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4B1E9">
      <w:pPr>
        <w:spacing w:line="700" w:lineRule="exact"/>
        <w:jc w:val="center"/>
        <w:rPr>
          <w:rFonts w:hint="eastAsia" w:ascii="宋体" w:hAnsi="宋体" w:eastAsia="宋体" w:cs="宋体"/>
          <w:b/>
          <w:bCs/>
          <w:color w:val="auto"/>
          <w:sz w:val="48"/>
          <w:szCs w:val="48"/>
          <w:highlight w:val="none"/>
          <w:lang w:val="en-US" w:eastAsia="zh-CN"/>
        </w:rPr>
      </w:pPr>
    </w:p>
    <w:p w14:paraId="18A7658D">
      <w:pPr>
        <w:spacing w:line="700" w:lineRule="exact"/>
        <w:jc w:val="center"/>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auto"/>
          <w:sz w:val="48"/>
          <w:szCs w:val="48"/>
          <w:highlight w:val="none"/>
          <w:lang w:val="en-US" w:eastAsia="zh-CN"/>
        </w:rPr>
        <w:t xml:space="preserve">德宏州防灾减灾救灾能力提升建设项目 </w:t>
      </w:r>
      <w:r>
        <w:rPr>
          <w:rFonts w:hint="eastAsia" w:ascii="宋体" w:hAnsi="宋体" w:eastAsia="宋体" w:cs="宋体"/>
          <w:b/>
          <w:color w:val="000000" w:themeColor="text1"/>
          <w:sz w:val="22"/>
          <w:szCs w:val="22"/>
          <w:highlight w:val="none"/>
          <w:lang w:val="en-US" w:eastAsia="zh-CN"/>
          <w14:textFill>
            <w14:solidFill>
              <w14:schemeClr w14:val="tx1"/>
            </w14:solidFill>
          </w14:textFill>
        </w:rPr>
        <w:t xml:space="preserve">   </w:t>
      </w:r>
    </w:p>
    <w:p w14:paraId="73D8AF6C">
      <w:pPr>
        <w:spacing w:line="700" w:lineRule="exact"/>
        <w:ind w:firstLine="2530" w:firstLineChars="900"/>
        <w:jc w:val="both"/>
        <w:rPr>
          <w:rFonts w:hint="eastAsia" w:ascii="宋体" w:hAnsi="宋体" w:eastAsia="宋体" w:cs="宋体"/>
          <w:b/>
          <w:color w:val="000000" w:themeColor="text1"/>
          <w:sz w:val="28"/>
          <w:szCs w:val="28"/>
          <w:highlight w:val="none"/>
          <w:lang w:eastAsia="zh-CN"/>
          <w14:textFill>
            <w14:solidFill>
              <w14:schemeClr w14:val="tx1"/>
            </w14:solidFill>
          </w14:textFill>
        </w:rPr>
      </w:pPr>
    </w:p>
    <w:p w14:paraId="4CB9F981">
      <w:pPr>
        <w:spacing w:line="700" w:lineRule="exact"/>
        <w:ind w:firstLine="2530" w:firstLineChars="900"/>
        <w:jc w:val="both"/>
        <w:rPr>
          <w:rFonts w:hint="eastAsia" w:ascii="宋体" w:hAnsi="宋体" w:eastAsia="宋体" w:cs="宋体"/>
          <w:b/>
          <w:color w:val="000000" w:themeColor="text1"/>
          <w:sz w:val="28"/>
          <w:szCs w:val="28"/>
          <w:highlight w:val="none"/>
          <w:lang w:eastAsia="zh-CN"/>
          <w14:textFill>
            <w14:solidFill>
              <w14:schemeClr w14:val="tx1"/>
            </w14:solidFill>
          </w14:textFill>
        </w:rPr>
      </w:pPr>
    </w:p>
    <w:p w14:paraId="340DCB98">
      <w:pPr>
        <w:pStyle w:val="9"/>
        <w:rPr>
          <w:rFonts w:hint="eastAsia"/>
          <w:highlight w:val="none"/>
          <w:lang w:eastAsia="zh-CN"/>
        </w:rPr>
      </w:pPr>
    </w:p>
    <w:p w14:paraId="24750C88">
      <w:pPr>
        <w:rPr>
          <w:rFonts w:ascii="宋体" w:hAnsi="宋体" w:eastAsia="宋体" w:cs="宋体"/>
          <w:b/>
          <w:bCs/>
          <w:color w:val="000000" w:themeColor="text1"/>
          <w:spacing w:val="28"/>
          <w:sz w:val="44"/>
          <w:szCs w:val="44"/>
          <w:highlight w:val="none"/>
          <w14:textFill>
            <w14:solidFill>
              <w14:schemeClr w14:val="tx1"/>
            </w14:solidFill>
          </w14:textFill>
        </w:rPr>
      </w:pPr>
    </w:p>
    <w:p w14:paraId="3B34C46D">
      <w:pPr>
        <w:jc w:val="center"/>
        <w:rPr>
          <w:rFonts w:hint="eastAsia" w:ascii="宋体" w:hAnsi="宋体" w:eastAsia="宋体" w:cs="宋体"/>
          <w:b/>
          <w:bCs/>
          <w:color w:val="000000" w:themeColor="text1"/>
          <w:spacing w:val="28"/>
          <w:sz w:val="56"/>
          <w:szCs w:val="56"/>
          <w:highlight w:val="none"/>
          <w:lang w:eastAsia="zh-CN"/>
          <w14:textFill>
            <w14:solidFill>
              <w14:schemeClr w14:val="tx1"/>
            </w14:solidFill>
          </w14:textFill>
        </w:rPr>
      </w:pPr>
      <w:r>
        <w:rPr>
          <w:rFonts w:hint="eastAsia" w:ascii="宋体" w:hAnsi="宋体" w:eastAsia="宋体" w:cs="宋体"/>
          <w:b/>
          <w:bCs/>
          <w:color w:val="000000" w:themeColor="text1"/>
          <w:spacing w:val="28"/>
          <w:sz w:val="56"/>
          <w:szCs w:val="56"/>
          <w:highlight w:val="none"/>
          <w:lang w:eastAsia="zh-CN"/>
          <w14:textFill>
            <w14:solidFill>
              <w14:schemeClr w14:val="tx1"/>
            </w14:solidFill>
          </w14:textFill>
        </w:rPr>
        <w:t>竞争性磋商文件</w:t>
      </w:r>
    </w:p>
    <w:p w14:paraId="686A68E0">
      <w:pPr>
        <w:spacing w:line="700" w:lineRule="exact"/>
        <w:ind w:firstLine="0" w:firstLineChars="0"/>
        <w:jc w:val="both"/>
        <w:rPr>
          <w:rFonts w:hint="eastAsia" w:ascii="宋体" w:hAnsi="宋体" w:eastAsia="宋体" w:cs="宋体"/>
          <w:b/>
          <w:color w:val="auto"/>
          <w:sz w:val="28"/>
          <w:szCs w:val="28"/>
          <w:highlight w:val="none"/>
          <w:lang w:eastAsia="zh-CN"/>
        </w:rPr>
      </w:pPr>
    </w:p>
    <w:p w14:paraId="194A7911">
      <w:pPr>
        <w:spacing w:line="700" w:lineRule="exact"/>
        <w:ind w:firstLine="1687" w:firstLineChars="600"/>
        <w:jc w:val="both"/>
        <w:rPr>
          <w:rFonts w:hint="default" w:ascii="宋体" w:hAnsi="宋体" w:eastAsia="宋体" w:cs="宋体"/>
          <w:b/>
          <w:bCs/>
          <w:color w:val="auto"/>
          <w:sz w:val="28"/>
          <w:szCs w:val="28"/>
          <w:highlight w:val="none"/>
          <w:u w:val="single"/>
          <w:lang w:val="en-US" w:eastAsia="zh-CN"/>
        </w:rPr>
      </w:pPr>
      <w:r>
        <w:rPr>
          <w:rFonts w:hint="eastAsia" w:ascii="宋体" w:hAnsi="宋体" w:eastAsia="宋体" w:cs="宋体"/>
          <w:b/>
          <w:color w:val="auto"/>
          <w:sz w:val="28"/>
          <w:szCs w:val="28"/>
          <w:highlight w:val="none"/>
          <w:lang w:eastAsia="zh-CN"/>
        </w:rPr>
        <w:t>项目编号</w:t>
      </w:r>
      <w:r>
        <w:rPr>
          <w:rFonts w:hint="eastAsia" w:ascii="宋体" w:hAnsi="宋体" w:eastAsia="宋体" w:cs="宋体"/>
          <w:b/>
          <w:color w:val="auto"/>
          <w:sz w:val="28"/>
          <w:szCs w:val="28"/>
          <w:highlight w:val="none"/>
        </w:rPr>
        <w:t>：DHZC2026-C2-00343-YNMY-0013</w:t>
      </w:r>
    </w:p>
    <w:p w14:paraId="6446439B">
      <w:pPr>
        <w:pStyle w:val="18"/>
        <w:ind w:left="0" w:leftChars="0" w:firstLine="0" w:firstLineChars="0"/>
        <w:rPr>
          <w:rFonts w:ascii="宋体" w:hAnsi="宋体" w:cs="宋体"/>
          <w:b/>
          <w:bCs/>
          <w:color w:val="000000" w:themeColor="text1"/>
          <w:spacing w:val="28"/>
          <w:sz w:val="52"/>
          <w:szCs w:val="52"/>
          <w:highlight w:val="none"/>
          <w14:textFill>
            <w14:solidFill>
              <w14:schemeClr w14:val="tx1"/>
            </w14:solidFill>
          </w14:textFill>
        </w:rPr>
      </w:pPr>
    </w:p>
    <w:p w14:paraId="1105D68E">
      <w:pPr>
        <w:rPr>
          <w:rFonts w:ascii="宋体" w:hAnsi="宋体" w:eastAsia="宋体" w:cs="宋体"/>
          <w:color w:val="000000" w:themeColor="text1"/>
          <w:sz w:val="28"/>
          <w:szCs w:val="28"/>
          <w:highlight w:val="none"/>
          <w14:textFill>
            <w14:solidFill>
              <w14:schemeClr w14:val="tx1"/>
            </w14:solidFill>
          </w14:textFill>
        </w:rPr>
      </w:pPr>
    </w:p>
    <w:p w14:paraId="482E78D3">
      <w:pPr>
        <w:rPr>
          <w:rFonts w:ascii="宋体" w:hAnsi="宋体" w:eastAsia="宋体" w:cs="宋体"/>
          <w:color w:val="000000" w:themeColor="text1"/>
          <w:sz w:val="28"/>
          <w:szCs w:val="28"/>
          <w:highlight w:val="none"/>
          <w14:textFill>
            <w14:solidFill>
              <w14:schemeClr w14:val="tx1"/>
            </w14:solidFill>
          </w14:textFill>
        </w:rPr>
      </w:pPr>
    </w:p>
    <w:p w14:paraId="3E83FB90">
      <w:pPr>
        <w:rPr>
          <w:rFonts w:ascii="宋体" w:hAnsi="宋体" w:eastAsia="宋体" w:cs="宋体"/>
          <w:color w:val="000000" w:themeColor="text1"/>
          <w:sz w:val="28"/>
          <w:szCs w:val="28"/>
          <w:highlight w:val="none"/>
          <w14:textFill>
            <w14:solidFill>
              <w14:schemeClr w14:val="tx1"/>
            </w14:solidFill>
          </w14:textFill>
        </w:rPr>
      </w:pPr>
    </w:p>
    <w:p w14:paraId="2D207103">
      <w:pPr>
        <w:pStyle w:val="9"/>
        <w:rPr>
          <w:rFonts w:ascii="宋体" w:hAnsi="宋体" w:eastAsia="宋体" w:cs="宋体"/>
          <w:color w:val="000000" w:themeColor="text1"/>
          <w:sz w:val="28"/>
          <w:szCs w:val="28"/>
          <w:highlight w:val="none"/>
          <w14:textFill>
            <w14:solidFill>
              <w14:schemeClr w14:val="tx1"/>
            </w14:solidFill>
          </w14:textFill>
        </w:rPr>
      </w:pPr>
    </w:p>
    <w:p w14:paraId="2F9C5B0F">
      <w:pPr>
        <w:pStyle w:val="26"/>
        <w:rPr>
          <w:highlight w:val="none"/>
        </w:rPr>
      </w:pPr>
    </w:p>
    <w:p w14:paraId="53A798E0">
      <w:pPr>
        <w:pStyle w:val="27"/>
        <w:ind w:firstLine="1578" w:firstLineChars="526"/>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采购人:</w:t>
      </w:r>
      <w:r>
        <w:rPr>
          <w:rFonts w:hint="eastAsia" w:ascii="宋体" w:hAnsi="宋体" w:eastAsia="宋体" w:cs="宋体"/>
          <w:color w:val="000000" w:themeColor="text1"/>
          <w:sz w:val="30"/>
          <w:szCs w:val="30"/>
          <w:highlight w:val="none"/>
          <w:lang w:eastAsia="zh-CN"/>
          <w14:textFill>
            <w14:solidFill>
              <w14:schemeClr w14:val="tx1"/>
            </w14:solidFill>
          </w14:textFill>
        </w:rPr>
        <w:t>德宏傣族景颇族自治州应急管理局</w:t>
      </w:r>
    </w:p>
    <w:p w14:paraId="27709DA5">
      <w:pPr>
        <w:spacing w:line="500" w:lineRule="exact"/>
        <w:jc w:val="both"/>
        <w:rPr>
          <w:rFonts w:hint="eastAsia" w:ascii="宋体" w:hAnsi="宋体" w:eastAsia="宋体" w:cs="宋体"/>
          <w:color w:val="000000" w:themeColor="text1"/>
          <w:sz w:val="30"/>
          <w:szCs w:val="30"/>
          <w:highlight w:val="none"/>
          <w14:textFill>
            <w14:solidFill>
              <w14:schemeClr w14:val="tx1"/>
            </w14:solidFill>
          </w14:textFill>
        </w:rPr>
      </w:pPr>
    </w:p>
    <w:p w14:paraId="2DBFABB5">
      <w:pPr>
        <w:spacing w:line="500" w:lineRule="exact"/>
        <w:ind w:firstLine="1500" w:firstLineChars="500"/>
        <w:jc w:val="both"/>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采购代理机构: </w:t>
      </w:r>
      <w:r>
        <w:rPr>
          <w:rFonts w:hint="eastAsia" w:ascii="宋体" w:hAnsi="宋体" w:eastAsia="宋体" w:cs="宋体"/>
          <w:color w:val="000000" w:themeColor="text1"/>
          <w:sz w:val="30"/>
          <w:szCs w:val="30"/>
          <w:highlight w:val="none"/>
          <w:lang w:eastAsia="zh-CN"/>
          <w14:textFill>
            <w14:solidFill>
              <w14:schemeClr w14:val="tx1"/>
            </w14:solidFill>
          </w14:textFill>
        </w:rPr>
        <w:t>云南沐禹工程咨询有限公司</w:t>
      </w:r>
    </w:p>
    <w:p w14:paraId="40136556">
      <w:pPr>
        <w:spacing w:line="500" w:lineRule="exact"/>
        <w:ind w:firstLine="1500" w:firstLineChars="500"/>
        <w:jc w:val="both"/>
        <w:rPr>
          <w:rFonts w:hint="eastAsia" w:ascii="宋体" w:hAnsi="宋体" w:eastAsia="宋体" w:cs="宋体"/>
          <w:color w:val="000000" w:themeColor="text1"/>
          <w:sz w:val="30"/>
          <w:szCs w:val="30"/>
          <w:highlight w:val="none"/>
          <w:lang w:eastAsia="zh-CN"/>
          <w14:textFill>
            <w14:solidFill>
              <w14:schemeClr w14:val="tx1"/>
            </w14:solidFill>
          </w14:textFill>
        </w:rPr>
      </w:pPr>
    </w:p>
    <w:p w14:paraId="06C5ABF8">
      <w:pPr>
        <w:spacing w:line="500" w:lineRule="exact"/>
        <w:ind w:firstLine="3900" w:firstLineChars="1300"/>
        <w:jc w:val="both"/>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二0二六年五月</w:t>
      </w:r>
    </w:p>
    <w:p w14:paraId="3837FBDB">
      <w:pPr>
        <w:rPr>
          <w:rFonts w:hint="eastAsia" w:ascii="宋体" w:hAnsi="宋体" w:cs="宋体"/>
          <w:b/>
          <w:bCs/>
          <w:color w:val="000000" w:themeColor="text1"/>
          <w:sz w:val="52"/>
          <w:szCs w:val="52"/>
          <w:highlight w:val="none"/>
          <w14:textFill>
            <w14:solidFill>
              <w14:schemeClr w14:val="tx1"/>
            </w14:solidFill>
          </w14:textFill>
        </w:rPr>
      </w:pPr>
      <w:r>
        <w:rPr>
          <w:rFonts w:hint="eastAsia" w:ascii="宋体" w:hAnsi="宋体" w:cs="宋体"/>
          <w:b/>
          <w:bCs/>
          <w:color w:val="000000" w:themeColor="text1"/>
          <w:sz w:val="52"/>
          <w:szCs w:val="52"/>
          <w:highlight w:val="none"/>
          <w14:textFill>
            <w14:solidFill>
              <w14:schemeClr w14:val="tx1"/>
            </w14:solidFill>
          </w14:textFill>
        </w:rPr>
        <w:br w:type="page"/>
      </w:r>
    </w:p>
    <w:p w14:paraId="0AE953F1">
      <w:pPr>
        <w:pStyle w:val="18"/>
        <w:tabs>
          <w:tab w:val="center" w:pos="4550"/>
          <w:tab w:val="left" w:pos="7040"/>
        </w:tabs>
        <w:ind w:left="0" w:leftChars="0" w:firstLine="3654" w:firstLineChars="700"/>
        <w:jc w:val="left"/>
        <w:rPr>
          <w:rFonts w:ascii="宋体" w:hAnsi="宋体" w:cs="宋体"/>
          <w:b/>
          <w:bCs/>
          <w:color w:val="000000" w:themeColor="text1"/>
          <w:sz w:val="52"/>
          <w:szCs w:val="52"/>
          <w:highlight w:val="none"/>
          <w14:textFill>
            <w14:solidFill>
              <w14:schemeClr w14:val="tx1"/>
            </w14:solidFill>
          </w14:textFill>
        </w:rPr>
      </w:pPr>
      <w:r>
        <w:rPr>
          <w:rFonts w:hint="eastAsia" w:ascii="宋体" w:hAnsi="宋体" w:cs="宋体"/>
          <w:b/>
          <w:bCs/>
          <w:color w:val="000000" w:themeColor="text1"/>
          <w:sz w:val="52"/>
          <w:szCs w:val="52"/>
          <w:highlight w:val="none"/>
          <w14:textFill>
            <w14:solidFill>
              <w14:schemeClr w14:val="tx1"/>
            </w14:solidFill>
          </w14:textFill>
        </w:rPr>
        <w:t>目   录</w:t>
      </w:r>
      <w:r>
        <w:rPr>
          <w:rFonts w:hint="eastAsia" w:ascii="宋体" w:hAnsi="宋体" w:cs="宋体"/>
          <w:b/>
          <w:bCs/>
          <w:color w:val="000000" w:themeColor="text1"/>
          <w:sz w:val="52"/>
          <w:szCs w:val="52"/>
          <w:highlight w:val="none"/>
          <w14:textFill>
            <w14:solidFill>
              <w14:schemeClr w14:val="tx1"/>
            </w14:solidFill>
          </w14:textFill>
        </w:rPr>
        <w:tab/>
      </w:r>
    </w:p>
    <w:sdt>
      <w:sdtPr>
        <w:rPr>
          <w:rFonts w:ascii="宋体" w:hAnsi="宋体" w:eastAsia="宋体" w:cstheme="minorBidi"/>
          <w:color w:val="000000" w:themeColor="text1"/>
          <w:kern w:val="2"/>
          <w:sz w:val="21"/>
          <w:szCs w:val="22"/>
          <w:highlight w:val="none"/>
          <w:lang w:val="en-US" w:eastAsia="zh-CN" w:bidi="ar-SA"/>
          <w14:textFill>
            <w14:solidFill>
              <w14:schemeClr w14:val="tx1"/>
            </w14:solidFill>
          </w14:textFill>
        </w:rPr>
        <w:id w:val="147453790"/>
        <w15:color w:val="DBDBDB"/>
        <w:docPartObj>
          <w:docPartGallery w:val="Table of Contents"/>
          <w:docPartUnique/>
        </w:docPartObj>
      </w:sdtPr>
      <w:sdtEndPr>
        <w:rPr>
          <w:rFonts w:ascii="宋体" w:hAnsi="宋体" w:eastAsia="宋体" w:cs="宋体"/>
          <w:b/>
          <w:bCs/>
          <w:color w:val="000000" w:themeColor="text1"/>
          <w:kern w:val="0"/>
          <w:sz w:val="20"/>
          <w:szCs w:val="28"/>
          <w:highlight w:val="none"/>
          <w:lang w:val="en-US" w:eastAsia="zh-CN" w:bidi="ar-SA"/>
          <w14:textFill>
            <w14:solidFill>
              <w14:schemeClr w14:val="tx1"/>
            </w14:solidFill>
          </w14:textFill>
        </w:rPr>
      </w:sdtEndPr>
      <w:sdtContent>
        <w:p w14:paraId="2FD04770">
          <w:pPr>
            <w:pStyle w:val="28"/>
            <w:keepNext w:val="0"/>
            <w:keepLines w:val="0"/>
            <w:pageBreakBefore w:val="0"/>
            <w:widowControl/>
            <w:tabs>
              <w:tab w:val="right" w:leader="dot" w:pos="9026"/>
            </w:tabs>
            <w:kinsoku/>
            <w:wordWrap/>
            <w:overflowPunct/>
            <w:topLinePunct w:val="0"/>
            <w:autoSpaceDE/>
            <w:autoSpaceDN/>
            <w:bidi w:val="0"/>
            <w:adjustRightInd/>
            <w:snapToGrid/>
            <w:spacing w:line="70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z w:val="24"/>
              <w:szCs w:val="24"/>
              <w:highlight w:val="none"/>
              <w14:textFill>
                <w14:solidFill>
                  <w14:schemeClr w14:val="tx1"/>
                </w14:solidFill>
              </w14:textFill>
            </w:rPr>
            <w:instrText xml:space="preserve">TOC \o "1-2" \h \u </w:instrText>
          </w:r>
          <w:r>
            <w:rPr>
              <w:rFonts w:hint="eastAsia" w:ascii="宋体" w:hAnsi="宋体" w:eastAsia="宋体" w:cs="宋体"/>
              <w:b/>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z w:val="24"/>
              <w:szCs w:val="24"/>
              <w:highlight w:val="none"/>
              <w14:textFill>
                <w14:solidFill>
                  <w14:schemeClr w14:val="tx1"/>
                </w14:solidFill>
              </w14:textFill>
            </w:rPr>
            <w:instrText xml:space="preserve"> HYPERLINK \l _Toc14413 </w:instrText>
          </w:r>
          <w:r>
            <w:rPr>
              <w:rFonts w:hint="eastAsia" w:ascii="宋体" w:hAnsi="宋体" w:eastAsia="宋体" w:cs="宋体"/>
              <w:b/>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z w:val="24"/>
              <w:szCs w:val="24"/>
              <w:highlight w:val="none"/>
              <w14:textFill>
                <w14:solidFill>
                  <w14:schemeClr w14:val="tx1"/>
                </w14:solidFill>
              </w14:textFill>
            </w:rPr>
            <w:t>第一章  竞争性磋商公告</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_Toc14413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bCs/>
              <w:color w:val="000000" w:themeColor="text1"/>
              <w:sz w:val="24"/>
              <w:szCs w:val="24"/>
              <w:highlight w:val="none"/>
              <w14:textFill>
                <w14:solidFill>
                  <w14:schemeClr w14:val="tx1"/>
                </w14:solidFill>
              </w14:textFill>
            </w:rPr>
            <w:fldChar w:fldCharType="end"/>
          </w:r>
        </w:p>
        <w:p w14:paraId="6DBFCCB3">
          <w:pPr>
            <w:pStyle w:val="28"/>
            <w:keepNext w:val="0"/>
            <w:keepLines w:val="0"/>
            <w:pageBreakBefore w:val="0"/>
            <w:widowControl/>
            <w:tabs>
              <w:tab w:val="right" w:leader="dot" w:pos="9026"/>
            </w:tabs>
            <w:kinsoku/>
            <w:wordWrap/>
            <w:overflowPunct/>
            <w:topLinePunct w:val="0"/>
            <w:autoSpaceDE/>
            <w:autoSpaceDN/>
            <w:bidi w:val="0"/>
            <w:adjustRightInd/>
            <w:snapToGrid/>
            <w:spacing w:line="70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z w:val="24"/>
              <w:szCs w:val="24"/>
              <w:highlight w:val="none"/>
              <w14:textFill>
                <w14:solidFill>
                  <w14:schemeClr w14:val="tx1"/>
                </w14:solidFill>
              </w14:textFill>
            </w:rPr>
            <w:instrText xml:space="preserve"> HYPERLINK \l _Toc18708 </w:instrText>
          </w:r>
          <w:r>
            <w:rPr>
              <w:rFonts w:hint="eastAsia" w:ascii="宋体" w:hAnsi="宋体" w:eastAsia="宋体" w:cs="宋体"/>
              <w:b/>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kern w:val="44"/>
              <w:sz w:val="24"/>
              <w:szCs w:val="24"/>
              <w:highlight w:val="none"/>
              <w14:textFill>
                <w14:solidFill>
                  <w14:schemeClr w14:val="tx1"/>
                </w14:solidFill>
              </w14:textFill>
            </w:rPr>
            <w:t>第二章  供应商须知</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fldChar w:fldCharType="end"/>
          </w:r>
        </w:p>
        <w:p w14:paraId="4DFD8939">
          <w:pPr>
            <w:pStyle w:val="28"/>
            <w:keepNext w:val="0"/>
            <w:keepLines w:val="0"/>
            <w:pageBreakBefore w:val="0"/>
            <w:widowControl/>
            <w:tabs>
              <w:tab w:val="right" w:leader="dot" w:pos="9026"/>
            </w:tabs>
            <w:kinsoku/>
            <w:wordWrap/>
            <w:overflowPunct/>
            <w:topLinePunct w:val="0"/>
            <w:autoSpaceDE/>
            <w:autoSpaceDN/>
            <w:bidi w:val="0"/>
            <w:adjustRightInd/>
            <w:snapToGrid/>
            <w:spacing w:line="700" w:lineRule="exact"/>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z w:val="24"/>
              <w:szCs w:val="24"/>
              <w:highlight w:val="none"/>
              <w14:textFill>
                <w14:solidFill>
                  <w14:schemeClr w14:val="tx1"/>
                </w14:solidFill>
              </w14:textFill>
            </w:rPr>
            <w:instrText xml:space="preserve"> HYPERLINK \l _Toc2537 </w:instrText>
          </w:r>
          <w:r>
            <w:rPr>
              <w:rFonts w:hint="eastAsia" w:ascii="宋体" w:hAnsi="宋体" w:eastAsia="宋体" w:cs="宋体"/>
              <w:b/>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kern w:val="0"/>
              <w:sz w:val="24"/>
              <w:szCs w:val="24"/>
              <w:highlight w:val="none"/>
              <w14:textFill>
                <w14:solidFill>
                  <w14:schemeClr w14:val="tx1"/>
                </w14:solidFill>
              </w14:textFill>
            </w:rPr>
            <w:t>第</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章 </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 xml:space="preserve"> 采购需求</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fldChar w:fldCharType="end"/>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w:t>
          </w:r>
        </w:p>
        <w:p w14:paraId="699297F0">
          <w:pPr>
            <w:pStyle w:val="28"/>
            <w:keepNext w:val="0"/>
            <w:keepLines w:val="0"/>
            <w:pageBreakBefore w:val="0"/>
            <w:widowControl/>
            <w:tabs>
              <w:tab w:val="right" w:leader="dot" w:pos="9026"/>
            </w:tabs>
            <w:kinsoku/>
            <w:wordWrap/>
            <w:overflowPunct/>
            <w:topLinePunct w:val="0"/>
            <w:autoSpaceDE/>
            <w:autoSpaceDN/>
            <w:bidi w:val="0"/>
            <w:adjustRightInd/>
            <w:snapToGrid/>
            <w:spacing w:line="700" w:lineRule="exact"/>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z w:val="24"/>
              <w:szCs w:val="24"/>
              <w:highlight w:val="none"/>
              <w14:textFill>
                <w14:solidFill>
                  <w14:schemeClr w14:val="tx1"/>
                </w14:solidFill>
              </w14:textFill>
            </w:rPr>
            <w:instrText xml:space="preserve"> HYPERLINK \l _Toc19329 </w:instrText>
          </w:r>
          <w:r>
            <w:rPr>
              <w:rFonts w:hint="eastAsia" w:ascii="宋体" w:hAnsi="宋体" w:eastAsia="宋体" w:cs="宋体"/>
              <w:b/>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kern w:val="0"/>
              <w:sz w:val="24"/>
              <w:szCs w:val="24"/>
              <w:highlight w:val="none"/>
              <w14:textFill>
                <w14:solidFill>
                  <w14:schemeClr w14:val="tx1"/>
                </w14:solidFill>
              </w14:textFill>
            </w:rPr>
            <w:t>第四章  评审办法</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fldChar w:fldCharType="end"/>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p>
        <w:p w14:paraId="67B03C2A">
          <w:pPr>
            <w:pStyle w:val="28"/>
            <w:keepNext w:val="0"/>
            <w:keepLines w:val="0"/>
            <w:pageBreakBefore w:val="0"/>
            <w:widowControl/>
            <w:tabs>
              <w:tab w:val="right" w:leader="dot" w:pos="9026"/>
            </w:tabs>
            <w:kinsoku/>
            <w:wordWrap/>
            <w:overflowPunct/>
            <w:topLinePunct w:val="0"/>
            <w:autoSpaceDE/>
            <w:autoSpaceDN/>
            <w:bidi w:val="0"/>
            <w:adjustRightInd/>
            <w:snapToGrid/>
            <w:spacing w:line="700" w:lineRule="exact"/>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z w:val="24"/>
              <w:szCs w:val="24"/>
              <w:highlight w:val="none"/>
              <w14:textFill>
                <w14:solidFill>
                  <w14:schemeClr w14:val="tx1"/>
                </w14:solidFill>
              </w14:textFill>
            </w:rPr>
            <w:instrText xml:space="preserve"> HYPERLINK \l _Toc6311 </w:instrText>
          </w:r>
          <w:r>
            <w:rPr>
              <w:rFonts w:hint="eastAsia" w:ascii="宋体" w:hAnsi="宋体" w:eastAsia="宋体" w:cs="宋体"/>
              <w:b/>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第五章  合同条款</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b/>
              <w:color w:val="000000" w:themeColor="text1"/>
              <w:sz w:val="24"/>
              <w:szCs w:val="24"/>
              <w:highlight w:val="none"/>
              <w:lang w:eastAsia="zh-CN"/>
              <w14:textFill>
                <w14:solidFill>
                  <w14:schemeClr w14:val="tx1"/>
                </w14:solidFill>
              </w14:textFill>
            </w:rPr>
            <w:t>格</w:t>
          </w:r>
          <w:r>
            <w:rPr>
              <w:rFonts w:hint="eastAsia" w:ascii="宋体" w:hAnsi="宋体" w:eastAsia="宋体" w:cs="宋体"/>
              <w:b/>
              <w:color w:val="000000" w:themeColor="text1"/>
              <w:sz w:val="24"/>
              <w:szCs w:val="24"/>
              <w:highlight w:val="none"/>
              <w14:textFill>
                <w14:solidFill>
                  <w14:schemeClr w14:val="tx1"/>
                </w14:solidFill>
              </w14:textFill>
            </w:rPr>
            <w:t>式</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fldChar w:fldCharType="end"/>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9</w:t>
          </w:r>
        </w:p>
        <w:p w14:paraId="3D2DFBD7">
          <w:pPr>
            <w:pStyle w:val="28"/>
            <w:keepNext w:val="0"/>
            <w:keepLines w:val="0"/>
            <w:pageBreakBefore w:val="0"/>
            <w:widowControl/>
            <w:tabs>
              <w:tab w:val="right" w:leader="dot" w:pos="9026"/>
            </w:tabs>
            <w:kinsoku/>
            <w:wordWrap/>
            <w:overflowPunct/>
            <w:topLinePunct w:val="0"/>
            <w:autoSpaceDE/>
            <w:autoSpaceDN/>
            <w:bidi w:val="0"/>
            <w:adjustRightInd/>
            <w:snapToGrid/>
            <w:spacing w:line="700" w:lineRule="exact"/>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z w:val="24"/>
              <w:szCs w:val="24"/>
              <w:highlight w:val="none"/>
              <w14:textFill>
                <w14:solidFill>
                  <w14:schemeClr w14:val="tx1"/>
                </w14:solidFill>
              </w14:textFill>
            </w:rPr>
            <w:instrText xml:space="preserve"> HYPERLINK \l _Toc7101 </w:instrText>
          </w:r>
          <w:r>
            <w:rPr>
              <w:rFonts w:hint="eastAsia" w:ascii="宋体" w:hAnsi="宋体" w:eastAsia="宋体" w:cs="宋体"/>
              <w:b/>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 xml:space="preserve">第六章  </w:t>
          </w:r>
          <w:r>
            <w:rPr>
              <w:rFonts w:hint="eastAsia" w:ascii="宋体" w:hAnsi="宋体" w:eastAsia="宋体" w:cs="宋体"/>
              <w:b/>
              <w:color w:val="000000" w:themeColor="text1"/>
              <w:sz w:val="24"/>
              <w:szCs w:val="24"/>
              <w:highlight w:val="none"/>
              <w:lang w:val="en-US" w:eastAsia="zh-CN"/>
              <w14:textFill>
                <w14:solidFill>
                  <w14:schemeClr w14:val="tx1"/>
                </w14:solidFill>
              </w14:textFill>
            </w:rPr>
            <w:t>竞争性磋商</w:t>
          </w:r>
          <w:r>
            <w:rPr>
              <w:rFonts w:hint="eastAsia" w:ascii="宋体" w:hAnsi="宋体" w:eastAsia="宋体" w:cs="宋体"/>
              <w:b/>
              <w:color w:val="000000" w:themeColor="text1"/>
              <w:sz w:val="24"/>
              <w:szCs w:val="24"/>
              <w:highlight w:val="none"/>
              <w14:textFill>
                <w14:solidFill>
                  <w14:schemeClr w14:val="tx1"/>
                </w14:solidFill>
              </w14:textFill>
            </w:rPr>
            <w:t>响应文件格式</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fldChar w:fldCharType="end"/>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p>
        <w:p w14:paraId="540D8984">
          <w:pPr>
            <w:rPr>
              <w:rFonts w:ascii="宋体" w:hAnsi="宋体" w:eastAsia="宋体" w:cs="宋体"/>
              <w:b/>
              <w:bCs/>
              <w:color w:val="000000" w:themeColor="text1"/>
              <w:kern w:val="0"/>
              <w:sz w:val="20"/>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fldChar w:fldCharType="end"/>
          </w:r>
        </w:p>
      </w:sdtContent>
    </w:sdt>
    <w:p w14:paraId="40735EA2">
      <w:pPr>
        <w:pStyle w:val="2"/>
        <w:rPr>
          <w:highlight w:val="none"/>
          <w:lang w:val="en-US" w:eastAsia="zh-CN"/>
        </w:rPr>
      </w:pPr>
    </w:p>
    <w:p w14:paraId="5CCDA6FA">
      <w:pPr>
        <w:rPr>
          <w:rFonts w:ascii="宋体" w:hAnsi="宋体" w:eastAsia="宋体" w:cs="宋体"/>
          <w:b/>
          <w:bCs/>
          <w:color w:val="000000" w:themeColor="text1"/>
          <w:kern w:val="0"/>
          <w:sz w:val="20"/>
          <w:szCs w:val="28"/>
          <w:highlight w:val="none"/>
          <w:lang w:val="en-US" w:eastAsia="zh-CN" w:bidi="ar-SA"/>
          <w14:textFill>
            <w14:solidFill>
              <w14:schemeClr w14:val="tx1"/>
            </w14:solidFill>
          </w14:textFill>
        </w:rPr>
      </w:pPr>
    </w:p>
    <w:p w14:paraId="0A6EA28D">
      <w:pPr>
        <w:spacing w:after="156" w:afterLines="50" w:line="360" w:lineRule="auto"/>
        <w:jc w:val="center"/>
        <w:outlineLvl w:val="0"/>
        <w:rPr>
          <w:rFonts w:hint="eastAsia" w:ascii="宋体" w:hAnsi="宋体" w:eastAsia="宋体" w:cs="宋体"/>
          <w:b/>
          <w:bCs/>
          <w:color w:val="000000" w:themeColor="text1"/>
          <w:sz w:val="36"/>
          <w:szCs w:val="36"/>
          <w:highlight w:val="none"/>
          <w14:textFill>
            <w14:solidFill>
              <w14:schemeClr w14:val="tx1"/>
            </w14:solidFill>
          </w14:textFill>
        </w:rPr>
        <w:sectPr>
          <w:pgSz w:w="11906" w:h="16838"/>
          <w:pgMar w:top="1440" w:right="1080" w:bottom="1440" w:left="1080" w:header="851" w:footer="992" w:gutter="0"/>
          <w:pgNumType w:fmt="decimal"/>
          <w:cols w:space="720" w:num="1"/>
          <w:titlePg/>
          <w:docGrid w:type="lines" w:linePitch="312" w:charSpace="0"/>
        </w:sectPr>
      </w:pPr>
      <w:bookmarkStart w:id="0" w:name="_Toc32374"/>
      <w:bookmarkStart w:id="1" w:name="_Toc13925"/>
      <w:bookmarkStart w:id="2" w:name="_Toc23752"/>
      <w:bookmarkStart w:id="3" w:name="_Toc3754"/>
      <w:bookmarkStart w:id="4" w:name="_Toc28523"/>
      <w:bookmarkStart w:id="5" w:name="_Toc14413"/>
      <w:bookmarkStart w:id="6" w:name="_Toc7991"/>
      <w:bookmarkStart w:id="7" w:name="_Toc17793"/>
      <w:bookmarkStart w:id="8" w:name="_Toc11306"/>
      <w:bookmarkStart w:id="9" w:name="_Toc26509"/>
      <w:bookmarkStart w:id="10" w:name="_Toc18708"/>
    </w:p>
    <w:p w14:paraId="1FF69640">
      <w:pPr>
        <w:spacing w:after="156" w:afterLines="50" w:line="360" w:lineRule="auto"/>
        <w:jc w:val="center"/>
        <w:outlineLvl w:val="0"/>
        <w:rPr>
          <w:rFonts w:ascii="宋体" w:hAnsi="宋体" w:eastAsia="宋体" w:cs="宋体"/>
          <w:color w:val="000000" w:themeColor="text1"/>
          <w:sz w:val="22"/>
          <w:szCs w:val="24"/>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第一章  竞争性磋商公告</w:t>
      </w:r>
      <w:bookmarkEnd w:id="0"/>
      <w:bookmarkEnd w:id="1"/>
      <w:bookmarkEnd w:id="2"/>
      <w:bookmarkEnd w:id="3"/>
      <w:bookmarkEnd w:id="4"/>
      <w:bookmarkEnd w:id="5"/>
      <w:bookmarkEnd w:id="6"/>
      <w:bookmarkEnd w:id="7"/>
    </w:p>
    <w:p w14:paraId="45714D11">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德宏州防灾减灾救灾能力提升建设项目</w:t>
      </w:r>
      <w:r>
        <w:rPr>
          <w:rFonts w:hint="eastAsia" w:ascii="宋体" w:hAnsi="宋体" w:eastAsia="宋体" w:cs="宋体"/>
          <w:color w:val="000000" w:themeColor="text1"/>
          <w:sz w:val="24"/>
          <w:highlight w:val="none"/>
          <w14:textFill>
            <w14:solidFill>
              <w14:schemeClr w14:val="tx1"/>
            </w14:solidFill>
          </w14:textFill>
        </w:rPr>
        <w:t>的潜在供应商应在</w:t>
      </w:r>
      <w:r>
        <w:rPr>
          <w:rFonts w:hint="eastAsia" w:ascii="宋体" w:hAnsi="宋体"/>
          <w:color w:val="000000" w:themeColor="text1"/>
          <w:sz w:val="24"/>
          <w:highlight w:val="none"/>
          <w14:textFill>
            <w14:solidFill>
              <w14:schemeClr w14:val="tx1"/>
            </w14:solidFill>
          </w14:textFill>
        </w:rPr>
        <w:t>政采云平台（https://www.zcygov.cn/）</w:t>
      </w:r>
      <w:r>
        <w:rPr>
          <w:rFonts w:hint="eastAsia" w:ascii="宋体" w:hAnsi="宋体" w:eastAsia="宋体" w:cs="宋体"/>
          <w:color w:val="000000" w:themeColor="text1"/>
          <w:sz w:val="24"/>
          <w:highlight w:val="none"/>
          <w14:textFill>
            <w14:solidFill>
              <w14:schemeClr w14:val="tx1"/>
            </w14:solidFill>
          </w14:textFill>
        </w:rPr>
        <w:t>获取采购文件，并于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u w:val="single"/>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22</w:t>
      </w:r>
      <w:r>
        <w:rPr>
          <w:rFonts w:hint="eastAsia" w:ascii="宋体" w:hAnsi="宋体" w:eastAsia="宋体" w:cs="宋体"/>
          <w:bCs/>
          <w:color w:val="000000" w:themeColor="text1"/>
          <w:sz w:val="24"/>
          <w:szCs w:val="24"/>
          <w:highlight w:val="none"/>
          <w:u w:val="single"/>
          <w14:textFill>
            <w14:solidFill>
              <w14:schemeClr w14:val="tx1"/>
            </w14:solidFill>
          </w14:textFill>
        </w:rPr>
        <w:t>日</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09</w:t>
      </w:r>
      <w:r>
        <w:rPr>
          <w:rFonts w:hint="eastAsia" w:ascii="宋体" w:hAnsi="宋体" w:eastAsia="宋体" w:cs="宋体"/>
          <w:bCs/>
          <w:color w:val="000000" w:themeColor="text1"/>
          <w:sz w:val="24"/>
          <w:szCs w:val="24"/>
          <w:highlight w:val="none"/>
          <w:u w:val="single"/>
          <w14:textFill>
            <w14:solidFill>
              <w14:schemeClr w14:val="tx1"/>
            </w14:solidFill>
          </w14:textFill>
        </w:rPr>
        <w:t>点00分</w:t>
      </w:r>
      <w:r>
        <w:rPr>
          <w:rFonts w:hint="eastAsia" w:ascii="宋体" w:hAnsi="宋体" w:eastAsia="宋体" w:cs="宋体"/>
          <w:bCs/>
          <w:color w:val="000000" w:themeColor="text1"/>
          <w:sz w:val="24"/>
          <w:highlight w:val="none"/>
          <w14:textFill>
            <w14:solidFill>
              <w14:schemeClr w14:val="tx1"/>
            </w14:solidFill>
          </w14:textFill>
        </w:rPr>
        <w:t>（北京时间）前提交响应文件</w:t>
      </w:r>
      <w:r>
        <w:rPr>
          <w:rFonts w:hint="eastAsia" w:ascii="宋体" w:hAnsi="宋体" w:eastAsia="宋体" w:cs="宋体"/>
          <w:color w:val="000000" w:themeColor="text1"/>
          <w:sz w:val="24"/>
          <w:highlight w:val="none"/>
          <w14:textFill>
            <w14:solidFill>
              <w14:schemeClr w14:val="tx1"/>
            </w14:solidFill>
          </w14:textFill>
        </w:rPr>
        <w:t>。</w:t>
      </w:r>
    </w:p>
    <w:p w14:paraId="46E5B368">
      <w:pPr>
        <w:pStyle w:val="3"/>
        <w:spacing w:line="460" w:lineRule="exact"/>
        <w:rPr>
          <w:rFonts w:ascii="宋体" w:hAnsi="宋体" w:eastAsia="宋体" w:cs="宋体"/>
          <w:bCs w:val="0"/>
          <w:color w:val="000000" w:themeColor="text1"/>
          <w:sz w:val="24"/>
          <w:szCs w:val="24"/>
          <w:highlight w:val="none"/>
          <w14:textFill>
            <w14:solidFill>
              <w14:schemeClr w14:val="tx1"/>
            </w14:solidFill>
          </w14:textFill>
        </w:rPr>
      </w:pPr>
      <w:bookmarkStart w:id="11" w:name="_Toc35393798"/>
      <w:bookmarkStart w:id="12" w:name="_Toc35393629"/>
      <w:bookmarkStart w:id="13" w:name="_Toc5201"/>
      <w:bookmarkStart w:id="14" w:name="_Toc28359089"/>
      <w:bookmarkStart w:id="15" w:name="_Toc30503"/>
      <w:bookmarkStart w:id="16" w:name="_Toc28359012"/>
      <w:r>
        <w:rPr>
          <w:rFonts w:hint="eastAsia" w:ascii="宋体" w:hAnsi="宋体" w:eastAsia="宋体" w:cs="宋体"/>
          <w:bCs w:val="0"/>
          <w:color w:val="000000" w:themeColor="text1"/>
          <w:sz w:val="24"/>
          <w:szCs w:val="24"/>
          <w:highlight w:val="none"/>
          <w14:textFill>
            <w14:solidFill>
              <w14:schemeClr w14:val="tx1"/>
            </w14:solidFill>
          </w14:textFill>
        </w:rPr>
        <w:t>一、项目基本情况</w:t>
      </w:r>
      <w:bookmarkEnd w:id="11"/>
      <w:bookmarkEnd w:id="12"/>
      <w:bookmarkEnd w:id="13"/>
      <w:bookmarkEnd w:id="14"/>
      <w:bookmarkEnd w:id="15"/>
      <w:bookmarkEnd w:id="16"/>
    </w:p>
    <w:p w14:paraId="5469893E">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：DHZC2026-C2-00343-YNMY-0013</w:t>
      </w:r>
    </w:p>
    <w:p w14:paraId="08881D8A">
      <w:pPr>
        <w:spacing w:line="46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eastAsia="宋体" w:cs="宋体"/>
          <w:color w:val="000000" w:themeColor="text1"/>
          <w:sz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德宏州防灾减灾救灾能力提升建设项目；</w:t>
      </w:r>
    </w:p>
    <w:p w14:paraId="6445F1F7">
      <w:pPr>
        <w:spacing w:line="460" w:lineRule="exac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采购方式：□竞争性谈判 ☑竞争性磋商 </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询价</w:t>
      </w:r>
      <w:r>
        <w:rPr>
          <w:rFonts w:hint="eastAsia" w:ascii="宋体" w:hAnsi="宋体" w:eastAsia="宋体" w:cs="宋体"/>
          <w:color w:val="000000" w:themeColor="text1"/>
          <w:sz w:val="24"/>
          <w:highlight w:val="none"/>
          <w:lang w:eastAsia="zh-CN"/>
          <w14:textFill>
            <w14:solidFill>
              <w14:schemeClr w14:val="tx1"/>
            </w14:solidFill>
          </w14:textFill>
        </w:rPr>
        <w:t>；</w:t>
      </w:r>
    </w:p>
    <w:p w14:paraId="271060EB">
      <w:pPr>
        <w:spacing w:line="460" w:lineRule="exact"/>
        <w:ind w:firstLine="480" w:firstLineChars="200"/>
        <w:rPr>
          <w:rFonts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预算金额：</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270.55万元；</w:t>
      </w:r>
    </w:p>
    <w:p w14:paraId="20E46355">
      <w:pPr>
        <w:spacing w:line="460" w:lineRule="exact"/>
        <w:ind w:firstLine="480" w:firstLineChars="200"/>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最高限价：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269.444951万元</w:t>
      </w:r>
      <w:r>
        <w:rPr>
          <w:rFonts w:hint="eastAsia" w:ascii="宋体" w:hAnsi="宋体" w:eastAsia="宋体" w:cs="宋体"/>
          <w:b w:val="0"/>
          <w:bCs w:val="0"/>
          <w:color w:val="000000" w:themeColor="text1"/>
          <w:sz w:val="24"/>
          <w:highlight w:val="none"/>
          <w14:textFill>
            <w14:solidFill>
              <w14:schemeClr w14:val="tx1"/>
            </w14:solidFill>
          </w14:textFill>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即招标控制价）；</w:t>
      </w:r>
    </w:p>
    <w:p w14:paraId="62553DC0">
      <w:pPr>
        <w:spacing w:line="460" w:lineRule="exact"/>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采购需求</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采购内容）：</w:t>
      </w:r>
      <w:r>
        <w:rPr>
          <w:rFonts w:hint="eastAsia" w:ascii="宋体" w:hAnsi="宋体" w:eastAsia="宋体" w:cs="宋体"/>
          <w:color w:val="000000" w:themeColor="text1"/>
          <w:sz w:val="24"/>
          <w:highlight w:val="none"/>
          <w:lang w:eastAsia="zh-CN"/>
          <w14:textFill>
            <w14:solidFill>
              <w14:schemeClr w14:val="tx1"/>
            </w14:solidFill>
          </w14:textFill>
        </w:rPr>
        <w:t>新建指挥大厅及值班室1幢，1层钢框架构，建筑面积450平方米；室外给排水设项目及消防560米，场地硬化357.2平方米。</w:t>
      </w:r>
      <w:r>
        <w:rPr>
          <w:rFonts w:hint="eastAsia" w:ascii="宋体" w:hAnsi="宋体"/>
          <w:b w:val="0"/>
          <w:bCs w:val="0"/>
          <w:sz w:val="24"/>
          <w:szCs w:val="24"/>
          <w:highlight w:val="none"/>
          <w:vertAlign w:val="baseline"/>
          <w:lang w:val="en-US" w:eastAsia="zh-CN"/>
        </w:rPr>
        <w:t>完成工程量清单中的全部内容。</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14:paraId="053BD07A">
      <w:pPr>
        <w:spacing w:line="46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质量标准：符合国家施工质量验收标准，一次性验收合格；</w:t>
      </w:r>
    </w:p>
    <w:p w14:paraId="03B0AAC8">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工期：9个月；</w:t>
      </w:r>
    </w:p>
    <w:p w14:paraId="5445F4C6">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highlight w:val="none"/>
          <w:lang w:val="en-US" w:eastAsia="zh-CN"/>
        </w:rPr>
      </w:pPr>
      <w:r>
        <w:rPr>
          <w:rFonts w:hint="eastAsia" w:ascii="宋体" w:hAnsi="宋体" w:eastAsia="宋体" w:cs="宋体"/>
          <w:color w:val="auto"/>
          <w:sz w:val="24"/>
          <w:szCs w:val="24"/>
          <w:highlight w:val="none"/>
          <w:lang w:val="en-US" w:eastAsia="zh-CN"/>
        </w:rPr>
        <w:t>本项目不接受联合体磋商。</w:t>
      </w:r>
    </w:p>
    <w:p w14:paraId="2D76A0C9">
      <w:pPr>
        <w:pageBreakBefore w:val="0"/>
        <w:kinsoku/>
        <w:wordWrap/>
        <w:overflowPunct/>
        <w:bidi w:val="0"/>
        <w:spacing w:line="460" w:lineRule="exact"/>
        <w:outlineLvl w:val="9"/>
        <w:rPr>
          <w:rFonts w:hint="eastAsia" w:ascii="宋体" w:hAnsi="宋体" w:eastAsia="宋体" w:cs="宋体"/>
          <w:b/>
          <w:bCs/>
          <w:color w:val="auto"/>
          <w:sz w:val="24"/>
          <w:szCs w:val="24"/>
          <w:highlight w:val="none"/>
        </w:rPr>
      </w:pPr>
      <w:bookmarkStart w:id="17" w:name="_Toc35393630"/>
      <w:bookmarkStart w:id="18" w:name="_Toc28359013"/>
      <w:bookmarkStart w:id="19" w:name="_Toc35393799"/>
      <w:bookmarkStart w:id="20" w:name="_Toc28359090"/>
      <w:bookmarkStart w:id="21" w:name="_Toc2604"/>
      <w:bookmarkStart w:id="22" w:name="_Toc26665"/>
      <w:r>
        <w:rPr>
          <w:rFonts w:hint="eastAsia" w:ascii="宋体" w:hAnsi="宋体" w:eastAsia="宋体" w:cs="宋体"/>
          <w:b/>
          <w:bCs/>
          <w:color w:val="auto"/>
          <w:sz w:val="24"/>
          <w:szCs w:val="24"/>
          <w:highlight w:val="none"/>
        </w:rPr>
        <w:t>二、申请人的资格要求</w:t>
      </w:r>
      <w:bookmarkEnd w:id="17"/>
      <w:bookmarkEnd w:id="18"/>
      <w:bookmarkEnd w:id="19"/>
      <w:bookmarkEnd w:id="20"/>
      <w:bookmarkEnd w:id="21"/>
      <w:bookmarkEnd w:id="22"/>
      <w:bookmarkStart w:id="23" w:name="_Toc35393800"/>
      <w:bookmarkStart w:id="24" w:name="_Toc28359091"/>
      <w:bookmarkStart w:id="25" w:name="_Toc28359014"/>
      <w:bookmarkStart w:id="26" w:name="_Toc35393631"/>
    </w:p>
    <w:p w14:paraId="37CB91CA">
      <w:pPr>
        <w:pageBreakBefore w:val="0"/>
        <w:kinsoku/>
        <w:wordWrap/>
        <w:overflowPunct/>
        <w:bidi w:val="0"/>
        <w:spacing w:line="460" w:lineRule="exact"/>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1、满足《中华人民共和国政府采购法》第二十二条规定，需提供下列资料：</w:t>
      </w:r>
    </w:p>
    <w:p w14:paraId="16416C9D">
      <w:pPr>
        <w:keepNext w:val="0"/>
        <w:keepLines w:val="0"/>
        <w:pageBreakBefore w:val="0"/>
        <w:kinsoku/>
        <w:wordWrap/>
        <w:topLinePunct w:val="0"/>
        <w:bidi w:val="0"/>
        <w:snapToGrid/>
        <w:spacing w:line="480" w:lineRule="exact"/>
        <w:ind w:firstLine="480" w:firstLineChars="200"/>
        <w:jc w:val="left"/>
        <w:rPr>
          <w:rFonts w:hint="eastAsia" w:ascii="宋体" w:hAnsi="宋体" w:eastAsia="宋体" w:cs="宋体"/>
          <w:bCs/>
          <w:color w:val="auto"/>
          <w:kern w:val="0"/>
          <w:sz w:val="24"/>
          <w:szCs w:val="24"/>
          <w:highlight w:val="none"/>
          <w:lang w:eastAsia="zh-CN"/>
        </w:rPr>
      </w:pPr>
      <w:bookmarkStart w:id="27" w:name="_Toc10280"/>
      <w:r>
        <w:rPr>
          <w:rFonts w:hint="eastAsia" w:ascii="宋体" w:hAnsi="宋体" w:eastAsia="宋体" w:cs="宋体"/>
          <w:bCs/>
          <w:color w:val="auto"/>
          <w:kern w:val="0"/>
          <w:sz w:val="24"/>
          <w:szCs w:val="24"/>
          <w:highlight w:val="none"/>
        </w:rPr>
        <w:t>1.满足《中华人民共和国政府采购法》第二十二条规定</w:t>
      </w:r>
      <w:r>
        <w:rPr>
          <w:rFonts w:hint="eastAsia" w:ascii="宋体" w:hAnsi="宋体" w:cs="宋体"/>
          <w:bCs/>
          <w:color w:val="auto"/>
          <w:kern w:val="0"/>
          <w:sz w:val="24"/>
          <w:szCs w:val="24"/>
          <w:highlight w:val="none"/>
          <w:lang w:eastAsia="zh-CN"/>
        </w:rPr>
        <w:t>：</w:t>
      </w:r>
    </w:p>
    <w:p w14:paraId="053A91FC">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具有独立承担民事责任的能力：提供自然人有效身份证或法人或者其他组织有效的营业执照等证明文件</w:t>
      </w:r>
      <w:r>
        <w:rPr>
          <w:rFonts w:hint="eastAsia" w:ascii="宋体" w:hAnsi="宋体" w:eastAsia="宋体" w:cs="宋体"/>
          <w:color w:val="auto"/>
          <w:sz w:val="24"/>
          <w:szCs w:val="24"/>
          <w:highlight w:val="none"/>
        </w:rPr>
        <w:t>；</w:t>
      </w:r>
    </w:p>
    <w:p w14:paraId="2F97D362">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具有良好的商业信誉和健全的财务会计制度：</w:t>
      </w:r>
    </w:p>
    <w:p w14:paraId="390C2CEC">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良好的商业信誉：</w:t>
      </w:r>
      <w:r>
        <w:rPr>
          <w:rFonts w:hint="eastAsia" w:ascii="宋体" w:hAnsi="宋体" w:eastAsia="宋体" w:cs="宋体"/>
          <w:color w:val="auto"/>
          <w:sz w:val="24"/>
          <w:szCs w:val="24"/>
          <w:highlight w:val="none"/>
          <w:lang w:val="en-US" w:eastAsia="zh-CN"/>
        </w:rPr>
        <w:t>①供应商应在信用中国（www.creditchina.gov.cn）中未被列入失信被执行人；②供应商应在信用中国（www.creditchina.gov.cn）中未被列入重大税收违法失信主体；③供应商应在中国政府采购网(www.ccgp.gov.cn)中未被列入政府采购严重违法失信行为记录名单</w:t>
      </w:r>
      <w:r>
        <w:rPr>
          <w:rFonts w:hint="eastAsia" w:ascii="宋体" w:hAnsi="宋体" w:eastAsia="宋体" w:cs="宋体"/>
          <w:b/>
          <w:bCs/>
          <w:color w:val="auto"/>
          <w:sz w:val="24"/>
          <w:szCs w:val="24"/>
          <w:highlight w:val="none"/>
          <w:lang w:val="en-US" w:eastAsia="zh-CN"/>
        </w:rPr>
        <w:t>（备注：以上网站均由采购人或采购代理机构在开标后磋商开始前查询，若供应商有失信行为，则不满足资格要求）</w:t>
      </w:r>
      <w:r>
        <w:rPr>
          <w:rFonts w:hint="eastAsia" w:ascii="宋体" w:hAnsi="宋体" w:eastAsia="宋体" w:cs="宋体"/>
          <w:color w:val="auto"/>
          <w:sz w:val="24"/>
          <w:szCs w:val="24"/>
          <w:highlight w:val="none"/>
          <w:lang w:val="en-US" w:eastAsia="zh-CN"/>
        </w:rPr>
        <w:t>；</w:t>
      </w:r>
    </w:p>
    <w:p w14:paraId="19039EE1">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健全的财务会计制度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内容可为以下</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者之一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①</w:t>
      </w:r>
      <w:r>
        <w:rPr>
          <w:rFonts w:hint="eastAsia" w:ascii="宋体" w:hAnsi="宋体" w:cs="宋体"/>
          <w:color w:val="auto"/>
          <w:sz w:val="24"/>
          <w:szCs w:val="24"/>
          <w:highlight w:val="none"/>
          <w:lang w:eastAsia="zh-CN"/>
        </w:rPr>
        <w:t>提供20</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lang w:eastAsia="zh-CN"/>
        </w:rPr>
        <w:t>年至今任意年度</w:t>
      </w:r>
      <w:r>
        <w:rPr>
          <w:rFonts w:hint="eastAsia" w:ascii="宋体" w:hAnsi="宋体" w:eastAsia="宋体" w:cs="宋体"/>
          <w:color w:val="auto"/>
          <w:sz w:val="24"/>
          <w:szCs w:val="24"/>
          <w:highlight w:val="none"/>
        </w:rPr>
        <w:t>经第三方审计机构审计的财务状况报告（</w:t>
      </w:r>
      <w:r>
        <w:rPr>
          <w:rFonts w:hint="eastAsia" w:ascii="宋体" w:hAnsi="宋体" w:eastAsia="宋体" w:cs="宋体"/>
          <w:color w:val="auto"/>
          <w:sz w:val="24"/>
          <w:szCs w:val="24"/>
          <w:highlight w:val="none"/>
          <w:lang w:eastAsia="zh-CN"/>
        </w:rPr>
        <w:t>包括资产负债表、利润表、现金流量表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成立不满1年的供应商提供自行编制的自成立至今的财务报表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包括资产负债表、利润表、现金流量表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②</w:t>
      </w:r>
      <w:r>
        <w:rPr>
          <w:rFonts w:hint="eastAsia" w:ascii="宋体" w:hAnsi="宋体" w:eastAsia="宋体" w:cs="宋体"/>
          <w:color w:val="auto"/>
          <w:kern w:val="2"/>
          <w:sz w:val="24"/>
          <w:szCs w:val="24"/>
          <w:highlight w:val="none"/>
          <w:lang w:val="en-US" w:eastAsia="zh-CN" w:bidi="ar"/>
        </w:rPr>
        <w:t>提供自投标文件提交截止时间前三个月内基本开户银行出具的资信证明</w:t>
      </w:r>
      <w:r>
        <w:rPr>
          <w:rFonts w:hint="eastAsia" w:ascii="宋体" w:hAnsi="宋体" w:eastAsia="宋体" w:cs="宋体"/>
          <w:color w:val="auto"/>
          <w:sz w:val="24"/>
          <w:szCs w:val="24"/>
          <w:highlight w:val="none"/>
        </w:rPr>
        <w:t>；</w:t>
      </w:r>
    </w:p>
    <w:p w14:paraId="7135BA95">
      <w:pPr>
        <w:keepNext w:val="0"/>
        <w:keepLines w:val="0"/>
        <w:pageBreakBefore w:val="0"/>
        <w:widowControl w:val="0"/>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具有履行合同所必需的设备和专业技术能力：</w:t>
      </w:r>
      <w:r>
        <w:rPr>
          <w:rFonts w:hint="eastAsia" w:ascii="宋体" w:hAnsi="宋体" w:eastAsia="宋体" w:cs="宋体"/>
          <w:color w:val="auto"/>
          <w:sz w:val="24"/>
          <w:szCs w:val="24"/>
          <w:highlight w:val="none"/>
          <w:lang w:eastAsia="zh-CN"/>
        </w:rPr>
        <w:t>提供具备履行合同所必需的设备和专业技术能力的证明材料或承诺</w:t>
      </w:r>
      <w:r>
        <w:rPr>
          <w:rFonts w:hint="eastAsia" w:ascii="宋体" w:hAnsi="宋体" w:eastAsia="宋体" w:cs="宋体"/>
          <w:color w:val="auto"/>
          <w:sz w:val="24"/>
          <w:szCs w:val="24"/>
          <w:highlight w:val="none"/>
        </w:rPr>
        <w:t>；</w:t>
      </w:r>
    </w:p>
    <w:p w14:paraId="2C09AE02">
      <w:pPr>
        <w:pStyle w:val="18"/>
        <w:keepNext w:val="0"/>
        <w:keepLines w:val="0"/>
        <w:pageBreakBefore w:val="0"/>
        <w:kinsoku/>
        <w:wordWrap/>
        <w:topLinePunct w:val="0"/>
        <w:bidi w:val="0"/>
        <w:snapToGrid/>
        <w:spacing w:after="0" w:line="360" w:lineRule="auto"/>
        <w:ind w:left="0" w:leftChars="0" w:firstLine="480" w:firstLineChars="200"/>
        <w:rPr>
          <w:rFonts w:hint="eastAsia"/>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lang w:val="en-US" w:eastAsia="zh-CN" w:bidi="ar-SA"/>
        </w:rPr>
        <w:t>具有依法纳税和社会保障资金的良好记录：提供2025年1月至今任意1个月依法缴纳税收和缴纳社会保障资金的证明（成立未满1个月的提供成立以来的税收和社会保障资金缴纳凭证或相关情况说明；依法免税或不需要缴纳社会保障资金的供应商，应提供文件证明其依法免税或不需要缴纳社会保障资金）；</w:t>
      </w:r>
    </w:p>
    <w:p w14:paraId="38F6C116">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参与本次政府采购活动前三年内，在经营活动中没有重大违法记录：提供参加本次政府采购活动前三年内在经营活动中没有重大违法记录的书面声明</w:t>
      </w:r>
      <w:r>
        <w:rPr>
          <w:rFonts w:hint="eastAsia" w:ascii="宋体" w:hAnsi="宋体" w:eastAsia="宋体" w:cs="宋体"/>
          <w:color w:val="auto"/>
          <w:sz w:val="24"/>
          <w:szCs w:val="24"/>
          <w:highlight w:val="none"/>
        </w:rPr>
        <w:t>；</w:t>
      </w:r>
    </w:p>
    <w:p w14:paraId="5C2EE923">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法律、行政法规规定的其他条件</w:t>
      </w:r>
      <w:r>
        <w:rPr>
          <w:rFonts w:hint="eastAsia" w:ascii="宋体" w:hAnsi="宋体" w:cs="宋体"/>
          <w:color w:val="auto"/>
          <w:sz w:val="24"/>
          <w:szCs w:val="24"/>
          <w:highlight w:val="none"/>
          <w:lang w:val="en-US" w:eastAsia="zh-CN"/>
        </w:rPr>
        <w:t>：</w:t>
      </w:r>
    </w:p>
    <w:p w14:paraId="3A46558B">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①单位负责人为同一人或者存在直接控股、管理关系的不同供应商，不得参加同一合同项下的政府采购活动。</w:t>
      </w:r>
    </w:p>
    <w:p w14:paraId="726E96DA">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②为采购项目提供整体设计、规范编制或者项目管理、监理、检测等服务的供应商，不得再参加该采购项目的其他采购活动。</w:t>
      </w:r>
    </w:p>
    <w:p w14:paraId="1DFF2ECC">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③法律、行政法规规定的其他条件。</w:t>
      </w:r>
    </w:p>
    <w:p w14:paraId="067313CC">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53CA2BBC">
      <w:pPr>
        <w:pStyle w:val="18"/>
        <w:keepNext w:val="0"/>
        <w:keepLines w:val="0"/>
        <w:pageBreakBefore w:val="0"/>
        <w:kinsoku/>
        <w:wordWrap/>
        <w:topLinePunct w:val="0"/>
        <w:bidi w:val="0"/>
        <w:snapToGrid/>
        <w:spacing w:after="0" w:line="480" w:lineRule="exact"/>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本项目属于专门面向中小企业采购的项目；（供应商应为中、小、微企业或监狱企业或残疾人福利性单位；参加本项目的供应商应当符合“统计上大中小微型企业划分标准（国统字〔2017〕213号）”文件中“建筑业”中、小、微企业划分标准，提供中小企业声明函或残疾人福利性单位声明函或监狱企业证明材料）；</w:t>
      </w:r>
    </w:p>
    <w:p w14:paraId="501FE947">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（2）本项目需要落实的政府采购政策：本项目专门面向中小企业采购，</w:t>
      </w:r>
      <w:r>
        <w:rPr>
          <w:rFonts w:hint="eastAsia" w:ascii="宋体" w:hAnsi="宋体" w:eastAsia="宋体" w:cs="宋体"/>
          <w:b/>
          <w:bCs/>
          <w:color w:val="auto"/>
          <w:sz w:val="24"/>
          <w:szCs w:val="24"/>
          <w:highlight w:val="none"/>
          <w:lang w:val="en-US" w:eastAsia="zh-CN"/>
        </w:rPr>
        <w:t>不再执行价格评审优惠的扶持政策。</w:t>
      </w:r>
    </w:p>
    <w:p w14:paraId="3A7626EB">
      <w:pPr>
        <w:pStyle w:val="38"/>
        <w:keepNext w:val="0"/>
        <w:keepLines w:val="0"/>
        <w:pageBreakBefore w:val="0"/>
        <w:kinsoku/>
        <w:wordWrap/>
        <w:topLinePunct w:val="0"/>
        <w:bidi w:val="0"/>
        <w:snapToGrid/>
        <w:spacing w:after="0" w:line="480" w:lineRule="exact"/>
        <w:ind w:left="0" w:leftChars="0" w:firstLine="480" w:firstLineChars="200"/>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3.本项目的特定资格要求：</w:t>
      </w:r>
    </w:p>
    <w:p w14:paraId="122DA0D9">
      <w:pPr>
        <w:pStyle w:val="18"/>
        <w:keepNext w:val="0"/>
        <w:keepLines w:val="0"/>
        <w:pageBreakBefore w:val="0"/>
        <w:kinsoku/>
        <w:wordWrap/>
        <w:topLinePunct w:val="0"/>
        <w:bidi w:val="0"/>
        <w:snapToGrid/>
        <w:spacing w:after="0" w:line="46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企业资质：具备建筑工程施工总承包叁级（含叁级）以上资质</w:t>
      </w:r>
      <w:r>
        <w:rPr>
          <w:rFonts w:hint="eastAsia" w:ascii="宋体" w:hAnsi="宋体" w:cs="宋体"/>
          <w:color w:val="auto"/>
          <w:sz w:val="24"/>
          <w:szCs w:val="24"/>
          <w:highlight w:val="none"/>
          <w:lang w:val="en-US" w:eastAsia="zh-CN"/>
        </w:rPr>
        <w:t>；</w:t>
      </w:r>
    </w:p>
    <w:p w14:paraId="1BFA9BC5">
      <w:pPr>
        <w:pStyle w:val="18"/>
        <w:keepNext w:val="0"/>
        <w:keepLines w:val="0"/>
        <w:pageBreakBefore w:val="0"/>
        <w:kinsoku/>
        <w:wordWrap/>
        <w:topLinePunct w:val="0"/>
        <w:bidi w:val="0"/>
        <w:snapToGrid/>
        <w:spacing w:after="0" w:line="46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（2）安全生产许可证：具备有效</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安全生产许可证；当前未被建设行政主管部门取消投标资格；</w:t>
      </w:r>
    </w:p>
    <w:p w14:paraId="0B962CE5">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拟派项目经理资格：拟派的建造师（项目经理）必须具有建筑工程专业贰级（含贰级）以上注册建造师资格，具备合格有效的安全生产考核合格证书，承诺无在建工程，且是本单位的在职人员。</w:t>
      </w:r>
    </w:p>
    <w:p w14:paraId="2492C1DA">
      <w:pPr>
        <w:spacing w:line="460" w:lineRule="exact"/>
        <w:outlineLvl w:val="1"/>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三、获取采购文件</w:t>
      </w:r>
      <w:bookmarkEnd w:id="23"/>
      <w:bookmarkEnd w:id="24"/>
      <w:bookmarkEnd w:id="25"/>
      <w:bookmarkEnd w:id="26"/>
      <w:bookmarkEnd w:id="27"/>
    </w:p>
    <w:p w14:paraId="0F7697A1">
      <w:pPr>
        <w:spacing w:line="460" w:lineRule="exact"/>
        <w:ind w:firstLine="480" w:firstLineChars="200"/>
        <w:rPr>
          <w:rFonts w:hint="eastAsia" w:ascii="宋体" w:hAnsi="宋体"/>
          <w:color w:val="000000" w:themeColor="text1"/>
          <w:sz w:val="24"/>
          <w:highlight w:val="none"/>
          <w14:textFill>
            <w14:solidFill>
              <w14:schemeClr w14:val="tx1"/>
            </w14:solidFill>
          </w14:textFill>
        </w:rPr>
      </w:pPr>
      <w:bookmarkStart w:id="28" w:name="_Toc28359092"/>
      <w:bookmarkStart w:id="29" w:name="_Toc28359015"/>
      <w:bookmarkStart w:id="30" w:name="_Toc35393632"/>
      <w:bookmarkStart w:id="31" w:name="_Toc35393801"/>
      <w:r>
        <w:rPr>
          <w:rFonts w:hint="eastAsia" w:ascii="宋体" w:hAnsi="宋体"/>
          <w:color w:val="000000" w:themeColor="text1"/>
          <w:sz w:val="24"/>
          <w:highlight w:val="none"/>
          <w14:textFill>
            <w14:solidFill>
              <w14:schemeClr w14:val="tx1"/>
            </w14:solidFill>
          </w14:textFill>
        </w:rPr>
        <w:t>1.时间：</w:t>
      </w:r>
      <w:r>
        <w:rPr>
          <w:rFonts w:hint="eastAsia" w:ascii="宋体" w:hAnsi="宋体"/>
          <w:color w:val="000000" w:themeColor="text1"/>
          <w:sz w:val="24"/>
          <w:highlight w:val="none"/>
          <w:lang w:val="en-US" w:eastAsia="zh-CN"/>
          <w14:textFill>
            <w14:solidFill>
              <w14:schemeClr w14:val="tx1"/>
            </w14:solidFill>
          </w14:textFill>
        </w:rPr>
        <w:t>2026年5月11日06:00分至2026年5月18日23:59分；</w:t>
      </w:r>
    </w:p>
    <w:bookmarkEnd w:id="28"/>
    <w:bookmarkEnd w:id="29"/>
    <w:bookmarkEnd w:id="30"/>
    <w:bookmarkEnd w:id="31"/>
    <w:p w14:paraId="798B7EC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color w:val="auto"/>
          <w:kern w:val="0"/>
          <w:sz w:val="24"/>
          <w:szCs w:val="24"/>
          <w:highlight w:val="none"/>
          <w:lang w:eastAsia="zh-CN"/>
        </w:rPr>
      </w:pPr>
      <w:bookmarkStart w:id="32" w:name="_Toc11980"/>
      <w:bookmarkStart w:id="33" w:name="_Toc7175"/>
      <w:r>
        <w:rPr>
          <w:rFonts w:hint="eastAsia" w:ascii="宋体" w:hAnsi="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rPr>
        <w:t>地点：</w:t>
      </w:r>
      <w:r>
        <w:rPr>
          <w:rFonts w:hint="eastAsia" w:ascii="宋体" w:hAnsi="宋体" w:eastAsia="宋体" w:cs="宋体"/>
          <w:b w:val="0"/>
          <w:bCs/>
          <w:color w:val="auto"/>
          <w:kern w:val="0"/>
          <w:sz w:val="24"/>
          <w:szCs w:val="24"/>
          <w:highlight w:val="none"/>
          <w:lang w:val="en-US" w:eastAsia="zh-CN"/>
        </w:rPr>
        <w:t>政府采购云平台</w:t>
      </w:r>
      <w:r>
        <w:rPr>
          <w:rFonts w:hint="eastAsia" w:ascii="宋体" w:hAnsi="宋体" w:eastAsia="宋体" w:cs="宋体"/>
          <w:b w:val="0"/>
          <w:bCs/>
          <w:color w:val="auto"/>
          <w:kern w:val="0"/>
          <w:sz w:val="24"/>
          <w:szCs w:val="24"/>
          <w:highlight w:val="none"/>
          <w:lang w:eastAsia="zh-CN"/>
        </w:rPr>
        <w:t>（https://www.zcygov.cn/）</w:t>
      </w:r>
      <w:r>
        <w:rPr>
          <w:rFonts w:hint="eastAsia" w:ascii="宋体" w:hAnsi="宋体" w:eastAsia="宋体" w:cs="宋体"/>
          <w:b w:val="0"/>
          <w:bCs/>
          <w:color w:val="auto"/>
          <w:kern w:val="0"/>
          <w:sz w:val="24"/>
          <w:szCs w:val="24"/>
          <w:highlight w:val="none"/>
          <w:lang w:val="en-US" w:eastAsia="zh-CN"/>
        </w:rPr>
        <w:t>，操作路径：登录“政采云”平台-项目采购-获取采购文件-找到本项目-点击“申请获取采购文件”及其他采购资料</w:t>
      </w:r>
      <w:r>
        <w:rPr>
          <w:rFonts w:hint="eastAsia" w:ascii="宋体" w:hAnsi="宋体" w:eastAsia="宋体" w:cs="宋体"/>
          <w:b w:val="0"/>
          <w:bCs/>
          <w:color w:val="auto"/>
          <w:kern w:val="0"/>
          <w:sz w:val="24"/>
          <w:szCs w:val="24"/>
          <w:highlight w:val="none"/>
          <w:lang w:eastAsia="zh-CN"/>
        </w:rPr>
        <w:t>；</w:t>
      </w:r>
    </w:p>
    <w:p w14:paraId="61486E0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lang w:eastAsia="zh-CN"/>
        </w:rPr>
        <w:t>方式：网上获取</w:t>
      </w:r>
    </w:p>
    <w:p w14:paraId="60FF50D0">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b/>
          <w:bCs w:val="0"/>
          <w:color w:val="auto"/>
          <w:sz w:val="24"/>
          <w:szCs w:val="24"/>
          <w:highlight w:val="none"/>
          <w:lang w:val="en-US" w:eastAsia="zh-CN"/>
        </w:rPr>
      </w:pPr>
      <w:r>
        <w:rPr>
          <w:rFonts w:hint="eastAsia" w:ascii="宋体" w:hAnsi="宋体" w:cs="宋体"/>
          <w:bCs/>
          <w:color w:val="auto"/>
          <w:sz w:val="24"/>
          <w:szCs w:val="24"/>
          <w:highlight w:val="none"/>
          <w:lang w:val="en-US" w:eastAsia="zh-CN"/>
        </w:rPr>
        <w:t>（1）凡有意参加投标者，须在政采云平台办理数字证书（CA），并在政采云绑定数字证书（CA）后线上获取采购文件及其它采购资料。若供应商未办理数字证书（CA）的，可选择办理云南壹证通CA。CA申领链接：http://yzt.ynsmartcert.cn/cms/ca0035.html，</w:t>
      </w:r>
      <w:r>
        <w:rPr>
          <w:rFonts w:hint="eastAsia" w:ascii="宋体" w:hAnsi="宋体" w:cs="宋体"/>
          <w:bCs/>
          <w:color w:val="auto"/>
          <w:sz w:val="24"/>
          <w:szCs w:val="24"/>
          <w:highlight w:val="none"/>
          <w:lang w:val="en-US" w:eastAsia="zh-CN"/>
        </w:rPr>
        <w:fldChar w:fldCharType="begin"/>
      </w:r>
      <w:r>
        <w:rPr>
          <w:rFonts w:hint="eastAsia" w:ascii="宋体" w:hAnsi="宋体" w:cs="宋体"/>
          <w:bCs/>
          <w:color w:val="auto"/>
          <w:sz w:val="24"/>
          <w:szCs w:val="24"/>
          <w:highlight w:val="none"/>
          <w:lang w:val="en-US" w:eastAsia="zh-CN"/>
        </w:rPr>
        <w:instrText xml:space="preserve"> HYPERLINK "http://yzt.ynsmartcert.cn/cms/yztbnxj16.html" </w:instrText>
      </w:r>
      <w:r>
        <w:rPr>
          <w:rFonts w:hint="eastAsia" w:ascii="宋体" w:hAnsi="宋体" w:cs="宋体"/>
          <w:bCs/>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fldChar w:fldCharType="end"/>
      </w:r>
      <w:r>
        <w:rPr>
          <w:rFonts w:hint="eastAsia" w:ascii="宋体" w:hAnsi="宋体" w:cs="宋体"/>
          <w:bCs/>
          <w:color w:val="auto"/>
          <w:sz w:val="24"/>
          <w:szCs w:val="24"/>
          <w:highlight w:val="none"/>
          <w:lang w:val="en-US" w:eastAsia="zh-CN"/>
        </w:rPr>
        <w:t>云南壹证通CA可支持线上、线下两种办理方式，并提供7*24小时全天候客户服务支持，客服热线400-004-0628（紧急CA办理电话：19988166369）。政府采购云平台支持多家CA服务商，供应商可自行选择办理，如有问题可拨打政采云客户服务热线95763进行咨询。</w:t>
      </w:r>
      <w:r>
        <w:rPr>
          <w:rFonts w:hint="eastAsia" w:ascii="宋体" w:hAnsi="宋体" w:cs="宋体"/>
          <w:b/>
          <w:bCs w:val="0"/>
          <w:color w:val="auto"/>
          <w:sz w:val="24"/>
          <w:szCs w:val="24"/>
          <w:highlight w:val="none"/>
          <w:lang w:val="en-US" w:eastAsia="zh-CN"/>
        </w:rPr>
        <w:t>（注：投标人如之前已办理过云南CA数字证书的，直接在政采云平台绑定即可，无需重复办理（2022年1月1日前办理的云南CA数字证书需到云南CA办理处进行升级），云南省外供应商在政采云平台办理的其他CA可直接使用，无需重复办理。）</w:t>
      </w:r>
    </w:p>
    <w:p w14:paraId="4DF67F6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数字证书（CA）申领完成之后进入政府采购云平台，企业账号与数字证书（CA）进行绑定，凭企业数字证书（CA）进行项目报名及免费下载招标文件（操作路径：登录政采云平台-我的工作台-项目采购-获取采购文件-找到本项目-点击“申请获取采购文件”），电子投标文件制作需要基于“政府采购云平台”（https://www.zcygov.cn/）获取的采购文件编制。</w:t>
      </w:r>
    </w:p>
    <w:p w14:paraId="5500D5C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lang w:eastAsia="zh-CN"/>
        </w:rPr>
        <w:t>文件售价：</w:t>
      </w:r>
      <w:r>
        <w:rPr>
          <w:rFonts w:hint="eastAsia" w:ascii="宋体" w:hAnsi="宋体" w:cs="宋体"/>
          <w:bCs/>
          <w:color w:val="auto"/>
          <w:sz w:val="24"/>
          <w:szCs w:val="24"/>
          <w:highlight w:val="none"/>
          <w:lang w:val="en-US" w:eastAsia="zh-CN"/>
        </w:rPr>
        <w:t>0.00元</w:t>
      </w:r>
      <w:r>
        <w:rPr>
          <w:rFonts w:hint="eastAsia" w:ascii="宋体" w:hAnsi="宋体" w:cs="宋体"/>
          <w:bCs/>
          <w:color w:val="auto"/>
          <w:sz w:val="24"/>
          <w:szCs w:val="24"/>
          <w:highlight w:val="none"/>
          <w:lang w:eastAsia="zh-CN"/>
        </w:rPr>
        <w:t>。</w:t>
      </w:r>
    </w:p>
    <w:p w14:paraId="69FCBB9D">
      <w:pPr>
        <w:numPr>
          <w:ilvl w:val="0"/>
          <w:numId w:val="0"/>
        </w:numPr>
        <w:spacing w:line="360" w:lineRule="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四、响应文件提交</w:t>
      </w:r>
      <w:bookmarkEnd w:id="32"/>
      <w:bookmarkEnd w:id="33"/>
    </w:p>
    <w:p w14:paraId="4841ACF7">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Cs/>
          <w:color w:val="auto"/>
          <w:sz w:val="24"/>
          <w:szCs w:val="24"/>
          <w:highlight w:val="none"/>
          <w:lang w:val="en-US" w:eastAsia="zh-CN"/>
        </w:rPr>
      </w:pPr>
      <w:bookmarkStart w:id="34" w:name="_Toc28359016"/>
      <w:bookmarkStart w:id="35" w:name="_Toc28359093"/>
      <w:bookmarkStart w:id="36" w:name="_Toc35393802"/>
      <w:bookmarkStart w:id="37" w:name="_Toc35393633"/>
      <w:bookmarkStart w:id="38" w:name="_Toc12678"/>
      <w:bookmarkStart w:id="39" w:name="_Toc23889"/>
      <w:r>
        <w:rPr>
          <w:rFonts w:hint="eastAsia" w:ascii="宋体" w:hAnsi="宋体" w:eastAsia="宋体" w:cs="宋体"/>
          <w:bCs/>
          <w:color w:val="auto"/>
          <w:sz w:val="24"/>
          <w:szCs w:val="24"/>
          <w:highlight w:val="none"/>
          <w:lang w:val="en-US" w:eastAsia="zh-CN"/>
        </w:rPr>
        <w:t>截止时间：</w:t>
      </w:r>
      <w:r>
        <w:rPr>
          <w:rFonts w:hint="eastAsia" w:ascii="宋体" w:hAnsi="宋体" w:cs="宋体"/>
          <w:bCs/>
          <w:color w:val="auto"/>
          <w:sz w:val="24"/>
          <w:szCs w:val="24"/>
          <w:highlight w:val="none"/>
          <w:lang w:val="en-US" w:eastAsia="zh-CN"/>
        </w:rPr>
        <w:t>2</w:t>
      </w:r>
      <w:r>
        <w:rPr>
          <w:rFonts w:hint="eastAsia" w:ascii="宋体" w:hAnsi="宋体" w:cs="宋体"/>
          <w:color w:val="auto"/>
          <w:kern w:val="0"/>
          <w:sz w:val="24"/>
          <w:szCs w:val="24"/>
          <w:highlight w:val="none"/>
          <w:u w:val="none"/>
          <w:lang w:val="en-US" w:eastAsia="zh-CN"/>
        </w:rPr>
        <w:t>026年5月22日09点00分</w:t>
      </w:r>
      <w:r>
        <w:rPr>
          <w:rFonts w:hint="eastAsia" w:ascii="宋体" w:hAnsi="宋体" w:eastAsia="宋体" w:cs="宋体"/>
          <w:bCs/>
          <w:color w:val="auto"/>
          <w:sz w:val="24"/>
          <w:szCs w:val="24"/>
          <w:highlight w:val="none"/>
          <w:lang w:val="en-US" w:eastAsia="zh-CN"/>
        </w:rPr>
        <w:t>；</w:t>
      </w:r>
    </w:p>
    <w:p w14:paraId="39983728">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点：政府采购云平台（https://www.zcygov.cn/），供应商登录政采云投标客户端，应按照本项目采购文件和“政采云”平台的要求编制、加密后在投标文件提交截止时间前上传至“政采云”平台，投标文件提交截止时间前未完成投标文件上传的，视为撤回投标文件。供应商在“政采云”平台提交电子版投标文件时，请填写参加远程采购活动经办人联系方式，</w:t>
      </w:r>
      <w:r>
        <w:rPr>
          <w:rFonts w:hint="eastAsia" w:ascii="宋体" w:hAnsi="宋体" w:eastAsia="宋体" w:cs="宋体"/>
          <w:b/>
          <w:bCs w:val="0"/>
          <w:color w:val="auto"/>
          <w:sz w:val="24"/>
          <w:szCs w:val="24"/>
          <w:highlight w:val="none"/>
          <w:lang w:val="en-US" w:eastAsia="zh-CN"/>
        </w:rPr>
        <w:t>请于开标当日在系统上等待磋商小组发起磋商及最后报价。</w:t>
      </w:r>
    </w:p>
    <w:p w14:paraId="7F8AB373">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如遇平台相关问题，请及时联系政府采购云平台客服进行咨询，咨询电话：95763。</w:t>
      </w:r>
    </w:p>
    <w:p w14:paraId="2B4C230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32"/>
          <w:highlight w:val="none"/>
          <w:shd w:val="clear" w:color="auto" w:fill="auto"/>
          <w:lang w:val="en-US" w:eastAsia="zh-CN"/>
        </w:rPr>
      </w:pPr>
      <w:r>
        <w:rPr>
          <w:rFonts w:hint="eastAsia" w:ascii="宋体" w:hAnsi="宋体" w:eastAsia="宋体" w:cs="宋体"/>
          <w:bCs/>
          <w:color w:val="auto"/>
          <w:sz w:val="24"/>
          <w:szCs w:val="24"/>
          <w:highlight w:val="none"/>
          <w:lang w:val="en-US" w:eastAsia="zh-CN"/>
        </w:rPr>
        <w:t>操作指南：https://edu.zcygov.cn/luban/yunnan-dzjy-gys?utm=luban.luban-PC-</w:t>
      </w:r>
      <w:r>
        <w:rPr>
          <w:rFonts w:hint="eastAsia" w:ascii="宋体" w:hAnsi="宋体" w:eastAsia="宋体" w:cs="宋体"/>
          <w:bCs/>
          <w:color w:val="auto"/>
          <w:sz w:val="24"/>
          <w:szCs w:val="24"/>
          <w:highlight w:val="none"/>
          <w:lang w:val="en-US" w:eastAsia="zh-CN"/>
        </w:rPr>
        <mc:AlternateContent>
          <mc:Choice Requires="wps">
            <w:drawing>
              <wp:anchor distT="0" distB="0" distL="114300" distR="114300" simplePos="0" relativeHeight="251660288" behindDoc="0" locked="0" layoutInCell="1" hidden="1" allowOverlap="1">
                <wp:simplePos x="0" y="0"/>
                <wp:positionH relativeFrom="column">
                  <wp:posOffset>-847090</wp:posOffset>
                </wp:positionH>
                <wp:positionV relativeFrom="paragraph">
                  <wp:posOffset>-593090</wp:posOffset>
                </wp:positionV>
                <wp:extent cx="63500" cy="63500"/>
                <wp:effectExtent l="0" t="0" r="0" b="0"/>
                <wp:wrapNone/>
                <wp:docPr id="3" name="矩形 3" descr="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style="position:absolute;left:0pt;margin-left:-66.7pt;margin-top:-46.7pt;height:5pt;width:5pt;visibility:hidden;z-index:251660288;mso-width-relative:page;mso-height-relative:page;" fillcolor="#FFFFFF" filled="t" stroked="t" coordsize="21600,21600" o:gfxdata="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BfcY+C2AAAAA0BAAAP&#10;AAAAAAAAAAEAIAAAACIAAABkcnMvZG93bnJldi54bWxQSwECFAAUAAAACACHTuJAUxdF/m8FAABV&#10;CAAADgAAAAAAAAABACAAAAAnAQAAZHJzL2Uyb0RvYy54bWxQSwUGAAAAAAYABgBZAQAACAkAAAAA&#10;">
                <v:fill on="t" focussize="0,0"/>
                <v:stroke color="#000000" joinstyle="miter"/>
                <v:imagedata o:title=""/>
                <o:lock v:ext="edit" aspectratio="f"/>
              </v:rect>
            </w:pict>
          </mc:Fallback>
        </mc:AlternateContent>
      </w:r>
      <w:r>
        <w:rPr>
          <w:rFonts w:hint="eastAsia" w:ascii="宋体" w:hAnsi="宋体" w:eastAsia="宋体" w:cs="宋体"/>
          <w:bCs/>
          <w:color w:val="auto"/>
          <w:sz w:val="24"/>
          <w:szCs w:val="24"/>
          <w:highlight w:val="none"/>
          <w:lang w:val="en-US" w:eastAsia="zh-CN"/>
        </w:rPr>
        <w:t>1514.161-market-menubar-pc.20.d37010404f7811edb5ec8fd9c5fe1d40。</w:t>
      </w:r>
    </w:p>
    <w:p w14:paraId="62EC6246">
      <w:pPr>
        <w:spacing w:line="360" w:lineRule="auto"/>
        <w:ind w:firstLine="482" w:firstLineChars="200"/>
        <w:rPr>
          <w:rFonts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五、开启</w:t>
      </w:r>
      <w:bookmarkEnd w:id="34"/>
      <w:bookmarkEnd w:id="35"/>
      <w:bookmarkEnd w:id="36"/>
      <w:bookmarkEnd w:id="37"/>
      <w:r>
        <w:rPr>
          <w:rFonts w:hint="eastAsia" w:ascii="宋体" w:hAnsi="宋体" w:eastAsia="宋体" w:cs="宋体"/>
          <w:b/>
          <w:bCs/>
          <w:color w:val="000000" w:themeColor="text1"/>
          <w:sz w:val="24"/>
          <w:szCs w:val="24"/>
          <w:highlight w:val="none"/>
          <w14:textFill>
            <w14:solidFill>
              <w14:schemeClr w14:val="tx1"/>
            </w14:solidFill>
          </w14:textFill>
        </w:rPr>
        <w:t>时间</w:t>
      </w:r>
      <w:bookmarkEnd w:id="38"/>
      <w:bookmarkEnd w:id="39"/>
    </w:p>
    <w:p w14:paraId="0FEA1BFA">
      <w:pPr>
        <w:spacing w:line="4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s="宋体"/>
          <w:bCs/>
          <w:color w:val="auto"/>
          <w:sz w:val="24"/>
          <w:szCs w:val="24"/>
          <w:highlight w:val="none"/>
          <w:lang w:val="en-US" w:eastAsia="zh-CN"/>
        </w:rPr>
        <w:t>2</w:t>
      </w:r>
      <w:r>
        <w:rPr>
          <w:rFonts w:hint="eastAsia" w:ascii="宋体" w:hAnsi="宋体" w:cs="宋体"/>
          <w:color w:val="auto"/>
          <w:kern w:val="0"/>
          <w:sz w:val="24"/>
          <w:szCs w:val="24"/>
          <w:highlight w:val="none"/>
          <w:u w:val="none"/>
          <w:lang w:val="en-US" w:eastAsia="zh-CN"/>
        </w:rPr>
        <w:t>026年5月22日09点00分</w:t>
      </w:r>
      <w:r>
        <w:rPr>
          <w:rFonts w:hint="eastAsia" w:ascii="宋体" w:hAnsi="宋体"/>
          <w:color w:val="000000" w:themeColor="text1"/>
          <w:sz w:val="24"/>
          <w:highlight w:val="none"/>
          <w14:textFill>
            <w14:solidFill>
              <w14:schemeClr w14:val="tx1"/>
            </w14:solidFill>
          </w14:textFill>
        </w:rPr>
        <w:t>；</w:t>
      </w:r>
    </w:p>
    <w:p w14:paraId="361C8F74">
      <w:pPr>
        <w:spacing w:line="4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地点：“政采云”平台开标大厅，会议地点为</w:t>
      </w:r>
      <w:r>
        <w:rPr>
          <w:rFonts w:hint="eastAsia" w:ascii="宋体" w:hAnsi="宋体"/>
          <w:color w:val="000000" w:themeColor="text1"/>
          <w:sz w:val="24"/>
          <w:highlight w:val="none"/>
          <w:lang w:val="en-US" w:eastAsia="zh-CN"/>
          <w14:textFill>
            <w14:solidFill>
              <w14:schemeClr w14:val="tx1"/>
            </w14:solidFill>
          </w14:textFill>
        </w:rPr>
        <w:t>云南沐禹工程咨询有限公司会议室（云南省 德宏州芒市人保路32号一楼）</w:t>
      </w:r>
      <w:r>
        <w:rPr>
          <w:rFonts w:hint="eastAsia" w:ascii="宋体" w:hAnsi="宋体"/>
          <w:color w:val="000000" w:themeColor="text1"/>
          <w:sz w:val="24"/>
          <w:highlight w:val="none"/>
          <w14:textFill>
            <w14:solidFill>
              <w14:schemeClr w14:val="tx1"/>
            </w14:solidFill>
          </w14:textFill>
        </w:rPr>
        <w:t>。</w:t>
      </w:r>
    </w:p>
    <w:p w14:paraId="664D842E">
      <w:pPr>
        <w:spacing w:line="460" w:lineRule="exact"/>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开启方式：网上开标，供应商必须在规定的时间内完成解密，提交响应文件时请填写参加远程采购活动的经办人联系方式，响应文件提交截止时间前未完成文件上传的，视为撤回响应文件。</w:t>
      </w:r>
    </w:p>
    <w:p w14:paraId="314514FA">
      <w:pPr>
        <w:pStyle w:val="3"/>
        <w:spacing w:line="460" w:lineRule="exact"/>
        <w:rPr>
          <w:rFonts w:ascii="宋体" w:hAnsi="宋体" w:eastAsia="宋体" w:cs="宋体"/>
          <w:bCs w:val="0"/>
          <w:color w:val="000000" w:themeColor="text1"/>
          <w:sz w:val="24"/>
          <w:szCs w:val="24"/>
          <w:highlight w:val="none"/>
          <w14:textFill>
            <w14:solidFill>
              <w14:schemeClr w14:val="tx1"/>
            </w14:solidFill>
          </w14:textFill>
        </w:rPr>
      </w:pPr>
      <w:bookmarkStart w:id="40" w:name="_Toc35393634"/>
      <w:bookmarkStart w:id="41" w:name="_Toc35393803"/>
      <w:bookmarkStart w:id="42" w:name="_Toc28359017"/>
      <w:bookmarkStart w:id="43" w:name="_Toc7236"/>
      <w:bookmarkStart w:id="44" w:name="_Toc14242"/>
      <w:bookmarkStart w:id="45" w:name="_Toc28359094"/>
      <w:r>
        <w:rPr>
          <w:rFonts w:hint="eastAsia" w:ascii="宋体" w:hAnsi="宋体" w:eastAsia="宋体" w:cs="宋体"/>
          <w:bCs w:val="0"/>
          <w:color w:val="000000" w:themeColor="text1"/>
          <w:sz w:val="24"/>
          <w:szCs w:val="24"/>
          <w:highlight w:val="none"/>
          <w14:textFill>
            <w14:solidFill>
              <w14:schemeClr w14:val="tx1"/>
            </w14:solidFill>
          </w14:textFill>
        </w:rPr>
        <w:t>六、公告期限</w:t>
      </w:r>
      <w:bookmarkEnd w:id="40"/>
      <w:bookmarkEnd w:id="41"/>
      <w:bookmarkEnd w:id="42"/>
      <w:bookmarkEnd w:id="43"/>
      <w:bookmarkEnd w:id="44"/>
      <w:bookmarkEnd w:id="45"/>
    </w:p>
    <w:p w14:paraId="098C4F64">
      <w:pPr>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自本公告发布之日起</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个工作日。</w:t>
      </w:r>
    </w:p>
    <w:p w14:paraId="47FCB5C3">
      <w:pPr>
        <w:pStyle w:val="3"/>
        <w:numPr>
          <w:ilvl w:val="0"/>
          <w:numId w:val="3"/>
        </w:numPr>
        <w:spacing w:line="460" w:lineRule="exact"/>
        <w:rPr>
          <w:rFonts w:hint="eastAsia" w:ascii="宋体" w:hAnsi="宋体" w:eastAsia="宋体" w:cs="宋体"/>
          <w:bCs w:val="0"/>
          <w:color w:val="000000" w:themeColor="text1"/>
          <w:sz w:val="24"/>
          <w:szCs w:val="24"/>
          <w:highlight w:val="none"/>
          <w14:textFill>
            <w14:solidFill>
              <w14:schemeClr w14:val="tx1"/>
            </w14:solidFill>
          </w14:textFill>
        </w:rPr>
      </w:pPr>
      <w:bookmarkStart w:id="46" w:name="_Toc35393635"/>
      <w:bookmarkStart w:id="47" w:name="_Toc35393804"/>
      <w:bookmarkStart w:id="48" w:name="_Toc17337"/>
      <w:bookmarkStart w:id="49" w:name="_Toc24785"/>
      <w:r>
        <w:rPr>
          <w:rFonts w:hint="eastAsia" w:ascii="宋体" w:hAnsi="宋体" w:eastAsia="宋体" w:cs="宋体"/>
          <w:bCs w:val="0"/>
          <w:color w:val="000000" w:themeColor="text1"/>
          <w:sz w:val="24"/>
          <w:szCs w:val="24"/>
          <w:highlight w:val="none"/>
          <w14:textFill>
            <w14:solidFill>
              <w14:schemeClr w14:val="tx1"/>
            </w14:solidFill>
          </w14:textFill>
        </w:rPr>
        <w:t>其他补充事宜</w:t>
      </w:r>
      <w:bookmarkEnd w:id="46"/>
      <w:bookmarkEnd w:id="47"/>
      <w:bookmarkEnd w:id="48"/>
      <w:bookmarkEnd w:id="49"/>
    </w:p>
    <w:p w14:paraId="4497AD2C">
      <w:pP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1.相关费用：中标服务费以单个项目（或标段）成交通知书的成交金额为计费基数，按关于印发《云南省建设工程招标代理服务收费参考意见》的通知（云建招协〔2026〕11号）收费标准下浮10%计算后收取，由成交单位支付。</w:t>
      </w:r>
    </w:p>
    <w:p w14:paraId="6200AD09">
      <w:pP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2.磋商保证金</w:t>
      </w:r>
    </w:p>
    <w:p w14:paraId="606534D5">
      <w:pP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供应商须交纳磋商保证金人民币：贰万元整（20000.00元），截止时间：同响应文件提交截止时间</w:t>
      </w:r>
    </w:p>
    <w:p w14:paraId="02F3B344">
      <w:pP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磋商保证金缴纳方式：可以采用“银行转账”“银行保函”“保证保险”任一方式，其中采用“银行转账”方式的，供应商以支票、汇票、本票、网上银行支付等非现金形式汇入指定账户：</w:t>
      </w:r>
    </w:p>
    <w:p w14:paraId="3FD8D6AA">
      <w:pP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户名：云南沐禹工程咨询有限公司</w:t>
      </w:r>
    </w:p>
    <w:p w14:paraId="61084B5C">
      <w:pP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 xml:space="preserve">账号：24139801040018249   </w:t>
      </w:r>
    </w:p>
    <w:p w14:paraId="1CF5DA6E">
      <w:pP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开户行：中国农业银行芒市支行</w:t>
      </w:r>
    </w:p>
    <w:p w14:paraId="394A2011">
      <w:pP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财务室联系电话：0692-2288766</w:t>
      </w:r>
    </w:p>
    <w:p w14:paraId="13CD5AB3">
      <w:pP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3.公告发布媒体</w:t>
      </w:r>
    </w:p>
    <w:p w14:paraId="17E5120F">
      <w:pPr>
        <w:spacing w:line="360" w:lineRule="auto"/>
        <w:ind w:firstLine="480" w:firstLineChars="200"/>
        <w:jc w:val="left"/>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本公告在云南省政府采购网（http://www.yngp.com/）、政府采购云平台（https://www.zcygov.cn/）上同时发布，我公司对其他网站或媒体转载的公告及公告内容不承担任何责任。</w:t>
      </w:r>
    </w:p>
    <w:p w14:paraId="710E1CFE">
      <w:pPr>
        <w:spacing w:line="360" w:lineRule="auto"/>
        <w:ind w:firstLine="480" w:firstLineChars="200"/>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4.本项目执行政府采购促进中小企业发展、支持监狱企业、促进残疾人就业、扶持不发达地区、少数民族地区和优先采购节能、环保产品等政府采购政策。</w:t>
      </w:r>
    </w:p>
    <w:p w14:paraId="6ABE9CE4">
      <w:pP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5.监督部门及联系电话</w:t>
      </w:r>
    </w:p>
    <w:p w14:paraId="24CDC02E">
      <w:pP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纪检监督电话：0692-12388</w:t>
      </w:r>
    </w:p>
    <w:p w14:paraId="6441D8E0">
      <w:pP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行业监督部门及联系电话：</w:t>
      </w:r>
      <w:bookmarkStart w:id="50" w:name="_Toc28359018"/>
      <w:bookmarkStart w:id="51" w:name="_Toc11680"/>
      <w:bookmarkStart w:id="52" w:name="_Toc35393636"/>
      <w:bookmarkStart w:id="53" w:name="_Toc28359095"/>
      <w:bookmarkStart w:id="54" w:name="_Toc11308"/>
      <w:bookmarkStart w:id="55" w:name="_Toc35393805"/>
      <w:r>
        <w:rPr>
          <w:rFonts w:hint="eastAsia" w:ascii="宋体" w:hAnsi="宋体" w:cs="宋体"/>
          <w:color w:val="auto"/>
          <w:sz w:val="24"/>
          <w:szCs w:val="32"/>
          <w:highlight w:val="none"/>
          <w:lang w:val="en-US" w:eastAsia="zh-CN"/>
        </w:rPr>
        <w:t>德宏州财政局0692-3990432</w:t>
      </w:r>
    </w:p>
    <w:p w14:paraId="5C5AC731">
      <w:pPr>
        <w:spacing w:line="360" w:lineRule="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14:textFill>
            <w14:solidFill>
              <w14:schemeClr w14:val="tx1"/>
            </w14:solidFill>
          </w14:textFill>
        </w:rPr>
        <w:t>凡对本次采购提出询问，请按以下方式联系。</w:t>
      </w:r>
      <w:bookmarkEnd w:id="50"/>
      <w:bookmarkEnd w:id="51"/>
      <w:bookmarkEnd w:id="52"/>
      <w:bookmarkEnd w:id="53"/>
      <w:bookmarkEnd w:id="54"/>
      <w:bookmarkEnd w:id="55"/>
    </w:p>
    <w:p w14:paraId="1C9E63AF">
      <w:pPr>
        <w:widowControl/>
        <w:spacing w:line="360" w:lineRule="auto"/>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cs="宋体"/>
          <w:color w:val="auto"/>
          <w:kern w:val="0"/>
          <w:sz w:val="24"/>
          <w:highlight w:val="none"/>
          <w:shd w:val="clear" w:color="auto" w:fill="auto"/>
        </w:rPr>
        <w:t>名 称：</w:t>
      </w:r>
      <w:r>
        <w:rPr>
          <w:rFonts w:hint="eastAsia" w:ascii="宋体" w:hAnsi="宋体" w:cs="宋体"/>
          <w:color w:val="auto"/>
          <w:kern w:val="0"/>
          <w:sz w:val="24"/>
          <w:highlight w:val="none"/>
          <w:shd w:val="clear" w:color="auto" w:fill="auto"/>
          <w:lang w:eastAsia="zh-CN"/>
        </w:rPr>
        <w:t>德宏傣族景颇族自治州应急管理局</w:t>
      </w:r>
    </w:p>
    <w:p w14:paraId="7DEBFE91">
      <w:pPr>
        <w:widowControl/>
        <w:spacing w:line="360" w:lineRule="auto"/>
        <w:ind w:firstLine="480" w:firstLineChars="200"/>
        <w:jc w:val="left"/>
        <w:rPr>
          <w:rFonts w:hint="default"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rPr>
        <w:t>地址：</w:t>
      </w:r>
      <w:r>
        <w:rPr>
          <w:rFonts w:hint="eastAsia" w:ascii="宋体" w:hAnsi="宋体" w:cs="宋体"/>
          <w:color w:val="auto"/>
          <w:kern w:val="0"/>
          <w:sz w:val="24"/>
          <w:highlight w:val="none"/>
          <w:shd w:val="clear" w:color="auto" w:fill="auto"/>
          <w:lang w:val="en-US" w:eastAsia="zh-CN"/>
        </w:rPr>
        <w:t>芒市芒罕路30号</w:t>
      </w:r>
    </w:p>
    <w:p w14:paraId="41A7AEBD">
      <w:pPr>
        <w:pStyle w:val="18"/>
        <w:spacing w:line="360" w:lineRule="auto"/>
        <w:ind w:left="0" w:leftChars="0" w:firstLine="480" w:firstLineChars="200"/>
        <w:rPr>
          <w:rFonts w:hint="default" w:eastAsia="宋体"/>
          <w:color w:val="auto"/>
          <w:highlight w:val="none"/>
          <w:shd w:val="clear" w:color="auto" w:fill="auto"/>
          <w:lang w:val="en-US" w:eastAsia="zh-CN"/>
        </w:rPr>
      </w:pPr>
      <w:r>
        <w:rPr>
          <w:rFonts w:hint="eastAsia" w:cs="宋体"/>
          <w:color w:val="auto"/>
          <w:sz w:val="24"/>
          <w:highlight w:val="none"/>
          <w:shd w:val="clear" w:color="auto" w:fill="auto"/>
        </w:rPr>
        <w:t>统一社会信用代码</w:t>
      </w:r>
      <w:r>
        <w:rPr>
          <w:rFonts w:hint="eastAsia" w:cs="宋体"/>
          <w:color w:val="auto"/>
          <w:sz w:val="24"/>
          <w:highlight w:val="none"/>
          <w:shd w:val="clear" w:color="auto" w:fill="auto"/>
          <w:lang w:eastAsia="zh-CN"/>
        </w:rPr>
        <w:t>：</w:t>
      </w:r>
      <w:r>
        <w:rPr>
          <w:rFonts w:hint="eastAsia" w:cs="宋体"/>
          <w:color w:val="auto"/>
          <w:sz w:val="24"/>
          <w:highlight w:val="none"/>
          <w:shd w:val="clear" w:color="auto" w:fill="auto"/>
          <w:lang w:val="en-US" w:eastAsia="zh-CN"/>
        </w:rPr>
        <w:t>11533100753596267M</w:t>
      </w:r>
    </w:p>
    <w:p w14:paraId="0AF36AD6">
      <w:pPr>
        <w:widowControl/>
        <w:spacing w:line="360" w:lineRule="auto"/>
        <w:ind w:firstLine="480" w:firstLineChars="200"/>
        <w:jc w:val="left"/>
        <w:rPr>
          <w:rFonts w:hint="eastAsia"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联系方式：</w:t>
      </w:r>
      <w:r>
        <w:rPr>
          <w:rFonts w:hint="eastAsia" w:ascii="宋体" w:hAnsi="宋体" w:cs="宋体"/>
          <w:color w:val="auto"/>
          <w:kern w:val="0"/>
          <w:sz w:val="24"/>
          <w:highlight w:val="none"/>
          <w:shd w:val="clear" w:color="auto" w:fill="auto"/>
          <w:lang w:val="en-US" w:eastAsia="zh-CN"/>
        </w:rPr>
        <w:t>15394920556</w:t>
      </w:r>
    </w:p>
    <w:p w14:paraId="23E7BA1B">
      <w:pPr>
        <w:widowControl/>
        <w:spacing w:line="360" w:lineRule="auto"/>
        <w:ind w:firstLine="480" w:firstLineChars="200"/>
        <w:jc w:val="left"/>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2.</w:t>
      </w:r>
      <w:r>
        <w:rPr>
          <w:rFonts w:hint="eastAsia" w:ascii="宋体" w:hAnsi="宋体" w:cs="宋体"/>
          <w:color w:val="auto"/>
          <w:kern w:val="0"/>
          <w:sz w:val="24"/>
          <w:highlight w:val="none"/>
          <w:shd w:val="clear" w:color="auto" w:fill="auto"/>
          <w:lang w:val="en-US" w:eastAsia="zh-CN"/>
        </w:rPr>
        <w:t>采购</w:t>
      </w:r>
      <w:r>
        <w:rPr>
          <w:rFonts w:hint="eastAsia" w:ascii="宋体" w:hAnsi="宋体" w:cs="宋体"/>
          <w:color w:val="auto"/>
          <w:kern w:val="0"/>
          <w:sz w:val="24"/>
          <w:highlight w:val="none"/>
          <w:shd w:val="clear" w:color="auto" w:fill="auto"/>
          <w:lang w:eastAsia="zh-CN"/>
        </w:rPr>
        <w:t>代理机构</w:t>
      </w:r>
      <w:r>
        <w:rPr>
          <w:rFonts w:hint="eastAsia" w:ascii="宋体" w:hAnsi="宋体" w:cs="宋体"/>
          <w:color w:val="auto"/>
          <w:kern w:val="0"/>
          <w:sz w:val="24"/>
          <w:highlight w:val="none"/>
          <w:shd w:val="clear" w:color="auto" w:fill="auto"/>
        </w:rPr>
        <w:t>信息</w:t>
      </w:r>
    </w:p>
    <w:p w14:paraId="0C1DCA5C">
      <w:pPr>
        <w:widowControl/>
        <w:spacing w:line="360" w:lineRule="auto"/>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cs="宋体"/>
          <w:color w:val="auto"/>
          <w:kern w:val="0"/>
          <w:sz w:val="24"/>
          <w:highlight w:val="none"/>
          <w:shd w:val="clear" w:color="auto" w:fill="auto"/>
        </w:rPr>
        <w:t>名 称：</w:t>
      </w:r>
      <w:r>
        <w:rPr>
          <w:rFonts w:hint="eastAsia" w:ascii="宋体" w:hAnsi="宋体" w:cs="宋体"/>
          <w:color w:val="auto"/>
          <w:kern w:val="0"/>
          <w:sz w:val="24"/>
          <w:highlight w:val="none"/>
          <w:shd w:val="clear" w:color="auto" w:fill="auto"/>
          <w:lang w:eastAsia="zh-CN"/>
        </w:rPr>
        <w:t>云南沐禹工程咨询有限公司</w:t>
      </w:r>
    </w:p>
    <w:p w14:paraId="1051A9F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s="宋体"/>
          <w:bCs/>
          <w:color w:val="auto"/>
          <w:sz w:val="24"/>
          <w:highlight w:val="none"/>
          <w:shd w:val="clear" w:color="auto" w:fill="auto"/>
          <w:lang w:val="en-US" w:eastAsia="zh-CN"/>
        </w:rPr>
      </w:pPr>
      <w:r>
        <w:rPr>
          <w:rFonts w:hint="eastAsia" w:ascii="宋体" w:hAnsi="宋体" w:cs="宋体"/>
          <w:color w:val="auto"/>
          <w:kern w:val="0"/>
          <w:sz w:val="24"/>
          <w:highlight w:val="none"/>
          <w:shd w:val="clear" w:color="auto" w:fill="auto"/>
        </w:rPr>
        <w:t>地　址：德宏州芒市人保路32号</w:t>
      </w:r>
    </w:p>
    <w:p w14:paraId="65E08250">
      <w:pPr>
        <w:pStyle w:val="18"/>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color w:val="auto"/>
          <w:sz w:val="21"/>
          <w:szCs w:val="24"/>
          <w:highlight w:val="none"/>
          <w:shd w:val="clear" w:color="auto" w:fill="auto"/>
        </w:rPr>
      </w:pPr>
      <w:r>
        <w:rPr>
          <w:rFonts w:hint="eastAsia" w:cs="宋体"/>
          <w:color w:val="auto"/>
          <w:sz w:val="24"/>
          <w:szCs w:val="24"/>
          <w:highlight w:val="none"/>
          <w:shd w:val="clear" w:color="auto" w:fill="auto"/>
        </w:rPr>
        <w:t>统一社会信用代码</w:t>
      </w:r>
      <w:r>
        <w:rPr>
          <w:rFonts w:hint="eastAsia" w:cs="宋体"/>
          <w:bCs/>
          <w:color w:val="auto"/>
          <w:sz w:val="24"/>
          <w:szCs w:val="24"/>
          <w:highlight w:val="none"/>
          <w:shd w:val="clear" w:color="auto" w:fill="auto"/>
        </w:rPr>
        <w:t>：91533103MA6PALTD33</w:t>
      </w:r>
    </w:p>
    <w:p w14:paraId="218023D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kern w:val="0"/>
          <w:sz w:val="24"/>
          <w:szCs w:val="22"/>
          <w:highlight w:val="none"/>
          <w:shd w:val="clear" w:color="auto" w:fill="auto"/>
        </w:rPr>
      </w:pPr>
      <w:r>
        <w:rPr>
          <w:rFonts w:hint="eastAsia" w:ascii="宋体" w:hAnsi="宋体" w:cs="宋体"/>
          <w:color w:val="auto"/>
          <w:kern w:val="0"/>
          <w:sz w:val="24"/>
          <w:szCs w:val="22"/>
          <w:highlight w:val="none"/>
          <w:shd w:val="clear" w:color="auto" w:fill="auto"/>
        </w:rPr>
        <w:t>联系方式：</w:t>
      </w:r>
      <w:r>
        <w:rPr>
          <w:rFonts w:hint="eastAsia" w:cs="宋体"/>
          <w:bCs/>
          <w:color w:val="auto"/>
          <w:sz w:val="24"/>
          <w:szCs w:val="22"/>
          <w:highlight w:val="none"/>
          <w:shd w:val="clear" w:color="auto" w:fill="auto"/>
        </w:rPr>
        <w:t>0692-2288766</w:t>
      </w:r>
    </w:p>
    <w:p w14:paraId="084A1FD0">
      <w:pPr>
        <w:widowControl/>
        <w:spacing w:line="360" w:lineRule="auto"/>
        <w:ind w:firstLine="480" w:firstLineChars="200"/>
        <w:jc w:val="left"/>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3.项目联系方式</w:t>
      </w:r>
    </w:p>
    <w:p w14:paraId="2DB1E0CC">
      <w:pPr>
        <w:widowControl/>
        <w:spacing w:line="360" w:lineRule="auto"/>
        <w:ind w:firstLine="480" w:firstLineChars="200"/>
        <w:jc w:val="left"/>
        <w:rPr>
          <w:rFonts w:hint="eastAsia" w:ascii="宋体" w:hAnsi="宋体" w:eastAsia="宋体" w:cs="宋体"/>
          <w:bCs w:val="0"/>
          <w:color w:val="auto"/>
          <w:kern w:val="0"/>
          <w:sz w:val="24"/>
          <w:highlight w:val="none"/>
          <w:shd w:val="clear" w:color="auto" w:fill="auto"/>
          <w:lang w:val="en-US" w:eastAsia="zh-CN"/>
        </w:rPr>
      </w:pPr>
      <w:r>
        <w:rPr>
          <w:rFonts w:hint="eastAsia" w:ascii="宋体" w:hAnsi="宋体" w:cs="宋体"/>
          <w:bCs w:val="0"/>
          <w:color w:val="auto"/>
          <w:kern w:val="0"/>
          <w:sz w:val="24"/>
          <w:highlight w:val="none"/>
          <w:shd w:val="clear" w:color="auto" w:fill="auto"/>
        </w:rPr>
        <w:t>项目联系人：</w:t>
      </w:r>
      <w:r>
        <w:rPr>
          <w:rFonts w:hint="eastAsia" w:ascii="宋体" w:hAnsi="宋体" w:cs="宋体"/>
          <w:bCs w:val="0"/>
          <w:color w:val="auto"/>
          <w:kern w:val="0"/>
          <w:sz w:val="24"/>
          <w:highlight w:val="none"/>
          <w:shd w:val="clear" w:color="auto" w:fill="auto"/>
          <w:lang w:eastAsia="zh-CN"/>
        </w:rPr>
        <w:t>黄华颖（采购</w:t>
      </w:r>
      <w:r>
        <w:rPr>
          <w:rFonts w:hint="eastAsia" w:ascii="宋体" w:hAnsi="宋体" w:cs="宋体"/>
          <w:bCs w:val="0"/>
          <w:color w:val="auto"/>
          <w:kern w:val="0"/>
          <w:sz w:val="24"/>
          <w:highlight w:val="none"/>
          <w:shd w:val="clear" w:color="auto" w:fill="auto"/>
          <w:lang w:val="en-US" w:eastAsia="zh-CN"/>
        </w:rPr>
        <w:t xml:space="preserve">人）、尹天烜 </w:t>
      </w:r>
      <w:r>
        <w:rPr>
          <w:rFonts w:hint="eastAsia" w:ascii="宋体" w:hAnsi="宋体" w:cs="宋体"/>
          <w:bCs w:val="0"/>
          <w:color w:val="auto"/>
          <w:kern w:val="0"/>
          <w:sz w:val="24"/>
          <w:highlight w:val="none"/>
          <w:shd w:val="clear" w:color="auto" w:fill="auto"/>
          <w:lang w:eastAsia="zh-CN"/>
        </w:rPr>
        <w:t>（</w:t>
      </w:r>
      <w:r>
        <w:rPr>
          <w:rFonts w:hint="eastAsia" w:ascii="宋体" w:hAnsi="宋体" w:cs="宋体"/>
          <w:bCs w:val="0"/>
          <w:color w:val="auto"/>
          <w:kern w:val="0"/>
          <w:sz w:val="24"/>
          <w:highlight w:val="none"/>
          <w:shd w:val="clear" w:color="auto" w:fill="auto"/>
          <w:lang w:val="en-US" w:eastAsia="zh-CN"/>
        </w:rPr>
        <w:t>代理机构）</w:t>
      </w:r>
    </w:p>
    <w:p w14:paraId="2F862336">
      <w:pPr>
        <w:widowControl/>
        <w:spacing w:line="360" w:lineRule="auto"/>
        <w:ind w:firstLine="480" w:firstLineChars="200"/>
        <w:jc w:val="left"/>
        <w:rPr>
          <w:rFonts w:hint="eastAsia" w:ascii="宋体" w:hAnsi="宋体" w:cs="宋体"/>
          <w:color w:val="auto"/>
          <w:kern w:val="0"/>
          <w:sz w:val="24"/>
          <w:highlight w:val="none"/>
          <w:shd w:val="clear" w:color="auto" w:fill="auto"/>
        </w:rPr>
      </w:pPr>
      <w:r>
        <w:rPr>
          <w:rFonts w:hint="eastAsia" w:ascii="宋体" w:hAnsi="宋体" w:cs="宋体"/>
          <w:bCs w:val="0"/>
          <w:color w:val="auto"/>
          <w:kern w:val="0"/>
          <w:sz w:val="24"/>
          <w:highlight w:val="none"/>
          <w:shd w:val="clear" w:color="auto" w:fill="auto"/>
        </w:rPr>
        <w:t>电　话：</w:t>
      </w:r>
      <w:r>
        <w:rPr>
          <w:rFonts w:hint="eastAsia" w:ascii="宋体" w:hAnsi="宋体" w:cs="宋体"/>
          <w:bCs w:val="0"/>
          <w:color w:val="auto"/>
          <w:kern w:val="0"/>
          <w:sz w:val="24"/>
          <w:highlight w:val="none"/>
          <w:shd w:val="clear" w:color="auto" w:fill="auto"/>
          <w:lang w:val="en-US" w:eastAsia="zh-CN"/>
        </w:rPr>
        <w:t>0692-3990515</w:t>
      </w:r>
      <w:r>
        <w:rPr>
          <w:rFonts w:hint="eastAsia" w:ascii="宋体" w:hAnsi="宋体" w:cs="宋体"/>
          <w:bCs w:val="0"/>
          <w:color w:val="auto"/>
          <w:kern w:val="0"/>
          <w:sz w:val="24"/>
          <w:highlight w:val="none"/>
          <w:shd w:val="clear" w:color="auto" w:fill="auto"/>
          <w:lang w:eastAsia="zh-CN"/>
        </w:rPr>
        <w:t>（采购</w:t>
      </w:r>
      <w:r>
        <w:rPr>
          <w:rFonts w:hint="eastAsia" w:ascii="宋体" w:hAnsi="宋体" w:cs="宋体"/>
          <w:bCs w:val="0"/>
          <w:color w:val="auto"/>
          <w:kern w:val="0"/>
          <w:sz w:val="24"/>
          <w:highlight w:val="none"/>
          <w:shd w:val="clear" w:color="auto" w:fill="auto"/>
          <w:lang w:val="en-US" w:eastAsia="zh-CN"/>
        </w:rPr>
        <w:t>人）、0692-2288766、15974872824</w:t>
      </w:r>
      <w:r>
        <w:rPr>
          <w:rFonts w:hint="eastAsia" w:ascii="宋体" w:hAnsi="宋体" w:cs="宋体"/>
          <w:bCs w:val="0"/>
          <w:color w:val="auto"/>
          <w:kern w:val="0"/>
          <w:sz w:val="24"/>
          <w:highlight w:val="none"/>
          <w:shd w:val="clear" w:color="auto" w:fill="auto"/>
          <w:lang w:eastAsia="zh-CN"/>
        </w:rPr>
        <w:t>（</w:t>
      </w:r>
      <w:r>
        <w:rPr>
          <w:rFonts w:hint="eastAsia" w:ascii="宋体" w:hAnsi="宋体" w:cs="宋体"/>
          <w:bCs w:val="0"/>
          <w:color w:val="auto"/>
          <w:kern w:val="0"/>
          <w:sz w:val="24"/>
          <w:highlight w:val="none"/>
          <w:shd w:val="clear" w:color="auto" w:fill="auto"/>
          <w:lang w:val="en-US" w:eastAsia="zh-CN"/>
        </w:rPr>
        <w:t>代理机构）</w:t>
      </w:r>
    </w:p>
    <w:p w14:paraId="65B6A2E5">
      <w:pPr>
        <w:rPr>
          <w:rFonts w:hint="eastAsia" w:ascii="宋体" w:hAnsi="宋体" w:eastAsia="宋体" w:cs="宋体"/>
          <w:b/>
          <w:color w:val="000000" w:themeColor="text1"/>
          <w:kern w:val="44"/>
          <w:sz w:val="32"/>
          <w:szCs w:val="32"/>
          <w:highlight w:val="none"/>
          <w14:textFill>
            <w14:solidFill>
              <w14:schemeClr w14:val="tx1"/>
            </w14:solidFill>
          </w14:textFill>
        </w:rPr>
      </w:pPr>
      <w:r>
        <w:rPr>
          <w:rFonts w:hint="eastAsia" w:ascii="宋体" w:hAnsi="宋体" w:eastAsia="宋体" w:cs="宋体"/>
          <w:b/>
          <w:color w:val="000000" w:themeColor="text1"/>
          <w:kern w:val="44"/>
          <w:sz w:val="32"/>
          <w:szCs w:val="32"/>
          <w:highlight w:val="none"/>
          <w14:textFill>
            <w14:solidFill>
              <w14:schemeClr w14:val="tx1"/>
            </w14:solidFill>
          </w14:textFill>
        </w:rPr>
        <w:br w:type="page"/>
      </w:r>
    </w:p>
    <w:p w14:paraId="49B565FC">
      <w:pPr>
        <w:snapToGrid w:val="0"/>
        <w:spacing w:after="156" w:afterLines="50" w:line="360" w:lineRule="auto"/>
        <w:jc w:val="center"/>
        <w:outlineLvl w:val="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color w:val="000000" w:themeColor="text1"/>
          <w:kern w:val="44"/>
          <w:sz w:val="32"/>
          <w:szCs w:val="32"/>
          <w:highlight w:val="none"/>
          <w14:textFill>
            <w14:solidFill>
              <w14:schemeClr w14:val="tx1"/>
            </w14:solidFill>
          </w14:textFill>
        </w:rPr>
        <w:t>第二章   供应商须知</w:t>
      </w:r>
      <w:bookmarkEnd w:id="8"/>
      <w:bookmarkEnd w:id="9"/>
      <w:bookmarkEnd w:id="10"/>
    </w:p>
    <w:p w14:paraId="22FF8A68">
      <w:pPr>
        <w:pStyle w:val="29"/>
        <w:keepNext/>
        <w:keepLines/>
        <w:outlineLvl w:val="1"/>
        <w:rPr>
          <w:color w:val="000000" w:themeColor="text1"/>
          <w:highlight w:val="none"/>
          <w:lang w:val="en-US" w:eastAsia="zh-CN"/>
          <w14:textFill>
            <w14:solidFill>
              <w14:schemeClr w14:val="tx1"/>
            </w14:solidFill>
          </w14:textFill>
        </w:rPr>
      </w:pPr>
      <w:bookmarkStart w:id="56" w:name="_Toc8239"/>
      <w:bookmarkStart w:id="57" w:name="bookmark94"/>
      <w:bookmarkStart w:id="58" w:name="bookmark93"/>
      <w:bookmarkStart w:id="59" w:name="bookmark92"/>
      <w:r>
        <w:rPr>
          <w:rFonts w:hint="eastAsia"/>
          <w:color w:val="000000" w:themeColor="text1"/>
          <w:sz w:val="24"/>
          <w:szCs w:val="24"/>
          <w:highlight w:val="none"/>
          <w14:textFill>
            <w14:solidFill>
              <w14:schemeClr w14:val="tx1"/>
            </w14:solidFill>
          </w14:textFill>
        </w:rPr>
        <w:t>供应商须知前附表</w:t>
      </w:r>
      <w:bookmarkEnd w:id="56"/>
    </w:p>
    <w:tbl>
      <w:tblPr>
        <w:tblStyle w:val="19"/>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641"/>
        <w:gridCol w:w="6987"/>
      </w:tblGrid>
      <w:tr w14:paraId="2143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89" w:type="dxa"/>
            <w:vAlign w:val="center"/>
          </w:tcPr>
          <w:p w14:paraId="667CDB00">
            <w:pPr>
              <w:jc w:val="center"/>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rPr>
              <w:t>序号</w:t>
            </w:r>
          </w:p>
        </w:tc>
        <w:tc>
          <w:tcPr>
            <w:tcW w:w="1641" w:type="dxa"/>
            <w:vAlign w:val="center"/>
          </w:tcPr>
          <w:p w14:paraId="3AECF0FA">
            <w:pPr>
              <w:jc w:val="center"/>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rPr>
              <w:t>条款名称</w:t>
            </w:r>
          </w:p>
        </w:tc>
        <w:tc>
          <w:tcPr>
            <w:tcW w:w="6987" w:type="dxa"/>
            <w:vAlign w:val="center"/>
          </w:tcPr>
          <w:p w14:paraId="68EA4468">
            <w:pPr>
              <w:jc w:val="center"/>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rPr>
              <w:t>编列内容</w:t>
            </w:r>
          </w:p>
        </w:tc>
      </w:tr>
      <w:tr w14:paraId="6568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989" w:type="dxa"/>
            <w:vAlign w:val="center"/>
          </w:tcPr>
          <w:p w14:paraId="33959383">
            <w:pPr>
              <w:autoSpaceDE w:val="0"/>
              <w:autoSpaceDN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1.1.2</w:t>
            </w:r>
          </w:p>
        </w:tc>
        <w:tc>
          <w:tcPr>
            <w:tcW w:w="1641" w:type="dxa"/>
            <w:vAlign w:val="center"/>
          </w:tcPr>
          <w:p w14:paraId="0DD43001">
            <w:pPr>
              <w:autoSpaceDE w:val="0"/>
              <w:autoSpaceDN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采购人</w:t>
            </w:r>
          </w:p>
        </w:tc>
        <w:tc>
          <w:tcPr>
            <w:tcW w:w="6987" w:type="dxa"/>
            <w:vAlign w:val="center"/>
          </w:tcPr>
          <w:p w14:paraId="59B60B26">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0"/>
                <w:sz w:val="24"/>
                <w:highlight w:val="none"/>
                <w:shd w:val="clear" w:color="auto" w:fill="auto"/>
                <w:lang w:eastAsia="zh-CN"/>
              </w:rPr>
            </w:pPr>
            <w:r>
              <w:rPr>
                <w:rFonts w:hint="eastAsia" w:asciiTheme="majorEastAsia" w:hAnsiTheme="majorEastAsia" w:eastAsiaTheme="majorEastAsia" w:cstheme="majorEastAsia"/>
                <w:color w:val="auto"/>
                <w:sz w:val="24"/>
                <w:szCs w:val="24"/>
                <w:highlight w:val="none"/>
                <w:lang w:eastAsia="zh-CN"/>
              </w:rPr>
              <w:t>名</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eastAsia="zh-CN"/>
              </w:rPr>
              <w:t>称：</w:t>
            </w:r>
            <w:r>
              <w:rPr>
                <w:rFonts w:hint="eastAsia" w:ascii="宋体" w:hAnsi="宋体" w:cs="宋体"/>
                <w:color w:val="auto"/>
                <w:kern w:val="0"/>
                <w:sz w:val="24"/>
                <w:highlight w:val="none"/>
                <w:shd w:val="clear" w:color="auto" w:fill="auto"/>
                <w:lang w:eastAsia="zh-CN"/>
              </w:rPr>
              <w:t>德宏傣族景颇族自治州应急管理局</w:t>
            </w:r>
          </w:p>
          <w:p w14:paraId="50C87FF7">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地</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eastAsia="zh-CN"/>
              </w:rPr>
              <w:t>址：</w:t>
            </w:r>
            <w:r>
              <w:rPr>
                <w:rFonts w:hint="eastAsia" w:asciiTheme="majorEastAsia" w:hAnsiTheme="majorEastAsia" w:eastAsiaTheme="majorEastAsia" w:cstheme="majorEastAsia"/>
                <w:color w:val="auto"/>
                <w:sz w:val="24"/>
                <w:szCs w:val="24"/>
                <w:highlight w:val="none"/>
                <w:lang w:val="en-US" w:eastAsia="zh-CN"/>
              </w:rPr>
              <w:t>芒市芒罕路30号</w:t>
            </w:r>
          </w:p>
          <w:p w14:paraId="754923F7">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联系人：黄华颖</w:t>
            </w:r>
          </w:p>
          <w:p w14:paraId="13EF6A56">
            <w:pPr>
              <w:keepNext w:val="0"/>
              <w:keepLines w:val="0"/>
              <w:pageBreakBefore w:val="0"/>
              <w:kinsoku/>
              <w:wordWrap/>
              <w:overflowPunct/>
              <w:topLinePunct w:val="0"/>
              <w:autoSpaceDE/>
              <w:autoSpaceDN/>
              <w:bidi w:val="0"/>
              <w:adjustRightInd/>
              <w:snapToGrid/>
              <w:spacing w:line="400" w:lineRule="exact"/>
              <w:textAlignment w:val="auto"/>
              <w:rPr>
                <w:rFonts w:hint="default"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eastAsia="zh-CN"/>
              </w:rPr>
              <w:t>电  话：0692-3990515</w:t>
            </w:r>
          </w:p>
          <w:p w14:paraId="76BDA7AA">
            <w:pPr>
              <w:widowControl/>
              <w:pBdr>
                <w:top w:val="none" w:color="FFFFFF" w:sz="0" w:space="0"/>
                <w:left w:val="none" w:color="FFFFFF" w:sz="0" w:space="0"/>
                <w:bottom w:val="none" w:color="FFFFFF" w:sz="0" w:space="0"/>
                <w:right w:val="none" w:color="FFFFFF" w:sz="0" w:space="0"/>
              </w:pBdr>
              <w:spacing w:line="440" w:lineRule="exact"/>
              <w:jc w:val="left"/>
              <w:rPr>
                <w:rFonts w:hint="eastAsia" w:asciiTheme="majorEastAsia" w:hAnsiTheme="majorEastAsia" w:eastAsiaTheme="majorEastAsia" w:cstheme="majorEastAsia"/>
                <w:bCs/>
                <w:color w:val="auto"/>
                <w:sz w:val="24"/>
                <w:szCs w:val="24"/>
                <w:highlight w:val="none"/>
                <w:lang w:val="en-US"/>
              </w:rPr>
            </w:pPr>
          </w:p>
        </w:tc>
      </w:tr>
      <w:tr w14:paraId="1EC4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989" w:type="dxa"/>
            <w:vAlign w:val="center"/>
          </w:tcPr>
          <w:p w14:paraId="792D658E">
            <w:pPr>
              <w:jc w:val="center"/>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1.1.3</w:t>
            </w:r>
          </w:p>
        </w:tc>
        <w:tc>
          <w:tcPr>
            <w:tcW w:w="1641" w:type="dxa"/>
            <w:vAlign w:val="center"/>
          </w:tcPr>
          <w:p w14:paraId="4FFF80EA">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采购代理机构</w:t>
            </w:r>
          </w:p>
        </w:tc>
        <w:tc>
          <w:tcPr>
            <w:tcW w:w="6987" w:type="dxa"/>
            <w:vAlign w:val="center"/>
          </w:tcPr>
          <w:p w14:paraId="590686B5">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名  称：云南沐禹工程咨询有限公司</w:t>
            </w:r>
          </w:p>
          <w:p w14:paraId="4F996696">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地址：德宏州芒市人保路32号一楼</w:t>
            </w:r>
          </w:p>
          <w:p w14:paraId="725F2510">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联   系  人：</w:t>
            </w:r>
            <w:r>
              <w:rPr>
                <w:rFonts w:hint="eastAsia" w:ascii="宋体" w:hAnsi="宋体" w:cs="宋体"/>
                <w:bCs w:val="0"/>
                <w:color w:val="auto"/>
                <w:kern w:val="0"/>
                <w:sz w:val="24"/>
                <w:highlight w:val="none"/>
                <w:shd w:val="clear" w:color="auto" w:fill="auto"/>
                <w:lang w:val="en-US" w:eastAsia="zh-CN"/>
              </w:rPr>
              <w:t>尹天烜</w:t>
            </w:r>
            <w:r>
              <w:rPr>
                <w:rFonts w:hint="eastAsia" w:asciiTheme="majorEastAsia" w:hAnsiTheme="majorEastAsia" w:eastAsiaTheme="majorEastAsia" w:cstheme="majorEastAsia"/>
                <w:color w:val="auto"/>
                <w:sz w:val="24"/>
                <w:szCs w:val="24"/>
                <w:highlight w:val="none"/>
                <w:lang w:val="en-US" w:eastAsia="zh-CN"/>
              </w:rPr>
              <w:t xml:space="preserve">   </w:t>
            </w:r>
          </w:p>
          <w:p w14:paraId="70125292">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联 系 电 话：</w:t>
            </w:r>
            <w:r>
              <w:rPr>
                <w:rFonts w:hint="eastAsia" w:ascii="宋体" w:hAnsi="宋体" w:cs="宋体"/>
                <w:bCs w:val="0"/>
                <w:color w:val="auto"/>
                <w:kern w:val="0"/>
                <w:sz w:val="24"/>
                <w:highlight w:val="none"/>
                <w:shd w:val="clear" w:color="auto" w:fill="auto"/>
                <w:lang w:val="en-US" w:eastAsia="zh-CN"/>
              </w:rPr>
              <w:t>15974872824</w:t>
            </w:r>
            <w:r>
              <w:rPr>
                <w:rFonts w:hint="eastAsia" w:asciiTheme="majorEastAsia" w:hAnsiTheme="majorEastAsia" w:eastAsiaTheme="majorEastAsia" w:cstheme="majorEastAsia"/>
                <w:color w:val="auto"/>
                <w:sz w:val="24"/>
                <w:szCs w:val="24"/>
                <w:highlight w:val="none"/>
                <w:lang w:val="en-US" w:eastAsia="zh-CN"/>
              </w:rPr>
              <w:t>、</w:t>
            </w:r>
            <w:r>
              <w:rPr>
                <w:rFonts w:hint="eastAsia" w:ascii="宋体" w:hAnsi="宋体" w:cs="宋体"/>
                <w:bCs w:val="0"/>
                <w:color w:val="auto"/>
                <w:kern w:val="0"/>
                <w:sz w:val="24"/>
                <w:highlight w:val="none"/>
                <w:shd w:val="clear" w:color="auto" w:fill="auto"/>
                <w:lang w:val="en-US" w:eastAsia="zh-CN"/>
              </w:rPr>
              <w:t>0692-2288766</w:t>
            </w:r>
          </w:p>
        </w:tc>
      </w:tr>
      <w:tr w14:paraId="79DD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89" w:type="dxa"/>
            <w:vAlign w:val="center"/>
          </w:tcPr>
          <w:p w14:paraId="06EBCFD0">
            <w:pPr>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1.1.4</w:t>
            </w:r>
          </w:p>
        </w:tc>
        <w:tc>
          <w:tcPr>
            <w:tcW w:w="1641" w:type="dxa"/>
            <w:vAlign w:val="center"/>
          </w:tcPr>
          <w:p w14:paraId="301D9567">
            <w:pPr>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项目名称</w:t>
            </w:r>
          </w:p>
        </w:tc>
        <w:tc>
          <w:tcPr>
            <w:tcW w:w="6987" w:type="dxa"/>
            <w:vAlign w:val="center"/>
          </w:tcPr>
          <w:p w14:paraId="48B79B13">
            <w:pPr>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德宏州防灾减灾救灾能力提升建设项目</w:t>
            </w:r>
          </w:p>
        </w:tc>
      </w:tr>
      <w:tr w14:paraId="4167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89" w:type="dxa"/>
            <w:vAlign w:val="center"/>
          </w:tcPr>
          <w:p w14:paraId="033535E4">
            <w:pPr>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1.1.5</w:t>
            </w:r>
          </w:p>
        </w:tc>
        <w:tc>
          <w:tcPr>
            <w:tcW w:w="1641" w:type="dxa"/>
            <w:vAlign w:val="center"/>
          </w:tcPr>
          <w:p w14:paraId="010E9369">
            <w:pPr>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建设地点</w:t>
            </w:r>
          </w:p>
        </w:tc>
        <w:tc>
          <w:tcPr>
            <w:tcW w:w="6987" w:type="dxa"/>
            <w:vAlign w:val="center"/>
          </w:tcPr>
          <w:p w14:paraId="52518AF2">
            <w:pPr>
              <w:spacing w:line="360" w:lineRule="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芒市芒罕路（德宏州应急管理局院内）           </w:t>
            </w:r>
          </w:p>
        </w:tc>
      </w:tr>
      <w:tr w14:paraId="4896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989" w:type="dxa"/>
            <w:vAlign w:val="center"/>
          </w:tcPr>
          <w:p w14:paraId="62B42777">
            <w:pPr>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1.2.1</w:t>
            </w:r>
          </w:p>
        </w:tc>
        <w:tc>
          <w:tcPr>
            <w:tcW w:w="1641" w:type="dxa"/>
            <w:vAlign w:val="center"/>
          </w:tcPr>
          <w:p w14:paraId="35864FCD">
            <w:pPr>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资金来源</w:t>
            </w:r>
          </w:p>
        </w:tc>
        <w:tc>
          <w:tcPr>
            <w:tcW w:w="6987" w:type="dxa"/>
            <w:vAlign w:val="center"/>
          </w:tcPr>
          <w:p w14:paraId="1DA60209">
            <w:pPr>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政府资金</w:t>
            </w:r>
          </w:p>
        </w:tc>
      </w:tr>
      <w:tr w14:paraId="1258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89" w:type="dxa"/>
            <w:vAlign w:val="center"/>
          </w:tcPr>
          <w:p w14:paraId="2F67F3CE">
            <w:pPr>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1.2.2</w:t>
            </w:r>
          </w:p>
        </w:tc>
        <w:tc>
          <w:tcPr>
            <w:tcW w:w="1641" w:type="dxa"/>
            <w:vAlign w:val="center"/>
          </w:tcPr>
          <w:p w14:paraId="54DF3FB8">
            <w:pPr>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出资比例</w:t>
            </w:r>
          </w:p>
        </w:tc>
        <w:tc>
          <w:tcPr>
            <w:tcW w:w="6987" w:type="dxa"/>
            <w:vAlign w:val="center"/>
          </w:tcPr>
          <w:p w14:paraId="41E04F63">
            <w:pPr>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100%</w:t>
            </w:r>
          </w:p>
        </w:tc>
      </w:tr>
      <w:tr w14:paraId="418F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89" w:type="dxa"/>
            <w:vAlign w:val="center"/>
          </w:tcPr>
          <w:p w14:paraId="2D5F2DA6">
            <w:pPr>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1.2.3</w:t>
            </w:r>
          </w:p>
        </w:tc>
        <w:tc>
          <w:tcPr>
            <w:tcW w:w="1641" w:type="dxa"/>
            <w:vAlign w:val="center"/>
          </w:tcPr>
          <w:p w14:paraId="7255CAB7">
            <w:pPr>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资金落实情况</w:t>
            </w:r>
          </w:p>
        </w:tc>
        <w:tc>
          <w:tcPr>
            <w:tcW w:w="6987" w:type="dxa"/>
            <w:vAlign w:val="center"/>
          </w:tcPr>
          <w:p w14:paraId="5E9FF8F4">
            <w:pPr>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已落实</w:t>
            </w:r>
          </w:p>
        </w:tc>
      </w:tr>
      <w:tr w14:paraId="3C60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989" w:type="dxa"/>
            <w:vAlign w:val="center"/>
          </w:tcPr>
          <w:p w14:paraId="03073C8B">
            <w:pPr>
              <w:autoSpaceDE w:val="0"/>
              <w:autoSpaceDN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1.3.1</w:t>
            </w:r>
          </w:p>
        </w:tc>
        <w:tc>
          <w:tcPr>
            <w:tcW w:w="1641" w:type="dxa"/>
            <w:vAlign w:val="center"/>
          </w:tcPr>
          <w:p w14:paraId="18F9A60B">
            <w:pPr>
              <w:autoSpaceDE w:val="0"/>
              <w:autoSpaceDN w:val="0"/>
              <w:jc w:val="center"/>
              <w:rPr>
                <w:rFonts w:hint="eastAsia" w:asciiTheme="majorEastAsia" w:hAnsiTheme="majorEastAsia" w:eastAsiaTheme="majorEastAsia" w:cstheme="majorEastAsia"/>
                <w:color w:val="auto"/>
                <w:sz w:val="24"/>
                <w:szCs w:val="24"/>
                <w:highlight w:val="none"/>
              </w:rPr>
            </w:pPr>
            <w:r>
              <w:rPr>
                <w:rFonts w:hint="eastAsia" w:ascii="宋体" w:hAnsi="宋体" w:eastAsia="宋体" w:cs="宋体"/>
                <w:color w:val="000000" w:themeColor="text1"/>
                <w:sz w:val="24"/>
                <w:highlight w:val="none"/>
                <w14:textFill>
                  <w14:solidFill>
                    <w14:schemeClr w14:val="tx1"/>
                  </w14:solidFill>
                </w14:textFill>
              </w:rPr>
              <w:t>采购需求</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采购内容）</w:t>
            </w:r>
          </w:p>
        </w:tc>
        <w:tc>
          <w:tcPr>
            <w:tcW w:w="6987" w:type="dxa"/>
            <w:vAlign w:val="center"/>
          </w:tcPr>
          <w:p w14:paraId="1B990A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新建指挥大厅及值班室1幢，1层钢框架构，建筑面积450平方米；室外给排水设项目及消防560米，场地硬化357.2平方米。</w:t>
            </w:r>
            <w:r>
              <w:rPr>
                <w:rFonts w:hint="eastAsia" w:ascii="宋体" w:hAnsi="宋体"/>
                <w:b w:val="0"/>
                <w:bCs w:val="0"/>
                <w:sz w:val="24"/>
                <w:szCs w:val="24"/>
                <w:highlight w:val="none"/>
                <w:vertAlign w:val="baseline"/>
                <w:lang w:val="en-US" w:eastAsia="zh-CN"/>
              </w:rPr>
              <w:t>完成工程量清单中的全部内容</w:t>
            </w:r>
            <w:r>
              <w:rPr>
                <w:rFonts w:hint="eastAsia" w:asciiTheme="majorEastAsia" w:hAnsiTheme="majorEastAsia" w:eastAsiaTheme="majorEastAsia" w:cstheme="majorEastAsia"/>
                <w:color w:val="auto"/>
                <w:sz w:val="24"/>
                <w:szCs w:val="24"/>
                <w:highlight w:val="none"/>
                <w:lang w:eastAsia="zh-CN"/>
              </w:rPr>
              <w:t>。</w:t>
            </w:r>
          </w:p>
        </w:tc>
      </w:tr>
      <w:tr w14:paraId="0557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89" w:type="dxa"/>
            <w:vAlign w:val="center"/>
          </w:tcPr>
          <w:p w14:paraId="36772C59">
            <w:pPr>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1.3.2</w:t>
            </w:r>
          </w:p>
        </w:tc>
        <w:tc>
          <w:tcPr>
            <w:tcW w:w="1641" w:type="dxa"/>
            <w:vAlign w:val="center"/>
          </w:tcPr>
          <w:p w14:paraId="6D866A91">
            <w:pPr>
              <w:spacing w:line="360" w:lineRule="auto"/>
              <w:jc w:val="center"/>
              <w:rPr>
                <w:rFonts w:hint="eastAsia" w:asciiTheme="majorEastAsia" w:hAnsiTheme="majorEastAsia" w:eastAsiaTheme="majorEastAsia" w:cstheme="majorEastAsia"/>
                <w:i w:val="0"/>
                <w:iCs w:val="0"/>
                <w:color w:val="auto"/>
                <w:sz w:val="24"/>
                <w:szCs w:val="24"/>
                <w:highlight w:val="none"/>
                <w:lang w:val="en-US" w:eastAsia="zh-CN"/>
              </w:rPr>
            </w:pPr>
            <w:r>
              <w:rPr>
                <w:rFonts w:hint="eastAsia" w:asciiTheme="majorEastAsia" w:hAnsiTheme="majorEastAsia" w:eastAsiaTheme="majorEastAsia" w:cstheme="majorEastAsia"/>
                <w:i w:val="0"/>
                <w:iCs w:val="0"/>
                <w:color w:val="auto"/>
                <w:sz w:val="24"/>
                <w:szCs w:val="24"/>
                <w:highlight w:val="none"/>
                <w:lang w:val="en-US" w:eastAsia="zh-CN"/>
              </w:rPr>
              <w:t>工期</w:t>
            </w:r>
          </w:p>
        </w:tc>
        <w:tc>
          <w:tcPr>
            <w:tcW w:w="6987" w:type="dxa"/>
            <w:vAlign w:val="center"/>
          </w:tcPr>
          <w:p w14:paraId="3D8CBFEE">
            <w:pPr>
              <w:spacing w:line="360" w:lineRule="auto"/>
              <w:rPr>
                <w:rFonts w:hint="eastAsia" w:asciiTheme="majorEastAsia" w:hAnsiTheme="majorEastAsia" w:eastAsiaTheme="majorEastAsia" w:cstheme="majorEastAsia"/>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9个月</w:t>
            </w:r>
          </w:p>
        </w:tc>
      </w:tr>
      <w:tr w14:paraId="70F7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9" w:type="dxa"/>
            <w:vAlign w:val="center"/>
          </w:tcPr>
          <w:p w14:paraId="4D4D90CC">
            <w:pPr>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1.3.3</w:t>
            </w:r>
          </w:p>
        </w:tc>
        <w:tc>
          <w:tcPr>
            <w:tcW w:w="1641" w:type="dxa"/>
            <w:vAlign w:val="center"/>
          </w:tcPr>
          <w:p w14:paraId="6771E2DB">
            <w:pPr>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质量标准</w:t>
            </w:r>
          </w:p>
        </w:tc>
        <w:tc>
          <w:tcPr>
            <w:tcW w:w="6987" w:type="dxa"/>
            <w:vAlign w:val="center"/>
          </w:tcPr>
          <w:p w14:paraId="744187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符合国家施工质量验收标准，一次性验收合格。</w:t>
            </w:r>
          </w:p>
        </w:tc>
      </w:tr>
      <w:tr w14:paraId="4C7B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9" w:type="dxa"/>
            <w:vAlign w:val="center"/>
          </w:tcPr>
          <w:p w14:paraId="585AC5D8">
            <w:pPr>
              <w:autoSpaceDE w:val="0"/>
              <w:autoSpaceDN w:val="0"/>
              <w:jc w:val="center"/>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1.4.1</w:t>
            </w:r>
          </w:p>
        </w:tc>
        <w:tc>
          <w:tcPr>
            <w:tcW w:w="1641" w:type="dxa"/>
            <w:vAlign w:val="center"/>
          </w:tcPr>
          <w:p w14:paraId="605737C1">
            <w:pPr>
              <w:autoSpaceDE w:val="0"/>
              <w:autoSpaceDN w:val="0"/>
              <w:jc w:val="center"/>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color w:val="auto"/>
                <w:sz w:val="24"/>
                <w:szCs w:val="24"/>
                <w:highlight w:val="none"/>
              </w:rPr>
              <w:t>供应商资质条件、能力和信誉</w:t>
            </w:r>
          </w:p>
        </w:tc>
        <w:tc>
          <w:tcPr>
            <w:tcW w:w="6987" w:type="dxa"/>
            <w:vAlign w:val="center"/>
          </w:tcPr>
          <w:p w14:paraId="603D9321">
            <w:pPr>
              <w:keepNext w:val="0"/>
              <w:keepLines w:val="0"/>
              <w:pageBreakBefore w:val="0"/>
              <w:kinsoku/>
              <w:wordWrap/>
              <w:topLinePunct w:val="0"/>
              <w:bidi w:val="0"/>
              <w:snapToGrid/>
              <w:spacing w:line="480" w:lineRule="exact"/>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1.满足《中华人民共和国政府采购法》第二十二条规定</w:t>
            </w:r>
            <w:r>
              <w:rPr>
                <w:rFonts w:hint="eastAsia" w:ascii="宋体" w:hAnsi="宋体" w:cs="宋体"/>
                <w:bCs/>
                <w:color w:val="auto"/>
                <w:kern w:val="0"/>
                <w:sz w:val="24"/>
                <w:szCs w:val="24"/>
                <w:highlight w:val="none"/>
                <w:lang w:eastAsia="zh-CN"/>
              </w:rPr>
              <w:t>：</w:t>
            </w:r>
          </w:p>
          <w:p w14:paraId="6853DBC3">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具有独立承担民事责任的能力：提供自然人有效身份证或法人或者其他组织有效的营业执照等证明文件</w:t>
            </w:r>
            <w:r>
              <w:rPr>
                <w:rFonts w:hint="eastAsia" w:ascii="宋体" w:hAnsi="宋体" w:eastAsia="宋体" w:cs="宋体"/>
                <w:color w:val="auto"/>
                <w:sz w:val="24"/>
                <w:szCs w:val="24"/>
                <w:highlight w:val="none"/>
              </w:rPr>
              <w:t>；</w:t>
            </w:r>
          </w:p>
          <w:p w14:paraId="614ED437">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具有良好的商业信誉和健全的财务会计制度：</w:t>
            </w:r>
          </w:p>
          <w:p w14:paraId="10A37D71">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良好的商业信誉：</w:t>
            </w:r>
            <w:r>
              <w:rPr>
                <w:rFonts w:hint="eastAsia" w:ascii="宋体" w:hAnsi="宋体" w:eastAsia="宋体" w:cs="宋体"/>
                <w:color w:val="auto"/>
                <w:sz w:val="24"/>
                <w:szCs w:val="24"/>
                <w:highlight w:val="none"/>
                <w:lang w:val="en-US" w:eastAsia="zh-CN"/>
              </w:rPr>
              <w:t>①供应商应在信用中国（www.creditchina.gov.cn）中未被列入失信被执行人；②供应商应在信用中国（www.creditchina.gov.cn）中未被列入重大税收违法失信主体；③供应商应在中国政府采购网(www.ccgp.gov.cn)中未被列入政府采购严重违法失信行为记录名单（备注：以上网站均由采购人或采购代理机构在开标后磋商开始前查询，若供应商有失信行为，则不满足资格要求）；</w:t>
            </w:r>
          </w:p>
          <w:p w14:paraId="21A890F9">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健全的财务会计制度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内容可为以下</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者之一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①</w:t>
            </w:r>
            <w:r>
              <w:rPr>
                <w:rFonts w:hint="eastAsia" w:ascii="宋体" w:hAnsi="宋体" w:cs="宋体"/>
                <w:color w:val="auto"/>
                <w:sz w:val="24"/>
                <w:szCs w:val="24"/>
                <w:highlight w:val="none"/>
                <w:lang w:eastAsia="zh-CN"/>
              </w:rPr>
              <w:t>提供20</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lang w:eastAsia="zh-CN"/>
              </w:rPr>
              <w:t>年至今任意年度</w:t>
            </w:r>
            <w:r>
              <w:rPr>
                <w:rFonts w:hint="eastAsia" w:ascii="宋体" w:hAnsi="宋体" w:eastAsia="宋体" w:cs="宋体"/>
                <w:color w:val="auto"/>
                <w:sz w:val="24"/>
                <w:szCs w:val="24"/>
                <w:highlight w:val="none"/>
              </w:rPr>
              <w:t>经第三方审计机构审计的财务状况报告（</w:t>
            </w:r>
            <w:r>
              <w:rPr>
                <w:rFonts w:hint="eastAsia" w:ascii="宋体" w:hAnsi="宋体" w:eastAsia="宋体" w:cs="宋体"/>
                <w:color w:val="auto"/>
                <w:sz w:val="24"/>
                <w:szCs w:val="24"/>
                <w:highlight w:val="none"/>
                <w:lang w:eastAsia="zh-CN"/>
              </w:rPr>
              <w:t>包括资产负债表、利润表、现金流量表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成立不满1年的供应商提供自行编制的自成立至今的财务报表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包括资产负债表、利润表、现金流量表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②</w:t>
            </w:r>
            <w:r>
              <w:rPr>
                <w:rFonts w:hint="eastAsia" w:ascii="宋体" w:hAnsi="宋体" w:eastAsia="宋体" w:cs="宋体"/>
                <w:color w:val="auto"/>
                <w:kern w:val="2"/>
                <w:sz w:val="24"/>
                <w:szCs w:val="24"/>
                <w:highlight w:val="none"/>
                <w:lang w:val="en-US" w:eastAsia="zh-CN" w:bidi="ar"/>
              </w:rPr>
              <w:t>提供自投标文件提交截止时间前三个月内基本开户银行出具的资信证明</w:t>
            </w:r>
            <w:r>
              <w:rPr>
                <w:rFonts w:hint="eastAsia" w:ascii="宋体" w:hAnsi="宋体" w:eastAsia="宋体" w:cs="宋体"/>
                <w:color w:val="auto"/>
                <w:sz w:val="24"/>
                <w:szCs w:val="24"/>
                <w:highlight w:val="none"/>
              </w:rPr>
              <w:t>；</w:t>
            </w:r>
          </w:p>
          <w:p w14:paraId="0A176EDC">
            <w:pPr>
              <w:keepNext w:val="0"/>
              <w:keepLines w:val="0"/>
              <w:pageBreakBefore w:val="0"/>
              <w:widowControl w:val="0"/>
              <w:kinsoku/>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具有履行合同所必需的设备和专业技术能力：</w:t>
            </w:r>
            <w:r>
              <w:rPr>
                <w:rFonts w:hint="eastAsia" w:ascii="宋体" w:hAnsi="宋体" w:eastAsia="宋体" w:cs="宋体"/>
                <w:color w:val="auto"/>
                <w:sz w:val="24"/>
                <w:szCs w:val="24"/>
                <w:highlight w:val="none"/>
                <w:lang w:eastAsia="zh-CN"/>
              </w:rPr>
              <w:t>提供具备履行合同所必需的设备和专业技术能力的证明材料或承诺</w:t>
            </w:r>
            <w:r>
              <w:rPr>
                <w:rFonts w:hint="eastAsia" w:ascii="宋体" w:hAnsi="宋体" w:eastAsia="宋体" w:cs="宋体"/>
                <w:color w:val="auto"/>
                <w:sz w:val="24"/>
                <w:szCs w:val="24"/>
                <w:highlight w:val="none"/>
              </w:rPr>
              <w:t>；</w:t>
            </w:r>
          </w:p>
          <w:p w14:paraId="417F003C">
            <w:pPr>
              <w:pStyle w:val="18"/>
              <w:keepNext w:val="0"/>
              <w:keepLines w:val="0"/>
              <w:pageBreakBefore w:val="0"/>
              <w:kinsoku/>
              <w:wordWrap/>
              <w:topLinePunct w:val="0"/>
              <w:bidi w:val="0"/>
              <w:snapToGrid/>
              <w:spacing w:after="0" w:line="360" w:lineRule="auto"/>
              <w:ind w:left="0" w:leftChars="0" w:firstLine="0" w:firstLineChars="0"/>
              <w:rPr>
                <w:rFonts w:hint="eastAsia"/>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lang w:val="en-US" w:eastAsia="zh-CN" w:bidi="ar-SA"/>
              </w:rPr>
              <w:t>具有依法纳税和社会保障资金的良好记录：提供2025年1月至今任意1个月依法缴纳税收和缴纳社会保障资金的证明（成立未满1个月的提供成立以来的税收和社会保障资金缴纳凭证或相关情况说明；依法免税或不需要缴纳社会保障资金的供应商，应提供文件证明其依法免税或不需要缴纳社会保障资金）；</w:t>
            </w:r>
          </w:p>
          <w:p w14:paraId="2476EAF3">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参与本次政府采购活动前三年内，在经营活动中没有重大违法记录：提供参加本次政府采购活动前三年内在经营活动中没有重大违法记录的书面声明</w:t>
            </w:r>
            <w:r>
              <w:rPr>
                <w:rFonts w:hint="eastAsia" w:ascii="宋体" w:hAnsi="宋体" w:eastAsia="宋体" w:cs="宋体"/>
                <w:color w:val="auto"/>
                <w:sz w:val="24"/>
                <w:szCs w:val="24"/>
                <w:highlight w:val="none"/>
              </w:rPr>
              <w:t>；</w:t>
            </w:r>
          </w:p>
          <w:p w14:paraId="634AB9DA">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法律、行政法规规定的其他条件</w:t>
            </w:r>
            <w:r>
              <w:rPr>
                <w:rFonts w:hint="eastAsia" w:ascii="宋体" w:hAnsi="宋体" w:cs="宋体"/>
                <w:color w:val="auto"/>
                <w:sz w:val="24"/>
                <w:szCs w:val="24"/>
                <w:highlight w:val="none"/>
                <w:lang w:val="en-US" w:eastAsia="zh-CN"/>
              </w:rPr>
              <w:t>：</w:t>
            </w:r>
          </w:p>
          <w:p w14:paraId="01332205">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①单位负责人为同一人或者存在直接控股、管理关系的不同供应商，不得参加同一合同项下的政府采购活动。</w:t>
            </w:r>
          </w:p>
          <w:p w14:paraId="45F8ED1A">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②为采购项目提供整体设计、规范编制或者项目管理、监理、检测等服务的供应商，不得再参加该采购项目的其他采购活动。</w:t>
            </w:r>
          </w:p>
          <w:p w14:paraId="4ABB6434">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③法律、行政法规规定的其他条件。</w:t>
            </w:r>
          </w:p>
          <w:p w14:paraId="3016C1FC">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5916F9E0">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本项目属于专门面向中小企业采购的项目；（供应商应为中、小、微企业或监狱企业或残疾人福利性单位；参加本项目的供应商应当符合“统计上大中小微型企业划分标准（国统字〔2017〕213号）”文件中“建筑业”中、小、微企业划分标准，提供中小企业声明函或残疾人福利性单位声明函或监狱企业证明材料）；</w:t>
            </w:r>
          </w:p>
          <w:p w14:paraId="56295482">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（2）本项目需要落实的政府采购政策：本项目专门面向中小企业采购，</w:t>
            </w:r>
            <w:r>
              <w:rPr>
                <w:rFonts w:hint="eastAsia" w:ascii="宋体" w:hAnsi="宋体" w:eastAsia="宋体" w:cs="宋体"/>
                <w:b/>
                <w:bCs/>
                <w:color w:val="auto"/>
                <w:sz w:val="24"/>
                <w:szCs w:val="24"/>
                <w:highlight w:val="none"/>
                <w:lang w:val="en-US" w:eastAsia="zh-CN"/>
              </w:rPr>
              <w:t>不再执行价格评审优惠的扶持政策。</w:t>
            </w:r>
          </w:p>
          <w:p w14:paraId="7C56FAD9">
            <w:pPr>
              <w:pStyle w:val="3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3.本项目的特定资格要求：</w:t>
            </w:r>
          </w:p>
          <w:p w14:paraId="305B45DB">
            <w:pPr>
              <w:pStyle w:val="18"/>
              <w:keepNext w:val="0"/>
              <w:keepLines w:val="0"/>
              <w:pageBreakBefore w:val="0"/>
              <w:kinsoku/>
              <w:wordWrap/>
              <w:topLinePunct w:val="0"/>
              <w:bidi w:val="0"/>
              <w:snapToGrid/>
              <w:spacing w:after="0" w:line="4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企业资质：具备建筑工程施工总承包叁级（含叁级）以上资质</w:t>
            </w:r>
            <w:r>
              <w:rPr>
                <w:rFonts w:hint="eastAsia" w:ascii="宋体" w:hAnsi="宋体" w:cs="宋体"/>
                <w:color w:val="auto"/>
                <w:sz w:val="24"/>
                <w:szCs w:val="24"/>
                <w:highlight w:val="none"/>
                <w:lang w:val="en-US" w:eastAsia="zh-CN"/>
              </w:rPr>
              <w:t>；</w:t>
            </w:r>
          </w:p>
          <w:p w14:paraId="30C3F53A">
            <w:pPr>
              <w:pStyle w:val="18"/>
              <w:keepNext w:val="0"/>
              <w:keepLines w:val="0"/>
              <w:pageBreakBefore w:val="0"/>
              <w:kinsoku/>
              <w:wordWrap/>
              <w:topLinePunct w:val="0"/>
              <w:bidi w:val="0"/>
              <w:snapToGrid/>
              <w:spacing w:after="0" w:line="4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（2）安全生产许可证：具备有效</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安全生产许可证；当前未被建设行政主管部门取消投标资格；</w:t>
            </w:r>
          </w:p>
          <w:p w14:paraId="681FF6AD">
            <w:pPr>
              <w:pStyle w:val="18"/>
              <w:keepNext w:val="0"/>
              <w:keepLines w:val="0"/>
              <w:pageBreakBefore w:val="0"/>
              <w:kinsoku/>
              <w:wordWrap/>
              <w:topLinePunct w:val="0"/>
              <w:bidi w:val="0"/>
              <w:snapToGrid/>
              <w:spacing w:after="0" w:line="480" w:lineRule="exact"/>
              <w:ind w:left="0" w:leftChars="0" w:firstLine="0" w:firstLineChars="0"/>
              <w:rPr>
                <w:rFonts w:hint="eastAsia" w:asciiTheme="majorEastAsia" w:hAnsiTheme="majorEastAsia" w:eastAsiaTheme="majorEastAsia" w:cstheme="majorEastAsia"/>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拟派项目经理资格：拟派的建造师（项目经理）必须具有建筑工程专业贰级（含贰级）以上注册建造师资格，具备合格有效的安全生产考核合格证书，承诺无在建工程，且是本单位的在职人员。</w:t>
            </w:r>
          </w:p>
        </w:tc>
      </w:tr>
      <w:tr w14:paraId="2BA2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9" w:type="dxa"/>
            <w:vAlign w:val="center"/>
          </w:tcPr>
          <w:p w14:paraId="47F4DF23">
            <w:pPr>
              <w:pStyle w:val="18"/>
              <w:spacing w:line="440" w:lineRule="exact"/>
              <w:ind w:left="0" w:leftChars="0" w:firstLine="0" w:firstLineChars="0"/>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1.4.2</w:t>
            </w:r>
          </w:p>
        </w:tc>
        <w:tc>
          <w:tcPr>
            <w:tcW w:w="1641" w:type="dxa"/>
            <w:vAlign w:val="center"/>
          </w:tcPr>
          <w:p w14:paraId="2F8731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是否接受联合体</w:t>
            </w:r>
          </w:p>
        </w:tc>
        <w:tc>
          <w:tcPr>
            <w:tcW w:w="6987" w:type="dxa"/>
            <w:vAlign w:val="center"/>
          </w:tcPr>
          <w:p w14:paraId="1D5C7AC5">
            <w:pPr>
              <w:pStyle w:val="3"/>
              <w:keepNext/>
              <w:keepLines/>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rPr>
            </w:pPr>
            <w:r>
              <w:rPr>
                <w:rFonts w:hint="eastAsia" w:asciiTheme="majorEastAsia" w:hAnsiTheme="majorEastAsia" w:eastAsiaTheme="majorEastAsia" w:cstheme="majorEastAsia"/>
                <w:b w:val="0"/>
                <w:bCs w:val="0"/>
                <w:color w:val="auto"/>
                <w:kern w:val="2"/>
                <w:sz w:val="24"/>
                <w:szCs w:val="24"/>
                <w:highlight w:val="none"/>
                <w:lang w:val="en-US" w:eastAsia="zh-CN"/>
              </w:rPr>
              <w:fldChar w:fldCharType="begin"/>
            </w:r>
            <w:r>
              <w:rPr>
                <w:rFonts w:hint="eastAsia" w:asciiTheme="majorEastAsia" w:hAnsiTheme="majorEastAsia" w:eastAsiaTheme="majorEastAsia" w:cstheme="majorEastAsia"/>
                <w:b w:val="0"/>
                <w:bCs w:val="0"/>
                <w:color w:val="auto"/>
                <w:kern w:val="2"/>
                <w:sz w:val="24"/>
                <w:szCs w:val="24"/>
                <w:highlight w:val="none"/>
                <w:lang w:val="en-US" w:eastAsia="zh-CN"/>
              </w:rPr>
              <w:instrText xml:space="preserve"> eq \o\ac(</w:instrText>
            </w:r>
            <w:r>
              <w:rPr>
                <w:rFonts w:hint="eastAsia" w:asciiTheme="majorEastAsia" w:hAnsiTheme="majorEastAsia" w:eastAsiaTheme="majorEastAsia" w:cstheme="majorEastAsia"/>
                <w:b w:val="0"/>
                <w:bCs w:val="0"/>
                <w:color w:val="auto"/>
                <w:kern w:val="2"/>
                <w:position w:val="-4"/>
                <w:sz w:val="36"/>
                <w:szCs w:val="24"/>
                <w:highlight w:val="none"/>
                <w:lang w:val="en-US" w:eastAsia="zh-CN"/>
              </w:rPr>
              <w:instrText xml:space="preserve">□</w:instrText>
            </w:r>
            <w:r>
              <w:rPr>
                <w:rFonts w:hint="eastAsia" w:asciiTheme="majorEastAsia" w:hAnsiTheme="majorEastAsia" w:eastAsiaTheme="majorEastAsia" w:cstheme="majorEastAsia"/>
                <w:b w:val="0"/>
                <w:bCs w:val="0"/>
                <w:color w:val="auto"/>
                <w:kern w:val="2"/>
                <w:position w:val="0"/>
                <w:sz w:val="24"/>
                <w:szCs w:val="24"/>
                <w:highlight w:val="none"/>
                <w:lang w:val="en-US" w:eastAsia="zh-CN"/>
              </w:rPr>
              <w:instrText xml:space="preserve">,√)</w:instrText>
            </w:r>
            <w:r>
              <w:rPr>
                <w:rFonts w:hint="eastAsia" w:asciiTheme="majorEastAsia" w:hAnsiTheme="majorEastAsia" w:eastAsiaTheme="majorEastAsia" w:cstheme="majorEastAsia"/>
                <w:b w:val="0"/>
                <w:bCs w:val="0"/>
                <w:color w:val="auto"/>
                <w:kern w:val="2"/>
                <w:sz w:val="24"/>
                <w:szCs w:val="24"/>
                <w:highlight w:val="none"/>
                <w:lang w:val="en-US" w:eastAsia="zh-CN"/>
              </w:rPr>
              <w:fldChar w:fldCharType="end"/>
            </w:r>
            <w:r>
              <w:rPr>
                <w:rFonts w:hint="eastAsia" w:asciiTheme="majorEastAsia" w:hAnsiTheme="majorEastAsia" w:eastAsiaTheme="majorEastAsia" w:cstheme="majorEastAsia"/>
                <w:b w:val="0"/>
                <w:bCs w:val="0"/>
                <w:color w:val="auto"/>
                <w:kern w:val="2"/>
                <w:sz w:val="24"/>
                <w:szCs w:val="24"/>
                <w:highlight w:val="none"/>
                <w:lang w:val="en-US" w:eastAsia="zh-CN"/>
              </w:rPr>
              <w:t xml:space="preserve">否             </w:t>
            </w:r>
            <w:r>
              <w:rPr>
                <w:rFonts w:hint="eastAsia" w:asciiTheme="majorEastAsia" w:hAnsiTheme="majorEastAsia" w:eastAsiaTheme="majorEastAsia" w:cstheme="majorEastAsia"/>
                <w:b w:val="0"/>
                <w:bCs w:val="0"/>
                <w:color w:val="auto"/>
                <w:kern w:val="2"/>
                <w:sz w:val="24"/>
                <w:szCs w:val="24"/>
                <w:highlight w:val="none"/>
                <w:lang w:val="en-US" w:eastAsia="zh-CN"/>
              </w:rPr>
              <w:fldChar w:fldCharType="begin"/>
            </w:r>
            <w:r>
              <w:rPr>
                <w:rFonts w:hint="eastAsia" w:asciiTheme="majorEastAsia" w:hAnsiTheme="majorEastAsia" w:eastAsiaTheme="majorEastAsia" w:cstheme="majorEastAsia"/>
                <w:b w:val="0"/>
                <w:bCs w:val="0"/>
                <w:color w:val="auto"/>
                <w:kern w:val="2"/>
                <w:sz w:val="24"/>
                <w:szCs w:val="24"/>
                <w:highlight w:val="none"/>
                <w:lang w:val="en-US" w:eastAsia="zh-CN"/>
              </w:rPr>
              <w:instrText xml:space="preserve"> eq \o\ac(</w:instrText>
            </w:r>
            <w:r>
              <w:rPr>
                <w:rFonts w:hint="eastAsia" w:asciiTheme="majorEastAsia" w:hAnsiTheme="majorEastAsia" w:eastAsiaTheme="majorEastAsia" w:cstheme="majorEastAsia"/>
                <w:b w:val="0"/>
                <w:bCs w:val="0"/>
                <w:color w:val="auto"/>
                <w:kern w:val="2"/>
                <w:position w:val="-4"/>
                <w:sz w:val="36"/>
                <w:szCs w:val="24"/>
                <w:highlight w:val="none"/>
                <w:lang w:val="en-US" w:eastAsia="zh-CN"/>
              </w:rPr>
              <w:instrText xml:space="preserve">□</w:instrText>
            </w:r>
            <w:r>
              <w:rPr>
                <w:rFonts w:hint="eastAsia" w:asciiTheme="majorEastAsia" w:hAnsiTheme="majorEastAsia" w:eastAsiaTheme="majorEastAsia" w:cstheme="majorEastAsia"/>
                <w:b w:val="0"/>
                <w:bCs w:val="0"/>
                <w:color w:val="auto"/>
                <w:kern w:val="2"/>
                <w:position w:val="0"/>
                <w:sz w:val="24"/>
                <w:szCs w:val="24"/>
                <w:highlight w:val="none"/>
                <w:lang w:val="en-US" w:eastAsia="zh-CN"/>
              </w:rPr>
              <w:instrText xml:space="preserve">)</w:instrText>
            </w:r>
            <w:r>
              <w:rPr>
                <w:rFonts w:hint="eastAsia" w:asciiTheme="majorEastAsia" w:hAnsiTheme="majorEastAsia" w:eastAsiaTheme="majorEastAsia" w:cstheme="majorEastAsia"/>
                <w:b w:val="0"/>
                <w:bCs w:val="0"/>
                <w:color w:val="auto"/>
                <w:kern w:val="2"/>
                <w:sz w:val="24"/>
                <w:szCs w:val="24"/>
                <w:highlight w:val="none"/>
                <w:lang w:val="en-US" w:eastAsia="zh-CN"/>
              </w:rPr>
              <w:fldChar w:fldCharType="end"/>
            </w:r>
            <w:r>
              <w:rPr>
                <w:rFonts w:hint="eastAsia" w:asciiTheme="majorEastAsia" w:hAnsiTheme="majorEastAsia" w:eastAsiaTheme="majorEastAsia" w:cstheme="majorEastAsia"/>
                <w:b w:val="0"/>
                <w:bCs w:val="0"/>
                <w:color w:val="auto"/>
                <w:kern w:val="2"/>
                <w:sz w:val="24"/>
                <w:szCs w:val="24"/>
                <w:highlight w:val="none"/>
                <w:lang w:val="en-US" w:eastAsia="zh-CN"/>
              </w:rPr>
              <w:t>是</w:t>
            </w:r>
          </w:p>
        </w:tc>
      </w:tr>
      <w:tr w14:paraId="0185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9" w:type="dxa"/>
            <w:vAlign w:val="center"/>
          </w:tcPr>
          <w:p w14:paraId="45ABB335">
            <w:pPr>
              <w:pStyle w:val="18"/>
              <w:spacing w:line="440" w:lineRule="exact"/>
              <w:ind w:left="0" w:leftChars="0" w:firstLine="0" w:firstLineChars="0"/>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1.9.1</w:t>
            </w:r>
          </w:p>
        </w:tc>
        <w:tc>
          <w:tcPr>
            <w:tcW w:w="1641" w:type="dxa"/>
            <w:vAlign w:val="center"/>
          </w:tcPr>
          <w:p w14:paraId="318034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踏勘现场</w:t>
            </w:r>
          </w:p>
        </w:tc>
        <w:tc>
          <w:tcPr>
            <w:tcW w:w="6987" w:type="dxa"/>
            <w:vAlign w:val="center"/>
          </w:tcPr>
          <w:p w14:paraId="12814A55">
            <w:pPr>
              <w:pStyle w:val="3"/>
              <w:keepNext/>
              <w:keepLines/>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rPr>
            </w:pPr>
            <w:r>
              <w:rPr>
                <w:rFonts w:hint="eastAsia" w:asciiTheme="majorEastAsia" w:hAnsiTheme="majorEastAsia" w:eastAsiaTheme="majorEastAsia" w:cstheme="majorEastAsia"/>
                <w:b w:val="0"/>
                <w:bCs w:val="0"/>
                <w:color w:val="auto"/>
                <w:kern w:val="2"/>
                <w:sz w:val="24"/>
                <w:szCs w:val="24"/>
                <w:highlight w:val="none"/>
                <w:lang w:val="en-US" w:eastAsia="zh-CN"/>
              </w:rPr>
              <w:fldChar w:fldCharType="begin"/>
            </w:r>
            <w:r>
              <w:rPr>
                <w:rFonts w:hint="eastAsia" w:asciiTheme="majorEastAsia" w:hAnsiTheme="majorEastAsia" w:eastAsiaTheme="majorEastAsia" w:cstheme="majorEastAsia"/>
                <w:b w:val="0"/>
                <w:bCs w:val="0"/>
                <w:color w:val="auto"/>
                <w:kern w:val="2"/>
                <w:sz w:val="24"/>
                <w:szCs w:val="24"/>
                <w:highlight w:val="none"/>
                <w:lang w:val="en-US" w:eastAsia="zh-CN"/>
              </w:rPr>
              <w:instrText xml:space="preserve"> eq \o\ac(</w:instrText>
            </w:r>
            <w:r>
              <w:rPr>
                <w:rFonts w:hint="eastAsia" w:asciiTheme="majorEastAsia" w:hAnsiTheme="majorEastAsia" w:eastAsiaTheme="majorEastAsia" w:cstheme="majorEastAsia"/>
                <w:b w:val="0"/>
                <w:bCs w:val="0"/>
                <w:color w:val="auto"/>
                <w:kern w:val="2"/>
                <w:position w:val="-4"/>
                <w:sz w:val="36"/>
                <w:szCs w:val="24"/>
                <w:highlight w:val="none"/>
                <w:lang w:val="en-US" w:eastAsia="zh-CN"/>
              </w:rPr>
              <w:instrText xml:space="preserve">□</w:instrText>
            </w:r>
            <w:r>
              <w:rPr>
                <w:rFonts w:hint="eastAsia" w:asciiTheme="majorEastAsia" w:hAnsiTheme="majorEastAsia" w:eastAsiaTheme="majorEastAsia" w:cstheme="majorEastAsia"/>
                <w:b w:val="0"/>
                <w:bCs w:val="0"/>
                <w:color w:val="auto"/>
                <w:kern w:val="2"/>
                <w:position w:val="0"/>
                <w:sz w:val="24"/>
                <w:szCs w:val="24"/>
                <w:highlight w:val="none"/>
                <w:lang w:val="en-US" w:eastAsia="zh-CN"/>
              </w:rPr>
              <w:instrText xml:space="preserve">,√)</w:instrText>
            </w:r>
            <w:r>
              <w:rPr>
                <w:rFonts w:hint="eastAsia" w:asciiTheme="majorEastAsia" w:hAnsiTheme="majorEastAsia" w:eastAsiaTheme="majorEastAsia" w:cstheme="majorEastAsia"/>
                <w:b w:val="0"/>
                <w:bCs w:val="0"/>
                <w:color w:val="auto"/>
                <w:kern w:val="2"/>
                <w:sz w:val="24"/>
                <w:szCs w:val="24"/>
                <w:highlight w:val="none"/>
                <w:lang w:val="en-US" w:eastAsia="zh-CN"/>
              </w:rPr>
              <w:fldChar w:fldCharType="end"/>
            </w:r>
            <w:r>
              <w:rPr>
                <w:rFonts w:hint="eastAsia" w:asciiTheme="majorEastAsia" w:hAnsiTheme="majorEastAsia" w:eastAsiaTheme="majorEastAsia" w:cstheme="majorEastAsia"/>
                <w:b w:val="0"/>
                <w:bCs w:val="0"/>
                <w:color w:val="auto"/>
                <w:kern w:val="2"/>
                <w:sz w:val="24"/>
                <w:szCs w:val="24"/>
                <w:highlight w:val="none"/>
                <w:lang w:val="en-US" w:eastAsia="zh-CN"/>
              </w:rPr>
              <w:t xml:space="preserve">不组织         </w:t>
            </w:r>
            <w:r>
              <w:rPr>
                <w:rFonts w:hint="eastAsia" w:asciiTheme="majorEastAsia" w:hAnsiTheme="majorEastAsia" w:eastAsiaTheme="majorEastAsia" w:cstheme="majorEastAsia"/>
                <w:b w:val="0"/>
                <w:bCs w:val="0"/>
                <w:color w:val="auto"/>
                <w:kern w:val="2"/>
                <w:sz w:val="24"/>
                <w:szCs w:val="24"/>
                <w:highlight w:val="none"/>
                <w:lang w:val="en-US" w:eastAsia="zh-CN"/>
              </w:rPr>
              <w:fldChar w:fldCharType="begin"/>
            </w:r>
            <w:r>
              <w:rPr>
                <w:rFonts w:hint="eastAsia" w:asciiTheme="majorEastAsia" w:hAnsiTheme="majorEastAsia" w:eastAsiaTheme="majorEastAsia" w:cstheme="majorEastAsia"/>
                <w:b w:val="0"/>
                <w:bCs w:val="0"/>
                <w:color w:val="auto"/>
                <w:kern w:val="2"/>
                <w:sz w:val="24"/>
                <w:szCs w:val="24"/>
                <w:highlight w:val="none"/>
                <w:lang w:val="en-US" w:eastAsia="zh-CN"/>
              </w:rPr>
              <w:instrText xml:space="preserve"> eq \o\ac(</w:instrText>
            </w:r>
            <w:r>
              <w:rPr>
                <w:rFonts w:hint="eastAsia" w:asciiTheme="majorEastAsia" w:hAnsiTheme="majorEastAsia" w:eastAsiaTheme="majorEastAsia" w:cstheme="majorEastAsia"/>
                <w:b w:val="0"/>
                <w:bCs w:val="0"/>
                <w:color w:val="auto"/>
                <w:kern w:val="2"/>
                <w:position w:val="-4"/>
                <w:sz w:val="36"/>
                <w:szCs w:val="24"/>
                <w:highlight w:val="none"/>
                <w:lang w:val="en-US" w:eastAsia="zh-CN"/>
              </w:rPr>
              <w:instrText xml:space="preserve">□</w:instrText>
            </w:r>
            <w:r>
              <w:rPr>
                <w:rFonts w:hint="eastAsia" w:asciiTheme="majorEastAsia" w:hAnsiTheme="majorEastAsia" w:eastAsiaTheme="majorEastAsia" w:cstheme="majorEastAsia"/>
                <w:b w:val="0"/>
                <w:bCs w:val="0"/>
                <w:color w:val="auto"/>
                <w:kern w:val="2"/>
                <w:position w:val="0"/>
                <w:sz w:val="24"/>
                <w:szCs w:val="24"/>
                <w:highlight w:val="none"/>
                <w:lang w:val="en-US" w:eastAsia="zh-CN"/>
              </w:rPr>
              <w:instrText xml:space="preserve">)</w:instrText>
            </w:r>
            <w:r>
              <w:rPr>
                <w:rFonts w:hint="eastAsia" w:asciiTheme="majorEastAsia" w:hAnsiTheme="majorEastAsia" w:eastAsiaTheme="majorEastAsia" w:cstheme="majorEastAsia"/>
                <w:b w:val="0"/>
                <w:bCs w:val="0"/>
                <w:color w:val="auto"/>
                <w:kern w:val="2"/>
                <w:sz w:val="24"/>
                <w:szCs w:val="24"/>
                <w:highlight w:val="none"/>
                <w:lang w:val="en-US" w:eastAsia="zh-CN"/>
              </w:rPr>
              <w:fldChar w:fldCharType="end"/>
            </w:r>
            <w:r>
              <w:rPr>
                <w:rFonts w:hint="eastAsia" w:asciiTheme="majorEastAsia" w:hAnsiTheme="majorEastAsia" w:eastAsiaTheme="majorEastAsia" w:cstheme="majorEastAsia"/>
                <w:b w:val="0"/>
                <w:bCs w:val="0"/>
                <w:color w:val="auto"/>
                <w:kern w:val="2"/>
                <w:sz w:val="24"/>
                <w:szCs w:val="24"/>
                <w:highlight w:val="none"/>
                <w:lang w:val="en-US" w:eastAsia="zh-CN"/>
              </w:rPr>
              <w:t xml:space="preserve">组织  </w:t>
            </w:r>
          </w:p>
        </w:tc>
      </w:tr>
      <w:tr w14:paraId="02F3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9" w:type="dxa"/>
            <w:vAlign w:val="center"/>
          </w:tcPr>
          <w:p w14:paraId="785E5641">
            <w:pPr>
              <w:pStyle w:val="18"/>
              <w:spacing w:line="440" w:lineRule="exact"/>
              <w:ind w:left="0" w:leftChars="0" w:firstLine="0" w:firstLineChars="0"/>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1.10</w:t>
            </w:r>
          </w:p>
        </w:tc>
        <w:tc>
          <w:tcPr>
            <w:tcW w:w="1641" w:type="dxa"/>
            <w:vAlign w:val="center"/>
          </w:tcPr>
          <w:p w14:paraId="1B633F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磋商预备会</w:t>
            </w:r>
          </w:p>
        </w:tc>
        <w:tc>
          <w:tcPr>
            <w:tcW w:w="6987" w:type="dxa"/>
            <w:vAlign w:val="center"/>
          </w:tcPr>
          <w:p w14:paraId="5D85C703">
            <w:pPr>
              <w:pStyle w:val="3"/>
              <w:keepNext/>
              <w:keepLines/>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rPr>
            </w:pPr>
            <w:r>
              <w:rPr>
                <w:rFonts w:hint="eastAsia" w:asciiTheme="majorEastAsia" w:hAnsiTheme="majorEastAsia" w:eastAsiaTheme="majorEastAsia" w:cstheme="majorEastAsia"/>
                <w:b w:val="0"/>
                <w:bCs w:val="0"/>
                <w:color w:val="auto"/>
                <w:kern w:val="2"/>
                <w:sz w:val="24"/>
                <w:szCs w:val="24"/>
                <w:highlight w:val="none"/>
                <w:lang w:val="en-US" w:eastAsia="zh-CN"/>
              </w:rPr>
              <w:fldChar w:fldCharType="begin"/>
            </w:r>
            <w:r>
              <w:rPr>
                <w:rFonts w:hint="eastAsia" w:asciiTheme="majorEastAsia" w:hAnsiTheme="majorEastAsia" w:eastAsiaTheme="majorEastAsia" w:cstheme="majorEastAsia"/>
                <w:b w:val="0"/>
                <w:bCs w:val="0"/>
                <w:color w:val="auto"/>
                <w:kern w:val="2"/>
                <w:sz w:val="24"/>
                <w:szCs w:val="24"/>
                <w:highlight w:val="none"/>
                <w:lang w:val="en-US" w:eastAsia="zh-CN"/>
              </w:rPr>
              <w:instrText xml:space="preserve"> eq \o\ac(</w:instrText>
            </w:r>
            <w:r>
              <w:rPr>
                <w:rFonts w:hint="eastAsia" w:asciiTheme="majorEastAsia" w:hAnsiTheme="majorEastAsia" w:eastAsiaTheme="majorEastAsia" w:cstheme="majorEastAsia"/>
                <w:b w:val="0"/>
                <w:bCs w:val="0"/>
                <w:color w:val="auto"/>
                <w:kern w:val="2"/>
                <w:position w:val="-4"/>
                <w:sz w:val="36"/>
                <w:szCs w:val="24"/>
                <w:highlight w:val="none"/>
                <w:lang w:val="en-US" w:eastAsia="zh-CN"/>
              </w:rPr>
              <w:instrText xml:space="preserve">□</w:instrText>
            </w:r>
            <w:r>
              <w:rPr>
                <w:rFonts w:hint="eastAsia" w:asciiTheme="majorEastAsia" w:hAnsiTheme="majorEastAsia" w:eastAsiaTheme="majorEastAsia" w:cstheme="majorEastAsia"/>
                <w:b w:val="0"/>
                <w:bCs w:val="0"/>
                <w:color w:val="auto"/>
                <w:kern w:val="2"/>
                <w:position w:val="0"/>
                <w:sz w:val="24"/>
                <w:szCs w:val="24"/>
                <w:highlight w:val="none"/>
                <w:lang w:val="en-US" w:eastAsia="zh-CN"/>
              </w:rPr>
              <w:instrText xml:space="preserve">,√)</w:instrText>
            </w:r>
            <w:r>
              <w:rPr>
                <w:rFonts w:hint="eastAsia" w:asciiTheme="majorEastAsia" w:hAnsiTheme="majorEastAsia" w:eastAsiaTheme="majorEastAsia" w:cstheme="majorEastAsia"/>
                <w:b w:val="0"/>
                <w:bCs w:val="0"/>
                <w:color w:val="auto"/>
                <w:kern w:val="2"/>
                <w:sz w:val="24"/>
                <w:szCs w:val="24"/>
                <w:highlight w:val="none"/>
                <w:lang w:val="en-US" w:eastAsia="zh-CN"/>
              </w:rPr>
              <w:fldChar w:fldCharType="end"/>
            </w:r>
            <w:r>
              <w:rPr>
                <w:rFonts w:hint="eastAsia" w:asciiTheme="majorEastAsia" w:hAnsiTheme="majorEastAsia" w:eastAsiaTheme="majorEastAsia" w:cstheme="majorEastAsia"/>
                <w:b w:val="0"/>
                <w:bCs w:val="0"/>
                <w:color w:val="auto"/>
                <w:kern w:val="2"/>
                <w:sz w:val="24"/>
                <w:szCs w:val="24"/>
                <w:highlight w:val="none"/>
                <w:lang w:val="en-US" w:eastAsia="zh-CN"/>
              </w:rPr>
              <w:t xml:space="preserve">不召开         </w:t>
            </w:r>
            <w:r>
              <w:rPr>
                <w:rFonts w:hint="eastAsia" w:asciiTheme="majorEastAsia" w:hAnsiTheme="majorEastAsia" w:eastAsiaTheme="majorEastAsia" w:cstheme="majorEastAsia"/>
                <w:b w:val="0"/>
                <w:bCs w:val="0"/>
                <w:color w:val="auto"/>
                <w:kern w:val="2"/>
                <w:sz w:val="24"/>
                <w:szCs w:val="24"/>
                <w:highlight w:val="none"/>
                <w:lang w:val="en-US" w:eastAsia="zh-CN"/>
              </w:rPr>
              <w:fldChar w:fldCharType="begin"/>
            </w:r>
            <w:r>
              <w:rPr>
                <w:rFonts w:hint="eastAsia" w:asciiTheme="majorEastAsia" w:hAnsiTheme="majorEastAsia" w:eastAsiaTheme="majorEastAsia" w:cstheme="majorEastAsia"/>
                <w:b w:val="0"/>
                <w:bCs w:val="0"/>
                <w:color w:val="auto"/>
                <w:kern w:val="2"/>
                <w:sz w:val="24"/>
                <w:szCs w:val="24"/>
                <w:highlight w:val="none"/>
                <w:lang w:val="en-US" w:eastAsia="zh-CN"/>
              </w:rPr>
              <w:instrText xml:space="preserve"> eq \o\ac(</w:instrText>
            </w:r>
            <w:r>
              <w:rPr>
                <w:rFonts w:hint="eastAsia" w:asciiTheme="majorEastAsia" w:hAnsiTheme="majorEastAsia" w:eastAsiaTheme="majorEastAsia" w:cstheme="majorEastAsia"/>
                <w:b w:val="0"/>
                <w:bCs w:val="0"/>
                <w:color w:val="auto"/>
                <w:kern w:val="2"/>
                <w:position w:val="-4"/>
                <w:sz w:val="36"/>
                <w:szCs w:val="24"/>
                <w:highlight w:val="none"/>
                <w:lang w:val="en-US" w:eastAsia="zh-CN"/>
              </w:rPr>
              <w:instrText xml:space="preserve">□</w:instrText>
            </w:r>
            <w:r>
              <w:rPr>
                <w:rFonts w:hint="eastAsia" w:asciiTheme="majorEastAsia" w:hAnsiTheme="majorEastAsia" w:eastAsiaTheme="majorEastAsia" w:cstheme="majorEastAsia"/>
                <w:b w:val="0"/>
                <w:bCs w:val="0"/>
                <w:color w:val="auto"/>
                <w:kern w:val="2"/>
                <w:position w:val="0"/>
                <w:sz w:val="24"/>
                <w:szCs w:val="24"/>
                <w:highlight w:val="none"/>
                <w:lang w:val="en-US" w:eastAsia="zh-CN"/>
              </w:rPr>
              <w:instrText xml:space="preserve">)</w:instrText>
            </w:r>
            <w:r>
              <w:rPr>
                <w:rFonts w:hint="eastAsia" w:asciiTheme="majorEastAsia" w:hAnsiTheme="majorEastAsia" w:eastAsiaTheme="majorEastAsia" w:cstheme="majorEastAsia"/>
                <w:b w:val="0"/>
                <w:bCs w:val="0"/>
                <w:color w:val="auto"/>
                <w:kern w:val="2"/>
                <w:sz w:val="24"/>
                <w:szCs w:val="24"/>
                <w:highlight w:val="none"/>
                <w:lang w:val="en-US" w:eastAsia="zh-CN"/>
              </w:rPr>
              <w:fldChar w:fldCharType="end"/>
            </w:r>
            <w:r>
              <w:rPr>
                <w:rFonts w:hint="eastAsia" w:asciiTheme="majorEastAsia" w:hAnsiTheme="majorEastAsia" w:eastAsiaTheme="majorEastAsia" w:cstheme="majorEastAsia"/>
                <w:b w:val="0"/>
                <w:bCs w:val="0"/>
                <w:color w:val="auto"/>
                <w:kern w:val="2"/>
                <w:sz w:val="24"/>
                <w:szCs w:val="24"/>
                <w:highlight w:val="none"/>
                <w:lang w:val="en-US" w:eastAsia="zh-CN"/>
              </w:rPr>
              <w:t>召开</w:t>
            </w:r>
          </w:p>
        </w:tc>
      </w:tr>
      <w:tr w14:paraId="10CD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exact"/>
          <w:jc w:val="center"/>
        </w:trPr>
        <w:tc>
          <w:tcPr>
            <w:tcW w:w="989" w:type="dxa"/>
            <w:vAlign w:val="center"/>
          </w:tcPr>
          <w:p w14:paraId="71F95507">
            <w:pPr>
              <w:pStyle w:val="18"/>
              <w:spacing w:line="440" w:lineRule="exact"/>
              <w:ind w:left="0" w:leftChars="0" w:firstLine="0" w:firstLineChars="0"/>
              <w:jc w:val="center"/>
              <w:rPr>
                <w:rFonts w:hint="default"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1.10.2</w:t>
            </w:r>
          </w:p>
        </w:tc>
        <w:tc>
          <w:tcPr>
            <w:tcW w:w="1641" w:type="dxa"/>
            <w:vAlign w:val="center"/>
          </w:tcPr>
          <w:p w14:paraId="34704A5D">
            <w:pPr>
              <w:spacing w:line="470" w:lineRule="exact"/>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供应商提出问题的截止时间和方法</w:t>
            </w:r>
          </w:p>
        </w:tc>
        <w:tc>
          <w:tcPr>
            <w:tcW w:w="6987" w:type="dxa"/>
            <w:vAlign w:val="center"/>
          </w:tcPr>
          <w:p w14:paraId="7A45AB6C">
            <w:pPr>
              <w:spacing w:line="47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（1）时间：在磋商截止时间3日前；</w:t>
            </w:r>
          </w:p>
          <w:p w14:paraId="5A0E37B9">
            <w:pPr>
              <w:spacing w:line="47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（2）方法：供应商凭企业数字证书（CA）登录“政采云”平台（网址：https://www.zcygov.cn/)中提出。</w:t>
            </w:r>
          </w:p>
        </w:tc>
      </w:tr>
      <w:tr w14:paraId="66DC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exact"/>
          <w:jc w:val="center"/>
        </w:trPr>
        <w:tc>
          <w:tcPr>
            <w:tcW w:w="989" w:type="dxa"/>
            <w:vAlign w:val="center"/>
          </w:tcPr>
          <w:p w14:paraId="5CA78E7B">
            <w:pPr>
              <w:pStyle w:val="18"/>
              <w:spacing w:line="440" w:lineRule="exact"/>
              <w:ind w:left="0" w:leftChars="0" w:firstLine="0" w:firstLineChars="0"/>
              <w:jc w:val="center"/>
              <w:rPr>
                <w:rFonts w:hint="default"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1.10.3</w:t>
            </w:r>
          </w:p>
        </w:tc>
        <w:tc>
          <w:tcPr>
            <w:tcW w:w="1641" w:type="dxa"/>
            <w:vAlign w:val="center"/>
          </w:tcPr>
          <w:p w14:paraId="30D1F417">
            <w:pPr>
              <w:spacing w:line="470" w:lineRule="exact"/>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采购人澄清或修改的时间和方法</w:t>
            </w:r>
          </w:p>
        </w:tc>
        <w:tc>
          <w:tcPr>
            <w:tcW w:w="6987" w:type="dxa"/>
            <w:vAlign w:val="center"/>
          </w:tcPr>
          <w:p w14:paraId="5B7CD557">
            <w:pPr>
              <w:spacing w:line="47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（1）时间：磋商截止时间至少5日前；</w:t>
            </w:r>
          </w:p>
          <w:p w14:paraId="662D2DE0">
            <w:pPr>
              <w:spacing w:line="47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方法：采购人通过“政采云”平台（网址：https://www.zcygov.cn/)发出采购文件澄清或修改。所有获取了采购文件的潜在供应商登录“政采云”平台（网址：https://www.zcygov.cn/)凭企业身份认证数字证书（CA）查看澄清或修改内容。</w:t>
            </w:r>
          </w:p>
        </w:tc>
      </w:tr>
      <w:tr w14:paraId="7B03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9" w:type="dxa"/>
            <w:vAlign w:val="center"/>
          </w:tcPr>
          <w:p w14:paraId="08469CCB">
            <w:pPr>
              <w:pStyle w:val="18"/>
              <w:spacing w:line="440" w:lineRule="exact"/>
              <w:ind w:left="0" w:leftChars="0" w:firstLine="0" w:firstLineChars="0"/>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1.11</w:t>
            </w:r>
          </w:p>
        </w:tc>
        <w:tc>
          <w:tcPr>
            <w:tcW w:w="1641" w:type="dxa"/>
            <w:vAlign w:val="center"/>
          </w:tcPr>
          <w:p w14:paraId="24B065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分包</w:t>
            </w:r>
          </w:p>
        </w:tc>
        <w:tc>
          <w:tcPr>
            <w:tcW w:w="6987" w:type="dxa"/>
            <w:vAlign w:val="center"/>
          </w:tcPr>
          <w:p w14:paraId="62D3BC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eq \o\ac(</w:instrText>
            </w:r>
            <w:r>
              <w:rPr>
                <w:rFonts w:hint="eastAsia" w:asciiTheme="majorEastAsia" w:hAnsiTheme="majorEastAsia" w:eastAsiaTheme="majorEastAsia" w:cstheme="majorEastAsia"/>
                <w:color w:val="auto"/>
                <w:position w:val="-4"/>
                <w:sz w:val="36"/>
                <w:szCs w:val="24"/>
                <w:highlight w:val="none"/>
              </w:rPr>
              <w:instrText xml:space="preserve">□</w:instrText>
            </w:r>
            <w:r>
              <w:rPr>
                <w:rFonts w:hint="eastAsia" w:asciiTheme="majorEastAsia" w:hAnsiTheme="majorEastAsia" w:eastAsiaTheme="majorEastAsia" w:cstheme="majorEastAsia"/>
                <w:color w:val="auto"/>
                <w:position w:val="0"/>
                <w:sz w:val="24"/>
                <w:szCs w:val="24"/>
                <w:highlight w:val="none"/>
                <w:lang w:eastAsia="zh-CN"/>
              </w:rPr>
              <w:instrText xml:space="preserve">,√</w:instrText>
            </w:r>
            <w:r>
              <w:rPr>
                <w:rFonts w:hint="eastAsia" w:asciiTheme="majorEastAsia" w:hAnsiTheme="majorEastAsia" w:eastAsiaTheme="majorEastAsia" w:cstheme="majorEastAsia"/>
                <w:color w:val="auto"/>
                <w:position w:val="0"/>
                <w:sz w:val="24"/>
                <w:szCs w:val="24"/>
                <w:highlight w:val="none"/>
              </w:rPr>
              <w:instrText xml:space="preserve">)</w:instrTex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color w:val="auto"/>
                <w:sz w:val="24"/>
                <w:szCs w:val="24"/>
                <w:highlight w:val="none"/>
                <w:lang w:val="en-US" w:eastAsia="zh-CN"/>
              </w:rPr>
              <w:t>不允许</w:t>
            </w:r>
            <w:r>
              <w:rPr>
                <w:rFonts w:hint="eastAsia" w:asciiTheme="majorEastAsia" w:hAnsiTheme="majorEastAsia" w:eastAsiaTheme="majorEastAsia" w:cstheme="majorEastAsia"/>
                <w:bCs/>
                <w:color w:val="auto"/>
                <w:sz w:val="24"/>
                <w:szCs w:val="24"/>
                <w:highlight w:val="none"/>
              </w:rPr>
              <w:t xml:space="preserve"> </w:t>
            </w:r>
          </w:p>
          <w:p w14:paraId="1FF270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eq \o\ac(</w:instrText>
            </w:r>
            <w:r>
              <w:rPr>
                <w:rFonts w:hint="eastAsia" w:asciiTheme="majorEastAsia" w:hAnsiTheme="majorEastAsia" w:eastAsiaTheme="majorEastAsia" w:cstheme="majorEastAsia"/>
                <w:color w:val="auto"/>
                <w:position w:val="-4"/>
                <w:sz w:val="36"/>
                <w:szCs w:val="24"/>
                <w:highlight w:val="none"/>
              </w:rPr>
              <w:instrText xml:space="preserve">□</w:instrText>
            </w:r>
            <w:r>
              <w:rPr>
                <w:rFonts w:hint="eastAsia" w:asciiTheme="majorEastAsia" w:hAnsiTheme="majorEastAsia" w:eastAsiaTheme="majorEastAsia" w:cstheme="majorEastAsia"/>
                <w:color w:val="auto"/>
                <w:position w:val="0"/>
                <w:sz w:val="24"/>
                <w:szCs w:val="24"/>
                <w:highlight w:val="none"/>
              </w:rPr>
              <w:instrText xml:space="preserve">)</w:instrTex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color w:val="auto"/>
                <w:sz w:val="24"/>
                <w:szCs w:val="24"/>
                <w:highlight w:val="none"/>
                <w:lang w:val="en-US" w:eastAsia="zh-CN"/>
              </w:rPr>
              <w:t>允许：</w:t>
            </w:r>
            <w:r>
              <w:rPr>
                <w:rFonts w:hint="eastAsia" w:asciiTheme="majorEastAsia" w:hAnsiTheme="majorEastAsia" w:eastAsiaTheme="majorEastAsia" w:cstheme="majorEastAsia"/>
                <w:color w:val="auto"/>
                <w:sz w:val="24"/>
                <w:szCs w:val="24"/>
                <w:highlight w:val="none"/>
              </w:rPr>
              <w:t>分包内容要求：</w:t>
            </w:r>
            <w:r>
              <w:rPr>
                <w:rFonts w:hint="eastAsia" w:asciiTheme="majorEastAsia" w:hAnsiTheme="majorEastAsia" w:eastAsiaTheme="majorEastAsia" w:cstheme="majorEastAsia"/>
                <w:color w:val="auto"/>
                <w:sz w:val="24"/>
                <w:szCs w:val="24"/>
                <w:highlight w:val="none"/>
                <w:lang w:val="en-US" w:eastAsia="zh-CN"/>
              </w:rPr>
              <w:t>/</w:t>
            </w:r>
          </w:p>
        </w:tc>
      </w:tr>
      <w:tr w14:paraId="4CD2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vAlign w:val="center"/>
          </w:tcPr>
          <w:p w14:paraId="6FCFA93D">
            <w:pPr>
              <w:pStyle w:val="18"/>
              <w:spacing w:line="440" w:lineRule="exact"/>
              <w:ind w:left="0" w:leftChars="0" w:firstLine="0" w:firstLineChars="0"/>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1.12</w:t>
            </w:r>
          </w:p>
        </w:tc>
        <w:tc>
          <w:tcPr>
            <w:tcW w:w="1641" w:type="dxa"/>
            <w:vAlign w:val="center"/>
          </w:tcPr>
          <w:p w14:paraId="5363E4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偏离</w:t>
            </w:r>
          </w:p>
        </w:tc>
        <w:tc>
          <w:tcPr>
            <w:tcW w:w="6987" w:type="dxa"/>
            <w:vAlign w:val="center"/>
          </w:tcPr>
          <w:p w14:paraId="48B823E9">
            <w:pPr>
              <w:pStyle w:val="18"/>
              <w:spacing w:line="440" w:lineRule="exact"/>
              <w:ind w:left="0" w:leftChars="0" w:firstLine="0" w:firstLineChars="0"/>
              <w:jc w:val="both"/>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eq \o\ac(</w:instrText>
            </w:r>
            <w:r>
              <w:rPr>
                <w:rFonts w:hint="eastAsia" w:asciiTheme="majorEastAsia" w:hAnsiTheme="majorEastAsia" w:eastAsiaTheme="majorEastAsia" w:cstheme="majorEastAsia"/>
                <w:color w:val="auto"/>
                <w:position w:val="-4"/>
                <w:sz w:val="36"/>
                <w:szCs w:val="24"/>
                <w:highlight w:val="none"/>
              </w:rPr>
              <w:instrText xml:space="preserve">□</w:instrText>
            </w:r>
            <w:r>
              <w:rPr>
                <w:rFonts w:hint="eastAsia" w:asciiTheme="majorEastAsia" w:hAnsiTheme="majorEastAsia" w:eastAsiaTheme="majorEastAsia" w:cstheme="majorEastAsia"/>
                <w:color w:val="auto"/>
                <w:position w:val="-4"/>
                <w:sz w:val="36"/>
                <w:szCs w:val="24"/>
                <w:highlight w:val="none"/>
                <w:lang w:eastAsia="zh-CN"/>
              </w:rPr>
              <w:instrText xml:space="preserve">,</w:instrText>
            </w:r>
            <w:r>
              <w:rPr>
                <w:rFonts w:hint="eastAsia" w:asciiTheme="majorEastAsia" w:hAnsiTheme="majorEastAsia" w:eastAsiaTheme="majorEastAsia" w:cstheme="majorEastAsia"/>
                <w:color w:val="auto"/>
                <w:position w:val="0"/>
                <w:sz w:val="25"/>
                <w:szCs w:val="24"/>
                <w:highlight w:val="none"/>
                <w:lang w:eastAsia="zh-CN"/>
              </w:rPr>
              <w:instrText xml:space="preserve">√</w:instrText>
            </w:r>
            <w:r>
              <w:rPr>
                <w:rFonts w:hint="eastAsia" w:asciiTheme="majorEastAsia" w:hAnsiTheme="majorEastAsia" w:eastAsiaTheme="majorEastAsia" w:cstheme="majorEastAsia"/>
                <w:color w:val="auto"/>
                <w:position w:val="0"/>
                <w:sz w:val="24"/>
                <w:szCs w:val="24"/>
                <w:highlight w:val="none"/>
              </w:rPr>
              <w:instrText xml:space="preserve">)</w:instrTex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color w:val="auto"/>
                <w:kern w:val="2"/>
                <w:sz w:val="24"/>
                <w:szCs w:val="24"/>
                <w:highlight w:val="none"/>
                <w:lang w:val="en-US" w:eastAsia="zh-CN" w:bidi="ar-SA"/>
              </w:rPr>
              <w:t xml:space="preserve">不允许     </w:t>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eq \o\ac(</w:instrText>
            </w:r>
            <w:r>
              <w:rPr>
                <w:rFonts w:hint="eastAsia" w:asciiTheme="majorEastAsia" w:hAnsiTheme="majorEastAsia" w:eastAsiaTheme="majorEastAsia" w:cstheme="majorEastAsia"/>
                <w:color w:val="auto"/>
                <w:position w:val="-4"/>
                <w:sz w:val="36"/>
                <w:szCs w:val="24"/>
                <w:highlight w:val="none"/>
              </w:rPr>
              <w:instrText xml:space="preserve">□</w:instrText>
            </w:r>
            <w:r>
              <w:rPr>
                <w:rFonts w:hint="eastAsia" w:asciiTheme="majorEastAsia" w:hAnsiTheme="majorEastAsia" w:eastAsiaTheme="majorEastAsia" w:cstheme="majorEastAsia"/>
                <w:color w:val="auto"/>
                <w:position w:val="0"/>
                <w:sz w:val="24"/>
                <w:szCs w:val="24"/>
                <w:highlight w:val="none"/>
              </w:rPr>
              <w:instrText xml:space="preserve">)</w:instrTex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color w:val="auto"/>
                <w:kern w:val="2"/>
                <w:sz w:val="24"/>
                <w:szCs w:val="24"/>
                <w:highlight w:val="none"/>
                <w:lang w:val="en-US" w:eastAsia="zh-CN" w:bidi="ar-SA"/>
              </w:rPr>
              <w:t>允许</w:t>
            </w:r>
          </w:p>
        </w:tc>
      </w:tr>
      <w:tr w14:paraId="2AD3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vAlign w:val="center"/>
          </w:tcPr>
          <w:p w14:paraId="55B57AFF">
            <w:pPr>
              <w:pStyle w:val="18"/>
              <w:spacing w:line="440" w:lineRule="exact"/>
              <w:ind w:left="0" w:leftChars="0" w:firstLine="0" w:firstLineChars="0"/>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2.2.1</w:t>
            </w:r>
          </w:p>
        </w:tc>
        <w:tc>
          <w:tcPr>
            <w:tcW w:w="1641" w:type="dxa"/>
            <w:vAlign w:val="center"/>
          </w:tcPr>
          <w:p w14:paraId="3A1981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供应商要求澄清招标文件的截止时间</w:t>
            </w:r>
          </w:p>
        </w:tc>
        <w:tc>
          <w:tcPr>
            <w:tcW w:w="6987" w:type="dxa"/>
            <w:vAlign w:val="center"/>
          </w:tcPr>
          <w:p w14:paraId="174FE294">
            <w:pPr>
              <w:pStyle w:val="18"/>
              <w:spacing w:line="440" w:lineRule="exact"/>
              <w:ind w:left="0" w:leftChars="0" w:firstLine="0" w:firstLineChars="0"/>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同1.10.2的时间要求。响应人应仔细阅读和检查磋商文件的全部内容，如发现磋商文件缺页或附件不全或工程量清单漏算少算，应及时向采购人提出，以便补齐。如有疑问，应在供应商须知前附表规定的时间前凭企业数字证书（CA）登录“政采云”平台（网址：https://www.zcygov.cn/)中提出澄清申请，要求采购人对竞争性磋商文件予以澄清。</w:t>
            </w:r>
          </w:p>
        </w:tc>
      </w:tr>
      <w:tr w14:paraId="7F6D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vAlign w:val="center"/>
          </w:tcPr>
          <w:p w14:paraId="22E3AFA6">
            <w:pPr>
              <w:pStyle w:val="18"/>
              <w:spacing w:line="440" w:lineRule="exact"/>
              <w:ind w:left="0" w:leftChars="0" w:firstLine="0" w:firstLineChars="0"/>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2.2.2</w:t>
            </w:r>
          </w:p>
        </w:tc>
        <w:tc>
          <w:tcPr>
            <w:tcW w:w="1641" w:type="dxa"/>
            <w:vAlign w:val="center"/>
          </w:tcPr>
          <w:p w14:paraId="3D35F6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磋商截止时间</w:t>
            </w:r>
          </w:p>
        </w:tc>
        <w:tc>
          <w:tcPr>
            <w:tcW w:w="6987" w:type="dxa"/>
            <w:vAlign w:val="center"/>
          </w:tcPr>
          <w:p w14:paraId="7A3569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2026年5月22日09点00分</w:t>
            </w:r>
          </w:p>
        </w:tc>
      </w:tr>
      <w:tr w14:paraId="778B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989" w:type="dxa"/>
            <w:vAlign w:val="center"/>
          </w:tcPr>
          <w:p w14:paraId="499849D5">
            <w:pPr>
              <w:pStyle w:val="18"/>
              <w:spacing w:line="440" w:lineRule="exact"/>
              <w:ind w:left="0" w:leftChars="0" w:firstLine="0" w:firstLineChars="0"/>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2.2.3</w:t>
            </w:r>
          </w:p>
        </w:tc>
        <w:tc>
          <w:tcPr>
            <w:tcW w:w="1641" w:type="dxa"/>
            <w:vAlign w:val="center"/>
          </w:tcPr>
          <w:p w14:paraId="038C51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供应商确认收到招标文件澄清的时间</w:t>
            </w:r>
          </w:p>
        </w:tc>
        <w:tc>
          <w:tcPr>
            <w:tcW w:w="6987" w:type="dxa"/>
            <w:vAlign w:val="center"/>
          </w:tcPr>
          <w:p w14:paraId="327D5E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val="0"/>
                <w:bCs w:val="0"/>
                <w:color w:val="auto"/>
                <w:kern w:val="2"/>
                <w:sz w:val="24"/>
                <w:szCs w:val="24"/>
                <w:highlight w:val="none"/>
                <w:lang w:val="en-US" w:eastAsia="zh-CN"/>
              </w:rPr>
            </w:pPr>
            <w:r>
              <w:rPr>
                <w:rFonts w:hint="eastAsia" w:asciiTheme="majorEastAsia" w:hAnsiTheme="majorEastAsia" w:eastAsiaTheme="majorEastAsia" w:cstheme="majorEastAsia"/>
                <w:sz w:val="24"/>
                <w:szCs w:val="24"/>
                <w:highlight w:val="none"/>
              </w:rPr>
              <w:t>采购人通过“政采云”平台（网址：https://www.zcygov.cn/）发布</w:t>
            </w:r>
            <w:r>
              <w:rPr>
                <w:rFonts w:hint="eastAsia" w:asciiTheme="majorEastAsia" w:hAnsiTheme="majorEastAsia" w:eastAsiaTheme="majorEastAsia" w:cstheme="majorEastAsia"/>
                <w:sz w:val="24"/>
                <w:szCs w:val="24"/>
                <w:highlight w:val="none"/>
                <w:lang w:eastAsia="zh-CN"/>
              </w:rPr>
              <w:t>修改内容</w:t>
            </w:r>
            <w:r>
              <w:rPr>
                <w:rFonts w:hint="eastAsia" w:asciiTheme="majorEastAsia" w:hAnsiTheme="majorEastAsia" w:eastAsiaTheme="majorEastAsia" w:cstheme="majorEastAsia"/>
                <w:sz w:val="24"/>
                <w:szCs w:val="24"/>
                <w:highlight w:val="none"/>
              </w:rPr>
              <w:t>，竞争性磋商文件的</w:t>
            </w:r>
            <w:r>
              <w:rPr>
                <w:rFonts w:hint="eastAsia" w:asciiTheme="majorEastAsia" w:hAnsiTheme="majorEastAsia" w:eastAsiaTheme="majorEastAsia" w:cstheme="majorEastAsia"/>
                <w:sz w:val="24"/>
                <w:szCs w:val="24"/>
                <w:highlight w:val="none"/>
                <w:lang w:eastAsia="zh-CN"/>
              </w:rPr>
              <w:t>修改</w:t>
            </w:r>
            <w:r>
              <w:rPr>
                <w:rFonts w:hint="eastAsia" w:asciiTheme="majorEastAsia" w:hAnsiTheme="majorEastAsia" w:eastAsiaTheme="majorEastAsia" w:cstheme="majorEastAsia"/>
                <w:sz w:val="24"/>
                <w:szCs w:val="24"/>
                <w:highlight w:val="none"/>
              </w:rPr>
              <w:t>作为竞争性磋商文件的组成部分，并具有约束力。如果</w:t>
            </w:r>
            <w:r>
              <w:rPr>
                <w:rFonts w:hint="eastAsia" w:asciiTheme="majorEastAsia" w:hAnsiTheme="majorEastAsia" w:eastAsiaTheme="majorEastAsia" w:cstheme="majorEastAsia"/>
                <w:sz w:val="24"/>
                <w:szCs w:val="24"/>
                <w:highlight w:val="none"/>
                <w:lang w:eastAsia="zh-CN"/>
              </w:rPr>
              <w:t>修改</w:t>
            </w:r>
            <w:r>
              <w:rPr>
                <w:rFonts w:hint="eastAsia" w:asciiTheme="majorEastAsia" w:hAnsiTheme="majorEastAsia" w:eastAsiaTheme="majorEastAsia" w:cstheme="majorEastAsia"/>
                <w:sz w:val="24"/>
                <w:szCs w:val="24"/>
                <w:highlight w:val="none"/>
              </w:rPr>
              <w:t>竞争性磋商文件的时间距磋商截止时间不足5天，并且</w:t>
            </w:r>
            <w:r>
              <w:rPr>
                <w:rFonts w:hint="eastAsia" w:asciiTheme="majorEastAsia" w:hAnsiTheme="majorEastAsia" w:eastAsiaTheme="majorEastAsia" w:cstheme="majorEastAsia"/>
                <w:sz w:val="24"/>
                <w:szCs w:val="24"/>
                <w:highlight w:val="none"/>
                <w:lang w:eastAsia="zh-CN"/>
              </w:rPr>
              <w:t>修改</w:t>
            </w:r>
            <w:r>
              <w:rPr>
                <w:rFonts w:hint="eastAsia" w:asciiTheme="majorEastAsia" w:hAnsiTheme="majorEastAsia" w:eastAsiaTheme="majorEastAsia" w:cstheme="majorEastAsia"/>
                <w:sz w:val="24"/>
                <w:szCs w:val="24"/>
                <w:highlight w:val="none"/>
              </w:rPr>
              <w:t>内容影响</w:t>
            </w:r>
            <w:r>
              <w:rPr>
                <w:rFonts w:hint="eastAsia" w:asciiTheme="majorEastAsia" w:hAnsiTheme="majorEastAsia" w:eastAsiaTheme="majorEastAsia" w:cstheme="majorEastAsia"/>
                <w:sz w:val="24"/>
                <w:szCs w:val="24"/>
                <w:highlight w:val="none"/>
                <w:lang w:eastAsia="zh-CN"/>
              </w:rPr>
              <w:t>磋商</w:t>
            </w:r>
            <w:r>
              <w:rPr>
                <w:rFonts w:hint="eastAsia" w:asciiTheme="majorEastAsia" w:hAnsiTheme="majorEastAsia" w:eastAsiaTheme="majorEastAsia" w:cstheme="majorEastAsia"/>
                <w:sz w:val="24"/>
                <w:szCs w:val="24"/>
                <w:highlight w:val="none"/>
              </w:rPr>
              <w:t>响应文件编制的，应相应延长磋商截止时间。</w:t>
            </w:r>
          </w:p>
        </w:tc>
      </w:tr>
      <w:tr w14:paraId="273C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9" w:type="dxa"/>
            <w:vAlign w:val="center"/>
          </w:tcPr>
          <w:p w14:paraId="52F8DD6A">
            <w:pPr>
              <w:pStyle w:val="3"/>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b w:val="0"/>
                <w:bCs w:val="0"/>
                <w:color w:val="auto"/>
                <w:kern w:val="2"/>
                <w:sz w:val="24"/>
                <w:szCs w:val="24"/>
                <w:highlight w:val="none"/>
                <w:lang w:val="en-US" w:eastAsia="zh-CN"/>
              </w:rPr>
              <w:t>2.3.2</w:t>
            </w:r>
          </w:p>
        </w:tc>
        <w:tc>
          <w:tcPr>
            <w:tcW w:w="1641" w:type="dxa"/>
            <w:vAlign w:val="center"/>
          </w:tcPr>
          <w:p w14:paraId="71C6F0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供应商确认收到招标文件修改的时间</w:t>
            </w:r>
          </w:p>
        </w:tc>
        <w:tc>
          <w:tcPr>
            <w:tcW w:w="6987" w:type="dxa"/>
            <w:vAlign w:val="center"/>
          </w:tcPr>
          <w:p w14:paraId="2AE174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供应商自行登录“政采云”平台（网址：https://www.zcygov.cn/)获取澄清，无须回复确认已收到该澄清。</w:t>
            </w:r>
          </w:p>
        </w:tc>
      </w:tr>
      <w:tr w14:paraId="4B48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9" w:type="dxa"/>
            <w:vAlign w:val="center"/>
          </w:tcPr>
          <w:p w14:paraId="0894C114">
            <w:pPr>
              <w:pStyle w:val="3"/>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b w:val="0"/>
                <w:bCs w:val="0"/>
                <w:color w:val="auto"/>
                <w:kern w:val="2"/>
                <w:sz w:val="24"/>
                <w:szCs w:val="24"/>
                <w:highlight w:val="none"/>
                <w:lang w:val="en-US" w:eastAsia="zh-CN"/>
              </w:rPr>
              <w:t>3.1.1</w:t>
            </w:r>
          </w:p>
        </w:tc>
        <w:tc>
          <w:tcPr>
            <w:tcW w:w="1641" w:type="dxa"/>
            <w:vAlign w:val="center"/>
          </w:tcPr>
          <w:p w14:paraId="23130B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val="0"/>
                <w:bCs w:val="0"/>
                <w:color w:val="auto"/>
                <w:kern w:val="2"/>
                <w:sz w:val="24"/>
                <w:szCs w:val="24"/>
                <w:highlight w:val="none"/>
                <w:lang w:val="en-US" w:eastAsia="zh-CN"/>
              </w:rPr>
              <w:t>构成磋商响应文件的其他材料</w:t>
            </w:r>
          </w:p>
        </w:tc>
        <w:tc>
          <w:tcPr>
            <w:tcW w:w="6987" w:type="dxa"/>
            <w:vAlign w:val="center"/>
          </w:tcPr>
          <w:p w14:paraId="5E222B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val="0"/>
                <w:bCs w:val="0"/>
                <w:color w:val="auto"/>
                <w:kern w:val="2"/>
                <w:sz w:val="24"/>
                <w:szCs w:val="24"/>
                <w:highlight w:val="none"/>
                <w:lang w:val="en-US" w:eastAsia="zh-CN"/>
              </w:rPr>
              <w:t>响应文件的澄清、补充、修改、答疑及供应商</w:t>
            </w:r>
            <w:r>
              <w:rPr>
                <w:rFonts w:hint="eastAsia" w:asciiTheme="majorEastAsia" w:hAnsiTheme="majorEastAsia" w:eastAsiaTheme="majorEastAsia" w:cstheme="majorEastAsia"/>
                <w:b w:val="0"/>
                <w:bCs w:val="0"/>
                <w:color w:val="auto"/>
                <w:kern w:val="2"/>
                <w:sz w:val="24"/>
                <w:szCs w:val="24"/>
                <w:highlight w:val="none"/>
                <w:lang w:val="zh-CN" w:eastAsia="zh-CN"/>
              </w:rPr>
              <w:t>最后磋商报价</w:t>
            </w:r>
            <w:r>
              <w:rPr>
                <w:rFonts w:hint="eastAsia" w:asciiTheme="majorEastAsia" w:hAnsiTheme="majorEastAsia" w:eastAsiaTheme="majorEastAsia" w:cstheme="majorEastAsia"/>
                <w:b w:val="0"/>
                <w:bCs w:val="0"/>
                <w:color w:val="auto"/>
                <w:kern w:val="2"/>
                <w:sz w:val="24"/>
                <w:szCs w:val="24"/>
                <w:highlight w:val="none"/>
                <w:lang w:val="en-US" w:eastAsia="zh-CN"/>
              </w:rPr>
              <w:t>、承诺等。</w:t>
            </w:r>
          </w:p>
        </w:tc>
      </w:tr>
      <w:tr w14:paraId="6BCF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9" w:type="dxa"/>
            <w:vAlign w:val="center"/>
          </w:tcPr>
          <w:p w14:paraId="60B9BBA2">
            <w:pPr>
              <w:adjustRightInd w:val="0"/>
              <w:snapToGrid w:val="0"/>
              <w:spacing w:line="360" w:lineRule="auto"/>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color w:val="auto"/>
                <w:kern w:val="0"/>
                <w:sz w:val="24"/>
                <w:szCs w:val="24"/>
                <w:highlight w:val="none"/>
              </w:rPr>
              <w:t>3.2</w:t>
            </w:r>
          </w:p>
        </w:tc>
        <w:tc>
          <w:tcPr>
            <w:tcW w:w="1641" w:type="dxa"/>
            <w:vAlign w:val="center"/>
          </w:tcPr>
          <w:p w14:paraId="1CC1E503">
            <w:pPr>
              <w:spacing w:line="360" w:lineRule="exact"/>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bCs/>
                <w:color w:val="auto"/>
                <w:sz w:val="24"/>
                <w:szCs w:val="24"/>
                <w:highlight w:val="none"/>
              </w:rPr>
              <w:t>磋商报价</w:t>
            </w:r>
          </w:p>
        </w:tc>
        <w:tc>
          <w:tcPr>
            <w:tcW w:w="6987" w:type="dxa"/>
            <w:vAlign w:val="top"/>
          </w:tcPr>
          <w:p w14:paraId="383DE77D">
            <w:pPr>
              <w:pStyle w:val="3"/>
              <w:spacing w:before="0" w:after="0" w:line="440" w:lineRule="exact"/>
              <w:jc w:val="left"/>
              <w:rPr>
                <w:rFonts w:hint="eastAsia" w:asciiTheme="majorEastAsia" w:hAnsiTheme="majorEastAsia" w:eastAsiaTheme="majorEastAsia" w:cstheme="majorEastAsia"/>
                <w:b/>
                <w:bCs/>
                <w:kern w:val="2"/>
                <w:sz w:val="24"/>
                <w:szCs w:val="24"/>
                <w:highlight w:val="none"/>
                <w:lang w:val="en-US" w:eastAsia="zh-CN" w:bidi="ar-SA"/>
              </w:rPr>
            </w:pPr>
            <w:r>
              <w:rPr>
                <w:rFonts w:hint="eastAsia" w:ascii="宋体" w:hAnsi="宋体" w:cs="宋体"/>
                <w:b/>
                <w:bCs/>
                <w:color w:val="auto"/>
                <w:kern w:val="2"/>
                <w:sz w:val="21"/>
                <w:szCs w:val="21"/>
                <w:highlight w:val="none"/>
              </w:rPr>
              <w:t>（1</w:t>
            </w:r>
            <w:r>
              <w:rPr>
                <w:rFonts w:hint="eastAsia" w:asciiTheme="majorEastAsia" w:hAnsiTheme="majorEastAsia" w:eastAsiaTheme="majorEastAsia" w:cstheme="majorEastAsia"/>
                <w:b/>
                <w:bCs/>
                <w:kern w:val="2"/>
                <w:sz w:val="24"/>
                <w:szCs w:val="24"/>
                <w:highlight w:val="none"/>
                <w:lang w:val="en-US" w:eastAsia="zh-CN" w:bidi="ar-SA"/>
              </w:rPr>
              <w:t>）磋商报价超过预算金额（或最高限价）的，投标文件作无效标书处理。</w:t>
            </w:r>
          </w:p>
          <w:p w14:paraId="0B7AE38A">
            <w:pPr>
              <w:pStyle w:val="3"/>
              <w:spacing w:before="0" w:after="0" w:line="440" w:lineRule="exact"/>
              <w:jc w:val="left"/>
              <w:rPr>
                <w:rFonts w:hint="eastAsia" w:asciiTheme="majorEastAsia" w:hAnsiTheme="majorEastAsia" w:eastAsiaTheme="majorEastAsia" w:cstheme="majorEastAsia"/>
                <w:b w:val="0"/>
                <w:bCs w:val="0"/>
                <w:kern w:val="2"/>
                <w:sz w:val="24"/>
                <w:szCs w:val="24"/>
                <w:highlight w:val="none"/>
                <w:lang w:val="en-US" w:eastAsia="zh-CN" w:bidi="ar-SA"/>
              </w:rPr>
            </w:pPr>
            <w:r>
              <w:rPr>
                <w:rFonts w:hint="eastAsia" w:asciiTheme="majorEastAsia" w:hAnsiTheme="majorEastAsia" w:eastAsiaTheme="majorEastAsia" w:cstheme="majorEastAsia"/>
                <w:b w:val="0"/>
                <w:bCs w:val="0"/>
                <w:kern w:val="2"/>
                <w:sz w:val="24"/>
                <w:szCs w:val="24"/>
                <w:highlight w:val="none"/>
                <w:lang w:val="en-US" w:eastAsia="zh-CN" w:bidi="ar-SA"/>
              </w:rPr>
              <w:t>（2）供应商的报价必须包含本项目采购内容及工程量清单要求范围。</w:t>
            </w:r>
          </w:p>
          <w:p w14:paraId="0AE51F2D">
            <w:pPr>
              <w:pStyle w:val="3"/>
              <w:spacing w:before="0" w:after="0" w:line="440" w:lineRule="exact"/>
              <w:jc w:val="left"/>
              <w:rPr>
                <w:rFonts w:hint="eastAsia" w:asciiTheme="majorEastAsia" w:hAnsiTheme="majorEastAsia" w:eastAsiaTheme="majorEastAsia" w:cstheme="majorEastAsia"/>
                <w:b w:val="0"/>
                <w:bCs w:val="0"/>
                <w:kern w:val="2"/>
                <w:sz w:val="24"/>
                <w:szCs w:val="24"/>
                <w:highlight w:val="none"/>
                <w:lang w:val="en-US" w:eastAsia="zh-CN" w:bidi="ar-SA"/>
              </w:rPr>
            </w:pPr>
            <w:r>
              <w:rPr>
                <w:rFonts w:hint="eastAsia" w:asciiTheme="majorEastAsia" w:hAnsiTheme="majorEastAsia" w:eastAsiaTheme="majorEastAsia" w:cstheme="majorEastAsia"/>
                <w:b w:val="0"/>
                <w:bCs w:val="0"/>
                <w:kern w:val="2"/>
                <w:sz w:val="24"/>
                <w:szCs w:val="24"/>
                <w:highlight w:val="none"/>
                <w:lang w:val="en-US" w:eastAsia="zh-CN" w:bidi="ar-SA"/>
              </w:rPr>
              <w:t>（3）供应商应承担所有与参加磋商有关的自身的所有费用，不论采购的结果如何，采购代理机构和采购人在任何情况下均无义务和责任承担这些费用。</w:t>
            </w:r>
          </w:p>
          <w:p w14:paraId="543825DA">
            <w:pPr>
              <w:wordWrap w:val="0"/>
              <w:spacing w:line="460" w:lineRule="exact"/>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val="0"/>
                <w:bCs w:val="0"/>
                <w:kern w:val="2"/>
                <w:sz w:val="24"/>
                <w:szCs w:val="24"/>
                <w:highlight w:val="none"/>
                <w:lang w:val="en-US" w:eastAsia="zh-CN" w:bidi="ar-SA"/>
              </w:rPr>
              <w:t>（4）本项目为通过资格审查及符合性审查的供应商在系统中等待磋商小组通知最后磋商报价，磋商报价只能等于或小于上一轮报价，否则按无效响应文件处理。</w:t>
            </w:r>
          </w:p>
        </w:tc>
      </w:tr>
      <w:tr w14:paraId="79AC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9" w:type="dxa"/>
            <w:vAlign w:val="center"/>
          </w:tcPr>
          <w:p w14:paraId="51736276">
            <w:pPr>
              <w:autoSpaceDE w:val="0"/>
              <w:autoSpaceDN w:val="0"/>
              <w:adjustRightInd w:val="0"/>
              <w:spacing w:line="360" w:lineRule="auto"/>
              <w:jc w:val="center"/>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3.2.1</w:t>
            </w:r>
          </w:p>
        </w:tc>
        <w:tc>
          <w:tcPr>
            <w:tcW w:w="1641" w:type="dxa"/>
            <w:vAlign w:val="center"/>
          </w:tcPr>
          <w:p w14:paraId="4173E980">
            <w:pPr>
              <w:autoSpaceDE w:val="0"/>
              <w:autoSpaceDN w:val="0"/>
              <w:adjustRightInd w:val="0"/>
              <w:spacing w:line="360" w:lineRule="auto"/>
              <w:jc w:val="center"/>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招标控制价</w:t>
            </w:r>
          </w:p>
        </w:tc>
        <w:tc>
          <w:tcPr>
            <w:tcW w:w="6987" w:type="dxa"/>
            <w:shd w:val="clear" w:color="auto" w:fill="auto"/>
            <w:vAlign w:val="center"/>
          </w:tcPr>
          <w:p w14:paraId="5D136818">
            <w:pPr>
              <w:keepNext w:val="0"/>
              <w:keepLines w:val="0"/>
              <w:widowControl/>
              <w:suppressLineNumbers w:val="0"/>
              <w:jc w:val="left"/>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269.444951万元</w:t>
            </w:r>
          </w:p>
        </w:tc>
      </w:tr>
      <w:tr w14:paraId="7218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jc w:val="center"/>
        </w:trPr>
        <w:tc>
          <w:tcPr>
            <w:tcW w:w="989" w:type="dxa"/>
            <w:vAlign w:val="center"/>
          </w:tcPr>
          <w:p w14:paraId="74F8293C">
            <w:pPr>
              <w:autoSpaceDE w:val="0"/>
              <w:autoSpaceDN w:val="0"/>
              <w:adjustRightInd w:val="0"/>
              <w:spacing w:line="360" w:lineRule="auto"/>
              <w:jc w:val="center"/>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3.2.2</w:t>
            </w:r>
          </w:p>
        </w:tc>
        <w:tc>
          <w:tcPr>
            <w:tcW w:w="1641" w:type="dxa"/>
            <w:vAlign w:val="center"/>
          </w:tcPr>
          <w:p w14:paraId="6F7FA4AB">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采购</w:t>
            </w:r>
            <w:r>
              <w:rPr>
                <w:rFonts w:hint="eastAsia" w:asciiTheme="majorEastAsia" w:hAnsiTheme="majorEastAsia" w:eastAsiaTheme="majorEastAsia" w:cstheme="majorEastAsia"/>
                <w:b/>
                <w:bCs/>
                <w:color w:val="auto"/>
                <w:sz w:val="24"/>
                <w:szCs w:val="24"/>
                <w:highlight w:val="none"/>
                <w:lang w:eastAsia="zh-CN"/>
              </w:rPr>
              <w:t>清单</w:t>
            </w:r>
          </w:p>
        </w:tc>
        <w:tc>
          <w:tcPr>
            <w:tcW w:w="6987" w:type="dxa"/>
            <w:vAlign w:val="center"/>
          </w:tcPr>
          <w:p w14:paraId="6B8B57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与采购人提供的清单中项目名称、项目特征、计量单位和工程量完全一致。</w:t>
            </w:r>
          </w:p>
          <w:p w14:paraId="55CC76CD">
            <w:pPr>
              <w:autoSpaceDE w:val="0"/>
              <w:autoSpaceDN w:val="0"/>
              <w:adjustRightInd w:val="0"/>
              <w:spacing w:line="360" w:lineRule="auto"/>
              <w:rPr>
                <w:rFonts w:hint="eastAsia" w:asciiTheme="majorEastAsia" w:hAnsiTheme="majorEastAsia" w:eastAsiaTheme="majorEastAsia" w:cstheme="majorEastAsia"/>
                <w:b/>
                <w:bCs/>
                <w:color w:val="auto"/>
                <w:kern w:val="2"/>
                <w:sz w:val="24"/>
                <w:szCs w:val="24"/>
                <w:highlight w:val="none"/>
                <w:lang w:val="en-US" w:eastAsia="zh-CN"/>
              </w:rPr>
            </w:pPr>
          </w:p>
        </w:tc>
      </w:tr>
      <w:tr w14:paraId="73DD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9" w:type="dxa"/>
            <w:vAlign w:val="center"/>
          </w:tcPr>
          <w:p w14:paraId="212104D0">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3.3.1</w:t>
            </w:r>
          </w:p>
        </w:tc>
        <w:tc>
          <w:tcPr>
            <w:tcW w:w="1641" w:type="dxa"/>
            <w:vAlign w:val="center"/>
          </w:tcPr>
          <w:p w14:paraId="1557601E">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磋商有效期</w:t>
            </w:r>
          </w:p>
        </w:tc>
        <w:tc>
          <w:tcPr>
            <w:tcW w:w="6987" w:type="dxa"/>
            <w:vAlign w:val="center"/>
          </w:tcPr>
          <w:p w14:paraId="35DCDA6F">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90</w:t>
            </w:r>
            <w:r>
              <w:rPr>
                <w:rFonts w:hint="eastAsia" w:asciiTheme="majorEastAsia" w:hAnsiTheme="majorEastAsia" w:eastAsiaTheme="majorEastAsia" w:cstheme="majorEastAsia"/>
                <w:color w:val="auto"/>
                <w:sz w:val="24"/>
                <w:szCs w:val="24"/>
                <w:highlight w:val="none"/>
                <w:lang w:eastAsia="zh-CN"/>
              </w:rPr>
              <w:t>日历天（自递交响应文件截止之日起）。</w:t>
            </w:r>
          </w:p>
        </w:tc>
      </w:tr>
      <w:tr w14:paraId="75B1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9" w:type="dxa"/>
            <w:vAlign w:val="center"/>
          </w:tcPr>
          <w:p w14:paraId="28AD2F1C">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3.4.1</w:t>
            </w:r>
          </w:p>
        </w:tc>
        <w:tc>
          <w:tcPr>
            <w:tcW w:w="1641" w:type="dxa"/>
            <w:vAlign w:val="center"/>
          </w:tcPr>
          <w:p w14:paraId="6EFA393D">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磋商保证金</w:t>
            </w:r>
          </w:p>
        </w:tc>
        <w:tc>
          <w:tcPr>
            <w:tcW w:w="6987" w:type="dxa"/>
            <w:shd w:val="clear" w:color="auto" w:fill="auto"/>
            <w:vAlign w:val="center"/>
          </w:tcPr>
          <w:p w14:paraId="2AFDBE95">
            <w:pPr>
              <w:autoSpaceDE w:val="0"/>
              <w:autoSpaceDN w:val="0"/>
              <w:adjustRightInd w:val="0"/>
              <w:spacing w:line="360" w:lineRule="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一、磋商保证金提交方式</w:t>
            </w:r>
          </w:p>
          <w:p w14:paraId="48DA10BA">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保证金的提交方式有三种：银行转账、银行保函、投标保证保险。</w:t>
            </w:r>
          </w:p>
          <w:p w14:paraId="43CEAC90">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（一）银行转账：磋商保证金应以供应商自身的名义提交，不得以分支机构其他名义提交。</w:t>
            </w:r>
          </w:p>
          <w:p w14:paraId="2B5B288F">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（二）银行保函：保函申请人必须是供应商，受益人必须是采购人，银行保函必须正确填写受益人和申请人的全称，并与磋商文件规定的名称相一致，以免造成磋商无效。</w:t>
            </w:r>
          </w:p>
          <w:p w14:paraId="73757633">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（三）保证保险：供应商为投保人，采购人为被保险人。当供应商违反法律法规且符合磋商保证金不予退回情形的，由保险公司按照保险合同对采购人代偿投标保证金金额。</w:t>
            </w:r>
          </w:p>
          <w:p w14:paraId="2A8401D3">
            <w:pPr>
              <w:autoSpaceDE w:val="0"/>
              <w:autoSpaceDN w:val="0"/>
              <w:adjustRightInd w:val="0"/>
              <w:spacing w:line="360" w:lineRule="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二、磋商保证金的提交时间</w:t>
            </w:r>
          </w:p>
          <w:p w14:paraId="0EBA276D">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供应商需在提交响应文件截止时间前提交保证金。</w:t>
            </w:r>
          </w:p>
          <w:p w14:paraId="51277271">
            <w:pPr>
              <w:autoSpaceDE w:val="0"/>
              <w:autoSpaceDN w:val="0"/>
              <w:adjustRightInd w:val="0"/>
              <w:spacing w:line="360" w:lineRule="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三、磋商保证金的办理程序</w:t>
            </w:r>
          </w:p>
          <w:p w14:paraId="1B8B1DEE">
            <w:pPr>
              <w:autoSpaceDE w:val="0"/>
              <w:autoSpaceDN w:val="0"/>
              <w:adjustRightInd w:val="0"/>
              <w:spacing w:line="360" w:lineRule="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fldChar w:fldCharType="begin"/>
            </w:r>
            <w:r>
              <w:rPr>
                <w:rFonts w:hint="eastAsia" w:asciiTheme="majorEastAsia" w:hAnsiTheme="majorEastAsia" w:eastAsiaTheme="majorEastAsia" w:cstheme="majorEastAsia"/>
                <w:b/>
                <w:bCs/>
                <w:color w:val="auto"/>
                <w:sz w:val="24"/>
                <w:szCs w:val="24"/>
                <w:highlight w:val="none"/>
                <w:lang w:val="en-US" w:eastAsia="zh-CN"/>
              </w:rPr>
              <w:instrText xml:space="preserve"> AUTOTEXT  input534 \* MERGEFORMAT </w:instrText>
            </w:r>
            <w:r>
              <w:rPr>
                <w:rFonts w:hint="eastAsia" w:asciiTheme="majorEastAsia" w:hAnsiTheme="majorEastAsia" w:eastAsiaTheme="majorEastAsia" w:cstheme="majorEastAsia"/>
                <w:b/>
                <w:bCs/>
                <w:color w:val="auto"/>
                <w:sz w:val="24"/>
                <w:szCs w:val="24"/>
                <w:highlight w:val="none"/>
                <w:lang w:val="en-US" w:eastAsia="zh-CN"/>
              </w:rPr>
              <w:fldChar w:fldCharType="separate"/>
            </w:r>
            <w:r>
              <w:rPr>
                <w:rFonts w:hint="eastAsia" w:asciiTheme="majorEastAsia" w:hAnsiTheme="majorEastAsia" w:eastAsiaTheme="majorEastAsia" w:cstheme="majorEastAsia"/>
                <w:b/>
                <w:bCs/>
                <w:color w:val="auto"/>
                <w:sz w:val="24"/>
                <w:szCs w:val="24"/>
                <w:highlight w:val="none"/>
                <w:lang w:val="en-US" w:eastAsia="zh-CN"/>
              </w:rPr>
              <w:t>☑</w:t>
            </w:r>
            <w:r>
              <w:rPr>
                <w:rFonts w:hint="eastAsia" w:asciiTheme="majorEastAsia" w:hAnsiTheme="majorEastAsia" w:eastAsiaTheme="majorEastAsia" w:cstheme="majorEastAsia"/>
                <w:b/>
                <w:bCs/>
                <w:color w:val="auto"/>
                <w:sz w:val="24"/>
                <w:szCs w:val="24"/>
                <w:highlight w:val="none"/>
                <w:lang w:val="en-US" w:eastAsia="zh-CN"/>
              </w:rPr>
              <w:fldChar w:fldCharType="end"/>
            </w:r>
            <w:r>
              <w:rPr>
                <w:rFonts w:hint="eastAsia" w:asciiTheme="majorEastAsia" w:hAnsiTheme="majorEastAsia" w:eastAsiaTheme="majorEastAsia" w:cstheme="majorEastAsia"/>
                <w:b/>
                <w:bCs/>
                <w:color w:val="auto"/>
                <w:sz w:val="24"/>
                <w:szCs w:val="24"/>
                <w:highlight w:val="none"/>
                <w:lang w:val="en-US" w:eastAsia="zh-CN"/>
              </w:rPr>
              <w:t>（一）采用银行转账方式：</w:t>
            </w:r>
          </w:p>
          <w:p w14:paraId="3370EF16">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项目名称：德宏州防灾减灾救灾能力提升建设项目，</w:t>
            </w:r>
          </w:p>
          <w:p w14:paraId="03A526EB">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保证金金额：贰万元整（20000.00元）</w:t>
            </w:r>
          </w:p>
          <w:p w14:paraId="23953EB3">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银行账户：云南沐禹工程咨询有限公司</w:t>
            </w:r>
          </w:p>
          <w:p w14:paraId="599D2FD5">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统一社会信用代码：91533103MA6PALTD33</w:t>
            </w:r>
          </w:p>
          <w:p w14:paraId="3738E4B8">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开户行：中国农业银行芒市支行</w:t>
            </w:r>
          </w:p>
          <w:p w14:paraId="126FDBCA">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账户号码：24139801040018249</w:t>
            </w:r>
          </w:p>
          <w:p w14:paraId="534D3189">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开户行行号：103754013985</w:t>
            </w:r>
          </w:p>
          <w:p w14:paraId="155473C9">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地址：云南省德宏州芒市金孔雀大街69号商住楼6楼</w:t>
            </w:r>
          </w:p>
          <w:p w14:paraId="2338391E">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电话：0692-2288766</w:t>
            </w:r>
          </w:p>
          <w:p w14:paraId="56A634C6">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办理程序：</w:t>
            </w:r>
          </w:p>
          <w:p w14:paraId="64C60529">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于提交响应文件截止时间前以供应商自身的名义缴纳并保证开标时必须到户，转账时需注明项目名称。</w:t>
            </w:r>
          </w:p>
          <w:p w14:paraId="62C4173E">
            <w:pPr>
              <w:autoSpaceDE w:val="0"/>
              <w:autoSpaceDN w:val="0"/>
              <w:adjustRightInd w:val="0"/>
              <w:spacing w:line="360" w:lineRule="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fldChar w:fldCharType="begin"/>
            </w:r>
            <w:r>
              <w:rPr>
                <w:rFonts w:hint="eastAsia" w:asciiTheme="majorEastAsia" w:hAnsiTheme="majorEastAsia" w:eastAsiaTheme="majorEastAsia" w:cstheme="majorEastAsia"/>
                <w:b/>
                <w:bCs/>
                <w:color w:val="auto"/>
                <w:sz w:val="24"/>
                <w:szCs w:val="24"/>
                <w:highlight w:val="none"/>
                <w:lang w:val="en-US" w:eastAsia="zh-CN"/>
              </w:rPr>
              <w:instrText xml:space="preserve"> AUTOTEXT  input535 \* MERGEFORMAT </w:instrText>
            </w:r>
            <w:r>
              <w:rPr>
                <w:rFonts w:hint="eastAsia" w:asciiTheme="majorEastAsia" w:hAnsiTheme="majorEastAsia" w:eastAsiaTheme="majorEastAsia" w:cstheme="majorEastAsia"/>
                <w:b/>
                <w:bCs/>
                <w:color w:val="auto"/>
                <w:sz w:val="24"/>
                <w:szCs w:val="24"/>
                <w:highlight w:val="none"/>
                <w:lang w:val="en-US" w:eastAsia="zh-CN"/>
              </w:rPr>
              <w:fldChar w:fldCharType="separate"/>
            </w:r>
            <w:r>
              <w:rPr>
                <w:rFonts w:hint="eastAsia" w:asciiTheme="majorEastAsia" w:hAnsiTheme="majorEastAsia" w:eastAsiaTheme="majorEastAsia" w:cstheme="majorEastAsia"/>
                <w:b/>
                <w:bCs/>
                <w:color w:val="auto"/>
                <w:sz w:val="24"/>
                <w:szCs w:val="24"/>
                <w:highlight w:val="none"/>
                <w:lang w:val="en-US" w:eastAsia="zh-CN"/>
              </w:rPr>
              <w:t>☑</w:t>
            </w:r>
            <w:r>
              <w:rPr>
                <w:rFonts w:hint="eastAsia" w:asciiTheme="majorEastAsia" w:hAnsiTheme="majorEastAsia" w:eastAsiaTheme="majorEastAsia" w:cstheme="majorEastAsia"/>
                <w:b/>
                <w:bCs/>
                <w:color w:val="auto"/>
                <w:sz w:val="24"/>
                <w:szCs w:val="24"/>
                <w:highlight w:val="none"/>
                <w:lang w:val="en-US" w:eastAsia="zh-CN"/>
              </w:rPr>
              <w:fldChar w:fldCharType="end"/>
            </w:r>
            <w:r>
              <w:rPr>
                <w:rFonts w:hint="eastAsia" w:asciiTheme="majorEastAsia" w:hAnsiTheme="majorEastAsia" w:eastAsiaTheme="majorEastAsia" w:cstheme="majorEastAsia"/>
                <w:b/>
                <w:bCs/>
                <w:color w:val="auto"/>
                <w:sz w:val="24"/>
                <w:szCs w:val="24"/>
                <w:highlight w:val="none"/>
                <w:lang w:val="en-US" w:eastAsia="zh-CN"/>
              </w:rPr>
              <w:t>（二）采用银行保函方式：</w:t>
            </w:r>
          </w:p>
          <w:p w14:paraId="50FAB674">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项目名称：德宏州防灾减灾救灾能力提升建设项目，</w:t>
            </w:r>
          </w:p>
          <w:p w14:paraId="64B6B8A4">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保证金金额：贰万元整（20000.00元）</w:t>
            </w:r>
          </w:p>
          <w:p w14:paraId="58DA7339">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办理程序：</w:t>
            </w:r>
          </w:p>
          <w:p w14:paraId="166B4998">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潜在供应商银行保函必须在规定的提交响应文件截止时间前提交至银行。</w:t>
            </w:r>
          </w:p>
          <w:p w14:paraId="2D7A2E10">
            <w:pPr>
              <w:autoSpaceDE w:val="0"/>
              <w:autoSpaceDN w:val="0"/>
              <w:adjustRightInd w:val="0"/>
              <w:spacing w:line="360" w:lineRule="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fldChar w:fldCharType="begin"/>
            </w:r>
            <w:r>
              <w:rPr>
                <w:rFonts w:hint="eastAsia" w:asciiTheme="majorEastAsia" w:hAnsiTheme="majorEastAsia" w:eastAsiaTheme="majorEastAsia" w:cstheme="majorEastAsia"/>
                <w:b/>
                <w:bCs/>
                <w:color w:val="auto"/>
                <w:sz w:val="24"/>
                <w:szCs w:val="24"/>
                <w:highlight w:val="none"/>
                <w:lang w:val="en-US" w:eastAsia="zh-CN"/>
              </w:rPr>
              <w:instrText xml:space="preserve"> AUTOTEXT  input536 \* MERGEFORMAT </w:instrText>
            </w:r>
            <w:r>
              <w:rPr>
                <w:rFonts w:hint="eastAsia" w:asciiTheme="majorEastAsia" w:hAnsiTheme="majorEastAsia" w:eastAsiaTheme="majorEastAsia" w:cstheme="majorEastAsia"/>
                <w:b/>
                <w:bCs/>
                <w:color w:val="auto"/>
                <w:sz w:val="24"/>
                <w:szCs w:val="24"/>
                <w:highlight w:val="none"/>
                <w:lang w:val="en-US" w:eastAsia="zh-CN"/>
              </w:rPr>
              <w:fldChar w:fldCharType="separate"/>
            </w:r>
            <w:r>
              <w:rPr>
                <w:rFonts w:hint="eastAsia" w:asciiTheme="majorEastAsia" w:hAnsiTheme="majorEastAsia" w:eastAsiaTheme="majorEastAsia" w:cstheme="majorEastAsia"/>
                <w:b/>
                <w:bCs/>
                <w:color w:val="auto"/>
                <w:sz w:val="24"/>
                <w:szCs w:val="24"/>
                <w:highlight w:val="none"/>
                <w:lang w:val="en-US" w:eastAsia="zh-CN"/>
              </w:rPr>
              <w:t>☑</w:t>
            </w:r>
            <w:r>
              <w:rPr>
                <w:rFonts w:hint="eastAsia" w:asciiTheme="majorEastAsia" w:hAnsiTheme="majorEastAsia" w:eastAsiaTheme="majorEastAsia" w:cstheme="majorEastAsia"/>
                <w:b/>
                <w:bCs/>
                <w:color w:val="auto"/>
                <w:sz w:val="24"/>
                <w:szCs w:val="24"/>
                <w:highlight w:val="none"/>
                <w:lang w:val="en-US" w:eastAsia="zh-CN"/>
              </w:rPr>
              <w:fldChar w:fldCharType="end"/>
            </w:r>
            <w:r>
              <w:rPr>
                <w:rFonts w:hint="eastAsia" w:asciiTheme="majorEastAsia" w:hAnsiTheme="majorEastAsia" w:eastAsiaTheme="majorEastAsia" w:cstheme="majorEastAsia"/>
                <w:b/>
                <w:bCs/>
                <w:color w:val="auto"/>
                <w:sz w:val="24"/>
                <w:szCs w:val="24"/>
                <w:highlight w:val="none"/>
                <w:lang w:val="en-US" w:eastAsia="zh-CN"/>
              </w:rPr>
              <w:t>（三）采用投标保证保险方式：</w:t>
            </w:r>
          </w:p>
          <w:p w14:paraId="7AF12B9E">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项目名称：德宏州防灾减灾救灾能力提升建设项目，</w:t>
            </w:r>
          </w:p>
          <w:p w14:paraId="713A452D">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保证金金额：贰万元整（20000.00元）</w:t>
            </w:r>
          </w:p>
          <w:p w14:paraId="25B7C8FA">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办理程序：采用投标保证保险的供应商应当在提交响应文件截止时间前与保险公司签订投标保证保险合同。</w:t>
            </w:r>
          </w:p>
          <w:p w14:paraId="3590DE2D">
            <w:pPr>
              <w:autoSpaceDE w:val="0"/>
              <w:autoSpaceDN w:val="0"/>
              <w:adjustRightInd w:val="0"/>
              <w:spacing w:line="360" w:lineRule="auto"/>
              <w:rPr>
                <w:rFonts w:hint="eastAsia" w:asciiTheme="minorHAnsi" w:hAnsiTheme="minorHAnsi" w:eastAsiaTheme="minorEastAsia" w:cstheme="minorBidi"/>
                <w:color w:val="auto"/>
                <w:kern w:val="2"/>
                <w:sz w:val="21"/>
                <w:szCs w:val="22"/>
                <w:highlight w:val="none"/>
                <w:lang w:val="en-US" w:eastAsia="zh-CN" w:bidi="ar-SA"/>
              </w:rPr>
            </w:pPr>
            <w:r>
              <w:rPr>
                <w:rFonts w:hint="eastAsia" w:asciiTheme="majorEastAsia" w:hAnsiTheme="majorEastAsia" w:eastAsiaTheme="majorEastAsia" w:cstheme="majorEastAsia"/>
                <w:b/>
                <w:bCs/>
                <w:color w:val="auto"/>
                <w:sz w:val="24"/>
                <w:szCs w:val="24"/>
                <w:highlight w:val="none"/>
                <w:lang w:val="en-US" w:eastAsia="zh-CN"/>
              </w:rPr>
              <w:t>四、保证金的退还方式</w:t>
            </w:r>
            <w:r>
              <w:rPr>
                <w:rFonts w:hint="eastAsia" w:asciiTheme="majorEastAsia" w:hAnsiTheme="majorEastAsia" w:eastAsiaTheme="majorEastAsia" w:cstheme="majorEastAsia"/>
                <w:color w:val="auto"/>
                <w:sz w:val="24"/>
                <w:szCs w:val="24"/>
                <w:highlight w:val="none"/>
                <w:lang w:val="en-US" w:eastAsia="zh-CN"/>
              </w:rPr>
              <w:br w:type="textWrapping"/>
            </w:r>
            <w:r>
              <w:rPr>
                <w:rFonts w:hint="eastAsia" w:asciiTheme="majorEastAsia" w:hAnsiTheme="majorEastAsia" w:eastAsiaTheme="majorEastAsia" w:cstheme="majorEastAsia"/>
                <w:color w:val="auto"/>
                <w:sz w:val="24"/>
                <w:szCs w:val="24"/>
                <w:highlight w:val="none"/>
                <w:lang w:val="en-US" w:eastAsia="zh-CN"/>
              </w:rPr>
              <w:t>1.以支票、汇票、本票、网上银行支付等非现金形式，通过银行转账方式缴纳的保证金，以网银对公转账的方式退还到供应商账户；</w:t>
            </w:r>
            <w:r>
              <w:rPr>
                <w:rFonts w:hint="eastAsia" w:asciiTheme="majorEastAsia" w:hAnsiTheme="majorEastAsia" w:eastAsiaTheme="majorEastAsia" w:cstheme="majorEastAsia"/>
                <w:color w:val="auto"/>
                <w:sz w:val="24"/>
                <w:szCs w:val="24"/>
                <w:highlight w:val="none"/>
                <w:lang w:val="en-US" w:eastAsia="zh-CN"/>
              </w:rPr>
              <w:br w:type="textWrapping"/>
            </w:r>
            <w:r>
              <w:rPr>
                <w:rFonts w:hint="eastAsia" w:asciiTheme="majorEastAsia" w:hAnsiTheme="majorEastAsia" w:eastAsiaTheme="majorEastAsia" w:cstheme="majorEastAsia"/>
                <w:color w:val="auto"/>
                <w:sz w:val="24"/>
                <w:szCs w:val="24"/>
                <w:highlight w:val="none"/>
                <w:lang w:val="en-US" w:eastAsia="zh-CN"/>
              </w:rPr>
              <w:t>2.以银行保函或者投标保证保险方式缴纳的保证金，由供应商自行联系出函机构进行退还。</w:t>
            </w:r>
          </w:p>
        </w:tc>
      </w:tr>
      <w:tr w14:paraId="1311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vAlign w:val="center"/>
          </w:tcPr>
          <w:p w14:paraId="6DAA96B3">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3.5.2</w:t>
            </w:r>
          </w:p>
        </w:tc>
        <w:tc>
          <w:tcPr>
            <w:tcW w:w="1641" w:type="dxa"/>
            <w:vAlign w:val="center"/>
          </w:tcPr>
          <w:p w14:paraId="7896897A">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资格审查方式</w:t>
            </w:r>
          </w:p>
        </w:tc>
        <w:tc>
          <w:tcPr>
            <w:tcW w:w="6987" w:type="dxa"/>
            <w:vAlign w:val="center"/>
          </w:tcPr>
          <w:p w14:paraId="7D83F734">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资格后审</w:t>
            </w:r>
          </w:p>
        </w:tc>
      </w:tr>
      <w:tr w14:paraId="3A56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vAlign w:val="center"/>
          </w:tcPr>
          <w:p w14:paraId="23C90EA4">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4.1.1</w:t>
            </w:r>
          </w:p>
        </w:tc>
        <w:tc>
          <w:tcPr>
            <w:tcW w:w="1641" w:type="dxa"/>
            <w:vAlign w:val="center"/>
          </w:tcPr>
          <w:p w14:paraId="41E72ED2">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响应文件的加密</w:t>
            </w:r>
          </w:p>
        </w:tc>
        <w:tc>
          <w:tcPr>
            <w:tcW w:w="6987" w:type="dxa"/>
            <w:vAlign w:val="center"/>
          </w:tcPr>
          <w:p w14:paraId="0DCA1D0B">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（1）供应商进行电子交易应安装客户端软件—“政采云电子交易客户端”，并按照磋商文件和电子交易平台的要求编制并加密响应文件。供应商未按规定加密的响应文件，电子交易平台将拒收并提示；</w:t>
            </w:r>
          </w:p>
          <w:p w14:paraId="4764A562">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（2）使用“政采云电子交易客户端”需要提前申领 CA 数字证书，申领流程见该项目采购公告；</w:t>
            </w:r>
          </w:p>
          <w:p w14:paraId="43C8A09F">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（3）为确保网上操作合法、有效和安全，供应商应当在响应文件提交截止时间前完成在“政府采购云平台”的身份认证，确保在电子交易过程中能够对相关数据电文进行加密和使用电子签名。</w:t>
            </w:r>
          </w:p>
        </w:tc>
      </w:tr>
      <w:tr w14:paraId="432D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vAlign w:val="center"/>
          </w:tcPr>
          <w:p w14:paraId="540A790F">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4.1.2</w:t>
            </w:r>
          </w:p>
        </w:tc>
        <w:tc>
          <w:tcPr>
            <w:tcW w:w="1641" w:type="dxa"/>
            <w:vAlign w:val="center"/>
          </w:tcPr>
          <w:p w14:paraId="763B1EDB">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响应文件签字或盖章要求</w:t>
            </w:r>
          </w:p>
        </w:tc>
        <w:tc>
          <w:tcPr>
            <w:tcW w:w="6987" w:type="dxa"/>
            <w:vAlign w:val="center"/>
          </w:tcPr>
          <w:p w14:paraId="4C9C054C">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按照</w:t>
            </w:r>
            <w:r>
              <w:rPr>
                <w:rFonts w:hint="eastAsia" w:asciiTheme="majorEastAsia" w:hAnsiTheme="majorEastAsia" w:eastAsiaTheme="majorEastAsia" w:cstheme="majorEastAsia"/>
                <w:color w:val="auto"/>
                <w:sz w:val="24"/>
                <w:szCs w:val="24"/>
                <w:highlight w:val="none"/>
                <w:lang w:val="en-US" w:eastAsia="zh-CN"/>
              </w:rPr>
              <w:t>投标</w:t>
            </w:r>
            <w:r>
              <w:rPr>
                <w:rFonts w:hint="eastAsia" w:asciiTheme="majorEastAsia" w:hAnsiTheme="majorEastAsia" w:eastAsiaTheme="majorEastAsia" w:cstheme="majorEastAsia"/>
                <w:color w:val="auto"/>
                <w:sz w:val="24"/>
                <w:szCs w:val="24"/>
                <w:highlight w:val="none"/>
                <w:lang w:eastAsia="zh-CN"/>
              </w:rPr>
              <w:t>文件格式、工程量清单格式要求加盖单位公章或电子签章且由法定代表人或其委托代理人签字或电子签章。</w:t>
            </w:r>
          </w:p>
        </w:tc>
      </w:tr>
      <w:tr w14:paraId="6A1E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9" w:type="dxa"/>
            <w:vAlign w:val="center"/>
          </w:tcPr>
          <w:p w14:paraId="43A19C05">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4.1.</w:t>
            </w:r>
            <w:r>
              <w:rPr>
                <w:rFonts w:hint="eastAsia" w:asciiTheme="majorEastAsia" w:hAnsiTheme="majorEastAsia" w:eastAsiaTheme="majorEastAsia" w:cstheme="majorEastAsia"/>
                <w:color w:val="auto"/>
                <w:sz w:val="24"/>
                <w:szCs w:val="24"/>
                <w:highlight w:val="none"/>
                <w:lang w:val="en-US" w:eastAsia="zh-CN"/>
              </w:rPr>
              <w:t>3</w:t>
            </w:r>
          </w:p>
        </w:tc>
        <w:tc>
          <w:tcPr>
            <w:tcW w:w="1641" w:type="dxa"/>
            <w:vAlign w:val="center"/>
          </w:tcPr>
          <w:p w14:paraId="53CB7010">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eastAsia="zh-CN"/>
              </w:rPr>
              <w:t>竞争性磋商响应文件的提交</w:t>
            </w:r>
            <w:r>
              <w:rPr>
                <w:rFonts w:hint="eastAsia" w:asciiTheme="majorEastAsia" w:hAnsiTheme="majorEastAsia" w:eastAsiaTheme="majorEastAsia" w:cstheme="majorEastAsia"/>
                <w:color w:val="auto"/>
                <w:sz w:val="24"/>
                <w:szCs w:val="24"/>
                <w:highlight w:val="none"/>
                <w:lang w:val="en-US" w:eastAsia="zh-CN"/>
              </w:rPr>
              <w:t>方式</w:t>
            </w:r>
          </w:p>
          <w:p w14:paraId="1435DEC7">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p>
        </w:tc>
        <w:tc>
          <w:tcPr>
            <w:tcW w:w="6987" w:type="dxa"/>
            <w:vAlign w:val="center"/>
          </w:tcPr>
          <w:p w14:paraId="73349C28">
            <w:pPr>
              <w:keepNext w:val="0"/>
              <w:keepLines w:val="0"/>
              <w:pageBreakBefore w:val="0"/>
              <w:widowControl w:val="0"/>
              <w:kinsoku/>
              <w:wordWrap/>
              <w:overflowPunct/>
              <w:topLinePunct w:val="0"/>
              <w:bidi w:val="0"/>
              <w:snapToGrid/>
              <w:spacing w:line="440" w:lineRule="exac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登录“政采云”平台</w:t>
            </w:r>
            <w:r>
              <w:rPr>
                <w:rFonts w:hint="eastAsia" w:asciiTheme="majorEastAsia" w:hAnsiTheme="majorEastAsia" w:eastAsiaTheme="majorEastAsia" w:cstheme="majorEastAsia"/>
                <w:b w:val="0"/>
                <w:bCs/>
                <w:color w:val="auto"/>
                <w:kern w:val="0"/>
                <w:sz w:val="24"/>
                <w:szCs w:val="24"/>
                <w:highlight w:val="none"/>
                <w:lang w:val="en-US" w:eastAsia="zh-CN"/>
              </w:rPr>
              <w:t>（网址：http://www.zcygov.cn）</w:t>
            </w:r>
            <w:r>
              <w:rPr>
                <w:rFonts w:hint="eastAsia" w:asciiTheme="majorEastAsia" w:hAnsiTheme="majorEastAsia" w:eastAsiaTheme="majorEastAsia" w:cstheme="majorEastAsia"/>
                <w:color w:val="auto"/>
                <w:sz w:val="24"/>
                <w:szCs w:val="24"/>
                <w:highlight w:val="none"/>
                <w:lang w:val="en-US" w:eastAsia="zh-CN"/>
              </w:rPr>
              <w:t>递交电子响应文件</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注：响应文件全部采用电子文档，供应商应安装客户端软件—“政采云电子交易客户端”，并按照竞争性磋商文件和政采云电子交易平台的要求编制，编制后应进行电子签章、签名及加密。</w:t>
            </w:r>
          </w:p>
        </w:tc>
      </w:tr>
      <w:tr w14:paraId="154A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9" w:type="dxa"/>
            <w:vAlign w:val="center"/>
          </w:tcPr>
          <w:p w14:paraId="627206E0">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4.2.2</w:t>
            </w:r>
          </w:p>
        </w:tc>
        <w:tc>
          <w:tcPr>
            <w:tcW w:w="1641" w:type="dxa"/>
            <w:vAlign w:val="center"/>
          </w:tcPr>
          <w:p w14:paraId="6EA679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响应文件递交地点及截止时间</w:t>
            </w:r>
          </w:p>
        </w:tc>
        <w:tc>
          <w:tcPr>
            <w:tcW w:w="6987" w:type="dxa"/>
          </w:tcPr>
          <w:p w14:paraId="068A084A">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b w:val="0"/>
                <w:bCs w:val="0"/>
                <w:color w:val="auto"/>
                <w:sz w:val="24"/>
                <w:szCs w:val="24"/>
                <w:highlight w:val="none"/>
                <w:lang w:eastAsia="zh-CN"/>
              </w:rPr>
              <w:t>截止时间：同磋商截止时间</w:t>
            </w:r>
          </w:p>
          <w:p w14:paraId="3F1498C9">
            <w:pPr>
              <w:keepNext w:val="0"/>
              <w:keepLines w:val="0"/>
              <w:pageBreakBefore w:val="0"/>
              <w:widowControl w:val="0"/>
              <w:kinsoku/>
              <w:wordWrap/>
              <w:overflowPunct/>
              <w:topLinePunct w:val="0"/>
              <w:bidi w:val="0"/>
              <w:snapToGrid/>
              <w:spacing w:line="440" w:lineRule="exac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val="0"/>
                <w:bCs w:val="0"/>
                <w:color w:val="auto"/>
                <w:sz w:val="24"/>
                <w:szCs w:val="24"/>
                <w:highlight w:val="none"/>
                <w:lang w:val="en-US" w:eastAsia="zh-CN"/>
              </w:rPr>
              <w:t>递交</w:t>
            </w:r>
            <w:r>
              <w:rPr>
                <w:rFonts w:hint="eastAsia" w:asciiTheme="majorEastAsia" w:hAnsiTheme="majorEastAsia" w:eastAsiaTheme="majorEastAsia" w:cstheme="majorEastAsia"/>
                <w:b w:val="0"/>
                <w:bCs w:val="0"/>
                <w:color w:val="auto"/>
                <w:sz w:val="24"/>
                <w:szCs w:val="24"/>
                <w:highlight w:val="none"/>
                <w:lang w:eastAsia="zh-CN"/>
              </w:rPr>
              <w:t>地点：</w:t>
            </w:r>
            <w:r>
              <w:rPr>
                <w:rFonts w:hint="eastAsia" w:asciiTheme="majorEastAsia" w:hAnsiTheme="majorEastAsia" w:eastAsiaTheme="majorEastAsia" w:cstheme="majorEastAsia"/>
                <w:b w:val="0"/>
                <w:bCs w:val="0"/>
                <w:color w:val="auto"/>
                <w:sz w:val="24"/>
                <w:szCs w:val="24"/>
                <w:highlight w:val="none"/>
                <w:lang w:val="en-US" w:eastAsia="zh-CN"/>
              </w:rPr>
              <w:t>“政采云”平台（网址：http://www.zcygov.cn）</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eastAsia="zh-CN"/>
              </w:rPr>
              <w:t xml:space="preserve"> </w:t>
            </w:r>
          </w:p>
        </w:tc>
      </w:tr>
      <w:tr w14:paraId="5985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9" w:type="dxa"/>
            <w:vAlign w:val="center"/>
          </w:tcPr>
          <w:p w14:paraId="0844FF2A">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4.2.3</w:t>
            </w:r>
          </w:p>
        </w:tc>
        <w:tc>
          <w:tcPr>
            <w:tcW w:w="1641" w:type="dxa"/>
            <w:vAlign w:val="center"/>
          </w:tcPr>
          <w:p w14:paraId="3534FF4B">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响应文件解密</w:t>
            </w:r>
          </w:p>
        </w:tc>
        <w:tc>
          <w:tcPr>
            <w:tcW w:w="6987" w:type="dxa"/>
            <w:vAlign w:val="center"/>
          </w:tcPr>
          <w:p w14:paraId="08CC8339">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采购代理机构在电子交易平台发起开始解密指令，供应商须使用加密时所用的CA锁按平台提示和采购文件的规定登录到“政采云”平台电子开标大厅签到并在发起解密指令之时起</w:t>
            </w:r>
            <w:r>
              <w:rPr>
                <w:rFonts w:hint="eastAsia" w:asciiTheme="majorEastAsia" w:hAnsiTheme="majorEastAsia" w:eastAsiaTheme="majorEastAsia" w:cstheme="majorEastAsia"/>
                <w:b/>
                <w:bCs/>
                <w:color w:val="auto"/>
                <w:sz w:val="24"/>
                <w:szCs w:val="24"/>
                <w:highlight w:val="none"/>
                <w:lang w:val="en-US" w:eastAsia="zh-CN"/>
              </w:rPr>
              <w:t>30分钟</w:t>
            </w:r>
            <w:r>
              <w:rPr>
                <w:rFonts w:hint="eastAsia" w:asciiTheme="majorEastAsia" w:hAnsiTheme="majorEastAsia" w:eastAsiaTheme="majorEastAsia" w:cstheme="majorEastAsia"/>
                <w:color w:val="auto"/>
                <w:sz w:val="24"/>
                <w:szCs w:val="24"/>
                <w:highlight w:val="none"/>
                <w:lang w:val="en-US" w:eastAsia="zh-CN"/>
              </w:rPr>
              <w:t>内完成对电子响应文件在线解密。响应文件未按时解密的，视为无效响应。</w:t>
            </w:r>
          </w:p>
          <w:p w14:paraId="6720CBC8">
            <w:pPr>
              <w:spacing w:line="470" w:lineRule="exact"/>
              <w:jc w:val="left"/>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宋体" w:hAnsi="宋体"/>
                <w:b w:val="0"/>
                <w:bCs w:val="0"/>
                <w:sz w:val="24"/>
                <w:szCs w:val="24"/>
                <w:highlight w:val="none"/>
                <w:vertAlign w:val="baseline"/>
                <w:lang w:val="en-US" w:eastAsia="zh-CN"/>
              </w:rPr>
              <w:t>供应商必须在规定的时间内完成解密</w:t>
            </w:r>
            <w:r>
              <w:rPr>
                <w:rFonts w:hint="eastAsia" w:asciiTheme="majorEastAsia" w:hAnsiTheme="majorEastAsia" w:eastAsiaTheme="majorEastAsia" w:cstheme="majorEastAsia"/>
                <w:color w:val="auto"/>
                <w:sz w:val="24"/>
                <w:szCs w:val="24"/>
                <w:highlight w:val="none"/>
                <w:lang w:val="en-US" w:eastAsia="zh-CN"/>
              </w:rPr>
              <w:t>，</w:t>
            </w:r>
            <w:r>
              <w:rPr>
                <w:rFonts w:hint="eastAsia" w:ascii="宋体" w:hAnsi="宋体"/>
                <w:b w:val="0"/>
                <w:bCs w:val="0"/>
                <w:sz w:val="24"/>
                <w:szCs w:val="24"/>
                <w:highlight w:val="none"/>
                <w:vertAlign w:val="baseline"/>
                <w:lang w:val="en-US" w:eastAsia="zh-CN"/>
              </w:rPr>
              <w:t>开标时根据解密情况</w:t>
            </w:r>
            <w:r>
              <w:rPr>
                <w:rFonts w:hint="eastAsia" w:asciiTheme="majorEastAsia" w:hAnsiTheme="majorEastAsia" w:eastAsiaTheme="majorEastAsia" w:cstheme="majorEastAsia"/>
                <w:color w:val="auto"/>
                <w:sz w:val="24"/>
                <w:szCs w:val="24"/>
                <w:highlight w:val="none"/>
                <w:lang w:val="en-US" w:eastAsia="zh-CN"/>
              </w:rPr>
              <w:t>代理机构可通知供应商</w:t>
            </w:r>
            <w:r>
              <w:rPr>
                <w:rFonts w:hint="eastAsia" w:ascii="宋体" w:hAnsi="宋体"/>
                <w:b w:val="0"/>
                <w:bCs w:val="0"/>
                <w:sz w:val="24"/>
                <w:szCs w:val="24"/>
                <w:highlight w:val="none"/>
                <w:vertAlign w:val="baseline"/>
                <w:lang w:val="en-US" w:eastAsia="zh-CN"/>
              </w:rPr>
              <w:t>及时解密</w:t>
            </w:r>
            <w:r>
              <w:rPr>
                <w:rFonts w:hint="eastAsia" w:asciiTheme="majorEastAsia" w:hAnsiTheme="majorEastAsia" w:eastAsiaTheme="majorEastAsia" w:cstheme="majorEastAsia"/>
                <w:color w:val="auto"/>
                <w:sz w:val="24"/>
                <w:szCs w:val="24"/>
                <w:highlight w:val="none"/>
                <w:lang w:val="en-US" w:eastAsia="zh-CN"/>
              </w:rPr>
              <w:t>，供应商未预留联系方式或预留联系方式无效，导致代理机构无法联系到供应商进行解密的，视为撤回响应文件。</w:t>
            </w:r>
          </w:p>
        </w:tc>
      </w:tr>
      <w:tr w14:paraId="74D8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9" w:type="dxa"/>
            <w:vAlign w:val="center"/>
          </w:tcPr>
          <w:p w14:paraId="27CE4723">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5.1</w:t>
            </w:r>
          </w:p>
        </w:tc>
        <w:tc>
          <w:tcPr>
            <w:tcW w:w="1641" w:type="dxa"/>
            <w:vAlign w:val="center"/>
          </w:tcPr>
          <w:p w14:paraId="36436193">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磋商时间及地点</w:t>
            </w:r>
          </w:p>
        </w:tc>
        <w:tc>
          <w:tcPr>
            <w:tcW w:w="6987" w:type="dxa"/>
          </w:tcPr>
          <w:p w14:paraId="59D637A5">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b w:val="0"/>
                <w:bCs w:val="0"/>
                <w:color w:val="auto"/>
                <w:sz w:val="24"/>
                <w:szCs w:val="24"/>
                <w:highlight w:val="none"/>
                <w:lang w:eastAsia="zh-CN"/>
              </w:rPr>
              <w:t>开标时间：同</w:t>
            </w:r>
            <w:r>
              <w:rPr>
                <w:rFonts w:hint="eastAsia" w:asciiTheme="majorEastAsia" w:hAnsiTheme="majorEastAsia" w:eastAsiaTheme="majorEastAsia" w:cstheme="majorEastAsia"/>
                <w:b w:val="0"/>
                <w:bCs w:val="0"/>
                <w:color w:val="auto"/>
                <w:sz w:val="24"/>
                <w:szCs w:val="24"/>
                <w:highlight w:val="none"/>
                <w:lang w:val="en-US" w:eastAsia="zh-CN"/>
              </w:rPr>
              <w:t>响应</w:t>
            </w:r>
            <w:r>
              <w:rPr>
                <w:rFonts w:hint="eastAsia" w:asciiTheme="majorEastAsia" w:hAnsiTheme="majorEastAsia" w:eastAsiaTheme="majorEastAsia" w:cstheme="majorEastAsia"/>
                <w:b w:val="0"/>
                <w:bCs w:val="0"/>
                <w:color w:val="auto"/>
                <w:sz w:val="24"/>
                <w:szCs w:val="24"/>
                <w:highlight w:val="none"/>
                <w:lang w:eastAsia="zh-CN"/>
              </w:rPr>
              <w:t>文件递交截止时间</w:t>
            </w:r>
          </w:p>
          <w:p w14:paraId="6055A6B1">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val="0"/>
                <w:bCs w:val="0"/>
                <w:color w:val="auto"/>
                <w:sz w:val="24"/>
                <w:szCs w:val="24"/>
                <w:highlight w:val="none"/>
                <w:lang w:val="en-US" w:eastAsia="zh-CN"/>
              </w:rPr>
              <w:t>开启</w:t>
            </w:r>
            <w:r>
              <w:rPr>
                <w:rFonts w:hint="eastAsia" w:asciiTheme="majorEastAsia" w:hAnsiTheme="majorEastAsia" w:eastAsiaTheme="majorEastAsia" w:cstheme="majorEastAsia"/>
                <w:b w:val="0"/>
                <w:bCs w:val="0"/>
                <w:color w:val="auto"/>
                <w:sz w:val="24"/>
                <w:szCs w:val="24"/>
                <w:highlight w:val="none"/>
                <w:lang w:eastAsia="zh-CN"/>
              </w:rPr>
              <w:t>地点：</w:t>
            </w:r>
            <w:r>
              <w:rPr>
                <w:rFonts w:hint="eastAsia" w:asciiTheme="majorEastAsia" w:hAnsiTheme="majorEastAsia" w:eastAsiaTheme="majorEastAsia" w:cstheme="majorEastAsia"/>
                <w:b w:val="0"/>
                <w:bCs w:val="0"/>
                <w:color w:val="auto"/>
                <w:sz w:val="24"/>
                <w:szCs w:val="24"/>
                <w:highlight w:val="none"/>
                <w:lang w:val="en-US" w:eastAsia="zh-CN"/>
              </w:rPr>
              <w:t>同本项目第一章采购公告开启地点</w:t>
            </w:r>
            <w:r>
              <w:rPr>
                <w:rFonts w:hint="eastAsia" w:asciiTheme="majorEastAsia" w:hAnsiTheme="majorEastAsia" w:eastAsiaTheme="majorEastAsia" w:cstheme="majorEastAsia"/>
                <w:b w:val="0"/>
                <w:bCs w:val="0"/>
                <w:color w:val="auto"/>
                <w:sz w:val="24"/>
                <w:szCs w:val="24"/>
                <w:highlight w:val="none"/>
                <w:lang w:eastAsia="zh-CN"/>
              </w:rPr>
              <w:t>。</w:t>
            </w:r>
          </w:p>
        </w:tc>
      </w:tr>
      <w:tr w14:paraId="7EF1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9" w:type="dxa"/>
            <w:vAlign w:val="center"/>
          </w:tcPr>
          <w:p w14:paraId="56DDF8D5">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6.1.1</w:t>
            </w:r>
          </w:p>
        </w:tc>
        <w:tc>
          <w:tcPr>
            <w:tcW w:w="1641" w:type="dxa"/>
            <w:vAlign w:val="center"/>
          </w:tcPr>
          <w:p w14:paraId="28EE23F1">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磋商小组组建</w:t>
            </w:r>
          </w:p>
        </w:tc>
        <w:tc>
          <w:tcPr>
            <w:tcW w:w="6987" w:type="dxa"/>
            <w:vAlign w:val="center"/>
          </w:tcPr>
          <w:p w14:paraId="3942338B">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磋商小组人数：</w:t>
            </w:r>
            <w:r>
              <w:rPr>
                <w:rFonts w:hint="eastAsia" w:asciiTheme="majorEastAsia" w:hAnsiTheme="majorEastAsia" w:eastAsiaTheme="majorEastAsia" w:cstheme="majorEastAsia"/>
                <w:color w:val="auto"/>
                <w:sz w:val="24"/>
                <w:szCs w:val="24"/>
                <w:highlight w:val="none"/>
                <w:lang w:val="en-US" w:eastAsia="zh-CN"/>
              </w:rPr>
              <w:t>3人及以上单数</w:t>
            </w:r>
            <w:r>
              <w:rPr>
                <w:rFonts w:hint="eastAsia" w:asciiTheme="majorEastAsia" w:hAnsiTheme="majorEastAsia" w:eastAsiaTheme="majorEastAsia" w:cstheme="majorEastAsia"/>
                <w:color w:val="auto"/>
                <w:sz w:val="24"/>
                <w:szCs w:val="24"/>
                <w:highlight w:val="none"/>
                <w:lang w:eastAsia="zh-CN"/>
              </w:rPr>
              <w:t>。</w:t>
            </w:r>
          </w:p>
          <w:p w14:paraId="775DF0CB">
            <w:pPr>
              <w:keepNext w:val="0"/>
              <w:keepLines w:val="0"/>
              <w:pageBreakBefore w:val="0"/>
              <w:widowControl w:val="0"/>
              <w:kinsoku/>
              <w:wordWrap/>
              <w:overflowPunct/>
              <w:topLinePunct w:val="0"/>
              <w:bidi w:val="0"/>
              <w:snapToGrid/>
              <w:spacing w:line="440" w:lineRule="exac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评标专家确定方式：在云南省政府采购网评审专家库中随机抽取的专家及采购人代表组成，其中：评审专家不得少于评审组成员的三分之二；采购人应当授权代表参加评审组，人数不得超过评审组成员总数的三分之一，采购人代表不得以评审专家身份参加评审或者担任评审组长。</w:t>
            </w:r>
          </w:p>
          <w:p w14:paraId="10C47098">
            <w:pPr>
              <w:keepNext w:val="0"/>
              <w:keepLines w:val="0"/>
              <w:pageBreakBefore w:val="0"/>
              <w:widowControl w:val="0"/>
              <w:kinsoku/>
              <w:wordWrap/>
              <w:overflowPunct/>
              <w:topLinePunct w:val="0"/>
              <w:bidi w:val="0"/>
              <w:snapToGrid/>
              <w:spacing w:line="440" w:lineRule="exac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注：特殊情况经审批后确定。</w:t>
            </w:r>
          </w:p>
        </w:tc>
      </w:tr>
      <w:tr w14:paraId="6EB1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9" w:type="dxa"/>
            <w:vAlign w:val="center"/>
          </w:tcPr>
          <w:p w14:paraId="2438B44D">
            <w:pPr>
              <w:spacing w:line="360" w:lineRule="exact"/>
              <w:jc w:val="center"/>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w:t>
            </w:r>
          </w:p>
        </w:tc>
        <w:tc>
          <w:tcPr>
            <w:tcW w:w="1641" w:type="dxa"/>
            <w:vAlign w:val="center"/>
          </w:tcPr>
          <w:p w14:paraId="51C29C83">
            <w:pPr>
              <w:pStyle w:val="26"/>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是否授权磋商</w:t>
            </w:r>
          </w:p>
          <w:p w14:paraId="7231A355">
            <w:pPr>
              <w:pStyle w:val="26"/>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小组确定</w:t>
            </w:r>
            <w:r>
              <w:rPr>
                <w:rFonts w:hint="eastAsia" w:asciiTheme="majorEastAsia" w:hAnsiTheme="majorEastAsia" w:eastAsiaTheme="majorEastAsia" w:cstheme="majorEastAsia"/>
                <w:color w:val="auto"/>
                <w:sz w:val="24"/>
                <w:szCs w:val="24"/>
                <w:highlight w:val="none"/>
                <w:lang w:eastAsia="zh-CN"/>
              </w:rPr>
              <w:t>成交</w:t>
            </w:r>
          </w:p>
          <w:p w14:paraId="6324B182">
            <w:pPr>
              <w:pStyle w:val="26"/>
              <w:jc w:val="center"/>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供应商</w:t>
            </w:r>
          </w:p>
        </w:tc>
        <w:tc>
          <w:tcPr>
            <w:tcW w:w="6987" w:type="dxa"/>
            <w:vAlign w:val="center"/>
          </w:tcPr>
          <w:p w14:paraId="468A0AA0">
            <w:pPr>
              <w:pStyle w:val="26"/>
              <w:keepNext w:val="0"/>
              <w:keepLines w:val="0"/>
              <w:pageBreakBefore w:val="0"/>
              <w:widowControl w:val="0"/>
              <w:kinsoku/>
              <w:wordWrap/>
              <w:overflowPunct/>
              <w:topLinePunct w:val="0"/>
              <w:autoSpaceDE w:val="0"/>
              <w:autoSpaceDN w:val="0"/>
              <w:bidi w:val="0"/>
              <w:adjustRightInd w:val="0"/>
              <w:snapToGrid/>
              <w:spacing w:line="440" w:lineRule="exact"/>
              <w:ind w:firstLine="240" w:firstLineChars="1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eq \o\ac(</w:instrText>
            </w:r>
            <w:r>
              <w:rPr>
                <w:rFonts w:hint="eastAsia" w:asciiTheme="majorEastAsia" w:hAnsiTheme="majorEastAsia" w:eastAsiaTheme="majorEastAsia" w:cstheme="majorEastAsia"/>
                <w:color w:val="auto"/>
                <w:position w:val="-4"/>
                <w:sz w:val="36"/>
                <w:szCs w:val="24"/>
                <w:highlight w:val="none"/>
              </w:rPr>
              <w:instrText xml:space="preserve">□</w:instrText>
            </w:r>
            <w:r>
              <w:rPr>
                <w:rFonts w:hint="eastAsia" w:asciiTheme="majorEastAsia" w:hAnsiTheme="majorEastAsia" w:eastAsiaTheme="majorEastAsia" w:cstheme="majorEastAsia"/>
                <w:color w:val="auto"/>
                <w:position w:val="0"/>
                <w:sz w:val="24"/>
                <w:szCs w:val="24"/>
                <w:highlight w:val="none"/>
              </w:rPr>
              <w:instrText xml:space="preserve">)</w:instrTex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color w:val="auto"/>
                <w:sz w:val="24"/>
                <w:szCs w:val="24"/>
                <w:highlight w:val="none"/>
              </w:rPr>
              <w:t>是</w:t>
            </w:r>
          </w:p>
          <w:p w14:paraId="149E3114">
            <w:pPr>
              <w:pStyle w:val="26"/>
              <w:keepNext w:val="0"/>
              <w:keepLines w:val="0"/>
              <w:pageBreakBefore w:val="0"/>
              <w:widowControl w:val="0"/>
              <w:kinsoku/>
              <w:wordWrap/>
              <w:overflowPunct/>
              <w:topLinePunct w:val="0"/>
              <w:autoSpaceDE w:val="0"/>
              <w:autoSpaceDN w:val="0"/>
              <w:bidi w:val="0"/>
              <w:adjustRightInd w:val="0"/>
              <w:snapToGrid/>
              <w:spacing w:line="440" w:lineRule="exact"/>
              <w:ind w:firstLine="240" w:firstLineChars="1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eq \o\ac(</w:instrText>
            </w:r>
            <w:r>
              <w:rPr>
                <w:rFonts w:hint="eastAsia" w:asciiTheme="majorEastAsia" w:hAnsiTheme="majorEastAsia" w:eastAsiaTheme="majorEastAsia" w:cstheme="majorEastAsia"/>
                <w:color w:val="auto"/>
                <w:position w:val="-4"/>
                <w:sz w:val="36"/>
                <w:szCs w:val="24"/>
                <w:highlight w:val="none"/>
              </w:rPr>
              <w:instrText xml:space="preserve">□</w:instrText>
            </w:r>
            <w:r>
              <w:rPr>
                <w:rFonts w:hint="eastAsia" w:asciiTheme="majorEastAsia" w:hAnsiTheme="majorEastAsia" w:eastAsiaTheme="majorEastAsia" w:cstheme="majorEastAsia"/>
                <w:color w:val="auto"/>
                <w:position w:val="0"/>
                <w:sz w:val="24"/>
                <w:szCs w:val="24"/>
                <w:highlight w:val="none"/>
              </w:rPr>
              <w:instrText xml:space="preserve">,√)</w:instrTex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color w:val="auto"/>
                <w:sz w:val="24"/>
                <w:szCs w:val="24"/>
                <w:highlight w:val="none"/>
              </w:rPr>
              <w:t>否，推荐的成交候选人数：3人，</w:t>
            </w:r>
            <w:r>
              <w:rPr>
                <w:rFonts w:hint="eastAsia" w:asciiTheme="majorEastAsia" w:hAnsiTheme="majorEastAsia" w:eastAsiaTheme="majorEastAsia" w:cstheme="majorEastAsia"/>
                <w:color w:val="auto"/>
                <w:sz w:val="24"/>
                <w:szCs w:val="24"/>
                <w:highlight w:val="none"/>
                <w:lang w:eastAsia="zh-CN"/>
              </w:rPr>
              <w:t>磋商小组</w:t>
            </w:r>
            <w:r>
              <w:rPr>
                <w:rFonts w:hint="eastAsia" w:asciiTheme="majorEastAsia" w:hAnsiTheme="majorEastAsia" w:eastAsiaTheme="majorEastAsia" w:cstheme="majorEastAsia"/>
                <w:color w:val="auto"/>
                <w:sz w:val="24"/>
                <w:szCs w:val="24"/>
                <w:highlight w:val="none"/>
              </w:rPr>
              <w:t>依据本磋商文件规定的评标标准和方法，对按最终得分从高到低的顺序推荐出3名</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rPr>
              <w:t>候选人。</w:t>
            </w:r>
            <w:r>
              <w:rPr>
                <w:rFonts w:hint="eastAsia" w:asciiTheme="majorEastAsia" w:hAnsiTheme="majorEastAsia" w:eastAsiaTheme="majorEastAsia" w:cstheme="majorEastAsia"/>
                <w:color w:val="auto"/>
                <w:sz w:val="24"/>
                <w:szCs w:val="24"/>
                <w:highlight w:val="none"/>
                <w:lang w:eastAsia="zh-CN"/>
              </w:rPr>
              <w:t>采购人</w:t>
            </w:r>
            <w:r>
              <w:rPr>
                <w:rFonts w:hint="eastAsia" w:asciiTheme="majorEastAsia" w:hAnsiTheme="majorEastAsia" w:eastAsiaTheme="majorEastAsia" w:cstheme="majorEastAsia"/>
                <w:color w:val="auto"/>
                <w:sz w:val="24"/>
                <w:szCs w:val="24"/>
                <w:highlight w:val="none"/>
              </w:rPr>
              <w:t>依据</w:t>
            </w:r>
            <w:r>
              <w:rPr>
                <w:rFonts w:hint="eastAsia" w:asciiTheme="majorEastAsia" w:hAnsiTheme="majorEastAsia" w:eastAsiaTheme="majorEastAsia" w:cstheme="majorEastAsia"/>
                <w:color w:val="auto"/>
                <w:sz w:val="24"/>
                <w:szCs w:val="24"/>
                <w:highlight w:val="none"/>
                <w:lang w:eastAsia="zh-CN"/>
              </w:rPr>
              <w:t>磋商小组</w:t>
            </w:r>
            <w:r>
              <w:rPr>
                <w:rFonts w:hint="eastAsia" w:asciiTheme="majorEastAsia" w:hAnsiTheme="majorEastAsia" w:eastAsiaTheme="majorEastAsia" w:cstheme="majorEastAsia"/>
                <w:color w:val="auto"/>
                <w:sz w:val="24"/>
                <w:szCs w:val="24"/>
                <w:highlight w:val="none"/>
              </w:rPr>
              <w:t>推荐的</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rPr>
              <w:t>候选人排序确定第一</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rPr>
              <w:t>候选人为本项目的</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rPr>
              <w:t>人。</w:t>
            </w:r>
          </w:p>
        </w:tc>
      </w:tr>
      <w:tr w14:paraId="6B85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vAlign w:val="center"/>
          </w:tcPr>
          <w:p w14:paraId="0FCC8250">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7.2</w:t>
            </w:r>
          </w:p>
        </w:tc>
        <w:tc>
          <w:tcPr>
            <w:tcW w:w="1641" w:type="dxa"/>
            <w:vAlign w:val="center"/>
          </w:tcPr>
          <w:p w14:paraId="0E9F1524">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成交公示</w:t>
            </w:r>
          </w:p>
        </w:tc>
        <w:tc>
          <w:tcPr>
            <w:tcW w:w="6987" w:type="dxa"/>
            <w:vAlign w:val="center"/>
          </w:tcPr>
          <w:p w14:paraId="6398EA41">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公告媒介</w:t>
            </w:r>
            <w:r>
              <w:rPr>
                <w:rFonts w:hint="eastAsia" w:asciiTheme="majorEastAsia" w:hAnsiTheme="majorEastAsia" w:eastAsiaTheme="majorEastAsia" w:cstheme="majorEastAsia"/>
                <w:color w:val="auto"/>
                <w:sz w:val="24"/>
                <w:szCs w:val="24"/>
                <w:highlight w:val="none"/>
                <w:lang w:eastAsia="zh-CN"/>
              </w:rPr>
              <w:t>同竞争性磋商公告发布媒介，公示期为1个工作日。</w:t>
            </w:r>
          </w:p>
        </w:tc>
      </w:tr>
      <w:tr w14:paraId="2B59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vAlign w:val="center"/>
          </w:tcPr>
          <w:p w14:paraId="590D514E">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7.3</w:t>
            </w:r>
          </w:p>
        </w:tc>
        <w:tc>
          <w:tcPr>
            <w:tcW w:w="1641" w:type="dxa"/>
            <w:vAlign w:val="center"/>
          </w:tcPr>
          <w:p w14:paraId="3C4F14C9">
            <w:pPr>
              <w:autoSpaceDE w:val="0"/>
              <w:autoSpaceDN w:val="0"/>
              <w:adjustRightInd w:val="0"/>
              <w:spacing w:line="360" w:lineRule="auto"/>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履约保证金</w:t>
            </w:r>
          </w:p>
        </w:tc>
        <w:tc>
          <w:tcPr>
            <w:tcW w:w="6987" w:type="dxa"/>
            <w:vAlign w:val="center"/>
          </w:tcPr>
          <w:p w14:paraId="2703F905">
            <w:pPr>
              <w:pageBreakBefore w:val="0"/>
              <w:kinsoku/>
              <w:bidi w:val="0"/>
              <w:spacing w:beforeAutospacing="0" w:afterAutospacing="0" w:line="360" w:lineRule="auto"/>
              <w:ind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是否要求中标人提交履约保证金：</w:t>
            </w:r>
          </w:p>
          <w:p w14:paraId="773F68F4">
            <w:pPr>
              <w:pageBreakBefore w:val="0"/>
              <w:kinsoku/>
              <w:bidi w:val="0"/>
              <w:spacing w:beforeAutospacing="0" w:afterAutospacing="0" w:line="360" w:lineRule="auto"/>
              <w:ind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要求</w:t>
            </w:r>
          </w:p>
          <w:p w14:paraId="33216EF5">
            <w:pPr>
              <w:pageBreakBefore w:val="0"/>
              <w:kinsoku/>
              <w:bidi w:val="0"/>
              <w:spacing w:beforeAutospacing="0" w:afterAutospacing="0" w:line="360" w:lineRule="auto"/>
              <w:ind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履约保证金的金额：</w:t>
            </w: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sz w:val="24"/>
                <w:szCs w:val="24"/>
                <w:highlight w:val="none"/>
              </w:rPr>
              <w:t xml:space="preserve">。                             </w:t>
            </w:r>
          </w:p>
          <w:p w14:paraId="73B7D194">
            <w:pPr>
              <w:autoSpaceDE w:val="0"/>
              <w:autoSpaceDN w:val="0"/>
              <w:adjustRightInd w:val="0"/>
              <w:spacing w:line="360" w:lineRule="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不要求</w:t>
            </w:r>
          </w:p>
        </w:tc>
      </w:tr>
      <w:tr w14:paraId="3925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vAlign w:val="center"/>
          </w:tcPr>
          <w:p w14:paraId="5B80F133">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8</w:t>
            </w:r>
          </w:p>
        </w:tc>
        <w:tc>
          <w:tcPr>
            <w:tcW w:w="1641" w:type="dxa"/>
            <w:vAlign w:val="center"/>
          </w:tcPr>
          <w:p w14:paraId="3064D205">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重新采购</w:t>
            </w:r>
          </w:p>
        </w:tc>
        <w:tc>
          <w:tcPr>
            <w:tcW w:w="6987" w:type="dxa"/>
            <w:vAlign w:val="center"/>
          </w:tcPr>
          <w:p w14:paraId="2EAF6304">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见供应商须知</w:t>
            </w:r>
          </w:p>
        </w:tc>
      </w:tr>
      <w:tr w14:paraId="3738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vAlign w:val="center"/>
          </w:tcPr>
          <w:p w14:paraId="323BB2B3">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9</w:t>
            </w:r>
          </w:p>
        </w:tc>
        <w:tc>
          <w:tcPr>
            <w:tcW w:w="1641" w:type="dxa"/>
            <w:vAlign w:val="center"/>
          </w:tcPr>
          <w:p w14:paraId="293607A4">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纪律和监督</w:t>
            </w:r>
          </w:p>
        </w:tc>
        <w:tc>
          <w:tcPr>
            <w:tcW w:w="6987" w:type="dxa"/>
            <w:vAlign w:val="center"/>
          </w:tcPr>
          <w:p w14:paraId="51CB77C3">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见供应商须知</w:t>
            </w:r>
          </w:p>
        </w:tc>
      </w:tr>
      <w:tr w14:paraId="070D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vAlign w:val="center"/>
          </w:tcPr>
          <w:p w14:paraId="7EC964E0">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10</w:t>
            </w:r>
          </w:p>
        </w:tc>
        <w:tc>
          <w:tcPr>
            <w:tcW w:w="1641" w:type="dxa"/>
            <w:vAlign w:val="center"/>
          </w:tcPr>
          <w:p w14:paraId="780C634D">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知识产权</w:t>
            </w:r>
          </w:p>
        </w:tc>
        <w:tc>
          <w:tcPr>
            <w:tcW w:w="6987" w:type="dxa"/>
            <w:vAlign w:val="center"/>
          </w:tcPr>
          <w:p w14:paraId="46AC9E8F">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见供应商须知</w:t>
            </w:r>
          </w:p>
        </w:tc>
      </w:tr>
      <w:tr w14:paraId="0F7A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vAlign w:val="center"/>
          </w:tcPr>
          <w:p w14:paraId="45576432">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11</w:t>
            </w:r>
          </w:p>
        </w:tc>
        <w:tc>
          <w:tcPr>
            <w:tcW w:w="1641" w:type="dxa"/>
            <w:vAlign w:val="center"/>
          </w:tcPr>
          <w:p w14:paraId="703220F8">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同义词语</w:t>
            </w:r>
          </w:p>
        </w:tc>
        <w:tc>
          <w:tcPr>
            <w:tcW w:w="6987" w:type="dxa"/>
            <w:vAlign w:val="center"/>
          </w:tcPr>
          <w:p w14:paraId="5D67BAB0">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见供应商须知</w:t>
            </w:r>
          </w:p>
        </w:tc>
      </w:tr>
      <w:tr w14:paraId="5115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vAlign w:val="center"/>
          </w:tcPr>
          <w:p w14:paraId="6AE091A4">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12</w:t>
            </w:r>
          </w:p>
        </w:tc>
        <w:tc>
          <w:tcPr>
            <w:tcW w:w="1641" w:type="dxa"/>
            <w:vAlign w:val="center"/>
          </w:tcPr>
          <w:p w14:paraId="2511263D">
            <w:pPr>
              <w:autoSpaceDE w:val="0"/>
              <w:autoSpaceDN w:val="0"/>
              <w:adjustRightInd w:val="0"/>
              <w:spacing w:line="360"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监  督</w:t>
            </w:r>
          </w:p>
        </w:tc>
        <w:tc>
          <w:tcPr>
            <w:tcW w:w="6987" w:type="dxa"/>
            <w:vAlign w:val="center"/>
          </w:tcPr>
          <w:p w14:paraId="69A22AF1">
            <w:pPr>
              <w:autoSpaceDE w:val="0"/>
              <w:autoSpaceDN w:val="0"/>
              <w:adjustRightInd w:val="0"/>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见供应商须知</w:t>
            </w:r>
          </w:p>
        </w:tc>
      </w:tr>
      <w:tr w14:paraId="4F7B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9" w:type="dxa"/>
            <w:vAlign w:val="center"/>
          </w:tcPr>
          <w:p w14:paraId="612EAF6D">
            <w:pPr>
              <w:autoSpaceDE w:val="0"/>
              <w:autoSpaceDN w:val="0"/>
              <w:adjustRightInd w:val="0"/>
              <w:spacing w:line="360" w:lineRule="auto"/>
              <w:jc w:val="center"/>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b w:val="0"/>
                <w:bCs w:val="0"/>
                <w:color w:val="auto"/>
                <w:sz w:val="24"/>
                <w:szCs w:val="24"/>
                <w:highlight w:val="none"/>
                <w:lang w:eastAsia="zh-CN"/>
              </w:rPr>
              <w:t>13</w:t>
            </w:r>
          </w:p>
        </w:tc>
        <w:tc>
          <w:tcPr>
            <w:tcW w:w="1641" w:type="dxa"/>
            <w:vAlign w:val="center"/>
          </w:tcPr>
          <w:p w14:paraId="625C7304">
            <w:pPr>
              <w:autoSpaceDE w:val="0"/>
              <w:autoSpaceDN w:val="0"/>
              <w:adjustRightInd w:val="0"/>
              <w:spacing w:line="360" w:lineRule="auto"/>
              <w:jc w:val="center"/>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b w:val="0"/>
                <w:bCs w:val="0"/>
                <w:color w:val="auto"/>
                <w:sz w:val="24"/>
                <w:szCs w:val="24"/>
                <w:highlight w:val="none"/>
                <w:lang w:eastAsia="zh-CN"/>
              </w:rPr>
              <w:t>解释权</w:t>
            </w:r>
          </w:p>
        </w:tc>
        <w:tc>
          <w:tcPr>
            <w:tcW w:w="6987" w:type="dxa"/>
            <w:vAlign w:val="center"/>
          </w:tcPr>
          <w:p w14:paraId="0776DB8E">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（1）本磋商文件是根据《中华人民共和国政府采购法》及实施条例、财政部</w:t>
            </w:r>
            <w:r>
              <w:rPr>
                <w:rFonts w:hint="eastAsia" w:asciiTheme="majorEastAsia" w:hAnsiTheme="majorEastAsia" w:eastAsiaTheme="majorEastAsia" w:cstheme="majorEastAsia"/>
                <w:color w:val="auto"/>
                <w:sz w:val="24"/>
                <w:szCs w:val="24"/>
                <w:highlight w:val="none"/>
                <w:lang w:val="en-US" w:eastAsia="zh-CN"/>
              </w:rPr>
              <w:t>94</w:t>
            </w:r>
            <w:r>
              <w:rPr>
                <w:rFonts w:hint="eastAsia" w:asciiTheme="majorEastAsia" w:hAnsiTheme="majorEastAsia" w:eastAsiaTheme="majorEastAsia" w:cstheme="majorEastAsia"/>
                <w:color w:val="auto"/>
                <w:sz w:val="24"/>
                <w:szCs w:val="24"/>
                <w:highlight w:val="none"/>
                <w:lang w:eastAsia="zh-CN"/>
              </w:rPr>
              <w:t>号、</w:t>
            </w:r>
            <w:r>
              <w:rPr>
                <w:rFonts w:hint="eastAsia" w:asciiTheme="majorEastAsia" w:hAnsiTheme="majorEastAsia" w:eastAsiaTheme="majorEastAsia" w:cstheme="majorEastAsia"/>
                <w:color w:val="auto"/>
                <w:sz w:val="24"/>
                <w:szCs w:val="24"/>
                <w:highlight w:val="none"/>
                <w:lang w:val="en-US" w:eastAsia="zh-CN"/>
              </w:rPr>
              <w:t>101</w:t>
            </w:r>
            <w:r>
              <w:rPr>
                <w:rFonts w:hint="eastAsia" w:asciiTheme="majorEastAsia" w:hAnsiTheme="majorEastAsia" w:eastAsiaTheme="majorEastAsia" w:cstheme="majorEastAsia"/>
                <w:color w:val="auto"/>
                <w:sz w:val="24"/>
                <w:szCs w:val="24"/>
                <w:highlight w:val="none"/>
                <w:lang w:eastAsia="zh-CN"/>
              </w:rPr>
              <w:t>号令、《政府采购竞争性磋商采购方式管理暂行办法》等现行相关法律、法规的规定以及参照国际惯例编制，构成本磋商文件的各个组成文件应互为补充、互为说明、互为解释；如有不明确或不一致，构成合同文件组成内容的，以合同文件约定内容为准，且以专用合同条款约定的合同文件优先顺序解释；除磋商文件中有特别规定外，仅适用于招标投标阶段的规定，按磋商公告（磋商邀请书）、供应商须知、评标办法、响应文件格式的先后顺序解释；同一组成文件中就同一事项的规定或约定不一致的，以编排顺序在后者为准；同一组成文件不同版本之间有不一致的，以形成时间在后者为准。供应商须知正文与前附表不一致的以前附表为准。按本款前述规定仍不能形成结论的，由采购人负责解释。</w:t>
            </w:r>
          </w:p>
          <w:p w14:paraId="1368D75A">
            <w:pPr>
              <w:keepNext w:val="0"/>
              <w:keepLines w:val="0"/>
              <w:pageBreakBefore w:val="0"/>
              <w:widowControl w:val="0"/>
              <w:kinsoku/>
              <w:wordWrap/>
              <w:overflowPunct/>
              <w:topLinePunct w:val="0"/>
              <w:bidi w:val="0"/>
              <w:snapToGrid/>
              <w:spacing w:line="440" w:lineRule="exac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（2）供应商若接受本磋商文件的所有条款可继续参与磋商，否则可放弃磋商。</w:t>
            </w:r>
          </w:p>
        </w:tc>
      </w:tr>
      <w:tr w14:paraId="73DC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9" w:type="dxa"/>
            <w:vAlign w:val="center"/>
          </w:tcPr>
          <w:p w14:paraId="426B7BC2">
            <w:pPr>
              <w:autoSpaceDE w:val="0"/>
              <w:autoSpaceDN w:val="0"/>
              <w:adjustRightInd w:val="0"/>
              <w:spacing w:line="360" w:lineRule="auto"/>
              <w:jc w:val="center"/>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b w:val="0"/>
                <w:bCs w:val="0"/>
                <w:color w:val="auto"/>
                <w:sz w:val="24"/>
                <w:szCs w:val="24"/>
                <w:highlight w:val="none"/>
                <w:lang w:eastAsia="zh-CN"/>
              </w:rPr>
              <w:t>14</w:t>
            </w:r>
          </w:p>
        </w:tc>
        <w:tc>
          <w:tcPr>
            <w:tcW w:w="1641" w:type="dxa"/>
            <w:vAlign w:val="center"/>
          </w:tcPr>
          <w:p w14:paraId="41FC75B4">
            <w:pPr>
              <w:autoSpaceDE w:val="0"/>
              <w:autoSpaceDN w:val="0"/>
              <w:adjustRightInd w:val="0"/>
              <w:spacing w:line="360" w:lineRule="auto"/>
              <w:jc w:val="center"/>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b w:val="0"/>
                <w:bCs w:val="0"/>
                <w:color w:val="auto"/>
                <w:sz w:val="24"/>
                <w:szCs w:val="24"/>
                <w:highlight w:val="none"/>
                <w:lang w:eastAsia="zh-CN"/>
              </w:rPr>
              <w:t>确定成交供应商</w:t>
            </w:r>
          </w:p>
        </w:tc>
        <w:tc>
          <w:tcPr>
            <w:tcW w:w="6987" w:type="dxa"/>
            <w:vAlign w:val="center"/>
          </w:tcPr>
          <w:p w14:paraId="38A159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采购人（或采购人授权的</w:t>
            </w: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lang w:eastAsia="zh-CN"/>
              </w:rPr>
              <w:t>）按照</w:t>
            </w: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lang w:eastAsia="zh-CN"/>
              </w:rPr>
              <w:t>推荐</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候选人的顺序确定</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人。</w:t>
            </w:r>
          </w:p>
        </w:tc>
      </w:tr>
      <w:tr w14:paraId="775B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9" w:type="dxa"/>
            <w:vMerge w:val="restart"/>
            <w:vAlign w:val="center"/>
          </w:tcPr>
          <w:p w14:paraId="1ECE4B0A">
            <w:pPr>
              <w:autoSpaceDE w:val="0"/>
              <w:autoSpaceDN w:val="0"/>
              <w:adjustRightInd w:val="0"/>
              <w:spacing w:line="360" w:lineRule="auto"/>
              <w:jc w:val="center"/>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15</w:t>
            </w:r>
          </w:p>
        </w:tc>
        <w:tc>
          <w:tcPr>
            <w:tcW w:w="8628" w:type="dxa"/>
            <w:gridSpan w:val="2"/>
            <w:vAlign w:val="center"/>
          </w:tcPr>
          <w:p w14:paraId="4DCC55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需要补充的其他内容</w:t>
            </w:r>
          </w:p>
        </w:tc>
      </w:tr>
      <w:tr w14:paraId="3D26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9" w:type="dxa"/>
            <w:vMerge w:val="continue"/>
            <w:vAlign w:val="center"/>
          </w:tcPr>
          <w:p w14:paraId="38A3ACF6">
            <w:pPr>
              <w:autoSpaceDE w:val="0"/>
              <w:autoSpaceDN w:val="0"/>
              <w:adjustRightInd w:val="0"/>
              <w:spacing w:line="360" w:lineRule="auto"/>
              <w:jc w:val="center"/>
              <w:rPr>
                <w:rFonts w:hint="eastAsia" w:asciiTheme="majorEastAsia" w:hAnsiTheme="majorEastAsia" w:eastAsiaTheme="majorEastAsia" w:cstheme="majorEastAsia"/>
                <w:b w:val="0"/>
                <w:bCs w:val="0"/>
                <w:color w:val="auto"/>
                <w:sz w:val="24"/>
                <w:szCs w:val="24"/>
                <w:highlight w:val="none"/>
                <w:lang w:val="en-US" w:eastAsia="zh-CN"/>
              </w:rPr>
            </w:pPr>
          </w:p>
        </w:tc>
        <w:tc>
          <w:tcPr>
            <w:tcW w:w="1641" w:type="dxa"/>
            <w:vAlign w:val="center"/>
          </w:tcPr>
          <w:p w14:paraId="437B7156">
            <w:pPr>
              <w:adjustRightInd w:val="0"/>
              <w:snapToGrid w:val="0"/>
              <w:spacing w:line="360" w:lineRule="auto"/>
              <w:jc w:val="center"/>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kern w:val="0"/>
                <w:sz w:val="24"/>
                <w:szCs w:val="24"/>
                <w:highlight w:val="none"/>
              </w:rPr>
              <w:t>“政采云”平台最后报价</w:t>
            </w:r>
          </w:p>
        </w:tc>
        <w:tc>
          <w:tcPr>
            <w:tcW w:w="6987" w:type="dxa"/>
            <w:vAlign w:val="center"/>
          </w:tcPr>
          <w:p w14:paraId="092F6912">
            <w:pPr>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kern w:val="0"/>
                <w:sz w:val="24"/>
                <w:szCs w:val="24"/>
                <w:highlight w:val="none"/>
              </w:rPr>
              <w:t>本项目需进行磋商报价环节，供应商应实时关注“政采云”平台。</w:t>
            </w:r>
          </w:p>
        </w:tc>
      </w:tr>
      <w:tr w14:paraId="117D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9" w:type="dxa"/>
            <w:vMerge w:val="continue"/>
            <w:vAlign w:val="center"/>
          </w:tcPr>
          <w:p w14:paraId="07C8590D">
            <w:pPr>
              <w:autoSpaceDE w:val="0"/>
              <w:autoSpaceDN w:val="0"/>
              <w:adjustRightInd w:val="0"/>
              <w:spacing w:line="360" w:lineRule="auto"/>
              <w:jc w:val="center"/>
              <w:rPr>
                <w:rFonts w:hint="eastAsia" w:asciiTheme="majorEastAsia" w:hAnsiTheme="majorEastAsia" w:eastAsiaTheme="majorEastAsia" w:cstheme="majorEastAsia"/>
                <w:b w:val="0"/>
                <w:bCs w:val="0"/>
                <w:color w:val="auto"/>
                <w:sz w:val="24"/>
                <w:szCs w:val="24"/>
                <w:highlight w:val="none"/>
                <w:lang w:val="en-US" w:eastAsia="zh-CN"/>
              </w:rPr>
            </w:pPr>
          </w:p>
        </w:tc>
        <w:tc>
          <w:tcPr>
            <w:tcW w:w="1641" w:type="dxa"/>
            <w:vAlign w:val="center"/>
          </w:tcPr>
          <w:p w14:paraId="03CB943B">
            <w:pPr>
              <w:spacing w:line="470" w:lineRule="exact"/>
              <w:jc w:val="center"/>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sz w:val="24"/>
                <w:szCs w:val="24"/>
                <w:highlight w:val="none"/>
              </w:rPr>
              <w:t>磋商费用</w:t>
            </w:r>
          </w:p>
        </w:tc>
        <w:tc>
          <w:tcPr>
            <w:tcW w:w="6987" w:type="dxa"/>
            <w:vAlign w:val="center"/>
          </w:tcPr>
          <w:p w14:paraId="5694CD23">
            <w:pPr>
              <w:spacing w:line="470" w:lineRule="exact"/>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供应商应承担：</w:t>
            </w:r>
          </w:p>
          <w:p w14:paraId="476E4773">
            <w:pPr>
              <w:spacing w:line="470" w:lineRule="exact"/>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（1）参加磋商活动及编制响应文件的相关费用，无论成交与否，均由供应商自行承担；</w:t>
            </w:r>
          </w:p>
          <w:p w14:paraId="72BF4F24">
            <w:pPr>
              <w:spacing w:line="470" w:lineRule="exact"/>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sz w:val="24"/>
                <w:szCs w:val="24"/>
                <w:highlight w:val="none"/>
              </w:rPr>
              <w:t>（2）本项目中标服务费由成交人向采购代理机构支付，拒交中标服务费的，保证金不予退还。</w:t>
            </w:r>
          </w:p>
        </w:tc>
      </w:tr>
      <w:tr w14:paraId="421B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9" w:type="dxa"/>
            <w:vMerge w:val="continue"/>
            <w:vAlign w:val="center"/>
          </w:tcPr>
          <w:p w14:paraId="0CD99A7F">
            <w:pPr>
              <w:autoSpaceDE w:val="0"/>
              <w:autoSpaceDN w:val="0"/>
              <w:adjustRightInd w:val="0"/>
              <w:spacing w:line="360" w:lineRule="auto"/>
              <w:jc w:val="center"/>
              <w:rPr>
                <w:rFonts w:hint="eastAsia" w:asciiTheme="majorEastAsia" w:hAnsiTheme="majorEastAsia" w:eastAsiaTheme="majorEastAsia" w:cstheme="majorEastAsia"/>
                <w:b w:val="0"/>
                <w:bCs w:val="0"/>
                <w:color w:val="auto"/>
                <w:sz w:val="24"/>
                <w:szCs w:val="24"/>
                <w:highlight w:val="none"/>
                <w:lang w:val="en-US" w:eastAsia="zh-CN"/>
              </w:rPr>
            </w:pPr>
          </w:p>
        </w:tc>
        <w:tc>
          <w:tcPr>
            <w:tcW w:w="1641" w:type="dxa"/>
            <w:vAlign w:val="center"/>
          </w:tcPr>
          <w:p w14:paraId="07728B5C">
            <w:pPr>
              <w:spacing w:line="470" w:lineRule="exact"/>
              <w:jc w:val="center"/>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sz w:val="24"/>
                <w:szCs w:val="24"/>
                <w:highlight w:val="none"/>
              </w:rPr>
              <w:t>开标程序</w:t>
            </w:r>
          </w:p>
        </w:tc>
        <w:tc>
          <w:tcPr>
            <w:tcW w:w="6987" w:type="dxa"/>
            <w:vAlign w:val="center"/>
          </w:tcPr>
          <w:p w14:paraId="70745E16">
            <w:pPr>
              <w:spacing w:line="470" w:lineRule="exact"/>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（1）采购代理机构依托电子交易平台发起开始解密指令，供应商须使用加密时所用的CA锁按平台提示和招标文件的规定登录到“政采云”平台电子开标大厅签到，并在发起解密指令之时起</w:t>
            </w:r>
            <w:r>
              <w:rPr>
                <w:rFonts w:hint="eastAsia" w:asciiTheme="majorEastAsia" w:hAnsiTheme="majorEastAsia" w:eastAsiaTheme="majorEastAsia" w:cstheme="majorEastAsia"/>
                <w:b/>
                <w:bCs/>
                <w:sz w:val="24"/>
                <w:szCs w:val="24"/>
                <w:highlight w:val="none"/>
              </w:rPr>
              <w:t>30分钟内</w:t>
            </w:r>
            <w:r>
              <w:rPr>
                <w:rFonts w:hint="eastAsia" w:asciiTheme="majorEastAsia" w:hAnsiTheme="majorEastAsia" w:eastAsiaTheme="majorEastAsia" w:cstheme="majorEastAsia"/>
                <w:sz w:val="24"/>
                <w:szCs w:val="24"/>
                <w:highlight w:val="none"/>
              </w:rPr>
              <w:t>完成对电子响应文件在线解密。</w:t>
            </w:r>
          </w:p>
          <w:p w14:paraId="103DB402">
            <w:pPr>
              <w:spacing w:line="470" w:lineRule="exact"/>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r>
              <w:rPr>
                <w:rFonts w:hint="eastAsia" w:ascii="宋体" w:hAnsi="宋体"/>
                <w:b w:val="0"/>
                <w:bCs w:val="0"/>
                <w:sz w:val="24"/>
                <w:szCs w:val="24"/>
                <w:highlight w:val="none"/>
                <w:vertAlign w:val="baseline"/>
                <w:lang w:val="en-US" w:eastAsia="zh-CN"/>
              </w:rPr>
              <w:t>供应商必须在规定的时间内完成解密</w:t>
            </w:r>
            <w:r>
              <w:rPr>
                <w:rFonts w:hint="eastAsia" w:asciiTheme="majorEastAsia" w:hAnsiTheme="majorEastAsia" w:eastAsiaTheme="majorEastAsia" w:cstheme="majorEastAsia"/>
                <w:color w:val="auto"/>
                <w:sz w:val="24"/>
                <w:szCs w:val="24"/>
                <w:highlight w:val="none"/>
                <w:lang w:val="en-US" w:eastAsia="zh-CN"/>
              </w:rPr>
              <w:t>，</w:t>
            </w:r>
            <w:r>
              <w:rPr>
                <w:rFonts w:hint="eastAsia" w:ascii="宋体" w:hAnsi="宋体"/>
                <w:b w:val="0"/>
                <w:bCs w:val="0"/>
                <w:sz w:val="24"/>
                <w:szCs w:val="24"/>
                <w:highlight w:val="none"/>
                <w:vertAlign w:val="baseline"/>
                <w:lang w:val="en-US" w:eastAsia="zh-CN"/>
              </w:rPr>
              <w:t>开标时根据解密情况</w:t>
            </w:r>
            <w:r>
              <w:rPr>
                <w:rFonts w:hint="eastAsia" w:asciiTheme="majorEastAsia" w:hAnsiTheme="majorEastAsia" w:eastAsiaTheme="majorEastAsia" w:cstheme="majorEastAsia"/>
                <w:color w:val="auto"/>
                <w:sz w:val="24"/>
                <w:szCs w:val="24"/>
                <w:highlight w:val="none"/>
                <w:lang w:val="en-US" w:eastAsia="zh-CN"/>
              </w:rPr>
              <w:t>代理机构可通知供应商</w:t>
            </w:r>
            <w:r>
              <w:rPr>
                <w:rFonts w:hint="eastAsia" w:ascii="宋体" w:hAnsi="宋体"/>
                <w:b w:val="0"/>
                <w:bCs w:val="0"/>
                <w:sz w:val="24"/>
                <w:szCs w:val="24"/>
                <w:highlight w:val="none"/>
                <w:vertAlign w:val="baseline"/>
                <w:lang w:val="en-US" w:eastAsia="zh-CN"/>
              </w:rPr>
              <w:t>及时解密</w:t>
            </w:r>
            <w:r>
              <w:rPr>
                <w:rFonts w:hint="eastAsia" w:asciiTheme="majorEastAsia" w:hAnsiTheme="majorEastAsia" w:eastAsiaTheme="majorEastAsia" w:cstheme="majorEastAsia"/>
                <w:color w:val="auto"/>
                <w:sz w:val="24"/>
                <w:szCs w:val="24"/>
                <w:highlight w:val="none"/>
                <w:lang w:val="en-US" w:eastAsia="zh-CN"/>
              </w:rPr>
              <w:t>，供应商未预留联系方式或预留联系方式无效，导致代理机构无法联系到供应商进行解密的，视为撤回响应文件。</w:t>
            </w:r>
          </w:p>
          <w:p w14:paraId="348AC67B">
            <w:pPr>
              <w:spacing w:line="470" w:lineRule="exact"/>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sz w:val="24"/>
                <w:szCs w:val="24"/>
                <w:highlight w:val="none"/>
              </w:rPr>
              <w:t xml:space="preserve">（3）解密完成后系统自动导入有效的电子响应文件，并记录在案。    </w:t>
            </w:r>
          </w:p>
        </w:tc>
      </w:tr>
      <w:tr w14:paraId="0ED1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9" w:type="dxa"/>
            <w:vMerge w:val="continue"/>
            <w:vAlign w:val="center"/>
          </w:tcPr>
          <w:p w14:paraId="29A673A4">
            <w:pPr>
              <w:autoSpaceDE w:val="0"/>
              <w:autoSpaceDN w:val="0"/>
              <w:adjustRightInd w:val="0"/>
              <w:spacing w:line="360" w:lineRule="auto"/>
              <w:jc w:val="center"/>
              <w:rPr>
                <w:rFonts w:hint="eastAsia" w:asciiTheme="majorEastAsia" w:hAnsiTheme="majorEastAsia" w:eastAsiaTheme="majorEastAsia" w:cstheme="majorEastAsia"/>
                <w:b w:val="0"/>
                <w:bCs w:val="0"/>
                <w:color w:val="auto"/>
                <w:sz w:val="24"/>
                <w:szCs w:val="24"/>
                <w:highlight w:val="none"/>
                <w:lang w:val="en-US" w:eastAsia="zh-CN"/>
              </w:rPr>
            </w:pPr>
          </w:p>
        </w:tc>
        <w:tc>
          <w:tcPr>
            <w:tcW w:w="1641" w:type="dxa"/>
            <w:vAlign w:val="center"/>
          </w:tcPr>
          <w:p w14:paraId="615120E4">
            <w:pPr>
              <w:spacing w:line="470" w:lineRule="exact"/>
              <w:jc w:val="center"/>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sz w:val="24"/>
                <w:szCs w:val="24"/>
                <w:highlight w:val="none"/>
              </w:rPr>
              <w:t>响应文件所附证书</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证件</w:t>
            </w:r>
            <w:r>
              <w:rPr>
                <w:rFonts w:hint="eastAsia" w:asciiTheme="majorEastAsia" w:hAnsiTheme="majorEastAsia" w:eastAsiaTheme="majorEastAsia" w:cstheme="majorEastAsia"/>
                <w:sz w:val="24"/>
                <w:szCs w:val="24"/>
                <w:highlight w:val="none"/>
                <w:lang w:eastAsia="zh-CN"/>
              </w:rPr>
              <w:t>、证明材料</w:t>
            </w:r>
            <w:r>
              <w:rPr>
                <w:rFonts w:hint="eastAsia" w:asciiTheme="majorEastAsia" w:hAnsiTheme="majorEastAsia" w:eastAsiaTheme="majorEastAsia" w:cstheme="majorEastAsia"/>
                <w:sz w:val="24"/>
                <w:szCs w:val="24"/>
                <w:highlight w:val="none"/>
              </w:rPr>
              <w:t>要求</w:t>
            </w:r>
          </w:p>
        </w:tc>
        <w:tc>
          <w:tcPr>
            <w:tcW w:w="6987" w:type="dxa"/>
            <w:vAlign w:val="center"/>
          </w:tcPr>
          <w:p w14:paraId="058E2130">
            <w:pPr>
              <w:spacing w:line="470" w:lineRule="exact"/>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sz w:val="24"/>
                <w:szCs w:val="24"/>
                <w:highlight w:val="none"/>
              </w:rPr>
              <w:t>扫描件或复印件</w:t>
            </w:r>
          </w:p>
        </w:tc>
      </w:tr>
      <w:tr w14:paraId="6EFE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9" w:type="dxa"/>
            <w:vMerge w:val="continue"/>
            <w:vAlign w:val="center"/>
          </w:tcPr>
          <w:p w14:paraId="70444D2A">
            <w:pPr>
              <w:autoSpaceDE w:val="0"/>
              <w:autoSpaceDN w:val="0"/>
              <w:adjustRightInd w:val="0"/>
              <w:spacing w:line="360" w:lineRule="auto"/>
              <w:jc w:val="center"/>
              <w:rPr>
                <w:rFonts w:hint="eastAsia" w:asciiTheme="majorEastAsia" w:hAnsiTheme="majorEastAsia" w:eastAsiaTheme="majorEastAsia" w:cstheme="majorEastAsia"/>
                <w:b w:val="0"/>
                <w:bCs w:val="0"/>
                <w:color w:val="auto"/>
                <w:sz w:val="24"/>
                <w:szCs w:val="24"/>
                <w:highlight w:val="none"/>
                <w:lang w:val="en-US" w:eastAsia="zh-CN"/>
              </w:rPr>
            </w:pPr>
          </w:p>
        </w:tc>
        <w:tc>
          <w:tcPr>
            <w:tcW w:w="1641" w:type="dxa"/>
            <w:vAlign w:val="center"/>
          </w:tcPr>
          <w:p w14:paraId="49A6DBAF">
            <w:pPr>
              <w:autoSpaceDE w:val="0"/>
              <w:autoSpaceDN w:val="0"/>
              <w:adjustRightInd w:val="0"/>
              <w:spacing w:line="360" w:lineRule="auto"/>
              <w:jc w:val="center"/>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b w:val="0"/>
                <w:bCs w:val="0"/>
                <w:color w:val="auto"/>
                <w:sz w:val="24"/>
                <w:szCs w:val="24"/>
                <w:highlight w:val="none"/>
                <w:lang w:eastAsia="zh-CN"/>
              </w:rPr>
              <w:t>追加合同金额</w:t>
            </w:r>
          </w:p>
        </w:tc>
        <w:tc>
          <w:tcPr>
            <w:tcW w:w="6987" w:type="dxa"/>
            <w:vAlign w:val="center"/>
          </w:tcPr>
          <w:p w14:paraId="579AEB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政府采购合同履行中，采购人需追加与合同标的相同的服务的，在不改变合同其他条款的前提下，可以与成交供应商签订补充合同，但所有补充合同的采购金额变更不得超过原合同采购金额的10%，其中金额增加需办理合同追加手续。</w:t>
            </w:r>
          </w:p>
        </w:tc>
      </w:tr>
      <w:tr w14:paraId="31F5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9" w:type="dxa"/>
            <w:vMerge w:val="continue"/>
            <w:vAlign w:val="center"/>
          </w:tcPr>
          <w:p w14:paraId="019F03E6">
            <w:pPr>
              <w:autoSpaceDE w:val="0"/>
              <w:autoSpaceDN w:val="0"/>
              <w:adjustRightInd w:val="0"/>
              <w:spacing w:line="360" w:lineRule="auto"/>
              <w:jc w:val="center"/>
              <w:rPr>
                <w:rFonts w:hint="eastAsia" w:asciiTheme="majorEastAsia" w:hAnsiTheme="majorEastAsia" w:eastAsiaTheme="majorEastAsia" w:cstheme="majorEastAsia"/>
                <w:b w:val="0"/>
                <w:bCs w:val="0"/>
                <w:color w:val="auto"/>
                <w:sz w:val="24"/>
                <w:szCs w:val="24"/>
                <w:highlight w:val="none"/>
                <w:lang w:val="en-US" w:eastAsia="zh-CN"/>
              </w:rPr>
            </w:pPr>
          </w:p>
        </w:tc>
        <w:tc>
          <w:tcPr>
            <w:tcW w:w="1641" w:type="dxa"/>
            <w:vAlign w:val="center"/>
          </w:tcPr>
          <w:p w14:paraId="3FC6A7D3">
            <w:pPr>
              <w:autoSpaceDE w:val="0"/>
              <w:autoSpaceDN w:val="0"/>
              <w:adjustRightInd w:val="0"/>
              <w:spacing w:line="360" w:lineRule="auto"/>
              <w:jc w:val="center"/>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采购标的对应的中小企业划分标准所属行业</w:t>
            </w:r>
          </w:p>
        </w:tc>
        <w:tc>
          <w:tcPr>
            <w:tcW w:w="6987" w:type="dxa"/>
            <w:vAlign w:val="center"/>
          </w:tcPr>
          <w:p w14:paraId="2856BCC4">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标的：德宏州防灾减灾救灾能力提升建设项目</w:t>
            </w:r>
          </w:p>
          <w:p w14:paraId="72FF6E98">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所属行业：建筑业</w:t>
            </w:r>
          </w:p>
          <w:p w14:paraId="01213227">
            <w:pPr>
              <w:keepNext w:val="0"/>
              <w:keepLines w:val="0"/>
              <w:pageBreakBefore w:val="0"/>
              <w:widowControl w:val="0"/>
              <w:kinsoku/>
              <w:wordWrap/>
              <w:overflowPunct/>
              <w:topLinePunct w:val="0"/>
              <w:bidi w:val="0"/>
              <w:snapToGrid/>
              <w:spacing w:line="440" w:lineRule="exac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划分标准：符合国家统计局关于印发《统计上大中小微型企业划分办法（2017）》的通知（国统字〔2017〕213号）建筑业行业划分标准。</w:t>
            </w:r>
          </w:p>
        </w:tc>
      </w:tr>
      <w:tr w14:paraId="77A2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89" w:type="dxa"/>
            <w:vMerge w:val="continue"/>
            <w:vAlign w:val="center"/>
          </w:tcPr>
          <w:p w14:paraId="45F9E2FF">
            <w:pPr>
              <w:autoSpaceDE w:val="0"/>
              <w:autoSpaceDN w:val="0"/>
              <w:adjustRightInd w:val="0"/>
              <w:spacing w:line="360" w:lineRule="auto"/>
              <w:jc w:val="center"/>
              <w:rPr>
                <w:rFonts w:hint="eastAsia" w:asciiTheme="majorEastAsia" w:hAnsiTheme="majorEastAsia" w:eastAsiaTheme="majorEastAsia" w:cstheme="majorEastAsia"/>
                <w:b w:val="0"/>
                <w:bCs w:val="0"/>
                <w:color w:val="auto"/>
                <w:sz w:val="24"/>
                <w:szCs w:val="24"/>
                <w:highlight w:val="none"/>
                <w:lang w:val="en-US" w:eastAsia="zh-CN"/>
              </w:rPr>
            </w:pPr>
          </w:p>
        </w:tc>
        <w:tc>
          <w:tcPr>
            <w:tcW w:w="1641" w:type="dxa"/>
            <w:vAlign w:val="center"/>
          </w:tcPr>
          <w:p w14:paraId="060D6E34">
            <w:pPr>
              <w:autoSpaceDE w:val="0"/>
              <w:autoSpaceDN w:val="0"/>
              <w:adjustRightInd w:val="0"/>
              <w:spacing w:line="360" w:lineRule="auto"/>
              <w:jc w:val="center"/>
              <w:rPr>
                <w:rFonts w:hint="eastAsia" w:asciiTheme="majorEastAsia" w:hAnsiTheme="majorEastAsia" w:eastAsiaTheme="majorEastAsia" w:cstheme="majorEastAsia"/>
                <w:b w:val="0"/>
                <w:bCs w:val="0"/>
                <w:i w:val="0"/>
                <w:iCs w:val="0"/>
                <w:color w:val="auto"/>
                <w:sz w:val="24"/>
                <w:szCs w:val="24"/>
                <w:highlight w:val="none"/>
                <w:lang w:eastAsia="zh-CN"/>
              </w:rPr>
            </w:pPr>
            <w:r>
              <w:rPr>
                <w:rFonts w:hint="eastAsia" w:asciiTheme="majorEastAsia" w:hAnsiTheme="majorEastAsia" w:eastAsiaTheme="majorEastAsia" w:cstheme="majorEastAsia"/>
                <w:i w:val="0"/>
                <w:iCs w:val="0"/>
                <w:color w:val="auto"/>
                <w:sz w:val="24"/>
                <w:szCs w:val="24"/>
                <w:highlight w:val="none"/>
                <w:lang w:val="en-US" w:eastAsia="zh-CN"/>
              </w:rPr>
              <w:t>付款方式</w:t>
            </w:r>
          </w:p>
        </w:tc>
        <w:tc>
          <w:tcPr>
            <w:tcW w:w="6987" w:type="dxa"/>
            <w:vAlign w:val="center"/>
          </w:tcPr>
          <w:p w14:paraId="36326F43">
            <w:pPr>
              <w:autoSpaceDE w:val="0"/>
              <w:autoSpaceDN w:val="0"/>
              <w:adjustRightInd w:val="0"/>
              <w:spacing w:line="360" w:lineRule="auto"/>
              <w:rPr>
                <w:rFonts w:hint="default" w:asciiTheme="majorEastAsia" w:hAnsiTheme="majorEastAsia" w:eastAsiaTheme="majorEastAsia" w:cstheme="majorEastAsia"/>
                <w:i w:val="0"/>
                <w:iCs w:val="0"/>
                <w:color w:val="auto"/>
                <w:sz w:val="24"/>
                <w:szCs w:val="24"/>
                <w:highlight w:val="none"/>
                <w:lang w:val="en-US" w:eastAsia="zh-CN"/>
              </w:rPr>
            </w:pPr>
            <w:r>
              <w:rPr>
                <w:rFonts w:hint="default" w:asciiTheme="majorEastAsia" w:hAnsiTheme="majorEastAsia" w:eastAsiaTheme="majorEastAsia" w:cstheme="majorEastAsia"/>
                <w:i w:val="0"/>
                <w:iCs w:val="0"/>
                <w:color w:val="auto"/>
                <w:sz w:val="24"/>
                <w:szCs w:val="24"/>
                <w:highlight w:val="none"/>
                <w:lang w:val="en-US" w:eastAsia="zh-CN"/>
              </w:rPr>
              <w:t>项目动工后支付合同总价的</w:t>
            </w:r>
            <w:r>
              <w:rPr>
                <w:rFonts w:hint="eastAsia" w:asciiTheme="majorEastAsia" w:hAnsiTheme="majorEastAsia" w:eastAsiaTheme="majorEastAsia" w:cstheme="majorEastAsia"/>
                <w:i w:val="0"/>
                <w:iCs w:val="0"/>
                <w:color w:val="auto"/>
                <w:sz w:val="24"/>
                <w:szCs w:val="24"/>
                <w:highlight w:val="none"/>
                <w:lang w:val="en-US" w:eastAsia="zh-CN"/>
              </w:rPr>
              <w:t>3</w:t>
            </w:r>
            <w:r>
              <w:rPr>
                <w:rFonts w:hint="default" w:asciiTheme="majorEastAsia" w:hAnsiTheme="majorEastAsia" w:eastAsiaTheme="majorEastAsia" w:cstheme="majorEastAsia"/>
                <w:i w:val="0"/>
                <w:iCs w:val="0"/>
                <w:color w:val="auto"/>
                <w:sz w:val="24"/>
                <w:szCs w:val="24"/>
                <w:highlight w:val="none"/>
                <w:lang w:val="en-US" w:eastAsia="zh-CN"/>
              </w:rPr>
              <w:t>0%，施工过程中采购人根据资金到位情况支付至合同总价的</w:t>
            </w:r>
            <w:r>
              <w:rPr>
                <w:rFonts w:hint="eastAsia" w:asciiTheme="majorEastAsia" w:hAnsiTheme="majorEastAsia" w:eastAsiaTheme="majorEastAsia" w:cstheme="majorEastAsia"/>
                <w:i w:val="0"/>
                <w:iCs w:val="0"/>
                <w:color w:val="auto"/>
                <w:sz w:val="24"/>
                <w:szCs w:val="24"/>
                <w:highlight w:val="none"/>
                <w:lang w:val="en-US" w:eastAsia="zh-CN"/>
              </w:rPr>
              <w:t>9</w:t>
            </w:r>
            <w:r>
              <w:rPr>
                <w:rFonts w:hint="default" w:asciiTheme="majorEastAsia" w:hAnsiTheme="majorEastAsia" w:eastAsiaTheme="majorEastAsia" w:cstheme="majorEastAsia"/>
                <w:i w:val="0"/>
                <w:iCs w:val="0"/>
                <w:color w:val="auto"/>
                <w:sz w:val="24"/>
                <w:szCs w:val="24"/>
                <w:highlight w:val="none"/>
                <w:lang w:val="en-US" w:eastAsia="zh-CN"/>
              </w:rPr>
              <w:t>0%。工程完工并完成结算审核后，一次性付清剩余费用。</w:t>
            </w:r>
          </w:p>
        </w:tc>
      </w:tr>
      <w:tr w14:paraId="4B22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9" w:type="dxa"/>
            <w:vMerge w:val="continue"/>
            <w:vAlign w:val="center"/>
          </w:tcPr>
          <w:p w14:paraId="1DD548E2">
            <w:pPr>
              <w:autoSpaceDE w:val="0"/>
              <w:autoSpaceDN w:val="0"/>
              <w:adjustRightInd w:val="0"/>
              <w:spacing w:line="360" w:lineRule="auto"/>
              <w:jc w:val="center"/>
              <w:rPr>
                <w:rFonts w:hint="eastAsia" w:asciiTheme="majorEastAsia" w:hAnsiTheme="majorEastAsia" w:eastAsiaTheme="majorEastAsia" w:cstheme="majorEastAsia"/>
                <w:b w:val="0"/>
                <w:bCs w:val="0"/>
                <w:color w:val="auto"/>
                <w:sz w:val="24"/>
                <w:szCs w:val="24"/>
                <w:highlight w:val="none"/>
                <w:lang w:val="en-US" w:eastAsia="zh-CN"/>
              </w:rPr>
            </w:pPr>
          </w:p>
        </w:tc>
        <w:tc>
          <w:tcPr>
            <w:tcW w:w="1641" w:type="dxa"/>
            <w:vAlign w:val="center"/>
          </w:tcPr>
          <w:p w14:paraId="35768D8A">
            <w:pPr>
              <w:autoSpaceDE w:val="0"/>
              <w:autoSpaceDN w:val="0"/>
              <w:adjustRightInd w:val="0"/>
              <w:spacing w:line="360" w:lineRule="auto"/>
              <w:jc w:val="center"/>
              <w:rPr>
                <w:rFonts w:hint="eastAsia" w:asciiTheme="majorEastAsia" w:hAnsiTheme="majorEastAsia" w:eastAsiaTheme="majorEastAsia" w:cstheme="majorEastAsia"/>
                <w:i w:val="0"/>
                <w:iCs w:val="0"/>
                <w:color w:val="auto"/>
                <w:sz w:val="24"/>
                <w:szCs w:val="24"/>
                <w:highlight w:val="none"/>
                <w:lang w:val="en-US" w:eastAsia="zh-CN"/>
              </w:rPr>
            </w:pPr>
            <w:r>
              <w:rPr>
                <w:rFonts w:hint="eastAsia" w:asciiTheme="majorEastAsia" w:hAnsiTheme="majorEastAsia" w:eastAsiaTheme="majorEastAsia" w:cstheme="majorEastAsia"/>
                <w:i w:val="0"/>
                <w:iCs w:val="0"/>
                <w:color w:val="auto"/>
                <w:sz w:val="24"/>
                <w:szCs w:val="24"/>
                <w:highlight w:val="none"/>
                <w:lang w:val="en-US" w:eastAsia="zh-CN"/>
              </w:rPr>
              <w:t>最后报价</w:t>
            </w:r>
          </w:p>
        </w:tc>
        <w:tc>
          <w:tcPr>
            <w:tcW w:w="6987" w:type="dxa"/>
            <w:vAlign w:val="center"/>
          </w:tcPr>
          <w:p w14:paraId="0BFB5FD7">
            <w:pPr>
              <w:autoSpaceDE w:val="0"/>
              <w:autoSpaceDN w:val="0"/>
              <w:adjustRightInd w:val="0"/>
              <w:spacing w:line="360" w:lineRule="auto"/>
              <w:rPr>
                <w:rFonts w:hint="eastAsia" w:asciiTheme="majorEastAsia" w:hAnsiTheme="majorEastAsia" w:eastAsiaTheme="majorEastAsia" w:cstheme="majorEastAsia"/>
                <w:b/>
                <w:bCs/>
                <w:color w:val="auto"/>
                <w:kern w:val="2"/>
                <w:sz w:val="24"/>
                <w:szCs w:val="24"/>
                <w:highlight w:val="none"/>
                <w:lang w:val="en-US" w:eastAsia="zh-CN"/>
              </w:rPr>
            </w:pPr>
            <w:r>
              <w:rPr>
                <w:rFonts w:hint="eastAsia" w:asciiTheme="majorEastAsia" w:hAnsiTheme="majorEastAsia" w:eastAsiaTheme="majorEastAsia" w:cstheme="majorEastAsia"/>
                <w:b/>
                <w:bCs/>
                <w:color w:val="auto"/>
                <w:kern w:val="2"/>
                <w:sz w:val="24"/>
                <w:szCs w:val="24"/>
                <w:highlight w:val="none"/>
                <w:lang w:val="en-US" w:eastAsia="zh-CN"/>
              </w:rPr>
              <w:t>时间：30分钟。</w:t>
            </w:r>
          </w:p>
          <w:p w14:paraId="1EE82573">
            <w:pPr>
              <w:autoSpaceDE w:val="0"/>
              <w:autoSpaceDN w:val="0"/>
              <w:adjustRightInd w:val="0"/>
              <w:spacing w:line="360" w:lineRule="auto"/>
              <w:rPr>
                <w:rFonts w:hint="eastAsia" w:asciiTheme="majorEastAsia" w:hAnsiTheme="majorEastAsia" w:eastAsiaTheme="majorEastAsia" w:cstheme="majorEastAsia"/>
                <w:i w:val="0"/>
                <w:iCs w:val="0"/>
                <w:color w:val="auto"/>
                <w:sz w:val="24"/>
                <w:szCs w:val="24"/>
                <w:highlight w:val="none"/>
                <w:lang w:val="en-US" w:eastAsia="zh-CN"/>
              </w:rPr>
            </w:pPr>
            <w:r>
              <w:rPr>
                <w:rFonts w:hint="eastAsia" w:asciiTheme="majorEastAsia" w:hAnsiTheme="majorEastAsia" w:eastAsiaTheme="majorEastAsia" w:cstheme="majorEastAsia"/>
                <w:b/>
                <w:bCs/>
                <w:color w:val="auto"/>
                <w:kern w:val="2"/>
                <w:sz w:val="24"/>
                <w:szCs w:val="24"/>
                <w:highlight w:val="none"/>
                <w:lang w:val="en-US" w:eastAsia="zh-CN"/>
              </w:rPr>
              <w:t>磋商小组下达最后报价指令之时起5分钟内供应商还未进行最后报价的，代理机构可通知供应商，供应商未预留联系方式或预留联系方式无效，导致代理机构无法联系到供应商进行最后报价的，视为放弃响应资格。</w:t>
            </w:r>
          </w:p>
        </w:tc>
      </w:tr>
    </w:tbl>
    <w:p w14:paraId="446556E7">
      <w:pPr>
        <w:pStyle w:val="26"/>
        <w:rPr>
          <w:rFonts w:cs="宋体"/>
          <w:color w:val="000000" w:themeColor="text1"/>
          <w:sz w:val="21"/>
          <w:szCs w:val="21"/>
          <w:highlight w:val="none"/>
          <w14:textFill>
            <w14:solidFill>
              <w14:schemeClr w14:val="tx1"/>
            </w14:solidFill>
          </w14:textFill>
        </w:rPr>
      </w:pPr>
    </w:p>
    <w:p w14:paraId="7AFBE664">
      <w:pPr>
        <w:rPr>
          <w:rFonts w:hint="eastAsia"/>
          <w:color w:val="auto"/>
          <w:highlight w:val="none"/>
        </w:rPr>
      </w:pPr>
      <w:bookmarkStart w:id="60" w:name="_Toc8828"/>
      <w:bookmarkStart w:id="61" w:name="_Toc11098_WPSOffice_Level2"/>
      <w:r>
        <w:rPr>
          <w:rFonts w:hint="eastAsia"/>
          <w:color w:val="auto"/>
          <w:highlight w:val="none"/>
        </w:rPr>
        <w:br w:type="page"/>
      </w:r>
    </w:p>
    <w:bookmarkEnd w:id="60"/>
    <w:p w14:paraId="6B455B2C">
      <w:pPr>
        <w:keepNext w:val="0"/>
        <w:keepLines w:val="0"/>
        <w:pageBreakBefore w:val="0"/>
        <w:widowControl w:val="0"/>
        <w:kinsoku/>
        <w:wordWrap/>
        <w:overflowPunct/>
        <w:topLinePunct w:val="0"/>
        <w:autoSpaceDE/>
        <w:autoSpaceDN/>
        <w:bidi w:val="0"/>
        <w:adjustRightInd/>
        <w:snapToGrid/>
        <w:spacing w:after="157" w:afterLines="50" w:line="240" w:lineRule="atLeast"/>
        <w:jc w:val="center"/>
        <w:textAlignment w:val="auto"/>
        <w:outlineLvl w:val="0"/>
        <w:rPr>
          <w:rFonts w:hint="eastAsia" w:asciiTheme="majorEastAsia" w:hAnsiTheme="majorEastAsia" w:eastAsiaTheme="majorEastAsia" w:cstheme="majorEastAsia"/>
          <w:b/>
          <w:color w:val="auto"/>
          <w:kern w:val="44"/>
          <w:sz w:val="32"/>
          <w:szCs w:val="32"/>
          <w:highlight w:val="none"/>
        </w:rPr>
      </w:pPr>
      <w:r>
        <w:rPr>
          <w:rFonts w:hint="eastAsia" w:asciiTheme="majorEastAsia" w:hAnsiTheme="majorEastAsia" w:eastAsiaTheme="majorEastAsia" w:cstheme="majorEastAsia"/>
          <w:b/>
          <w:color w:val="auto"/>
          <w:kern w:val="44"/>
          <w:sz w:val="32"/>
          <w:szCs w:val="32"/>
          <w:highlight w:val="none"/>
        </w:rPr>
        <w:t>供应商须知</w:t>
      </w:r>
    </w:p>
    <w:p w14:paraId="65A0E5DF">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 总则</w:t>
      </w:r>
    </w:p>
    <w:p w14:paraId="350FA6DE">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bookmarkStart w:id="62" w:name="_Toc382901542"/>
      <w:bookmarkStart w:id="63" w:name="_Toc381278378"/>
      <w:bookmarkStart w:id="64" w:name="_Toc199321872"/>
      <w:bookmarkStart w:id="65" w:name="_Toc247277929"/>
      <w:bookmarkStart w:id="66" w:name="_Toc491246636"/>
      <w:bookmarkStart w:id="67" w:name="_Toc262675309"/>
      <w:bookmarkStart w:id="68" w:name="_Toc209498805"/>
      <w:bookmarkStart w:id="69" w:name="_Toc260172642"/>
      <w:r>
        <w:rPr>
          <w:rFonts w:hint="eastAsia" w:ascii="宋体" w:hAnsi="宋体" w:cs="宋体"/>
          <w:b/>
          <w:color w:val="auto"/>
          <w:kern w:val="0"/>
          <w:sz w:val="24"/>
          <w:szCs w:val="24"/>
          <w:highlight w:val="none"/>
        </w:rPr>
        <w:t>1.1 项目概况</w:t>
      </w:r>
      <w:bookmarkEnd w:id="62"/>
      <w:bookmarkEnd w:id="63"/>
      <w:bookmarkEnd w:id="64"/>
      <w:bookmarkEnd w:id="65"/>
      <w:bookmarkEnd w:id="66"/>
      <w:bookmarkEnd w:id="67"/>
      <w:bookmarkEnd w:id="68"/>
      <w:bookmarkEnd w:id="69"/>
    </w:p>
    <w:p w14:paraId="0AD68D18">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ascii="宋体" w:hAnsi="宋体" w:cs="宋体"/>
          <w:bCs/>
          <w:color w:val="auto"/>
          <w:kern w:val="0"/>
          <w:sz w:val="24"/>
          <w:szCs w:val="24"/>
          <w:highlight w:val="none"/>
        </w:rPr>
      </w:pPr>
      <w:r>
        <w:rPr>
          <w:rFonts w:hint="eastAsia" w:ascii="宋体" w:hAnsi="宋体" w:cs="宋体"/>
          <w:bCs/>
          <w:color w:val="auto"/>
          <w:sz w:val="24"/>
          <w:szCs w:val="24"/>
          <w:highlight w:val="none"/>
        </w:rPr>
        <w:t xml:space="preserve">1.1.1 </w:t>
      </w:r>
      <w:r>
        <w:rPr>
          <w:rFonts w:hint="eastAsia" w:ascii="宋体" w:hAnsi="宋体" w:cs="宋体"/>
          <w:bCs/>
          <w:color w:val="auto"/>
          <w:kern w:val="0"/>
          <w:sz w:val="24"/>
          <w:szCs w:val="24"/>
          <w:highlight w:val="none"/>
        </w:rPr>
        <w:t>根据《中华人民共和国政府采购法》等有关法律、法规和规章的规定，本项目已具备采购条件，现对本项目进行竞争性磋商采购。</w:t>
      </w:r>
    </w:p>
    <w:p w14:paraId="0722EEF6">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bookmarkStart w:id="70" w:name="_Toc199321873"/>
      <w:r>
        <w:rPr>
          <w:rFonts w:hint="eastAsia" w:hAnsi="宋体" w:cs="宋体"/>
          <w:bCs/>
          <w:color w:val="auto"/>
          <w:sz w:val="24"/>
          <w:szCs w:val="24"/>
          <w:highlight w:val="none"/>
        </w:rPr>
        <w:t>1.1.2</w:t>
      </w:r>
      <w:r>
        <w:rPr>
          <w:rFonts w:hint="eastAsia" w:hAnsi="宋体" w:cs="宋体"/>
          <w:bCs/>
          <w:color w:val="auto"/>
          <w:kern w:val="0"/>
          <w:sz w:val="24"/>
          <w:szCs w:val="24"/>
          <w:highlight w:val="none"/>
        </w:rPr>
        <w:t xml:space="preserve"> 本项目采购人</w:t>
      </w:r>
      <w:r>
        <w:rPr>
          <w:rFonts w:hint="eastAsia" w:hAnsi="宋体" w:cs="宋体"/>
          <w:bCs/>
          <w:color w:val="auto"/>
          <w:sz w:val="24"/>
          <w:szCs w:val="24"/>
          <w:highlight w:val="none"/>
        </w:rPr>
        <w:t>：</w:t>
      </w:r>
      <w:r>
        <w:rPr>
          <w:rFonts w:hint="eastAsia" w:hAnsi="宋体" w:cs="宋体"/>
          <w:bCs/>
          <w:color w:val="auto"/>
          <w:kern w:val="0"/>
          <w:sz w:val="24"/>
          <w:szCs w:val="24"/>
          <w:highlight w:val="none"/>
        </w:rPr>
        <w:t>见供应商须知前附表。</w:t>
      </w:r>
      <w:bookmarkEnd w:id="70"/>
    </w:p>
    <w:p w14:paraId="0A57A997">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bookmarkStart w:id="71" w:name="_Toc199321874"/>
      <w:r>
        <w:rPr>
          <w:rFonts w:hint="eastAsia" w:hAnsi="宋体" w:cs="宋体"/>
          <w:bCs/>
          <w:color w:val="auto"/>
          <w:sz w:val="24"/>
          <w:szCs w:val="24"/>
          <w:highlight w:val="none"/>
        </w:rPr>
        <w:t>1.1.3</w:t>
      </w:r>
      <w:r>
        <w:rPr>
          <w:rFonts w:hint="eastAsia" w:hAnsi="宋体" w:cs="宋体"/>
          <w:bCs/>
          <w:color w:val="auto"/>
          <w:kern w:val="0"/>
          <w:sz w:val="24"/>
          <w:szCs w:val="24"/>
          <w:highlight w:val="none"/>
        </w:rPr>
        <w:t xml:space="preserve"> 本项目采购代理机构</w:t>
      </w:r>
      <w:r>
        <w:rPr>
          <w:rFonts w:hint="eastAsia" w:hAnsi="宋体" w:cs="宋体"/>
          <w:bCs/>
          <w:color w:val="auto"/>
          <w:sz w:val="24"/>
          <w:szCs w:val="24"/>
          <w:highlight w:val="none"/>
        </w:rPr>
        <w:t>：</w:t>
      </w:r>
      <w:r>
        <w:rPr>
          <w:rFonts w:hint="eastAsia" w:hAnsi="宋体" w:cs="宋体"/>
          <w:bCs/>
          <w:color w:val="auto"/>
          <w:kern w:val="0"/>
          <w:sz w:val="24"/>
          <w:szCs w:val="24"/>
          <w:highlight w:val="none"/>
        </w:rPr>
        <w:t>见供应商须知前附表。</w:t>
      </w:r>
      <w:bookmarkEnd w:id="71"/>
    </w:p>
    <w:p w14:paraId="73AE42AC">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sz w:val="24"/>
          <w:szCs w:val="24"/>
          <w:highlight w:val="none"/>
        </w:rPr>
        <w:t>1.1.4</w:t>
      </w:r>
      <w:r>
        <w:rPr>
          <w:rFonts w:hint="eastAsia" w:hAnsi="宋体" w:cs="宋体"/>
          <w:bCs/>
          <w:color w:val="auto"/>
          <w:kern w:val="0"/>
          <w:sz w:val="24"/>
          <w:szCs w:val="24"/>
          <w:highlight w:val="none"/>
        </w:rPr>
        <w:t xml:space="preserve"> 本项目名称</w:t>
      </w:r>
      <w:r>
        <w:rPr>
          <w:rFonts w:hint="eastAsia" w:hAnsi="宋体" w:cs="宋体"/>
          <w:bCs/>
          <w:color w:val="auto"/>
          <w:sz w:val="24"/>
          <w:szCs w:val="24"/>
          <w:highlight w:val="none"/>
        </w:rPr>
        <w:t>：</w:t>
      </w:r>
      <w:r>
        <w:rPr>
          <w:rFonts w:hint="eastAsia" w:hAnsi="宋体" w:cs="宋体"/>
          <w:bCs/>
          <w:color w:val="auto"/>
          <w:kern w:val="0"/>
          <w:sz w:val="24"/>
          <w:szCs w:val="24"/>
          <w:highlight w:val="none"/>
        </w:rPr>
        <w:t>见供应商须知前附表。</w:t>
      </w:r>
    </w:p>
    <w:p w14:paraId="1EC99709">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ascii="宋体" w:hAnsi="宋体" w:cs="宋体"/>
          <w:bCs/>
          <w:color w:val="auto"/>
          <w:kern w:val="0"/>
          <w:sz w:val="24"/>
          <w:szCs w:val="24"/>
          <w:highlight w:val="none"/>
        </w:rPr>
      </w:pPr>
      <w:bookmarkStart w:id="72" w:name="_Toc274249368"/>
      <w:bookmarkStart w:id="73" w:name="_Toc382901543"/>
      <w:bookmarkStart w:id="74" w:name="_Toc381278379"/>
      <w:r>
        <w:rPr>
          <w:rFonts w:hint="eastAsia" w:ascii="宋体" w:hAnsi="宋体" w:cs="宋体"/>
          <w:bCs/>
          <w:color w:val="auto"/>
          <w:kern w:val="0"/>
          <w:sz w:val="24"/>
          <w:szCs w:val="24"/>
          <w:highlight w:val="none"/>
        </w:rPr>
        <w:t>1.1.5 本项目建设地点：见供应商须知前附表。</w:t>
      </w:r>
    </w:p>
    <w:p w14:paraId="4AF2B6E6">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1.2  资金来源和落实情况</w:t>
      </w:r>
    </w:p>
    <w:p w14:paraId="0EA69B07">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1.2.1 </w:t>
      </w:r>
      <w:r>
        <w:rPr>
          <w:rFonts w:hint="eastAsia" w:hAnsi="宋体" w:cs="宋体"/>
          <w:bCs/>
          <w:color w:val="auto"/>
          <w:kern w:val="0"/>
          <w:sz w:val="24"/>
          <w:szCs w:val="24"/>
          <w:highlight w:val="none"/>
        </w:rPr>
        <w:t>本项目</w:t>
      </w:r>
      <w:r>
        <w:rPr>
          <w:rFonts w:hint="eastAsia" w:ascii="宋体" w:hAnsi="宋体" w:cs="宋体"/>
          <w:bCs/>
          <w:color w:val="auto"/>
          <w:kern w:val="0"/>
          <w:sz w:val="24"/>
          <w:szCs w:val="24"/>
          <w:highlight w:val="none"/>
        </w:rPr>
        <w:t>资金来源：见供应商须知前附表。</w:t>
      </w:r>
    </w:p>
    <w:p w14:paraId="724B9BD8">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1.2.2 本项目</w:t>
      </w:r>
      <w:r>
        <w:rPr>
          <w:rFonts w:hint="eastAsia" w:ascii="宋体" w:hAnsi="宋体" w:cs="宋体"/>
          <w:bCs/>
          <w:color w:val="auto"/>
          <w:kern w:val="0"/>
          <w:sz w:val="24"/>
          <w:szCs w:val="24"/>
          <w:highlight w:val="none"/>
          <w:lang w:val="en-US" w:eastAsia="zh-CN"/>
        </w:rPr>
        <w:t>出资比例</w:t>
      </w:r>
      <w:r>
        <w:rPr>
          <w:rFonts w:hint="eastAsia" w:ascii="宋体" w:hAnsi="宋体" w:cs="宋体"/>
          <w:bCs/>
          <w:color w:val="auto"/>
          <w:kern w:val="0"/>
          <w:sz w:val="24"/>
          <w:szCs w:val="24"/>
          <w:highlight w:val="none"/>
        </w:rPr>
        <w:t>：见供应商须知前附表。</w:t>
      </w:r>
    </w:p>
    <w:p w14:paraId="2675A077">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1.2.3本项目资金落实情况：见供应商须知前附表。</w:t>
      </w:r>
    </w:p>
    <w:p w14:paraId="0813837F">
      <w:pPr>
        <w:keepNext w:val="0"/>
        <w:keepLines w:val="0"/>
        <w:pageBreakBefore w:val="0"/>
        <w:kinsoku/>
        <w:wordWrap/>
        <w:topLinePunct w:val="0"/>
        <w:autoSpaceDE w:val="0"/>
        <w:autoSpaceDN w:val="0"/>
        <w:bidi w:val="0"/>
        <w:adjustRightInd w:val="0"/>
        <w:snapToGrid/>
        <w:spacing w:line="440" w:lineRule="exact"/>
        <w:jc w:val="left"/>
        <w:outlineLvl w:val="0"/>
        <w:rPr>
          <w:rFonts w:hint="eastAsia" w:ascii="宋体" w:hAnsi="宋体" w:eastAsia="宋体" w:cs="宋体"/>
          <w:b/>
          <w:color w:val="auto"/>
          <w:kern w:val="0"/>
          <w:sz w:val="24"/>
          <w:szCs w:val="24"/>
          <w:highlight w:val="none"/>
          <w:lang w:eastAsia="zh-CN"/>
        </w:rPr>
      </w:pPr>
      <w:bookmarkStart w:id="75" w:name="_Toc382901547"/>
      <w:bookmarkStart w:id="76" w:name="_Toc260172644"/>
      <w:bookmarkStart w:id="77" w:name="_Toc381278383"/>
      <w:bookmarkStart w:id="78" w:name="_Toc262675311"/>
      <w:bookmarkStart w:id="79" w:name="_Toc199321877"/>
      <w:bookmarkStart w:id="80" w:name="_Toc247277931"/>
      <w:bookmarkStart w:id="81" w:name="_Toc491246638"/>
      <w:bookmarkStart w:id="82" w:name="_Toc209498807"/>
      <w:r>
        <w:rPr>
          <w:rFonts w:hint="eastAsia" w:ascii="宋体" w:hAnsi="宋体" w:cs="宋体"/>
          <w:b/>
          <w:color w:val="auto"/>
          <w:kern w:val="0"/>
          <w:sz w:val="24"/>
          <w:szCs w:val="24"/>
          <w:highlight w:val="none"/>
        </w:rPr>
        <w:t>1.3 磋商采购需求</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采购内容）</w:t>
      </w:r>
      <w:r>
        <w:rPr>
          <w:rFonts w:hint="eastAsia" w:ascii="宋体" w:hAnsi="宋体" w:cs="宋体"/>
          <w:b/>
          <w:color w:val="auto"/>
          <w:kern w:val="0"/>
          <w:sz w:val="24"/>
          <w:szCs w:val="24"/>
          <w:highlight w:val="none"/>
        </w:rPr>
        <w:t>及</w:t>
      </w:r>
      <w:bookmarkEnd w:id="75"/>
      <w:bookmarkEnd w:id="76"/>
      <w:bookmarkEnd w:id="77"/>
      <w:bookmarkEnd w:id="78"/>
      <w:bookmarkEnd w:id="79"/>
      <w:bookmarkEnd w:id="80"/>
      <w:bookmarkEnd w:id="81"/>
      <w:bookmarkEnd w:id="82"/>
      <w:r>
        <w:rPr>
          <w:rFonts w:hint="eastAsia" w:ascii="宋体" w:hAnsi="宋体" w:cs="宋体"/>
          <w:b/>
          <w:color w:val="auto"/>
          <w:kern w:val="0"/>
          <w:sz w:val="24"/>
          <w:szCs w:val="24"/>
          <w:highlight w:val="none"/>
        </w:rPr>
        <w:t>采购规模、工期、质量</w:t>
      </w:r>
      <w:r>
        <w:rPr>
          <w:rFonts w:hint="eastAsia" w:ascii="宋体" w:hAnsi="宋体" w:cs="宋体"/>
          <w:b/>
          <w:color w:val="auto"/>
          <w:kern w:val="0"/>
          <w:sz w:val="24"/>
          <w:szCs w:val="24"/>
          <w:highlight w:val="none"/>
          <w:lang w:eastAsia="zh-CN"/>
        </w:rPr>
        <w:t>标准</w:t>
      </w:r>
    </w:p>
    <w:p w14:paraId="328EE907">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1.3.1 本次磋商</w:t>
      </w:r>
      <w:r>
        <w:rPr>
          <w:rFonts w:hint="eastAsia" w:ascii="宋体" w:hAnsi="宋体" w:eastAsia="宋体" w:cs="宋体"/>
          <w:color w:val="000000" w:themeColor="text1"/>
          <w:sz w:val="24"/>
          <w:highlight w:val="none"/>
          <w14:textFill>
            <w14:solidFill>
              <w14:schemeClr w14:val="tx1"/>
            </w14:solidFill>
          </w14:textFill>
        </w:rPr>
        <w:t>采购需求</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采购内容）</w:t>
      </w:r>
      <w:r>
        <w:rPr>
          <w:rFonts w:hint="eastAsia" w:hAnsi="宋体" w:cs="宋体"/>
          <w:bCs/>
          <w:color w:val="auto"/>
          <w:kern w:val="0"/>
          <w:sz w:val="24"/>
          <w:szCs w:val="24"/>
          <w:highlight w:val="none"/>
        </w:rPr>
        <w:t>:见供应商须知前附表。</w:t>
      </w:r>
    </w:p>
    <w:p w14:paraId="35F61A66">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1.3.2 本项目的工期: 见供应商须知前附表。</w:t>
      </w:r>
    </w:p>
    <w:p w14:paraId="49BB1AA2">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hAnsi="宋体" w:cs="宋体"/>
          <w:bCs/>
          <w:color w:val="auto"/>
          <w:kern w:val="0"/>
          <w:sz w:val="24"/>
          <w:szCs w:val="24"/>
          <w:highlight w:val="none"/>
        </w:rPr>
      </w:pPr>
      <w:r>
        <w:rPr>
          <w:rFonts w:hint="eastAsia" w:ascii="宋体" w:hAnsi="宋体" w:cs="宋体"/>
          <w:bCs/>
          <w:color w:val="auto"/>
          <w:kern w:val="0"/>
          <w:sz w:val="24"/>
          <w:szCs w:val="24"/>
          <w:highlight w:val="none"/>
        </w:rPr>
        <w:t>1.3.3</w:t>
      </w:r>
      <w:r>
        <w:rPr>
          <w:rFonts w:ascii="宋体" w:hAnsi="宋体" w:cs="宋体"/>
          <w:bCs/>
          <w:color w:val="auto"/>
          <w:kern w:val="0"/>
          <w:sz w:val="24"/>
          <w:szCs w:val="24"/>
          <w:highlight w:val="none"/>
        </w:rPr>
        <w:t xml:space="preserve"> </w:t>
      </w:r>
      <w:r>
        <w:rPr>
          <w:rFonts w:hint="eastAsia" w:hAnsi="宋体" w:cs="宋体"/>
          <w:bCs/>
          <w:color w:val="auto"/>
          <w:kern w:val="0"/>
          <w:sz w:val="24"/>
          <w:szCs w:val="24"/>
          <w:highlight w:val="none"/>
        </w:rPr>
        <w:t>本项目的质量</w:t>
      </w:r>
      <w:r>
        <w:rPr>
          <w:rFonts w:hint="eastAsia" w:hAnsi="宋体" w:cs="宋体"/>
          <w:bCs/>
          <w:color w:val="auto"/>
          <w:kern w:val="0"/>
          <w:sz w:val="24"/>
          <w:szCs w:val="24"/>
          <w:highlight w:val="none"/>
          <w:lang w:eastAsia="zh-CN"/>
        </w:rPr>
        <w:t>标准</w:t>
      </w:r>
      <w:r>
        <w:rPr>
          <w:rFonts w:hint="eastAsia" w:hAnsi="宋体" w:cs="宋体"/>
          <w:bCs/>
          <w:color w:val="auto"/>
          <w:kern w:val="0"/>
          <w:sz w:val="24"/>
          <w:szCs w:val="24"/>
          <w:highlight w:val="none"/>
        </w:rPr>
        <w:t>：见供应商须知前附表。</w:t>
      </w:r>
    </w:p>
    <w:p w14:paraId="05659D48">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1.4</w:t>
      </w:r>
      <w:r>
        <w:rPr>
          <w:rFonts w:hint="eastAsia" w:ascii="宋体" w:hAnsi="宋体" w:cs="宋体"/>
          <w:b/>
          <w:color w:val="auto"/>
          <w:kern w:val="0"/>
          <w:sz w:val="24"/>
          <w:szCs w:val="24"/>
          <w:highlight w:val="none"/>
        </w:rPr>
        <w:tab/>
      </w:r>
      <w:r>
        <w:rPr>
          <w:rFonts w:hint="eastAsia" w:ascii="宋体" w:hAnsi="宋体" w:cs="宋体"/>
          <w:b/>
          <w:color w:val="auto"/>
          <w:kern w:val="0"/>
          <w:sz w:val="24"/>
          <w:szCs w:val="24"/>
          <w:highlight w:val="none"/>
        </w:rPr>
        <w:t>供应商资格要求</w:t>
      </w:r>
    </w:p>
    <w:bookmarkEnd w:id="72"/>
    <w:bookmarkEnd w:id="73"/>
    <w:bookmarkEnd w:id="74"/>
    <w:p w14:paraId="53C32294">
      <w:pPr>
        <w:pStyle w:val="12"/>
        <w:keepNext w:val="0"/>
        <w:keepLines w:val="0"/>
        <w:pageBreakBefore w:val="0"/>
        <w:kinsoku/>
        <w:wordWrap/>
        <w:topLinePunct w:val="0"/>
        <w:bidi w:val="0"/>
        <w:snapToGrid/>
        <w:spacing w:line="440" w:lineRule="exact"/>
        <w:ind w:firstLine="480" w:firstLineChars="200"/>
        <w:rPr>
          <w:rFonts w:hint="eastAsia" w:hAnsi="宋体" w:cs="宋体"/>
          <w:bCs/>
          <w:color w:val="auto"/>
          <w:kern w:val="0"/>
          <w:sz w:val="24"/>
          <w:szCs w:val="24"/>
          <w:highlight w:val="none"/>
          <w:lang w:eastAsia="zh-CN"/>
        </w:rPr>
      </w:pPr>
      <w:bookmarkStart w:id="83" w:name="_Toc382901544"/>
      <w:bookmarkStart w:id="84" w:name="_Toc274249369"/>
      <w:bookmarkStart w:id="85" w:name="_Toc381278380"/>
      <w:r>
        <w:rPr>
          <w:rFonts w:hint="eastAsia" w:hAnsi="宋体" w:cs="宋体"/>
          <w:bCs/>
          <w:color w:val="auto"/>
          <w:kern w:val="0"/>
          <w:sz w:val="24"/>
          <w:szCs w:val="24"/>
          <w:highlight w:val="none"/>
        </w:rPr>
        <w:t>1.4.1 供应商资质条件、能力和信誉；</w:t>
      </w:r>
      <w:r>
        <w:rPr>
          <w:rFonts w:hint="eastAsia" w:hAnsi="宋体" w:cs="宋体"/>
          <w:bCs/>
          <w:color w:val="auto"/>
          <w:kern w:val="0"/>
          <w:sz w:val="24"/>
          <w:szCs w:val="24"/>
          <w:highlight w:val="none"/>
          <w:lang w:eastAsia="zh-CN"/>
        </w:rPr>
        <w:t>（</w:t>
      </w:r>
      <w:r>
        <w:rPr>
          <w:rFonts w:hint="eastAsia" w:hAnsi="宋体" w:cs="宋体"/>
          <w:bCs/>
          <w:color w:val="auto"/>
          <w:kern w:val="0"/>
          <w:sz w:val="24"/>
          <w:szCs w:val="24"/>
          <w:highlight w:val="none"/>
          <w:lang w:val="en-US" w:eastAsia="zh-CN"/>
        </w:rPr>
        <w:t>详见供应商须知前附表</w:t>
      </w:r>
      <w:r>
        <w:rPr>
          <w:rFonts w:hint="eastAsia" w:hAnsi="宋体" w:cs="宋体"/>
          <w:bCs/>
          <w:color w:val="auto"/>
          <w:kern w:val="0"/>
          <w:sz w:val="24"/>
          <w:szCs w:val="24"/>
          <w:highlight w:val="none"/>
          <w:lang w:eastAsia="zh-CN"/>
        </w:rPr>
        <w:t>）</w:t>
      </w:r>
    </w:p>
    <w:p w14:paraId="19816920">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1.4.2供应商须知前附表规定接受联合体投标的，除应符合本章第1.4.1项和供应商须知前附表的要求外，还应遵守以下规定：</w:t>
      </w:r>
    </w:p>
    <w:p w14:paraId="1ACB45E6">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(1)联合体各方应按磋商文件提供的格式签订联合体协议书，明确联合体牵头人和各方权利义务；</w:t>
      </w:r>
    </w:p>
    <w:p w14:paraId="1E21B5EC">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(2)由同一专业的单位组成的联合体，按照资质等级较低的单位确定资质等级；</w:t>
      </w:r>
    </w:p>
    <w:p w14:paraId="599974E1">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(3)联合体各方不得再以自己名义单独或参加其他联合体在同一标段中投标。</w:t>
      </w:r>
    </w:p>
    <w:p w14:paraId="785ABB6C">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1.4.3</w:t>
      </w:r>
      <w:r>
        <w:rPr>
          <w:rFonts w:hint="eastAsia" w:hAnsi="宋体" w:cs="宋体"/>
          <w:bCs/>
          <w:color w:val="auto"/>
          <w:kern w:val="0"/>
          <w:sz w:val="24"/>
          <w:szCs w:val="24"/>
          <w:highlight w:val="none"/>
          <w:lang w:eastAsia="zh-CN"/>
        </w:rPr>
        <w:t>供应商</w:t>
      </w:r>
      <w:r>
        <w:rPr>
          <w:rFonts w:hint="eastAsia" w:hAnsi="宋体" w:cs="宋体"/>
          <w:bCs/>
          <w:color w:val="auto"/>
          <w:kern w:val="0"/>
          <w:sz w:val="24"/>
          <w:szCs w:val="24"/>
          <w:highlight w:val="none"/>
        </w:rPr>
        <w:t>不得存在下列情形之一：</w:t>
      </w:r>
    </w:p>
    <w:p w14:paraId="29CF83BC">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(1)为采购人不具有独立法人资格的附属机构（单位）；</w:t>
      </w:r>
    </w:p>
    <w:p w14:paraId="2E5332B1">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(2)为本采购项目前期准备提供设计或咨询服务的；</w:t>
      </w:r>
    </w:p>
    <w:p w14:paraId="4E03A288">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(3)为本采购项目的监理人；</w:t>
      </w:r>
    </w:p>
    <w:p w14:paraId="590A64B3">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(4)为本采购项目的代建人；</w:t>
      </w:r>
    </w:p>
    <w:p w14:paraId="3F7F3627">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(5)为本采购项目提供招标代理服务的；</w:t>
      </w:r>
    </w:p>
    <w:p w14:paraId="4BF182D4">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(6)与本采购项目的监理人或代建人或</w:t>
      </w:r>
      <w:r>
        <w:rPr>
          <w:rFonts w:hint="eastAsia" w:hAnsi="宋体" w:cs="宋体"/>
          <w:bCs/>
          <w:color w:val="auto"/>
          <w:kern w:val="0"/>
          <w:sz w:val="24"/>
          <w:szCs w:val="24"/>
          <w:highlight w:val="none"/>
          <w:lang w:eastAsia="zh-CN"/>
        </w:rPr>
        <w:t>采购代理机构</w:t>
      </w:r>
      <w:r>
        <w:rPr>
          <w:rFonts w:hint="eastAsia" w:hAnsi="宋体" w:cs="宋体"/>
          <w:bCs/>
          <w:color w:val="auto"/>
          <w:kern w:val="0"/>
          <w:sz w:val="24"/>
          <w:szCs w:val="24"/>
          <w:highlight w:val="none"/>
        </w:rPr>
        <w:t>同为一个法定代表人的；</w:t>
      </w:r>
    </w:p>
    <w:p w14:paraId="427BB562">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(7)与本采购项目的监理人或代建人或</w:t>
      </w:r>
      <w:r>
        <w:rPr>
          <w:rFonts w:hint="eastAsia" w:hAnsi="宋体" w:cs="宋体"/>
          <w:bCs/>
          <w:color w:val="auto"/>
          <w:kern w:val="0"/>
          <w:sz w:val="24"/>
          <w:szCs w:val="24"/>
          <w:highlight w:val="none"/>
          <w:lang w:eastAsia="zh-CN"/>
        </w:rPr>
        <w:t>采购代理机构</w:t>
      </w:r>
      <w:r>
        <w:rPr>
          <w:rFonts w:hint="eastAsia" w:hAnsi="宋体" w:cs="宋体"/>
          <w:bCs/>
          <w:color w:val="auto"/>
          <w:kern w:val="0"/>
          <w:sz w:val="24"/>
          <w:szCs w:val="24"/>
          <w:highlight w:val="none"/>
        </w:rPr>
        <w:t>相互控股或参股的；</w:t>
      </w:r>
    </w:p>
    <w:p w14:paraId="0B580EC3">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(8)与本采购项目的监理人或代建人或</w:t>
      </w:r>
      <w:r>
        <w:rPr>
          <w:rFonts w:hint="eastAsia" w:hAnsi="宋体" w:cs="宋体"/>
          <w:bCs/>
          <w:color w:val="auto"/>
          <w:kern w:val="0"/>
          <w:sz w:val="24"/>
          <w:szCs w:val="24"/>
          <w:highlight w:val="none"/>
          <w:lang w:eastAsia="zh-CN"/>
        </w:rPr>
        <w:t>采购代理机构</w:t>
      </w:r>
      <w:r>
        <w:rPr>
          <w:rFonts w:hint="eastAsia" w:hAnsi="宋体" w:cs="宋体"/>
          <w:bCs/>
          <w:color w:val="auto"/>
          <w:kern w:val="0"/>
          <w:sz w:val="24"/>
          <w:szCs w:val="24"/>
          <w:highlight w:val="none"/>
        </w:rPr>
        <w:t>相互任职或工作的；</w:t>
      </w:r>
    </w:p>
    <w:p w14:paraId="5F28329A">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(9)被责令停业的；</w:t>
      </w:r>
    </w:p>
    <w:p w14:paraId="14D89F25">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(10)被暂停或取消投标资格的；</w:t>
      </w:r>
    </w:p>
    <w:p w14:paraId="6DB3C90D">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(11)财产被接管或冻结的；</w:t>
      </w:r>
    </w:p>
    <w:p w14:paraId="41DAA777">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1.4.4单位负责人为同一人或者存在</w:t>
      </w:r>
      <w:r>
        <w:rPr>
          <w:rFonts w:hint="eastAsia" w:ascii="宋体" w:hAnsi="宋体" w:cs="宋体"/>
          <w:bCs/>
          <w:color w:val="auto"/>
          <w:kern w:val="0"/>
          <w:sz w:val="24"/>
          <w:szCs w:val="24"/>
          <w:highlight w:val="none"/>
          <w:lang w:val="en-US" w:eastAsia="zh-CN"/>
        </w:rPr>
        <w:t>直接</w:t>
      </w:r>
      <w:r>
        <w:rPr>
          <w:rFonts w:hint="eastAsia" w:ascii="宋体" w:hAnsi="宋体" w:cs="宋体"/>
          <w:bCs/>
          <w:color w:val="auto"/>
          <w:kern w:val="0"/>
          <w:sz w:val="24"/>
          <w:szCs w:val="24"/>
          <w:highlight w:val="none"/>
        </w:rPr>
        <w:t>控股、管理关系的不同单位，不得同时参加本招标项目</w:t>
      </w:r>
      <w:r>
        <w:rPr>
          <w:rFonts w:hint="eastAsia" w:ascii="宋体" w:hAnsi="宋体" w:cs="宋体"/>
          <w:bCs/>
          <w:color w:val="auto"/>
          <w:kern w:val="0"/>
          <w:sz w:val="24"/>
          <w:szCs w:val="24"/>
          <w:highlight w:val="none"/>
          <w:lang w:eastAsia="zh-CN"/>
        </w:rPr>
        <w:t>磋商</w:t>
      </w:r>
      <w:r>
        <w:rPr>
          <w:rFonts w:hint="eastAsia" w:ascii="宋体" w:hAnsi="宋体" w:cs="宋体"/>
          <w:bCs/>
          <w:color w:val="auto"/>
          <w:kern w:val="0"/>
          <w:sz w:val="24"/>
          <w:szCs w:val="24"/>
          <w:highlight w:val="none"/>
        </w:rPr>
        <w:t>。</w:t>
      </w:r>
    </w:p>
    <w:p w14:paraId="0D5160BE">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1.5 费用承担</w:t>
      </w:r>
    </w:p>
    <w:p w14:paraId="49916767">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（1）供应商准备和参加</w:t>
      </w:r>
      <w:r>
        <w:rPr>
          <w:rFonts w:hint="eastAsia" w:hAnsi="宋体" w:cs="宋体"/>
          <w:bCs/>
          <w:color w:val="auto"/>
          <w:kern w:val="0"/>
          <w:sz w:val="24"/>
          <w:szCs w:val="24"/>
          <w:highlight w:val="none"/>
          <w:lang w:eastAsia="zh-CN"/>
        </w:rPr>
        <w:t>磋商</w:t>
      </w:r>
      <w:r>
        <w:rPr>
          <w:rFonts w:hint="eastAsia" w:hAnsi="宋体" w:cs="宋体"/>
          <w:bCs/>
          <w:color w:val="auto"/>
          <w:kern w:val="0"/>
          <w:sz w:val="24"/>
          <w:szCs w:val="24"/>
          <w:highlight w:val="none"/>
        </w:rPr>
        <w:t>活动发生的费用自理。</w:t>
      </w:r>
    </w:p>
    <w:p w14:paraId="4EFEAD56">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（2）</w:t>
      </w:r>
      <w:r>
        <w:rPr>
          <w:rFonts w:hint="eastAsia" w:hAnsi="宋体" w:cs="宋体"/>
          <w:bCs/>
          <w:color w:val="auto"/>
          <w:kern w:val="0"/>
          <w:sz w:val="24"/>
          <w:szCs w:val="24"/>
          <w:highlight w:val="none"/>
          <w:lang w:eastAsia="zh-CN"/>
        </w:rPr>
        <w:t>中标服务费</w:t>
      </w:r>
      <w:r>
        <w:rPr>
          <w:rFonts w:hint="eastAsia" w:hAnsi="宋体" w:cs="宋体"/>
          <w:bCs/>
          <w:color w:val="auto"/>
          <w:kern w:val="0"/>
          <w:sz w:val="24"/>
          <w:szCs w:val="24"/>
          <w:highlight w:val="none"/>
        </w:rPr>
        <w:t>用应由</w:t>
      </w:r>
      <w:r>
        <w:rPr>
          <w:rFonts w:hint="eastAsia" w:hAnsi="宋体" w:cs="宋体"/>
          <w:bCs/>
          <w:color w:val="auto"/>
          <w:kern w:val="0"/>
          <w:sz w:val="24"/>
          <w:szCs w:val="24"/>
          <w:highlight w:val="none"/>
          <w:lang w:eastAsia="zh-CN"/>
        </w:rPr>
        <w:t>成交</w:t>
      </w:r>
      <w:r>
        <w:rPr>
          <w:rFonts w:hint="eastAsia" w:hAnsi="宋体" w:cs="宋体"/>
          <w:bCs/>
          <w:color w:val="auto"/>
          <w:kern w:val="0"/>
          <w:sz w:val="24"/>
          <w:szCs w:val="24"/>
          <w:highlight w:val="none"/>
        </w:rPr>
        <w:t>人支付。</w:t>
      </w:r>
    </w:p>
    <w:p w14:paraId="56DA27A4">
      <w:pPr>
        <w:pStyle w:val="12"/>
        <w:keepNext w:val="0"/>
        <w:keepLines w:val="0"/>
        <w:pageBreakBefore w:val="0"/>
        <w:kinsoku/>
        <w:wordWrap/>
        <w:topLinePunct w:val="0"/>
        <w:bidi w:val="0"/>
        <w:snapToGrid/>
        <w:spacing w:line="440" w:lineRule="exact"/>
        <w:rPr>
          <w:rFonts w:hAnsi="宋体" w:cs="宋体"/>
          <w:b/>
          <w:color w:val="auto"/>
          <w:kern w:val="0"/>
          <w:sz w:val="24"/>
          <w:szCs w:val="24"/>
          <w:highlight w:val="none"/>
        </w:rPr>
      </w:pPr>
      <w:r>
        <w:rPr>
          <w:rFonts w:hint="eastAsia" w:hAnsi="宋体" w:cs="宋体"/>
          <w:b/>
          <w:color w:val="auto"/>
          <w:kern w:val="0"/>
          <w:sz w:val="24"/>
          <w:szCs w:val="24"/>
          <w:highlight w:val="none"/>
        </w:rPr>
        <w:t>1.6 保密</w:t>
      </w:r>
    </w:p>
    <w:p w14:paraId="6780631A">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参与磋商采购活动的各方应对磋商文件和响应文件中的商业和技术等秘密保密，违者应对由此造成的后果承担法律责任。</w:t>
      </w:r>
    </w:p>
    <w:p w14:paraId="04B14701">
      <w:pPr>
        <w:pStyle w:val="12"/>
        <w:keepNext w:val="0"/>
        <w:keepLines w:val="0"/>
        <w:pageBreakBefore w:val="0"/>
        <w:kinsoku/>
        <w:wordWrap/>
        <w:topLinePunct w:val="0"/>
        <w:bidi w:val="0"/>
        <w:snapToGrid/>
        <w:spacing w:line="440" w:lineRule="exact"/>
        <w:rPr>
          <w:rFonts w:hAnsi="宋体" w:cs="宋体"/>
          <w:b/>
          <w:color w:val="auto"/>
          <w:kern w:val="0"/>
          <w:sz w:val="24"/>
          <w:szCs w:val="24"/>
          <w:highlight w:val="none"/>
        </w:rPr>
      </w:pPr>
      <w:r>
        <w:rPr>
          <w:rFonts w:hint="eastAsia" w:hAnsi="宋体" w:cs="宋体"/>
          <w:b/>
          <w:color w:val="auto"/>
          <w:kern w:val="0"/>
          <w:sz w:val="24"/>
          <w:szCs w:val="24"/>
          <w:highlight w:val="none"/>
        </w:rPr>
        <w:t>1.7语言文字</w:t>
      </w:r>
    </w:p>
    <w:p w14:paraId="6D0FCD54">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磋商文件及响应文件使用的语言文字为中文。专用术语使用外文的，应附有中文注释。</w:t>
      </w:r>
    </w:p>
    <w:p w14:paraId="4E0E8A6D">
      <w:pPr>
        <w:pStyle w:val="12"/>
        <w:keepNext w:val="0"/>
        <w:keepLines w:val="0"/>
        <w:pageBreakBefore w:val="0"/>
        <w:kinsoku/>
        <w:wordWrap/>
        <w:topLinePunct w:val="0"/>
        <w:bidi w:val="0"/>
        <w:snapToGrid/>
        <w:spacing w:line="440" w:lineRule="exact"/>
        <w:rPr>
          <w:rFonts w:hAnsi="宋体" w:cs="宋体"/>
          <w:b/>
          <w:color w:val="auto"/>
          <w:kern w:val="0"/>
          <w:sz w:val="24"/>
          <w:szCs w:val="24"/>
          <w:highlight w:val="none"/>
        </w:rPr>
      </w:pPr>
      <w:r>
        <w:rPr>
          <w:rFonts w:hint="eastAsia" w:hAnsi="宋体" w:cs="宋体"/>
          <w:b/>
          <w:color w:val="auto"/>
          <w:kern w:val="0"/>
          <w:sz w:val="24"/>
          <w:szCs w:val="24"/>
          <w:highlight w:val="none"/>
        </w:rPr>
        <w:t>1.8 计量单位</w:t>
      </w:r>
    </w:p>
    <w:p w14:paraId="413EB523">
      <w:pPr>
        <w:pStyle w:val="12"/>
        <w:keepNext w:val="0"/>
        <w:keepLines w:val="0"/>
        <w:pageBreakBefore w:val="0"/>
        <w:kinsoku/>
        <w:wordWrap/>
        <w:topLinePunct w:val="0"/>
        <w:bidi w:val="0"/>
        <w:snapToGrid/>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所有计量均采用中华人民共和国法定计量单位。</w:t>
      </w:r>
    </w:p>
    <w:p w14:paraId="7C4A5D64">
      <w:pPr>
        <w:pStyle w:val="12"/>
        <w:keepNext w:val="0"/>
        <w:keepLines w:val="0"/>
        <w:pageBreakBefore w:val="0"/>
        <w:kinsoku/>
        <w:wordWrap/>
        <w:topLinePunct w:val="0"/>
        <w:bidi w:val="0"/>
        <w:snapToGrid/>
        <w:spacing w:line="440" w:lineRule="exact"/>
        <w:rPr>
          <w:rFonts w:hAnsi="宋体" w:cs="宋体"/>
          <w:b/>
          <w:color w:val="auto"/>
          <w:kern w:val="0"/>
          <w:sz w:val="24"/>
          <w:szCs w:val="24"/>
          <w:highlight w:val="none"/>
        </w:rPr>
      </w:pPr>
      <w:r>
        <w:rPr>
          <w:rFonts w:hint="eastAsia" w:hAnsi="宋体" w:cs="宋体"/>
          <w:b/>
          <w:color w:val="auto"/>
          <w:kern w:val="0"/>
          <w:sz w:val="24"/>
          <w:szCs w:val="24"/>
          <w:highlight w:val="none"/>
        </w:rPr>
        <w:t>1.9 踏勘现场</w:t>
      </w:r>
    </w:p>
    <w:p w14:paraId="388B3979">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1.9.1</w:t>
      </w:r>
      <w:r>
        <w:rPr>
          <w:rFonts w:hint="eastAsia" w:ascii="宋体" w:hAnsi="宋体" w:cs="宋体"/>
          <w:bCs/>
          <w:kern w:val="0"/>
          <w:sz w:val="24"/>
          <w:szCs w:val="24"/>
          <w:highlight w:val="none"/>
        </w:rPr>
        <w:t>供应商须知前附表规定组织踏勘现场的，采购人按供应商须知前附表规定的相关内容组织</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踏勘项目现场</w:t>
      </w:r>
      <w:r>
        <w:rPr>
          <w:rFonts w:hint="eastAsia" w:ascii="宋体" w:hAnsi="宋体" w:cs="宋体"/>
          <w:bCs/>
          <w:color w:val="auto"/>
          <w:kern w:val="0"/>
          <w:sz w:val="24"/>
          <w:szCs w:val="24"/>
          <w:highlight w:val="none"/>
        </w:rPr>
        <w:t>。</w:t>
      </w:r>
    </w:p>
    <w:p w14:paraId="4C0FB500">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1.9.2</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踏勘现场发生的费用自理</w:t>
      </w:r>
      <w:r>
        <w:rPr>
          <w:rFonts w:hint="eastAsia" w:ascii="宋体" w:hAnsi="宋体" w:cs="宋体"/>
          <w:bCs/>
          <w:color w:val="auto"/>
          <w:kern w:val="0"/>
          <w:sz w:val="24"/>
          <w:szCs w:val="24"/>
          <w:highlight w:val="none"/>
        </w:rPr>
        <w:t>。</w:t>
      </w:r>
    </w:p>
    <w:p w14:paraId="32B05D2F">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1.9.3</w:t>
      </w:r>
      <w:r>
        <w:rPr>
          <w:rFonts w:hint="eastAsia" w:ascii="宋体" w:hAnsi="宋体" w:cs="宋体"/>
          <w:bCs/>
          <w:kern w:val="0"/>
          <w:sz w:val="24"/>
          <w:szCs w:val="24"/>
          <w:highlight w:val="none"/>
        </w:rPr>
        <w:t>除采购人的原因外，</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自行负责在踏勘现场中所发生的人员伤亡和财产损失</w:t>
      </w:r>
      <w:r>
        <w:rPr>
          <w:rFonts w:hint="eastAsia" w:ascii="宋体" w:hAnsi="宋体" w:cs="宋体"/>
          <w:bCs/>
          <w:color w:val="auto"/>
          <w:kern w:val="0"/>
          <w:sz w:val="24"/>
          <w:szCs w:val="24"/>
          <w:highlight w:val="none"/>
        </w:rPr>
        <w:t>。</w:t>
      </w:r>
    </w:p>
    <w:p w14:paraId="4482F7DA">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1.9.4</w:t>
      </w:r>
      <w:r>
        <w:rPr>
          <w:rFonts w:hint="eastAsia" w:ascii="宋体" w:hAnsi="宋体" w:cs="宋体"/>
          <w:bCs/>
          <w:kern w:val="0"/>
          <w:sz w:val="24"/>
          <w:szCs w:val="24"/>
          <w:highlight w:val="none"/>
        </w:rPr>
        <w:t>采购人在踏勘现场中介绍的工程场地和相关的周边环境情况，供应商在编制响应文件时参考，采购人不对供应商据此作出的判断和决策负责</w:t>
      </w:r>
      <w:r>
        <w:rPr>
          <w:rFonts w:hint="eastAsia" w:ascii="宋体" w:hAnsi="宋体" w:cs="宋体"/>
          <w:bCs/>
          <w:color w:val="auto"/>
          <w:kern w:val="0"/>
          <w:sz w:val="24"/>
          <w:szCs w:val="24"/>
          <w:highlight w:val="none"/>
        </w:rPr>
        <w:t>。</w:t>
      </w:r>
    </w:p>
    <w:p w14:paraId="091452BC">
      <w:pPr>
        <w:pStyle w:val="12"/>
        <w:keepNext w:val="0"/>
        <w:keepLines w:val="0"/>
        <w:pageBreakBefore w:val="0"/>
        <w:kinsoku/>
        <w:wordWrap/>
        <w:topLinePunct w:val="0"/>
        <w:bidi w:val="0"/>
        <w:snapToGrid/>
        <w:spacing w:line="440" w:lineRule="exact"/>
        <w:rPr>
          <w:rFonts w:hAnsi="宋体" w:cs="宋体"/>
          <w:b/>
          <w:color w:val="auto"/>
          <w:kern w:val="0"/>
          <w:sz w:val="24"/>
          <w:szCs w:val="24"/>
          <w:highlight w:val="none"/>
        </w:rPr>
      </w:pPr>
      <w:r>
        <w:rPr>
          <w:rFonts w:hint="eastAsia" w:hAnsi="宋体" w:cs="宋体"/>
          <w:b/>
          <w:color w:val="auto"/>
          <w:kern w:val="0"/>
          <w:sz w:val="24"/>
          <w:szCs w:val="24"/>
          <w:highlight w:val="none"/>
        </w:rPr>
        <w:t>1.10 磋商预备会</w:t>
      </w:r>
    </w:p>
    <w:p w14:paraId="1E1523CB">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hint="eastAsia" w:ascii="宋体" w:hAnsi="宋体" w:cs="宋体"/>
          <w:bCs/>
          <w:kern w:val="0"/>
          <w:sz w:val="24"/>
          <w:szCs w:val="24"/>
          <w:highlight w:val="none"/>
        </w:rPr>
      </w:pPr>
      <w:bookmarkStart w:id="86" w:name="_Toc28919"/>
      <w:bookmarkStart w:id="87" w:name="_Toc10374"/>
      <w:r>
        <w:rPr>
          <w:rFonts w:hint="eastAsia" w:ascii="宋体" w:hAnsi="宋体" w:cs="宋体"/>
          <w:bCs/>
          <w:kern w:val="0"/>
          <w:sz w:val="24"/>
          <w:szCs w:val="24"/>
          <w:highlight w:val="none"/>
        </w:rPr>
        <w:t>1.10.1供应商须知前附表规定召开磋商预备会的，采购人按供应商须知前附表规定的相关内容召开磋商预备会，澄清采购人提出的问题。</w:t>
      </w:r>
      <w:bookmarkEnd w:id="86"/>
      <w:bookmarkEnd w:id="87"/>
    </w:p>
    <w:p w14:paraId="5BC5B468">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hint="eastAsia" w:ascii="宋体" w:hAnsi="宋体" w:cs="宋体"/>
          <w:bCs/>
          <w:kern w:val="0"/>
          <w:sz w:val="24"/>
          <w:szCs w:val="24"/>
          <w:highlight w:val="none"/>
        </w:rPr>
      </w:pPr>
      <w:bookmarkStart w:id="88" w:name="_Toc9035"/>
      <w:bookmarkStart w:id="89" w:name="_Toc21791"/>
      <w:r>
        <w:rPr>
          <w:rFonts w:hint="eastAsia" w:ascii="宋体" w:hAnsi="宋体" w:cs="宋体"/>
          <w:bCs/>
          <w:kern w:val="0"/>
          <w:sz w:val="24"/>
          <w:szCs w:val="24"/>
          <w:highlight w:val="none"/>
        </w:rPr>
        <w:t>1.10.2采购人应在供应商须知前附表规定的时间前，所有获取了磋商文件的供应商凭企业数字证书（CA）登录“政采云”平台（网址：https://www.zcygov.cn/)中提出，采购人或采购代理机构需对所有供应商进行统一回复。</w:t>
      </w:r>
      <w:bookmarkEnd w:id="88"/>
      <w:bookmarkEnd w:id="89"/>
    </w:p>
    <w:p w14:paraId="79F0CCCB">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ascii="宋体" w:hAnsi="宋体" w:cs="宋体"/>
          <w:bCs/>
          <w:color w:val="auto"/>
          <w:kern w:val="0"/>
          <w:sz w:val="24"/>
          <w:szCs w:val="24"/>
          <w:highlight w:val="none"/>
        </w:rPr>
      </w:pPr>
      <w:bookmarkStart w:id="90" w:name="_Toc28754"/>
      <w:bookmarkStart w:id="91" w:name="_Toc26180"/>
      <w:r>
        <w:rPr>
          <w:rFonts w:hint="eastAsia" w:ascii="宋体" w:hAnsi="宋体" w:cs="宋体"/>
          <w:bCs/>
          <w:kern w:val="0"/>
          <w:sz w:val="24"/>
          <w:szCs w:val="24"/>
          <w:highlight w:val="none"/>
        </w:rPr>
        <w:t>1.10.3磋商预备会后，采购人在供应商须知前附表规定的时间内，将对采购人所提问题的澄清，由采购人以补遗书方式按程序报有关主管部门备案后，统一通过“政采云”平台（网址：https://www.zcygov.cn/)向供应商回复。</w:t>
      </w:r>
      <w:bookmarkEnd w:id="90"/>
      <w:bookmarkEnd w:id="91"/>
    </w:p>
    <w:p w14:paraId="50F70139">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hAnsi="宋体" w:cs="宋体"/>
          <w:b/>
          <w:color w:val="auto"/>
          <w:kern w:val="0"/>
          <w:sz w:val="24"/>
          <w:szCs w:val="24"/>
          <w:highlight w:val="none"/>
        </w:rPr>
        <w:t xml:space="preserve">1.11 </w:t>
      </w:r>
      <w:r>
        <w:rPr>
          <w:rFonts w:hint="eastAsia" w:ascii="宋体" w:hAnsi="宋体" w:cs="宋体"/>
          <w:b/>
          <w:color w:val="auto"/>
          <w:kern w:val="0"/>
          <w:sz w:val="24"/>
          <w:szCs w:val="24"/>
          <w:highlight w:val="none"/>
        </w:rPr>
        <w:t>分包</w:t>
      </w:r>
    </w:p>
    <w:p w14:paraId="3BB7F6A1">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采购</w:t>
      </w:r>
      <w:r>
        <w:rPr>
          <w:rFonts w:ascii="宋体" w:hAnsi="宋体" w:cs="宋体"/>
          <w:bCs/>
          <w:color w:val="auto"/>
          <w:kern w:val="0"/>
          <w:sz w:val="24"/>
          <w:szCs w:val="24"/>
          <w:highlight w:val="none"/>
        </w:rPr>
        <w:t>人拟在中标后将中标项目的部分非主体、非关键性工作进行分包的，应符合</w:t>
      </w:r>
      <w:r>
        <w:rPr>
          <w:rFonts w:hint="eastAsia" w:ascii="宋体" w:hAnsi="宋体" w:cs="宋体"/>
          <w:bCs/>
          <w:color w:val="auto"/>
          <w:kern w:val="0"/>
          <w:sz w:val="24"/>
          <w:szCs w:val="24"/>
          <w:highlight w:val="none"/>
        </w:rPr>
        <w:t>供应商</w:t>
      </w:r>
      <w:r>
        <w:rPr>
          <w:rFonts w:ascii="宋体" w:hAnsi="宋体" w:cs="宋体"/>
          <w:bCs/>
          <w:color w:val="auto"/>
          <w:kern w:val="0"/>
          <w:sz w:val="24"/>
          <w:szCs w:val="24"/>
          <w:highlight w:val="none"/>
        </w:rPr>
        <w:t>须知前附表的相关规定。</w:t>
      </w:r>
    </w:p>
    <w:p w14:paraId="1DE425CA">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1.12 偏离</w:t>
      </w:r>
    </w:p>
    <w:p w14:paraId="251E3AD6">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供应商</w:t>
      </w:r>
      <w:r>
        <w:rPr>
          <w:rFonts w:ascii="宋体" w:hAnsi="宋体" w:cs="宋体"/>
          <w:bCs/>
          <w:color w:val="auto"/>
          <w:kern w:val="0"/>
          <w:sz w:val="24"/>
          <w:szCs w:val="24"/>
          <w:highlight w:val="none"/>
        </w:rPr>
        <w:t>须知前附表允许</w:t>
      </w:r>
      <w:r>
        <w:rPr>
          <w:rFonts w:hint="eastAsia" w:ascii="宋体" w:hAnsi="宋体" w:cs="宋体"/>
          <w:bCs/>
          <w:color w:val="auto"/>
          <w:kern w:val="0"/>
          <w:sz w:val="24"/>
          <w:szCs w:val="24"/>
          <w:highlight w:val="none"/>
        </w:rPr>
        <w:t>响应</w:t>
      </w:r>
      <w:r>
        <w:rPr>
          <w:rFonts w:ascii="宋体" w:hAnsi="宋体" w:cs="宋体"/>
          <w:bCs/>
          <w:color w:val="auto"/>
          <w:kern w:val="0"/>
          <w:sz w:val="24"/>
          <w:szCs w:val="24"/>
          <w:highlight w:val="none"/>
        </w:rPr>
        <w:t>文件偏离</w:t>
      </w:r>
      <w:r>
        <w:rPr>
          <w:rFonts w:hint="eastAsia" w:ascii="宋体" w:hAnsi="宋体" w:cs="宋体"/>
          <w:bCs/>
          <w:color w:val="auto"/>
          <w:kern w:val="0"/>
          <w:sz w:val="24"/>
          <w:szCs w:val="24"/>
          <w:highlight w:val="none"/>
        </w:rPr>
        <w:t>磋商</w:t>
      </w:r>
      <w:r>
        <w:rPr>
          <w:rFonts w:ascii="宋体" w:hAnsi="宋体" w:cs="宋体"/>
          <w:bCs/>
          <w:color w:val="auto"/>
          <w:kern w:val="0"/>
          <w:sz w:val="24"/>
          <w:szCs w:val="24"/>
          <w:highlight w:val="none"/>
        </w:rPr>
        <w:t>文件某些要求的，偏离应当符合</w:t>
      </w:r>
      <w:r>
        <w:rPr>
          <w:rFonts w:hint="eastAsia" w:ascii="宋体" w:hAnsi="宋体" w:cs="宋体"/>
          <w:bCs/>
          <w:color w:val="auto"/>
          <w:kern w:val="0"/>
          <w:sz w:val="24"/>
          <w:szCs w:val="24"/>
          <w:highlight w:val="none"/>
        </w:rPr>
        <w:t>磋商</w:t>
      </w:r>
      <w:r>
        <w:rPr>
          <w:rFonts w:ascii="宋体" w:hAnsi="宋体" w:cs="宋体"/>
          <w:bCs/>
          <w:color w:val="auto"/>
          <w:kern w:val="0"/>
          <w:sz w:val="24"/>
          <w:szCs w:val="24"/>
          <w:highlight w:val="none"/>
        </w:rPr>
        <w:t>文件规定的偏离范围和幅度。</w:t>
      </w:r>
    </w:p>
    <w:bookmarkEnd w:id="83"/>
    <w:bookmarkEnd w:id="84"/>
    <w:bookmarkEnd w:id="85"/>
    <w:p w14:paraId="184FB7A7">
      <w:pPr>
        <w:keepNext w:val="0"/>
        <w:keepLines w:val="0"/>
        <w:pageBreakBefore w:val="0"/>
        <w:numPr>
          <w:ilvl w:val="0"/>
          <w:numId w:val="5"/>
        </w:numPr>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bookmarkStart w:id="92" w:name="_Toc199321878"/>
      <w:r>
        <w:rPr>
          <w:rFonts w:hint="eastAsia" w:ascii="宋体" w:hAnsi="宋体" w:cs="宋体"/>
          <w:b/>
          <w:color w:val="auto"/>
          <w:kern w:val="0"/>
          <w:sz w:val="24"/>
          <w:szCs w:val="24"/>
          <w:highlight w:val="none"/>
        </w:rPr>
        <w:t>磋商文件</w:t>
      </w:r>
    </w:p>
    <w:p w14:paraId="7DFAFBA6">
      <w:pPr>
        <w:pStyle w:val="38"/>
        <w:keepNext w:val="0"/>
        <w:keepLines w:val="0"/>
        <w:pageBreakBefore w:val="0"/>
        <w:kinsoku/>
        <w:wordWrap/>
        <w:topLinePunct w:val="0"/>
        <w:bidi w:val="0"/>
        <w:snapToGrid/>
        <w:spacing w:line="440" w:lineRule="exact"/>
        <w:ind w:firstLine="0" w:firstLineChars="0"/>
        <w:rPr>
          <w:rFonts w:hAnsi="宋体" w:cs="宋体"/>
          <w:b/>
          <w:color w:val="auto"/>
          <w:sz w:val="24"/>
          <w:szCs w:val="24"/>
          <w:highlight w:val="none"/>
        </w:rPr>
      </w:pPr>
      <w:r>
        <w:rPr>
          <w:rFonts w:hint="eastAsia" w:hAnsi="宋体" w:cs="宋体"/>
          <w:b/>
          <w:color w:val="auto"/>
          <w:sz w:val="24"/>
          <w:szCs w:val="24"/>
          <w:highlight w:val="none"/>
        </w:rPr>
        <w:t>2.1 磋商文件的组成</w:t>
      </w:r>
    </w:p>
    <w:p w14:paraId="17D45B9E">
      <w:pPr>
        <w:keepNext w:val="0"/>
        <w:keepLines w:val="0"/>
        <w:pageBreakBefore w:val="0"/>
        <w:kinsoku/>
        <w:wordWrap/>
        <w:topLinePunct w:val="0"/>
        <w:autoSpaceDE w:val="0"/>
        <w:autoSpaceDN w:val="0"/>
        <w:bidi w:val="0"/>
        <w:adjustRightInd w:val="0"/>
        <w:snapToGrid/>
        <w:spacing w:line="440" w:lineRule="exact"/>
        <w:ind w:firstLine="42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2.1.1</w:t>
      </w:r>
      <w:r>
        <w:rPr>
          <w:rFonts w:hint="eastAsia" w:ascii="宋体" w:hAnsi="宋体" w:cs="宋体"/>
          <w:color w:val="auto"/>
          <w:kern w:val="0"/>
          <w:sz w:val="24"/>
          <w:szCs w:val="24"/>
          <w:highlight w:val="none"/>
        </w:rPr>
        <w:t>本竞争性磋商文件包括:</w:t>
      </w:r>
    </w:p>
    <w:p w14:paraId="3D73526C">
      <w:pPr>
        <w:keepNext w:val="0"/>
        <w:keepLines w:val="0"/>
        <w:pageBreakBefore w:val="0"/>
        <w:kinsoku/>
        <w:wordWrap/>
        <w:topLinePunct w:val="0"/>
        <w:autoSpaceDE w:val="0"/>
        <w:autoSpaceDN w:val="0"/>
        <w:bidi w:val="0"/>
        <w:adjustRightInd w:val="0"/>
        <w:snapToGrid/>
        <w:spacing w:line="440" w:lineRule="exact"/>
        <w:ind w:left="42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 xml:space="preserve">（1）竞争性磋商公告   </w:t>
      </w:r>
    </w:p>
    <w:p w14:paraId="1E129C0E">
      <w:pPr>
        <w:keepNext w:val="0"/>
        <w:keepLines w:val="0"/>
        <w:pageBreakBefore w:val="0"/>
        <w:kinsoku/>
        <w:wordWrap/>
        <w:topLinePunct w:val="0"/>
        <w:autoSpaceDE w:val="0"/>
        <w:autoSpaceDN w:val="0"/>
        <w:bidi w:val="0"/>
        <w:adjustRightInd w:val="0"/>
        <w:snapToGrid/>
        <w:spacing w:line="440" w:lineRule="exact"/>
        <w:ind w:left="42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（2）供应商须知</w:t>
      </w:r>
    </w:p>
    <w:p w14:paraId="714B9948">
      <w:pPr>
        <w:keepNext w:val="0"/>
        <w:keepLines w:val="0"/>
        <w:pageBreakBefore w:val="0"/>
        <w:kinsoku/>
        <w:wordWrap/>
        <w:topLinePunct w:val="0"/>
        <w:autoSpaceDE w:val="0"/>
        <w:autoSpaceDN w:val="0"/>
        <w:bidi w:val="0"/>
        <w:adjustRightInd w:val="0"/>
        <w:snapToGrid/>
        <w:spacing w:line="440" w:lineRule="exact"/>
        <w:ind w:left="42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 xml:space="preserve">（3）采购需求  </w:t>
      </w:r>
    </w:p>
    <w:p w14:paraId="08370BE7">
      <w:pPr>
        <w:keepNext w:val="0"/>
        <w:keepLines w:val="0"/>
        <w:pageBreakBefore w:val="0"/>
        <w:kinsoku/>
        <w:wordWrap/>
        <w:topLinePunct w:val="0"/>
        <w:autoSpaceDE w:val="0"/>
        <w:autoSpaceDN w:val="0"/>
        <w:bidi w:val="0"/>
        <w:adjustRightInd w:val="0"/>
        <w:snapToGrid/>
        <w:spacing w:line="440" w:lineRule="exact"/>
        <w:ind w:left="42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 xml:space="preserve">（4）评审办法  </w:t>
      </w:r>
    </w:p>
    <w:p w14:paraId="04036797">
      <w:pPr>
        <w:keepNext w:val="0"/>
        <w:keepLines w:val="0"/>
        <w:pageBreakBefore w:val="0"/>
        <w:kinsoku/>
        <w:wordWrap/>
        <w:topLinePunct w:val="0"/>
        <w:autoSpaceDE w:val="0"/>
        <w:autoSpaceDN w:val="0"/>
        <w:bidi w:val="0"/>
        <w:adjustRightInd w:val="0"/>
        <w:snapToGrid/>
        <w:spacing w:line="440" w:lineRule="exact"/>
        <w:ind w:left="42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（5）合同条款及</w:t>
      </w:r>
      <w:r>
        <w:rPr>
          <w:rFonts w:hint="eastAsia" w:ascii="宋体" w:hAnsi="宋体" w:eastAsia="宋体" w:cs="宋体"/>
          <w:color w:val="auto"/>
          <w:spacing w:val="-4"/>
          <w:kern w:val="0"/>
          <w:sz w:val="24"/>
          <w:szCs w:val="24"/>
          <w:highlight w:val="none"/>
          <w:lang w:eastAsia="zh-CN"/>
        </w:rPr>
        <w:t>格</w:t>
      </w:r>
      <w:r>
        <w:rPr>
          <w:rFonts w:hint="eastAsia" w:ascii="宋体" w:hAnsi="宋体" w:eastAsia="宋体" w:cs="宋体"/>
          <w:color w:val="auto"/>
          <w:spacing w:val="-4"/>
          <w:kern w:val="0"/>
          <w:sz w:val="24"/>
          <w:szCs w:val="24"/>
          <w:highlight w:val="none"/>
        </w:rPr>
        <w:t>式</w:t>
      </w:r>
    </w:p>
    <w:p w14:paraId="7DE46765">
      <w:pPr>
        <w:keepNext w:val="0"/>
        <w:keepLines w:val="0"/>
        <w:pageBreakBefore w:val="0"/>
        <w:kinsoku/>
        <w:wordWrap/>
        <w:topLinePunct w:val="0"/>
        <w:autoSpaceDE w:val="0"/>
        <w:autoSpaceDN w:val="0"/>
        <w:bidi w:val="0"/>
        <w:adjustRightInd w:val="0"/>
        <w:snapToGrid/>
        <w:spacing w:line="440" w:lineRule="exact"/>
        <w:ind w:left="420"/>
        <w:jc w:val="left"/>
        <w:rPr>
          <w:rFonts w:ascii="宋体" w:hAnsi="宋体" w:cs="宋体"/>
          <w:color w:val="auto"/>
          <w:kern w:val="0"/>
          <w:sz w:val="24"/>
          <w:szCs w:val="24"/>
          <w:highlight w:val="none"/>
        </w:rPr>
      </w:pPr>
      <w:r>
        <w:rPr>
          <w:rFonts w:hint="eastAsia" w:ascii="宋体" w:hAnsi="宋体" w:eastAsia="宋体" w:cs="宋体"/>
          <w:color w:val="auto"/>
          <w:spacing w:val="-4"/>
          <w:kern w:val="0"/>
          <w:sz w:val="24"/>
          <w:szCs w:val="24"/>
          <w:highlight w:val="none"/>
        </w:rPr>
        <w:t xml:space="preserve">（6）竞争性磋商响应文件格式   </w:t>
      </w:r>
      <w:r>
        <w:rPr>
          <w:rFonts w:hint="eastAsia" w:ascii="宋体" w:hAnsi="宋体" w:cs="宋体"/>
          <w:color w:val="auto"/>
          <w:spacing w:val="-4"/>
          <w:kern w:val="0"/>
          <w:sz w:val="24"/>
          <w:szCs w:val="24"/>
          <w:highlight w:val="none"/>
        </w:rPr>
        <w:t xml:space="preserve">     </w:t>
      </w:r>
    </w:p>
    <w:p w14:paraId="002AA591">
      <w:pPr>
        <w:pStyle w:val="12"/>
        <w:keepNext w:val="0"/>
        <w:keepLines w:val="0"/>
        <w:pageBreakBefore w:val="0"/>
        <w:kinsoku/>
        <w:wordWrap/>
        <w:topLinePunct w:val="0"/>
        <w:bidi w:val="0"/>
        <w:snapToGrid/>
        <w:spacing w:line="440" w:lineRule="exact"/>
        <w:ind w:firstLine="480" w:firstLineChars="200"/>
        <w:rPr>
          <w:rFonts w:hint="eastAsia" w:ascii="宋体" w:hAnsi="宋体" w:eastAsia="宋体" w:cs="宋体"/>
          <w:caps w:val="0"/>
          <w:color w:val="auto"/>
          <w:spacing w:val="0"/>
          <w:position w:val="0"/>
          <w:sz w:val="24"/>
          <w:szCs w:val="24"/>
          <w:highlight w:val="none"/>
          <w:lang w:val="en-US" w:eastAsia="zh-CN"/>
        </w:rPr>
      </w:pPr>
      <w:r>
        <w:rPr>
          <w:rFonts w:hint="eastAsia" w:ascii="宋体" w:hAnsi="宋体" w:eastAsia="宋体" w:cs="宋体"/>
          <w:caps w:val="0"/>
          <w:color w:val="auto"/>
          <w:spacing w:val="0"/>
          <w:position w:val="0"/>
          <w:sz w:val="24"/>
          <w:szCs w:val="24"/>
          <w:highlight w:val="none"/>
          <w:lang w:val="en-US" w:eastAsia="zh-CN"/>
        </w:rPr>
        <w:t>（7）含本章第2.2款和第2.3款对招标文件所作的澄清、修改及补充文件等，构成招标文件的组成部分。</w:t>
      </w:r>
    </w:p>
    <w:p w14:paraId="399D78B1">
      <w:pPr>
        <w:pStyle w:val="12"/>
        <w:keepNext w:val="0"/>
        <w:keepLines w:val="0"/>
        <w:pageBreakBefore w:val="0"/>
        <w:kinsoku/>
        <w:wordWrap/>
        <w:topLinePunct w:val="0"/>
        <w:bidi w:val="0"/>
        <w:snapToGrid/>
        <w:spacing w:line="440" w:lineRule="exact"/>
        <w:ind w:firstLine="482" w:firstLineChars="200"/>
        <w:rPr>
          <w:rFonts w:hint="eastAsia" w:hAnsi="宋体" w:cs="宋体"/>
          <w:b/>
          <w:color w:val="auto"/>
          <w:kern w:val="0"/>
          <w:sz w:val="24"/>
          <w:szCs w:val="24"/>
          <w:highlight w:val="none"/>
        </w:rPr>
      </w:pPr>
      <w:r>
        <w:rPr>
          <w:rFonts w:hint="eastAsia" w:hAnsi="宋体" w:cs="宋体"/>
          <w:b/>
          <w:color w:val="auto"/>
          <w:kern w:val="0"/>
          <w:sz w:val="24"/>
          <w:szCs w:val="24"/>
          <w:highlight w:val="none"/>
        </w:rPr>
        <w:t>2.2 磋商文件的澄清</w:t>
      </w:r>
    </w:p>
    <w:p w14:paraId="518F7DF5">
      <w:pPr>
        <w:autoSpaceDE w:val="0"/>
        <w:autoSpaceDN w:val="0"/>
        <w:adjustRightInd w:val="0"/>
        <w:spacing w:line="440" w:lineRule="exact"/>
        <w:ind w:firstLine="480" w:firstLineChars="200"/>
        <w:jc w:val="left"/>
        <w:outlineLvl w:val="0"/>
        <w:rPr>
          <w:rFonts w:hint="eastAsia" w:ascii="宋体" w:hAnsi="宋体" w:eastAsia="宋体" w:cs="宋体"/>
          <w:caps w:val="0"/>
          <w:color w:val="auto"/>
          <w:spacing w:val="0"/>
          <w:kern w:val="2"/>
          <w:position w:val="0"/>
          <w:sz w:val="24"/>
          <w:szCs w:val="24"/>
          <w:highlight w:val="none"/>
          <w:lang w:val="en-US" w:eastAsia="zh-CN" w:bidi="ar-SA"/>
        </w:rPr>
      </w:pPr>
      <w:bookmarkStart w:id="93" w:name="_Toc14324"/>
      <w:bookmarkStart w:id="94" w:name="_Toc29155"/>
      <w:r>
        <w:rPr>
          <w:rFonts w:hint="eastAsia" w:ascii="宋体" w:hAnsi="宋体" w:eastAsia="宋体" w:cs="宋体"/>
          <w:caps w:val="0"/>
          <w:color w:val="auto"/>
          <w:spacing w:val="0"/>
          <w:kern w:val="2"/>
          <w:position w:val="0"/>
          <w:sz w:val="24"/>
          <w:szCs w:val="24"/>
          <w:highlight w:val="none"/>
          <w:lang w:val="en-US" w:eastAsia="zh-CN" w:bidi="ar-SA"/>
        </w:rPr>
        <w:t>2.2.1同1.10.2的时间要求。响应人应仔细阅读和检查磋商文件的全部内容，如发现磋商文件缺页或附件不全或工程量清单漏算少算，应及时向采购人提出，以便补齐。如有疑问，应在供应商须知前附表规定的时间前凭企业数字证书（CA）登录“政采云”平台（网址：https://www.zcygov.cn/)中提出澄清申请。</w:t>
      </w:r>
      <w:bookmarkEnd w:id="93"/>
      <w:bookmarkEnd w:id="94"/>
    </w:p>
    <w:p w14:paraId="0F47F55C">
      <w:pPr>
        <w:autoSpaceDE w:val="0"/>
        <w:autoSpaceDN w:val="0"/>
        <w:adjustRightInd w:val="0"/>
        <w:spacing w:line="440" w:lineRule="exact"/>
        <w:ind w:firstLine="480" w:firstLineChars="200"/>
        <w:jc w:val="left"/>
        <w:outlineLvl w:val="0"/>
        <w:rPr>
          <w:rFonts w:hint="eastAsia" w:ascii="宋体" w:hAnsi="宋体" w:eastAsia="宋体" w:cs="宋体"/>
          <w:caps w:val="0"/>
          <w:color w:val="auto"/>
          <w:spacing w:val="0"/>
          <w:kern w:val="2"/>
          <w:position w:val="0"/>
          <w:sz w:val="24"/>
          <w:szCs w:val="24"/>
          <w:highlight w:val="none"/>
          <w:lang w:val="en-US" w:eastAsia="zh-CN" w:bidi="ar-SA"/>
        </w:rPr>
      </w:pPr>
      <w:bookmarkStart w:id="95" w:name="_Toc2116"/>
      <w:bookmarkStart w:id="96" w:name="_Toc30842"/>
      <w:r>
        <w:rPr>
          <w:rFonts w:hint="eastAsia" w:ascii="宋体" w:hAnsi="宋体" w:eastAsia="宋体" w:cs="宋体"/>
          <w:caps w:val="0"/>
          <w:color w:val="auto"/>
          <w:spacing w:val="0"/>
          <w:kern w:val="2"/>
          <w:position w:val="0"/>
          <w:sz w:val="24"/>
          <w:szCs w:val="24"/>
          <w:highlight w:val="none"/>
          <w:lang w:val="en-US" w:eastAsia="zh-CN" w:bidi="ar-SA"/>
        </w:rPr>
        <w:t>2.2.2磋商截止时间：见供应商须知前附表。</w:t>
      </w:r>
      <w:bookmarkEnd w:id="95"/>
      <w:bookmarkEnd w:id="96"/>
    </w:p>
    <w:p w14:paraId="4CC99AA8">
      <w:pPr>
        <w:autoSpaceDE w:val="0"/>
        <w:autoSpaceDN w:val="0"/>
        <w:adjustRightInd w:val="0"/>
        <w:spacing w:line="440" w:lineRule="exact"/>
        <w:ind w:firstLine="480" w:firstLineChars="200"/>
        <w:jc w:val="left"/>
        <w:outlineLvl w:val="0"/>
        <w:rPr>
          <w:rFonts w:hint="eastAsia" w:ascii="宋体" w:hAnsi="宋体" w:eastAsia="宋体" w:cs="宋体"/>
          <w:caps w:val="0"/>
          <w:color w:val="auto"/>
          <w:spacing w:val="0"/>
          <w:kern w:val="2"/>
          <w:position w:val="0"/>
          <w:sz w:val="24"/>
          <w:szCs w:val="24"/>
          <w:highlight w:val="none"/>
          <w:lang w:val="en-US" w:eastAsia="zh-CN" w:bidi="ar-SA"/>
        </w:rPr>
      </w:pPr>
      <w:bookmarkStart w:id="97" w:name="_Toc8645"/>
      <w:bookmarkStart w:id="98" w:name="_Toc7862"/>
      <w:r>
        <w:rPr>
          <w:rFonts w:hint="eastAsia" w:ascii="宋体" w:hAnsi="宋体" w:eastAsia="宋体" w:cs="宋体"/>
          <w:caps w:val="0"/>
          <w:color w:val="auto"/>
          <w:spacing w:val="0"/>
          <w:kern w:val="2"/>
          <w:position w:val="0"/>
          <w:sz w:val="24"/>
          <w:szCs w:val="24"/>
          <w:highlight w:val="none"/>
          <w:lang w:val="en-US" w:eastAsia="zh-CN" w:bidi="ar-SA"/>
        </w:rPr>
        <w:t>2.2.3磋商文件的澄清和补遗全部通过“政采云”平台（网址：https://www.zcygov.cn/)通知所有供应商，如果澄清发出的时间距供应商须知前附表规定的磋商截止时间不足5天，并且澄清内容影响磋商响应文件编制的，应相应延长磋商截止时间。</w:t>
      </w:r>
      <w:bookmarkEnd w:id="97"/>
      <w:bookmarkEnd w:id="98"/>
    </w:p>
    <w:p w14:paraId="04447143">
      <w:pPr>
        <w:pStyle w:val="12"/>
        <w:keepNext w:val="0"/>
        <w:keepLines w:val="0"/>
        <w:pageBreakBefore w:val="0"/>
        <w:kinsoku/>
        <w:wordWrap/>
        <w:topLinePunct w:val="0"/>
        <w:bidi w:val="0"/>
        <w:snapToGrid/>
        <w:spacing w:line="440" w:lineRule="exact"/>
        <w:ind w:firstLine="480" w:firstLineChars="200"/>
        <w:rPr>
          <w:rFonts w:hint="eastAsia" w:ascii="宋体" w:hAnsi="宋体" w:eastAsia="宋体" w:cs="宋体"/>
          <w:caps w:val="0"/>
          <w:color w:val="auto"/>
          <w:spacing w:val="0"/>
          <w:kern w:val="2"/>
          <w:position w:val="0"/>
          <w:sz w:val="24"/>
          <w:szCs w:val="24"/>
          <w:highlight w:val="none"/>
          <w:lang w:val="en-US" w:eastAsia="zh-CN" w:bidi="ar-SA"/>
        </w:rPr>
      </w:pPr>
    </w:p>
    <w:p w14:paraId="1E5FD935">
      <w:pPr>
        <w:pStyle w:val="12"/>
        <w:spacing w:line="500" w:lineRule="exact"/>
        <w:ind w:firstLine="422"/>
        <w:rPr>
          <w:rFonts w:hAnsi="宋体" w:cs="宋体"/>
          <w:b/>
          <w:color w:val="auto"/>
          <w:kern w:val="0"/>
          <w:sz w:val="24"/>
          <w:szCs w:val="24"/>
          <w:highlight w:val="none"/>
        </w:rPr>
      </w:pPr>
      <w:r>
        <w:rPr>
          <w:rFonts w:hint="eastAsia" w:hAnsi="宋体" w:cs="宋体"/>
          <w:b/>
          <w:color w:val="auto"/>
          <w:kern w:val="0"/>
          <w:sz w:val="24"/>
          <w:szCs w:val="24"/>
          <w:highlight w:val="none"/>
        </w:rPr>
        <w:t>2.3 竞争性磋商文件的修改</w:t>
      </w:r>
    </w:p>
    <w:p w14:paraId="357DD4EA">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hint="eastAsia" w:ascii="宋体" w:hAnsi="宋体" w:cs="宋体"/>
          <w:bCs/>
          <w:kern w:val="0"/>
          <w:sz w:val="24"/>
          <w:szCs w:val="24"/>
          <w:highlight w:val="none"/>
        </w:rPr>
      </w:pPr>
      <w:bookmarkStart w:id="99" w:name="_Toc23225"/>
      <w:bookmarkStart w:id="100" w:name="_Toc28620"/>
      <w:r>
        <w:rPr>
          <w:rFonts w:hint="eastAsia" w:ascii="宋体" w:hAnsi="宋体" w:cs="宋体"/>
          <w:bCs/>
          <w:kern w:val="0"/>
          <w:sz w:val="24"/>
          <w:szCs w:val="24"/>
          <w:highlight w:val="none"/>
        </w:rPr>
        <w:t>2.3.1 在磋商截止时间5天前，采购人可以通过“政采云”平台（网址：https://www.zcygov.cn/)发布变更、澄清或补遗修改竞争性磋商文件，竞争性磋商文件的修改作为竞争性磋商文件的组成部分，并具有约束力。但如果修改竞争性磋商文件的时间距磋商截止时间不足5天，并且修改内容影响响应文件编制的，应相应延长磋商截止时间。供应商自行登录“政采云”平台（网址：https://www.zcygov.cn/)收取修改内容。供应商应在磋商截止时间前自行查看“政采云”平台（网址：https://www.zcygov.cn/)中有关该项目竞争性磋商文件的答疑、补遗内容。否则，由此引起的磋商损失自负。</w:t>
      </w:r>
      <w:bookmarkEnd w:id="99"/>
      <w:bookmarkEnd w:id="100"/>
    </w:p>
    <w:p w14:paraId="4F996F99">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hint="eastAsia" w:ascii="宋体" w:hAnsi="宋体" w:cs="宋体"/>
          <w:bCs/>
          <w:kern w:val="0"/>
          <w:sz w:val="24"/>
          <w:szCs w:val="24"/>
          <w:highlight w:val="none"/>
        </w:rPr>
      </w:pPr>
      <w:bookmarkStart w:id="101" w:name="_Toc7093"/>
      <w:bookmarkStart w:id="102" w:name="_Toc28946"/>
      <w:r>
        <w:rPr>
          <w:rFonts w:hint="eastAsia" w:ascii="宋体" w:hAnsi="宋体" w:cs="宋体"/>
          <w:bCs/>
          <w:kern w:val="0"/>
          <w:sz w:val="24"/>
          <w:szCs w:val="24"/>
          <w:highlight w:val="none"/>
        </w:rPr>
        <w:t>2.3.2 供应商自行登录“政采云”平台（网址：https://www.zcygov.cn/)获取澄清、补充、修改、答疑等，无须回复确认。</w:t>
      </w:r>
      <w:bookmarkEnd w:id="101"/>
      <w:bookmarkEnd w:id="102"/>
    </w:p>
    <w:p w14:paraId="5D8C9CFF">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 磋商响应文件</w:t>
      </w:r>
    </w:p>
    <w:p w14:paraId="02DA8E0B">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3.1 磋商响应文件的组成如下：</w:t>
      </w:r>
    </w:p>
    <w:bookmarkEnd w:id="92"/>
    <w:p w14:paraId="35943556">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hint="eastAsia" w:ascii="宋体" w:hAnsi="宋体" w:eastAsia="宋体" w:cs="宋体"/>
          <w:b w:val="0"/>
          <w:bCs/>
          <w:color w:val="auto"/>
          <w:kern w:val="0"/>
          <w:sz w:val="24"/>
          <w:szCs w:val="24"/>
          <w:highlight w:val="none"/>
          <w:lang w:val="en-US" w:eastAsia="zh-CN"/>
        </w:rPr>
      </w:pPr>
      <w:bookmarkStart w:id="103" w:name="_Toc199321902"/>
      <w:bookmarkStart w:id="104" w:name="_Toc381278396"/>
      <w:bookmarkStart w:id="105" w:name="_Toc382901560"/>
      <w:bookmarkStart w:id="106" w:name="_Toc209498823"/>
      <w:bookmarkStart w:id="107" w:name="_Toc262675327"/>
      <w:bookmarkStart w:id="108" w:name="_Toc491246652"/>
      <w:bookmarkStart w:id="109" w:name="_Toc247277947"/>
      <w:bookmarkStart w:id="110" w:name="_Toc260172660"/>
      <w:r>
        <w:rPr>
          <w:rFonts w:hint="eastAsia" w:ascii="宋体" w:hAnsi="宋体" w:cs="宋体"/>
          <w:b w:val="0"/>
          <w:bCs/>
          <w:color w:val="auto"/>
          <w:kern w:val="0"/>
          <w:sz w:val="24"/>
          <w:szCs w:val="24"/>
          <w:highlight w:val="none"/>
          <w:lang w:val="en-US" w:eastAsia="zh-CN"/>
        </w:rPr>
        <w:t>详见“第六章 竞争性磋商响应文件格式”。</w:t>
      </w:r>
    </w:p>
    <w:p w14:paraId="5AB8D31E">
      <w:pPr>
        <w:keepNext w:val="0"/>
        <w:keepLines w:val="0"/>
        <w:pageBreakBefore w:val="0"/>
        <w:kinsoku/>
        <w:wordWrap/>
        <w:topLinePunct w:val="0"/>
        <w:autoSpaceDE w:val="0"/>
        <w:autoSpaceDN w:val="0"/>
        <w:bidi w:val="0"/>
        <w:adjustRightInd w:val="0"/>
        <w:snapToGrid/>
        <w:spacing w:line="440" w:lineRule="exact"/>
        <w:jc w:val="left"/>
        <w:outlineLvl w:val="0"/>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rPr>
        <w:t>3.2 磋商报价</w:t>
      </w:r>
      <w:bookmarkEnd w:id="103"/>
      <w:bookmarkEnd w:id="104"/>
      <w:bookmarkEnd w:id="105"/>
      <w:bookmarkEnd w:id="106"/>
      <w:bookmarkEnd w:id="107"/>
      <w:bookmarkEnd w:id="108"/>
      <w:bookmarkEnd w:id="109"/>
      <w:bookmarkEnd w:id="110"/>
    </w:p>
    <w:p w14:paraId="54E20AF9">
      <w:pPr>
        <w:autoSpaceDE w:val="0"/>
        <w:autoSpaceDN w:val="0"/>
        <w:adjustRightInd w:val="0"/>
        <w:spacing w:line="440" w:lineRule="exact"/>
        <w:ind w:firstLine="480" w:firstLineChars="200"/>
        <w:jc w:val="left"/>
        <w:outlineLvl w:val="0"/>
        <w:rPr>
          <w:rFonts w:hint="eastAsia" w:ascii="宋体" w:hAnsi="宋体" w:eastAsia="宋体" w:cs="宋体"/>
          <w:caps w:val="0"/>
          <w:color w:val="auto"/>
          <w:spacing w:val="0"/>
          <w:kern w:val="2"/>
          <w:position w:val="0"/>
          <w:sz w:val="24"/>
          <w:szCs w:val="24"/>
          <w:highlight w:val="none"/>
          <w:lang w:val="en-US" w:eastAsia="zh-CN" w:bidi="ar-SA"/>
        </w:rPr>
      </w:pPr>
      <w:bookmarkStart w:id="111" w:name="_Toc199321903"/>
      <w:bookmarkStart w:id="112" w:name="_Toc491246653"/>
      <w:bookmarkStart w:id="113" w:name="_Toc209498824"/>
      <w:bookmarkStart w:id="114" w:name="_Toc247277948"/>
      <w:bookmarkStart w:id="115" w:name="_Toc260172661"/>
      <w:bookmarkStart w:id="116" w:name="_Toc382901561"/>
      <w:bookmarkStart w:id="117" w:name="_Toc262675328"/>
      <w:bookmarkStart w:id="118" w:name="_Toc381278397"/>
      <w:r>
        <w:rPr>
          <w:rFonts w:hint="eastAsia" w:ascii="宋体" w:hAnsi="宋体" w:eastAsia="宋体" w:cs="宋体"/>
          <w:caps w:val="0"/>
          <w:color w:val="auto"/>
          <w:spacing w:val="0"/>
          <w:kern w:val="2"/>
          <w:position w:val="0"/>
          <w:sz w:val="24"/>
          <w:szCs w:val="24"/>
          <w:highlight w:val="none"/>
          <w:lang w:val="en-US" w:eastAsia="zh-CN" w:bidi="ar-SA"/>
        </w:rPr>
        <w:t>3.2.1供应商应按照供应商须知前附表约定的方式和工程量清单及“响应文件格式”的要求在初次报价表中进行报价，磋商报价不得超过最高限价（招标控制价），报价货币为人民币，最高限价（招标控制价）见供应商须知前附表。</w:t>
      </w:r>
    </w:p>
    <w:p w14:paraId="2F7B4F08">
      <w:pPr>
        <w:autoSpaceDE w:val="0"/>
        <w:autoSpaceDN w:val="0"/>
        <w:adjustRightInd w:val="0"/>
        <w:spacing w:line="440" w:lineRule="exact"/>
        <w:ind w:firstLine="480" w:firstLineChars="200"/>
        <w:jc w:val="left"/>
        <w:outlineLvl w:val="0"/>
        <w:rPr>
          <w:rFonts w:hint="eastAsia" w:ascii="宋体" w:hAnsi="宋体" w:eastAsia="宋体" w:cs="宋体"/>
          <w:caps w:val="0"/>
          <w:color w:val="auto"/>
          <w:spacing w:val="0"/>
          <w:kern w:val="2"/>
          <w:position w:val="0"/>
          <w:sz w:val="24"/>
          <w:szCs w:val="24"/>
          <w:highlight w:val="none"/>
          <w:lang w:val="zh-CN" w:eastAsia="zh-CN" w:bidi="ar-SA"/>
        </w:rPr>
      </w:pPr>
      <w:r>
        <w:rPr>
          <w:rFonts w:hint="eastAsia" w:ascii="宋体" w:hAnsi="宋体" w:eastAsia="宋体" w:cs="宋体"/>
          <w:caps w:val="0"/>
          <w:color w:val="auto"/>
          <w:spacing w:val="0"/>
          <w:kern w:val="2"/>
          <w:position w:val="0"/>
          <w:sz w:val="24"/>
          <w:szCs w:val="24"/>
          <w:highlight w:val="none"/>
          <w:lang w:val="en-US" w:eastAsia="zh-CN" w:bidi="ar-SA"/>
        </w:rPr>
        <w:t>3.2.2供应商就“工程量清单”中的内容作完整唯一报价。任何有选择的报价将不予接受，本次磋商初次报价只允许有一个有效报价。在磋商响应文件中，供应商投报两个或多个标书、方案或有两个或多个报价，又未书面声明其中哪一个有效的，按无效标处理。</w:t>
      </w:r>
      <w:r>
        <w:rPr>
          <w:rFonts w:hint="eastAsia" w:ascii="宋体" w:hAnsi="宋体" w:eastAsia="宋体" w:cs="宋体"/>
          <w:caps w:val="0"/>
          <w:color w:val="auto"/>
          <w:spacing w:val="0"/>
          <w:kern w:val="2"/>
          <w:position w:val="0"/>
          <w:sz w:val="24"/>
          <w:szCs w:val="24"/>
          <w:highlight w:val="none"/>
          <w:lang w:val="zh-CN" w:eastAsia="zh-CN" w:bidi="ar-SA"/>
        </w:rPr>
        <w:t xml:space="preserve"> </w:t>
      </w:r>
    </w:p>
    <w:p w14:paraId="5C913EF7">
      <w:pPr>
        <w:autoSpaceDE w:val="0"/>
        <w:autoSpaceDN w:val="0"/>
        <w:adjustRightInd w:val="0"/>
        <w:spacing w:line="440" w:lineRule="exact"/>
        <w:ind w:firstLine="480" w:firstLineChars="200"/>
        <w:jc w:val="left"/>
        <w:outlineLvl w:val="0"/>
        <w:rPr>
          <w:rFonts w:hint="eastAsia" w:ascii="宋体" w:hAnsi="宋体" w:eastAsia="宋体" w:cs="宋体"/>
          <w:caps w:val="0"/>
          <w:color w:val="auto"/>
          <w:spacing w:val="0"/>
          <w:kern w:val="2"/>
          <w:position w:val="0"/>
          <w:sz w:val="24"/>
          <w:szCs w:val="24"/>
          <w:highlight w:val="none"/>
          <w:lang w:val="en-US" w:eastAsia="zh-CN" w:bidi="ar-SA"/>
        </w:rPr>
      </w:pPr>
      <w:r>
        <w:rPr>
          <w:rFonts w:hint="eastAsia" w:ascii="宋体" w:hAnsi="宋体" w:eastAsia="宋体" w:cs="宋体"/>
          <w:caps w:val="0"/>
          <w:color w:val="auto"/>
          <w:spacing w:val="0"/>
          <w:kern w:val="2"/>
          <w:position w:val="0"/>
          <w:sz w:val="24"/>
          <w:szCs w:val="24"/>
          <w:highlight w:val="none"/>
          <w:lang w:val="en-US" w:eastAsia="zh-CN" w:bidi="ar-SA"/>
        </w:rPr>
        <w:t>供应商应按“工程量清单”的要求填写相应表格，已标价工程量清单与采购人提供的工程量清单中项目名称、项目特征、计量单位和工程量完全一致。</w:t>
      </w:r>
    </w:p>
    <w:p w14:paraId="4C40123F">
      <w:pPr>
        <w:autoSpaceDE w:val="0"/>
        <w:autoSpaceDN w:val="0"/>
        <w:adjustRightInd w:val="0"/>
        <w:spacing w:line="440" w:lineRule="exact"/>
        <w:ind w:firstLine="480" w:firstLineChars="200"/>
        <w:jc w:val="left"/>
        <w:outlineLvl w:val="0"/>
        <w:rPr>
          <w:rFonts w:hint="eastAsia" w:ascii="宋体" w:hAnsi="宋体" w:eastAsia="宋体" w:cs="宋体"/>
          <w:caps w:val="0"/>
          <w:color w:val="auto"/>
          <w:spacing w:val="0"/>
          <w:kern w:val="2"/>
          <w:position w:val="0"/>
          <w:sz w:val="24"/>
          <w:szCs w:val="24"/>
          <w:highlight w:val="none"/>
          <w:lang w:val="en-US" w:eastAsia="zh-CN" w:bidi="ar-SA"/>
        </w:rPr>
      </w:pPr>
      <w:r>
        <w:rPr>
          <w:rFonts w:hint="eastAsia" w:ascii="宋体" w:hAnsi="宋体" w:eastAsia="宋体" w:cs="宋体"/>
          <w:caps w:val="0"/>
          <w:color w:val="auto"/>
          <w:spacing w:val="0"/>
          <w:kern w:val="2"/>
          <w:position w:val="0"/>
          <w:sz w:val="24"/>
          <w:szCs w:val="24"/>
          <w:highlight w:val="none"/>
          <w:lang w:val="en-US" w:eastAsia="zh-CN" w:bidi="ar-SA"/>
        </w:rPr>
        <w:t>3.2.3本项目采用综合单价进行工程量清单磋商报价，磋商报价应依据竞争性磋商文件、答疑的要求</w:t>
      </w:r>
      <w:r>
        <w:rPr>
          <w:rFonts w:hint="eastAsia" w:ascii="宋体" w:hAnsi="宋体" w:eastAsia="宋体" w:cs="宋体"/>
          <w:caps w:val="0"/>
          <w:color w:val="auto"/>
          <w:spacing w:val="0"/>
          <w:kern w:val="2"/>
          <w:position w:val="0"/>
          <w:sz w:val="24"/>
          <w:szCs w:val="24"/>
          <w:highlight w:val="none"/>
          <w:lang w:val="zh-CN" w:eastAsia="zh-CN" w:bidi="ar-SA"/>
        </w:rPr>
        <w:t>及采购人提供的技术要求、工程量清单</w:t>
      </w:r>
      <w:r>
        <w:rPr>
          <w:rFonts w:hint="eastAsia" w:ascii="宋体" w:hAnsi="宋体" w:eastAsia="宋体" w:cs="宋体"/>
          <w:caps w:val="0"/>
          <w:color w:val="auto"/>
          <w:spacing w:val="0"/>
          <w:kern w:val="2"/>
          <w:position w:val="0"/>
          <w:sz w:val="24"/>
          <w:szCs w:val="24"/>
          <w:highlight w:val="none"/>
          <w:lang w:val="en-US" w:eastAsia="zh-CN" w:bidi="ar-SA"/>
        </w:rPr>
        <w:t>，执行国家</w:t>
      </w:r>
      <w:r>
        <w:rPr>
          <w:rFonts w:hint="eastAsia" w:ascii="宋体" w:hAnsi="宋体" w:eastAsia="宋体" w:cs="宋体"/>
          <w:caps w:val="0"/>
          <w:color w:val="auto"/>
          <w:spacing w:val="0"/>
          <w:kern w:val="2"/>
          <w:position w:val="0"/>
          <w:sz w:val="24"/>
          <w:szCs w:val="24"/>
          <w:highlight w:val="none"/>
          <w:lang w:val="zh-CN" w:eastAsia="zh-CN" w:bidi="ar-SA"/>
        </w:rPr>
        <w:t>或行业</w:t>
      </w:r>
      <w:r>
        <w:rPr>
          <w:rFonts w:hint="eastAsia" w:ascii="宋体" w:hAnsi="宋体" w:eastAsia="宋体" w:cs="宋体"/>
          <w:caps w:val="0"/>
          <w:color w:val="auto"/>
          <w:spacing w:val="0"/>
          <w:kern w:val="2"/>
          <w:position w:val="0"/>
          <w:sz w:val="24"/>
          <w:szCs w:val="24"/>
          <w:highlight w:val="none"/>
          <w:lang w:val="en-US" w:eastAsia="zh-CN" w:bidi="ar-SA"/>
        </w:rPr>
        <w:t>现行质量标准、技术经济标准、定额及规范，以及供应商对现场实际情况的勘察和市场竞争因素，并结合企业实力自行确定。该报价应符合国内行情并能保证供应商完成履行合同所需的一切工作。</w:t>
      </w:r>
    </w:p>
    <w:p w14:paraId="7D34C94C">
      <w:pPr>
        <w:autoSpaceDE w:val="0"/>
        <w:autoSpaceDN w:val="0"/>
        <w:adjustRightInd w:val="0"/>
        <w:spacing w:line="440" w:lineRule="exact"/>
        <w:ind w:firstLine="480" w:firstLineChars="200"/>
        <w:jc w:val="left"/>
        <w:outlineLvl w:val="0"/>
        <w:rPr>
          <w:rFonts w:hint="eastAsia" w:ascii="宋体" w:hAnsi="宋体" w:eastAsia="宋体" w:cs="宋体"/>
          <w:caps w:val="0"/>
          <w:color w:val="auto"/>
          <w:spacing w:val="0"/>
          <w:kern w:val="2"/>
          <w:position w:val="0"/>
          <w:sz w:val="24"/>
          <w:szCs w:val="24"/>
          <w:highlight w:val="none"/>
          <w:lang w:val="en-US" w:eastAsia="zh-CN" w:bidi="ar-SA"/>
        </w:rPr>
      </w:pPr>
      <w:r>
        <w:rPr>
          <w:rFonts w:hint="eastAsia" w:ascii="宋体" w:hAnsi="宋体" w:eastAsia="宋体" w:cs="宋体"/>
          <w:caps w:val="0"/>
          <w:color w:val="auto"/>
          <w:spacing w:val="0"/>
          <w:kern w:val="2"/>
          <w:position w:val="0"/>
          <w:sz w:val="24"/>
          <w:szCs w:val="24"/>
          <w:highlight w:val="none"/>
          <w:lang w:val="en-US" w:eastAsia="zh-CN" w:bidi="ar-SA"/>
        </w:rPr>
        <w:t>3.2.4 供应商不得哄抬报价，也不应低于成本价（或进价）报价。磋商小组认为供应商的最低报价或者某些分项报价明显不合理或者低于成本，有可能影响商品质量和不能诚信履约的，将要求其在规定的期限内提供书面文件予以解释说明，并提交相关证明材料。否则，磋商小组可以取消该供应商的成交候选资格。</w:t>
      </w:r>
    </w:p>
    <w:p w14:paraId="02079A05">
      <w:pPr>
        <w:autoSpaceDE w:val="0"/>
        <w:autoSpaceDN w:val="0"/>
        <w:adjustRightInd w:val="0"/>
        <w:spacing w:line="440" w:lineRule="exact"/>
        <w:ind w:firstLine="480" w:firstLineChars="200"/>
        <w:jc w:val="left"/>
        <w:outlineLvl w:val="0"/>
        <w:rPr>
          <w:rFonts w:hint="eastAsia" w:ascii="宋体" w:hAnsi="宋体" w:eastAsia="宋体" w:cs="宋体"/>
          <w:caps w:val="0"/>
          <w:color w:val="auto"/>
          <w:spacing w:val="0"/>
          <w:kern w:val="2"/>
          <w:position w:val="0"/>
          <w:sz w:val="24"/>
          <w:szCs w:val="24"/>
          <w:highlight w:val="none"/>
          <w:lang w:val="en-US" w:eastAsia="zh-CN" w:bidi="ar-SA"/>
        </w:rPr>
      </w:pPr>
      <w:r>
        <w:rPr>
          <w:rFonts w:hint="eastAsia" w:ascii="宋体" w:hAnsi="宋体" w:eastAsia="宋体" w:cs="宋体"/>
          <w:caps w:val="0"/>
          <w:color w:val="auto"/>
          <w:spacing w:val="0"/>
          <w:kern w:val="2"/>
          <w:position w:val="0"/>
          <w:sz w:val="24"/>
          <w:szCs w:val="24"/>
          <w:highlight w:val="none"/>
          <w:lang w:val="en-US" w:eastAsia="zh-CN" w:bidi="ar-SA"/>
        </w:rPr>
        <w:t>3.2.5磋商阶段的工程量与实际发生的工程量发生变化时，以实际发生为准（实际发生的工程量变化指：实际发生的，经采购单位审定的数量）。</w:t>
      </w:r>
    </w:p>
    <w:p w14:paraId="38ECF2A6">
      <w:pPr>
        <w:autoSpaceDE w:val="0"/>
        <w:autoSpaceDN w:val="0"/>
        <w:adjustRightInd w:val="0"/>
        <w:spacing w:line="440" w:lineRule="exact"/>
        <w:ind w:firstLine="480" w:firstLineChars="200"/>
        <w:jc w:val="left"/>
        <w:outlineLvl w:val="0"/>
        <w:rPr>
          <w:rFonts w:hint="eastAsia" w:ascii="宋体" w:hAnsi="宋体" w:eastAsia="宋体" w:cs="宋体"/>
          <w:caps w:val="0"/>
          <w:color w:val="auto"/>
          <w:spacing w:val="0"/>
          <w:kern w:val="2"/>
          <w:position w:val="0"/>
          <w:sz w:val="24"/>
          <w:szCs w:val="24"/>
          <w:highlight w:val="none"/>
          <w:lang w:val="en-US" w:eastAsia="zh-CN" w:bidi="ar-SA"/>
        </w:rPr>
      </w:pPr>
      <w:r>
        <w:rPr>
          <w:rFonts w:hint="eastAsia" w:ascii="宋体" w:hAnsi="宋体" w:eastAsia="宋体" w:cs="宋体"/>
          <w:caps w:val="0"/>
          <w:color w:val="auto"/>
          <w:spacing w:val="0"/>
          <w:kern w:val="2"/>
          <w:position w:val="0"/>
          <w:sz w:val="24"/>
          <w:szCs w:val="24"/>
          <w:highlight w:val="none"/>
          <w:lang w:val="en-US" w:eastAsia="zh-CN" w:bidi="ar-SA"/>
        </w:rPr>
        <w:t>3.2.6</w:t>
      </w:r>
      <w:r>
        <w:rPr>
          <w:rFonts w:hint="eastAsia" w:ascii="宋体" w:hAnsi="宋体" w:eastAsia="宋体" w:cs="宋体"/>
          <w:caps w:val="0"/>
          <w:color w:val="auto"/>
          <w:spacing w:val="0"/>
          <w:kern w:val="2"/>
          <w:position w:val="0"/>
          <w:sz w:val="24"/>
          <w:szCs w:val="24"/>
          <w:highlight w:val="none"/>
          <w:lang w:val="zh-CN" w:eastAsia="zh-CN" w:bidi="ar-SA"/>
        </w:rPr>
        <w:t>供应商先到工地踏勘以充分了解工地位置、情况。装卸限制及任何其他足以影响承包价的情况， 任何因忽视或误解工地情况而导致的索赔或工期延长申请将不被批准。</w:t>
      </w:r>
    </w:p>
    <w:p w14:paraId="410EDCE8">
      <w:pPr>
        <w:autoSpaceDE w:val="0"/>
        <w:autoSpaceDN w:val="0"/>
        <w:adjustRightInd w:val="0"/>
        <w:spacing w:line="440" w:lineRule="exact"/>
        <w:ind w:firstLine="480" w:firstLineChars="200"/>
        <w:jc w:val="left"/>
        <w:outlineLvl w:val="0"/>
        <w:rPr>
          <w:rFonts w:hint="eastAsia" w:ascii="宋体" w:hAnsi="宋体" w:eastAsia="宋体" w:cs="宋体"/>
          <w:caps w:val="0"/>
          <w:color w:val="auto"/>
          <w:spacing w:val="0"/>
          <w:kern w:val="2"/>
          <w:position w:val="0"/>
          <w:sz w:val="24"/>
          <w:szCs w:val="24"/>
          <w:highlight w:val="none"/>
          <w:lang w:val="en-US" w:eastAsia="zh-CN" w:bidi="ar-SA"/>
        </w:rPr>
      </w:pPr>
      <w:r>
        <w:rPr>
          <w:rFonts w:hint="eastAsia" w:ascii="宋体" w:hAnsi="宋体" w:eastAsia="宋体" w:cs="宋体"/>
          <w:caps w:val="0"/>
          <w:color w:val="auto"/>
          <w:spacing w:val="0"/>
          <w:kern w:val="2"/>
          <w:position w:val="0"/>
          <w:sz w:val="24"/>
          <w:szCs w:val="24"/>
          <w:highlight w:val="none"/>
          <w:lang w:val="en-US" w:eastAsia="zh-CN" w:bidi="ar-SA"/>
        </w:rPr>
        <w:t>3.2.7通过实质性审查的供应商在系统上“政采云平台（网址：https://www.zcygov.cn/）”等待评审小组通知最后磋商报价，第二轮报价为</w:t>
      </w:r>
      <w:r>
        <w:rPr>
          <w:rFonts w:hint="eastAsia" w:ascii="宋体" w:hAnsi="宋体" w:eastAsia="宋体" w:cs="宋体"/>
          <w:caps w:val="0"/>
          <w:color w:val="auto"/>
          <w:spacing w:val="0"/>
          <w:kern w:val="2"/>
          <w:position w:val="0"/>
          <w:sz w:val="24"/>
          <w:szCs w:val="24"/>
          <w:highlight w:val="none"/>
          <w:lang w:val="zh-CN" w:eastAsia="zh-CN" w:bidi="ar-SA"/>
        </w:rPr>
        <w:t>最后磋商报价</w:t>
      </w:r>
      <w:r>
        <w:rPr>
          <w:rFonts w:hint="eastAsia" w:ascii="宋体" w:hAnsi="宋体" w:eastAsia="宋体" w:cs="宋体"/>
          <w:caps w:val="0"/>
          <w:color w:val="auto"/>
          <w:spacing w:val="0"/>
          <w:kern w:val="2"/>
          <w:position w:val="0"/>
          <w:sz w:val="24"/>
          <w:szCs w:val="24"/>
          <w:highlight w:val="none"/>
          <w:lang w:val="en-US" w:eastAsia="zh-CN" w:bidi="ar-SA"/>
        </w:rPr>
        <w:t>，</w:t>
      </w:r>
      <w:r>
        <w:rPr>
          <w:rFonts w:hint="eastAsia" w:ascii="宋体" w:hAnsi="宋体" w:eastAsia="宋体" w:cs="宋体"/>
          <w:caps w:val="0"/>
          <w:color w:val="auto"/>
          <w:spacing w:val="0"/>
          <w:kern w:val="2"/>
          <w:position w:val="0"/>
          <w:sz w:val="24"/>
          <w:szCs w:val="24"/>
          <w:highlight w:val="none"/>
          <w:lang w:val="zh-CN" w:eastAsia="zh-CN" w:bidi="ar-SA"/>
        </w:rPr>
        <w:t>最后磋商报价</w:t>
      </w:r>
      <w:r>
        <w:rPr>
          <w:rFonts w:hint="eastAsia" w:ascii="宋体" w:hAnsi="宋体" w:eastAsia="宋体" w:cs="宋体"/>
          <w:caps w:val="0"/>
          <w:color w:val="auto"/>
          <w:spacing w:val="0"/>
          <w:kern w:val="2"/>
          <w:position w:val="0"/>
          <w:sz w:val="24"/>
          <w:szCs w:val="24"/>
          <w:highlight w:val="none"/>
          <w:lang w:val="en-US" w:eastAsia="zh-CN" w:bidi="ar-SA"/>
        </w:rPr>
        <w:t>是供应商响应文件的有效组成部分。</w:t>
      </w:r>
    </w:p>
    <w:p w14:paraId="54181AEB">
      <w:pPr>
        <w:autoSpaceDE w:val="0"/>
        <w:autoSpaceDN w:val="0"/>
        <w:adjustRightInd w:val="0"/>
        <w:spacing w:line="440" w:lineRule="exact"/>
        <w:ind w:firstLine="480" w:firstLineChars="200"/>
        <w:jc w:val="left"/>
        <w:outlineLvl w:val="0"/>
        <w:rPr>
          <w:rFonts w:hint="eastAsia" w:ascii="宋体" w:hAnsi="宋体" w:eastAsia="宋体" w:cs="宋体"/>
          <w:caps w:val="0"/>
          <w:color w:val="auto"/>
          <w:spacing w:val="0"/>
          <w:kern w:val="2"/>
          <w:position w:val="0"/>
          <w:sz w:val="24"/>
          <w:szCs w:val="24"/>
          <w:highlight w:val="none"/>
          <w:lang w:val="en-US" w:eastAsia="zh-CN" w:bidi="ar-SA"/>
        </w:rPr>
      </w:pPr>
      <w:r>
        <w:rPr>
          <w:rFonts w:hint="eastAsia" w:ascii="宋体" w:hAnsi="宋体" w:eastAsia="宋体" w:cs="宋体"/>
          <w:caps w:val="0"/>
          <w:color w:val="auto"/>
          <w:spacing w:val="0"/>
          <w:kern w:val="2"/>
          <w:position w:val="0"/>
          <w:sz w:val="24"/>
          <w:szCs w:val="24"/>
          <w:highlight w:val="none"/>
          <w:lang w:val="en-US" w:eastAsia="zh-CN" w:bidi="ar-SA"/>
        </w:rPr>
        <w:t>3.2.8若已递交的</w:t>
      </w:r>
      <w:r>
        <w:rPr>
          <w:rFonts w:hint="eastAsia" w:ascii="宋体" w:hAnsi="宋体" w:eastAsia="宋体" w:cs="宋体"/>
          <w:caps w:val="0"/>
          <w:color w:val="auto"/>
          <w:spacing w:val="0"/>
          <w:kern w:val="2"/>
          <w:position w:val="0"/>
          <w:sz w:val="24"/>
          <w:szCs w:val="24"/>
          <w:highlight w:val="none"/>
          <w:lang w:val="zh-CN" w:eastAsia="zh-CN" w:bidi="ar-SA"/>
        </w:rPr>
        <w:t>最后磋商报价</w:t>
      </w:r>
      <w:r>
        <w:rPr>
          <w:rFonts w:hint="eastAsia" w:ascii="宋体" w:hAnsi="宋体" w:eastAsia="宋体" w:cs="宋体"/>
          <w:caps w:val="0"/>
          <w:color w:val="auto"/>
          <w:spacing w:val="0"/>
          <w:kern w:val="2"/>
          <w:position w:val="0"/>
          <w:sz w:val="24"/>
          <w:szCs w:val="24"/>
          <w:highlight w:val="none"/>
          <w:lang w:val="en-US" w:eastAsia="zh-CN" w:bidi="ar-SA"/>
        </w:rPr>
        <w:t>出现含义不明确、同类问题表述不一致或者签署不完整、有明显文字和计算错误的，可以进行澄清和补充，但不得改变</w:t>
      </w:r>
      <w:r>
        <w:rPr>
          <w:rFonts w:hint="eastAsia" w:ascii="宋体" w:hAnsi="宋体" w:eastAsia="宋体" w:cs="宋体"/>
          <w:caps w:val="0"/>
          <w:color w:val="auto"/>
          <w:spacing w:val="0"/>
          <w:kern w:val="2"/>
          <w:position w:val="0"/>
          <w:sz w:val="24"/>
          <w:szCs w:val="24"/>
          <w:highlight w:val="none"/>
          <w:lang w:val="zh-CN" w:eastAsia="zh-CN" w:bidi="ar-SA"/>
        </w:rPr>
        <w:t>最后磋商报价</w:t>
      </w:r>
      <w:r>
        <w:rPr>
          <w:rFonts w:hint="eastAsia" w:ascii="宋体" w:hAnsi="宋体" w:eastAsia="宋体" w:cs="宋体"/>
          <w:caps w:val="0"/>
          <w:color w:val="auto"/>
          <w:spacing w:val="0"/>
          <w:kern w:val="2"/>
          <w:position w:val="0"/>
          <w:sz w:val="24"/>
          <w:szCs w:val="24"/>
          <w:highlight w:val="none"/>
          <w:lang w:val="en-US" w:eastAsia="zh-CN" w:bidi="ar-SA"/>
        </w:rPr>
        <w:t>文件中报价等实质性内容（算术性错误修正的除外）。</w:t>
      </w:r>
    </w:p>
    <w:p w14:paraId="3A22D5D4">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3.3 磋商有效期</w:t>
      </w:r>
      <w:bookmarkEnd w:id="111"/>
      <w:bookmarkEnd w:id="112"/>
      <w:bookmarkEnd w:id="113"/>
      <w:bookmarkEnd w:id="114"/>
      <w:bookmarkEnd w:id="115"/>
      <w:bookmarkEnd w:id="116"/>
      <w:bookmarkEnd w:id="117"/>
      <w:bookmarkEnd w:id="118"/>
    </w:p>
    <w:p w14:paraId="528A6C5F">
      <w:pPr>
        <w:pStyle w:val="12"/>
        <w:keepNext w:val="0"/>
        <w:keepLines w:val="0"/>
        <w:pageBreakBefore w:val="0"/>
        <w:kinsoku/>
        <w:wordWrap/>
        <w:topLinePunct w:val="0"/>
        <w:bidi w:val="0"/>
        <w:snapToGrid/>
        <w:spacing w:line="440" w:lineRule="exact"/>
        <w:ind w:firstLine="480" w:firstLineChars="200"/>
        <w:rPr>
          <w:rFonts w:hAnsi="宋体" w:cs="宋体"/>
          <w:color w:val="auto"/>
          <w:kern w:val="0"/>
          <w:sz w:val="24"/>
          <w:szCs w:val="24"/>
          <w:highlight w:val="none"/>
        </w:rPr>
      </w:pPr>
      <w:r>
        <w:rPr>
          <w:rFonts w:hint="eastAsia" w:hAnsi="宋体" w:cs="宋体"/>
          <w:bCs/>
          <w:color w:val="auto"/>
          <w:kern w:val="0"/>
          <w:sz w:val="24"/>
          <w:szCs w:val="24"/>
          <w:highlight w:val="none"/>
        </w:rPr>
        <w:t>3.3.1</w:t>
      </w:r>
      <w:r>
        <w:rPr>
          <w:rFonts w:hint="eastAsia" w:hAnsi="宋体" w:cs="宋体"/>
          <w:color w:val="auto"/>
          <w:kern w:val="0"/>
          <w:sz w:val="24"/>
          <w:szCs w:val="24"/>
          <w:highlight w:val="none"/>
        </w:rPr>
        <w:t xml:space="preserve"> 在供应商须知前附表规定的磋商有效期内，供应商不得要求撤销或修改其磋商文件。</w:t>
      </w:r>
    </w:p>
    <w:p w14:paraId="5B208189">
      <w:pPr>
        <w:pStyle w:val="12"/>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Ansi="宋体" w:cs="宋体"/>
          <w:color w:val="auto"/>
          <w:kern w:val="0"/>
          <w:sz w:val="24"/>
          <w:szCs w:val="24"/>
          <w:highlight w:val="none"/>
        </w:rPr>
      </w:pPr>
      <w:r>
        <w:rPr>
          <w:rFonts w:hint="eastAsia" w:hAnsi="宋体" w:cs="宋体"/>
          <w:bCs/>
          <w:color w:val="auto"/>
          <w:kern w:val="0"/>
          <w:sz w:val="24"/>
          <w:szCs w:val="24"/>
          <w:highlight w:val="none"/>
        </w:rPr>
        <w:t xml:space="preserve">3.3.2 </w:t>
      </w:r>
      <w:r>
        <w:rPr>
          <w:rFonts w:hint="eastAsia" w:hAnsi="宋体" w:cs="宋体"/>
          <w:color w:val="auto"/>
          <w:kern w:val="0"/>
          <w:sz w:val="24"/>
          <w:szCs w:val="24"/>
          <w:highlight w:val="none"/>
        </w:rPr>
        <w:t>出现特殊情况需要延长磋商有效期的，采购人</w:t>
      </w:r>
      <w:r>
        <w:rPr>
          <w:rFonts w:hint="eastAsia" w:hAnsi="宋体" w:cs="宋体"/>
          <w:color w:val="auto"/>
          <w:kern w:val="0"/>
          <w:sz w:val="24"/>
          <w:szCs w:val="24"/>
          <w:highlight w:val="none"/>
          <w:lang w:val="en-US" w:eastAsia="zh-CN"/>
        </w:rPr>
        <w:t>通过</w:t>
      </w:r>
      <w:r>
        <w:rPr>
          <w:rFonts w:hint="eastAsia" w:ascii="宋体" w:hAnsi="宋体" w:cs="宋体"/>
          <w:bCs/>
          <w:color w:val="auto"/>
          <w:kern w:val="0"/>
          <w:sz w:val="24"/>
          <w:szCs w:val="24"/>
          <w:highlight w:val="none"/>
          <w:lang w:val="en-US" w:eastAsia="zh-CN"/>
        </w:rPr>
        <w:t>“政采云”平台（网址：https://www.zcygov.cn/)</w:t>
      </w:r>
      <w:r>
        <w:rPr>
          <w:rFonts w:hint="eastAsia" w:hAnsi="宋体" w:cs="宋体"/>
          <w:color w:val="auto"/>
          <w:kern w:val="0"/>
          <w:sz w:val="24"/>
          <w:szCs w:val="24"/>
          <w:highlight w:val="none"/>
        </w:rPr>
        <w:t>通知所有供应商延长磋商有效期。供应商同意延长的，应相应延长其磋商保证金的有效期，但不得要求或被允许修改或撤销其磋商文件；供应商拒绝延长的，其磋商失效，但供应商有权收回其磋商保证金。</w:t>
      </w:r>
    </w:p>
    <w:p w14:paraId="413E4BFC">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bookmarkStart w:id="119" w:name="_Toc260172662"/>
      <w:bookmarkStart w:id="120" w:name="_Toc209498825"/>
      <w:bookmarkStart w:id="121" w:name="_Toc491246654"/>
      <w:bookmarkStart w:id="122" w:name="_Toc247277949"/>
      <w:bookmarkStart w:id="123" w:name="_Toc381278398"/>
      <w:bookmarkStart w:id="124" w:name="_Toc382901562"/>
      <w:bookmarkStart w:id="125" w:name="_Toc199321904"/>
      <w:bookmarkStart w:id="126" w:name="_Toc262675329"/>
      <w:r>
        <w:rPr>
          <w:rFonts w:hint="eastAsia" w:ascii="宋体" w:hAnsi="宋体" w:cs="宋体"/>
          <w:b/>
          <w:color w:val="auto"/>
          <w:kern w:val="0"/>
          <w:sz w:val="24"/>
          <w:szCs w:val="24"/>
          <w:highlight w:val="none"/>
        </w:rPr>
        <w:t>3.4 磋商保证金</w:t>
      </w:r>
      <w:bookmarkEnd w:id="119"/>
      <w:bookmarkEnd w:id="120"/>
      <w:bookmarkEnd w:id="121"/>
      <w:bookmarkEnd w:id="122"/>
      <w:bookmarkEnd w:id="123"/>
      <w:bookmarkEnd w:id="124"/>
      <w:bookmarkEnd w:id="125"/>
      <w:bookmarkEnd w:id="126"/>
    </w:p>
    <w:p w14:paraId="3DA5FEFE">
      <w:pPr>
        <w:pStyle w:val="12"/>
        <w:keepNext w:val="0"/>
        <w:keepLines w:val="0"/>
        <w:pageBreakBefore w:val="0"/>
        <w:kinsoku/>
        <w:wordWrap/>
        <w:topLinePunct w:val="0"/>
        <w:bidi w:val="0"/>
        <w:snapToGrid/>
        <w:spacing w:line="440" w:lineRule="exact"/>
        <w:ind w:firstLine="480" w:firstLineChars="200"/>
        <w:rPr>
          <w:rFonts w:hAnsi="宋体" w:cs="宋体"/>
          <w:color w:val="auto"/>
          <w:kern w:val="0"/>
          <w:sz w:val="24"/>
          <w:szCs w:val="24"/>
          <w:highlight w:val="none"/>
        </w:rPr>
      </w:pPr>
      <w:r>
        <w:rPr>
          <w:rFonts w:hint="eastAsia" w:hAnsi="宋体" w:cs="宋体"/>
          <w:bCs/>
          <w:color w:val="auto"/>
          <w:kern w:val="0"/>
          <w:sz w:val="24"/>
          <w:szCs w:val="24"/>
          <w:highlight w:val="none"/>
        </w:rPr>
        <w:t xml:space="preserve">3.4.1 </w:t>
      </w:r>
      <w:r>
        <w:rPr>
          <w:rFonts w:hint="eastAsia" w:hAnsi="宋体" w:cs="宋体"/>
          <w:color w:val="auto"/>
          <w:kern w:val="0"/>
          <w:sz w:val="24"/>
          <w:szCs w:val="24"/>
          <w:highlight w:val="none"/>
        </w:rPr>
        <w:t>供应商在递交磋商文件的同时，应按供应商须知前附表规定的金额、担保形式和</w:t>
      </w:r>
      <w:r>
        <w:rPr>
          <w:rFonts w:hint="eastAsia" w:ascii="宋体" w:hAnsi="宋体"/>
          <w:b w:val="0"/>
          <w:bCs w:val="0"/>
          <w:color w:val="auto"/>
          <w:sz w:val="24"/>
          <w:szCs w:val="24"/>
          <w:highlight w:val="none"/>
        </w:rPr>
        <w:t>“</w:t>
      </w:r>
      <w:r>
        <w:rPr>
          <w:rFonts w:hint="eastAsia" w:hAnsi="宋体" w:cs="宋体"/>
          <w:color w:val="auto"/>
          <w:kern w:val="0"/>
          <w:sz w:val="24"/>
          <w:szCs w:val="24"/>
          <w:highlight w:val="none"/>
        </w:rPr>
        <w:t>第六章</w:t>
      </w:r>
      <w:r>
        <w:rPr>
          <w:rFonts w:hint="eastAsia" w:hAnsi="宋体" w:cs="宋体"/>
          <w:color w:val="auto"/>
          <w:kern w:val="0"/>
          <w:sz w:val="24"/>
          <w:szCs w:val="24"/>
          <w:highlight w:val="none"/>
          <w:lang w:val="en-US" w:eastAsia="zh-CN"/>
        </w:rPr>
        <w:t xml:space="preserve"> </w:t>
      </w:r>
      <w:r>
        <w:rPr>
          <w:rFonts w:hint="eastAsia" w:hAnsi="宋体" w:cs="宋体"/>
          <w:color w:val="auto"/>
          <w:kern w:val="0"/>
          <w:sz w:val="24"/>
          <w:szCs w:val="24"/>
          <w:highlight w:val="none"/>
        </w:rPr>
        <w:t>磋商文件格式</w:t>
      </w:r>
      <w:r>
        <w:rPr>
          <w:rFonts w:hint="eastAsia" w:ascii="宋体" w:hAnsi="宋体"/>
          <w:b w:val="0"/>
          <w:bCs w:val="0"/>
          <w:color w:val="auto"/>
          <w:sz w:val="24"/>
          <w:szCs w:val="24"/>
          <w:highlight w:val="none"/>
        </w:rPr>
        <w:t>”</w:t>
      </w:r>
      <w:r>
        <w:rPr>
          <w:rFonts w:hint="eastAsia" w:hAnsi="宋体" w:cs="宋体"/>
          <w:color w:val="auto"/>
          <w:kern w:val="0"/>
          <w:sz w:val="24"/>
          <w:szCs w:val="24"/>
          <w:highlight w:val="none"/>
        </w:rPr>
        <w:t>规定的磋商保证金格式递交磋商保证金，并作为其磋商文件的组成部分。</w:t>
      </w:r>
    </w:p>
    <w:p w14:paraId="4B709A99">
      <w:pPr>
        <w:pStyle w:val="12"/>
        <w:keepNext w:val="0"/>
        <w:keepLines w:val="0"/>
        <w:pageBreakBefore w:val="0"/>
        <w:kinsoku/>
        <w:wordWrap/>
        <w:topLinePunct w:val="0"/>
        <w:bidi w:val="0"/>
        <w:snapToGrid/>
        <w:spacing w:line="440" w:lineRule="exact"/>
        <w:ind w:firstLine="480" w:firstLineChars="200"/>
        <w:rPr>
          <w:rFonts w:hAnsi="宋体" w:cs="宋体"/>
          <w:color w:val="auto"/>
          <w:kern w:val="0"/>
          <w:sz w:val="24"/>
          <w:szCs w:val="24"/>
          <w:highlight w:val="none"/>
        </w:rPr>
      </w:pPr>
      <w:r>
        <w:rPr>
          <w:rFonts w:hint="eastAsia" w:hAnsi="宋体" w:cs="宋体"/>
          <w:bCs/>
          <w:color w:val="auto"/>
          <w:kern w:val="0"/>
          <w:sz w:val="24"/>
          <w:szCs w:val="24"/>
          <w:highlight w:val="none"/>
        </w:rPr>
        <w:t>3.4.2</w:t>
      </w:r>
      <w:r>
        <w:rPr>
          <w:rFonts w:hint="eastAsia" w:hAnsi="宋体" w:cs="宋体"/>
          <w:color w:val="auto"/>
          <w:kern w:val="0"/>
          <w:sz w:val="24"/>
          <w:szCs w:val="24"/>
          <w:highlight w:val="none"/>
        </w:rPr>
        <w:t xml:space="preserve"> 供应商不按本章第3.4.1项要求提交磋商保证金的，其</w:t>
      </w:r>
      <w:r>
        <w:rPr>
          <w:rFonts w:hint="eastAsia" w:hAnsi="宋体" w:cs="宋体"/>
          <w:color w:val="auto"/>
          <w:kern w:val="0"/>
          <w:sz w:val="24"/>
          <w:szCs w:val="24"/>
          <w:highlight w:val="none"/>
          <w:lang w:val="en-US" w:eastAsia="zh-CN"/>
        </w:rPr>
        <w:t>响应</w:t>
      </w:r>
      <w:r>
        <w:rPr>
          <w:rFonts w:hint="eastAsia" w:hAnsi="宋体" w:cs="宋体"/>
          <w:color w:val="auto"/>
          <w:kern w:val="0"/>
          <w:sz w:val="24"/>
          <w:szCs w:val="24"/>
          <w:highlight w:val="none"/>
        </w:rPr>
        <w:t>文件</w:t>
      </w:r>
      <w:r>
        <w:rPr>
          <w:rFonts w:hint="eastAsia" w:hAnsi="宋体" w:cs="宋体"/>
          <w:color w:val="auto"/>
          <w:kern w:val="0"/>
          <w:sz w:val="24"/>
          <w:szCs w:val="24"/>
          <w:highlight w:val="none"/>
          <w:lang w:val="en-US" w:eastAsia="zh-CN"/>
        </w:rPr>
        <w:t>无效</w:t>
      </w:r>
      <w:r>
        <w:rPr>
          <w:rFonts w:hint="eastAsia" w:hAnsi="宋体" w:cs="宋体"/>
          <w:color w:val="auto"/>
          <w:kern w:val="0"/>
          <w:sz w:val="24"/>
          <w:szCs w:val="24"/>
          <w:highlight w:val="none"/>
        </w:rPr>
        <w:t>。</w:t>
      </w:r>
    </w:p>
    <w:p w14:paraId="73B5844D">
      <w:pPr>
        <w:pStyle w:val="12"/>
        <w:keepNext w:val="0"/>
        <w:keepLines w:val="0"/>
        <w:pageBreakBefore w:val="0"/>
        <w:kinsoku/>
        <w:wordWrap/>
        <w:topLinePunct w:val="0"/>
        <w:bidi w:val="0"/>
        <w:snapToGrid/>
        <w:spacing w:line="440" w:lineRule="exact"/>
        <w:ind w:firstLine="480" w:firstLineChars="200"/>
        <w:rPr>
          <w:rFonts w:hint="eastAsia" w:hAnsi="宋体" w:eastAsia="宋体" w:cs="宋体"/>
          <w:color w:val="auto"/>
          <w:kern w:val="0"/>
          <w:sz w:val="24"/>
          <w:szCs w:val="24"/>
          <w:highlight w:val="none"/>
          <w:lang w:eastAsia="zh-CN"/>
        </w:rPr>
      </w:pPr>
      <w:r>
        <w:rPr>
          <w:rFonts w:hint="eastAsia" w:hAnsi="宋体" w:cs="宋体"/>
          <w:bCs/>
          <w:color w:val="auto"/>
          <w:kern w:val="0"/>
          <w:sz w:val="24"/>
          <w:szCs w:val="24"/>
          <w:highlight w:val="none"/>
        </w:rPr>
        <w:t>3.4.3</w:t>
      </w:r>
      <w:r>
        <w:rPr>
          <w:rFonts w:hint="eastAsia" w:hAnsi="宋体" w:cs="宋体"/>
          <w:color w:val="auto"/>
          <w:kern w:val="0"/>
          <w:sz w:val="24"/>
          <w:szCs w:val="24"/>
          <w:highlight w:val="none"/>
        </w:rPr>
        <w:t xml:space="preserve"> 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54147FFE">
      <w:pPr>
        <w:keepNext w:val="0"/>
        <w:keepLines w:val="0"/>
        <w:pageBreakBefore w:val="0"/>
        <w:kinsoku/>
        <w:wordWrap/>
        <w:topLinePunct w:val="0"/>
        <w:autoSpaceDE w:val="0"/>
        <w:autoSpaceDN w:val="0"/>
        <w:bidi w:val="0"/>
        <w:adjustRightInd w:val="0"/>
        <w:snapToGrid/>
        <w:spacing w:line="440" w:lineRule="exact"/>
        <w:ind w:firstLine="464" w:firstLineChars="200"/>
        <w:jc w:val="left"/>
        <w:rPr>
          <w:rFonts w:hint="eastAsia" w:ascii="宋体" w:hAnsi="宋体" w:cs="宋体"/>
          <w:bCs/>
          <w:color w:val="auto"/>
          <w:spacing w:val="-4"/>
          <w:kern w:val="0"/>
          <w:sz w:val="24"/>
          <w:szCs w:val="24"/>
          <w:highlight w:val="none"/>
        </w:rPr>
      </w:pPr>
      <w:r>
        <w:rPr>
          <w:rFonts w:hint="eastAsia" w:ascii="宋体" w:hAnsi="宋体" w:cs="宋体"/>
          <w:bCs/>
          <w:color w:val="auto"/>
          <w:spacing w:val="-4"/>
          <w:kern w:val="0"/>
          <w:sz w:val="24"/>
          <w:szCs w:val="24"/>
          <w:highlight w:val="none"/>
        </w:rPr>
        <w:t>3.4.4 有下列情形之一的，磋商保证金不予退还：</w:t>
      </w:r>
    </w:p>
    <w:p w14:paraId="04138CC1">
      <w:pPr>
        <w:keepNext w:val="0"/>
        <w:keepLines w:val="0"/>
        <w:pageBreakBefore w:val="0"/>
        <w:kinsoku/>
        <w:wordWrap/>
        <w:topLinePunct w:val="0"/>
        <w:autoSpaceDE w:val="0"/>
        <w:autoSpaceDN w:val="0"/>
        <w:bidi w:val="0"/>
        <w:adjustRightInd w:val="0"/>
        <w:snapToGrid/>
        <w:spacing w:line="440" w:lineRule="exact"/>
        <w:ind w:firstLine="464" w:firstLineChars="200"/>
        <w:jc w:val="left"/>
        <w:rPr>
          <w:rFonts w:hint="eastAsia" w:ascii="宋体" w:hAnsi="宋体" w:cs="宋体"/>
          <w:bCs/>
          <w:color w:val="auto"/>
          <w:spacing w:val="-4"/>
          <w:kern w:val="0"/>
          <w:sz w:val="24"/>
          <w:szCs w:val="24"/>
          <w:highlight w:val="none"/>
        </w:rPr>
      </w:pPr>
      <w:r>
        <w:rPr>
          <w:rFonts w:hint="eastAsia" w:ascii="宋体" w:hAnsi="宋体" w:cs="宋体"/>
          <w:bCs/>
          <w:color w:val="auto"/>
          <w:spacing w:val="-4"/>
          <w:kern w:val="0"/>
          <w:sz w:val="24"/>
          <w:szCs w:val="24"/>
          <w:highlight w:val="none"/>
        </w:rPr>
        <w:t>（</w:t>
      </w:r>
      <w:r>
        <w:rPr>
          <w:rFonts w:hint="eastAsia" w:ascii="宋体" w:hAnsi="宋体" w:cs="宋体"/>
          <w:bCs/>
          <w:color w:val="auto"/>
          <w:spacing w:val="-4"/>
          <w:kern w:val="0"/>
          <w:sz w:val="24"/>
          <w:szCs w:val="24"/>
          <w:highlight w:val="none"/>
          <w:lang w:val="en-US" w:eastAsia="zh-CN"/>
        </w:rPr>
        <w:t>1</w:t>
      </w:r>
      <w:r>
        <w:rPr>
          <w:rFonts w:hint="eastAsia" w:ascii="宋体" w:hAnsi="宋体" w:cs="宋体"/>
          <w:bCs/>
          <w:color w:val="auto"/>
          <w:spacing w:val="-4"/>
          <w:kern w:val="0"/>
          <w:sz w:val="24"/>
          <w:szCs w:val="24"/>
          <w:highlight w:val="none"/>
        </w:rPr>
        <w:t>）供应商在提交响应文件截止时间后</w:t>
      </w:r>
      <w:r>
        <w:rPr>
          <w:rFonts w:hint="eastAsia" w:ascii="宋体" w:hAnsi="宋体" w:cs="宋体"/>
          <w:bCs/>
          <w:color w:val="auto"/>
          <w:spacing w:val="-4"/>
          <w:kern w:val="0"/>
          <w:sz w:val="24"/>
          <w:szCs w:val="24"/>
          <w:highlight w:val="none"/>
          <w:lang w:val="en-US" w:eastAsia="zh-CN"/>
        </w:rPr>
        <w:t>撤销</w:t>
      </w:r>
      <w:r>
        <w:rPr>
          <w:rFonts w:hint="eastAsia" w:ascii="宋体" w:hAnsi="宋体" w:cs="宋体"/>
          <w:bCs/>
          <w:color w:val="auto"/>
          <w:spacing w:val="-4"/>
          <w:kern w:val="0"/>
          <w:sz w:val="24"/>
          <w:szCs w:val="24"/>
          <w:highlight w:val="none"/>
        </w:rPr>
        <w:t>响应文件的；</w:t>
      </w:r>
    </w:p>
    <w:p w14:paraId="03AB12B9">
      <w:pPr>
        <w:keepNext w:val="0"/>
        <w:keepLines w:val="0"/>
        <w:pageBreakBefore w:val="0"/>
        <w:kinsoku/>
        <w:wordWrap/>
        <w:topLinePunct w:val="0"/>
        <w:autoSpaceDE w:val="0"/>
        <w:autoSpaceDN w:val="0"/>
        <w:bidi w:val="0"/>
        <w:adjustRightInd w:val="0"/>
        <w:snapToGrid/>
        <w:spacing w:line="440" w:lineRule="exact"/>
        <w:ind w:firstLine="464" w:firstLineChars="200"/>
        <w:jc w:val="left"/>
        <w:rPr>
          <w:rFonts w:hint="eastAsia" w:ascii="宋体" w:hAnsi="宋体" w:cs="宋体"/>
          <w:bCs/>
          <w:color w:val="auto"/>
          <w:spacing w:val="-4"/>
          <w:kern w:val="0"/>
          <w:sz w:val="24"/>
          <w:szCs w:val="24"/>
          <w:highlight w:val="none"/>
        </w:rPr>
      </w:pPr>
      <w:r>
        <w:rPr>
          <w:rFonts w:hint="eastAsia" w:ascii="宋体" w:hAnsi="宋体" w:cs="宋体"/>
          <w:bCs/>
          <w:color w:val="auto"/>
          <w:spacing w:val="-4"/>
          <w:kern w:val="0"/>
          <w:sz w:val="24"/>
          <w:szCs w:val="24"/>
          <w:highlight w:val="none"/>
        </w:rPr>
        <w:t>（</w:t>
      </w:r>
      <w:r>
        <w:rPr>
          <w:rFonts w:hint="eastAsia" w:ascii="宋体" w:hAnsi="宋体" w:cs="宋体"/>
          <w:bCs/>
          <w:color w:val="auto"/>
          <w:spacing w:val="-4"/>
          <w:kern w:val="0"/>
          <w:sz w:val="24"/>
          <w:szCs w:val="24"/>
          <w:highlight w:val="none"/>
          <w:lang w:val="en-US" w:eastAsia="zh-CN"/>
        </w:rPr>
        <w:t>2</w:t>
      </w:r>
      <w:r>
        <w:rPr>
          <w:rFonts w:hint="eastAsia" w:ascii="宋体" w:hAnsi="宋体" w:cs="宋体"/>
          <w:bCs/>
          <w:color w:val="auto"/>
          <w:spacing w:val="-4"/>
          <w:kern w:val="0"/>
          <w:sz w:val="24"/>
          <w:szCs w:val="24"/>
          <w:highlight w:val="none"/>
        </w:rPr>
        <w:t>）供应商在响应文件中提供虚假材料的；</w:t>
      </w:r>
    </w:p>
    <w:p w14:paraId="35B9A59E">
      <w:pPr>
        <w:keepNext w:val="0"/>
        <w:keepLines w:val="0"/>
        <w:pageBreakBefore w:val="0"/>
        <w:kinsoku/>
        <w:wordWrap/>
        <w:topLinePunct w:val="0"/>
        <w:autoSpaceDE w:val="0"/>
        <w:autoSpaceDN w:val="0"/>
        <w:bidi w:val="0"/>
        <w:adjustRightInd w:val="0"/>
        <w:snapToGrid/>
        <w:spacing w:line="440" w:lineRule="exact"/>
        <w:ind w:firstLine="464" w:firstLineChars="200"/>
        <w:jc w:val="left"/>
        <w:rPr>
          <w:rFonts w:hint="eastAsia" w:ascii="宋体" w:hAnsi="宋体" w:cs="宋体"/>
          <w:bCs/>
          <w:color w:val="auto"/>
          <w:spacing w:val="-4"/>
          <w:kern w:val="0"/>
          <w:sz w:val="24"/>
          <w:szCs w:val="24"/>
          <w:highlight w:val="none"/>
        </w:rPr>
      </w:pPr>
      <w:r>
        <w:rPr>
          <w:rFonts w:hint="eastAsia" w:ascii="宋体" w:hAnsi="宋体" w:cs="宋体"/>
          <w:bCs/>
          <w:color w:val="auto"/>
          <w:spacing w:val="-4"/>
          <w:kern w:val="0"/>
          <w:sz w:val="24"/>
          <w:szCs w:val="24"/>
          <w:highlight w:val="none"/>
        </w:rPr>
        <w:t>（</w:t>
      </w:r>
      <w:r>
        <w:rPr>
          <w:rFonts w:hint="eastAsia" w:ascii="宋体" w:hAnsi="宋体" w:cs="宋体"/>
          <w:bCs/>
          <w:color w:val="auto"/>
          <w:spacing w:val="-4"/>
          <w:kern w:val="0"/>
          <w:sz w:val="24"/>
          <w:szCs w:val="24"/>
          <w:highlight w:val="none"/>
          <w:lang w:val="en-US" w:eastAsia="zh-CN"/>
        </w:rPr>
        <w:t>3</w:t>
      </w:r>
      <w:r>
        <w:rPr>
          <w:rFonts w:hint="eastAsia" w:ascii="宋体" w:hAnsi="宋体" w:cs="宋体"/>
          <w:bCs/>
          <w:color w:val="auto"/>
          <w:spacing w:val="-4"/>
          <w:kern w:val="0"/>
          <w:sz w:val="24"/>
          <w:szCs w:val="24"/>
          <w:highlight w:val="none"/>
        </w:rPr>
        <w:t>）除因不可抗力或磋商文件认可的情形以外，成交供应商不与采购人签订合同的；</w:t>
      </w:r>
    </w:p>
    <w:p w14:paraId="53EEC50B">
      <w:pPr>
        <w:keepNext w:val="0"/>
        <w:keepLines w:val="0"/>
        <w:pageBreakBefore w:val="0"/>
        <w:kinsoku/>
        <w:wordWrap/>
        <w:topLinePunct w:val="0"/>
        <w:autoSpaceDE w:val="0"/>
        <w:autoSpaceDN w:val="0"/>
        <w:bidi w:val="0"/>
        <w:adjustRightInd w:val="0"/>
        <w:snapToGrid/>
        <w:spacing w:line="440" w:lineRule="exact"/>
        <w:ind w:firstLine="464" w:firstLineChars="200"/>
        <w:jc w:val="left"/>
        <w:rPr>
          <w:rFonts w:hint="eastAsia" w:ascii="宋体" w:hAnsi="宋体" w:eastAsia="宋体" w:cs="宋体"/>
          <w:bCs/>
          <w:color w:val="auto"/>
          <w:spacing w:val="-4"/>
          <w:kern w:val="0"/>
          <w:sz w:val="24"/>
          <w:szCs w:val="24"/>
          <w:highlight w:val="none"/>
        </w:rPr>
      </w:pPr>
      <w:r>
        <w:rPr>
          <w:rFonts w:hint="eastAsia" w:ascii="宋体" w:hAnsi="宋体" w:cs="宋体"/>
          <w:bCs/>
          <w:color w:val="auto"/>
          <w:spacing w:val="-4"/>
          <w:kern w:val="0"/>
          <w:sz w:val="24"/>
          <w:szCs w:val="24"/>
          <w:highlight w:val="none"/>
        </w:rPr>
        <w:t>（</w:t>
      </w:r>
      <w:r>
        <w:rPr>
          <w:rFonts w:hint="eastAsia" w:ascii="宋体" w:hAnsi="宋体" w:cs="宋体"/>
          <w:bCs/>
          <w:color w:val="auto"/>
          <w:spacing w:val="-4"/>
          <w:kern w:val="0"/>
          <w:sz w:val="24"/>
          <w:szCs w:val="24"/>
          <w:highlight w:val="none"/>
          <w:lang w:val="en-US" w:eastAsia="zh-CN"/>
        </w:rPr>
        <w:t>4</w:t>
      </w:r>
      <w:r>
        <w:rPr>
          <w:rFonts w:hint="eastAsia" w:ascii="宋体" w:hAnsi="宋体" w:eastAsia="宋体" w:cs="宋体"/>
          <w:bCs/>
          <w:color w:val="auto"/>
          <w:spacing w:val="-4"/>
          <w:kern w:val="0"/>
          <w:sz w:val="24"/>
          <w:szCs w:val="24"/>
          <w:highlight w:val="none"/>
        </w:rPr>
        <w:t>）供应商与采购人、其他供应商或者采购代理机构恶意串通的；</w:t>
      </w:r>
    </w:p>
    <w:p w14:paraId="69416333">
      <w:pPr>
        <w:keepNext w:val="0"/>
        <w:keepLines w:val="0"/>
        <w:pageBreakBefore w:val="0"/>
        <w:kinsoku/>
        <w:wordWrap/>
        <w:topLinePunct w:val="0"/>
        <w:autoSpaceDE w:val="0"/>
        <w:autoSpaceDN w:val="0"/>
        <w:bidi w:val="0"/>
        <w:adjustRightInd w:val="0"/>
        <w:snapToGrid/>
        <w:spacing w:line="440" w:lineRule="exact"/>
        <w:ind w:firstLine="464" w:firstLineChars="200"/>
        <w:jc w:val="left"/>
        <w:rPr>
          <w:rFonts w:hint="eastAsia" w:ascii="宋体" w:hAnsi="宋体" w:eastAsia="宋体" w:cs="宋体"/>
          <w:bCs/>
          <w:color w:val="auto"/>
          <w:spacing w:val="-4"/>
          <w:kern w:val="0"/>
          <w:sz w:val="24"/>
          <w:szCs w:val="24"/>
          <w:highlight w:val="none"/>
          <w:lang w:eastAsia="zh-CN"/>
        </w:rPr>
      </w:pPr>
      <w:r>
        <w:rPr>
          <w:rFonts w:hint="eastAsia" w:ascii="宋体" w:hAnsi="宋体" w:eastAsia="宋体" w:cs="宋体"/>
          <w:bCs/>
          <w:color w:val="auto"/>
          <w:spacing w:val="-4"/>
          <w:kern w:val="0"/>
          <w:sz w:val="24"/>
          <w:szCs w:val="24"/>
          <w:highlight w:val="none"/>
          <w:lang w:eastAsia="zh-CN"/>
        </w:rPr>
        <w:t>（</w:t>
      </w:r>
      <w:r>
        <w:rPr>
          <w:rFonts w:hint="eastAsia" w:ascii="宋体" w:hAnsi="宋体" w:eastAsia="宋体" w:cs="宋体"/>
          <w:bCs/>
          <w:color w:val="auto"/>
          <w:spacing w:val="-4"/>
          <w:kern w:val="0"/>
          <w:sz w:val="24"/>
          <w:szCs w:val="24"/>
          <w:highlight w:val="none"/>
          <w:lang w:val="en-US" w:eastAsia="zh-CN"/>
        </w:rPr>
        <w:t>5</w:t>
      </w:r>
      <w:r>
        <w:rPr>
          <w:rFonts w:hint="eastAsia" w:ascii="宋体" w:hAnsi="宋体" w:eastAsia="宋体" w:cs="宋体"/>
          <w:bCs/>
          <w:color w:val="auto"/>
          <w:spacing w:val="-4"/>
          <w:kern w:val="0"/>
          <w:sz w:val="24"/>
          <w:szCs w:val="24"/>
          <w:highlight w:val="none"/>
          <w:lang w:eastAsia="zh-CN"/>
        </w:rPr>
        <w:t>）</w:t>
      </w:r>
      <w:r>
        <w:rPr>
          <w:rFonts w:hint="eastAsia" w:ascii="宋体" w:hAnsi="宋体" w:cs="宋体"/>
          <w:bCs/>
          <w:color w:val="auto"/>
          <w:spacing w:val="-4"/>
          <w:kern w:val="0"/>
          <w:sz w:val="24"/>
          <w:szCs w:val="24"/>
          <w:highlight w:val="none"/>
          <w:lang w:eastAsia="zh-CN"/>
        </w:rPr>
        <w:t>成交供应商</w:t>
      </w:r>
      <w:r>
        <w:rPr>
          <w:rFonts w:hint="eastAsia" w:ascii="宋体" w:hAnsi="宋体" w:eastAsia="宋体" w:cs="宋体"/>
          <w:caps w:val="0"/>
          <w:color w:val="auto"/>
          <w:spacing w:val="0"/>
          <w:position w:val="0"/>
          <w:sz w:val="24"/>
          <w:szCs w:val="24"/>
          <w:highlight w:val="none"/>
          <w:lang w:val="en-US" w:eastAsia="zh-CN"/>
        </w:rPr>
        <w:t>未按磋商文件的规定支付招标代理费的；</w:t>
      </w:r>
    </w:p>
    <w:p w14:paraId="1435BF8E">
      <w:pPr>
        <w:keepNext w:val="0"/>
        <w:keepLines w:val="0"/>
        <w:pageBreakBefore w:val="0"/>
        <w:kinsoku/>
        <w:wordWrap/>
        <w:topLinePunct w:val="0"/>
        <w:autoSpaceDE w:val="0"/>
        <w:autoSpaceDN w:val="0"/>
        <w:bidi w:val="0"/>
        <w:adjustRightInd w:val="0"/>
        <w:snapToGrid/>
        <w:spacing w:line="440" w:lineRule="exact"/>
        <w:ind w:firstLine="464" w:firstLineChars="200"/>
        <w:jc w:val="left"/>
        <w:rPr>
          <w:rFonts w:hint="eastAsia" w:ascii="宋体" w:hAnsi="宋体" w:eastAsia="宋体" w:cs="宋体"/>
          <w:color w:val="auto"/>
          <w:kern w:val="0"/>
          <w:sz w:val="24"/>
          <w:szCs w:val="24"/>
          <w:highlight w:val="none"/>
        </w:rPr>
      </w:pPr>
      <w:r>
        <w:rPr>
          <w:rFonts w:hint="eastAsia" w:ascii="宋体" w:hAnsi="宋体" w:cs="宋体"/>
          <w:bCs/>
          <w:color w:val="auto"/>
          <w:spacing w:val="-4"/>
          <w:kern w:val="0"/>
          <w:sz w:val="24"/>
          <w:szCs w:val="24"/>
          <w:highlight w:val="none"/>
        </w:rPr>
        <w:t>（</w:t>
      </w:r>
      <w:r>
        <w:rPr>
          <w:rFonts w:hint="eastAsia" w:ascii="宋体" w:hAnsi="宋体" w:cs="宋体"/>
          <w:bCs/>
          <w:color w:val="auto"/>
          <w:spacing w:val="-4"/>
          <w:kern w:val="0"/>
          <w:sz w:val="24"/>
          <w:szCs w:val="24"/>
          <w:highlight w:val="none"/>
          <w:lang w:val="en-US" w:eastAsia="zh-CN"/>
        </w:rPr>
        <w:t>6</w:t>
      </w:r>
      <w:r>
        <w:rPr>
          <w:rFonts w:hint="eastAsia" w:ascii="宋体" w:hAnsi="宋体" w:cs="宋体"/>
          <w:bCs/>
          <w:color w:val="auto"/>
          <w:spacing w:val="-4"/>
          <w:kern w:val="0"/>
          <w:sz w:val="24"/>
          <w:szCs w:val="24"/>
          <w:highlight w:val="none"/>
        </w:rPr>
        <w:t>）磋商文件规定的其他情形。</w:t>
      </w:r>
    </w:p>
    <w:p w14:paraId="3CFAA6A4">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bookmarkStart w:id="127" w:name="_Toc262675330"/>
      <w:bookmarkStart w:id="128" w:name="_Toc209498826"/>
      <w:bookmarkStart w:id="129" w:name="_Toc491246655"/>
      <w:bookmarkStart w:id="130" w:name="_Toc381278399"/>
      <w:bookmarkStart w:id="131" w:name="_Toc247277950"/>
      <w:bookmarkStart w:id="132" w:name="_Toc199321905"/>
      <w:bookmarkStart w:id="133" w:name="_Toc260172663"/>
      <w:bookmarkStart w:id="134" w:name="_Toc382901563"/>
      <w:r>
        <w:rPr>
          <w:rFonts w:hint="eastAsia" w:ascii="宋体" w:hAnsi="宋体" w:cs="宋体"/>
          <w:b/>
          <w:color w:val="auto"/>
          <w:kern w:val="0"/>
          <w:sz w:val="24"/>
          <w:szCs w:val="24"/>
          <w:highlight w:val="none"/>
        </w:rPr>
        <w:t>3.5 资格审查资料</w:t>
      </w:r>
      <w:bookmarkEnd w:id="127"/>
      <w:bookmarkEnd w:id="128"/>
      <w:bookmarkEnd w:id="129"/>
      <w:bookmarkEnd w:id="130"/>
      <w:bookmarkEnd w:id="131"/>
      <w:bookmarkEnd w:id="132"/>
      <w:bookmarkEnd w:id="133"/>
      <w:bookmarkEnd w:id="134"/>
    </w:p>
    <w:p w14:paraId="35DB927C">
      <w:pPr>
        <w:pStyle w:val="18"/>
        <w:keepNext w:val="0"/>
        <w:keepLines w:val="0"/>
        <w:pageBreakBefore w:val="0"/>
        <w:kinsoku/>
        <w:wordWrap/>
        <w:topLinePunct w:val="0"/>
        <w:bidi w:val="0"/>
        <w:snapToGrid/>
        <w:spacing w:line="440" w:lineRule="exact"/>
        <w:ind w:left="0" w:left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3.5.1详见供应商须知前附表第1.4.1条供应商资格要求及招标文件中其他资格要求。</w:t>
      </w:r>
    </w:p>
    <w:p w14:paraId="4FFBB56C">
      <w:pPr>
        <w:pStyle w:val="18"/>
        <w:keepNext w:val="0"/>
        <w:keepLines w:val="0"/>
        <w:pageBreakBefore w:val="0"/>
        <w:kinsoku/>
        <w:wordWrap/>
        <w:topLinePunct w:val="0"/>
        <w:bidi w:val="0"/>
        <w:snapToGrid/>
        <w:spacing w:line="440" w:lineRule="exact"/>
        <w:ind w:left="0" w:left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3.5.2资格审查方式：见供应商须知前附表。</w:t>
      </w:r>
    </w:p>
    <w:p w14:paraId="6A31B109">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bookmarkStart w:id="135" w:name="_Toc199321908"/>
      <w:bookmarkStart w:id="136" w:name="_Toc260172665"/>
      <w:bookmarkStart w:id="137" w:name="_Toc209498828"/>
      <w:bookmarkStart w:id="138" w:name="_Toc491246657"/>
      <w:bookmarkStart w:id="139" w:name="_Toc381278401"/>
      <w:bookmarkStart w:id="140" w:name="_Toc247277952"/>
      <w:bookmarkStart w:id="141" w:name="_Toc382901565"/>
      <w:bookmarkStart w:id="142" w:name="_Toc262675331"/>
      <w:r>
        <w:rPr>
          <w:rFonts w:hint="eastAsia" w:ascii="宋体" w:hAnsi="宋体" w:cs="宋体"/>
          <w:b/>
          <w:color w:val="auto"/>
          <w:kern w:val="0"/>
          <w:sz w:val="24"/>
          <w:szCs w:val="24"/>
          <w:highlight w:val="none"/>
        </w:rPr>
        <w:t xml:space="preserve">3.6 </w:t>
      </w:r>
      <w:r>
        <w:rPr>
          <w:rFonts w:hint="eastAsia" w:ascii="宋体" w:hAnsi="宋体" w:cs="宋体"/>
          <w:b/>
          <w:color w:val="auto"/>
          <w:sz w:val="24"/>
          <w:szCs w:val="24"/>
          <w:highlight w:val="none"/>
        </w:rPr>
        <w:t>磋商响应文件</w:t>
      </w:r>
      <w:r>
        <w:rPr>
          <w:rFonts w:hint="eastAsia" w:ascii="宋体" w:hAnsi="宋体" w:cs="宋体"/>
          <w:b/>
          <w:color w:val="auto"/>
          <w:kern w:val="0"/>
          <w:sz w:val="24"/>
          <w:szCs w:val="24"/>
          <w:highlight w:val="none"/>
        </w:rPr>
        <w:t>的编制</w:t>
      </w:r>
      <w:bookmarkEnd w:id="135"/>
      <w:bookmarkEnd w:id="136"/>
      <w:bookmarkEnd w:id="137"/>
      <w:bookmarkEnd w:id="138"/>
      <w:bookmarkEnd w:id="139"/>
      <w:bookmarkEnd w:id="140"/>
      <w:bookmarkEnd w:id="141"/>
      <w:bookmarkEnd w:id="142"/>
    </w:p>
    <w:p w14:paraId="69E5E1DC">
      <w:pPr>
        <w:pStyle w:val="12"/>
        <w:keepNext w:val="0"/>
        <w:keepLines w:val="0"/>
        <w:pageBreakBefore w:val="0"/>
        <w:kinsoku/>
        <w:wordWrap/>
        <w:topLinePunct w:val="0"/>
        <w:bidi w:val="0"/>
        <w:snapToGrid/>
        <w:spacing w:line="440" w:lineRule="exact"/>
        <w:ind w:firstLine="480" w:firstLineChars="200"/>
        <w:outlineLvl w:val="0"/>
        <w:rPr>
          <w:rFonts w:hint="eastAsia" w:hAnsi="宋体" w:cs="宋体"/>
          <w:color w:val="auto"/>
          <w:sz w:val="24"/>
          <w:szCs w:val="24"/>
          <w:highlight w:val="none"/>
          <w:lang w:eastAsia="zh-CN"/>
        </w:rPr>
      </w:pPr>
      <w:r>
        <w:rPr>
          <w:rFonts w:hint="eastAsia" w:hAnsi="宋体" w:cs="宋体"/>
          <w:color w:val="auto"/>
          <w:sz w:val="24"/>
          <w:szCs w:val="24"/>
          <w:highlight w:val="none"/>
        </w:rPr>
        <w:t>3.6.1</w:t>
      </w:r>
      <w:bookmarkStart w:id="143" w:name="_Toc260172666"/>
      <w:bookmarkStart w:id="144" w:name="_Toc247277953"/>
      <w:bookmarkStart w:id="145" w:name="_Toc199321914"/>
      <w:bookmarkStart w:id="146" w:name="_Toc262675332"/>
      <w:bookmarkStart w:id="147" w:name="_Toc209498829"/>
      <w:bookmarkStart w:id="148" w:name="_Toc491246658"/>
      <w:bookmarkStart w:id="149" w:name="_Toc382901566"/>
      <w:r>
        <w:rPr>
          <w:rFonts w:hint="eastAsia" w:hAnsi="宋体" w:cs="宋体"/>
          <w:color w:val="auto"/>
          <w:sz w:val="24"/>
          <w:szCs w:val="24"/>
          <w:highlight w:val="none"/>
          <w:lang w:val="en-US" w:eastAsia="zh-CN"/>
        </w:rPr>
        <w:t>供应商登录</w:t>
      </w:r>
      <w:r>
        <w:rPr>
          <w:rFonts w:hint="eastAsia" w:ascii="宋体" w:hAnsi="宋体" w:cs="宋体"/>
          <w:color w:val="auto"/>
          <w:sz w:val="24"/>
          <w:szCs w:val="24"/>
          <w:highlight w:val="none"/>
        </w:rPr>
        <w:t>“政采云”平台（</w:t>
      </w:r>
      <w:r>
        <w:rPr>
          <w:rFonts w:hint="eastAsia" w:hAnsi="宋体" w:cs="宋体"/>
          <w:color w:val="auto"/>
          <w:sz w:val="24"/>
          <w:szCs w:val="24"/>
          <w:highlight w:val="none"/>
          <w:lang w:val="en-US" w:eastAsia="zh-CN"/>
        </w:rPr>
        <w:t>网址：</w:t>
      </w:r>
      <w:r>
        <w:rPr>
          <w:rFonts w:hint="eastAsia" w:ascii="宋体" w:hAnsi="宋体" w:cs="宋体"/>
          <w:color w:val="auto"/>
          <w:sz w:val="24"/>
          <w:szCs w:val="24"/>
          <w:highlight w:val="none"/>
        </w:rPr>
        <w:t>http</w:t>
      </w:r>
      <w:r>
        <w:rPr>
          <w:rFonts w:hint="eastAsia" w:hAnsi="宋体" w:cs="宋体"/>
          <w:color w:val="auto"/>
          <w:sz w:val="24"/>
          <w:szCs w:val="24"/>
          <w:highlight w:val="none"/>
          <w:lang w:val="en-US" w:eastAsia="zh-CN"/>
        </w:rPr>
        <w:t>:</w:t>
      </w:r>
      <w:r>
        <w:rPr>
          <w:rFonts w:hint="eastAsia" w:ascii="宋体" w:hAnsi="宋体" w:cs="宋体"/>
          <w:color w:val="auto"/>
          <w:sz w:val="24"/>
          <w:szCs w:val="24"/>
          <w:highlight w:val="none"/>
        </w:rPr>
        <w:t>//www.zcygov.cn）中下载的政采云电子投标客户端制作，并进行电子签章及加密后上传至政采云平台</w:t>
      </w:r>
      <w:r>
        <w:rPr>
          <w:rFonts w:hint="eastAsia" w:hAnsi="宋体" w:cs="宋体"/>
          <w:color w:val="auto"/>
          <w:sz w:val="24"/>
          <w:szCs w:val="24"/>
          <w:highlight w:val="none"/>
        </w:rPr>
        <w:t>。</w:t>
      </w:r>
      <w:r>
        <w:rPr>
          <w:rFonts w:hint="eastAsia" w:ascii="宋体" w:hAnsi="宋体" w:cs="宋体"/>
          <w:color w:val="auto"/>
          <w:sz w:val="24"/>
          <w:szCs w:val="24"/>
          <w:highlight w:val="none"/>
        </w:rPr>
        <w:t>如</w:t>
      </w:r>
      <w:r>
        <w:rPr>
          <w:rFonts w:hint="eastAsia" w:hAnsi="宋体" w:cs="宋体"/>
          <w:color w:val="auto"/>
          <w:sz w:val="24"/>
          <w:szCs w:val="24"/>
          <w:highlight w:val="none"/>
          <w:lang w:eastAsia="zh-CN"/>
        </w:rPr>
        <w:t>供应商</w:t>
      </w:r>
      <w:r>
        <w:rPr>
          <w:rFonts w:hint="eastAsia" w:ascii="宋体" w:hAnsi="宋体" w:cs="宋体"/>
          <w:color w:val="auto"/>
          <w:sz w:val="24"/>
          <w:szCs w:val="24"/>
          <w:highlight w:val="none"/>
        </w:rPr>
        <w:t>提交的电子标书不符合要求或开标时无法读取导入或解密，其投标（响应）文件将不予受理</w:t>
      </w:r>
      <w:r>
        <w:rPr>
          <w:rFonts w:hint="eastAsia" w:hAnsi="宋体" w:cs="宋体"/>
          <w:color w:val="auto"/>
          <w:sz w:val="24"/>
          <w:szCs w:val="24"/>
          <w:highlight w:val="none"/>
          <w:lang w:eastAsia="zh-CN"/>
        </w:rPr>
        <w:t>。</w:t>
      </w:r>
    </w:p>
    <w:p w14:paraId="0A90EDE8">
      <w:pPr>
        <w:pStyle w:val="12"/>
        <w:keepNext w:val="0"/>
        <w:keepLines w:val="0"/>
        <w:pageBreakBefore w:val="0"/>
        <w:kinsoku/>
        <w:wordWrap/>
        <w:topLinePunct w:val="0"/>
        <w:bidi w:val="0"/>
        <w:snapToGrid/>
        <w:spacing w:line="440" w:lineRule="exact"/>
        <w:ind w:firstLine="480" w:firstLineChars="200"/>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3.6.2本项目为全流程电子化项目，通过“政采云”平台（</w:t>
      </w:r>
      <w:r>
        <w:rPr>
          <w:rFonts w:hint="eastAsia" w:hAnsi="宋体" w:cs="宋体"/>
          <w:color w:val="auto"/>
          <w:sz w:val="24"/>
          <w:szCs w:val="24"/>
          <w:highlight w:val="none"/>
          <w:lang w:val="en-US" w:eastAsia="zh-CN"/>
        </w:rPr>
        <w:t>网址：</w:t>
      </w:r>
      <w:r>
        <w:rPr>
          <w:rFonts w:hint="eastAsia" w:ascii="宋体" w:hAnsi="宋体" w:eastAsia="宋体" w:cs="宋体"/>
          <w:color w:val="auto"/>
          <w:sz w:val="24"/>
          <w:szCs w:val="24"/>
          <w:highlight w:val="none"/>
          <w:lang w:val="en-US" w:eastAsia="zh-CN"/>
        </w:rPr>
        <w:t>http://www.zcygov.cn）实行在线电子响应，供应商应先安装“政采云电子交易客户端”（请自行前往“政采云”平台进行下载），并按照本项目磋商文件和“政采云”平台的要求编制、加密后在投标截止时间前通过网络上传至“政采云”平台，供应商在“政采云”平台提交电子版响应文件时，请填写参加远程采购活动经办人联系方式。</w:t>
      </w:r>
    </w:p>
    <w:p w14:paraId="6BAAF7DC">
      <w:pPr>
        <w:pStyle w:val="12"/>
        <w:keepNext w:val="0"/>
        <w:keepLines w:val="0"/>
        <w:pageBreakBefore w:val="0"/>
        <w:kinsoku/>
        <w:wordWrap/>
        <w:topLinePunct w:val="0"/>
        <w:bidi w:val="0"/>
        <w:snapToGrid/>
        <w:spacing w:line="440" w:lineRule="exact"/>
        <w:outlineLvl w:val="0"/>
        <w:rPr>
          <w:rFonts w:hAnsi="宋体" w:cs="宋体"/>
          <w:b/>
          <w:color w:val="auto"/>
          <w:kern w:val="0"/>
          <w:sz w:val="24"/>
          <w:szCs w:val="24"/>
          <w:highlight w:val="none"/>
        </w:rPr>
      </w:pPr>
      <w:r>
        <w:rPr>
          <w:rFonts w:hint="eastAsia" w:hAnsi="宋体" w:cs="宋体"/>
          <w:b/>
          <w:color w:val="auto"/>
          <w:kern w:val="0"/>
          <w:sz w:val="24"/>
          <w:szCs w:val="24"/>
          <w:highlight w:val="none"/>
        </w:rPr>
        <w:t>4</w:t>
      </w:r>
      <w:bookmarkEnd w:id="143"/>
      <w:bookmarkEnd w:id="144"/>
      <w:bookmarkEnd w:id="145"/>
      <w:bookmarkEnd w:id="146"/>
      <w:bookmarkEnd w:id="147"/>
      <w:bookmarkEnd w:id="148"/>
      <w:bookmarkEnd w:id="149"/>
      <w:r>
        <w:rPr>
          <w:rFonts w:hint="eastAsia" w:ascii="宋体" w:hAnsi="宋体" w:cs="宋体"/>
          <w:b/>
          <w:color w:val="auto"/>
          <w:kern w:val="0"/>
          <w:sz w:val="24"/>
          <w:szCs w:val="24"/>
          <w:highlight w:val="none"/>
        </w:rPr>
        <w:t xml:space="preserve">. </w:t>
      </w:r>
      <w:r>
        <w:rPr>
          <w:rFonts w:hint="eastAsia" w:hAnsi="宋体" w:cs="宋体"/>
          <w:b/>
          <w:color w:val="auto"/>
          <w:sz w:val="24"/>
          <w:szCs w:val="24"/>
          <w:highlight w:val="none"/>
        </w:rPr>
        <w:t>磋商响应文件</w:t>
      </w:r>
      <w:r>
        <w:rPr>
          <w:rFonts w:hint="eastAsia" w:hAnsi="宋体" w:cs="宋体"/>
          <w:b/>
          <w:color w:val="auto"/>
          <w:sz w:val="24"/>
          <w:szCs w:val="24"/>
          <w:highlight w:val="none"/>
          <w:lang w:val="en-US" w:eastAsia="zh-CN"/>
        </w:rPr>
        <w:t>加密及递交</w:t>
      </w:r>
    </w:p>
    <w:p w14:paraId="2359CDDB">
      <w:pPr>
        <w:keepNext w:val="0"/>
        <w:keepLines w:val="0"/>
        <w:pageBreakBefore w:val="0"/>
        <w:kinsoku/>
        <w:wordWrap/>
        <w:topLinePunct w:val="0"/>
        <w:bidi w:val="0"/>
        <w:snapToGrid/>
        <w:spacing w:line="440" w:lineRule="exact"/>
        <w:rPr>
          <w:rFonts w:ascii="宋体" w:hAnsi="宋体" w:cs="宋体"/>
          <w:bCs/>
          <w:color w:val="auto"/>
          <w:sz w:val="24"/>
          <w:szCs w:val="24"/>
          <w:highlight w:val="none"/>
        </w:rPr>
      </w:pPr>
      <w:r>
        <w:rPr>
          <w:rFonts w:hint="eastAsia" w:ascii="宋体" w:hAnsi="宋体" w:cs="宋体"/>
          <w:b/>
          <w:color w:val="auto"/>
          <w:sz w:val="24"/>
          <w:szCs w:val="24"/>
          <w:highlight w:val="none"/>
        </w:rPr>
        <w:t>4.1</w:t>
      </w:r>
      <w:r>
        <w:rPr>
          <w:rFonts w:hint="eastAsia" w:ascii="宋体" w:hAnsi="宋体" w:cs="宋体"/>
          <w:bCs/>
          <w:color w:val="auto"/>
          <w:sz w:val="24"/>
          <w:szCs w:val="24"/>
          <w:highlight w:val="none"/>
        </w:rPr>
        <w:t>磋商响应文件的</w:t>
      </w:r>
      <w:r>
        <w:rPr>
          <w:rFonts w:hint="eastAsia" w:ascii="宋体" w:hAnsi="宋体" w:cs="宋体"/>
          <w:bCs/>
          <w:color w:val="auto"/>
          <w:sz w:val="24"/>
          <w:szCs w:val="24"/>
          <w:highlight w:val="none"/>
          <w:lang w:val="en-US" w:eastAsia="zh-CN"/>
        </w:rPr>
        <w:t>加密和签章</w:t>
      </w:r>
      <w:r>
        <w:rPr>
          <w:rFonts w:hint="eastAsia" w:ascii="宋体" w:hAnsi="宋体" w:cs="宋体"/>
          <w:bCs/>
          <w:color w:val="auto"/>
          <w:sz w:val="24"/>
          <w:szCs w:val="24"/>
          <w:highlight w:val="none"/>
        </w:rPr>
        <w:t>：</w:t>
      </w:r>
    </w:p>
    <w:p w14:paraId="17A3268E">
      <w:pPr>
        <w:keepNext w:val="0"/>
        <w:keepLines w:val="0"/>
        <w:pageBreakBefore w:val="0"/>
        <w:kinsoku/>
        <w:wordWrap/>
        <w:topLinePunct w:val="0"/>
        <w:bidi w:val="0"/>
        <w:snapToGrid/>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4.1.1</w:t>
      </w:r>
      <w:r>
        <w:rPr>
          <w:rFonts w:hint="eastAsia" w:ascii="宋体" w:hAnsi="宋体" w:cs="宋体"/>
          <w:color w:val="auto"/>
          <w:sz w:val="24"/>
          <w:szCs w:val="24"/>
          <w:highlight w:val="none"/>
          <w:lang w:eastAsia="zh-CN"/>
        </w:rPr>
        <w:t>（1）供应商进行电子交易应安装客户端软件—“政采云电子交易客户端”，并按照磋商文件和电子交易平台的要求编制并加密响应文件。供应商未按规定加密的响应文件，电子交易平台将拒收并提示；（2）使用“政采云电子交易客户端”需要提前申领 CA 数字证书，申领流程见该项目采购公告；（3）为确保网上操作合法、有效和安全，供应商应当在响应文件提交截止时间前完成在“政府采购云 平台”的身份认证，确保在电子交易过程中能够对相关数据电文进行加密和使用电子签名</w:t>
      </w:r>
      <w:r>
        <w:rPr>
          <w:rFonts w:hint="eastAsia" w:ascii="宋体" w:hAnsi="宋体" w:cs="宋体"/>
          <w:color w:val="auto"/>
          <w:sz w:val="24"/>
          <w:szCs w:val="24"/>
          <w:highlight w:val="none"/>
        </w:rPr>
        <w:t>。</w:t>
      </w:r>
    </w:p>
    <w:p w14:paraId="7081F0AC">
      <w:pPr>
        <w:keepNext w:val="0"/>
        <w:keepLines w:val="0"/>
        <w:pageBreakBefore w:val="0"/>
        <w:kinsoku/>
        <w:wordWrap/>
        <w:topLinePunct w:val="0"/>
        <w:bidi w:val="0"/>
        <w:snapToGrid/>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4.1.2</w:t>
      </w:r>
      <w:r>
        <w:rPr>
          <w:rFonts w:hint="eastAsia" w:asciiTheme="minorEastAsia" w:hAnsiTheme="minorEastAsia" w:eastAsiaTheme="minorEastAsia" w:cstheme="minorEastAsia"/>
          <w:color w:val="auto"/>
          <w:sz w:val="24"/>
          <w:szCs w:val="24"/>
          <w:highlight w:val="none"/>
          <w:lang w:eastAsia="zh-CN"/>
        </w:rPr>
        <w:t>响应文件签字或盖章要求</w:t>
      </w:r>
      <w:r>
        <w:rPr>
          <w:rFonts w:hint="eastAsia" w:ascii="宋体" w:hAnsi="宋体" w:cs="宋体"/>
          <w:color w:val="auto"/>
          <w:sz w:val="24"/>
          <w:szCs w:val="24"/>
          <w:highlight w:val="none"/>
        </w:rPr>
        <w:t>：详见供应商须知前附表</w:t>
      </w:r>
      <w:r>
        <w:rPr>
          <w:rFonts w:hint="eastAsia" w:ascii="宋体" w:hAnsi="宋体" w:cs="宋体"/>
          <w:color w:val="auto"/>
          <w:sz w:val="24"/>
          <w:szCs w:val="24"/>
          <w:highlight w:val="none"/>
          <w:lang w:eastAsia="zh-CN"/>
        </w:rPr>
        <w:t>。</w:t>
      </w:r>
    </w:p>
    <w:p w14:paraId="284A3602">
      <w:pPr>
        <w:keepNext w:val="0"/>
        <w:keepLines w:val="0"/>
        <w:pageBreakBefore w:val="0"/>
        <w:kinsoku/>
        <w:wordWrap/>
        <w:topLinePunct w:val="0"/>
        <w:bidi w:val="0"/>
        <w:snapToGrid/>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rPr>
        <w:t>4.2磋商响应文件的递交</w:t>
      </w:r>
    </w:p>
    <w:p w14:paraId="6D67DAD3">
      <w:pPr>
        <w:keepNext w:val="0"/>
        <w:keepLines w:val="0"/>
        <w:pageBreakBefore w:val="0"/>
        <w:kinsoku/>
        <w:wordWrap/>
        <w:topLinePunct w:val="0"/>
        <w:bidi w:val="0"/>
        <w:snapToGrid/>
        <w:spacing w:line="44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4.2.1</w:t>
      </w:r>
      <w:r>
        <w:rPr>
          <w:rFonts w:hint="eastAsia" w:ascii="宋体" w:hAnsi="宋体" w:cs="宋体"/>
          <w:color w:val="auto"/>
          <w:sz w:val="24"/>
          <w:szCs w:val="24"/>
          <w:highlight w:val="none"/>
          <w:lang w:eastAsia="zh-CN"/>
        </w:rPr>
        <w:t>竞争性磋商响应文件的提交</w:t>
      </w:r>
      <w:r>
        <w:rPr>
          <w:rFonts w:hint="eastAsia" w:ascii="宋体" w:hAnsi="宋体" w:cs="宋体"/>
          <w:color w:val="auto"/>
          <w:sz w:val="24"/>
          <w:szCs w:val="24"/>
          <w:highlight w:val="none"/>
          <w:lang w:val="en-US" w:eastAsia="zh-CN"/>
        </w:rPr>
        <w:t>方式：登录“政采云”平台（网址：http://www.zcygov.cn）递交电子响应文件。注：响应文件全部采用电子文档，供应商应安装客户端软件—“政采云电子交易客户端”，并按照竞争性磋商文件和政采云电子交易平台的要求编制，编制后应进行电子签章、签名及加密</w:t>
      </w:r>
      <w:r>
        <w:rPr>
          <w:rFonts w:hint="eastAsia" w:ascii="宋体" w:hAnsi="宋体" w:cs="宋体"/>
          <w:color w:val="auto"/>
          <w:sz w:val="24"/>
          <w:szCs w:val="24"/>
          <w:highlight w:val="none"/>
        </w:rPr>
        <w:t>。</w:t>
      </w:r>
    </w:p>
    <w:p w14:paraId="7C045749">
      <w:pPr>
        <w:keepNext w:val="0"/>
        <w:keepLines w:val="0"/>
        <w:pageBreakBefore w:val="0"/>
        <w:kinsoku/>
        <w:wordWrap/>
        <w:topLinePunct w:val="0"/>
        <w:bidi w:val="0"/>
        <w:snapToGrid/>
        <w:spacing w:line="4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4.2.2</w:t>
      </w:r>
      <w:r>
        <w:rPr>
          <w:rFonts w:hint="eastAsia" w:asciiTheme="minorEastAsia" w:hAnsiTheme="minorEastAsia" w:eastAsiaTheme="minorEastAsia" w:cstheme="minorEastAsia"/>
          <w:color w:val="auto"/>
          <w:sz w:val="24"/>
          <w:szCs w:val="24"/>
          <w:highlight w:val="none"/>
          <w:lang w:eastAsia="zh-CN"/>
        </w:rPr>
        <w:t>响应文件递交地点及截止时间：</w:t>
      </w:r>
      <w:r>
        <w:rPr>
          <w:rFonts w:hint="eastAsia" w:ascii="宋体" w:hAnsi="宋体" w:cs="宋体"/>
          <w:color w:val="auto"/>
          <w:sz w:val="24"/>
          <w:szCs w:val="24"/>
          <w:highlight w:val="none"/>
        </w:rPr>
        <w:t>详见供应商须知前附表。</w:t>
      </w:r>
    </w:p>
    <w:p w14:paraId="2002B0E4">
      <w:pPr>
        <w:keepNext w:val="0"/>
        <w:keepLines w:val="0"/>
        <w:pageBreakBefore w:val="0"/>
        <w:kinsoku/>
        <w:wordWrap/>
        <w:topLinePunct w:val="0"/>
        <w:bidi w:val="0"/>
        <w:snapToGrid/>
        <w:spacing w:line="440" w:lineRule="exact"/>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4.2.3</w:t>
      </w:r>
      <w:r>
        <w:rPr>
          <w:rFonts w:hint="eastAsia" w:asciiTheme="minorEastAsia" w:hAnsiTheme="minorEastAsia" w:eastAsiaTheme="minorEastAsia" w:cstheme="minorEastAsia"/>
          <w:b w:val="0"/>
          <w:bCs w:val="0"/>
          <w:color w:val="auto"/>
          <w:sz w:val="24"/>
          <w:szCs w:val="24"/>
          <w:highlight w:val="none"/>
          <w:lang w:val="en-US" w:eastAsia="zh-CN"/>
        </w:rPr>
        <w:t>响应文件解密：</w:t>
      </w:r>
      <w:r>
        <w:rPr>
          <w:rFonts w:hint="eastAsia" w:ascii="宋体" w:hAnsi="宋体" w:cs="宋体"/>
          <w:color w:val="auto"/>
          <w:sz w:val="24"/>
          <w:szCs w:val="24"/>
          <w:highlight w:val="none"/>
        </w:rPr>
        <w:t>详见供应商须知前附表</w:t>
      </w:r>
      <w:r>
        <w:rPr>
          <w:rFonts w:hint="eastAsia" w:ascii="宋体" w:hAnsi="宋体" w:cs="宋体"/>
          <w:color w:val="auto"/>
          <w:sz w:val="24"/>
          <w:szCs w:val="24"/>
          <w:highlight w:val="none"/>
          <w:lang w:eastAsia="zh-CN"/>
        </w:rPr>
        <w:t>。</w:t>
      </w:r>
    </w:p>
    <w:p w14:paraId="07889426">
      <w:pPr>
        <w:keepNext w:val="0"/>
        <w:keepLines w:val="0"/>
        <w:pageBreakBefore w:val="0"/>
        <w:kinsoku/>
        <w:wordWrap/>
        <w:topLinePunct w:val="0"/>
        <w:bidi w:val="0"/>
        <w:snapToGrid/>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rPr>
        <w:t>4.3磋商响应文件的修改与撤回</w:t>
      </w:r>
    </w:p>
    <w:p w14:paraId="4F0CFAF7">
      <w:pPr>
        <w:keepNext w:val="0"/>
        <w:keepLines w:val="0"/>
        <w:pageBreakBefore w:val="0"/>
        <w:kinsoku/>
        <w:wordWrap/>
        <w:topLinePunct w:val="0"/>
        <w:bidi w:val="0"/>
        <w:snapToGrid/>
        <w:spacing w:line="44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4.3.1在本章第2.2.2项规定的磋商截止时间前，供应商可以修改或撤回已在网上递交的磋商</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文件，无须</w:t>
      </w:r>
      <w:r>
        <w:rPr>
          <w:rFonts w:hint="eastAsia" w:ascii="宋体" w:hAnsi="宋体" w:cs="宋体"/>
          <w:color w:val="auto"/>
          <w:sz w:val="24"/>
          <w:szCs w:val="24"/>
          <w:highlight w:val="none"/>
          <w:lang w:val="en-US" w:eastAsia="zh-CN"/>
        </w:rPr>
        <w:t>任何</w:t>
      </w:r>
      <w:r>
        <w:rPr>
          <w:rFonts w:hint="eastAsia" w:ascii="宋体" w:hAnsi="宋体" w:cs="宋体"/>
          <w:color w:val="auto"/>
          <w:sz w:val="24"/>
          <w:szCs w:val="24"/>
          <w:highlight w:val="none"/>
        </w:rPr>
        <w:t>形式通知采购人。</w:t>
      </w:r>
    </w:p>
    <w:p w14:paraId="2FCB1249">
      <w:pPr>
        <w:pStyle w:val="12"/>
        <w:keepNext w:val="0"/>
        <w:keepLines w:val="0"/>
        <w:pageBreakBefore w:val="0"/>
        <w:kinsoku/>
        <w:wordWrap/>
        <w:topLinePunct w:val="0"/>
        <w:bidi w:val="0"/>
        <w:snapToGrid/>
        <w:spacing w:line="440" w:lineRule="exact"/>
        <w:ind w:firstLine="420"/>
        <w:rPr>
          <w:rFonts w:hint="eastAsia" w:hAnsi="宋体" w:cs="宋体"/>
          <w:color w:val="auto"/>
          <w:sz w:val="24"/>
          <w:szCs w:val="24"/>
          <w:highlight w:val="none"/>
        </w:rPr>
      </w:pPr>
      <w:r>
        <w:rPr>
          <w:rFonts w:hint="eastAsia" w:hAnsi="宋体" w:cs="宋体"/>
          <w:color w:val="auto"/>
          <w:sz w:val="24"/>
          <w:szCs w:val="24"/>
          <w:highlight w:val="none"/>
        </w:rPr>
        <w:t>4.3.2修改的磋商</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rPr>
        <w:t>文件应按照本章第3.6条、第4条规定进行编制、</w:t>
      </w:r>
      <w:r>
        <w:rPr>
          <w:rFonts w:hint="eastAsia" w:hAnsi="宋体" w:cs="宋体"/>
          <w:color w:val="auto"/>
          <w:sz w:val="24"/>
          <w:szCs w:val="24"/>
          <w:highlight w:val="none"/>
          <w:lang w:val="en-US" w:eastAsia="zh-CN"/>
        </w:rPr>
        <w:t>加密</w:t>
      </w:r>
      <w:r>
        <w:rPr>
          <w:rFonts w:hint="eastAsia" w:hAnsi="宋体" w:cs="宋体"/>
          <w:color w:val="auto"/>
          <w:sz w:val="24"/>
          <w:szCs w:val="24"/>
          <w:highlight w:val="none"/>
        </w:rPr>
        <w:t>和递交。</w:t>
      </w:r>
    </w:p>
    <w:p w14:paraId="54DC672B">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bookmarkStart w:id="150" w:name="_Toc382901571"/>
      <w:bookmarkStart w:id="151" w:name="_Toc199321920"/>
      <w:bookmarkStart w:id="152" w:name="_Toc260172670"/>
      <w:bookmarkStart w:id="153" w:name="_Toc491246662"/>
      <w:bookmarkStart w:id="154" w:name="_Toc247277957"/>
      <w:bookmarkStart w:id="155" w:name="_Toc209498833"/>
      <w:bookmarkStart w:id="156" w:name="_Toc262675337"/>
      <w:r>
        <w:rPr>
          <w:rFonts w:hint="eastAsia" w:ascii="宋体" w:hAnsi="宋体" w:cs="宋体"/>
          <w:b/>
          <w:color w:val="auto"/>
          <w:kern w:val="0"/>
          <w:sz w:val="24"/>
          <w:szCs w:val="24"/>
          <w:highlight w:val="none"/>
        </w:rPr>
        <w:t>5</w:t>
      </w:r>
      <w:bookmarkEnd w:id="150"/>
      <w:bookmarkEnd w:id="151"/>
      <w:bookmarkEnd w:id="152"/>
      <w:bookmarkEnd w:id="153"/>
      <w:bookmarkEnd w:id="154"/>
      <w:bookmarkEnd w:id="155"/>
      <w:bookmarkEnd w:id="156"/>
      <w:r>
        <w:rPr>
          <w:rFonts w:hint="eastAsia" w:ascii="宋体" w:hAnsi="宋体" w:cs="宋体"/>
          <w:b/>
          <w:color w:val="auto"/>
          <w:kern w:val="0"/>
          <w:sz w:val="24"/>
          <w:szCs w:val="24"/>
          <w:highlight w:val="none"/>
        </w:rPr>
        <w:t>. 磋商</w:t>
      </w:r>
    </w:p>
    <w:p w14:paraId="3231148F">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bookmarkStart w:id="157" w:name="_Toc381278408"/>
      <w:bookmarkStart w:id="158" w:name="_Toc247277958"/>
      <w:bookmarkStart w:id="159" w:name="_Toc209498834"/>
      <w:bookmarkStart w:id="160" w:name="_Toc262675338"/>
      <w:bookmarkStart w:id="161" w:name="_Toc491246663"/>
      <w:bookmarkStart w:id="162" w:name="_Toc382901572"/>
      <w:bookmarkStart w:id="163" w:name="_Toc260172671"/>
      <w:r>
        <w:rPr>
          <w:rFonts w:hint="eastAsia" w:ascii="宋体" w:hAnsi="宋体" w:cs="宋体"/>
          <w:b/>
          <w:color w:val="auto"/>
          <w:kern w:val="0"/>
          <w:sz w:val="24"/>
          <w:szCs w:val="24"/>
          <w:highlight w:val="none"/>
        </w:rPr>
        <w:t>5.1 磋商时间和地点</w:t>
      </w:r>
      <w:bookmarkEnd w:id="157"/>
      <w:bookmarkEnd w:id="158"/>
      <w:bookmarkEnd w:id="159"/>
      <w:bookmarkEnd w:id="160"/>
      <w:bookmarkEnd w:id="161"/>
      <w:bookmarkEnd w:id="162"/>
      <w:bookmarkEnd w:id="163"/>
    </w:p>
    <w:p w14:paraId="559F39CE">
      <w:pPr>
        <w:keepNext w:val="0"/>
        <w:keepLines w:val="0"/>
        <w:pageBreakBefore w:val="0"/>
        <w:kinsoku/>
        <w:wordWrap/>
        <w:topLinePunct w:val="0"/>
        <w:autoSpaceDE w:val="0"/>
        <w:autoSpaceDN w:val="0"/>
        <w:bidi w:val="0"/>
        <w:adjustRightInd w:val="0"/>
        <w:snapToGrid/>
        <w:spacing w:line="440" w:lineRule="exact"/>
        <w:ind w:firstLine="420"/>
        <w:jc w:val="left"/>
        <w:rPr>
          <w:rFonts w:ascii="宋体" w:hAnsi="宋体" w:cs="宋体"/>
          <w:color w:val="auto"/>
          <w:kern w:val="0"/>
          <w:sz w:val="24"/>
          <w:szCs w:val="24"/>
          <w:highlight w:val="none"/>
        </w:rPr>
      </w:pPr>
      <w:bookmarkStart w:id="164" w:name="_Toc491246664"/>
      <w:bookmarkStart w:id="165" w:name="_Toc262675339"/>
      <w:bookmarkStart w:id="166" w:name="_Toc247277959"/>
      <w:bookmarkStart w:id="167" w:name="_Toc260172672"/>
      <w:bookmarkStart w:id="168" w:name="_Toc209498835"/>
      <w:bookmarkStart w:id="169" w:name="_Toc381278409"/>
      <w:bookmarkStart w:id="170" w:name="_Toc382901573"/>
      <w:r>
        <w:rPr>
          <w:rFonts w:hint="eastAsia" w:ascii="宋体" w:hAnsi="宋体" w:cs="宋体"/>
          <w:color w:val="auto"/>
          <w:kern w:val="0"/>
          <w:sz w:val="24"/>
          <w:szCs w:val="24"/>
          <w:highlight w:val="none"/>
        </w:rPr>
        <w:t>采购人在供应商须知前附表规定的磋商时间及地点公开磋商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时间和地点</w:t>
      </w:r>
      <w:r>
        <w:rPr>
          <w:rFonts w:hint="eastAsia" w:ascii="宋体" w:hAnsi="宋体" w:cs="宋体"/>
          <w:color w:val="auto"/>
          <w:sz w:val="24"/>
          <w:szCs w:val="24"/>
          <w:highlight w:val="none"/>
        </w:rPr>
        <w:t>详见供应商须知前附表</w:t>
      </w:r>
      <w:r>
        <w:rPr>
          <w:rFonts w:hint="eastAsia" w:ascii="宋体" w:hAnsi="宋体" w:cs="宋体"/>
          <w:color w:val="auto"/>
          <w:kern w:val="0"/>
          <w:sz w:val="24"/>
          <w:szCs w:val="24"/>
          <w:highlight w:val="none"/>
        </w:rPr>
        <w:t>。</w:t>
      </w:r>
    </w:p>
    <w:p w14:paraId="72480DDE">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5.2 磋商程序</w:t>
      </w:r>
      <w:bookmarkEnd w:id="164"/>
      <w:bookmarkEnd w:id="165"/>
      <w:bookmarkEnd w:id="166"/>
      <w:bookmarkEnd w:id="167"/>
      <w:bookmarkEnd w:id="168"/>
      <w:bookmarkEnd w:id="169"/>
      <w:bookmarkEnd w:id="170"/>
    </w:p>
    <w:p w14:paraId="23295577">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5.2.1磋商小组成员按照客观、公正、审慎的原则，根据磋商文件规定的评审程序、评审方法和评审标准进行独立评审。未实质性响应磋商文件的响应文件按无效响应处理。</w:t>
      </w:r>
    </w:p>
    <w:p w14:paraId="100DF8CC">
      <w:pPr>
        <w:pStyle w:val="9"/>
        <w:keepNext w:val="0"/>
        <w:keepLines w:val="0"/>
        <w:pageBreakBefore w:val="0"/>
        <w:kinsoku/>
        <w:wordWrap/>
        <w:topLinePunct w:val="0"/>
        <w:bidi w:val="0"/>
        <w:snapToGrid/>
        <w:spacing w:before="38" w:line="440" w:lineRule="exact"/>
        <w:ind w:right="228" w:firstLine="528" w:firstLineChars="220"/>
        <w:rPr>
          <w:rFonts w:ascii="宋体" w:hAnsi="宋体" w:cs="宋体"/>
          <w:color w:val="auto"/>
          <w:sz w:val="24"/>
          <w:szCs w:val="24"/>
          <w:highlight w:val="none"/>
        </w:rPr>
      </w:pPr>
      <w:r>
        <w:rPr>
          <w:rFonts w:hint="eastAsia" w:ascii="宋体" w:hAnsi="宋体" w:cs="宋体"/>
          <w:color w:val="auto"/>
          <w:sz w:val="24"/>
          <w:szCs w:val="24"/>
          <w:highlight w:val="none"/>
        </w:rPr>
        <w:t>5.2.2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89DECDA">
      <w:pPr>
        <w:pStyle w:val="9"/>
        <w:keepNext w:val="0"/>
        <w:keepLines w:val="0"/>
        <w:pageBreakBefore w:val="0"/>
        <w:kinsoku/>
        <w:wordWrap/>
        <w:topLinePunct w:val="0"/>
        <w:bidi w:val="0"/>
        <w:snapToGrid/>
        <w:spacing w:before="38" w:line="440" w:lineRule="exact"/>
        <w:ind w:right="93"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5.2.3供应商的澄清、说明或者更正应当</w:t>
      </w:r>
      <w:r>
        <w:rPr>
          <w:rFonts w:hint="eastAsia" w:ascii="宋体" w:hAnsi="宋体" w:cs="宋体"/>
          <w:color w:val="auto"/>
          <w:sz w:val="24"/>
          <w:szCs w:val="24"/>
          <w:highlight w:val="none"/>
          <w:lang w:val="en-US" w:eastAsia="zh-CN"/>
        </w:rPr>
        <w:t>在“政采云”平台（网址：http://www.zcygov.cn）本项目界面中进行</w:t>
      </w:r>
      <w:r>
        <w:rPr>
          <w:rFonts w:hint="eastAsia" w:ascii="宋体" w:hAnsi="宋体" w:cs="宋体"/>
          <w:color w:val="auto"/>
          <w:sz w:val="24"/>
          <w:szCs w:val="24"/>
          <w:highlight w:val="none"/>
        </w:rPr>
        <w:t>。</w:t>
      </w:r>
    </w:p>
    <w:p w14:paraId="2DA02FCD">
      <w:pPr>
        <w:pStyle w:val="9"/>
        <w:keepNext w:val="0"/>
        <w:keepLines w:val="0"/>
        <w:pageBreakBefore w:val="0"/>
        <w:kinsoku/>
        <w:wordWrap/>
        <w:topLinePunct w:val="0"/>
        <w:bidi w:val="0"/>
        <w:snapToGrid/>
        <w:spacing w:before="76" w:line="440" w:lineRule="exact"/>
        <w:ind w:left="105" w:leftChars="5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磋商文件能够详细列明采购标的的技术、服务要求的，磋商小组应当要求所有实质性响应的供应商在规定时间内提交</w:t>
      </w:r>
      <w:r>
        <w:rPr>
          <w:rFonts w:hint="eastAsia" w:ascii="宋体" w:hAnsi="宋体" w:cs="宋体"/>
          <w:color w:val="auto"/>
          <w:sz w:val="24"/>
          <w:szCs w:val="24"/>
          <w:highlight w:val="none"/>
          <w:lang w:val="zh-CN" w:eastAsia="zh-CN"/>
        </w:rPr>
        <w:t>最后磋商报价</w:t>
      </w:r>
      <w:r>
        <w:rPr>
          <w:rFonts w:hint="eastAsia" w:ascii="宋体" w:hAnsi="宋体" w:cs="宋体"/>
          <w:color w:val="auto"/>
          <w:sz w:val="24"/>
          <w:szCs w:val="24"/>
          <w:highlight w:val="none"/>
        </w:rPr>
        <w:t>，提交</w:t>
      </w:r>
      <w:r>
        <w:rPr>
          <w:rFonts w:hint="eastAsia" w:ascii="宋体" w:hAnsi="宋体" w:cs="宋体"/>
          <w:color w:val="auto"/>
          <w:sz w:val="24"/>
          <w:szCs w:val="24"/>
          <w:highlight w:val="none"/>
          <w:lang w:val="zh-CN" w:eastAsia="zh-CN"/>
        </w:rPr>
        <w:t>最后磋商报价</w:t>
      </w:r>
      <w:r>
        <w:rPr>
          <w:rFonts w:hint="eastAsia" w:ascii="宋体" w:hAnsi="宋体" w:cs="宋体"/>
          <w:color w:val="auto"/>
          <w:sz w:val="24"/>
          <w:szCs w:val="24"/>
          <w:highlight w:val="none"/>
        </w:rPr>
        <w:t>的供应商不得少于3家。</w:t>
      </w:r>
      <w:r>
        <w:rPr>
          <w:rFonts w:hint="eastAsia" w:ascii="宋体" w:hAnsi="宋体" w:cs="宋体"/>
          <w:color w:val="auto"/>
          <w:sz w:val="24"/>
          <w:szCs w:val="24"/>
          <w:highlight w:val="none"/>
          <w:lang w:val="en-US" w:eastAsia="zh-CN"/>
        </w:rPr>
        <w:t>符合《政府采购竞争性磋商采购方式管理暂行办法》第三条第四项情形的，提交最后磋商报价的供应商可以为2家。</w:t>
      </w:r>
    </w:p>
    <w:p w14:paraId="684B1565">
      <w:pPr>
        <w:pStyle w:val="9"/>
        <w:keepNext w:val="0"/>
        <w:keepLines w:val="0"/>
        <w:pageBreakBefore w:val="0"/>
        <w:kinsoku/>
        <w:wordWrap/>
        <w:topLinePunct w:val="0"/>
        <w:bidi w:val="0"/>
        <w:snapToGrid/>
        <w:spacing w:before="38" w:line="440" w:lineRule="exact"/>
        <w:ind w:right="103" w:firstLine="463"/>
        <w:rPr>
          <w:rFonts w:ascii="宋体" w:hAnsi="宋体" w:cs="宋体"/>
          <w:color w:val="auto"/>
          <w:sz w:val="24"/>
          <w:szCs w:val="24"/>
          <w:highlight w:val="none"/>
        </w:rPr>
      </w:pPr>
      <w:r>
        <w:rPr>
          <w:rFonts w:hint="eastAsia" w:ascii="宋体" w:hAnsi="宋体" w:cs="宋体"/>
          <w:color w:val="auto"/>
          <w:sz w:val="24"/>
          <w:szCs w:val="24"/>
          <w:highlight w:val="none"/>
        </w:rPr>
        <w:t>5.2.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w:t>
      </w:r>
      <w:r>
        <w:rPr>
          <w:rFonts w:hint="eastAsia" w:ascii="宋体" w:hAnsi="宋体" w:cs="宋体"/>
          <w:color w:val="auto"/>
          <w:sz w:val="24"/>
          <w:szCs w:val="24"/>
          <w:highlight w:val="none"/>
          <w:lang w:val="zh-CN" w:eastAsia="zh-CN"/>
        </w:rPr>
        <w:t>最后磋商报价</w:t>
      </w:r>
      <w:r>
        <w:rPr>
          <w:rFonts w:hint="eastAsia" w:ascii="宋体" w:hAnsi="宋体" w:cs="宋体"/>
          <w:color w:val="auto"/>
          <w:sz w:val="24"/>
          <w:szCs w:val="24"/>
          <w:highlight w:val="none"/>
        </w:rPr>
        <w:t>。</w:t>
      </w:r>
    </w:p>
    <w:p w14:paraId="6155AD27">
      <w:pPr>
        <w:pStyle w:val="9"/>
        <w:keepNext w:val="0"/>
        <w:keepLines w:val="0"/>
        <w:pageBreakBefore w:val="0"/>
        <w:kinsoku/>
        <w:wordWrap/>
        <w:topLinePunct w:val="0"/>
        <w:bidi w:val="0"/>
        <w:snapToGrid/>
        <w:spacing w:before="38" w:line="440" w:lineRule="exact"/>
        <w:ind w:right="103" w:firstLine="463"/>
        <w:rPr>
          <w:rFonts w:ascii="宋体" w:hAnsi="宋体" w:cs="宋体"/>
          <w:color w:val="auto"/>
          <w:sz w:val="24"/>
          <w:szCs w:val="24"/>
          <w:highlight w:val="none"/>
        </w:rPr>
      </w:pPr>
      <w:r>
        <w:rPr>
          <w:rFonts w:hint="eastAsia" w:ascii="宋体" w:hAnsi="宋体" w:cs="宋体"/>
          <w:color w:val="auto"/>
          <w:sz w:val="24"/>
          <w:szCs w:val="24"/>
          <w:highlight w:val="none"/>
        </w:rPr>
        <w:t>5.2.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CN" w:eastAsia="zh-CN"/>
        </w:rPr>
        <w:t>最后磋商报价</w:t>
      </w:r>
      <w:r>
        <w:rPr>
          <w:rFonts w:hint="eastAsia" w:ascii="宋体" w:hAnsi="宋体" w:cs="宋体"/>
          <w:color w:val="auto"/>
          <w:sz w:val="24"/>
          <w:szCs w:val="24"/>
          <w:highlight w:val="none"/>
        </w:rPr>
        <w:t>是供应商响应文件的有效组成部分。若采购项目为市场竞争不充分的科研项目，以及需要扶持的科技成果转化项目，提交</w:t>
      </w:r>
      <w:r>
        <w:rPr>
          <w:rFonts w:hint="eastAsia" w:ascii="宋体" w:hAnsi="宋体" w:cs="宋体"/>
          <w:color w:val="auto"/>
          <w:sz w:val="24"/>
          <w:szCs w:val="24"/>
          <w:highlight w:val="none"/>
          <w:lang w:val="zh-CN" w:eastAsia="zh-CN"/>
        </w:rPr>
        <w:t>最后磋商报价</w:t>
      </w:r>
      <w:r>
        <w:rPr>
          <w:rFonts w:hint="eastAsia" w:ascii="宋体" w:hAnsi="宋体" w:cs="宋体"/>
          <w:color w:val="auto"/>
          <w:sz w:val="24"/>
          <w:szCs w:val="24"/>
          <w:highlight w:val="none"/>
        </w:rPr>
        <w:t>的供应商可以为2家。</w:t>
      </w:r>
    </w:p>
    <w:p w14:paraId="3E94E250">
      <w:pPr>
        <w:pStyle w:val="9"/>
        <w:keepNext w:val="0"/>
        <w:keepLines w:val="0"/>
        <w:pageBreakBefore w:val="0"/>
        <w:kinsoku/>
        <w:wordWrap/>
        <w:topLinePunct w:val="0"/>
        <w:bidi w:val="0"/>
        <w:snapToGrid/>
        <w:spacing w:before="38" w:line="440" w:lineRule="exact"/>
        <w:ind w:firstLine="360"/>
        <w:rPr>
          <w:rFonts w:ascii="宋体" w:hAnsi="宋体" w:cs="宋体"/>
          <w:color w:val="auto"/>
          <w:sz w:val="24"/>
          <w:szCs w:val="24"/>
          <w:highlight w:val="none"/>
        </w:rPr>
      </w:pPr>
      <w:r>
        <w:rPr>
          <w:rFonts w:hint="eastAsia" w:ascii="宋体" w:hAnsi="宋体" w:cs="宋体"/>
          <w:color w:val="auto"/>
          <w:sz w:val="24"/>
          <w:szCs w:val="24"/>
          <w:highlight w:val="none"/>
        </w:rPr>
        <w:t>5.2.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 提交</w:t>
      </w:r>
      <w:r>
        <w:rPr>
          <w:rFonts w:hint="eastAsia" w:ascii="宋体" w:hAnsi="宋体" w:cs="宋体"/>
          <w:color w:val="auto"/>
          <w:sz w:val="24"/>
          <w:szCs w:val="24"/>
          <w:highlight w:val="none"/>
          <w:lang w:val="zh-CN" w:eastAsia="zh-CN"/>
        </w:rPr>
        <w:t>最后磋商报价</w:t>
      </w:r>
      <w:r>
        <w:rPr>
          <w:rFonts w:hint="eastAsia" w:ascii="宋体" w:hAnsi="宋体" w:cs="宋体"/>
          <w:color w:val="auto"/>
          <w:sz w:val="24"/>
          <w:szCs w:val="24"/>
          <w:highlight w:val="none"/>
        </w:rPr>
        <w:t>后，由磋商小组按照《</w:t>
      </w:r>
      <w:r>
        <w:rPr>
          <w:rFonts w:hint="eastAsia" w:ascii="宋体" w:hAnsi="宋体" w:cs="宋体"/>
          <w:color w:val="auto"/>
          <w:sz w:val="24"/>
          <w:szCs w:val="24"/>
          <w:highlight w:val="none"/>
          <w:lang w:eastAsia="zh-CN"/>
        </w:rPr>
        <w:t>评分标准</w:t>
      </w:r>
      <w:r>
        <w:rPr>
          <w:rFonts w:hint="eastAsia" w:ascii="宋体" w:hAnsi="宋体" w:cs="宋体"/>
          <w:color w:val="auto"/>
          <w:sz w:val="24"/>
          <w:szCs w:val="24"/>
          <w:highlight w:val="none"/>
        </w:rPr>
        <w:t>》对提交</w:t>
      </w:r>
      <w:r>
        <w:rPr>
          <w:rFonts w:hint="eastAsia" w:ascii="宋体" w:hAnsi="宋体" w:cs="宋体"/>
          <w:color w:val="auto"/>
          <w:sz w:val="24"/>
          <w:szCs w:val="24"/>
          <w:highlight w:val="none"/>
          <w:lang w:val="zh-CN" w:eastAsia="zh-CN"/>
        </w:rPr>
        <w:t>最后磋商报价</w:t>
      </w:r>
      <w:r>
        <w:rPr>
          <w:rFonts w:hint="eastAsia" w:ascii="宋体" w:hAnsi="宋体" w:cs="宋体"/>
          <w:color w:val="auto"/>
          <w:sz w:val="24"/>
          <w:szCs w:val="24"/>
          <w:highlight w:val="none"/>
        </w:rPr>
        <w:t>的供应商的响应文件和</w:t>
      </w:r>
      <w:r>
        <w:rPr>
          <w:rFonts w:hint="eastAsia" w:ascii="宋体" w:hAnsi="宋体" w:cs="宋体"/>
          <w:color w:val="auto"/>
          <w:sz w:val="24"/>
          <w:szCs w:val="24"/>
          <w:highlight w:val="none"/>
          <w:lang w:val="zh-CN" w:eastAsia="zh-CN"/>
        </w:rPr>
        <w:t>最后磋商报价</w:t>
      </w:r>
      <w:r>
        <w:rPr>
          <w:rFonts w:hint="eastAsia" w:ascii="宋体" w:hAnsi="宋体" w:cs="宋体"/>
          <w:color w:val="auto"/>
          <w:sz w:val="24"/>
          <w:szCs w:val="24"/>
          <w:highlight w:val="none"/>
        </w:rPr>
        <w:t>进行综合评分。</w:t>
      </w:r>
    </w:p>
    <w:p w14:paraId="78D4E02C">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bookmarkStart w:id="171" w:name="_Toc491246665"/>
      <w:bookmarkStart w:id="172" w:name="_Toc382901574"/>
      <w:bookmarkStart w:id="173" w:name="_Toc209498836"/>
      <w:bookmarkStart w:id="174" w:name="_Toc262675340"/>
      <w:bookmarkStart w:id="175" w:name="_Toc199321921"/>
      <w:bookmarkStart w:id="176" w:name="_Toc260172673"/>
      <w:bookmarkStart w:id="177" w:name="_Toc247277960"/>
      <w:r>
        <w:rPr>
          <w:rFonts w:hint="eastAsia" w:ascii="宋体" w:hAnsi="宋体" w:cs="宋体"/>
          <w:b/>
          <w:color w:val="auto"/>
          <w:kern w:val="0"/>
          <w:sz w:val="24"/>
          <w:szCs w:val="24"/>
          <w:highlight w:val="none"/>
        </w:rPr>
        <w:t>6</w:t>
      </w:r>
      <w:bookmarkEnd w:id="171"/>
      <w:bookmarkEnd w:id="172"/>
      <w:bookmarkEnd w:id="173"/>
      <w:bookmarkEnd w:id="174"/>
      <w:bookmarkEnd w:id="175"/>
      <w:bookmarkEnd w:id="176"/>
      <w:bookmarkEnd w:id="177"/>
      <w:r>
        <w:rPr>
          <w:rFonts w:hint="eastAsia" w:ascii="宋体" w:hAnsi="宋体" w:cs="宋体"/>
          <w:b/>
          <w:color w:val="auto"/>
          <w:kern w:val="0"/>
          <w:sz w:val="24"/>
          <w:szCs w:val="24"/>
          <w:highlight w:val="none"/>
        </w:rPr>
        <w:t>. 磋商</w:t>
      </w:r>
      <w:r>
        <w:rPr>
          <w:rFonts w:hint="eastAsia" w:ascii="宋体" w:hAnsi="宋体" w:cs="宋体"/>
          <w:b/>
          <w:color w:val="auto"/>
          <w:kern w:val="0"/>
          <w:sz w:val="24"/>
          <w:szCs w:val="24"/>
          <w:highlight w:val="none"/>
          <w:lang w:val="en-US" w:eastAsia="zh-CN"/>
        </w:rPr>
        <w:t>小组与评审</w:t>
      </w:r>
      <w:r>
        <w:rPr>
          <w:rFonts w:hint="eastAsia" w:ascii="宋体" w:hAnsi="宋体" w:cs="宋体"/>
          <w:b/>
          <w:color w:val="auto"/>
          <w:kern w:val="0"/>
          <w:sz w:val="24"/>
          <w:szCs w:val="24"/>
          <w:highlight w:val="none"/>
        </w:rPr>
        <w:t xml:space="preserve">  </w:t>
      </w:r>
    </w:p>
    <w:p w14:paraId="00CFD6BE">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bookmarkStart w:id="178" w:name="_Toc262675341"/>
      <w:bookmarkStart w:id="179" w:name="_Toc199321922"/>
      <w:bookmarkStart w:id="180" w:name="_Toc260172674"/>
      <w:bookmarkStart w:id="181" w:name="_Toc247277961"/>
      <w:bookmarkStart w:id="182" w:name="_Toc491246666"/>
      <w:bookmarkStart w:id="183" w:name="_Toc209498837"/>
      <w:bookmarkStart w:id="184" w:name="_Toc381278411"/>
      <w:bookmarkStart w:id="185" w:name="_Toc382901575"/>
      <w:r>
        <w:rPr>
          <w:rFonts w:hint="eastAsia" w:ascii="宋体" w:hAnsi="宋体" w:cs="宋体"/>
          <w:b/>
          <w:color w:val="auto"/>
          <w:kern w:val="0"/>
          <w:sz w:val="24"/>
          <w:szCs w:val="24"/>
          <w:highlight w:val="none"/>
        </w:rPr>
        <w:t xml:space="preserve">6.1 </w:t>
      </w:r>
      <w:bookmarkEnd w:id="178"/>
      <w:bookmarkEnd w:id="179"/>
      <w:bookmarkEnd w:id="180"/>
      <w:bookmarkEnd w:id="181"/>
      <w:bookmarkEnd w:id="182"/>
      <w:bookmarkEnd w:id="183"/>
      <w:r>
        <w:rPr>
          <w:rFonts w:hint="eastAsia" w:ascii="宋体" w:hAnsi="宋体" w:cs="宋体"/>
          <w:b/>
          <w:color w:val="auto"/>
          <w:kern w:val="0"/>
          <w:sz w:val="24"/>
          <w:szCs w:val="24"/>
          <w:highlight w:val="none"/>
        </w:rPr>
        <w:t>磋商小组</w:t>
      </w:r>
      <w:bookmarkEnd w:id="184"/>
      <w:bookmarkEnd w:id="185"/>
    </w:p>
    <w:p w14:paraId="2C2906C0">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6.1.1 磋商由采购人依法组建的磋商小组负责。磋商小组由采购人或其委托的采购人熟悉相关业务的代表，以及有关技术、经济等方面的专家组成。磋商小组成员人数以及技术、经济等方面专家的确定方式见供应商须知前附表。</w:t>
      </w:r>
    </w:p>
    <w:p w14:paraId="24FDA17E">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6.1.2 磋商小组成员有下列情形之一的，应当回避:</w:t>
      </w:r>
    </w:p>
    <w:p w14:paraId="06F9D2CF">
      <w:pPr>
        <w:keepNext w:val="0"/>
        <w:keepLines w:val="0"/>
        <w:pageBreakBefore w:val="0"/>
        <w:kinsoku/>
        <w:wordWrap/>
        <w:topLinePunct w:val="0"/>
        <w:autoSpaceDE w:val="0"/>
        <w:autoSpaceDN w:val="0"/>
        <w:bidi w:val="0"/>
        <w:adjustRightInd w:val="0"/>
        <w:snapToGrid/>
        <w:spacing w:line="440" w:lineRule="exact"/>
        <w:ind w:left="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 采购人或供应商的主要负责人的近亲属；</w:t>
      </w:r>
    </w:p>
    <w:p w14:paraId="5489E0CB">
      <w:pPr>
        <w:keepNext w:val="0"/>
        <w:keepLines w:val="0"/>
        <w:pageBreakBefore w:val="0"/>
        <w:kinsoku/>
        <w:wordWrap/>
        <w:topLinePunct w:val="0"/>
        <w:autoSpaceDE w:val="0"/>
        <w:autoSpaceDN w:val="0"/>
        <w:bidi w:val="0"/>
        <w:adjustRightInd w:val="0"/>
        <w:snapToGrid/>
        <w:spacing w:line="440" w:lineRule="exact"/>
        <w:ind w:left="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 项目主管部门或者行政监督部门的人员；</w:t>
      </w:r>
    </w:p>
    <w:p w14:paraId="41033434">
      <w:pPr>
        <w:keepNext w:val="0"/>
        <w:keepLines w:val="0"/>
        <w:pageBreakBefore w:val="0"/>
        <w:kinsoku/>
        <w:wordWrap/>
        <w:topLinePunct w:val="0"/>
        <w:autoSpaceDE w:val="0"/>
        <w:autoSpaceDN w:val="0"/>
        <w:bidi w:val="0"/>
        <w:adjustRightInd w:val="0"/>
        <w:snapToGrid/>
        <w:spacing w:line="440" w:lineRule="exact"/>
        <w:ind w:left="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 与供应商有经济利益关系，可能影响对磋商公正评审的；</w:t>
      </w:r>
    </w:p>
    <w:p w14:paraId="5915204D">
      <w:pPr>
        <w:keepNext w:val="0"/>
        <w:keepLines w:val="0"/>
        <w:pageBreakBefore w:val="0"/>
        <w:kinsoku/>
        <w:wordWrap/>
        <w:topLinePunct w:val="0"/>
        <w:autoSpaceDE w:val="0"/>
        <w:autoSpaceDN w:val="0"/>
        <w:bidi w:val="0"/>
        <w:adjustRightInd w:val="0"/>
        <w:snapToGrid/>
        <w:spacing w:line="440" w:lineRule="exact"/>
        <w:ind w:left="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 曾因在采购、招标、评标及其他与政府采购有关活动中从事违法行为而受过行政处罚或刑事处罚的。</w:t>
      </w:r>
    </w:p>
    <w:p w14:paraId="43191443">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bookmarkStart w:id="186" w:name="_Toc199321923"/>
      <w:bookmarkStart w:id="187" w:name="_Toc491246667"/>
      <w:bookmarkStart w:id="188" w:name="_Toc209498838"/>
      <w:bookmarkStart w:id="189" w:name="_Toc247277962"/>
      <w:bookmarkStart w:id="190" w:name="_Toc260172675"/>
      <w:bookmarkStart w:id="191" w:name="_Toc262675342"/>
      <w:bookmarkStart w:id="192" w:name="_Toc381278412"/>
      <w:bookmarkStart w:id="193" w:name="_Toc382901576"/>
      <w:r>
        <w:rPr>
          <w:rFonts w:hint="eastAsia" w:ascii="宋体" w:hAnsi="宋体" w:cs="宋体"/>
          <w:b/>
          <w:color w:val="auto"/>
          <w:kern w:val="0"/>
          <w:sz w:val="24"/>
          <w:szCs w:val="24"/>
          <w:highlight w:val="none"/>
        </w:rPr>
        <w:t>6.2 评标原则</w:t>
      </w:r>
      <w:bookmarkEnd w:id="186"/>
      <w:bookmarkEnd w:id="187"/>
      <w:bookmarkEnd w:id="188"/>
      <w:bookmarkEnd w:id="189"/>
      <w:bookmarkEnd w:id="190"/>
      <w:bookmarkEnd w:id="191"/>
      <w:r>
        <w:rPr>
          <w:rFonts w:hint="eastAsia" w:ascii="宋体" w:hAnsi="宋体" w:cs="宋体"/>
          <w:b/>
          <w:color w:val="auto"/>
          <w:kern w:val="0"/>
          <w:sz w:val="24"/>
          <w:szCs w:val="24"/>
          <w:highlight w:val="none"/>
        </w:rPr>
        <w:t>：磋商活动遵循公平、公正、科学和择优的原则。</w:t>
      </w:r>
      <w:bookmarkEnd w:id="192"/>
      <w:bookmarkEnd w:id="193"/>
    </w:p>
    <w:p w14:paraId="3D7E81D9">
      <w:pPr>
        <w:keepNext w:val="0"/>
        <w:keepLines w:val="0"/>
        <w:pageBreakBefore w:val="0"/>
        <w:kinsoku/>
        <w:wordWrap/>
        <w:topLinePunct w:val="0"/>
        <w:autoSpaceDE w:val="0"/>
        <w:autoSpaceDN w:val="0"/>
        <w:bidi w:val="0"/>
        <w:adjustRightInd w:val="0"/>
        <w:snapToGrid/>
        <w:spacing w:line="440" w:lineRule="exact"/>
        <w:jc w:val="left"/>
        <w:outlineLvl w:val="0"/>
        <w:rPr>
          <w:rFonts w:hint="eastAsia" w:ascii="宋体" w:hAnsi="宋体" w:eastAsia="宋体" w:cs="宋体"/>
          <w:b/>
          <w:color w:val="auto"/>
          <w:kern w:val="0"/>
          <w:sz w:val="24"/>
          <w:szCs w:val="24"/>
          <w:highlight w:val="none"/>
          <w:lang w:eastAsia="zh-CN"/>
        </w:rPr>
      </w:pPr>
      <w:bookmarkStart w:id="194" w:name="_Toc199321924"/>
      <w:bookmarkStart w:id="195" w:name="_Toc209498839"/>
      <w:bookmarkStart w:id="196" w:name="_Toc262675343"/>
      <w:bookmarkStart w:id="197" w:name="_Toc491246668"/>
      <w:bookmarkStart w:id="198" w:name="_Toc260172676"/>
      <w:bookmarkStart w:id="199" w:name="_Toc247277963"/>
      <w:bookmarkStart w:id="200" w:name="_Toc382901577"/>
      <w:bookmarkStart w:id="201" w:name="_Toc381278413"/>
      <w:r>
        <w:rPr>
          <w:rFonts w:hint="eastAsia" w:ascii="宋体" w:hAnsi="宋体" w:cs="宋体"/>
          <w:b/>
          <w:color w:val="auto"/>
          <w:kern w:val="0"/>
          <w:sz w:val="24"/>
          <w:szCs w:val="24"/>
          <w:highlight w:val="none"/>
        </w:rPr>
        <w:t xml:space="preserve">6.3 </w:t>
      </w:r>
      <w:bookmarkEnd w:id="194"/>
      <w:bookmarkEnd w:id="195"/>
      <w:bookmarkEnd w:id="196"/>
      <w:bookmarkEnd w:id="197"/>
      <w:bookmarkEnd w:id="198"/>
      <w:bookmarkEnd w:id="199"/>
      <w:bookmarkEnd w:id="200"/>
      <w:bookmarkEnd w:id="201"/>
      <w:r>
        <w:rPr>
          <w:rFonts w:hint="eastAsia" w:ascii="宋体" w:hAnsi="宋体" w:cs="宋体"/>
          <w:b/>
          <w:color w:val="auto"/>
          <w:kern w:val="0"/>
          <w:sz w:val="24"/>
          <w:szCs w:val="24"/>
          <w:highlight w:val="none"/>
          <w:lang w:val="en-US" w:eastAsia="zh-CN"/>
        </w:rPr>
        <w:t>评审</w:t>
      </w:r>
    </w:p>
    <w:p w14:paraId="16C1C9D7">
      <w:pPr>
        <w:keepNext w:val="0"/>
        <w:keepLines w:val="0"/>
        <w:pageBreakBefore w:val="0"/>
        <w:kinsoku/>
        <w:wordWrap/>
        <w:topLinePunct w:val="0"/>
        <w:autoSpaceDE w:val="0"/>
        <w:autoSpaceDN w:val="0"/>
        <w:bidi w:val="0"/>
        <w:adjustRightInd w:val="0"/>
        <w:snapToGrid/>
        <w:spacing w:line="440" w:lineRule="exact"/>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磋商小组按照</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评审</w:t>
      </w:r>
      <w:r>
        <w:rPr>
          <w:rFonts w:hint="eastAsia" w:ascii="宋体" w:hAnsi="宋体" w:cs="宋体"/>
          <w:color w:val="auto"/>
          <w:kern w:val="0"/>
          <w:sz w:val="24"/>
          <w:szCs w:val="24"/>
          <w:highlight w:val="none"/>
        </w:rPr>
        <w:t>办法</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规定的方法、评审因素、标准和程序对磋商文件进行评审。</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评审</w:t>
      </w:r>
      <w:r>
        <w:rPr>
          <w:rFonts w:hint="eastAsia" w:ascii="宋体" w:hAnsi="宋体" w:cs="宋体"/>
          <w:color w:val="auto"/>
          <w:kern w:val="0"/>
          <w:sz w:val="24"/>
          <w:szCs w:val="24"/>
          <w:highlight w:val="none"/>
        </w:rPr>
        <w:t>办法</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没有规定的方法、评审因素和标准，不作为成交依据。</w:t>
      </w:r>
    </w:p>
    <w:p w14:paraId="5C6B6D60">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bookmarkStart w:id="202" w:name="_Toc209498840"/>
      <w:bookmarkStart w:id="203" w:name="_Toc260172677"/>
      <w:bookmarkStart w:id="204" w:name="_Toc382901578"/>
      <w:bookmarkStart w:id="205" w:name="_Toc199321925"/>
      <w:bookmarkStart w:id="206" w:name="_Toc491246669"/>
      <w:bookmarkStart w:id="207" w:name="_Toc262675344"/>
      <w:bookmarkStart w:id="208" w:name="_Toc247277964"/>
      <w:r>
        <w:rPr>
          <w:rFonts w:hint="eastAsia" w:ascii="宋体" w:hAnsi="宋体" w:cs="宋体"/>
          <w:b/>
          <w:color w:val="auto"/>
          <w:kern w:val="0"/>
          <w:sz w:val="24"/>
          <w:szCs w:val="24"/>
          <w:highlight w:val="none"/>
        </w:rPr>
        <w:t>7. 合同授予</w:t>
      </w:r>
      <w:bookmarkEnd w:id="202"/>
      <w:bookmarkEnd w:id="203"/>
      <w:bookmarkEnd w:id="204"/>
      <w:bookmarkEnd w:id="205"/>
      <w:bookmarkEnd w:id="206"/>
      <w:bookmarkEnd w:id="207"/>
      <w:bookmarkEnd w:id="208"/>
    </w:p>
    <w:p w14:paraId="3305288F">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bookmarkStart w:id="209" w:name="_Toc247277965"/>
      <w:bookmarkStart w:id="210" w:name="_Toc209498841"/>
      <w:bookmarkStart w:id="211" w:name="_Toc382901579"/>
      <w:bookmarkStart w:id="212" w:name="_Toc381278415"/>
      <w:bookmarkStart w:id="213" w:name="_Toc262675345"/>
      <w:bookmarkStart w:id="214" w:name="_Toc260172678"/>
      <w:bookmarkStart w:id="215" w:name="_Toc199321926"/>
      <w:bookmarkStart w:id="216" w:name="_Toc491246670"/>
      <w:r>
        <w:rPr>
          <w:rFonts w:hint="eastAsia" w:ascii="宋体" w:hAnsi="宋体" w:cs="宋体"/>
          <w:b/>
          <w:color w:val="auto"/>
          <w:kern w:val="0"/>
          <w:sz w:val="24"/>
          <w:szCs w:val="24"/>
          <w:highlight w:val="none"/>
        </w:rPr>
        <w:t>7.1 成交方式</w:t>
      </w:r>
      <w:bookmarkEnd w:id="209"/>
      <w:bookmarkEnd w:id="210"/>
      <w:bookmarkEnd w:id="211"/>
      <w:bookmarkEnd w:id="212"/>
      <w:bookmarkEnd w:id="213"/>
      <w:bookmarkEnd w:id="214"/>
      <w:bookmarkEnd w:id="215"/>
      <w:bookmarkEnd w:id="216"/>
    </w:p>
    <w:p w14:paraId="0E9EEC00">
      <w:pPr>
        <w:keepNext w:val="0"/>
        <w:keepLines w:val="0"/>
        <w:pageBreakBefore w:val="0"/>
        <w:kinsoku/>
        <w:wordWrap/>
        <w:topLinePunct w:val="0"/>
        <w:autoSpaceDE w:val="0"/>
        <w:autoSpaceDN w:val="0"/>
        <w:bidi w:val="0"/>
        <w:adjustRightInd w:val="0"/>
        <w:snapToGrid/>
        <w:spacing w:line="440" w:lineRule="exact"/>
        <w:ind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除供应商须知前附表规定磋商小组直接确定成交候选人外，采购人依据磋商小组推荐的成交候选人确定成交供应商，磋商小组推荐成交候选人的人数见供应商须知前附表。</w:t>
      </w:r>
    </w:p>
    <w:p w14:paraId="330F210D">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bookmarkStart w:id="217" w:name="_Toc209498842"/>
      <w:bookmarkStart w:id="218" w:name="_Toc247277966"/>
      <w:bookmarkStart w:id="219" w:name="_Toc491246671"/>
      <w:bookmarkStart w:id="220" w:name="_Toc262675346"/>
      <w:bookmarkStart w:id="221" w:name="_Toc260172679"/>
      <w:bookmarkStart w:id="222" w:name="_Toc382901580"/>
      <w:bookmarkStart w:id="223" w:name="_Toc381278416"/>
      <w:r>
        <w:rPr>
          <w:rFonts w:hint="eastAsia" w:ascii="宋体" w:hAnsi="宋体" w:cs="宋体"/>
          <w:b/>
          <w:color w:val="auto"/>
          <w:kern w:val="0"/>
          <w:sz w:val="24"/>
          <w:szCs w:val="24"/>
          <w:highlight w:val="none"/>
        </w:rPr>
        <w:t>7.2</w:t>
      </w:r>
      <w:r>
        <w:rPr>
          <w:rFonts w:hint="eastAsia" w:ascii="宋体" w:hAnsi="宋体" w:cs="宋体"/>
          <w:b/>
          <w:color w:val="auto"/>
          <w:kern w:val="0"/>
          <w:sz w:val="24"/>
          <w:szCs w:val="24"/>
          <w:highlight w:val="none"/>
          <w:lang w:val="en-US" w:eastAsia="zh-CN"/>
        </w:rPr>
        <w:t xml:space="preserve"> </w:t>
      </w:r>
      <w:r>
        <w:rPr>
          <w:rFonts w:hint="eastAsia" w:ascii="宋体" w:hAnsi="宋体" w:cs="宋体"/>
          <w:b/>
          <w:color w:val="auto"/>
          <w:kern w:val="0"/>
          <w:sz w:val="24"/>
          <w:szCs w:val="24"/>
          <w:highlight w:val="none"/>
        </w:rPr>
        <w:t>成交通知</w:t>
      </w:r>
      <w:bookmarkEnd w:id="217"/>
      <w:bookmarkEnd w:id="218"/>
      <w:bookmarkEnd w:id="219"/>
      <w:bookmarkEnd w:id="220"/>
      <w:bookmarkEnd w:id="221"/>
      <w:bookmarkEnd w:id="222"/>
      <w:bookmarkEnd w:id="223"/>
    </w:p>
    <w:p w14:paraId="5E56538B">
      <w:pPr>
        <w:keepNext w:val="0"/>
        <w:keepLines w:val="0"/>
        <w:pageBreakBefore w:val="0"/>
        <w:kinsoku/>
        <w:wordWrap/>
        <w:topLinePunct w:val="0"/>
        <w:autoSpaceDE w:val="0"/>
        <w:autoSpaceDN w:val="0"/>
        <w:bidi w:val="0"/>
        <w:adjustRightInd w:val="0"/>
        <w:snapToGrid/>
        <w:spacing w:line="440" w:lineRule="exact"/>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在本章第3.3 款规定的磋商有效期内，采购人以书面形式向磋商成交单位发出成交通知书，并在</w:t>
      </w:r>
      <w:r>
        <w:rPr>
          <w:rFonts w:hint="eastAsia" w:ascii="宋体" w:hAnsi="宋体" w:cs="宋体"/>
          <w:color w:val="auto"/>
          <w:sz w:val="24"/>
          <w:szCs w:val="24"/>
          <w:highlight w:val="none"/>
          <w:lang w:eastAsia="zh-CN"/>
        </w:rPr>
        <w:t>公告发布媒介上发布成交结果公告</w:t>
      </w:r>
      <w:r>
        <w:rPr>
          <w:rFonts w:hint="eastAsia" w:ascii="宋体" w:hAnsi="宋体" w:cs="宋体"/>
          <w:color w:val="auto"/>
          <w:kern w:val="0"/>
          <w:sz w:val="24"/>
          <w:szCs w:val="24"/>
          <w:highlight w:val="none"/>
        </w:rPr>
        <w:t>，同时以此代替通知未成交的供应商。</w:t>
      </w:r>
    </w:p>
    <w:p w14:paraId="5BB71996">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bookmarkStart w:id="224" w:name="_Toc199321927"/>
      <w:bookmarkStart w:id="225" w:name="_Toc260172680"/>
      <w:bookmarkStart w:id="226" w:name="_Toc247277967"/>
      <w:bookmarkStart w:id="227" w:name="_Toc491246672"/>
      <w:bookmarkStart w:id="228" w:name="_Toc382901581"/>
      <w:bookmarkStart w:id="229" w:name="_Toc209498843"/>
      <w:bookmarkStart w:id="230" w:name="_Toc381278417"/>
      <w:bookmarkStart w:id="231" w:name="_Toc262675347"/>
      <w:r>
        <w:rPr>
          <w:rFonts w:hint="eastAsia" w:ascii="宋体" w:hAnsi="宋体" w:cs="宋体"/>
          <w:b/>
          <w:color w:val="auto"/>
          <w:kern w:val="0"/>
          <w:sz w:val="24"/>
          <w:szCs w:val="24"/>
          <w:highlight w:val="none"/>
        </w:rPr>
        <w:t>7.3 履约担保</w:t>
      </w:r>
      <w:bookmarkEnd w:id="224"/>
      <w:bookmarkEnd w:id="225"/>
      <w:bookmarkEnd w:id="226"/>
      <w:bookmarkEnd w:id="227"/>
      <w:bookmarkEnd w:id="228"/>
      <w:bookmarkEnd w:id="229"/>
      <w:bookmarkEnd w:id="230"/>
      <w:bookmarkEnd w:id="231"/>
    </w:p>
    <w:p w14:paraId="12FD2835">
      <w:pPr>
        <w:keepNext w:val="0"/>
        <w:keepLines w:val="0"/>
        <w:pageBreakBefore w:val="0"/>
        <w:kinsoku/>
        <w:wordWrap/>
        <w:topLinePunct w:val="0"/>
        <w:autoSpaceDE w:val="0"/>
        <w:autoSpaceDN w:val="0"/>
        <w:bidi w:val="0"/>
        <w:adjustRightInd w:val="0"/>
        <w:snapToGrid/>
        <w:spacing w:line="440" w:lineRule="exact"/>
        <w:ind w:firstLine="480" w:firstLineChars="200"/>
        <w:jc w:val="left"/>
        <w:outlineLvl w:val="0"/>
        <w:rPr>
          <w:rFonts w:ascii="宋体" w:hAnsi="宋体" w:cs="宋体"/>
          <w:b w:val="0"/>
          <w:bCs/>
          <w:color w:val="auto"/>
          <w:kern w:val="0"/>
          <w:sz w:val="24"/>
          <w:szCs w:val="24"/>
          <w:highlight w:val="none"/>
        </w:rPr>
      </w:pPr>
      <w:bookmarkStart w:id="232" w:name="_Toc199321928"/>
      <w:r>
        <w:rPr>
          <w:rFonts w:hint="eastAsia" w:ascii="宋体" w:hAnsi="宋体" w:cs="宋体"/>
          <w:b w:val="0"/>
          <w:bCs/>
          <w:color w:val="auto"/>
          <w:kern w:val="0"/>
          <w:sz w:val="24"/>
          <w:szCs w:val="24"/>
          <w:highlight w:val="none"/>
        </w:rPr>
        <w:t>磋商后双方在合同中约定。</w:t>
      </w:r>
    </w:p>
    <w:p w14:paraId="20109460">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bookmarkStart w:id="233" w:name="_Toc381278419"/>
      <w:bookmarkStart w:id="234" w:name="_Toc382901583"/>
      <w:bookmarkStart w:id="235" w:name="_Toc247277968"/>
      <w:bookmarkStart w:id="236" w:name="_Toc262675348"/>
      <w:bookmarkStart w:id="237" w:name="_Toc260172681"/>
      <w:r>
        <w:rPr>
          <w:rFonts w:hint="eastAsia" w:ascii="宋体" w:hAnsi="宋体" w:cs="宋体"/>
          <w:b/>
          <w:color w:val="auto"/>
          <w:kern w:val="0"/>
          <w:sz w:val="24"/>
          <w:szCs w:val="24"/>
          <w:highlight w:val="none"/>
        </w:rPr>
        <w:t>7.4 签订合同</w:t>
      </w:r>
      <w:bookmarkEnd w:id="232"/>
      <w:bookmarkEnd w:id="233"/>
      <w:bookmarkEnd w:id="234"/>
      <w:bookmarkEnd w:id="235"/>
      <w:bookmarkEnd w:id="236"/>
      <w:bookmarkEnd w:id="237"/>
    </w:p>
    <w:p w14:paraId="6141C11A">
      <w:pPr>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7.4.1 采购人和磋商成交单位应当自磋商成交通知书发出之日起30天内，根据竞争性磋商文件和磋商成交单位的磋商文件订立书面合同。</w:t>
      </w:r>
      <w:r>
        <w:rPr>
          <w:rFonts w:hint="eastAsia" w:ascii="宋体" w:hAnsi="宋体" w:eastAsia="宋体" w:cs="宋体"/>
          <w:color w:val="auto"/>
          <w:sz w:val="24"/>
          <w:szCs w:val="24"/>
          <w:highlight w:val="none"/>
        </w:rPr>
        <w:t>所签订的合同不得对竞争性磋商文件确定的事项和成交供应商响应文件作实质性修改。采购人不得向成交供应商提出任何不合理的要求作为签订合同的条件。</w:t>
      </w:r>
      <w:r>
        <w:rPr>
          <w:rFonts w:hint="eastAsia" w:ascii="宋体" w:hAnsi="宋体" w:cs="宋体"/>
          <w:color w:val="auto"/>
          <w:kern w:val="0"/>
          <w:sz w:val="24"/>
          <w:szCs w:val="24"/>
          <w:highlight w:val="none"/>
        </w:rPr>
        <w:t>磋商成交单位无正当理由拒签合同的，采购人取消其磋商成交资格，其磋商保证金不予退还；给采购人造成的损失超过磋商保证金数额的，磋商成交单位还应当对超过部分予以赔偿。</w:t>
      </w:r>
    </w:p>
    <w:p w14:paraId="55D676FE">
      <w:pPr>
        <w:keepNext w:val="0"/>
        <w:keepLines w:val="0"/>
        <w:pageBreakBefore w:val="0"/>
        <w:kinsoku/>
        <w:wordWrap/>
        <w:topLinePunct w:val="0"/>
        <w:autoSpaceDE w:val="0"/>
        <w:autoSpaceDN w:val="0"/>
        <w:bidi w:val="0"/>
        <w:adjustRightInd w:val="0"/>
        <w:snapToGrid/>
        <w:spacing w:line="440" w:lineRule="exact"/>
        <w:ind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7.4.2 发出磋商成交通知书后，采购人无正当理由拒签合同的，采购人向磋商成交单位退还磋商保证金，并按磋商保证金双倍的金额补偿供应商损失。</w:t>
      </w:r>
    </w:p>
    <w:p w14:paraId="673FBCD4">
      <w:pPr>
        <w:pageBreakBefore w:val="0"/>
        <w:kinsoku/>
        <w:wordWrap/>
        <w:overflowPunct/>
        <w:topLinePunct w:val="0"/>
        <w:autoSpaceDE/>
        <w:autoSpaceDN/>
        <w:bidi w:val="0"/>
        <w:adjustRightInd/>
        <w:snapToGrid/>
        <w:spacing w:line="460" w:lineRule="exact"/>
        <w:ind w:firstLine="480" w:firstLineChars="200"/>
        <w:textAlignment w:val="auto"/>
        <w:rPr>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.3联合体成交的，联合体各方应当共同与采购人签订合同，就成交项目向采购人承担连带责任。</w:t>
      </w:r>
    </w:p>
    <w:p w14:paraId="1DFA9B3E">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8. 重新采购</w:t>
      </w:r>
    </w:p>
    <w:p w14:paraId="2723BC18">
      <w:pPr>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有下列情形之一的，采购人将重新采购：</w:t>
      </w:r>
    </w:p>
    <w:p w14:paraId="71252517">
      <w:pPr>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(1)磋商报名截止时间止，磋商响应人少于3家的；</w:t>
      </w:r>
    </w:p>
    <w:p w14:paraId="73BDECDC">
      <w:pPr>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(2)经磋商小组评审后通过资格审查且有竞争力的供应商少于2家的。</w:t>
      </w:r>
    </w:p>
    <w:p w14:paraId="3673CB6C">
      <w:pPr>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(3)法律、法规规定的应当重新采购的其他情形。</w:t>
      </w:r>
    </w:p>
    <w:p w14:paraId="697A653B">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9．纪律和监督</w:t>
      </w:r>
    </w:p>
    <w:p w14:paraId="2D379776">
      <w:pPr>
        <w:keepNext w:val="0"/>
        <w:keepLines w:val="0"/>
        <w:pageBreakBefore w:val="0"/>
        <w:kinsoku/>
        <w:wordWrap/>
        <w:topLinePunct w:val="0"/>
        <w:autoSpaceDE w:val="0"/>
        <w:autoSpaceDN w:val="0"/>
        <w:bidi w:val="0"/>
        <w:adjustRightInd w:val="0"/>
        <w:snapToGrid/>
        <w:spacing w:line="440" w:lineRule="exact"/>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9.1对采购人的纪律要求</w:t>
      </w:r>
    </w:p>
    <w:p w14:paraId="32177099">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采购人不得泄漏采购活动中应当保密的情况和资料，</w:t>
      </w:r>
      <w:r>
        <w:rPr>
          <w:rFonts w:hint="eastAsia" w:ascii="宋体" w:hAnsi="宋体" w:cs="宋体"/>
          <w:kern w:val="0"/>
          <w:sz w:val="24"/>
          <w:szCs w:val="24"/>
          <w:highlight w:val="none"/>
        </w:rPr>
        <w:t>不得与</w:t>
      </w:r>
      <w:r>
        <w:rPr>
          <w:rFonts w:hint="eastAsia" w:ascii="宋体" w:hAnsi="宋体" w:cs="宋体"/>
          <w:kern w:val="0"/>
          <w:sz w:val="24"/>
          <w:szCs w:val="24"/>
          <w:highlight w:val="none"/>
          <w:lang w:eastAsia="zh-CN"/>
        </w:rPr>
        <w:t>供应商</w:t>
      </w:r>
      <w:r>
        <w:rPr>
          <w:rFonts w:hint="eastAsia" w:ascii="宋体" w:hAnsi="宋体" w:cs="宋体"/>
          <w:kern w:val="0"/>
          <w:sz w:val="24"/>
          <w:szCs w:val="24"/>
          <w:highlight w:val="none"/>
        </w:rPr>
        <w:t>串通损害国家利益</w:t>
      </w:r>
      <w:r>
        <w:rPr>
          <w:rFonts w:hint="eastAsia" w:ascii="宋体" w:hAnsi="宋体" w:cs="宋体"/>
          <w:color w:val="auto"/>
          <w:kern w:val="0"/>
          <w:sz w:val="24"/>
          <w:szCs w:val="24"/>
          <w:highlight w:val="none"/>
        </w:rPr>
        <w:t>、社会公共利益或者他人合法权益。</w:t>
      </w:r>
    </w:p>
    <w:p w14:paraId="66BC7B04">
      <w:pPr>
        <w:keepNext w:val="0"/>
        <w:keepLines w:val="0"/>
        <w:pageBreakBefore w:val="0"/>
        <w:kinsoku/>
        <w:wordWrap/>
        <w:topLinePunct w:val="0"/>
        <w:autoSpaceDE w:val="0"/>
        <w:autoSpaceDN w:val="0"/>
        <w:bidi w:val="0"/>
        <w:adjustRightInd w:val="0"/>
        <w:snapToGrid/>
        <w:spacing w:line="440" w:lineRule="exact"/>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9.2</w:t>
      </w:r>
      <w:r>
        <w:rPr>
          <w:rFonts w:hint="eastAsia" w:ascii="宋体" w:hAnsi="宋体" w:cs="宋体"/>
          <w:b/>
          <w:bCs/>
          <w:kern w:val="0"/>
          <w:sz w:val="24"/>
          <w:szCs w:val="24"/>
          <w:highlight w:val="none"/>
        </w:rPr>
        <w:t>对</w:t>
      </w:r>
      <w:r>
        <w:rPr>
          <w:rFonts w:hint="eastAsia" w:ascii="宋体" w:hAnsi="宋体" w:cs="宋体"/>
          <w:b/>
          <w:bCs/>
          <w:kern w:val="0"/>
          <w:sz w:val="24"/>
          <w:szCs w:val="24"/>
          <w:highlight w:val="none"/>
          <w:lang w:eastAsia="zh-CN"/>
        </w:rPr>
        <w:t>供应商</w:t>
      </w:r>
      <w:r>
        <w:rPr>
          <w:rFonts w:hint="eastAsia" w:ascii="宋体" w:hAnsi="宋体" w:cs="宋体"/>
          <w:b/>
          <w:bCs/>
          <w:kern w:val="0"/>
          <w:sz w:val="24"/>
          <w:szCs w:val="24"/>
          <w:highlight w:val="none"/>
        </w:rPr>
        <w:t>的纪律和法律要求</w:t>
      </w:r>
    </w:p>
    <w:p w14:paraId="7C9E93B0">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9.2.1</w:t>
      </w:r>
      <w:r>
        <w:rPr>
          <w:rFonts w:hint="eastAsia" w:ascii="宋体" w:hAnsi="宋体" w:cs="宋体"/>
          <w:kern w:val="0"/>
          <w:sz w:val="24"/>
          <w:szCs w:val="24"/>
          <w:highlight w:val="none"/>
        </w:rPr>
        <w:t>对</w:t>
      </w:r>
      <w:r>
        <w:rPr>
          <w:rFonts w:hint="eastAsia" w:ascii="宋体" w:hAnsi="宋体" w:cs="宋体"/>
          <w:kern w:val="0"/>
          <w:sz w:val="24"/>
          <w:szCs w:val="24"/>
          <w:highlight w:val="none"/>
          <w:lang w:eastAsia="zh-CN"/>
        </w:rPr>
        <w:t>供应商</w:t>
      </w:r>
      <w:r>
        <w:rPr>
          <w:rFonts w:hint="eastAsia" w:ascii="宋体" w:hAnsi="宋体" w:cs="宋体"/>
          <w:kern w:val="0"/>
          <w:sz w:val="24"/>
          <w:szCs w:val="24"/>
          <w:highlight w:val="none"/>
        </w:rPr>
        <w:t>的纪律要求</w:t>
      </w:r>
      <w:r>
        <w:rPr>
          <w:rFonts w:hint="eastAsia" w:ascii="宋体" w:hAnsi="宋体" w:cs="宋体"/>
          <w:color w:val="auto"/>
          <w:kern w:val="0"/>
          <w:sz w:val="24"/>
          <w:szCs w:val="24"/>
          <w:highlight w:val="none"/>
        </w:rPr>
        <w:t>：</w:t>
      </w:r>
      <w:r>
        <w:rPr>
          <w:rFonts w:hint="eastAsia" w:ascii="宋体" w:hAnsi="宋体" w:cs="宋体"/>
          <w:kern w:val="0"/>
          <w:sz w:val="24"/>
          <w:szCs w:val="24"/>
          <w:highlight w:val="none"/>
          <w:lang w:eastAsia="zh-CN"/>
        </w:rPr>
        <w:t>供应商</w:t>
      </w:r>
      <w:r>
        <w:rPr>
          <w:rFonts w:hint="eastAsia" w:ascii="宋体" w:hAnsi="宋体" w:cs="宋体"/>
          <w:kern w:val="0"/>
          <w:sz w:val="24"/>
          <w:szCs w:val="24"/>
          <w:highlight w:val="none"/>
        </w:rPr>
        <w:t>不</w:t>
      </w:r>
      <w:r>
        <w:rPr>
          <w:rFonts w:hint="eastAsia" w:ascii="宋体" w:hAnsi="宋体" w:cs="宋体"/>
          <w:color w:val="auto"/>
          <w:kern w:val="0"/>
          <w:sz w:val="24"/>
          <w:szCs w:val="24"/>
          <w:highlight w:val="none"/>
        </w:rPr>
        <w:t>得相互串通投标或者与采购人串通投标，不得向采购人或者磋商小组成员行贿谋取中标，不得以他人名义投标或者以其他方式弄虚作假骗取中标；</w:t>
      </w:r>
      <w:r>
        <w:rPr>
          <w:rFonts w:hint="eastAsia" w:ascii="宋体" w:hAnsi="宋体" w:cs="宋体"/>
          <w:kern w:val="0"/>
          <w:sz w:val="24"/>
          <w:szCs w:val="24"/>
          <w:highlight w:val="none"/>
          <w:lang w:eastAsia="zh-CN"/>
        </w:rPr>
        <w:t>供应商</w:t>
      </w:r>
      <w:r>
        <w:rPr>
          <w:rFonts w:hint="eastAsia" w:ascii="宋体" w:hAnsi="宋体" w:cs="宋体"/>
          <w:color w:val="auto"/>
          <w:kern w:val="0"/>
          <w:sz w:val="24"/>
          <w:szCs w:val="24"/>
          <w:highlight w:val="none"/>
        </w:rPr>
        <w:t>不得以任何方式干扰、影响评标工作。</w:t>
      </w:r>
    </w:p>
    <w:p w14:paraId="0B74EDEE">
      <w:pPr>
        <w:keepNext w:val="0"/>
        <w:keepLines w:val="0"/>
        <w:pageBreakBefore w:val="0"/>
        <w:kinsoku/>
        <w:wordWrap/>
        <w:topLinePunct w:val="0"/>
        <w:autoSpaceDE w:val="0"/>
        <w:autoSpaceDN w:val="0"/>
        <w:bidi w:val="0"/>
        <w:adjustRightInd w:val="0"/>
        <w:snapToGrid/>
        <w:spacing w:line="440" w:lineRule="exact"/>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9.3对</w:t>
      </w:r>
      <w:r>
        <w:rPr>
          <w:rFonts w:hint="eastAsia" w:ascii="宋体" w:hAnsi="宋体" w:cs="宋体"/>
          <w:b/>
          <w:bCs/>
          <w:color w:val="auto"/>
          <w:kern w:val="0"/>
          <w:sz w:val="24"/>
          <w:szCs w:val="24"/>
          <w:highlight w:val="none"/>
          <w:lang w:eastAsia="zh-CN"/>
        </w:rPr>
        <w:t>磋商小组</w:t>
      </w:r>
      <w:r>
        <w:rPr>
          <w:rFonts w:hint="eastAsia" w:ascii="宋体" w:hAnsi="宋体" w:cs="宋体"/>
          <w:b/>
          <w:bCs/>
          <w:color w:val="auto"/>
          <w:kern w:val="0"/>
          <w:sz w:val="24"/>
          <w:szCs w:val="24"/>
          <w:highlight w:val="none"/>
        </w:rPr>
        <w:t>成员的纪律要求</w:t>
      </w:r>
    </w:p>
    <w:p w14:paraId="4BD9D5FA">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磋商小组</w:t>
      </w:r>
      <w:r>
        <w:rPr>
          <w:rFonts w:hint="eastAsia" w:ascii="宋体" w:hAnsi="宋体" w:cs="宋体"/>
          <w:color w:val="auto"/>
          <w:kern w:val="0"/>
          <w:sz w:val="24"/>
          <w:szCs w:val="24"/>
          <w:highlight w:val="none"/>
        </w:rPr>
        <w:t>成员应严格遵守国家、省相关法律、法规和规章，不得收受他人的财物或者其他好处，不得向他人透漏对</w:t>
      </w:r>
      <w:r>
        <w:rPr>
          <w:rFonts w:hint="eastAsia" w:ascii="宋体" w:hAnsi="宋体" w:cs="宋体"/>
          <w:color w:val="auto"/>
          <w:kern w:val="0"/>
          <w:sz w:val="24"/>
          <w:szCs w:val="24"/>
          <w:highlight w:val="none"/>
          <w:lang w:eastAsia="zh-CN"/>
        </w:rPr>
        <w:t>磋商响应</w:t>
      </w:r>
      <w:r>
        <w:rPr>
          <w:rFonts w:hint="eastAsia" w:ascii="宋体" w:hAnsi="宋体" w:cs="宋体"/>
          <w:color w:val="auto"/>
          <w:kern w:val="0"/>
          <w:sz w:val="24"/>
          <w:szCs w:val="24"/>
          <w:highlight w:val="none"/>
        </w:rPr>
        <w:t>文件的评审和比较、</w:t>
      </w:r>
      <w:r>
        <w:rPr>
          <w:rFonts w:hint="eastAsia" w:ascii="宋体" w:hAnsi="宋体" w:cs="宋体"/>
          <w:color w:val="auto"/>
          <w:kern w:val="0"/>
          <w:sz w:val="24"/>
          <w:szCs w:val="24"/>
          <w:highlight w:val="none"/>
          <w:lang w:val="en-US" w:eastAsia="zh-CN"/>
        </w:rPr>
        <w:t>成交</w:t>
      </w:r>
      <w:r>
        <w:rPr>
          <w:rFonts w:hint="eastAsia" w:ascii="宋体" w:hAnsi="宋体" w:cs="宋体"/>
          <w:color w:val="auto"/>
          <w:kern w:val="0"/>
          <w:sz w:val="24"/>
          <w:szCs w:val="24"/>
          <w:highlight w:val="none"/>
        </w:rPr>
        <w:t>候选人的推荐情况以及评标有关的其他情况。在评标活动中，</w:t>
      </w:r>
      <w:r>
        <w:rPr>
          <w:rFonts w:hint="eastAsia" w:ascii="宋体" w:hAnsi="宋体" w:cs="宋体"/>
          <w:color w:val="auto"/>
          <w:kern w:val="0"/>
          <w:sz w:val="24"/>
          <w:szCs w:val="24"/>
          <w:highlight w:val="none"/>
          <w:lang w:eastAsia="zh-CN"/>
        </w:rPr>
        <w:t>磋商小组</w:t>
      </w:r>
      <w:r>
        <w:rPr>
          <w:rFonts w:hint="eastAsia" w:ascii="宋体" w:hAnsi="宋体" w:cs="宋体"/>
          <w:color w:val="auto"/>
          <w:kern w:val="0"/>
          <w:sz w:val="24"/>
          <w:szCs w:val="24"/>
          <w:highlight w:val="none"/>
        </w:rPr>
        <w:t>成员应当客观、公正地履行职责，遵守职业道德，不得擅离职守，影响评标程序正常进行，不得使用第</w:t>
      </w:r>
      <w:r>
        <w:rPr>
          <w:rFonts w:hint="eastAsia" w:ascii="宋体" w:hAnsi="宋体" w:cs="宋体"/>
          <w:color w:val="auto"/>
          <w:kern w:val="0"/>
          <w:sz w:val="24"/>
          <w:szCs w:val="24"/>
          <w:highlight w:val="none"/>
          <w:lang w:eastAsia="zh-CN"/>
        </w:rPr>
        <w:t>四</w:t>
      </w:r>
      <w:r>
        <w:rPr>
          <w:rFonts w:hint="eastAsia" w:ascii="宋体" w:hAnsi="宋体" w:cs="宋体"/>
          <w:color w:val="auto"/>
          <w:kern w:val="0"/>
          <w:sz w:val="24"/>
          <w:szCs w:val="24"/>
          <w:highlight w:val="none"/>
        </w:rPr>
        <w:t>章“</w:t>
      </w:r>
      <w:r>
        <w:rPr>
          <w:rFonts w:hint="eastAsia" w:ascii="宋体" w:hAnsi="宋体" w:cs="宋体"/>
          <w:color w:val="auto"/>
          <w:kern w:val="0"/>
          <w:sz w:val="24"/>
          <w:szCs w:val="24"/>
          <w:highlight w:val="none"/>
          <w:lang w:eastAsia="zh-CN"/>
        </w:rPr>
        <w:t>评审</w:t>
      </w:r>
      <w:r>
        <w:rPr>
          <w:rFonts w:hint="eastAsia" w:ascii="宋体" w:hAnsi="宋体" w:cs="宋体"/>
          <w:color w:val="auto"/>
          <w:kern w:val="0"/>
          <w:sz w:val="24"/>
          <w:szCs w:val="24"/>
          <w:highlight w:val="none"/>
        </w:rPr>
        <w:t>办法”没有规定的评审因素和标准进行评标。</w:t>
      </w:r>
    </w:p>
    <w:p w14:paraId="0B6776E0">
      <w:pPr>
        <w:keepNext w:val="0"/>
        <w:keepLines w:val="0"/>
        <w:pageBreakBefore w:val="0"/>
        <w:kinsoku/>
        <w:wordWrap/>
        <w:topLinePunct w:val="0"/>
        <w:autoSpaceDE w:val="0"/>
        <w:autoSpaceDN w:val="0"/>
        <w:bidi w:val="0"/>
        <w:adjustRightInd w:val="0"/>
        <w:snapToGrid/>
        <w:spacing w:line="440" w:lineRule="exact"/>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9.4对与评标活动有关的工作人员的纪律要求</w:t>
      </w:r>
    </w:p>
    <w:p w14:paraId="1A2C0F18">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与评标活动有关的工作人员不得收受他人的财物或者其他好处，不得向他人透漏对采购文件的评审和比较、</w:t>
      </w:r>
      <w:r>
        <w:rPr>
          <w:rFonts w:hint="eastAsia" w:ascii="宋体" w:hAnsi="宋体" w:cs="宋体"/>
          <w:color w:val="auto"/>
          <w:kern w:val="0"/>
          <w:sz w:val="24"/>
          <w:szCs w:val="24"/>
          <w:highlight w:val="none"/>
          <w:lang w:val="en-US" w:eastAsia="zh-CN"/>
        </w:rPr>
        <w:t>成交</w:t>
      </w:r>
      <w:r>
        <w:rPr>
          <w:rFonts w:hint="eastAsia" w:ascii="宋体" w:hAnsi="宋体" w:cs="宋体"/>
          <w:color w:val="auto"/>
          <w:kern w:val="0"/>
          <w:sz w:val="24"/>
          <w:szCs w:val="24"/>
          <w:highlight w:val="none"/>
        </w:rPr>
        <w:t>候选人的推荐情况以及评标有关的其他情况。在评标活动中，与评标活动有关的工作人员不得擅离职守，影响评标程序正常进行。</w:t>
      </w:r>
    </w:p>
    <w:p w14:paraId="359CC72A">
      <w:pPr>
        <w:keepNext w:val="0"/>
        <w:keepLines w:val="0"/>
        <w:pageBreakBefore w:val="0"/>
        <w:kinsoku/>
        <w:wordWrap/>
        <w:topLinePunct w:val="0"/>
        <w:autoSpaceDE w:val="0"/>
        <w:autoSpaceDN w:val="0"/>
        <w:bidi w:val="0"/>
        <w:adjustRightInd w:val="0"/>
        <w:snapToGrid/>
        <w:spacing w:line="440" w:lineRule="exact"/>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SA"/>
        </w:rPr>
        <w:t>9.5</w:t>
      </w:r>
      <w:r>
        <w:rPr>
          <w:rFonts w:hint="eastAsia" w:ascii="宋体" w:hAnsi="宋体" w:eastAsia="宋体" w:cs="宋体"/>
          <w:b/>
          <w:bCs/>
          <w:color w:val="auto"/>
          <w:kern w:val="0"/>
          <w:sz w:val="24"/>
          <w:szCs w:val="24"/>
          <w:highlight w:val="none"/>
        </w:rPr>
        <w:t>质疑提出与答复</w:t>
      </w:r>
    </w:p>
    <w:p w14:paraId="1F7E62BA">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9.5.1 供应商认为采购文件、采购过程、中标或者成交结果使自己的权益受到损害的，可以在知道或者应知其权益受到损害之日起7个工作日内，</w:t>
      </w:r>
      <w:r>
        <w:rPr>
          <w:rFonts w:hint="eastAsia" w:ascii="宋体" w:hAnsi="宋体" w:cs="宋体"/>
          <w:color w:val="auto"/>
          <w:kern w:val="0"/>
          <w:sz w:val="24"/>
          <w:szCs w:val="24"/>
          <w:highlight w:val="none"/>
          <w:lang w:val="en-US" w:eastAsia="zh-CN" w:bidi="ar-SA"/>
        </w:rPr>
        <w:t>通过</w:t>
      </w:r>
      <w:r>
        <w:rPr>
          <w:rFonts w:hint="eastAsia" w:ascii="宋体" w:hAnsi="宋体" w:eastAsia="宋体" w:cs="宋体"/>
          <w:color w:val="auto"/>
          <w:kern w:val="0"/>
          <w:sz w:val="24"/>
          <w:szCs w:val="24"/>
          <w:highlight w:val="none"/>
          <w:lang w:val="en-US" w:eastAsia="zh-CN" w:bidi="ar-SA"/>
        </w:rPr>
        <w:t>“政采云”平台（网址：http://www.zcygov.cn）向采购人、采购代理机构提出质疑。</w:t>
      </w:r>
    </w:p>
    <w:p w14:paraId="0E2FA7FB">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采购文件可以要求供应商在法定质疑期内一次性提出针对同一采购程序环节的质疑。</w:t>
      </w:r>
    </w:p>
    <w:p w14:paraId="46F0A941">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9.5.2 提出质疑的供应商（以下简称质疑供应商）应当是参与所质疑项目采购活动的供应商。</w:t>
      </w:r>
    </w:p>
    <w:p w14:paraId="05ACECE0">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潜在供应商已依法获取其可质疑的采购文件的，可以对该文件提出质疑。对采购文件提出质疑的，应当在获取采购文件或者采购文件公告期限届满之日起7个工作日内提出。</w:t>
      </w:r>
    </w:p>
    <w:p w14:paraId="19A5DDD2">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9.5.3 供应商提出质疑应当提交质疑函和必要的证明材料。质疑函应当包括下列内容：</w:t>
      </w:r>
    </w:p>
    <w:p w14:paraId="589452C3">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（一）供应商的姓名或者名称、地址、邮编、联系人及联系电话；</w:t>
      </w:r>
    </w:p>
    <w:p w14:paraId="25088245">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（二）质疑项目的名称、编号；</w:t>
      </w:r>
    </w:p>
    <w:p w14:paraId="5E1DA816">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（三）具体、明确的质疑事项和与质疑事项相关的请求；</w:t>
      </w:r>
    </w:p>
    <w:p w14:paraId="6D97026B">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（四）事实依据；</w:t>
      </w:r>
    </w:p>
    <w:p w14:paraId="049DA10B">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（五）必要的法律依据；</w:t>
      </w:r>
    </w:p>
    <w:p w14:paraId="7C65BAD3">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（六）提出质疑的日期。</w:t>
      </w:r>
    </w:p>
    <w:p w14:paraId="17BB8C70">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供应商为自然人的，应当由本人签字；供应商为法人或者其他组织的，应当由法定代表人、主要负责人，或者其授权代表签字或者盖章，并加盖公章。</w:t>
      </w:r>
    </w:p>
    <w:p w14:paraId="1B151B7C">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9.5.4 采购人、采购代理机构不得拒收质疑供应商在法定质疑期内发出的质疑函，应当在收到质疑函后7个工作日内作出答复，并</w:t>
      </w:r>
      <w:r>
        <w:rPr>
          <w:rFonts w:hint="eastAsia" w:ascii="宋体" w:hAnsi="宋体" w:cs="宋体"/>
          <w:color w:val="auto"/>
          <w:kern w:val="0"/>
          <w:sz w:val="24"/>
          <w:szCs w:val="24"/>
          <w:highlight w:val="none"/>
          <w:lang w:val="en-US" w:eastAsia="zh-CN" w:bidi="ar-SA"/>
        </w:rPr>
        <w:t>通过</w:t>
      </w:r>
      <w:r>
        <w:rPr>
          <w:rFonts w:hint="eastAsia" w:ascii="宋体" w:hAnsi="宋体" w:cs="宋体"/>
          <w:color w:val="auto"/>
          <w:sz w:val="24"/>
          <w:szCs w:val="24"/>
          <w:highlight w:val="none"/>
          <w:lang w:val="en-US" w:eastAsia="zh-CN"/>
        </w:rPr>
        <w:t>“政采云”平台（网址：http://www.zcygov.cn）</w:t>
      </w:r>
      <w:r>
        <w:rPr>
          <w:rFonts w:hint="eastAsia" w:ascii="宋体" w:hAnsi="宋体" w:eastAsia="宋体" w:cs="宋体"/>
          <w:color w:val="auto"/>
          <w:kern w:val="0"/>
          <w:sz w:val="24"/>
          <w:szCs w:val="24"/>
          <w:highlight w:val="none"/>
          <w:lang w:val="en-US" w:eastAsia="zh-CN" w:bidi="ar-SA"/>
        </w:rPr>
        <w:t>通知质疑供应商和其他有关供应商。</w:t>
      </w:r>
    </w:p>
    <w:p w14:paraId="26A64A8C">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9.5.6 供应商对评审过程、中标或者成交结果提出质疑的，采购人、采购代理机构可以组织原</w:t>
      </w:r>
      <w:r>
        <w:rPr>
          <w:rFonts w:hint="eastAsia" w:ascii="宋体" w:hAnsi="宋体" w:cs="宋体"/>
          <w:color w:val="auto"/>
          <w:kern w:val="0"/>
          <w:sz w:val="24"/>
          <w:szCs w:val="24"/>
          <w:highlight w:val="none"/>
          <w:lang w:val="en-US" w:eastAsia="zh-CN" w:bidi="ar-SA"/>
        </w:rPr>
        <w:t>磋商小组</w:t>
      </w:r>
      <w:r>
        <w:rPr>
          <w:rFonts w:hint="eastAsia" w:ascii="宋体" w:hAnsi="宋体" w:eastAsia="宋体" w:cs="宋体"/>
          <w:color w:val="auto"/>
          <w:kern w:val="0"/>
          <w:sz w:val="24"/>
          <w:szCs w:val="24"/>
          <w:highlight w:val="none"/>
          <w:lang w:val="en-US" w:eastAsia="zh-CN" w:bidi="ar-SA"/>
        </w:rPr>
        <w:t>、竞争性谈判小组、询价小组或者竞争性磋商小组协助答复质疑。</w:t>
      </w:r>
    </w:p>
    <w:p w14:paraId="0EBBE618">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9.5.7 质疑答复应当包括下列内容：</w:t>
      </w:r>
    </w:p>
    <w:p w14:paraId="7F9C0AE2">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（一）质疑供应商的姓名或者名称；</w:t>
      </w:r>
    </w:p>
    <w:p w14:paraId="20477128">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（二）收到质疑函的日期、质疑项目名称及编号；</w:t>
      </w:r>
    </w:p>
    <w:p w14:paraId="44169C64">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（三）质疑事项、质疑答复的具体内容、事实依据和法律依据；</w:t>
      </w:r>
    </w:p>
    <w:p w14:paraId="124B1E59">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（四）告知质疑供应商依法投诉的权利；</w:t>
      </w:r>
    </w:p>
    <w:p w14:paraId="6FB7CF81">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（五）质疑答复人名称；</w:t>
      </w:r>
    </w:p>
    <w:p w14:paraId="2B693AAD">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（六）答复质疑的日期。</w:t>
      </w:r>
    </w:p>
    <w:p w14:paraId="444711AE">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质疑答复的内容不得涉及商业秘密。</w:t>
      </w:r>
    </w:p>
    <w:p w14:paraId="7AD09961">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9.5.8 采购人、采购代理机构认为供应商质疑不成立，或者成立但未对中标、成交结果构成影响的，继续开展采购活动；认为供应商质疑成立且影响或者可能影响中标、成交结果的，按照下列情况处理：</w:t>
      </w:r>
    </w:p>
    <w:p w14:paraId="7B9A4D25">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（一）对采购文件提出的质疑，依法通过澄清或者修改可以继续开展采购活动的，澄清或者修改采购文件后继续开展采购活动；否则应当修改采购文件后重新开展采购活动。</w:t>
      </w:r>
    </w:p>
    <w:p w14:paraId="59C8D3F0">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087255CB">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质疑答复导致中标、成交结果改变的，采购人或者采购代理机构应当将有关情况书面报告本级财政部门。</w:t>
      </w:r>
    </w:p>
    <w:p w14:paraId="4A9D7E96">
      <w:pPr>
        <w:keepNext w:val="0"/>
        <w:keepLines w:val="0"/>
        <w:pageBreakBefore w:val="0"/>
        <w:kinsoku/>
        <w:wordWrap/>
        <w:topLinePunct w:val="0"/>
        <w:autoSpaceDE w:val="0"/>
        <w:autoSpaceDN w:val="0"/>
        <w:bidi w:val="0"/>
        <w:adjustRightInd w:val="0"/>
        <w:snapToGrid/>
        <w:spacing w:line="440" w:lineRule="exact"/>
        <w:ind w:firstLine="482" w:firstLineChars="20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9.5.2 投诉</w:t>
      </w:r>
    </w:p>
    <w:p w14:paraId="5D16E5AF">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9.5.2.1</w:t>
      </w:r>
      <w:r>
        <w:rPr>
          <w:rFonts w:hint="eastAsia" w:ascii="宋体" w:hAnsi="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或者其他利害关系人认为采购投标活动不符合法律、行政法规规定的，应当在知道或者应当知道其权益受到侵害之日起十日内向有关行政监督部门提出书面投诉，其他利害关系人是指</w:t>
      </w:r>
      <w:r>
        <w:rPr>
          <w:rFonts w:hint="eastAsia" w:ascii="宋体" w:hAnsi="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以外的，与采购项目或者采购活动有直接和间接利益关系的法人、其他组织和个人。</w:t>
      </w:r>
    </w:p>
    <w:p w14:paraId="70AA4242">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9.5.2.2就本章9.5条规定事项投诉的，应当先向采购人提出质疑，质疑答复期间不计算在前款规定的期限内。</w:t>
      </w:r>
    </w:p>
    <w:p w14:paraId="6DDD766C">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9.5.2.3投诉人投诉时，应当提交投诉书。投诉书应当包括下列内容：</w:t>
      </w:r>
    </w:p>
    <w:p w14:paraId="373652E1">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（一）投诉人和被投诉人的姓名或者名称、通讯地址、邮编、联系人及联系电话；</w:t>
      </w:r>
    </w:p>
    <w:p w14:paraId="4E246407">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（二）质疑和质疑答复情况说明及相关证明材料；</w:t>
      </w:r>
    </w:p>
    <w:p w14:paraId="26DF2620">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（三）具体、明确的投诉事项和与投诉事项相关的投诉请求；</w:t>
      </w:r>
    </w:p>
    <w:p w14:paraId="4E3836D2">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（四）事实依据；</w:t>
      </w:r>
    </w:p>
    <w:p w14:paraId="73988CFA">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（五）法律依据；</w:t>
      </w:r>
    </w:p>
    <w:p w14:paraId="23434715">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（六）提起投诉的日期</w:t>
      </w:r>
      <w:r>
        <w:rPr>
          <w:rFonts w:hint="eastAsia" w:ascii="宋体" w:hAnsi="宋体" w:cs="宋体"/>
          <w:color w:val="auto"/>
          <w:kern w:val="0"/>
          <w:sz w:val="24"/>
          <w:szCs w:val="24"/>
          <w:highlight w:val="none"/>
          <w:lang w:val="en-US" w:eastAsia="zh-CN" w:bidi="ar-SA"/>
        </w:rPr>
        <w:t>。</w:t>
      </w:r>
    </w:p>
    <w:p w14:paraId="6E1D4406">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投诉人是法人的，投诉书必须由其法定代表人或者授权代表签字并盖章；其他组织或者个人投诉的，投诉书必须由其主要负责人或者投诉</w:t>
      </w:r>
      <w:r>
        <w:rPr>
          <w:rFonts w:hint="eastAsia" w:ascii="宋体" w:hAnsi="宋体" w:eastAsia="宋体" w:cs="宋体"/>
          <w:color w:val="auto"/>
          <w:sz w:val="24"/>
          <w:szCs w:val="24"/>
          <w:highlight w:val="none"/>
          <w:lang w:val="en-US" w:eastAsia="zh-CN"/>
        </w:rPr>
        <w:t>人本人签字，并附有效身份证明复印件。投诉书有关材料是外文的，投诉人应当同时提供其中文译本。</w:t>
      </w:r>
    </w:p>
    <w:p w14:paraId="4D00EE01">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9.5.2.4投诉人不得以投诉为名排挤竞争对手，不得进行虚假、恶意投诉，阻碍采购投标活动的正常进行。</w:t>
      </w:r>
    </w:p>
    <w:p w14:paraId="56FC938F">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9.5.2.5投诉人可以直接投诉，也可以委托代理人办理投诉事务。代理人办理投诉事务时，应将授权委托书连同投诉书一并提交给行政监督部门。授权委托书应当明确有关委托代理权限和事项。</w:t>
      </w:r>
    </w:p>
    <w:p w14:paraId="4BE31554">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9.5.2.6有下列情形之一的投诉，不予受理；</w:t>
      </w:r>
    </w:p>
    <w:p w14:paraId="06C05669">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（一）投诉人不是所投诉采购投标活动的参与者，或者与投诉项目无任何利害关系；</w:t>
      </w:r>
    </w:p>
    <w:p w14:paraId="7DD7D26F">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（二）投诉事项不具体，且未提供有效线索，难以查证的；</w:t>
      </w:r>
    </w:p>
    <w:p w14:paraId="1E4A2A29">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（三）投诉书未署具投诉人真实姓名、签字和有效联系方式的；以法人名义投诉的，投诉书未经法定代表人签字并加盖公章的；</w:t>
      </w:r>
    </w:p>
    <w:p w14:paraId="276E76DB">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（四）超过投诉时效的；</w:t>
      </w:r>
    </w:p>
    <w:p w14:paraId="5A017DD6">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（五）已经作出处理决定，并且投诉人没有提出新的证据；</w:t>
      </w:r>
    </w:p>
    <w:p w14:paraId="7D202CEA">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（六）投诉事项已进入行政复议或者行政诉讼程序的。</w:t>
      </w:r>
    </w:p>
    <w:p w14:paraId="5163BCF3">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9.5.2.7未尽事宜，按国家现行有关法律法规、</w:t>
      </w:r>
      <w:r>
        <w:rPr>
          <w:rFonts w:hint="eastAsia" w:ascii="宋体" w:hAnsi="宋体" w:eastAsia="宋体" w:cs="宋体"/>
          <w:color w:val="auto"/>
          <w:sz w:val="24"/>
          <w:szCs w:val="24"/>
          <w:highlight w:val="none"/>
        </w:rPr>
        <w:t>中华人民共和国财政部令第94号--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政府采购质疑和投诉办法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SA"/>
        </w:rPr>
        <w:t>的规定执行。</w:t>
      </w:r>
    </w:p>
    <w:p w14:paraId="521262A3">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10．知识产权</w:t>
      </w:r>
    </w:p>
    <w:p w14:paraId="1EACAC8A">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构成本采购文件各个组成部分的文件，未经采购人书面同意，</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不得擅自复印和用于非本采购项目所需的其他目的。采购人全部或者部分使用未中标人</w:t>
      </w:r>
      <w:r>
        <w:rPr>
          <w:rFonts w:hint="eastAsia" w:ascii="宋体" w:hAnsi="宋体" w:cs="宋体"/>
          <w:color w:val="auto"/>
          <w:kern w:val="0"/>
          <w:sz w:val="24"/>
          <w:szCs w:val="24"/>
          <w:highlight w:val="none"/>
          <w:lang w:eastAsia="zh-CN"/>
        </w:rPr>
        <w:t>磋商响应</w:t>
      </w:r>
      <w:r>
        <w:rPr>
          <w:rFonts w:hint="eastAsia" w:ascii="宋体" w:hAnsi="宋体" w:cs="宋体"/>
          <w:color w:val="auto"/>
          <w:kern w:val="0"/>
          <w:sz w:val="24"/>
          <w:szCs w:val="24"/>
          <w:highlight w:val="none"/>
        </w:rPr>
        <w:t>文件中的技术成果或技术方案时，需征得其书面同意，并不得擅自复印或提供给第三人。</w:t>
      </w:r>
    </w:p>
    <w:p w14:paraId="4D710152">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11．同义词语</w:t>
      </w:r>
    </w:p>
    <w:p w14:paraId="4074F84A">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构成采购文件组成部分的“通用合同条款”、“专用合同条款”、“技术标准和要求”和“</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清单”等章节中出现的措辞“发包人”和“承包人”，在采购投标阶段应当分别按“采购人”和“</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”进行理解。</w:t>
      </w:r>
    </w:p>
    <w:p w14:paraId="461C88DA">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12．监  督</w:t>
      </w:r>
    </w:p>
    <w:p w14:paraId="1EDF6389">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本项目的采购</w:t>
      </w:r>
      <w:r>
        <w:rPr>
          <w:rFonts w:hint="eastAsia" w:ascii="宋体" w:hAnsi="宋体" w:cs="宋体"/>
          <w:color w:val="auto"/>
          <w:kern w:val="0"/>
          <w:sz w:val="24"/>
          <w:szCs w:val="24"/>
          <w:highlight w:val="none"/>
          <w:lang w:eastAsia="zh-CN"/>
        </w:rPr>
        <w:t>磋商</w:t>
      </w:r>
      <w:r>
        <w:rPr>
          <w:rFonts w:hint="eastAsia" w:ascii="宋体" w:hAnsi="宋体" w:cs="宋体"/>
          <w:color w:val="auto"/>
          <w:kern w:val="0"/>
          <w:sz w:val="24"/>
          <w:szCs w:val="24"/>
          <w:highlight w:val="none"/>
        </w:rPr>
        <w:t>活动及其相关当事人应当接受有管辖权的财政部门、监督部门依法实施的监督。</w:t>
      </w:r>
    </w:p>
    <w:p w14:paraId="10A9EA1A">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13．解释权</w:t>
      </w:r>
    </w:p>
    <w:p w14:paraId="13A6A1B2">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详见供应商须知前附表。</w:t>
      </w:r>
    </w:p>
    <w:p w14:paraId="29662759">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14．确定成交供应商</w:t>
      </w:r>
    </w:p>
    <w:p w14:paraId="35AA2DD5">
      <w:pPr>
        <w:keepNext w:val="0"/>
        <w:keepLines w:val="0"/>
        <w:pageBreakBefore w:val="0"/>
        <w:kinsoku/>
        <w:wordWrap/>
        <w:topLinePunct w:val="0"/>
        <w:autoSpaceDE w:val="0"/>
        <w:autoSpaceDN w:val="0"/>
        <w:bidi w:val="0"/>
        <w:adjustRightInd w:val="0"/>
        <w:snapToGrid/>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采购人（或采购人授权的</w:t>
      </w:r>
      <w:r>
        <w:rPr>
          <w:rFonts w:hint="eastAsia" w:ascii="宋体" w:hAnsi="宋体" w:cs="宋体"/>
          <w:color w:val="auto"/>
          <w:kern w:val="0"/>
          <w:sz w:val="24"/>
          <w:szCs w:val="24"/>
          <w:highlight w:val="none"/>
          <w:lang w:eastAsia="zh-CN"/>
        </w:rPr>
        <w:t>磋商小组</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磋商小组</w:t>
      </w:r>
      <w:r>
        <w:rPr>
          <w:rFonts w:hint="eastAsia" w:ascii="宋体" w:hAnsi="宋体" w:cs="宋体"/>
          <w:color w:val="auto"/>
          <w:kern w:val="0"/>
          <w:sz w:val="24"/>
          <w:szCs w:val="24"/>
          <w:highlight w:val="none"/>
        </w:rPr>
        <w:t>推荐</w:t>
      </w:r>
      <w:r>
        <w:rPr>
          <w:rFonts w:hint="eastAsia" w:ascii="宋体" w:hAnsi="宋体" w:cs="宋体"/>
          <w:color w:val="auto"/>
          <w:kern w:val="0"/>
          <w:sz w:val="24"/>
          <w:szCs w:val="24"/>
          <w:highlight w:val="none"/>
          <w:lang w:val="en-US" w:eastAsia="zh-CN"/>
        </w:rPr>
        <w:t>成交</w:t>
      </w:r>
      <w:r>
        <w:rPr>
          <w:rFonts w:hint="eastAsia" w:ascii="宋体" w:hAnsi="宋体" w:cs="宋体"/>
          <w:color w:val="auto"/>
          <w:kern w:val="0"/>
          <w:sz w:val="24"/>
          <w:szCs w:val="24"/>
          <w:highlight w:val="none"/>
        </w:rPr>
        <w:t>候选人的顺序确定成交供应商。</w:t>
      </w:r>
    </w:p>
    <w:p w14:paraId="48028824">
      <w:pPr>
        <w:keepNext w:val="0"/>
        <w:keepLines w:val="0"/>
        <w:pageBreakBefore w:val="0"/>
        <w:kinsoku/>
        <w:wordWrap/>
        <w:topLinePunct w:val="0"/>
        <w:autoSpaceDE w:val="0"/>
        <w:autoSpaceDN w:val="0"/>
        <w:bidi w:val="0"/>
        <w:adjustRightInd w:val="0"/>
        <w:snapToGrid/>
        <w:spacing w:line="440" w:lineRule="exact"/>
        <w:jc w:val="left"/>
        <w:outlineLvl w:val="0"/>
        <w:rPr>
          <w:rFonts w:ascii="华文中宋" w:hAnsi="华文中宋" w:eastAsia="华文中宋"/>
          <w:color w:val="auto"/>
          <w:sz w:val="24"/>
          <w:szCs w:val="24"/>
          <w:highlight w:val="none"/>
        </w:rPr>
      </w:pPr>
      <w:r>
        <w:rPr>
          <w:rFonts w:hint="eastAsia" w:ascii="宋体" w:hAnsi="宋体" w:cs="宋体"/>
          <w:b/>
          <w:color w:val="auto"/>
          <w:kern w:val="0"/>
          <w:sz w:val="24"/>
          <w:szCs w:val="24"/>
          <w:highlight w:val="none"/>
        </w:rPr>
        <w:t>15.需要补充的其他内容</w:t>
      </w:r>
      <w:bookmarkStart w:id="238" w:name="_Toc9904_WPSOffice_Level1"/>
    </w:p>
    <w:p w14:paraId="6AA54527">
      <w:pPr>
        <w:pStyle w:val="38"/>
        <w:keepNext w:val="0"/>
        <w:keepLines w:val="0"/>
        <w:pageBreakBefore w:val="0"/>
        <w:numPr>
          <w:ilvl w:val="0"/>
          <w:numId w:val="0"/>
        </w:numPr>
        <w:kinsoku/>
        <w:wordWrap/>
        <w:topLinePunct w:val="0"/>
        <w:bidi w:val="0"/>
        <w:snapToGrid/>
        <w:spacing w:line="440" w:lineRule="exact"/>
        <w:ind w:firstLine="480" w:firstLineChars="200"/>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需要补充的其他内容：见</w:t>
      </w:r>
      <w:r>
        <w:rPr>
          <w:rFonts w:hint="eastAsia" w:hAnsi="宋体" w:cs="宋体"/>
          <w:color w:val="auto"/>
          <w:spacing w:val="0"/>
          <w:kern w:val="0"/>
          <w:sz w:val="24"/>
          <w:szCs w:val="24"/>
          <w:highlight w:val="none"/>
          <w:lang w:val="en-US" w:eastAsia="zh-CN" w:bidi="ar-SA"/>
        </w:rPr>
        <w:t>供应商</w:t>
      </w:r>
      <w:r>
        <w:rPr>
          <w:rFonts w:hint="eastAsia" w:ascii="宋体" w:hAnsi="宋体" w:eastAsia="宋体" w:cs="宋体"/>
          <w:color w:val="auto"/>
          <w:spacing w:val="0"/>
          <w:kern w:val="0"/>
          <w:sz w:val="24"/>
          <w:szCs w:val="24"/>
          <w:highlight w:val="none"/>
          <w:lang w:val="en-US" w:eastAsia="zh-CN" w:bidi="ar-SA"/>
        </w:rPr>
        <w:t>须知前附表；</w:t>
      </w:r>
    </w:p>
    <w:p w14:paraId="14F43F1F">
      <w:pPr>
        <w:pStyle w:val="38"/>
        <w:keepNext w:val="0"/>
        <w:keepLines w:val="0"/>
        <w:pageBreakBefore w:val="0"/>
        <w:numPr>
          <w:ilvl w:val="0"/>
          <w:numId w:val="0"/>
        </w:numPr>
        <w:kinsoku/>
        <w:wordWrap/>
        <w:topLinePunct w:val="0"/>
        <w:bidi w:val="0"/>
        <w:snapToGrid/>
        <w:spacing w:line="440" w:lineRule="exact"/>
        <w:ind w:firstLine="480" w:firstLineChars="200"/>
        <w:rPr>
          <w:rFonts w:hint="eastAsia" w:ascii="宋体" w:hAnsi="宋体" w:eastAsia="宋体"/>
          <w:color w:val="auto"/>
          <w:sz w:val="24"/>
          <w:szCs w:val="24"/>
          <w:highlight w:val="none"/>
        </w:rPr>
        <w:sectPr>
          <w:footerReference r:id="rId4" w:type="first"/>
          <w:footerReference r:id="rId3" w:type="default"/>
          <w:pgSz w:w="11906" w:h="16838"/>
          <w:pgMar w:top="1440" w:right="1080" w:bottom="1440" w:left="1080" w:header="851" w:footer="992" w:gutter="0"/>
          <w:pgNumType w:fmt="decimal" w:start="1"/>
          <w:cols w:space="720" w:num="1"/>
          <w:titlePg/>
          <w:docGrid w:type="lines" w:linePitch="312" w:charSpace="0"/>
        </w:sectPr>
      </w:pPr>
      <w:r>
        <w:rPr>
          <w:rFonts w:hint="eastAsia" w:hAnsi="宋体" w:cs="宋体"/>
          <w:color w:val="auto"/>
          <w:spacing w:val="0"/>
          <w:kern w:val="0"/>
          <w:sz w:val="24"/>
          <w:szCs w:val="24"/>
          <w:highlight w:val="none"/>
          <w:lang w:val="en-US" w:eastAsia="zh-CN" w:bidi="ar-SA"/>
        </w:rPr>
        <w:t>注：</w:t>
      </w:r>
      <w:r>
        <w:rPr>
          <w:rFonts w:hint="eastAsia" w:ascii="宋体" w:hAnsi="宋体" w:eastAsia="宋体" w:cs="宋体"/>
          <w:color w:val="auto"/>
          <w:spacing w:val="0"/>
          <w:kern w:val="0"/>
          <w:sz w:val="24"/>
          <w:szCs w:val="24"/>
          <w:highlight w:val="none"/>
          <w:lang w:val="en-US" w:eastAsia="zh-CN" w:bidi="ar-SA"/>
        </w:rPr>
        <w:t>在领取</w:t>
      </w:r>
      <w:r>
        <w:rPr>
          <w:rFonts w:hint="eastAsia" w:hAnsi="宋体" w:cs="宋体"/>
          <w:color w:val="auto"/>
          <w:spacing w:val="0"/>
          <w:kern w:val="0"/>
          <w:sz w:val="24"/>
          <w:szCs w:val="24"/>
          <w:highlight w:val="none"/>
          <w:lang w:val="en-US" w:eastAsia="zh-CN" w:bidi="ar-SA"/>
        </w:rPr>
        <w:t>成交</w:t>
      </w:r>
      <w:r>
        <w:rPr>
          <w:rFonts w:hint="eastAsia" w:ascii="宋体" w:hAnsi="宋体" w:eastAsia="宋体" w:cs="宋体"/>
          <w:color w:val="auto"/>
          <w:spacing w:val="0"/>
          <w:kern w:val="0"/>
          <w:sz w:val="24"/>
          <w:szCs w:val="24"/>
          <w:highlight w:val="none"/>
          <w:lang w:val="en-US" w:eastAsia="zh-CN" w:bidi="ar-SA"/>
        </w:rPr>
        <w:t>通知书的同时，由</w:t>
      </w:r>
      <w:r>
        <w:rPr>
          <w:rFonts w:hint="eastAsia" w:hAnsi="宋体" w:cs="宋体"/>
          <w:color w:val="auto"/>
          <w:spacing w:val="0"/>
          <w:kern w:val="0"/>
          <w:sz w:val="24"/>
          <w:szCs w:val="24"/>
          <w:highlight w:val="none"/>
          <w:lang w:val="en-US" w:eastAsia="zh-CN" w:bidi="ar-SA"/>
        </w:rPr>
        <w:t>成交</w:t>
      </w:r>
      <w:r>
        <w:rPr>
          <w:rFonts w:hint="eastAsia" w:ascii="宋体" w:hAnsi="宋体" w:eastAsia="宋体" w:cs="宋体"/>
          <w:color w:val="auto"/>
          <w:spacing w:val="0"/>
          <w:kern w:val="0"/>
          <w:sz w:val="24"/>
          <w:szCs w:val="24"/>
          <w:highlight w:val="none"/>
          <w:lang w:val="en-US" w:eastAsia="zh-CN" w:bidi="ar-SA"/>
        </w:rPr>
        <w:t>人向采购代理机构支付</w:t>
      </w:r>
      <w:r>
        <w:rPr>
          <w:rFonts w:hint="eastAsia" w:hAnsi="宋体" w:cs="宋体"/>
          <w:color w:val="auto"/>
          <w:spacing w:val="0"/>
          <w:kern w:val="0"/>
          <w:sz w:val="24"/>
          <w:szCs w:val="24"/>
          <w:highlight w:val="none"/>
          <w:lang w:val="en-US" w:eastAsia="zh-CN" w:bidi="ar-SA"/>
        </w:rPr>
        <w:t>中标服务费，收费标准详见磋商公告</w:t>
      </w:r>
      <w:r>
        <w:rPr>
          <w:rFonts w:hint="eastAsia" w:ascii="宋体" w:hAnsi="宋体" w:eastAsia="宋体" w:cs="宋体"/>
          <w:color w:val="auto"/>
          <w:spacing w:val="0"/>
          <w:kern w:val="0"/>
          <w:sz w:val="24"/>
          <w:szCs w:val="24"/>
          <w:highlight w:val="none"/>
          <w:lang w:val="en-US" w:eastAsia="zh-CN" w:bidi="ar-SA"/>
        </w:rPr>
        <w:t>。</w:t>
      </w:r>
      <w:r>
        <w:rPr>
          <w:rFonts w:hint="eastAsia" w:hAnsi="宋体" w:cs="宋体"/>
          <w:color w:val="auto"/>
          <w:spacing w:val="0"/>
          <w:kern w:val="0"/>
          <w:sz w:val="24"/>
          <w:szCs w:val="24"/>
          <w:highlight w:val="none"/>
          <w:lang w:val="en-US" w:eastAsia="zh-CN" w:bidi="ar-SA"/>
        </w:rPr>
        <w:t>成交</w:t>
      </w:r>
      <w:r>
        <w:rPr>
          <w:rFonts w:hint="eastAsia" w:ascii="宋体" w:hAnsi="宋体" w:eastAsia="宋体" w:cs="宋体"/>
          <w:color w:val="auto"/>
          <w:spacing w:val="0"/>
          <w:kern w:val="0"/>
          <w:sz w:val="24"/>
          <w:szCs w:val="24"/>
          <w:highlight w:val="none"/>
          <w:lang w:val="en-US" w:eastAsia="zh-CN" w:bidi="ar-SA"/>
        </w:rPr>
        <w:t>人与采购人签订合同后，将合同副本报采购代理机构备案。</w:t>
      </w:r>
    </w:p>
    <w:bookmarkEnd w:id="238"/>
    <w:p w14:paraId="5B93EFE3">
      <w:pPr>
        <w:numPr>
          <w:ilvl w:val="0"/>
          <w:numId w:val="6"/>
        </w:numPr>
        <w:jc w:val="center"/>
        <w:rPr>
          <w:rFonts w:hint="eastAsia"/>
          <w:b/>
          <w:bCs/>
          <w:color w:val="000000" w:themeColor="text1"/>
          <w:sz w:val="40"/>
          <w:szCs w:val="40"/>
          <w:highlight w:val="none"/>
          <w:lang w:val="en-US" w:eastAsia="zh-CN"/>
          <w14:textFill>
            <w14:solidFill>
              <w14:schemeClr w14:val="tx1"/>
            </w14:solidFill>
          </w14:textFill>
        </w:rPr>
      </w:pPr>
      <w:r>
        <w:rPr>
          <w:rFonts w:hint="eastAsia"/>
          <w:b/>
          <w:bCs/>
          <w:color w:val="000000" w:themeColor="text1"/>
          <w:sz w:val="40"/>
          <w:szCs w:val="40"/>
          <w:highlight w:val="none"/>
          <w:lang w:val="en-US" w:eastAsia="zh-CN"/>
          <w14:textFill>
            <w14:solidFill>
              <w14:schemeClr w14:val="tx1"/>
            </w14:solidFill>
          </w14:textFill>
        </w:rPr>
        <w:t xml:space="preserve"> 采购需求</w:t>
      </w:r>
    </w:p>
    <w:p w14:paraId="0B9A0A77">
      <w:pPr>
        <w:pStyle w:val="26"/>
        <w:widowControl w:val="0"/>
        <w:numPr>
          <w:ilvl w:val="0"/>
          <w:numId w:val="0"/>
        </w:numPr>
        <w:autoSpaceDE w:val="0"/>
        <w:autoSpaceDN w:val="0"/>
        <w:adjustRightInd w:val="0"/>
        <w:rPr>
          <w:rFonts w:hint="default"/>
          <w:highlight w:val="none"/>
          <w:lang w:val="en-US" w:eastAsia="zh-CN"/>
        </w:rPr>
      </w:pPr>
    </w:p>
    <w:p w14:paraId="3EF6E40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 项目概况：</w:t>
      </w:r>
    </w:p>
    <w:p w14:paraId="3B31B7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：DHZC2026-C2-00343-YNMY-0013</w:t>
      </w:r>
    </w:p>
    <w:p w14:paraId="77276B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德宏州防灾减灾救灾能力提升建设项目；</w:t>
      </w:r>
    </w:p>
    <w:p w14:paraId="5AF31E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采购方式：□竞争性谈判 ☑竞争性磋商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w:t>
      </w:r>
    </w:p>
    <w:p w14:paraId="54D680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270.55万元；</w:t>
      </w:r>
    </w:p>
    <w:p w14:paraId="2762E6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269.444951万元</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（即招标控制价）；</w:t>
      </w:r>
    </w:p>
    <w:p w14:paraId="4C01D0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新建指挥大厅及值班室1幢，1层钢框架构，建筑面积450平方米；室外给排水设项目及消防560米，场地硬化357.2平方米。</w:t>
      </w:r>
      <w:r>
        <w:rPr>
          <w:rFonts w:hint="eastAsia" w:ascii="宋体" w:hAnsi="宋体"/>
          <w:b w:val="0"/>
          <w:bCs w:val="0"/>
          <w:sz w:val="24"/>
          <w:szCs w:val="24"/>
          <w:highlight w:val="none"/>
          <w:vertAlign w:val="baseline"/>
          <w:lang w:val="en-US" w:eastAsia="zh-CN"/>
        </w:rPr>
        <w:t>完成工程量清单中的全部内容。</w:t>
      </w:r>
      <w:r>
        <w:rPr>
          <w:rFonts w:hint="eastAsia" w:ascii="宋体" w:hAnsi="宋体" w:eastAsia="宋体" w:cs="宋体"/>
          <w:color w:val="auto"/>
          <w:sz w:val="24"/>
          <w:szCs w:val="24"/>
          <w:highlight w:val="none"/>
          <w:lang w:val="en-US" w:eastAsia="zh-CN"/>
        </w:rPr>
        <w:t xml:space="preserve">            </w:t>
      </w:r>
    </w:p>
    <w:p w14:paraId="494A19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7、质量标准：符合国家施工质量验收标准，一次性验收合格；</w:t>
      </w:r>
    </w:p>
    <w:p w14:paraId="61ABF1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8、工期：9个月；</w:t>
      </w:r>
    </w:p>
    <w:p w14:paraId="3A7FED3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9、本项目不接受联合体磋商；</w:t>
      </w:r>
    </w:p>
    <w:p w14:paraId="653FC64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10、本项目工程量清单（另册附）；</w:t>
      </w:r>
    </w:p>
    <w:p w14:paraId="59EFE7B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11、本项目图纸 （另册附）。</w:t>
      </w:r>
    </w:p>
    <w:p w14:paraId="6C6BC109">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 xml:space="preserve">技术标准和要求    </w:t>
      </w:r>
      <w:r>
        <w:rPr>
          <w:rFonts w:hint="eastAsia" w:ascii="宋体" w:hAnsi="宋体" w:eastAsia="宋体" w:cs="宋体"/>
          <w:color w:val="auto"/>
          <w:sz w:val="24"/>
          <w:szCs w:val="24"/>
          <w:highlight w:val="none"/>
          <w:lang w:val="en-US" w:eastAsia="zh-CN"/>
        </w:rPr>
        <w:t xml:space="preserve"> </w:t>
      </w:r>
    </w:p>
    <w:p w14:paraId="1CE3C3E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1.技术标准：符合国家、行业现行有关规范和标准的规定。</w:t>
      </w:r>
    </w:p>
    <w:p w14:paraId="43475541">
      <w:pPr>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2.本工程项目的材料、设备、施工须达到现行中华人民共和国以及省、自治区、直辖市或行业的工程建设标准、规范的要求；严格遵照设计施工图及国家或行业有关标准、规范执行。</w:t>
      </w:r>
    </w:p>
    <w:p w14:paraId="6CF49A34">
      <w:pPr>
        <w:spacing w:line="48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3.本工程项目的安全生产、文明施工、环境保护措施应符合中华人民共和国以及省、市、自治区、直辖市或行业以及当地政府的有关法律、法规的要求。</w:t>
      </w:r>
    </w:p>
    <w:p w14:paraId="2380F0E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三、其他</w:t>
      </w:r>
    </w:p>
    <w:p w14:paraId="0537CB28">
      <w:pPr>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1.中标供应商对本项目所涉及的图纸资料、业务数据、往来文件等资料有保密义务和责任，否则应承担相应的法律责任。</w:t>
      </w:r>
    </w:p>
    <w:p w14:paraId="307F3370">
      <w:pPr>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r>
        <w:rPr>
          <w:rFonts w:hint="default" w:asciiTheme="majorEastAsia" w:hAnsiTheme="majorEastAsia" w:eastAsiaTheme="majorEastAsia" w:cstheme="majorEastAsia"/>
          <w:i w:val="0"/>
          <w:iCs w:val="0"/>
          <w:color w:val="auto"/>
          <w:sz w:val="24"/>
          <w:szCs w:val="24"/>
          <w:highlight w:val="none"/>
          <w:lang w:val="en-US" w:eastAsia="zh-CN"/>
        </w:rPr>
        <w:t>项目动工后支付合同总价的</w:t>
      </w:r>
      <w:r>
        <w:rPr>
          <w:rFonts w:hint="eastAsia" w:asciiTheme="majorEastAsia" w:hAnsiTheme="majorEastAsia" w:eastAsiaTheme="majorEastAsia" w:cstheme="majorEastAsia"/>
          <w:i w:val="0"/>
          <w:iCs w:val="0"/>
          <w:color w:val="auto"/>
          <w:sz w:val="24"/>
          <w:szCs w:val="24"/>
          <w:highlight w:val="none"/>
          <w:lang w:val="en-US" w:eastAsia="zh-CN"/>
        </w:rPr>
        <w:t>3</w:t>
      </w:r>
      <w:r>
        <w:rPr>
          <w:rFonts w:hint="default" w:asciiTheme="majorEastAsia" w:hAnsiTheme="majorEastAsia" w:eastAsiaTheme="majorEastAsia" w:cstheme="majorEastAsia"/>
          <w:i w:val="0"/>
          <w:iCs w:val="0"/>
          <w:color w:val="auto"/>
          <w:sz w:val="24"/>
          <w:szCs w:val="24"/>
          <w:highlight w:val="none"/>
          <w:lang w:val="en-US" w:eastAsia="zh-CN"/>
        </w:rPr>
        <w:t>0%，施工过程中采购人根据资金到位情况支付至合同总价的</w:t>
      </w:r>
      <w:r>
        <w:rPr>
          <w:rFonts w:hint="eastAsia" w:asciiTheme="majorEastAsia" w:hAnsiTheme="majorEastAsia" w:eastAsiaTheme="majorEastAsia" w:cstheme="majorEastAsia"/>
          <w:i w:val="0"/>
          <w:iCs w:val="0"/>
          <w:color w:val="auto"/>
          <w:sz w:val="24"/>
          <w:szCs w:val="24"/>
          <w:highlight w:val="none"/>
          <w:lang w:val="en-US" w:eastAsia="zh-CN"/>
        </w:rPr>
        <w:t>9</w:t>
      </w:r>
      <w:r>
        <w:rPr>
          <w:rFonts w:hint="default" w:asciiTheme="majorEastAsia" w:hAnsiTheme="majorEastAsia" w:eastAsiaTheme="majorEastAsia" w:cstheme="majorEastAsia"/>
          <w:i w:val="0"/>
          <w:iCs w:val="0"/>
          <w:color w:val="auto"/>
          <w:sz w:val="24"/>
          <w:szCs w:val="24"/>
          <w:highlight w:val="none"/>
          <w:lang w:val="en-US" w:eastAsia="zh-CN"/>
        </w:rPr>
        <w:t>0%。工程完工并完成结算审核后，一次性付清剩余费用。</w:t>
      </w:r>
    </w:p>
    <w:p w14:paraId="5245BFD2">
      <w:pPr>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3.人员要求：拟投入本项目人员配备符合本项目实际需求，是本单位的在职人员。拟投入本项目人员不允许更换，若中标人更换拟投入本项目人员，采购人有权解除合同，并追究其法律责任。</w:t>
      </w:r>
    </w:p>
    <w:p w14:paraId="25E3142E">
      <w:pPr>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4.其余未尽事宜根据采购方要求以及项目实际情况完成。</w:t>
      </w:r>
    </w:p>
    <w:p w14:paraId="165550FF">
      <w:pPr>
        <w:pStyle w:val="26"/>
        <w:widowControl w:val="0"/>
        <w:numPr>
          <w:ilvl w:val="0"/>
          <w:numId w:val="0"/>
        </w:numPr>
        <w:autoSpaceDE w:val="0"/>
        <w:autoSpaceDN w:val="0"/>
        <w:adjustRightInd w:val="0"/>
        <w:rPr>
          <w:rFonts w:hint="default"/>
          <w:highlight w:val="none"/>
          <w:lang w:val="en-US" w:eastAsia="zh-CN"/>
        </w:rPr>
        <w:sectPr>
          <w:headerReference r:id="rId5" w:type="default"/>
          <w:footerReference r:id="rId6" w:type="default"/>
          <w:pgSz w:w="11906" w:h="16838"/>
          <w:pgMar w:top="1440" w:right="1080" w:bottom="1440" w:left="1080" w:header="851" w:footer="1020" w:gutter="0"/>
          <w:pgNumType w:fmt="decimal"/>
          <w:cols w:space="720" w:num="1"/>
          <w:docGrid w:type="lines" w:linePitch="312" w:charSpace="0"/>
        </w:sectPr>
      </w:pPr>
    </w:p>
    <w:bookmarkEnd w:id="57"/>
    <w:bookmarkEnd w:id="58"/>
    <w:bookmarkEnd w:id="59"/>
    <w:bookmarkEnd w:id="61"/>
    <w:p w14:paraId="0EFBD64C">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0"/>
          <w:sz w:val="36"/>
          <w:szCs w:val="36"/>
          <w:highlight w:val="none"/>
          <w14:textFill>
            <w14:solidFill>
              <w14:schemeClr w14:val="tx1"/>
            </w14:solidFill>
          </w14:textFill>
        </w:rPr>
        <w:t>第</w:t>
      </w:r>
      <w:r>
        <w:rPr>
          <w:rFonts w:hint="eastAsia" w:ascii="宋体" w:hAnsi="宋体" w:eastAsia="宋体" w:cs="宋体"/>
          <w:b/>
          <w:bCs/>
          <w:color w:val="000000" w:themeColor="text1"/>
          <w:kern w:val="0"/>
          <w:sz w:val="36"/>
          <w:szCs w:val="36"/>
          <w:highlight w:val="none"/>
          <w:lang w:val="en-US" w:eastAsia="zh-CN"/>
          <w14:textFill>
            <w14:solidFill>
              <w14:schemeClr w14:val="tx1"/>
            </w14:solidFill>
          </w14:textFill>
        </w:rPr>
        <w:t>四</w:t>
      </w:r>
      <w:r>
        <w:rPr>
          <w:rFonts w:hint="eastAsia" w:ascii="宋体" w:hAnsi="宋体" w:eastAsia="宋体" w:cs="宋体"/>
          <w:b/>
          <w:bCs/>
          <w:color w:val="000000" w:themeColor="text1"/>
          <w:kern w:val="0"/>
          <w:sz w:val="36"/>
          <w:szCs w:val="36"/>
          <w:highlight w:val="none"/>
          <w14:textFill>
            <w14:solidFill>
              <w14:schemeClr w14:val="tx1"/>
            </w14:solidFill>
          </w14:textFill>
        </w:rPr>
        <w:t xml:space="preserve">章 </w:t>
      </w:r>
      <w:r>
        <w:rPr>
          <w:rFonts w:hint="eastAsia" w:ascii="宋体" w:hAnsi="宋体" w:eastAsia="宋体" w:cs="宋体"/>
          <w:b/>
          <w:bCs/>
          <w:color w:val="000000" w:themeColor="text1"/>
          <w:kern w:val="0"/>
          <w:sz w:val="36"/>
          <w:szCs w:val="36"/>
          <w:highlight w:val="none"/>
          <w:lang w:val="en-US" w:eastAsia="zh-CN"/>
          <w14:textFill>
            <w14:solidFill>
              <w14:schemeClr w14:val="tx1"/>
            </w14:solidFill>
          </w14:textFill>
        </w:rPr>
        <w:t xml:space="preserve"> 评审办法</w:t>
      </w:r>
    </w:p>
    <w:p w14:paraId="1ADA31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29125B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1.根据《中华人民共和国政府采购法》及其实施条例、财政部第</w:t>
      </w:r>
      <w:r>
        <w:rPr>
          <w:rFonts w:hint="eastAsia" w:ascii="宋体" w:hAnsi="宋体" w:eastAsia="宋体" w:cs="宋体"/>
          <w:color w:val="auto"/>
          <w:sz w:val="24"/>
          <w:szCs w:val="24"/>
          <w:highlight w:val="none"/>
          <w:lang w:val="en-US" w:eastAsia="zh-CN"/>
        </w:rPr>
        <w:t>94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101</w:t>
      </w:r>
      <w:r>
        <w:rPr>
          <w:rFonts w:hint="eastAsia" w:ascii="宋体" w:hAnsi="宋体" w:eastAsia="宋体" w:cs="宋体"/>
          <w:color w:val="auto"/>
          <w:sz w:val="24"/>
          <w:szCs w:val="24"/>
          <w:highlight w:val="none"/>
        </w:rPr>
        <w:t>号令、《政府采购竞争性磋商采购方式管理暂行办法》等现行相关法律、法规的规定及磋商文件制定本办法。</w:t>
      </w:r>
    </w:p>
    <w:p w14:paraId="1FB82D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2.采购人将根据本次采购项目的性质和特点依法组建磋商小组，磋商小组按照法律、法规的规定，在严格的保密条件下进行评审工作，任何人及单位不得干扰磋商小组的正常工作。</w:t>
      </w:r>
    </w:p>
    <w:p w14:paraId="40ED1B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3.评标原则：依照“公平、公正、科学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择优”的原则。</w:t>
      </w:r>
    </w:p>
    <w:p w14:paraId="222D0D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4.评标办法：采用综合评分法。</w:t>
      </w:r>
    </w:p>
    <w:p w14:paraId="6AD1BEAA">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磋商文件内容违反国家有关强制性规定的，磋商小组应当停止评审并向采购人或者采购代理机构说明情况。</w:t>
      </w:r>
    </w:p>
    <w:p w14:paraId="766B260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5.评标程序：</w:t>
      </w:r>
      <w:r>
        <w:rPr>
          <w:rFonts w:hint="eastAsia" w:ascii="宋体" w:hAnsi="宋体" w:eastAsia="宋体" w:cs="宋体"/>
          <w:color w:val="auto"/>
          <w:sz w:val="24"/>
          <w:szCs w:val="24"/>
          <w:highlight w:val="none"/>
          <w:lang w:eastAsia="zh-CN"/>
        </w:rPr>
        <w:t>初步评审</w:t>
      </w:r>
      <w:r>
        <w:rPr>
          <w:rFonts w:hint="eastAsia" w:ascii="宋体" w:hAnsi="宋体" w:eastAsia="宋体" w:cs="宋体"/>
          <w:color w:val="auto"/>
          <w:sz w:val="24"/>
          <w:szCs w:val="24"/>
          <w:highlight w:val="none"/>
        </w:rPr>
        <w:t>→磋商过程→在规定的时间内提交</w:t>
      </w:r>
      <w:r>
        <w:rPr>
          <w:rFonts w:hint="eastAsia" w:ascii="宋体" w:hAnsi="宋体" w:eastAsia="宋体" w:cs="宋体"/>
          <w:color w:val="auto"/>
          <w:sz w:val="24"/>
          <w:szCs w:val="24"/>
          <w:highlight w:val="none"/>
          <w:lang w:eastAsia="zh-CN"/>
        </w:rPr>
        <w:t>最后</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eastAsia="zh-CN"/>
        </w:rPr>
        <w:t>报价</w:t>
      </w:r>
      <w:r>
        <w:rPr>
          <w:rFonts w:hint="eastAsia" w:ascii="宋体" w:hAnsi="宋体" w:eastAsia="宋体" w:cs="宋体"/>
          <w:spacing w:val="0"/>
          <w:kern w:val="2"/>
          <w:sz w:val="24"/>
          <w:szCs w:val="24"/>
          <w:highlight w:val="none"/>
        </w:rPr>
        <w:t>→详细评审</w:t>
      </w:r>
      <w:r>
        <w:rPr>
          <w:rFonts w:hint="eastAsia" w:ascii="宋体" w:hAnsi="宋体" w:eastAsia="宋体" w:cs="宋体"/>
          <w:color w:val="auto"/>
          <w:sz w:val="24"/>
          <w:szCs w:val="24"/>
          <w:highlight w:val="none"/>
        </w:rPr>
        <w:t>。</w:t>
      </w:r>
    </w:p>
    <w:p w14:paraId="38D31B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bookmarkStart w:id="239" w:name="_Toc32042_WPSOffice_Level3"/>
      <w:bookmarkStart w:id="240" w:name="_Toc26135_WPSOffice_Level3"/>
      <w:bookmarkStart w:id="241" w:name="_Toc20321_WPSOffice_Level3"/>
      <w:r>
        <w:rPr>
          <w:rFonts w:hint="eastAsia" w:ascii="宋体" w:hAnsi="宋体" w:eastAsia="宋体" w:cs="宋体"/>
          <w:color w:val="auto"/>
          <w:sz w:val="24"/>
          <w:szCs w:val="24"/>
          <w:highlight w:val="none"/>
        </w:rPr>
        <w:t>5.1</w:t>
      </w:r>
      <w:bookmarkEnd w:id="239"/>
      <w:bookmarkEnd w:id="240"/>
      <w:bookmarkEnd w:id="241"/>
      <w:r>
        <w:rPr>
          <w:rFonts w:hint="eastAsia" w:ascii="宋体" w:hAnsi="宋体" w:eastAsia="宋体" w:cs="宋体"/>
          <w:color w:val="auto"/>
          <w:sz w:val="24"/>
          <w:szCs w:val="24"/>
          <w:highlight w:val="none"/>
          <w:lang w:val="en-US" w:eastAsia="zh-CN"/>
        </w:rPr>
        <w:t>初步评审</w:t>
      </w:r>
      <w:r>
        <w:rPr>
          <w:rFonts w:hint="eastAsia" w:ascii="宋体" w:hAnsi="宋体" w:eastAsia="宋体" w:cs="宋体"/>
          <w:color w:val="auto"/>
          <w:sz w:val="24"/>
          <w:szCs w:val="24"/>
          <w:highlight w:val="none"/>
        </w:rPr>
        <w:t>（分为</w:t>
      </w:r>
      <w:r>
        <w:rPr>
          <w:rFonts w:hint="eastAsia" w:ascii="宋体" w:hAnsi="宋体" w:eastAsia="宋体" w:cs="宋体"/>
          <w:color w:val="auto"/>
          <w:sz w:val="24"/>
          <w:szCs w:val="24"/>
          <w:highlight w:val="none"/>
          <w:lang w:val="en-US" w:eastAsia="zh-CN"/>
        </w:rPr>
        <w:t>资格评审、符合性评审</w:t>
      </w:r>
      <w:r>
        <w:rPr>
          <w:rFonts w:hint="eastAsia" w:ascii="宋体" w:hAnsi="宋体" w:eastAsia="宋体" w:cs="宋体"/>
          <w:color w:val="auto"/>
          <w:sz w:val="24"/>
          <w:szCs w:val="24"/>
          <w:highlight w:val="none"/>
        </w:rPr>
        <w:t>）：具体内容详见评审标准</w:t>
      </w:r>
    </w:p>
    <w:p w14:paraId="3F221D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资格评审</w:t>
      </w:r>
      <w:r>
        <w:rPr>
          <w:rFonts w:hint="eastAsia" w:ascii="宋体" w:hAnsi="宋体" w:eastAsia="宋体" w:cs="宋体"/>
          <w:color w:val="auto"/>
          <w:sz w:val="24"/>
          <w:szCs w:val="24"/>
          <w:highlight w:val="none"/>
        </w:rPr>
        <w:t>：未通过</w:t>
      </w:r>
      <w:r>
        <w:rPr>
          <w:rFonts w:hint="eastAsia" w:ascii="宋体" w:hAnsi="宋体" w:eastAsia="宋体" w:cs="宋体"/>
          <w:color w:val="auto"/>
          <w:sz w:val="24"/>
          <w:szCs w:val="24"/>
          <w:highlight w:val="none"/>
          <w:lang w:eastAsia="zh-CN"/>
        </w:rPr>
        <w:t>资格</w:t>
      </w:r>
      <w:r>
        <w:rPr>
          <w:rFonts w:hint="eastAsia" w:ascii="宋体" w:hAnsi="宋体" w:eastAsia="宋体" w:cs="宋体"/>
          <w:color w:val="auto"/>
          <w:sz w:val="24"/>
          <w:szCs w:val="24"/>
          <w:highlight w:val="none"/>
        </w:rPr>
        <w:t>评审的响应文件应作</w:t>
      </w:r>
      <w:r>
        <w:rPr>
          <w:rFonts w:hint="eastAsia" w:ascii="宋体" w:hAnsi="宋体" w:eastAsia="宋体" w:cs="宋体"/>
          <w:color w:val="auto"/>
          <w:sz w:val="24"/>
          <w:szCs w:val="24"/>
          <w:highlight w:val="none"/>
          <w:lang w:eastAsia="zh-CN"/>
        </w:rPr>
        <w:t>无效标</w:t>
      </w:r>
      <w:r>
        <w:rPr>
          <w:rFonts w:hint="eastAsia" w:ascii="宋体" w:hAnsi="宋体" w:eastAsia="宋体" w:cs="宋体"/>
          <w:color w:val="auto"/>
          <w:sz w:val="24"/>
          <w:szCs w:val="24"/>
          <w:highlight w:val="none"/>
        </w:rPr>
        <w:t>处理。</w:t>
      </w:r>
    </w:p>
    <w:p w14:paraId="3E6B47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符合性评审</w:t>
      </w:r>
      <w:r>
        <w:rPr>
          <w:rFonts w:hint="eastAsia" w:ascii="宋体" w:hAnsi="宋体" w:eastAsia="宋体" w:cs="宋体"/>
          <w:color w:val="auto"/>
          <w:sz w:val="24"/>
          <w:szCs w:val="24"/>
          <w:highlight w:val="none"/>
        </w:rPr>
        <w:t>: 未通过</w:t>
      </w:r>
      <w:r>
        <w:rPr>
          <w:rFonts w:hint="eastAsia" w:ascii="宋体" w:hAnsi="宋体" w:eastAsia="宋体" w:cs="宋体"/>
          <w:color w:val="auto"/>
          <w:sz w:val="24"/>
          <w:szCs w:val="24"/>
          <w:highlight w:val="none"/>
          <w:lang w:eastAsia="zh-CN"/>
        </w:rPr>
        <w:t>符合性</w:t>
      </w:r>
      <w:r>
        <w:rPr>
          <w:rFonts w:hint="eastAsia" w:ascii="宋体" w:hAnsi="宋体" w:eastAsia="宋体" w:cs="宋体"/>
          <w:color w:val="auto"/>
          <w:sz w:val="24"/>
          <w:szCs w:val="24"/>
          <w:highlight w:val="none"/>
        </w:rPr>
        <w:t>评审的响应文件应作</w:t>
      </w:r>
      <w:r>
        <w:rPr>
          <w:rFonts w:hint="eastAsia" w:ascii="宋体" w:hAnsi="宋体" w:eastAsia="宋体" w:cs="宋体"/>
          <w:color w:val="auto"/>
          <w:sz w:val="24"/>
          <w:szCs w:val="24"/>
          <w:highlight w:val="none"/>
          <w:lang w:eastAsia="zh-CN"/>
        </w:rPr>
        <w:t>无效标</w:t>
      </w:r>
      <w:r>
        <w:rPr>
          <w:rFonts w:hint="eastAsia" w:ascii="宋体" w:hAnsi="宋体" w:eastAsia="宋体" w:cs="宋体"/>
          <w:color w:val="auto"/>
          <w:sz w:val="24"/>
          <w:szCs w:val="24"/>
          <w:highlight w:val="none"/>
        </w:rPr>
        <w:t>处理。</w:t>
      </w:r>
    </w:p>
    <w:p w14:paraId="4B4672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只</w:t>
      </w:r>
      <w:r>
        <w:rPr>
          <w:rFonts w:hint="eastAsia" w:ascii="宋体" w:hAnsi="宋体" w:eastAsia="宋体" w:cs="宋体"/>
          <w:color w:val="auto"/>
          <w:sz w:val="24"/>
          <w:szCs w:val="24"/>
          <w:highlight w:val="none"/>
          <w:lang w:val="en-US" w:eastAsia="zh-CN"/>
        </w:rPr>
        <w:t>有通过初步评</w:t>
      </w:r>
      <w:r>
        <w:rPr>
          <w:rFonts w:hint="eastAsia" w:ascii="宋体" w:hAnsi="宋体" w:eastAsia="宋体" w:cs="宋体"/>
          <w:color w:val="auto"/>
          <w:sz w:val="24"/>
          <w:szCs w:val="24"/>
          <w:highlight w:val="none"/>
        </w:rPr>
        <w:t>审的响应文件才能进入</w:t>
      </w:r>
      <w:r>
        <w:rPr>
          <w:rFonts w:hint="eastAsia" w:ascii="宋体" w:hAnsi="宋体" w:eastAsia="宋体" w:cs="宋体"/>
          <w:color w:val="auto"/>
          <w:sz w:val="24"/>
          <w:szCs w:val="24"/>
          <w:highlight w:val="none"/>
          <w:lang w:eastAsia="zh-CN"/>
        </w:rPr>
        <w:t>最后</w:t>
      </w:r>
      <w:r>
        <w:rPr>
          <w:rFonts w:hint="eastAsia" w:ascii="宋体" w:hAnsi="宋体" w:eastAsia="宋体" w:cs="宋体"/>
          <w:color w:val="auto"/>
          <w:sz w:val="24"/>
          <w:szCs w:val="24"/>
          <w:highlight w:val="none"/>
        </w:rPr>
        <w:t>磋商报价。</w:t>
      </w:r>
    </w:p>
    <w:p w14:paraId="0DF4BC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（4）如果响应文件实质上不响应磋商文件的要求，采购人将予以拒绝，并且不允许通过修正或撤销其不符合要求的差异或保留，使之成为具有响应性的投标。</w:t>
      </w:r>
    </w:p>
    <w:p w14:paraId="3B92F7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bookmarkStart w:id="242" w:name="_Toc713_WPSOffice_Level3"/>
      <w:bookmarkStart w:id="243" w:name="_Toc18004_WPSOffice_Level3"/>
      <w:bookmarkStart w:id="244" w:name="_Toc31486_WPSOffice_Level3"/>
      <w:r>
        <w:rPr>
          <w:rFonts w:hint="eastAsia" w:ascii="宋体" w:hAnsi="宋体" w:eastAsia="宋体" w:cs="宋体"/>
          <w:color w:val="auto"/>
          <w:sz w:val="24"/>
          <w:szCs w:val="24"/>
          <w:highlight w:val="none"/>
        </w:rPr>
        <w:t>5.2</w:t>
      </w:r>
      <w:bookmarkEnd w:id="242"/>
      <w:bookmarkEnd w:id="243"/>
      <w:bookmarkEnd w:id="244"/>
      <w:r>
        <w:rPr>
          <w:rFonts w:hint="eastAsia" w:ascii="宋体" w:hAnsi="宋体" w:eastAsia="宋体" w:cs="宋体"/>
          <w:color w:val="auto"/>
          <w:sz w:val="24"/>
          <w:szCs w:val="24"/>
          <w:highlight w:val="none"/>
        </w:rPr>
        <w:t>磋商报价</w:t>
      </w:r>
    </w:p>
    <w:p w14:paraId="392F48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通过资格审查及符合性审查的磋商申请人才能进入磋商程序并进行第二轮报价，第二轮报价为最后磋商报价。第一轮报价为投标文件中的初次报价。</w:t>
      </w:r>
    </w:p>
    <w:p w14:paraId="57E0D2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后磋商报价应在规定的时间内统一在政采云平台远程最终报价。若最终报价出现含义不明确、同类问题表述不一致或者有明显文字和计算错误的，可以进行澄清和补充，但不得改变最终报价文件中报价等实质性内容(算术性错误修正的除外)。</w:t>
      </w:r>
    </w:p>
    <w:p w14:paraId="117A526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资格审查及符合性审查的供应商在系统中等待磋商小组通知最后磋商报价，供应商报价时限为30分钟。经磋商确定最终采购需求和提交最后磋商报价的供应商后，由磋商小组采用综合评分法对提交最后磋商报价的供应商的响应文件和最后磋商报价进行综合评分。</w:t>
      </w:r>
    </w:p>
    <w:p w14:paraId="5B1A055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政府采购异常低价审查（财库〔2026〕2号）：</w:t>
      </w:r>
    </w:p>
    <w:p w14:paraId="19BB5F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政府采购评审中出现下列情形之一的，磋商小组应当启动异常低价投标（响应）审查程序：</w:t>
      </w:r>
    </w:p>
    <w:p w14:paraId="387A1F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F80AE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5357B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14:paraId="1BECD4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（4）磋商小组基于专业判断，认为供应商报价过低，有可能影响产品质量或者不能诚信履约的其他情形。</w:t>
      </w:r>
    </w:p>
    <w:p w14:paraId="1D6650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采购人可以结合具体项目实际情况，提高上述第（1）项至第（3）项中启动异常低价投标（响应）审查的数值标准，但是最高不得超过65%。</w:t>
      </w:r>
    </w:p>
    <w:p w14:paraId="1BE3C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相关法律法规对供应商报价有规定的，从其规定。</w:t>
      </w:r>
    </w:p>
    <w:p w14:paraId="0AFB28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18E37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71DE24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6D5F8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异常低价投标（响应）审查的启动原因、审查意见和审查结果应当在评审报告中记录，并随供应商提供的相关书面说明及证明材料，以及磋商小组有关互联网浏览、查询历史一并归档。</w:t>
      </w:r>
    </w:p>
    <w:p w14:paraId="6F5AF0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5.3详细评审</w:t>
      </w:r>
    </w:p>
    <w:p w14:paraId="60C0B5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磋商小组根据本章详细评审评分办法对通过初步评审及进行最后磋商报价的供应商进行量化打分。                                         </w:t>
      </w:r>
    </w:p>
    <w:p w14:paraId="4146DA7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磋商报价</w:t>
      </w:r>
    </w:p>
    <w:p w14:paraId="7064C0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（1）磋商小组所有成员集中与单一供应商分别进行磋商。在磋商中，磋商的任何一方不得透露与磋商有关的其他供应商的技术资料、价格、折扣和其他信息。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本项目为通过资格审查及符合性审查的供应商在系统中等待磋商小组通知最后磋商报价</w:t>
      </w:r>
      <w:r>
        <w:rPr>
          <w:rFonts w:hint="eastAsia" w:ascii="宋体" w:hAnsi="宋体" w:eastAsia="宋体" w:cs="宋体"/>
          <w:color w:val="auto"/>
          <w:sz w:val="24"/>
          <w:szCs w:val="24"/>
          <w:highlight w:val="none"/>
          <w:lang w:eastAsia="zh-CN"/>
        </w:rPr>
        <w:t>）</w:t>
      </w:r>
    </w:p>
    <w:p w14:paraId="122AEA5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（2）为有助于对响应文件的详细审查、评价和比较，磋商小组可要求对供应商分别进行技术询问、澄清，有关要求和答复均</w:t>
      </w:r>
      <w:r>
        <w:rPr>
          <w:rFonts w:hint="eastAsia" w:ascii="宋体" w:hAnsi="宋体" w:eastAsia="宋体" w:cs="宋体"/>
          <w:b/>
          <w:bCs/>
          <w:color w:val="auto"/>
          <w:sz w:val="24"/>
          <w:szCs w:val="24"/>
          <w:highlight w:val="none"/>
          <w:lang w:val="en-US" w:eastAsia="zh-CN"/>
        </w:rPr>
        <w:t>在“政采云”平台（网址：http://www.zcygov.cn）</w:t>
      </w:r>
      <w:r>
        <w:rPr>
          <w:rFonts w:hint="eastAsia" w:ascii="宋体" w:hAnsi="宋体" w:eastAsia="宋体" w:cs="宋体"/>
          <w:b/>
          <w:bCs/>
          <w:color w:val="auto"/>
          <w:sz w:val="24"/>
          <w:szCs w:val="24"/>
          <w:highlight w:val="none"/>
        </w:rPr>
        <w:t>进行。</w:t>
      </w:r>
    </w:p>
    <w:p w14:paraId="2F0570F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（3）磋商小组将要求所有供应商在规定时间内进行</w:t>
      </w:r>
      <w:r>
        <w:rPr>
          <w:rFonts w:hint="eastAsia" w:ascii="宋体" w:hAnsi="宋体" w:eastAsia="宋体" w:cs="宋体"/>
          <w:color w:val="auto"/>
          <w:sz w:val="24"/>
          <w:szCs w:val="24"/>
          <w:highlight w:val="none"/>
          <w:lang w:eastAsia="zh-CN"/>
        </w:rPr>
        <w:t>最后</w:t>
      </w:r>
      <w:r>
        <w:rPr>
          <w:rFonts w:hint="eastAsia" w:ascii="宋体" w:hAnsi="宋体" w:eastAsia="宋体" w:cs="宋体"/>
          <w:color w:val="auto"/>
          <w:sz w:val="24"/>
          <w:szCs w:val="24"/>
          <w:highlight w:val="none"/>
        </w:rPr>
        <w:t>磋商报价，并对响应文件及供应商按要求提交的澄清、说明或补正进行综合比较和评价。</w:t>
      </w:r>
    </w:p>
    <w:p w14:paraId="433405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bookmarkStart w:id="245" w:name="_Toc5833_WPSOffice_Level3"/>
      <w:bookmarkStart w:id="246" w:name="_Toc25258_WPSOffice_Level3"/>
      <w:bookmarkStart w:id="247" w:name="_Toc27138_WPSOffice_Level3"/>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推荐成交候选人</w:t>
      </w:r>
      <w:bookmarkEnd w:id="245"/>
      <w:bookmarkEnd w:id="246"/>
      <w:bookmarkEnd w:id="247"/>
    </w:p>
    <w:p w14:paraId="4DDDD85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磋商报价由低到高的顺序推荐。评审得分且最后磋商报价相同的，按照技术指标优劣顺序推荐。</w:t>
      </w:r>
    </w:p>
    <w:p w14:paraId="6A4A90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评审报告应当包括以下主要内容：</w:t>
      </w:r>
    </w:p>
    <w:p w14:paraId="1EC0F9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(一)供应商参加采购活动的具体方式和相关情况；</w:t>
      </w:r>
    </w:p>
    <w:p w14:paraId="009545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(二)响应文件开启日期和地点；</w:t>
      </w:r>
    </w:p>
    <w:p w14:paraId="4A680A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(三)获取磋商文件的供应商名单和磋商小组成员名单；</w:t>
      </w:r>
    </w:p>
    <w:p w14:paraId="5943AD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(四)评审情况记录和说明，包括对供应商的资格审查情况、供应商响应文件评审情况、磋商情况、报价情况等；</w:t>
      </w:r>
    </w:p>
    <w:p w14:paraId="21292C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(五)提出的成交候选供应商的排序名单及理由。                                                                                                                                                                                                                                                                          </w:t>
      </w:r>
    </w:p>
    <w:p w14:paraId="4CF9B6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（2）采购人依据磋商小组推荐的成交候选人排序确定第一成交候选人为本项目的成交人。</w:t>
      </w:r>
    </w:p>
    <w:p w14:paraId="7EE068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（3）成交供应商确定后，成交结果将在发布磋商公告的媒介上发布，公告时间为发布公告之日1个工作日。采购人对供应商未成交的原因不予解释。</w:t>
      </w:r>
    </w:p>
    <w:p w14:paraId="6E6FE7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bookmarkStart w:id="248" w:name="_Toc10253_WPSOffice_Level3"/>
      <w:bookmarkStart w:id="249" w:name="_Toc10650_WPSOffice_Level3"/>
      <w:bookmarkStart w:id="250" w:name="_Toc5864_WPSOffice_Level3"/>
      <w:bookmarkStart w:id="251" w:name="_Toc492634044"/>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评标纪律</w:t>
      </w:r>
      <w:bookmarkEnd w:id="248"/>
      <w:bookmarkEnd w:id="249"/>
      <w:bookmarkEnd w:id="250"/>
      <w:bookmarkEnd w:id="251"/>
    </w:p>
    <w:p w14:paraId="76A3E3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（1）开标和评标活动应当遵循公开、公平、公正和诚实信用原则。</w:t>
      </w:r>
    </w:p>
    <w:p w14:paraId="1EDE4F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（2）遵守回避制度，凡参加开标会的磋商小组及有关工作人员与供应商有利害关系，或遇到需回避的情形，主动申请回避。</w:t>
      </w:r>
    </w:p>
    <w:p w14:paraId="5D9BE53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（3）评委必须公平、公正评标。认真履行职责，严格按照磋商文件和有关法律、法规的规定进行评标。</w:t>
      </w:r>
    </w:p>
    <w:p w14:paraId="7DF323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（4）评委在评标开始前，应关闭随身携带的各种通信工具。</w:t>
      </w:r>
    </w:p>
    <w:p w14:paraId="086C41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（5）评委在评标过程中，未经许可不得中途离开评标现场，不得迟到或早退。</w:t>
      </w:r>
    </w:p>
    <w:p w14:paraId="1B0F99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（6）对有关评标的情况严格保密，评委和工作人员不得透露评标过程中的讨论情况和评标结果。</w:t>
      </w:r>
    </w:p>
    <w:p w14:paraId="6D336B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（7）评委在评标过程中不得将自己的观点，强加给其他评委，评委应自主发表见解，根据民主集中制原则择优推荐中标人。</w:t>
      </w:r>
    </w:p>
    <w:p w14:paraId="1536C8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（8）及时反映或举报评标过程中出现违法违规行为和不正常现象。</w:t>
      </w:r>
    </w:p>
    <w:p w14:paraId="6477FA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评审专家的职责</w:t>
      </w:r>
    </w:p>
    <w:p w14:paraId="20F2CC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14:paraId="3E5389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（2）磋商小组成员应当按照客观、公正、审慎的原则，根据磋商文件规定的评审程序、评审方法和评审标准进行独立评审。未实质性响应磋商文件的响应文件按无效响应处理，供应商自行</w:t>
      </w:r>
      <w:r>
        <w:rPr>
          <w:rFonts w:hint="eastAsia" w:ascii="宋体" w:hAnsi="宋体" w:eastAsia="宋体" w:cs="宋体"/>
          <w:b w:val="0"/>
          <w:bCs w:val="0"/>
          <w:color w:val="auto"/>
          <w:sz w:val="24"/>
          <w:szCs w:val="24"/>
          <w:highlight w:val="none"/>
          <w:lang w:val="en-US" w:eastAsia="zh-CN"/>
        </w:rPr>
        <w:t>在“政采云”平台（网址：http://www.zcygov.cn）上查看评审结果。</w:t>
      </w:r>
    </w:p>
    <w:p w14:paraId="2642F19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磋商小组成员拒绝在报告上签字又不说明其不同意见和理由的，视为同意评审报告。</w:t>
      </w:r>
    </w:p>
    <w:p w14:paraId="19BD11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统分原则</w:t>
      </w:r>
    </w:p>
    <w:p w14:paraId="53F34A6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（1）除最后磋商报价得分外，技术部分由各评委自主评分并签字确认。</w:t>
      </w:r>
    </w:p>
    <w:p w14:paraId="6444225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所有评委有效评分的算术平均分值为</w:t>
      </w:r>
      <w:r>
        <w:rPr>
          <w:rFonts w:hint="eastAsia" w:ascii="宋体" w:hAnsi="宋体" w:eastAsia="宋体" w:cs="宋体"/>
          <w:spacing w:val="0"/>
          <w:kern w:val="2"/>
          <w:sz w:val="24"/>
          <w:szCs w:val="24"/>
          <w:highlight w:val="none"/>
          <w:lang w:eastAsia="zh-CN"/>
        </w:rPr>
        <w:t>供应商</w:t>
      </w:r>
      <w:r>
        <w:rPr>
          <w:rFonts w:hint="eastAsia" w:ascii="宋体" w:hAnsi="宋体" w:eastAsia="宋体" w:cs="宋体"/>
          <w:color w:val="auto"/>
          <w:sz w:val="24"/>
          <w:szCs w:val="24"/>
          <w:highlight w:val="none"/>
          <w:lang w:val="en-US" w:eastAsia="zh-CN"/>
        </w:rPr>
        <w:t>的技术部分的得分（保留小数点后两位）。</w:t>
      </w:r>
    </w:p>
    <w:p w14:paraId="419D29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（3）最后得分统分办法：最后磋商报价得分和商务技术部分得分之和即为</w:t>
      </w:r>
      <w:r>
        <w:rPr>
          <w:rFonts w:hint="eastAsia" w:ascii="宋体" w:hAnsi="宋体" w:eastAsia="宋体" w:cs="宋体"/>
          <w:spacing w:val="0"/>
          <w:kern w:val="2"/>
          <w:sz w:val="24"/>
          <w:szCs w:val="24"/>
          <w:highlight w:val="none"/>
          <w:lang w:eastAsia="zh-CN"/>
        </w:rPr>
        <w:t>供应商</w:t>
      </w:r>
      <w:r>
        <w:rPr>
          <w:rFonts w:hint="eastAsia" w:ascii="宋体" w:hAnsi="宋体" w:eastAsia="宋体" w:cs="宋体"/>
          <w:color w:val="auto"/>
          <w:sz w:val="24"/>
          <w:szCs w:val="24"/>
          <w:highlight w:val="none"/>
          <w:lang w:val="en-US" w:eastAsia="zh-CN"/>
        </w:rPr>
        <w:t>最后得分。</w:t>
      </w:r>
    </w:p>
    <w:p w14:paraId="326085EE">
      <w:pPr>
        <w:pStyle w:val="17"/>
        <w:rPr>
          <w:rFonts w:hint="eastAsia" w:ascii="宋体" w:hAnsi="宋体" w:eastAsia="宋体" w:cs="宋体"/>
          <w:color w:val="auto"/>
          <w:sz w:val="24"/>
          <w:szCs w:val="24"/>
          <w:highlight w:val="none"/>
        </w:rPr>
      </w:pPr>
    </w:p>
    <w:p w14:paraId="66BB1434">
      <w:pPr>
        <w:pStyle w:val="17"/>
        <w:rPr>
          <w:rFonts w:hint="eastAsia" w:ascii="宋体" w:hAnsi="宋体" w:eastAsia="宋体" w:cs="宋体"/>
          <w:color w:val="auto"/>
          <w:sz w:val="24"/>
          <w:szCs w:val="24"/>
          <w:highlight w:val="none"/>
        </w:rPr>
      </w:pPr>
    </w:p>
    <w:p w14:paraId="601746A6">
      <w:pPr>
        <w:pStyle w:val="17"/>
        <w:rPr>
          <w:rFonts w:hint="eastAsia" w:ascii="宋体" w:hAnsi="宋体" w:eastAsia="宋体" w:cs="宋体"/>
          <w:color w:val="auto"/>
          <w:sz w:val="24"/>
          <w:szCs w:val="24"/>
          <w:highlight w:val="none"/>
        </w:rPr>
      </w:pPr>
    </w:p>
    <w:p w14:paraId="1D922946">
      <w:pPr>
        <w:pStyle w:val="17"/>
        <w:rPr>
          <w:rFonts w:hint="eastAsia" w:ascii="宋体" w:hAnsi="宋体" w:eastAsia="宋体" w:cs="宋体"/>
          <w:color w:val="auto"/>
          <w:sz w:val="24"/>
          <w:szCs w:val="24"/>
          <w:highlight w:val="none"/>
        </w:rPr>
      </w:pPr>
    </w:p>
    <w:p w14:paraId="4FC6F18E">
      <w:pPr>
        <w:pStyle w:val="38"/>
        <w:ind w:firstLine="0" w:firstLineChars="0"/>
        <w:rPr>
          <w:rFonts w:hint="eastAsia" w:ascii="宋体" w:hAnsi="宋体" w:eastAsia="宋体" w:cs="宋体"/>
          <w:color w:val="auto"/>
          <w:sz w:val="24"/>
          <w:szCs w:val="24"/>
          <w:highlight w:val="none"/>
        </w:rPr>
        <w:sectPr>
          <w:pgSz w:w="11906" w:h="16838"/>
          <w:pgMar w:top="1440" w:right="1080" w:bottom="1440" w:left="1080" w:header="851" w:footer="992" w:gutter="0"/>
          <w:pgNumType w:fmt="decimal"/>
          <w:cols w:space="720" w:num="1"/>
          <w:titlePg/>
          <w:docGrid w:type="lines" w:linePitch="312" w:charSpace="0"/>
        </w:sectPr>
      </w:pPr>
    </w:p>
    <w:p w14:paraId="273E08FD">
      <w:pPr>
        <w:pStyle w:val="18"/>
        <w:spacing w:after="0" w:line="520" w:lineRule="exact"/>
        <w:ind w:left="0" w:leftChars="0" w:firstLine="0" w:firstLineChars="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初步评审：</w:t>
      </w:r>
    </w:p>
    <w:p w14:paraId="45A02126">
      <w:pPr>
        <w:pStyle w:val="18"/>
        <w:spacing w:after="0" w:line="520" w:lineRule="exact"/>
        <w:ind w:left="0" w:leftChars="0"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资格审查</w:t>
      </w:r>
    </w:p>
    <w:p w14:paraId="4D50ED34">
      <w:pPr>
        <w:pStyle w:val="18"/>
        <w:spacing w:after="0" w:line="520" w:lineRule="exact"/>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不符合下列情形之一的响应文件不能通过资格审查： </w:t>
      </w:r>
    </w:p>
    <w:tbl>
      <w:tblPr>
        <w:tblStyle w:val="20"/>
        <w:tblW w:w="0" w:type="auto"/>
        <w:tblInd w:w="11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3255"/>
        <w:gridCol w:w="5685"/>
      </w:tblGrid>
      <w:tr w14:paraId="4BC42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711C07FD">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3255" w:type="dxa"/>
            <w:tcBorders>
              <w:tl2br w:val="nil"/>
              <w:tr2bl w:val="nil"/>
            </w:tcBorders>
            <w:noWrap w:val="0"/>
            <w:vAlign w:val="center"/>
          </w:tcPr>
          <w:p w14:paraId="790EDC99">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评审因素</w:t>
            </w:r>
          </w:p>
        </w:tc>
        <w:tc>
          <w:tcPr>
            <w:tcW w:w="5685" w:type="dxa"/>
            <w:tcBorders>
              <w:tl2br w:val="nil"/>
              <w:tr2bl w:val="nil"/>
            </w:tcBorders>
            <w:noWrap w:val="0"/>
            <w:vAlign w:val="center"/>
          </w:tcPr>
          <w:p w14:paraId="1299479F">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资格评审标准</w:t>
            </w:r>
          </w:p>
        </w:tc>
      </w:tr>
      <w:tr w14:paraId="0C043D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480EF280">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3255" w:type="dxa"/>
            <w:tcBorders>
              <w:tl2br w:val="nil"/>
              <w:tr2bl w:val="nil"/>
            </w:tcBorders>
            <w:noWrap w:val="0"/>
            <w:vAlign w:val="center"/>
          </w:tcPr>
          <w:p w14:paraId="496528FF">
            <w:pPr>
              <w:pStyle w:val="18"/>
              <w:keepNext w:val="0"/>
              <w:keepLines w:val="0"/>
              <w:pageBreakBefore w:val="0"/>
              <w:widowControl/>
              <w:kinsoku/>
              <w:wordWrap/>
              <w:topLinePunct w:val="0"/>
              <w:bidi w:val="0"/>
              <w:snapToGrid/>
              <w:spacing w:after="0" w:line="240" w:lineRule="auto"/>
              <w:ind w:left="0" w:leftChars="0" w:firstLine="480" w:firstLineChars="20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具有独立承担民事责任的能力</w:t>
            </w:r>
          </w:p>
        </w:tc>
        <w:tc>
          <w:tcPr>
            <w:tcW w:w="5685" w:type="dxa"/>
            <w:tcBorders>
              <w:tl2br w:val="nil"/>
              <w:tr2bl w:val="nil"/>
            </w:tcBorders>
            <w:noWrap w:val="0"/>
            <w:vAlign w:val="center"/>
          </w:tcPr>
          <w:p w14:paraId="0806C827">
            <w:pPr>
              <w:pStyle w:val="18"/>
              <w:keepNext w:val="0"/>
              <w:keepLines w:val="0"/>
              <w:pageBreakBefore w:val="0"/>
              <w:widowControl/>
              <w:kinsoku/>
              <w:wordWrap/>
              <w:topLinePunct w:val="0"/>
              <w:bidi w:val="0"/>
              <w:snapToGrid/>
              <w:spacing w:after="0" w:line="480" w:lineRule="exact"/>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提供自然人有效身份证或法人或者其他组织有效的营业执照等证明文件</w:t>
            </w:r>
            <w:r>
              <w:rPr>
                <w:rFonts w:hint="eastAsia" w:ascii="宋体" w:hAnsi="宋体" w:eastAsia="宋体" w:cs="宋体"/>
                <w:color w:val="auto"/>
                <w:sz w:val="24"/>
                <w:szCs w:val="24"/>
                <w:highlight w:val="none"/>
              </w:rPr>
              <w:t>；</w:t>
            </w:r>
          </w:p>
        </w:tc>
      </w:tr>
      <w:tr w14:paraId="360C4E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trPr>
        <w:tc>
          <w:tcPr>
            <w:tcW w:w="795" w:type="dxa"/>
            <w:tcBorders>
              <w:tl2br w:val="nil"/>
              <w:tr2bl w:val="nil"/>
            </w:tcBorders>
            <w:noWrap w:val="0"/>
            <w:vAlign w:val="center"/>
          </w:tcPr>
          <w:p w14:paraId="4EBED619">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3255" w:type="dxa"/>
            <w:tcBorders>
              <w:tl2br w:val="nil"/>
              <w:tr2bl w:val="nil"/>
            </w:tcBorders>
            <w:noWrap w:val="0"/>
            <w:vAlign w:val="center"/>
          </w:tcPr>
          <w:p w14:paraId="1D7C33AF">
            <w:pPr>
              <w:widowControl/>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具有良好的商业信誉和健全的财务会计制度</w:t>
            </w:r>
          </w:p>
        </w:tc>
        <w:tc>
          <w:tcPr>
            <w:tcW w:w="5685" w:type="dxa"/>
            <w:tcBorders>
              <w:tl2br w:val="nil"/>
              <w:tr2bl w:val="nil"/>
            </w:tcBorders>
            <w:noWrap w:val="0"/>
            <w:vAlign w:val="center"/>
          </w:tcPr>
          <w:p w14:paraId="7EF61AD9">
            <w:pPr>
              <w:widowControl/>
              <w:spacing w:line="24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良好的商业信誉：①供应商应在信用中国（www.creditchina.gov.cn）中未被列入失信被执行人；②供应商应在信用中国（www.creditchina.gov.cn）中未被列入重大税收违法失信主体；③供应商应在中国政府采购网(www.ccgp.gov.cn)中未被列入政府采购严重违法失信行为记录名单</w:t>
            </w:r>
            <w:r>
              <w:rPr>
                <w:rFonts w:hint="eastAsia" w:ascii="宋体" w:hAnsi="宋体" w:eastAsia="宋体" w:cs="宋体"/>
                <w:b/>
                <w:bCs/>
                <w:color w:val="auto"/>
                <w:kern w:val="2"/>
                <w:sz w:val="24"/>
                <w:szCs w:val="24"/>
                <w:highlight w:val="none"/>
                <w:lang w:val="en-US" w:eastAsia="zh-CN" w:bidi="ar-SA"/>
              </w:rPr>
              <w:t>（备注：以上网站均由采购人或采购代理机构在开标后磋商开始前查询，若供应商有失信行为，则不满足资格要求）</w:t>
            </w:r>
            <w:r>
              <w:rPr>
                <w:rFonts w:hint="eastAsia" w:ascii="宋体" w:hAnsi="宋体" w:eastAsia="宋体" w:cs="宋体"/>
                <w:b w:val="0"/>
                <w:bCs w:val="0"/>
                <w:color w:val="auto"/>
                <w:kern w:val="2"/>
                <w:sz w:val="24"/>
                <w:szCs w:val="24"/>
                <w:highlight w:val="none"/>
                <w:lang w:val="en-US" w:eastAsia="zh-CN" w:bidi="ar-SA"/>
              </w:rPr>
              <w:t>；</w:t>
            </w:r>
          </w:p>
          <w:p w14:paraId="3D3BDD89">
            <w:pPr>
              <w:widowControl/>
              <w:spacing w:line="24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健全的财务会计制度（内容可为以下二者之一）：①提供2023年至今任意年度经第三方审计机构审计的财务状况报告（包括资产负债表、利润表、现金流量表），成立不满1年的供应商提供自行编制的自成立至今的财务报表(包括资产负债表、利润表、现金流量表)；②提供自投标文件提交截止时间前三个月内基本开户银行出具的资信证明；</w:t>
            </w:r>
          </w:p>
        </w:tc>
      </w:tr>
      <w:tr w14:paraId="3A446D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599F1557">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3255" w:type="dxa"/>
            <w:tcBorders>
              <w:tl2br w:val="nil"/>
              <w:tr2bl w:val="nil"/>
            </w:tcBorders>
            <w:noWrap w:val="0"/>
            <w:vAlign w:val="center"/>
          </w:tcPr>
          <w:p w14:paraId="7B47AA13">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具有履行合同所必需的设备和专业技术能力</w:t>
            </w:r>
          </w:p>
          <w:p w14:paraId="1612746F">
            <w:pPr>
              <w:widowControl/>
              <w:spacing w:line="240" w:lineRule="auto"/>
              <w:jc w:val="center"/>
              <w:rPr>
                <w:rFonts w:hint="eastAsia" w:ascii="宋体" w:hAnsi="宋体" w:eastAsia="宋体" w:cs="宋体"/>
                <w:color w:val="auto"/>
                <w:kern w:val="2"/>
                <w:sz w:val="24"/>
                <w:szCs w:val="24"/>
                <w:highlight w:val="none"/>
                <w:lang w:val="en-US" w:eastAsia="zh-CN" w:bidi="ar-SA"/>
              </w:rPr>
            </w:pPr>
          </w:p>
        </w:tc>
        <w:tc>
          <w:tcPr>
            <w:tcW w:w="5685" w:type="dxa"/>
            <w:tcBorders>
              <w:tl2br w:val="nil"/>
              <w:tr2bl w:val="nil"/>
            </w:tcBorders>
            <w:noWrap w:val="0"/>
            <w:vAlign w:val="center"/>
          </w:tcPr>
          <w:p w14:paraId="6C68B653">
            <w:pPr>
              <w:widowControl/>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提供具备履行合同所必需的设备和专业技术能力的证明材料或承诺；</w:t>
            </w:r>
          </w:p>
        </w:tc>
      </w:tr>
      <w:tr w14:paraId="731402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7D45BE4C">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3255" w:type="dxa"/>
            <w:tcBorders>
              <w:tl2br w:val="nil"/>
              <w:tr2bl w:val="nil"/>
            </w:tcBorders>
            <w:noWrap w:val="0"/>
            <w:vAlign w:val="center"/>
          </w:tcPr>
          <w:p w14:paraId="6A6F7B0E">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具有依法纳税和社会保障资金的良好记录</w:t>
            </w:r>
          </w:p>
        </w:tc>
        <w:tc>
          <w:tcPr>
            <w:tcW w:w="5685" w:type="dxa"/>
            <w:tcBorders>
              <w:tl2br w:val="nil"/>
              <w:tr2bl w:val="nil"/>
            </w:tcBorders>
            <w:noWrap w:val="0"/>
            <w:vAlign w:val="center"/>
          </w:tcPr>
          <w:p w14:paraId="39AA50B7">
            <w:pPr>
              <w:widowControl/>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2025年1月至今任意1个月依法缴纳税收和缴纳社会保障资金的证明（成立未满1个月的提供成立以来的税收和社会保障资金缴纳凭证或相关情况说明；依法免税或不需要缴纳社会保障资金的供应商，应提供文件证明其依法免税或不需要缴纳社会保障资金）；</w:t>
            </w:r>
          </w:p>
        </w:tc>
      </w:tr>
      <w:tr w14:paraId="7FB264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95" w:type="dxa"/>
            <w:tcBorders>
              <w:tl2br w:val="nil"/>
              <w:tr2bl w:val="nil"/>
            </w:tcBorders>
            <w:noWrap w:val="0"/>
            <w:vAlign w:val="center"/>
          </w:tcPr>
          <w:p w14:paraId="3FE1A637">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3255" w:type="dxa"/>
            <w:tcBorders>
              <w:tl2br w:val="nil"/>
              <w:tr2bl w:val="nil"/>
            </w:tcBorders>
            <w:noWrap w:val="0"/>
            <w:vAlign w:val="center"/>
          </w:tcPr>
          <w:p w14:paraId="0F408E1B">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参与本次政府采购活动前三年内，在经营活动中没有重大违法记录</w:t>
            </w:r>
          </w:p>
        </w:tc>
        <w:tc>
          <w:tcPr>
            <w:tcW w:w="5685" w:type="dxa"/>
            <w:tcBorders>
              <w:tl2br w:val="nil"/>
              <w:tr2bl w:val="nil"/>
            </w:tcBorders>
            <w:noWrap w:val="0"/>
            <w:vAlign w:val="center"/>
          </w:tcPr>
          <w:p w14:paraId="0CFEAE69">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提供参加本次政府采购活动前三年内在经营活动中没有重大违法记录的书面声明。</w:t>
            </w:r>
          </w:p>
        </w:tc>
      </w:tr>
      <w:tr w14:paraId="32BDA2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615E9ACF">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3255" w:type="dxa"/>
            <w:tcBorders>
              <w:tl2br w:val="nil"/>
              <w:tr2bl w:val="nil"/>
            </w:tcBorders>
            <w:noWrap w:val="0"/>
            <w:vAlign w:val="center"/>
          </w:tcPr>
          <w:p w14:paraId="6AE3E351">
            <w:pPr>
              <w:widowControl/>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法律、行政法规规定的其他条件</w:t>
            </w:r>
          </w:p>
        </w:tc>
        <w:tc>
          <w:tcPr>
            <w:tcW w:w="5685" w:type="dxa"/>
            <w:tcBorders>
              <w:tl2br w:val="nil"/>
              <w:tr2bl w:val="nil"/>
            </w:tcBorders>
            <w:noWrap w:val="0"/>
            <w:vAlign w:val="center"/>
          </w:tcPr>
          <w:p w14:paraId="32DC6DE7">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①单位负责人为同一人或者存在直接控股、管理关系的不同供应商，不得参加同一合同项下的政府采购活动。</w:t>
            </w:r>
          </w:p>
          <w:p w14:paraId="5AB7CABB">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②为采购项目提供整体设计、规范编制或者项目管理、监理、检测等服务的供应商，不得再参加该采购项目的其他采购活动。</w:t>
            </w:r>
          </w:p>
          <w:p w14:paraId="43A8A6B0">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③法律、行政法规规定的其他条件。</w:t>
            </w:r>
          </w:p>
        </w:tc>
      </w:tr>
      <w:tr w14:paraId="5CC548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1140AED7">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3255" w:type="dxa"/>
            <w:tcBorders>
              <w:tl2br w:val="nil"/>
              <w:tr2bl w:val="nil"/>
            </w:tcBorders>
            <w:noWrap w:val="0"/>
            <w:vAlign w:val="center"/>
          </w:tcPr>
          <w:p w14:paraId="4B6C9E83">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落实政府采购政策相关资料</w:t>
            </w:r>
          </w:p>
        </w:tc>
        <w:tc>
          <w:tcPr>
            <w:tcW w:w="5685" w:type="dxa"/>
            <w:tcBorders>
              <w:tl2br w:val="nil"/>
              <w:tr2bl w:val="nil"/>
            </w:tcBorders>
            <w:noWrap w:val="0"/>
            <w:vAlign w:val="center"/>
          </w:tcPr>
          <w:p w14:paraId="5CB066B9">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本项目属于专门面向中小企业采购的项目；（供应商应为中、小、微企业或监狱企业或残疾人福利性单位；参加本项目的供应商应当符合“统计上大中小微型企业划分标准（国统字〔2017〕213号）”文件中“建筑业”中、小、微企业划分标准，提供中小企业声明函或残疾人福利性单位声明函或监狱企业证明材料）；</w:t>
            </w:r>
          </w:p>
          <w:p w14:paraId="72661180">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（2）本项目需要落实的政府采购政策：本项目专门面向中小企业采购，</w:t>
            </w:r>
            <w:r>
              <w:rPr>
                <w:rFonts w:hint="eastAsia" w:ascii="宋体" w:hAnsi="宋体" w:eastAsia="宋体" w:cs="宋体"/>
                <w:b/>
                <w:bCs/>
                <w:color w:val="auto"/>
                <w:sz w:val="24"/>
                <w:szCs w:val="24"/>
                <w:highlight w:val="none"/>
                <w:lang w:val="en-US" w:eastAsia="zh-CN"/>
              </w:rPr>
              <w:t>不再执行价格评审优惠的扶持政策。</w:t>
            </w:r>
          </w:p>
        </w:tc>
      </w:tr>
      <w:tr w14:paraId="79EF94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9" w:hRule="atLeast"/>
        </w:trPr>
        <w:tc>
          <w:tcPr>
            <w:tcW w:w="795" w:type="dxa"/>
            <w:tcBorders>
              <w:tl2br w:val="nil"/>
              <w:tr2bl w:val="nil"/>
            </w:tcBorders>
            <w:noWrap w:val="0"/>
            <w:vAlign w:val="center"/>
          </w:tcPr>
          <w:p w14:paraId="224C707C">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3255" w:type="dxa"/>
            <w:tcBorders>
              <w:tl2br w:val="nil"/>
              <w:tr2bl w:val="nil"/>
            </w:tcBorders>
            <w:noWrap w:val="0"/>
            <w:vAlign w:val="center"/>
          </w:tcPr>
          <w:p w14:paraId="2F271F58">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特定资格要求</w:t>
            </w:r>
          </w:p>
        </w:tc>
        <w:tc>
          <w:tcPr>
            <w:tcW w:w="5685" w:type="dxa"/>
            <w:tcBorders>
              <w:tl2br w:val="nil"/>
              <w:tr2bl w:val="nil"/>
            </w:tcBorders>
            <w:noWrap w:val="0"/>
            <w:vAlign w:val="center"/>
          </w:tcPr>
          <w:p w14:paraId="6FB83DB1">
            <w:pPr>
              <w:pStyle w:val="18"/>
              <w:keepNext w:val="0"/>
              <w:keepLines w:val="0"/>
              <w:pageBreakBefore w:val="0"/>
              <w:kinsoku/>
              <w:wordWrap/>
              <w:topLinePunct w:val="0"/>
              <w:bidi w:val="0"/>
              <w:snapToGrid/>
              <w:spacing w:after="0" w:line="4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企业资质：具备建筑工程施工总承包叁级（含叁级）以上资质</w:t>
            </w:r>
            <w:r>
              <w:rPr>
                <w:rFonts w:hint="eastAsia" w:ascii="宋体" w:hAnsi="宋体" w:cs="宋体"/>
                <w:color w:val="auto"/>
                <w:sz w:val="24"/>
                <w:szCs w:val="24"/>
                <w:highlight w:val="none"/>
                <w:lang w:val="en-US" w:eastAsia="zh-CN"/>
              </w:rPr>
              <w:t>；</w:t>
            </w:r>
          </w:p>
          <w:p w14:paraId="09828D22">
            <w:pPr>
              <w:pStyle w:val="18"/>
              <w:keepNext w:val="0"/>
              <w:keepLines w:val="0"/>
              <w:pageBreakBefore w:val="0"/>
              <w:kinsoku/>
              <w:wordWrap/>
              <w:topLinePunct w:val="0"/>
              <w:bidi w:val="0"/>
              <w:snapToGrid/>
              <w:spacing w:after="0" w:line="4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（2）安全生产许可证：具备有效</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安全生产许可证；当前未被建设行政主管部门取消投标资格；</w:t>
            </w:r>
          </w:p>
          <w:p w14:paraId="2527D231">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拟派项目经理资格：拟派的建造师（项目经理）必须具有建筑工程专业贰级（含贰级）以上注册建造师资格，具备合格有效的安全生产考核合格证书，承诺无在建工程，且是本单位的在职人员。</w:t>
            </w:r>
          </w:p>
        </w:tc>
      </w:tr>
    </w:tbl>
    <w:p w14:paraId="1639267D">
      <w:pPr>
        <w:pStyle w:val="18"/>
        <w:spacing w:after="0" w:line="520" w:lineRule="exact"/>
        <w:ind w:left="0" w:leftChars="0" w:firstLine="0" w:firstLine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）符合性</w:t>
      </w:r>
      <w:r>
        <w:rPr>
          <w:rFonts w:hint="eastAsia" w:ascii="宋体" w:hAnsi="宋体" w:eastAsia="宋体" w:cs="宋体"/>
          <w:b/>
          <w:bCs/>
          <w:color w:val="auto"/>
          <w:sz w:val="24"/>
          <w:szCs w:val="24"/>
          <w:highlight w:val="none"/>
          <w:lang w:val="en-US" w:eastAsia="zh-CN"/>
        </w:rPr>
        <w:t>审查</w:t>
      </w:r>
    </w:p>
    <w:p w14:paraId="5184F3B1">
      <w:pPr>
        <w:pStyle w:val="18"/>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磋商小组依据符合性评审标准对符合资格的供应商的响应文件进行符合性审查，有一项不符合评审标准的，磋商小组应当否决其投标。</w:t>
      </w:r>
    </w:p>
    <w:tbl>
      <w:tblPr>
        <w:tblStyle w:val="20"/>
        <w:tblW w:w="0" w:type="auto"/>
        <w:tblInd w:w="1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3240"/>
        <w:gridCol w:w="5700"/>
      </w:tblGrid>
      <w:tr w14:paraId="799085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top"/>
          </w:tcPr>
          <w:p w14:paraId="3A07C0EF">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3240" w:type="dxa"/>
            <w:tcBorders>
              <w:tl2br w:val="nil"/>
              <w:tr2bl w:val="nil"/>
            </w:tcBorders>
            <w:noWrap w:val="0"/>
            <w:vAlign w:val="top"/>
          </w:tcPr>
          <w:p w14:paraId="0972626B">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评审因素</w:t>
            </w:r>
          </w:p>
        </w:tc>
        <w:tc>
          <w:tcPr>
            <w:tcW w:w="5700" w:type="dxa"/>
            <w:tcBorders>
              <w:tl2br w:val="nil"/>
              <w:tr2bl w:val="nil"/>
            </w:tcBorders>
            <w:noWrap w:val="0"/>
            <w:vAlign w:val="top"/>
          </w:tcPr>
          <w:p w14:paraId="1DF1E618">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符合性评审标准</w:t>
            </w:r>
          </w:p>
        </w:tc>
      </w:tr>
      <w:tr w14:paraId="44D58A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35611B7C">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240" w:type="dxa"/>
            <w:tcBorders>
              <w:tl2br w:val="nil"/>
              <w:tr2bl w:val="nil"/>
            </w:tcBorders>
            <w:noWrap w:val="0"/>
            <w:vAlign w:val="top"/>
          </w:tcPr>
          <w:p w14:paraId="45CC69F2">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p>
          <w:p w14:paraId="5EE6A483">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响应文件格式</w:t>
            </w:r>
          </w:p>
        </w:tc>
        <w:tc>
          <w:tcPr>
            <w:tcW w:w="5700" w:type="dxa"/>
            <w:tcBorders>
              <w:tl2br w:val="nil"/>
              <w:tr2bl w:val="nil"/>
            </w:tcBorders>
            <w:noWrap w:val="0"/>
            <w:vAlign w:val="center"/>
          </w:tcPr>
          <w:p w14:paraId="319FC8A1">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响应文件按第六章“竞争性磋商响应文件格式”要求填写，内容完整且关键字迹清晰。</w:t>
            </w:r>
          </w:p>
        </w:tc>
      </w:tr>
      <w:tr w14:paraId="3E8D3F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7CB2CB5A">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240" w:type="dxa"/>
            <w:tcBorders>
              <w:tl2br w:val="nil"/>
              <w:tr2bl w:val="nil"/>
            </w:tcBorders>
            <w:noWrap w:val="0"/>
            <w:vAlign w:val="center"/>
          </w:tcPr>
          <w:p w14:paraId="1CE3F2B1">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磋商保证金</w:t>
            </w:r>
          </w:p>
        </w:tc>
        <w:tc>
          <w:tcPr>
            <w:tcW w:w="5700" w:type="dxa"/>
            <w:tcBorders>
              <w:tl2br w:val="nil"/>
              <w:tr2bl w:val="nil"/>
            </w:tcBorders>
            <w:noWrap w:val="0"/>
            <w:vAlign w:val="center"/>
          </w:tcPr>
          <w:p w14:paraId="616BCD99">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按照磋商文件第二章“供应商须知前附表”第3.4.1项规定提交磋商保证金。</w:t>
            </w:r>
          </w:p>
        </w:tc>
      </w:tr>
      <w:tr w14:paraId="6F5586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59849E55">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240" w:type="dxa"/>
            <w:tcBorders>
              <w:tl2br w:val="nil"/>
              <w:tr2bl w:val="nil"/>
            </w:tcBorders>
            <w:noWrap w:val="0"/>
            <w:vAlign w:val="center"/>
          </w:tcPr>
          <w:p w14:paraId="751A716D">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响应文件的签章</w:t>
            </w:r>
          </w:p>
        </w:tc>
        <w:tc>
          <w:tcPr>
            <w:tcW w:w="5700" w:type="dxa"/>
            <w:tcBorders>
              <w:tl2br w:val="nil"/>
              <w:tr2bl w:val="nil"/>
            </w:tcBorders>
            <w:noWrap w:val="0"/>
            <w:vAlign w:val="center"/>
          </w:tcPr>
          <w:p w14:paraId="24AE3132">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按磋商文件的要求签字、盖章。</w:t>
            </w:r>
          </w:p>
        </w:tc>
      </w:tr>
      <w:tr w14:paraId="23067E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1E9E20C2">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240" w:type="dxa"/>
            <w:tcBorders>
              <w:tl2br w:val="nil"/>
              <w:tr2bl w:val="nil"/>
            </w:tcBorders>
            <w:noWrap w:val="0"/>
            <w:vAlign w:val="center"/>
          </w:tcPr>
          <w:p w14:paraId="23C5BC8F">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响应文件的完整性</w:t>
            </w:r>
          </w:p>
        </w:tc>
        <w:tc>
          <w:tcPr>
            <w:tcW w:w="5700" w:type="dxa"/>
            <w:tcBorders>
              <w:tl2br w:val="nil"/>
              <w:tr2bl w:val="nil"/>
            </w:tcBorders>
            <w:noWrap w:val="0"/>
            <w:vAlign w:val="center"/>
          </w:tcPr>
          <w:p w14:paraId="71A2B790">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响应文件内容符合磋商文件要求。</w:t>
            </w:r>
          </w:p>
        </w:tc>
      </w:tr>
      <w:tr w14:paraId="748E0A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081E1274">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240" w:type="dxa"/>
            <w:tcBorders>
              <w:tl2br w:val="nil"/>
              <w:tr2bl w:val="nil"/>
            </w:tcBorders>
            <w:noWrap w:val="0"/>
            <w:vAlign w:val="center"/>
          </w:tcPr>
          <w:p w14:paraId="0FE94194">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采购内容  </w:t>
            </w:r>
          </w:p>
        </w:tc>
        <w:tc>
          <w:tcPr>
            <w:tcW w:w="5700" w:type="dxa"/>
            <w:tcBorders>
              <w:tl2br w:val="nil"/>
              <w:tr2bl w:val="nil"/>
            </w:tcBorders>
            <w:noWrap w:val="0"/>
            <w:vAlign w:val="center"/>
          </w:tcPr>
          <w:p w14:paraId="4FECE8B7">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符合第二章“供应商须知前附表”第1.3.1项规定。</w:t>
            </w:r>
          </w:p>
        </w:tc>
      </w:tr>
      <w:tr w14:paraId="6BF31E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4C242421">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240" w:type="dxa"/>
            <w:tcBorders>
              <w:tl2br w:val="nil"/>
              <w:tr2bl w:val="nil"/>
            </w:tcBorders>
            <w:noWrap w:val="0"/>
            <w:vAlign w:val="center"/>
          </w:tcPr>
          <w:p w14:paraId="694B860E">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工期</w:t>
            </w:r>
          </w:p>
        </w:tc>
        <w:tc>
          <w:tcPr>
            <w:tcW w:w="5700" w:type="dxa"/>
            <w:tcBorders>
              <w:tl2br w:val="nil"/>
              <w:tr2bl w:val="nil"/>
            </w:tcBorders>
            <w:noWrap w:val="0"/>
            <w:vAlign w:val="center"/>
          </w:tcPr>
          <w:p w14:paraId="71DC9366">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符合第二章“供应商须知前附表”第1.3.2项规定。</w:t>
            </w:r>
          </w:p>
        </w:tc>
      </w:tr>
      <w:tr w14:paraId="0B061A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1B9CC20D">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3240" w:type="dxa"/>
            <w:tcBorders>
              <w:tl2br w:val="nil"/>
              <w:tr2bl w:val="nil"/>
            </w:tcBorders>
            <w:noWrap w:val="0"/>
            <w:vAlign w:val="center"/>
          </w:tcPr>
          <w:p w14:paraId="039233C7">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5700" w:type="dxa"/>
            <w:tcBorders>
              <w:tl2br w:val="nil"/>
              <w:tr2bl w:val="nil"/>
            </w:tcBorders>
            <w:noWrap w:val="0"/>
            <w:vAlign w:val="center"/>
          </w:tcPr>
          <w:p w14:paraId="779DC2BB">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符合第二章“供应商须知前附表”第1.3.3项规定。</w:t>
            </w:r>
          </w:p>
        </w:tc>
      </w:tr>
      <w:tr w14:paraId="5FEA43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44DBA917">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3240" w:type="dxa"/>
            <w:tcBorders>
              <w:tl2br w:val="nil"/>
              <w:tr2bl w:val="nil"/>
            </w:tcBorders>
            <w:noWrap w:val="0"/>
            <w:vAlign w:val="center"/>
          </w:tcPr>
          <w:p w14:paraId="7A879CE3">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磋商有效期</w:t>
            </w:r>
          </w:p>
        </w:tc>
        <w:tc>
          <w:tcPr>
            <w:tcW w:w="5700" w:type="dxa"/>
            <w:tcBorders>
              <w:tl2br w:val="nil"/>
              <w:tr2bl w:val="nil"/>
            </w:tcBorders>
            <w:noWrap w:val="0"/>
            <w:vAlign w:val="center"/>
          </w:tcPr>
          <w:p w14:paraId="2F03066B">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符合竞争性磋商文件要求。                       </w:t>
            </w:r>
          </w:p>
        </w:tc>
      </w:tr>
      <w:tr w14:paraId="1F5182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15EE29E0">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3240" w:type="dxa"/>
            <w:tcBorders>
              <w:tl2br w:val="nil"/>
              <w:tr2bl w:val="nil"/>
            </w:tcBorders>
            <w:noWrap w:val="0"/>
            <w:vAlign w:val="center"/>
          </w:tcPr>
          <w:p w14:paraId="6017F92C">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报价</w:t>
            </w:r>
          </w:p>
        </w:tc>
        <w:tc>
          <w:tcPr>
            <w:tcW w:w="5700" w:type="dxa"/>
            <w:tcBorders>
              <w:tl2br w:val="nil"/>
              <w:tr2bl w:val="nil"/>
            </w:tcBorders>
            <w:noWrap w:val="0"/>
            <w:vAlign w:val="center"/>
          </w:tcPr>
          <w:p w14:paraId="5BA90AD5">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未超过采购预算金额（或最高限价），未出现缺项、漏项。</w:t>
            </w:r>
          </w:p>
        </w:tc>
      </w:tr>
      <w:tr w14:paraId="4BE9AB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026706A5">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240" w:type="dxa"/>
            <w:tcBorders>
              <w:tl2br w:val="nil"/>
              <w:tr2bl w:val="nil"/>
            </w:tcBorders>
            <w:noWrap w:val="0"/>
            <w:vAlign w:val="center"/>
          </w:tcPr>
          <w:p w14:paraId="7563D81A">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工程量清单一致</w:t>
            </w:r>
          </w:p>
        </w:tc>
        <w:tc>
          <w:tcPr>
            <w:tcW w:w="5700" w:type="dxa"/>
            <w:tcBorders>
              <w:tl2br w:val="nil"/>
              <w:tr2bl w:val="nil"/>
            </w:tcBorders>
            <w:noWrap w:val="0"/>
            <w:vAlign w:val="center"/>
          </w:tcPr>
          <w:p w14:paraId="4E239F55">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与采购人提供的工程量清单中项目名称、项目特征、计量单位和工程量完全一致。</w:t>
            </w:r>
          </w:p>
        </w:tc>
      </w:tr>
      <w:tr w14:paraId="7DD147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33C72D8A">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3240" w:type="dxa"/>
            <w:tcBorders>
              <w:tl2br w:val="nil"/>
              <w:tr2bl w:val="nil"/>
            </w:tcBorders>
            <w:noWrap w:val="0"/>
            <w:vAlign w:val="center"/>
          </w:tcPr>
          <w:p w14:paraId="6F6EB58F">
            <w:pPr>
              <w:pStyle w:val="18"/>
              <w:keepNext w:val="0"/>
              <w:keepLines w:val="0"/>
              <w:pageBreakBefore w:val="0"/>
              <w:kinsoku/>
              <w:wordWrap/>
              <w:topLinePunct w:val="0"/>
              <w:bidi w:val="0"/>
              <w:snapToGrid/>
              <w:spacing w:after="0"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其他无效情形</w:t>
            </w:r>
          </w:p>
        </w:tc>
        <w:tc>
          <w:tcPr>
            <w:tcW w:w="5700" w:type="dxa"/>
            <w:tcBorders>
              <w:tl2br w:val="nil"/>
              <w:tr2bl w:val="nil"/>
            </w:tcBorders>
            <w:noWrap w:val="0"/>
            <w:vAlign w:val="center"/>
          </w:tcPr>
          <w:p w14:paraId="45749175">
            <w:pPr>
              <w:pStyle w:val="18"/>
              <w:keepNext w:val="0"/>
              <w:keepLines w:val="0"/>
              <w:pageBreakBefore w:val="0"/>
              <w:widowControl w:val="0"/>
              <w:kinsoku/>
              <w:wordWrap/>
              <w:overflowPunct/>
              <w:topLinePunct w:val="0"/>
              <w:autoSpaceDE/>
              <w:autoSpaceDN/>
              <w:bidi w:val="0"/>
              <w:adjustRightInd/>
              <w:snapToGrid/>
              <w:spacing w:after="0" w:line="336"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（1）响应文件未含有采购人不能接受的内容或附加条件；</w:t>
            </w:r>
          </w:p>
          <w:p w14:paraId="5B7C4818">
            <w:pPr>
              <w:pStyle w:val="18"/>
              <w:keepNext w:val="0"/>
              <w:keepLines w:val="0"/>
              <w:pageBreakBefore w:val="0"/>
              <w:widowControl w:val="0"/>
              <w:kinsoku/>
              <w:wordWrap/>
              <w:overflowPunct/>
              <w:topLinePunct w:val="0"/>
              <w:autoSpaceDE/>
              <w:autoSpaceDN/>
              <w:bidi w:val="0"/>
              <w:adjustRightInd/>
              <w:snapToGrid/>
              <w:spacing w:after="0" w:line="336"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（2）无串通投标或弄虚作假或其他违法行为；</w:t>
            </w:r>
          </w:p>
          <w:p w14:paraId="17E01B02">
            <w:pPr>
              <w:pStyle w:val="18"/>
              <w:keepNext w:val="0"/>
              <w:keepLines w:val="0"/>
              <w:pageBreakBefore w:val="0"/>
              <w:widowControl w:val="0"/>
              <w:kinsoku/>
              <w:wordWrap/>
              <w:overflowPunct/>
              <w:topLinePunct w:val="0"/>
              <w:autoSpaceDE/>
              <w:autoSpaceDN/>
              <w:bidi w:val="0"/>
              <w:adjustRightInd/>
              <w:snapToGrid/>
              <w:spacing w:after="0" w:line="336"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（3）磋商小组要求澄清、说明或补正的。供应商的澄清、说明或者补正未超出采购文件的范围或者改变响应文件的实质性内容；</w:t>
            </w:r>
          </w:p>
          <w:p w14:paraId="4CDBC53E">
            <w:pPr>
              <w:pStyle w:val="18"/>
              <w:keepNext w:val="0"/>
              <w:keepLines w:val="0"/>
              <w:pageBreakBefore w:val="0"/>
              <w:widowControl w:val="0"/>
              <w:kinsoku/>
              <w:wordWrap/>
              <w:overflowPunct/>
              <w:topLinePunct w:val="0"/>
              <w:autoSpaceDE/>
              <w:autoSpaceDN/>
              <w:bidi w:val="0"/>
              <w:adjustRightInd/>
              <w:snapToGrid/>
              <w:spacing w:after="0" w:line="336"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（4）无本项目竞争性磋商文件第二章供应商须知正文1.4.3任一情形。</w:t>
            </w:r>
          </w:p>
        </w:tc>
      </w:tr>
    </w:tbl>
    <w:p w14:paraId="57D06CF3">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详细评审</w:t>
      </w:r>
    </w:p>
    <w:tbl>
      <w:tblPr>
        <w:tblStyle w:val="19"/>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310"/>
        <w:gridCol w:w="1350"/>
        <w:gridCol w:w="1124"/>
        <w:gridCol w:w="5286"/>
      </w:tblGrid>
      <w:tr w14:paraId="692B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36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553FECB">
            <w:pPr>
              <w:pStyle w:val="33"/>
              <w:numPr>
                <w:ilvl w:val="0"/>
                <w:numId w:val="0"/>
              </w:numPr>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 分 因 素</w:t>
            </w:r>
          </w:p>
        </w:tc>
        <w:tc>
          <w:tcPr>
            <w:tcW w:w="52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FF88ED">
            <w:pPr>
              <w:pStyle w:val="33"/>
              <w:numPr>
                <w:ilvl w:val="0"/>
                <w:numId w:val="0"/>
              </w:numPr>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 值 分 配</w:t>
            </w:r>
          </w:p>
        </w:tc>
      </w:tr>
      <w:tr w14:paraId="7352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436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EAA2B0A">
            <w:pPr>
              <w:pStyle w:val="33"/>
              <w:numPr>
                <w:ilvl w:val="0"/>
                <w:numId w:val="0"/>
              </w:num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最后磋商报价</w:t>
            </w:r>
            <w:r>
              <w:rPr>
                <w:rFonts w:hint="eastAsia" w:ascii="宋体" w:hAnsi="宋体" w:eastAsia="宋体" w:cs="宋体"/>
                <w:color w:val="auto"/>
                <w:sz w:val="24"/>
                <w:szCs w:val="24"/>
                <w:highlight w:val="none"/>
              </w:rPr>
              <w:t>部分得分</w:t>
            </w:r>
          </w:p>
        </w:tc>
        <w:tc>
          <w:tcPr>
            <w:tcW w:w="52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20CD6E">
            <w:pPr>
              <w:pStyle w:val="33"/>
              <w:numPr>
                <w:ilvl w:val="0"/>
                <w:numId w:val="0"/>
              </w:num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r>
      <w:tr w14:paraId="6590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436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83277A9">
            <w:pPr>
              <w:pStyle w:val="33"/>
              <w:numPr>
                <w:ilvl w:val="0"/>
                <w:numId w:val="0"/>
              </w:numPr>
              <w:snapToGrid w:val="0"/>
              <w:jc w:val="center"/>
              <w:rPr>
                <w:rFonts w:hint="eastAsia" w:ascii="宋体" w:hAnsi="宋体" w:eastAsia="宋体" w:cs="宋体"/>
                <w:color w:val="auto"/>
                <w:sz w:val="24"/>
                <w:szCs w:val="24"/>
                <w:highlight w:val="none"/>
              </w:rPr>
            </w:pPr>
            <w:r>
              <w:rPr>
                <w:rFonts w:hint="eastAsia" w:eastAsia="宋体" w:cs="宋体"/>
                <w:color w:val="auto"/>
                <w:sz w:val="24"/>
                <w:szCs w:val="24"/>
                <w:highlight w:val="none"/>
                <w:lang w:val="en-US" w:eastAsia="zh-CN"/>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部分得分</w:t>
            </w:r>
          </w:p>
        </w:tc>
        <w:tc>
          <w:tcPr>
            <w:tcW w:w="52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13A39F">
            <w:pPr>
              <w:pStyle w:val="33"/>
              <w:numPr>
                <w:ilvl w:val="0"/>
                <w:numId w:val="0"/>
              </w:num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r>
      <w:tr w14:paraId="0C1D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436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C719D59">
            <w:pPr>
              <w:pStyle w:val="33"/>
              <w:numPr>
                <w:ilvl w:val="0"/>
                <w:numId w:val="0"/>
              </w:num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2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1F66BE">
            <w:pPr>
              <w:pStyle w:val="33"/>
              <w:numPr>
                <w:ilvl w:val="0"/>
                <w:numId w:val="0"/>
              </w:num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r>
      <w:tr w14:paraId="74BC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2609A48">
            <w:pPr>
              <w:pStyle w:val="33"/>
              <w:numPr>
                <w:ilvl w:val="0"/>
                <w:numId w:val="0"/>
              </w:numPr>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3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2C3F93C">
            <w:pPr>
              <w:pStyle w:val="33"/>
              <w:numPr>
                <w:ilvl w:val="0"/>
                <w:numId w:val="0"/>
              </w:numPr>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评分内容及分值</w:t>
            </w:r>
          </w:p>
        </w:tc>
        <w:tc>
          <w:tcPr>
            <w:tcW w:w="7760"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49BF08AB">
            <w:pPr>
              <w:pStyle w:val="33"/>
              <w:numPr>
                <w:ilvl w:val="0"/>
                <w:numId w:val="0"/>
              </w:numPr>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7DF6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17F4BDF8">
            <w:pPr>
              <w:pStyle w:val="18"/>
              <w:spacing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1</w:t>
            </w:r>
          </w:p>
        </w:tc>
        <w:tc>
          <w:tcPr>
            <w:tcW w:w="13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E01426E">
            <w:pPr>
              <w:pStyle w:val="18"/>
              <w:spacing w:line="440" w:lineRule="exact"/>
              <w:ind w:left="0" w:leftChars="0" w:firstLine="0" w:firstLine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zh-CN" w:eastAsia="zh-CN"/>
              </w:rPr>
              <w:t>最后磋商报价</w:t>
            </w:r>
            <w:r>
              <w:rPr>
                <w:rFonts w:hint="eastAsia" w:ascii="宋体" w:hAnsi="宋体" w:eastAsia="宋体" w:cs="宋体"/>
                <w:b/>
                <w:bCs/>
                <w:color w:val="auto"/>
                <w:sz w:val="24"/>
                <w:szCs w:val="24"/>
                <w:highlight w:val="none"/>
                <w:lang w:eastAsia="zh-CN"/>
              </w:rPr>
              <w:t>评分</w:t>
            </w:r>
          </w:p>
          <w:p w14:paraId="7B8AB32D">
            <w:pPr>
              <w:pStyle w:val="18"/>
              <w:spacing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eastAsia="zh-CN"/>
              </w:rPr>
              <w:t>（30分）</w:t>
            </w:r>
          </w:p>
        </w:tc>
        <w:tc>
          <w:tcPr>
            <w:tcW w:w="7760"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2800F8A5">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最后磋商报价评分采用低价优先法计算，即满足磋商文件要求且最后磋商价格最低的报价为磋商基准价，满足磋商基准价得满分；其他供应商的报价得分按照下列公式计算：</w:t>
            </w:r>
          </w:p>
          <w:p w14:paraId="7769D6C1">
            <w:pPr>
              <w:spacing w:line="36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最后磋商报价得分=（磋商基准价/最后磋商报价）×30</w:t>
            </w:r>
            <w:r>
              <w:rPr>
                <w:rFonts w:hint="eastAsia" w:ascii="宋体" w:hAnsi="宋体" w:eastAsia="宋体" w:cs="宋体"/>
                <w:color w:val="auto"/>
                <w:sz w:val="24"/>
                <w:szCs w:val="24"/>
                <w:highlight w:val="none"/>
                <w:lang w:val="en-US" w:eastAsia="zh-CN"/>
              </w:rPr>
              <w:t xml:space="preserve">分 </w:t>
            </w:r>
          </w:p>
        </w:tc>
      </w:tr>
      <w:tr w14:paraId="5926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576" w:type="dxa"/>
            <w:vMerge w:val="restart"/>
            <w:tcBorders>
              <w:top w:val="single" w:color="000000" w:sz="8" w:space="0"/>
              <w:left w:val="single" w:color="000000" w:sz="8" w:space="0"/>
              <w:right w:val="single" w:color="000000" w:sz="8" w:space="0"/>
            </w:tcBorders>
            <w:shd w:val="clear" w:color="auto" w:fill="FFFFFF"/>
            <w:tcMar>
              <w:top w:w="0" w:type="dxa"/>
              <w:left w:w="113" w:type="dxa"/>
              <w:bottom w:w="0" w:type="dxa"/>
              <w:right w:w="113" w:type="dxa"/>
            </w:tcMar>
            <w:vAlign w:val="center"/>
          </w:tcPr>
          <w:p w14:paraId="7FE2D299">
            <w:pPr>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1310" w:type="dxa"/>
            <w:vMerge w:val="restart"/>
            <w:tcBorders>
              <w:top w:val="single" w:color="000000" w:sz="8" w:space="0"/>
              <w:left w:val="single" w:color="000000" w:sz="8" w:space="0"/>
              <w:right w:val="single" w:color="000000" w:sz="8" w:space="0"/>
            </w:tcBorders>
            <w:shd w:val="clear" w:color="auto" w:fill="FFFFFF"/>
            <w:tcMar>
              <w:top w:w="0" w:type="dxa"/>
              <w:left w:w="113" w:type="dxa"/>
              <w:bottom w:w="0" w:type="dxa"/>
              <w:right w:w="113" w:type="dxa"/>
            </w:tcMar>
            <w:vAlign w:val="center"/>
          </w:tcPr>
          <w:p w14:paraId="58C1027B">
            <w:pPr>
              <w:jc w:val="both"/>
              <w:rPr>
                <w:rFonts w:hint="eastAsia" w:ascii="宋体" w:hAnsi="宋体" w:eastAsia="宋体" w:cs="宋体"/>
                <w:b/>
                <w:color w:val="auto"/>
                <w:sz w:val="24"/>
                <w:szCs w:val="24"/>
                <w:highlight w:val="none"/>
              </w:rPr>
            </w:pPr>
          </w:p>
          <w:p w14:paraId="621122B2">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技</w:t>
            </w:r>
          </w:p>
          <w:p w14:paraId="79466079">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术</w:t>
            </w:r>
          </w:p>
          <w:p w14:paraId="64144418">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部</w:t>
            </w:r>
          </w:p>
          <w:p w14:paraId="008AFAF8">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w:t>
            </w:r>
          </w:p>
          <w:p w14:paraId="6B630CCA">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w:t>
            </w:r>
          </w:p>
          <w:p w14:paraId="00B2F252">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w:t>
            </w:r>
          </w:p>
          <w:p w14:paraId="24DC5767">
            <w:pPr>
              <w:jc w:val="center"/>
              <w:rPr>
                <w:rFonts w:hint="eastAsia" w:ascii="宋体" w:hAnsi="宋体" w:eastAsia="宋体" w:cs="宋体"/>
                <w:b/>
                <w:color w:val="auto"/>
                <w:sz w:val="24"/>
                <w:szCs w:val="24"/>
                <w:highlight w:val="none"/>
              </w:rPr>
            </w:pPr>
          </w:p>
          <w:p w14:paraId="5D6F401F">
            <w:pPr>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（70分）</w:t>
            </w: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05E6D1ED">
            <w:pPr>
              <w:pStyle w:val="26"/>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highlight w:val="none"/>
              </w:rPr>
              <w:t>施工技术方案</w:t>
            </w: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4A6742F0">
            <w:pPr>
              <w:rPr>
                <w:rFonts w:hint="eastAsia" w:ascii="宋体" w:hAnsi="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eastAsia="宋体" w:cs="宋体"/>
                <w:b w:val="0"/>
                <w:bCs w:val="0"/>
                <w:color w:val="auto"/>
                <w:sz w:val="24"/>
                <w:szCs w:val="24"/>
                <w:highlight w:val="none"/>
              </w:rPr>
              <w:t>施工技术方案</w:t>
            </w:r>
            <w:r>
              <w:rPr>
                <w:rFonts w:hint="eastAsia" w:ascii="宋体" w:hAnsi="宋体" w:eastAsia="宋体" w:cs="宋体"/>
                <w:b w:val="0"/>
                <w:bCs w:val="0"/>
                <w:color w:val="auto"/>
                <w:sz w:val="24"/>
                <w:szCs w:val="24"/>
                <w:highlight w:val="none"/>
                <w:lang w:val="en-US" w:eastAsia="zh-CN"/>
              </w:rPr>
              <w:t>进行综合评审，包括但不限于</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(1)总体概况表述</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(2)施工部署与总体方案</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(3)分部分项施工方法与技术措施</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(4)应急与保障</w:t>
            </w:r>
            <w:r>
              <w:rPr>
                <w:rFonts w:hint="eastAsia" w:ascii="宋体" w:hAnsi="宋体" w:cs="宋体"/>
                <w:b w:val="0"/>
                <w:bCs w:val="0"/>
                <w:color w:val="auto"/>
                <w:sz w:val="24"/>
                <w:szCs w:val="24"/>
                <w:highlight w:val="none"/>
                <w:lang w:eastAsia="zh-CN"/>
              </w:rPr>
              <w:t>。</w:t>
            </w:r>
          </w:p>
          <w:p w14:paraId="627FC581">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①施工技术方案内容全面完善，针对性、可行性强，表述清楚的得16分</w:t>
            </w:r>
            <w:r>
              <w:rPr>
                <w:rFonts w:hint="eastAsia" w:ascii="宋体" w:hAnsi="宋体" w:cs="宋体"/>
                <w:b w:val="0"/>
                <w:bCs w:val="0"/>
                <w:color w:val="auto"/>
                <w:sz w:val="24"/>
                <w:szCs w:val="24"/>
                <w:highlight w:val="none"/>
                <w:lang w:val="en-US" w:eastAsia="zh-CN"/>
              </w:rPr>
              <w:t>；</w:t>
            </w:r>
          </w:p>
          <w:p w14:paraId="74C8C6B0">
            <w:pPr>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②每缺少一项内容扣4分</w:t>
            </w:r>
            <w:r>
              <w:rPr>
                <w:rFonts w:hint="eastAsia" w:ascii="宋体" w:hAnsi="宋体" w:cs="宋体"/>
                <w:b w:val="0"/>
                <w:bCs w:val="0"/>
                <w:color w:val="auto"/>
                <w:sz w:val="24"/>
                <w:szCs w:val="24"/>
                <w:highlight w:val="none"/>
                <w:lang w:val="en-US" w:eastAsia="zh-CN"/>
              </w:rPr>
              <w:t>；</w:t>
            </w:r>
          </w:p>
          <w:p w14:paraId="7E4B2D05">
            <w:pPr>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③以上任意一项内容每有一项描述缺陷的扣2分</w:t>
            </w:r>
            <w:r>
              <w:rPr>
                <w:rFonts w:hint="eastAsia" w:ascii="宋体" w:hAnsi="宋体" w:cs="宋体"/>
                <w:b w:val="0"/>
                <w:bCs w:val="0"/>
                <w:color w:val="auto"/>
                <w:sz w:val="24"/>
                <w:szCs w:val="24"/>
                <w:highlight w:val="none"/>
                <w:lang w:val="en-US" w:eastAsia="zh-CN"/>
              </w:rPr>
              <w:t>；</w:t>
            </w:r>
          </w:p>
          <w:p w14:paraId="52EA764B">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以上内容涉及到的描述缺陷是指</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内容与项目需求实际情况不匹配、不符合项目特点、不适用于本项目、内容不符合相关规范要求、内容简略、内容与本项目无关等任意一种情形。</w:t>
            </w:r>
          </w:p>
          <w:p w14:paraId="091609FD">
            <w:pPr>
              <w:rPr>
                <w:rFonts w:hint="default"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rPr>
              <w:t>注</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②③条款不重复扣分，扣完为止。</w:t>
            </w:r>
          </w:p>
        </w:tc>
      </w:tr>
      <w:tr w14:paraId="6EB8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2D259A67">
            <w:pPr>
              <w:ind w:firstLine="240" w:firstLineChars="100"/>
              <w:rPr>
                <w:rFonts w:hint="eastAsia" w:ascii="宋体" w:hAnsi="宋体" w:eastAsia="宋体" w:cs="宋体"/>
                <w:color w:val="auto"/>
                <w:sz w:val="24"/>
                <w:szCs w:val="24"/>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74E9BD19">
            <w:pPr>
              <w:jc w:val="center"/>
              <w:rPr>
                <w:rFonts w:hint="eastAsia" w:ascii="宋体" w:hAnsi="宋体" w:eastAsia="宋体" w:cs="宋体"/>
                <w:b/>
                <w:color w:val="auto"/>
                <w:sz w:val="24"/>
                <w:szCs w:val="24"/>
                <w:highlight w:val="none"/>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23DE206E">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质量承诺及保证措施</w:t>
            </w:r>
            <w:r>
              <w:rPr>
                <w:rFonts w:hint="eastAsia" w:ascii="宋体" w:hAnsi="宋体" w:eastAsia="宋体" w:cs="宋体"/>
                <w:color w:val="auto"/>
                <w:kern w:val="2"/>
                <w:sz w:val="24"/>
                <w:szCs w:val="24"/>
                <w:highlight w:val="none"/>
                <w:lang w:val="en-US" w:eastAsia="zh-CN" w:bidi="ar-SA"/>
              </w:rPr>
              <w:t>（12分）</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7999D6E7">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根据供应商提供的质量承诺及保证措施进行评审，包括但不限于</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(1)施工质量保证体系</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(2)施工质量保证措施</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(3)质量承诺</w:t>
            </w:r>
            <w:r>
              <w:rPr>
                <w:rFonts w:hint="eastAsia" w:ascii="宋体" w:hAnsi="宋体" w:eastAsia="宋体" w:cs="宋体"/>
                <w:b w:val="0"/>
                <w:bCs w:val="0"/>
                <w:color w:val="auto"/>
                <w:sz w:val="24"/>
                <w:szCs w:val="24"/>
                <w:highlight w:val="none"/>
                <w:lang w:eastAsia="zh-CN"/>
              </w:rPr>
              <w:t>。</w:t>
            </w:r>
          </w:p>
          <w:p w14:paraId="6D307255">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①质量承诺及保证措施内容全面完善，针对性、可行性强，表述清楚的得12分</w:t>
            </w:r>
            <w:r>
              <w:rPr>
                <w:rFonts w:hint="eastAsia" w:ascii="宋体" w:hAnsi="宋体" w:cs="宋体"/>
                <w:b w:val="0"/>
                <w:bCs w:val="0"/>
                <w:color w:val="auto"/>
                <w:sz w:val="24"/>
                <w:szCs w:val="24"/>
                <w:highlight w:val="none"/>
                <w:lang w:val="en-US" w:eastAsia="zh-CN"/>
              </w:rPr>
              <w:t>；</w:t>
            </w:r>
          </w:p>
          <w:p w14:paraId="77817049">
            <w:pPr>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②每缺少一项内容扣4分</w:t>
            </w:r>
            <w:r>
              <w:rPr>
                <w:rFonts w:hint="eastAsia" w:ascii="宋体" w:hAnsi="宋体" w:cs="宋体"/>
                <w:b w:val="0"/>
                <w:bCs w:val="0"/>
                <w:color w:val="auto"/>
                <w:sz w:val="24"/>
                <w:szCs w:val="24"/>
                <w:highlight w:val="none"/>
                <w:lang w:val="en-US" w:eastAsia="zh-CN"/>
              </w:rPr>
              <w:t>；</w:t>
            </w:r>
          </w:p>
          <w:p w14:paraId="699DFC33">
            <w:pPr>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③以上任意一项内容每有一项描述缺陷的扣2分</w:t>
            </w:r>
            <w:r>
              <w:rPr>
                <w:rFonts w:hint="eastAsia" w:ascii="宋体" w:hAnsi="宋体" w:cs="宋体"/>
                <w:b w:val="0"/>
                <w:bCs w:val="0"/>
                <w:color w:val="auto"/>
                <w:sz w:val="24"/>
                <w:szCs w:val="24"/>
                <w:highlight w:val="none"/>
                <w:lang w:val="en-US" w:eastAsia="zh-CN"/>
              </w:rPr>
              <w:t>；</w:t>
            </w:r>
          </w:p>
          <w:p w14:paraId="51664DB8">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以上内容涉及到的描述缺陷是指</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内容与项目需求实际情况不匹配、不符合项目特点、不适用于本项目、内容不符合相关规范要求、内容简略、内容与本项目无关等任意一种情形。</w:t>
            </w:r>
          </w:p>
          <w:p w14:paraId="406C776E">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②③条款不重复扣分，扣完为止。</w:t>
            </w:r>
          </w:p>
        </w:tc>
      </w:tr>
      <w:tr w14:paraId="74A8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521D7E23">
            <w:pPr>
              <w:ind w:firstLine="240" w:firstLineChars="100"/>
              <w:rPr>
                <w:rFonts w:hint="eastAsia" w:ascii="宋体" w:hAnsi="宋体" w:eastAsia="宋体" w:cs="宋体"/>
                <w:color w:val="auto"/>
                <w:sz w:val="24"/>
                <w:szCs w:val="24"/>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4EAA6CFC">
            <w:pPr>
              <w:jc w:val="center"/>
              <w:rPr>
                <w:rFonts w:hint="eastAsia" w:ascii="宋体" w:hAnsi="宋体" w:eastAsia="宋体" w:cs="宋体"/>
                <w:b/>
                <w:color w:val="auto"/>
                <w:sz w:val="24"/>
                <w:szCs w:val="24"/>
                <w:highlight w:val="none"/>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5EA9F6E7">
            <w:pPr>
              <w:spacing w:line="360" w:lineRule="auto"/>
              <w:jc w:val="center"/>
              <w:rPr>
                <w:rFonts w:hint="eastAsia" w:ascii="宋体" w:hAnsi="宋体" w:eastAsia="宋体" w:cs="宋体"/>
                <w:color w:val="auto"/>
                <w:sz w:val="24"/>
                <w:highlight w:val="none"/>
              </w:rPr>
            </w:pPr>
          </w:p>
          <w:p w14:paraId="409CA97E">
            <w:pPr>
              <w:spacing w:line="360" w:lineRule="auto"/>
              <w:jc w:val="center"/>
              <w:rPr>
                <w:rFonts w:hint="eastAsia" w:ascii="宋体" w:hAnsi="宋体" w:eastAsia="宋体" w:cs="宋体"/>
                <w:color w:val="auto"/>
                <w:sz w:val="24"/>
                <w:highlight w:val="none"/>
              </w:rPr>
            </w:pPr>
          </w:p>
          <w:p w14:paraId="43BBAFB6">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安全文明施工保证措施</w:t>
            </w:r>
            <w:r>
              <w:rPr>
                <w:rFonts w:hint="eastAsia" w:ascii="宋体" w:hAnsi="宋体" w:eastAsia="宋体" w:cs="宋体"/>
                <w:color w:val="auto"/>
                <w:sz w:val="24"/>
                <w:szCs w:val="24"/>
                <w:highlight w:val="none"/>
                <w:lang w:val="en-US" w:eastAsia="zh-CN"/>
              </w:rPr>
              <w:t>（10分）</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4CB97BD1">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根据供应商提供的安全文明施工保证措施进行评审，包括但不限于</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(1)安全文明施工管理体系</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(2)安全生产技术措施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(3)文明施工与环境保护措施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 xml:space="preserve">(4)应急管理与事故处理能力。 </w:t>
            </w:r>
          </w:p>
          <w:p w14:paraId="44AB6897">
            <w:p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①安全文明施工保证措施内容全面完善，针对性、可行性强，表述清楚的得10分</w:t>
            </w:r>
            <w:r>
              <w:rPr>
                <w:rFonts w:hint="eastAsia" w:ascii="宋体" w:hAnsi="宋体" w:eastAsia="宋体" w:cs="宋体"/>
                <w:b w:val="0"/>
                <w:bCs w:val="0"/>
                <w:color w:val="auto"/>
                <w:sz w:val="24"/>
                <w:szCs w:val="24"/>
                <w:highlight w:val="none"/>
                <w:lang w:val="en-US" w:eastAsia="zh-CN"/>
              </w:rPr>
              <w:t>；</w:t>
            </w:r>
          </w:p>
          <w:p w14:paraId="14B5C480">
            <w:p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②每缺少一项内容扣2.5分</w:t>
            </w:r>
            <w:r>
              <w:rPr>
                <w:rFonts w:hint="eastAsia" w:ascii="宋体" w:hAnsi="宋体" w:eastAsia="宋体" w:cs="宋体"/>
                <w:b w:val="0"/>
                <w:bCs w:val="0"/>
                <w:color w:val="auto"/>
                <w:sz w:val="24"/>
                <w:szCs w:val="24"/>
                <w:highlight w:val="none"/>
                <w:lang w:val="en-US" w:eastAsia="zh-CN"/>
              </w:rPr>
              <w:t>；</w:t>
            </w:r>
          </w:p>
          <w:p w14:paraId="439AB13B">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③以上任意一项内容每有一项描述缺陷的扣1.25 分</w:t>
            </w:r>
            <w:r>
              <w:rPr>
                <w:rFonts w:hint="eastAsia" w:ascii="宋体" w:hAnsi="宋体" w:eastAsia="宋体" w:cs="宋体"/>
                <w:b w:val="0"/>
                <w:bCs w:val="0"/>
                <w:color w:val="auto"/>
                <w:sz w:val="24"/>
                <w:szCs w:val="24"/>
                <w:highlight w:val="none"/>
                <w:lang w:val="en-US" w:eastAsia="zh-CN"/>
              </w:rPr>
              <w:t>；</w:t>
            </w:r>
          </w:p>
          <w:p w14:paraId="2EE02330">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以上内容涉及到的描述缺陷是指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内容与项目需求实际情况不匹配、不符合项目特点、不适用于本项目、内容不符合相关规范要求、内容简略、内容与本项目无关等任意一种情形。</w:t>
            </w:r>
          </w:p>
          <w:p w14:paraId="72BA2FF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注:②③条款不重复扣分，扣完为止。</w:t>
            </w:r>
          </w:p>
        </w:tc>
      </w:tr>
      <w:tr w14:paraId="177E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0C724E6D">
            <w:pPr>
              <w:ind w:firstLine="240" w:firstLineChars="100"/>
              <w:rPr>
                <w:rFonts w:hint="eastAsia" w:ascii="宋体" w:hAnsi="宋体" w:eastAsia="宋体" w:cs="宋体"/>
                <w:color w:val="auto"/>
                <w:sz w:val="24"/>
                <w:szCs w:val="24"/>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69BE1909">
            <w:pPr>
              <w:jc w:val="center"/>
              <w:rPr>
                <w:rFonts w:hint="eastAsia" w:ascii="宋体" w:hAnsi="宋体" w:eastAsia="宋体" w:cs="宋体"/>
                <w:b/>
                <w:color w:val="auto"/>
                <w:sz w:val="24"/>
                <w:szCs w:val="24"/>
                <w:highlight w:val="none"/>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15643AB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工期承诺及保证措施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分）</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0F7FF19C">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根据供应商提供的工期承诺及保证措施进行评审</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包括但不限于</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(1)工期承诺</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工期进度保证措施</w:t>
            </w:r>
            <w:r>
              <w:rPr>
                <w:rFonts w:hint="eastAsia" w:ascii="宋体" w:hAnsi="宋体" w:eastAsia="宋体" w:cs="宋体"/>
                <w:b w:val="0"/>
                <w:bCs w:val="0"/>
                <w:color w:val="auto"/>
                <w:sz w:val="24"/>
                <w:szCs w:val="24"/>
                <w:highlight w:val="none"/>
              </w:rPr>
              <w:t>。</w:t>
            </w:r>
          </w:p>
          <w:p w14:paraId="6D754661">
            <w:p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①</w:t>
            </w:r>
            <w:r>
              <w:rPr>
                <w:rFonts w:hint="eastAsia" w:ascii="宋体" w:hAnsi="宋体" w:eastAsia="宋体" w:cs="宋体"/>
                <w:color w:val="auto"/>
                <w:sz w:val="24"/>
                <w:highlight w:val="none"/>
              </w:rPr>
              <w:t>工期承诺及</w:t>
            </w:r>
            <w:r>
              <w:rPr>
                <w:rFonts w:hint="eastAsia" w:ascii="宋体" w:hAnsi="宋体" w:eastAsia="宋体" w:cs="宋体"/>
                <w:color w:val="auto"/>
                <w:sz w:val="24"/>
                <w:highlight w:val="none"/>
                <w:lang w:eastAsia="zh-CN"/>
              </w:rPr>
              <w:t>工期进度保证措施</w:t>
            </w:r>
            <w:r>
              <w:rPr>
                <w:rFonts w:hint="eastAsia" w:ascii="宋体" w:hAnsi="宋体" w:eastAsia="宋体" w:cs="宋体"/>
                <w:b w:val="0"/>
                <w:bCs w:val="0"/>
                <w:color w:val="auto"/>
                <w:sz w:val="24"/>
                <w:szCs w:val="24"/>
                <w:highlight w:val="none"/>
              </w:rPr>
              <w:t>内容全面完善，针对性、可行性强，表述清楚的得8分</w:t>
            </w:r>
            <w:r>
              <w:rPr>
                <w:rFonts w:hint="eastAsia" w:ascii="宋体" w:hAnsi="宋体" w:eastAsia="宋体" w:cs="宋体"/>
                <w:b w:val="0"/>
                <w:bCs w:val="0"/>
                <w:color w:val="auto"/>
                <w:sz w:val="24"/>
                <w:szCs w:val="24"/>
                <w:highlight w:val="none"/>
                <w:lang w:val="en-US" w:eastAsia="zh-CN"/>
              </w:rPr>
              <w:t>；</w:t>
            </w:r>
          </w:p>
          <w:p w14:paraId="45292361">
            <w:p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②每缺少一项内容扣4分</w:t>
            </w:r>
            <w:r>
              <w:rPr>
                <w:rFonts w:hint="eastAsia" w:ascii="宋体" w:hAnsi="宋体" w:eastAsia="宋体" w:cs="宋体"/>
                <w:b w:val="0"/>
                <w:bCs w:val="0"/>
                <w:color w:val="auto"/>
                <w:sz w:val="24"/>
                <w:szCs w:val="24"/>
                <w:highlight w:val="none"/>
                <w:lang w:val="en-US" w:eastAsia="zh-CN"/>
              </w:rPr>
              <w:t>；</w:t>
            </w:r>
          </w:p>
          <w:p w14:paraId="39FF98CE">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③以上任意一项内容每有一项描述缺陷的扣2分</w:t>
            </w:r>
            <w:r>
              <w:rPr>
                <w:rFonts w:hint="eastAsia" w:ascii="宋体" w:hAnsi="宋体" w:eastAsia="宋体" w:cs="宋体"/>
                <w:b w:val="0"/>
                <w:bCs w:val="0"/>
                <w:color w:val="auto"/>
                <w:sz w:val="24"/>
                <w:szCs w:val="24"/>
                <w:highlight w:val="none"/>
                <w:lang w:val="en-US" w:eastAsia="zh-CN"/>
              </w:rPr>
              <w:t>；</w:t>
            </w:r>
          </w:p>
          <w:p w14:paraId="2C01E871">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以上内容涉及到的描述缺陷是指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内容与项目需求实际情况不匹配、不符合项目特点、不适用于本项目、内容不符合相关规范要求、内容简略、内容与本项目无关等任意一种情形。 </w:t>
            </w:r>
          </w:p>
          <w:p w14:paraId="2B8D2990">
            <w:pP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注:②③条款不重复扣分，扣完为止。</w:t>
            </w:r>
          </w:p>
        </w:tc>
      </w:tr>
      <w:tr w14:paraId="274C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30271531">
            <w:pPr>
              <w:ind w:firstLine="240" w:firstLineChars="100"/>
              <w:rPr>
                <w:rFonts w:hint="eastAsia" w:ascii="宋体" w:hAnsi="宋体" w:eastAsia="宋体" w:cs="宋体"/>
                <w:color w:val="auto"/>
                <w:sz w:val="24"/>
                <w:szCs w:val="24"/>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5506B9BB">
            <w:pPr>
              <w:jc w:val="center"/>
              <w:rPr>
                <w:rFonts w:hint="eastAsia" w:ascii="宋体" w:hAnsi="宋体" w:eastAsia="宋体" w:cs="宋体"/>
                <w:b/>
                <w:color w:val="auto"/>
                <w:sz w:val="24"/>
                <w:szCs w:val="24"/>
                <w:highlight w:val="none"/>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7A7B8B77">
            <w:pPr>
              <w:pStyle w:val="26"/>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b w:val="0"/>
                <w:bCs w:val="0"/>
                <w:color w:val="auto"/>
                <w:sz w:val="24"/>
                <w:szCs w:val="24"/>
                <w:highlight w:val="none"/>
              </w:rPr>
              <w:t>资源配备计划</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12EFBCC4">
            <w:p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根据供应商提供的资源配备计划进行评审，包括但不限于</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(1)劳动力安排</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(2)机械设置配备</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(3)材料供应计划</w:t>
            </w:r>
            <w:r>
              <w:rPr>
                <w:rFonts w:hint="eastAsia" w:ascii="宋体" w:hAnsi="宋体" w:eastAsia="宋体" w:cs="宋体"/>
                <w:b w:val="0"/>
                <w:bCs w:val="0"/>
                <w:color w:val="auto"/>
                <w:sz w:val="24"/>
                <w:szCs w:val="24"/>
                <w:highlight w:val="none"/>
                <w:lang w:eastAsia="zh-CN"/>
              </w:rPr>
              <w:t>。</w:t>
            </w:r>
          </w:p>
          <w:p w14:paraId="6C36F9A5">
            <w:p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①资源配备计划内容全面完善，针对性、可行性强，表述清楚的得9分</w:t>
            </w:r>
            <w:r>
              <w:rPr>
                <w:rFonts w:hint="eastAsia" w:ascii="宋体" w:hAnsi="宋体" w:eastAsia="宋体" w:cs="宋体"/>
                <w:b w:val="0"/>
                <w:bCs w:val="0"/>
                <w:color w:val="auto"/>
                <w:sz w:val="24"/>
                <w:szCs w:val="24"/>
                <w:highlight w:val="none"/>
                <w:lang w:val="en-US" w:eastAsia="zh-CN"/>
              </w:rPr>
              <w:t>；</w:t>
            </w:r>
          </w:p>
          <w:p w14:paraId="6297DD71">
            <w:p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②每缺少一项内容扣3分</w:t>
            </w:r>
            <w:r>
              <w:rPr>
                <w:rFonts w:hint="eastAsia" w:ascii="宋体" w:hAnsi="宋体" w:eastAsia="宋体" w:cs="宋体"/>
                <w:b w:val="0"/>
                <w:bCs w:val="0"/>
                <w:color w:val="auto"/>
                <w:sz w:val="24"/>
                <w:szCs w:val="24"/>
                <w:highlight w:val="none"/>
                <w:lang w:val="en-US" w:eastAsia="zh-CN"/>
              </w:rPr>
              <w:t>；</w:t>
            </w:r>
          </w:p>
          <w:p w14:paraId="55A2A60D">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③以上任意一项内容每有一项描述缺陷的扣1.5分</w:t>
            </w:r>
            <w:r>
              <w:rPr>
                <w:rFonts w:hint="eastAsia" w:ascii="宋体" w:hAnsi="宋体" w:eastAsia="宋体" w:cs="宋体"/>
                <w:b w:val="0"/>
                <w:bCs w:val="0"/>
                <w:color w:val="auto"/>
                <w:sz w:val="24"/>
                <w:szCs w:val="24"/>
                <w:highlight w:val="none"/>
                <w:lang w:val="en-US" w:eastAsia="zh-CN"/>
              </w:rPr>
              <w:t>；</w:t>
            </w:r>
          </w:p>
          <w:p w14:paraId="55DE7469">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以上内容涉及到的描述缺陷是指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内容与项目需求实际情况不匹配、不符合项目特点、不适用于本项目、内容不符合相关规范要求、内容简略、内容与本项目无关等任意一种情形。</w:t>
            </w:r>
          </w:p>
          <w:p w14:paraId="73BAC7D3">
            <w:pP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注:②③条款不重复扣分，扣完为止。</w:t>
            </w:r>
          </w:p>
        </w:tc>
      </w:tr>
      <w:tr w14:paraId="641A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5"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4B86F007">
            <w:pPr>
              <w:ind w:firstLine="240" w:firstLineChars="100"/>
              <w:rPr>
                <w:rFonts w:hint="eastAsia" w:ascii="宋体" w:hAnsi="宋体" w:eastAsia="宋体" w:cs="宋体"/>
                <w:color w:val="auto"/>
                <w:sz w:val="24"/>
                <w:szCs w:val="24"/>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75142620">
            <w:pPr>
              <w:jc w:val="center"/>
              <w:rPr>
                <w:rFonts w:hint="eastAsia" w:ascii="宋体" w:hAnsi="宋体" w:eastAsia="宋体" w:cs="宋体"/>
                <w:b/>
                <w:color w:val="auto"/>
                <w:sz w:val="24"/>
                <w:szCs w:val="24"/>
                <w:highlight w:val="none"/>
              </w:rPr>
            </w:pPr>
          </w:p>
        </w:tc>
        <w:tc>
          <w:tcPr>
            <w:tcW w:w="1350" w:type="dxa"/>
            <w:tcBorders>
              <w:top w:val="single" w:color="000000" w:sz="8" w:space="0"/>
              <w:left w:val="single" w:color="000000" w:sz="8" w:space="0"/>
              <w:right w:val="single" w:color="000000" w:sz="8" w:space="0"/>
            </w:tcBorders>
            <w:shd w:val="clear" w:color="auto" w:fill="FFFFFF"/>
            <w:tcMar>
              <w:top w:w="0" w:type="dxa"/>
              <w:left w:w="113" w:type="dxa"/>
              <w:bottom w:w="0" w:type="dxa"/>
              <w:right w:w="113" w:type="dxa"/>
            </w:tcMar>
            <w:vAlign w:val="center"/>
          </w:tcPr>
          <w:p w14:paraId="4F70DECA">
            <w:pPr>
              <w:pStyle w:val="26"/>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highlight w:val="none"/>
              </w:rPr>
              <w:t>项目管理人员配置</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65FE5317">
            <w:p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根据供应商提供的</w:t>
            </w:r>
            <w:r>
              <w:rPr>
                <w:rFonts w:hint="eastAsia" w:ascii="宋体" w:hAnsi="宋体" w:eastAsia="宋体" w:cs="宋体"/>
                <w:color w:val="auto"/>
                <w:sz w:val="24"/>
                <w:highlight w:val="none"/>
              </w:rPr>
              <w:t>项目管理人员配置</w:t>
            </w:r>
            <w:r>
              <w:rPr>
                <w:rFonts w:hint="eastAsia" w:ascii="宋体" w:hAnsi="宋体" w:eastAsia="宋体" w:cs="宋体"/>
                <w:b w:val="0"/>
                <w:bCs w:val="0"/>
                <w:color w:val="auto"/>
                <w:sz w:val="24"/>
                <w:szCs w:val="24"/>
                <w:highlight w:val="none"/>
              </w:rPr>
              <w:t>进行评审，包括但不限于</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(1)人员配置；(</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)人员岗位职责</w:t>
            </w:r>
            <w:r>
              <w:rPr>
                <w:rFonts w:hint="eastAsia" w:ascii="宋体" w:hAnsi="宋体" w:eastAsia="宋体" w:cs="宋体"/>
                <w:b w:val="0"/>
                <w:bCs w:val="0"/>
                <w:color w:val="auto"/>
                <w:sz w:val="24"/>
                <w:szCs w:val="24"/>
                <w:highlight w:val="none"/>
                <w:lang w:eastAsia="zh-CN"/>
              </w:rPr>
              <w:t>。</w:t>
            </w:r>
          </w:p>
          <w:p w14:paraId="2B6DD2B7">
            <w:p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①</w:t>
            </w:r>
            <w:r>
              <w:rPr>
                <w:rFonts w:hint="eastAsia" w:ascii="宋体" w:hAnsi="宋体" w:eastAsia="宋体" w:cs="宋体"/>
                <w:color w:val="auto"/>
                <w:sz w:val="24"/>
                <w:highlight w:val="none"/>
              </w:rPr>
              <w:t>项目管理人员配置</w:t>
            </w:r>
            <w:r>
              <w:rPr>
                <w:rFonts w:hint="eastAsia" w:ascii="宋体" w:hAnsi="宋体" w:eastAsia="宋体" w:cs="宋体"/>
                <w:b w:val="0"/>
                <w:bCs w:val="0"/>
                <w:color w:val="auto"/>
                <w:sz w:val="24"/>
                <w:szCs w:val="24"/>
                <w:highlight w:val="none"/>
              </w:rPr>
              <w:t>内容全面完善，针对性、可行性强，表述清楚的得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w:t>
            </w:r>
          </w:p>
          <w:p w14:paraId="4EE78754">
            <w:p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②每缺少一项内容扣</w:t>
            </w: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w:t>
            </w:r>
          </w:p>
          <w:p w14:paraId="31963931">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③以上任意一项内容每有一项描述缺陷的扣</w:t>
            </w:r>
            <w:r>
              <w:rPr>
                <w:rFonts w:hint="eastAsia" w:ascii="宋体" w:hAnsi="宋体" w:eastAsia="宋体" w:cs="宋体"/>
                <w:b w:val="0"/>
                <w:bCs w:val="0"/>
                <w:color w:val="auto"/>
                <w:sz w:val="24"/>
                <w:szCs w:val="24"/>
                <w:highlight w:val="none"/>
                <w:lang w:val="en-US" w:eastAsia="zh-CN"/>
              </w:rPr>
              <w:t>1.25</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w:t>
            </w:r>
          </w:p>
          <w:p w14:paraId="5FF32366">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以上内容涉及到的描述缺陷是指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内容与项目需求实际情况不匹配、不符合项目特点、不适用于本项目、内容不符合相关规范要求、内容简略、内容与本项目无关等任意一种情形。</w:t>
            </w:r>
          </w:p>
          <w:p w14:paraId="4BA1898F">
            <w:pPr>
              <w:spacing w:line="360" w:lineRule="auto"/>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rPr>
              <w:t>注:②③条款不重复扣分，扣完为止。</w:t>
            </w:r>
          </w:p>
        </w:tc>
      </w:tr>
      <w:tr w14:paraId="5971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74BCEBE0">
            <w:pPr>
              <w:ind w:firstLine="240" w:firstLineChars="100"/>
              <w:rPr>
                <w:rFonts w:hint="eastAsia" w:ascii="宋体" w:hAnsi="宋体" w:eastAsia="宋体" w:cs="宋体"/>
                <w:color w:val="auto"/>
                <w:sz w:val="24"/>
                <w:szCs w:val="24"/>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40E16028">
            <w:pPr>
              <w:jc w:val="center"/>
              <w:rPr>
                <w:rFonts w:hint="eastAsia" w:ascii="宋体" w:hAnsi="宋体" w:eastAsia="宋体" w:cs="宋体"/>
                <w:b/>
                <w:color w:val="auto"/>
                <w:sz w:val="24"/>
                <w:szCs w:val="24"/>
                <w:highlight w:val="none"/>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4601B1C7">
            <w:pPr>
              <w:pStyle w:val="2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安全管理</w:t>
            </w:r>
          </w:p>
          <w:p w14:paraId="0E37FBCE">
            <w:pPr>
              <w:pStyle w:val="2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体系与措</w:t>
            </w:r>
          </w:p>
          <w:p w14:paraId="3B8FB11C">
            <w:pPr>
              <w:pStyle w:val="26"/>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施</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1D1A1F7B">
            <w:pP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rPr>
              <w:t>根据供应商提供的</w:t>
            </w:r>
            <w:r>
              <w:rPr>
                <w:rFonts w:hint="eastAsia" w:ascii="宋体" w:hAnsi="宋体" w:eastAsia="宋体" w:cs="宋体"/>
                <w:color w:val="auto"/>
                <w:sz w:val="24"/>
                <w:szCs w:val="24"/>
                <w:highlight w:val="none"/>
                <w:lang w:val="en-US" w:eastAsia="zh-CN"/>
              </w:rPr>
              <w:t>安全管理体系与措施</w:t>
            </w:r>
            <w:r>
              <w:rPr>
                <w:rFonts w:hint="eastAsia" w:ascii="宋体" w:hAnsi="宋体" w:eastAsia="宋体" w:cs="宋体"/>
                <w:b w:val="0"/>
                <w:bCs w:val="0"/>
                <w:color w:val="auto"/>
                <w:sz w:val="24"/>
                <w:szCs w:val="24"/>
                <w:highlight w:val="none"/>
              </w:rPr>
              <w:t>进行评审</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包括但不限于</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w:t>
            </w:r>
            <w:r>
              <w:rPr>
                <w:rFonts w:hint="eastAsia" w:ascii="宋体" w:hAnsi="宋体" w:eastAsia="宋体" w:cs="宋体"/>
                <w:color w:val="auto"/>
                <w:sz w:val="24"/>
                <w:szCs w:val="24"/>
                <w:highlight w:val="none"/>
                <w:lang w:eastAsia="zh-CN"/>
              </w:rPr>
              <w:t>安全承诺；</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lang w:eastAsia="zh-CN"/>
              </w:rPr>
              <w:t>安全管理机构及职责分工；</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lang w:eastAsia="zh-CN"/>
              </w:rPr>
              <w:t>安全管理制度；</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lang w:eastAsia="zh-CN"/>
              </w:rPr>
              <w:t>实施与监控措施。</w:t>
            </w:r>
          </w:p>
          <w:p w14:paraId="438CEE71">
            <w:p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①</w:t>
            </w:r>
            <w:r>
              <w:rPr>
                <w:rFonts w:hint="eastAsia" w:ascii="宋体" w:hAnsi="宋体" w:eastAsia="宋体" w:cs="宋体"/>
                <w:color w:val="auto"/>
                <w:sz w:val="24"/>
                <w:szCs w:val="24"/>
                <w:highlight w:val="none"/>
                <w:lang w:val="en-US" w:eastAsia="zh-CN"/>
              </w:rPr>
              <w:t>安全管理体系与措施</w:t>
            </w:r>
            <w:r>
              <w:rPr>
                <w:rFonts w:hint="eastAsia" w:ascii="宋体" w:hAnsi="宋体" w:eastAsia="宋体" w:cs="宋体"/>
                <w:b w:val="0"/>
                <w:bCs w:val="0"/>
                <w:color w:val="auto"/>
                <w:sz w:val="24"/>
                <w:szCs w:val="24"/>
                <w:highlight w:val="none"/>
              </w:rPr>
              <w:t>内容全面完善，针对性、可行性强，表述清楚的得</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w:t>
            </w:r>
          </w:p>
          <w:p w14:paraId="5C43E153">
            <w:p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②每缺少一项内容扣</w:t>
            </w: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w:t>
            </w:r>
          </w:p>
          <w:p w14:paraId="7425B563">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③以上任意一项内容每有一项描述缺陷的扣</w:t>
            </w:r>
            <w:r>
              <w:rPr>
                <w:rFonts w:hint="eastAsia" w:ascii="宋体" w:hAnsi="宋体" w:eastAsia="宋体" w:cs="宋体"/>
                <w:b w:val="0"/>
                <w:bCs w:val="0"/>
                <w:color w:val="auto"/>
                <w:sz w:val="24"/>
                <w:szCs w:val="24"/>
                <w:highlight w:val="none"/>
                <w:lang w:val="en-US" w:eastAsia="zh-CN"/>
              </w:rPr>
              <w:t>1.25</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w:t>
            </w:r>
          </w:p>
          <w:p w14:paraId="77D7BA53">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以上内容涉及到的描述缺陷是指:内容与项目需求实际情况不匹配、不符合项目特点、不适用于本项目、内容不符合相关规范要求、内容简略、内容与本项目无关等任意一种情形。 </w:t>
            </w:r>
          </w:p>
          <w:p w14:paraId="633B4AC3">
            <w:pPr>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rPr>
              <w:t>注:②③条款不重复扣分，扣完为止。</w:t>
            </w:r>
          </w:p>
        </w:tc>
      </w:tr>
    </w:tbl>
    <w:p w14:paraId="5B60AE30">
      <w:pPr>
        <w:rPr>
          <w:rFonts w:hint="eastAsia" w:ascii="宋体" w:hAnsi="宋体" w:eastAsia="宋体" w:cs="宋体"/>
          <w:color w:val="000000" w:themeColor="text1"/>
          <w:sz w:val="32"/>
          <w:szCs w:val="32"/>
          <w:highlight w:val="none"/>
          <w14:textFill>
            <w14:solidFill>
              <w14:schemeClr w14:val="tx1"/>
            </w14:solidFill>
          </w14:textFill>
        </w:rPr>
      </w:pPr>
    </w:p>
    <w:p w14:paraId="6EA45FF0">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14:paraId="4433E9BE">
      <w:pPr>
        <w:pStyle w:val="2"/>
        <w:spacing w:line="70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第五章  合同条款及</w:t>
      </w:r>
      <w:r>
        <w:rPr>
          <w:rFonts w:hint="eastAsia" w:ascii="宋体" w:hAnsi="宋体" w:eastAsia="宋体" w:cs="宋体"/>
          <w:color w:val="000000" w:themeColor="text1"/>
          <w:sz w:val="32"/>
          <w:szCs w:val="32"/>
          <w:highlight w:val="none"/>
          <w:lang w:eastAsia="zh-CN"/>
          <w14:textFill>
            <w14:solidFill>
              <w14:schemeClr w14:val="tx1"/>
            </w14:solidFill>
          </w14:textFill>
        </w:rPr>
        <w:t>格式</w:t>
      </w:r>
    </w:p>
    <w:p w14:paraId="2AA6A8C0">
      <w:pPr>
        <w:jc w:val="center"/>
        <w:rPr>
          <w:rFonts w:hint="eastAsia" w:ascii="宋体" w:hAnsi="宋体" w:cs="宋体"/>
          <w:color w:val="000000" w:themeColor="text1"/>
          <w:sz w:val="24"/>
          <w:highlight w:val="none"/>
          <w14:textFill>
            <w14:solidFill>
              <w14:schemeClr w14:val="tx1"/>
            </w14:solidFill>
          </w14:textFill>
        </w:rPr>
      </w:pPr>
      <w:bookmarkStart w:id="252" w:name="_Toc5366"/>
    </w:p>
    <w:p w14:paraId="63C1FCD7">
      <w:pPr>
        <w:jc w:val="center"/>
        <w:rPr>
          <w:rFonts w:hint="eastAsia" w:ascii="宋体" w:hAnsi="宋体"/>
          <w:b/>
          <w:bCs/>
          <w:color w:val="auto"/>
          <w:sz w:val="24"/>
          <w:highlight w:val="none"/>
        </w:rPr>
      </w:pPr>
      <w:r>
        <w:rPr>
          <w:rFonts w:hint="eastAsia" w:ascii="宋体" w:hAnsi="宋体"/>
          <w:b/>
          <w:bCs/>
          <w:color w:val="auto"/>
          <w:sz w:val="24"/>
          <w:highlight w:val="none"/>
        </w:rPr>
        <w:t>（仅供参考，具体内容与实际签订合同为准）</w:t>
      </w:r>
    </w:p>
    <w:p w14:paraId="08054B1C">
      <w:pPr>
        <w:pStyle w:val="17"/>
        <w:ind w:left="0" w:leftChars="0" w:firstLine="0" w:firstLineChars="0"/>
        <w:rPr>
          <w:rFonts w:hint="eastAsia" w:ascii="宋体" w:hAnsi="宋体"/>
          <w:b/>
          <w:bCs/>
          <w:color w:val="auto"/>
          <w:sz w:val="24"/>
          <w:highlight w:val="none"/>
        </w:rPr>
      </w:pPr>
    </w:p>
    <w:p w14:paraId="58B68062">
      <w:pPr>
        <w:rPr>
          <w:rFonts w:hint="eastAsia"/>
          <w:color w:val="auto"/>
          <w:highlight w:val="none"/>
        </w:rPr>
      </w:pPr>
    </w:p>
    <w:p w14:paraId="6F53C0DB">
      <w:pPr>
        <w:ind w:firstLine="240" w:firstLineChars="100"/>
        <w:rPr>
          <w:rFonts w:ascii="宋体" w:hAnsi="宋体" w:cs="Arial"/>
          <w:color w:val="auto"/>
          <w:sz w:val="24"/>
          <w:highlight w:val="none"/>
        </w:rPr>
      </w:pPr>
      <w:r>
        <w:rPr>
          <w:rFonts w:hint="eastAsia" w:ascii="宋体" w:hAnsi="宋体" w:cs="Arial"/>
          <w:color w:val="auto"/>
          <w:sz w:val="24"/>
          <w:highlight w:val="none"/>
        </w:rPr>
        <w:t xml:space="preserve">合同编号：                    合同自编号：                项目编号： </w:t>
      </w:r>
    </w:p>
    <w:p w14:paraId="0D41BAE9">
      <w:pPr>
        <w:spacing w:after="240"/>
        <w:ind w:firstLine="240" w:firstLineChars="100"/>
        <w:rPr>
          <w:rFonts w:ascii="宋体" w:hAnsi="宋体" w:cs="Arial"/>
          <w:color w:val="auto"/>
          <w:sz w:val="24"/>
          <w:highlight w:val="none"/>
        </w:rPr>
      </w:pPr>
      <w:r>
        <w:rPr>
          <w:rFonts w:hint="eastAsia" w:ascii="宋体" w:hAnsi="宋体" w:cs="Arial"/>
          <w:color w:val="auto"/>
          <w:sz w:val="24"/>
          <w:highlight w:val="none"/>
        </w:rPr>
        <w:t>●本合同须加盖甲乙双方骑缝章有效</w:t>
      </w:r>
    </w:p>
    <w:p w14:paraId="0F08F85E">
      <w:pPr>
        <w:keepNext w:val="0"/>
        <w:keepLines w:val="0"/>
        <w:pageBreakBefore w:val="0"/>
        <w:widowControl w:val="0"/>
        <w:kinsoku/>
        <w:wordWrap/>
        <w:overflowPunct/>
        <w:topLinePunct w:val="0"/>
        <w:autoSpaceDE/>
        <w:autoSpaceDN/>
        <w:bidi w:val="0"/>
        <w:adjustRightInd/>
        <w:snapToGrid w:val="0"/>
        <w:spacing w:after="240" w:line="400" w:lineRule="exact"/>
        <w:textAlignment w:val="auto"/>
        <w:rPr>
          <w:rFonts w:ascii="宋体" w:hAnsi="宋体"/>
          <w:color w:val="auto"/>
          <w:sz w:val="40"/>
          <w:szCs w:val="40"/>
          <w:highlight w:val="none"/>
        </w:rPr>
      </w:pPr>
    </w:p>
    <w:p w14:paraId="2AC30528">
      <w:pPr>
        <w:keepNext w:val="0"/>
        <w:keepLines w:val="0"/>
        <w:pageBreakBefore w:val="0"/>
        <w:widowControl w:val="0"/>
        <w:kinsoku/>
        <w:wordWrap/>
        <w:overflowPunct/>
        <w:topLinePunct w:val="0"/>
        <w:autoSpaceDE/>
        <w:autoSpaceDN/>
        <w:bidi w:val="0"/>
        <w:adjustRightInd/>
        <w:snapToGrid w:val="0"/>
        <w:spacing w:before="157" w:beforeLines="50" w:after="10"/>
        <w:jc w:val="center"/>
        <w:textAlignment w:val="auto"/>
        <w:rPr>
          <w:rFonts w:ascii="宋体" w:hAnsi="宋体"/>
          <w:b/>
          <w:bCs/>
          <w:color w:val="auto"/>
          <w:sz w:val="56"/>
          <w:szCs w:val="56"/>
          <w:highlight w:val="none"/>
        </w:rPr>
      </w:pPr>
      <w:r>
        <w:rPr>
          <w:rFonts w:hint="eastAsia" w:ascii="宋体" w:hAnsi="宋体"/>
          <w:b/>
          <w:bCs/>
          <w:color w:val="auto"/>
          <w:sz w:val="56"/>
          <w:szCs w:val="56"/>
          <w:highlight w:val="none"/>
          <w:lang w:val="en-US" w:eastAsia="zh-CN"/>
        </w:rPr>
        <w:t>德宏州防灾减灾救灾能力提升建设项目</w:t>
      </w:r>
    </w:p>
    <w:p w14:paraId="70DCDCBD">
      <w:pPr>
        <w:pStyle w:val="38"/>
        <w:rPr>
          <w:color w:val="auto"/>
          <w:highlight w:val="none"/>
        </w:rPr>
      </w:pPr>
    </w:p>
    <w:p w14:paraId="17F3DC12">
      <w:pPr>
        <w:pStyle w:val="38"/>
        <w:rPr>
          <w:color w:val="auto"/>
          <w:highlight w:val="none"/>
        </w:rPr>
      </w:pPr>
    </w:p>
    <w:p w14:paraId="47443278">
      <w:pPr>
        <w:snapToGrid w:val="0"/>
        <w:spacing w:after="240" w:line="900" w:lineRule="exact"/>
        <w:jc w:val="center"/>
        <w:rPr>
          <w:rFonts w:ascii="宋体" w:hAnsi="宋体"/>
          <w:color w:val="auto"/>
          <w:sz w:val="18"/>
          <w:szCs w:val="18"/>
          <w:highlight w:val="none"/>
        </w:rPr>
      </w:pPr>
      <w:r>
        <w:rPr>
          <w:rFonts w:hint="eastAsia" w:ascii="宋体" w:hAnsi="宋体"/>
          <w:color w:val="auto"/>
          <w:sz w:val="63"/>
          <w:szCs w:val="63"/>
          <w:highlight w:val="none"/>
        </w:rPr>
        <w:t>合</w:t>
      </w:r>
    </w:p>
    <w:p w14:paraId="74C26287">
      <w:pPr>
        <w:snapToGrid w:val="0"/>
        <w:jc w:val="center"/>
        <w:rPr>
          <w:rFonts w:ascii="宋体" w:hAnsi="宋体"/>
          <w:color w:val="auto"/>
          <w:sz w:val="24"/>
          <w:highlight w:val="none"/>
        </w:rPr>
      </w:pPr>
    </w:p>
    <w:p w14:paraId="31C44E44">
      <w:pPr>
        <w:snapToGrid w:val="0"/>
        <w:spacing w:after="240" w:line="900" w:lineRule="exact"/>
        <w:jc w:val="center"/>
        <w:rPr>
          <w:rFonts w:ascii="宋体" w:hAnsi="宋体"/>
          <w:color w:val="auto"/>
          <w:sz w:val="63"/>
          <w:szCs w:val="63"/>
          <w:highlight w:val="none"/>
        </w:rPr>
      </w:pPr>
      <w:r>
        <w:rPr>
          <w:rFonts w:hint="eastAsia" w:ascii="宋体" w:hAnsi="宋体"/>
          <w:color w:val="auto"/>
          <w:sz w:val="63"/>
          <w:szCs w:val="63"/>
          <w:highlight w:val="none"/>
        </w:rPr>
        <w:t>同</w:t>
      </w:r>
    </w:p>
    <w:p w14:paraId="34DE7AA2">
      <w:pPr>
        <w:snapToGrid w:val="0"/>
        <w:jc w:val="center"/>
        <w:rPr>
          <w:rFonts w:ascii="宋体" w:hAnsi="宋体"/>
          <w:color w:val="auto"/>
          <w:sz w:val="24"/>
          <w:highlight w:val="none"/>
        </w:rPr>
      </w:pPr>
    </w:p>
    <w:p w14:paraId="1FDD5862">
      <w:pPr>
        <w:snapToGrid w:val="0"/>
        <w:spacing w:after="240" w:line="900" w:lineRule="exact"/>
        <w:jc w:val="center"/>
        <w:rPr>
          <w:rFonts w:ascii="宋体" w:hAnsi="宋体"/>
          <w:color w:val="auto"/>
          <w:sz w:val="18"/>
          <w:szCs w:val="18"/>
          <w:highlight w:val="none"/>
        </w:rPr>
      </w:pPr>
      <w:r>
        <w:rPr>
          <w:rFonts w:hint="eastAsia" w:ascii="宋体" w:hAnsi="宋体"/>
          <w:color w:val="auto"/>
          <w:sz w:val="63"/>
          <w:szCs w:val="63"/>
          <w:highlight w:val="none"/>
        </w:rPr>
        <w:t>书</w:t>
      </w:r>
    </w:p>
    <w:p w14:paraId="233D00EB">
      <w:pPr>
        <w:pStyle w:val="38"/>
        <w:rPr>
          <w:color w:val="auto"/>
          <w:highlight w:val="none"/>
        </w:rPr>
      </w:pPr>
    </w:p>
    <w:p w14:paraId="0CF25870">
      <w:pPr>
        <w:pStyle w:val="38"/>
        <w:rPr>
          <w:color w:val="auto"/>
          <w:highlight w:val="none"/>
        </w:rPr>
      </w:pPr>
    </w:p>
    <w:p w14:paraId="780F6FE9">
      <w:pPr>
        <w:snapToGrid w:val="0"/>
        <w:spacing w:after="240"/>
        <w:jc w:val="center"/>
        <w:rPr>
          <w:rFonts w:ascii="宋体" w:hAnsi="宋体"/>
          <w:b/>
          <w:bCs/>
          <w:color w:val="auto"/>
          <w:sz w:val="27"/>
          <w:szCs w:val="27"/>
          <w:highlight w:val="none"/>
        </w:rPr>
      </w:pPr>
    </w:p>
    <w:p w14:paraId="39BC47FD">
      <w:pPr>
        <w:pStyle w:val="18"/>
        <w:rPr>
          <w:color w:val="auto"/>
          <w:highlight w:val="none"/>
        </w:rPr>
      </w:pPr>
    </w:p>
    <w:p w14:paraId="78DE15DA">
      <w:pPr>
        <w:snapToGrid w:val="0"/>
        <w:spacing w:after="240"/>
        <w:ind w:firstLine="1620" w:firstLineChars="600"/>
        <w:jc w:val="left"/>
        <w:rPr>
          <w:rFonts w:ascii="宋体" w:hAnsi="宋体"/>
          <w:b w:val="0"/>
          <w:bCs w:val="0"/>
          <w:color w:val="auto"/>
          <w:sz w:val="18"/>
          <w:szCs w:val="18"/>
          <w:highlight w:val="none"/>
        </w:rPr>
      </w:pPr>
      <w:r>
        <w:rPr>
          <w:rFonts w:hint="eastAsia" w:ascii="宋体" w:hAnsi="宋体"/>
          <w:b w:val="0"/>
          <w:bCs w:val="0"/>
          <w:color w:val="auto"/>
          <w:sz w:val="27"/>
          <w:szCs w:val="27"/>
          <w:highlight w:val="none"/>
        </w:rPr>
        <w:t xml:space="preserve">签订地点： </w:t>
      </w:r>
    </w:p>
    <w:p w14:paraId="72DADCDB">
      <w:pPr>
        <w:rPr>
          <w:rFonts w:hint="eastAsia" w:ascii="宋体" w:hAnsi="宋体" w:eastAsia="宋体" w:cs="Times New Roman"/>
          <w:b w:val="0"/>
          <w:bCs w:val="0"/>
          <w:color w:val="auto"/>
          <w:sz w:val="27"/>
          <w:szCs w:val="27"/>
          <w:highlight w:val="none"/>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b w:val="0"/>
          <w:bCs w:val="0"/>
          <w:color w:val="auto"/>
          <w:sz w:val="27"/>
          <w:szCs w:val="27"/>
          <w:highlight w:val="none"/>
        </w:rPr>
        <w:t xml:space="preserve"> </w:t>
      </w:r>
      <w:r>
        <w:rPr>
          <w:rFonts w:hint="eastAsia" w:ascii="宋体" w:hAnsi="宋体" w:eastAsia="宋体" w:cs="Times New Roman"/>
          <w:b w:val="0"/>
          <w:bCs w:val="0"/>
          <w:color w:val="auto"/>
          <w:sz w:val="27"/>
          <w:szCs w:val="27"/>
          <w:highlight w:val="none"/>
        </w:rPr>
        <w:t xml:space="preserve"> </w:t>
      </w:r>
      <w:r>
        <w:rPr>
          <w:rFonts w:hint="eastAsia" w:ascii="宋体" w:hAnsi="宋体" w:eastAsia="宋体" w:cs="Times New Roman"/>
          <w:b w:val="0"/>
          <w:bCs w:val="0"/>
          <w:color w:val="auto"/>
          <w:sz w:val="27"/>
          <w:szCs w:val="27"/>
          <w:highlight w:val="none"/>
          <w:lang w:val="en-US" w:eastAsia="zh-CN"/>
        </w:rPr>
        <w:t xml:space="preserve">          </w:t>
      </w:r>
      <w:r>
        <w:rPr>
          <w:rFonts w:hint="eastAsia" w:ascii="宋体" w:hAnsi="宋体" w:eastAsia="宋体" w:cs="Times New Roman"/>
          <w:b w:val="0"/>
          <w:bCs w:val="0"/>
          <w:color w:val="auto"/>
          <w:sz w:val="27"/>
          <w:szCs w:val="27"/>
          <w:highlight w:val="none"/>
        </w:rPr>
        <w:t>签订日期：      年   月   日</w:t>
      </w:r>
    </w:p>
    <w:bookmarkEnd w:id="252"/>
    <w:p w14:paraId="7D3DEE87">
      <w:pPr>
        <w:spacing w:line="360" w:lineRule="auto"/>
        <w:ind w:firstLine="422" w:firstLineChars="200"/>
        <w:rPr>
          <w:rFonts w:ascii="宋体" w:hAnsi="宋体"/>
          <w:color w:val="auto"/>
          <w:sz w:val="21"/>
          <w:szCs w:val="21"/>
          <w:highlight w:val="none"/>
        </w:rPr>
      </w:pPr>
      <w:bookmarkStart w:id="253" w:name="_Toc15532"/>
      <w:r>
        <w:rPr>
          <w:rFonts w:hint="eastAsia" w:ascii="宋体" w:hAnsi="宋体"/>
          <w:b/>
          <w:color w:val="auto"/>
          <w:sz w:val="21"/>
          <w:szCs w:val="21"/>
          <w:highlight w:val="none"/>
        </w:rPr>
        <w:t>合同签订：</w:t>
      </w:r>
      <w:r>
        <w:rPr>
          <w:rFonts w:hint="eastAsia" w:ascii="宋体" w:hAnsi="宋体"/>
          <w:color w:val="auto"/>
          <w:sz w:val="21"/>
          <w:szCs w:val="21"/>
          <w:highlight w:val="none"/>
        </w:rPr>
        <w:t>依据《</w:t>
      </w:r>
      <w:r>
        <w:rPr>
          <w:rFonts w:hint="eastAsia" w:ascii="宋体" w:hAnsi="宋体"/>
          <w:color w:val="auto"/>
          <w:sz w:val="21"/>
          <w:szCs w:val="21"/>
          <w:highlight w:val="none"/>
          <w:lang w:val="en-US" w:eastAsia="zh-CN"/>
        </w:rPr>
        <w:t>竞争性磋商</w:t>
      </w:r>
      <w:r>
        <w:rPr>
          <w:rFonts w:hint="eastAsia" w:ascii="宋体" w:hAnsi="宋体"/>
          <w:color w:val="auto"/>
          <w:sz w:val="21"/>
          <w:szCs w:val="21"/>
          <w:highlight w:val="none"/>
        </w:rPr>
        <w:t>文件》、《</w:t>
      </w:r>
      <w:r>
        <w:rPr>
          <w:rFonts w:hint="eastAsia" w:ascii="宋体" w:hAnsi="宋体"/>
          <w:color w:val="auto"/>
          <w:sz w:val="21"/>
          <w:szCs w:val="21"/>
          <w:highlight w:val="none"/>
          <w:lang w:val="en-US" w:eastAsia="zh-CN"/>
        </w:rPr>
        <w:t>竞争性</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响应文件》、以及</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过程中所承诺的内容进行签订合同文本采用中华人民共和国建设部和国家工商行政管理局联合制定的《建设工程施工合同》</w:t>
      </w:r>
      <w:r>
        <w:rPr>
          <w:rFonts w:hint="eastAsia" w:ascii="宋体" w:hAnsi="宋体"/>
          <w:b/>
          <w:color w:val="auto"/>
          <w:sz w:val="21"/>
          <w:szCs w:val="21"/>
          <w:highlight w:val="none"/>
        </w:rPr>
        <w:t>（示范文本）（GF－2017－0201）</w:t>
      </w:r>
      <w:r>
        <w:rPr>
          <w:rFonts w:hint="eastAsia" w:ascii="宋体" w:hAnsi="宋体"/>
          <w:color w:val="auto"/>
          <w:sz w:val="21"/>
          <w:szCs w:val="21"/>
          <w:highlight w:val="none"/>
        </w:rPr>
        <w:t>。合同文本由第一部分“协议书”、第二部分“通用条款”、第三部分“专用条款”共三部分组成，通用合同条款直接引用示范文本第二部分“通用条款”，其余主要条款及格式以如下内容为基础进行</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和签订。</w:t>
      </w:r>
    </w:p>
    <w:p w14:paraId="1872BFAE">
      <w:pPr>
        <w:pStyle w:val="18"/>
        <w:ind w:left="0" w:leftChars="0" w:firstLine="0" w:firstLineChars="0"/>
        <w:rPr>
          <w:rFonts w:hint="eastAsia"/>
          <w:color w:val="auto"/>
          <w:highlight w:val="none"/>
        </w:rPr>
        <w:sectPr>
          <w:footerReference r:id="rId7" w:type="default"/>
          <w:pgSz w:w="11906" w:h="16838"/>
          <w:pgMar w:top="1440" w:right="1080" w:bottom="1440" w:left="1080" w:header="851" w:footer="992" w:gutter="0"/>
          <w:pgNumType w:fmt="decimal"/>
          <w:cols w:space="720" w:num="1"/>
          <w:titlePg/>
          <w:docGrid w:type="lines" w:linePitch="312" w:charSpace="0"/>
        </w:sectPr>
      </w:pPr>
    </w:p>
    <w:p w14:paraId="7C55E86F">
      <w:pPr>
        <w:pStyle w:val="4"/>
        <w:ind w:firstLine="0" w:firstLineChars="0"/>
        <w:rPr>
          <w:rFonts w:ascii="宋体" w:hAnsi="宋体"/>
          <w:b w:val="0"/>
          <w:bCs/>
          <w:color w:val="auto"/>
          <w:sz w:val="21"/>
          <w:szCs w:val="21"/>
          <w:highlight w:val="none"/>
        </w:rPr>
      </w:pPr>
      <w:r>
        <w:rPr>
          <w:rFonts w:hAnsi="宋体"/>
          <w:color w:val="auto"/>
          <w:sz w:val="30"/>
          <w:szCs w:val="30"/>
          <w:highlight w:val="none"/>
        </w:rPr>
        <w:t>第一部分 合同协议书</w:t>
      </w:r>
    </w:p>
    <w:p w14:paraId="16F3F46C">
      <w:pPr>
        <w:pageBreakBefore w:val="0"/>
        <w:tabs>
          <w:tab w:val="left" w:pos="7027"/>
        </w:tabs>
        <w:kinsoku/>
        <w:wordWrap/>
        <w:topLinePunct w:val="0"/>
        <w:bidi w:val="0"/>
        <w:snapToGrid/>
        <w:spacing w:line="440" w:lineRule="exact"/>
        <w:rPr>
          <w:rFonts w:hint="eastAsia" w:ascii="宋体" w:hAnsi="宋体" w:eastAsia="宋体"/>
          <w:b w:val="0"/>
          <w:bCs/>
          <w:color w:val="auto"/>
          <w:sz w:val="21"/>
          <w:szCs w:val="21"/>
          <w:highlight w:val="none"/>
          <w:u w:val="single"/>
          <w:lang w:val="en-US" w:eastAsia="zh-CN"/>
        </w:rPr>
      </w:pPr>
      <w:r>
        <w:rPr>
          <w:rFonts w:ascii="宋体" w:hAnsi="宋体"/>
          <w:b w:val="0"/>
          <w:bCs/>
          <w:color w:val="auto"/>
          <w:sz w:val="21"/>
          <w:szCs w:val="21"/>
          <w:highlight w:val="none"/>
        </w:rPr>
        <w:t>发包人（全称）：</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u w:val="single"/>
        </w:rPr>
        <w:t xml:space="preserve">                                </w:t>
      </w:r>
    </w:p>
    <w:p w14:paraId="4F4563A3">
      <w:pPr>
        <w:pageBreakBefore w:val="0"/>
        <w:kinsoku/>
        <w:wordWrap/>
        <w:topLinePunct w:val="0"/>
        <w:bidi w:val="0"/>
        <w:snapToGrid/>
        <w:spacing w:line="440" w:lineRule="exact"/>
        <w:rPr>
          <w:rFonts w:ascii="宋体" w:hAnsi="宋体"/>
          <w:b w:val="0"/>
          <w:bCs/>
          <w:color w:val="auto"/>
          <w:sz w:val="21"/>
          <w:szCs w:val="21"/>
          <w:highlight w:val="none"/>
          <w:u w:val="single"/>
        </w:rPr>
      </w:pPr>
      <w:r>
        <w:rPr>
          <w:rFonts w:ascii="宋体" w:hAnsi="宋体"/>
          <w:b w:val="0"/>
          <w:bCs/>
          <w:color w:val="auto"/>
          <w:sz w:val="21"/>
          <w:szCs w:val="21"/>
          <w:highlight w:val="none"/>
        </w:rPr>
        <w:t>承包人（全称）：</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u w:val="single"/>
        </w:rPr>
        <w:t xml:space="preserve">                                </w:t>
      </w:r>
    </w:p>
    <w:p w14:paraId="450F6BEA">
      <w:pPr>
        <w:pageBreakBefore w:val="0"/>
        <w:kinsoku/>
        <w:wordWrap/>
        <w:topLinePunct w:val="0"/>
        <w:bidi w:val="0"/>
        <w:snapToGrid/>
        <w:spacing w:line="440" w:lineRule="exact"/>
        <w:ind w:left="210" w:leftChars="100" w:firstLine="210" w:firstLineChars="100"/>
        <w:rPr>
          <w:rFonts w:ascii="宋体" w:hAnsi="宋体"/>
          <w:color w:val="auto"/>
          <w:sz w:val="21"/>
          <w:szCs w:val="21"/>
          <w:highlight w:val="none"/>
        </w:rPr>
      </w:pPr>
      <w:r>
        <w:rPr>
          <w:rFonts w:ascii="宋体" w:hAnsi="宋体"/>
          <w:color w:val="auto"/>
          <w:sz w:val="21"/>
          <w:szCs w:val="21"/>
          <w:highlight w:val="none"/>
        </w:rPr>
        <w:t>根据《中华人民共和国</w:t>
      </w:r>
      <w:r>
        <w:rPr>
          <w:rFonts w:hint="eastAsia" w:ascii="宋体" w:hAnsi="宋体"/>
          <w:color w:val="auto"/>
          <w:sz w:val="21"/>
          <w:szCs w:val="21"/>
          <w:highlight w:val="none"/>
          <w:lang w:val="en-US" w:eastAsia="zh-CN"/>
        </w:rPr>
        <w:t>民</w:t>
      </w:r>
      <w:r>
        <w:rPr>
          <w:rFonts w:ascii="宋体" w:hAnsi="宋体"/>
          <w:color w:val="auto"/>
          <w:sz w:val="21"/>
          <w:szCs w:val="21"/>
          <w:highlight w:val="none"/>
        </w:rPr>
        <w:t>法</w:t>
      </w:r>
      <w:r>
        <w:rPr>
          <w:rFonts w:hint="eastAsia" w:ascii="宋体" w:hAnsi="宋体"/>
          <w:color w:val="auto"/>
          <w:sz w:val="21"/>
          <w:szCs w:val="21"/>
          <w:highlight w:val="none"/>
          <w:lang w:val="en-US" w:eastAsia="zh-CN"/>
        </w:rPr>
        <w:t>典</w:t>
      </w:r>
      <w:r>
        <w:rPr>
          <w:rFonts w:ascii="宋体" w:hAnsi="宋体"/>
          <w:color w:val="auto"/>
          <w:sz w:val="21"/>
          <w:szCs w:val="21"/>
          <w:highlight w:val="none"/>
        </w:rPr>
        <w:t>》及有关法律规定，遵循平等、自愿、公平和诚实信用的原则，双方就</w:t>
      </w:r>
      <w:r>
        <w:rPr>
          <w:rFonts w:hint="eastAsia" w:ascii="宋体" w:hAnsi="宋体"/>
          <w:color w:val="auto"/>
          <w:sz w:val="21"/>
          <w:szCs w:val="21"/>
          <w:highlight w:val="none"/>
          <w:lang w:val="en-US" w:eastAsia="zh-CN"/>
        </w:rPr>
        <w:t>德宏州防灾减灾救灾能力提升建设项目</w:t>
      </w:r>
      <w:r>
        <w:rPr>
          <w:rFonts w:ascii="宋体" w:hAnsi="宋体"/>
          <w:color w:val="auto"/>
          <w:sz w:val="21"/>
          <w:szCs w:val="21"/>
          <w:highlight w:val="none"/>
        </w:rPr>
        <w:t>及有关事项协商一致</w:t>
      </w:r>
      <w:r>
        <w:rPr>
          <w:rFonts w:hint="eastAsia" w:ascii="宋体" w:hAnsi="宋体"/>
          <w:color w:val="auto"/>
          <w:sz w:val="21"/>
          <w:szCs w:val="21"/>
          <w:highlight w:val="none"/>
        </w:rPr>
        <w:t>，</w:t>
      </w:r>
      <w:r>
        <w:rPr>
          <w:rFonts w:ascii="宋体" w:hAnsi="宋体"/>
          <w:color w:val="auto"/>
          <w:sz w:val="21"/>
          <w:szCs w:val="21"/>
          <w:highlight w:val="none"/>
        </w:rPr>
        <w:t>共同达成如下协议：</w:t>
      </w:r>
    </w:p>
    <w:p w14:paraId="7361377A">
      <w:pPr>
        <w:pStyle w:val="5"/>
        <w:pageBreakBefore w:val="0"/>
        <w:kinsoku/>
        <w:wordWrap/>
        <w:topLinePunct w:val="0"/>
        <w:bidi w:val="0"/>
        <w:snapToGrid/>
        <w:spacing w:before="0" w:after="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bookmarkStart w:id="254" w:name="_Toc351203481"/>
      <w:r>
        <w:rPr>
          <w:rFonts w:ascii="宋体" w:hAnsi="宋体" w:eastAsia="宋体"/>
          <w:bCs w:val="0"/>
          <w:color w:val="auto"/>
          <w:sz w:val="21"/>
          <w:szCs w:val="21"/>
          <w:highlight w:val="none"/>
        </w:rPr>
        <w:t>一、工程概况</w:t>
      </w:r>
      <w:bookmarkEnd w:id="254"/>
    </w:p>
    <w:p w14:paraId="556AD665">
      <w:pPr>
        <w:pageBreakBefore w:val="0"/>
        <w:kinsoku/>
        <w:wordWrap/>
        <w:topLinePunct w:val="0"/>
        <w:bidi w:val="0"/>
        <w:snapToGrid/>
        <w:spacing w:line="440" w:lineRule="exact"/>
        <w:ind w:firstLine="411" w:firstLineChars="196"/>
        <w:rPr>
          <w:rFonts w:ascii="宋体" w:hAnsi="宋体"/>
          <w:color w:val="auto"/>
          <w:sz w:val="21"/>
          <w:szCs w:val="21"/>
          <w:highlight w:val="none"/>
          <w:u w:val="single"/>
        </w:rPr>
      </w:pPr>
      <w:r>
        <w:rPr>
          <w:rFonts w:ascii="宋体" w:hAnsi="宋体"/>
          <w:bCs/>
          <w:color w:val="auto"/>
          <w:sz w:val="21"/>
          <w:szCs w:val="21"/>
          <w:highlight w:val="none"/>
        </w:rPr>
        <w:t>1.工程名称</w:t>
      </w:r>
      <w:r>
        <w:rPr>
          <w:rFonts w:ascii="宋体" w:hAnsi="宋体"/>
          <w:b w:val="0"/>
          <w:bCs w:val="0"/>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b w:val="0"/>
          <w:bCs w:val="0"/>
          <w:color w:val="auto"/>
          <w:sz w:val="21"/>
          <w:szCs w:val="21"/>
          <w:highlight w:val="none"/>
        </w:rPr>
        <w:t>。</w:t>
      </w:r>
      <w:r>
        <w:rPr>
          <w:rFonts w:hint="eastAsia" w:ascii="宋体" w:hAnsi="宋体"/>
          <w:color w:val="auto"/>
          <w:sz w:val="21"/>
          <w:szCs w:val="21"/>
          <w:highlight w:val="none"/>
        </w:rPr>
        <w:t xml:space="preserve">               </w:t>
      </w:r>
    </w:p>
    <w:p w14:paraId="32BE703B">
      <w:pPr>
        <w:pageBreakBefore w:val="0"/>
        <w:kinsoku/>
        <w:wordWrap/>
        <w:topLinePunct w:val="0"/>
        <w:bidi w:val="0"/>
        <w:snapToGrid/>
        <w:spacing w:line="440" w:lineRule="exact"/>
        <w:ind w:firstLine="411" w:firstLineChars="196"/>
        <w:rPr>
          <w:rFonts w:ascii="宋体" w:hAnsi="宋体"/>
          <w:color w:val="auto"/>
          <w:sz w:val="21"/>
          <w:szCs w:val="21"/>
          <w:highlight w:val="none"/>
          <w:u w:val="single"/>
        </w:rPr>
      </w:pPr>
      <w:r>
        <w:rPr>
          <w:rFonts w:ascii="宋体" w:hAnsi="宋体"/>
          <w:bCs/>
          <w:color w:val="auto"/>
          <w:sz w:val="21"/>
          <w:szCs w:val="21"/>
          <w:highlight w:val="none"/>
        </w:rPr>
        <w:t>2.工程地点：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p>
    <w:p w14:paraId="70E5FAC9">
      <w:pPr>
        <w:pageBreakBefore w:val="0"/>
        <w:kinsoku/>
        <w:wordWrap/>
        <w:topLinePunct w:val="0"/>
        <w:bidi w:val="0"/>
        <w:snapToGrid/>
        <w:spacing w:line="440" w:lineRule="exact"/>
        <w:ind w:firstLine="411" w:firstLineChars="196"/>
        <w:rPr>
          <w:rFonts w:ascii="宋体" w:hAnsi="宋体"/>
          <w:bCs/>
          <w:color w:val="auto"/>
          <w:sz w:val="21"/>
          <w:szCs w:val="21"/>
          <w:highlight w:val="none"/>
        </w:rPr>
      </w:pPr>
      <w:r>
        <w:rPr>
          <w:rFonts w:ascii="宋体" w:hAnsi="宋体"/>
          <w:bCs/>
          <w:color w:val="auto"/>
          <w:sz w:val="21"/>
          <w:szCs w:val="21"/>
          <w:highlight w:val="none"/>
        </w:rPr>
        <w:t>3.工程立项批准文号：</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p>
    <w:p w14:paraId="40885ADB">
      <w:pPr>
        <w:pageBreakBefore w:val="0"/>
        <w:kinsoku/>
        <w:wordWrap/>
        <w:topLinePunct w:val="0"/>
        <w:bidi w:val="0"/>
        <w:snapToGrid/>
        <w:spacing w:line="440" w:lineRule="exact"/>
        <w:ind w:firstLine="411" w:firstLineChars="196"/>
        <w:rPr>
          <w:rFonts w:ascii="宋体" w:hAnsi="宋体"/>
          <w:bCs/>
          <w:color w:val="auto"/>
          <w:sz w:val="21"/>
          <w:szCs w:val="21"/>
          <w:highlight w:val="none"/>
        </w:rPr>
      </w:pPr>
      <w:r>
        <w:rPr>
          <w:rFonts w:ascii="宋体" w:hAnsi="宋体"/>
          <w:bCs/>
          <w:color w:val="auto"/>
          <w:sz w:val="21"/>
          <w:szCs w:val="21"/>
          <w:highlight w:val="none"/>
        </w:rPr>
        <w:t>4.资金来源：</w:t>
      </w:r>
      <w:r>
        <w:rPr>
          <w:rFonts w:hint="eastAsia" w:ascii="宋体" w:hAnsi="宋体"/>
          <w:color w:val="auto"/>
          <w:sz w:val="21"/>
          <w:szCs w:val="21"/>
          <w:highlight w:val="none"/>
          <w:u w:val="single"/>
        </w:rPr>
        <w:t xml:space="preserve">                </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w:t>
      </w:r>
    </w:p>
    <w:p w14:paraId="01B2A348">
      <w:pPr>
        <w:pageBreakBefore w:val="0"/>
        <w:kinsoku/>
        <w:wordWrap/>
        <w:topLinePunct w:val="0"/>
        <w:bidi w:val="0"/>
        <w:snapToGrid/>
        <w:ind w:firstLine="411" w:firstLineChars="196"/>
        <w:rPr>
          <w:color w:val="auto"/>
          <w:sz w:val="21"/>
          <w:szCs w:val="21"/>
          <w:highlight w:val="none"/>
        </w:rPr>
      </w:pPr>
      <w:r>
        <w:rPr>
          <w:rFonts w:hint="eastAsia" w:ascii="宋体" w:hAnsi="宋体"/>
          <w:bCs/>
          <w:color w:val="auto"/>
          <w:sz w:val="21"/>
          <w:szCs w:val="21"/>
          <w:highlight w:val="none"/>
        </w:rPr>
        <w:t>5.工程内容：</w:t>
      </w:r>
      <w:r>
        <w:rPr>
          <w:rFonts w:hint="eastAsia" w:ascii="宋体" w:hAnsi="宋体"/>
          <w:color w:val="auto"/>
          <w:sz w:val="21"/>
          <w:szCs w:val="21"/>
          <w:highlight w:val="none"/>
          <w:u w:val="single"/>
        </w:rPr>
        <w:t xml:space="preserve">                </w:t>
      </w:r>
      <w:r>
        <w:rPr>
          <w:rFonts w:hint="eastAsia" w:ascii="宋体" w:hAnsi="宋体"/>
          <w:bCs/>
          <w:color w:val="auto"/>
          <w:sz w:val="21"/>
          <w:szCs w:val="21"/>
          <w:highlight w:val="none"/>
          <w:u w:val="none"/>
          <w:lang w:val="en-US" w:eastAsia="zh-CN"/>
        </w:rPr>
        <w:t>。</w:t>
      </w:r>
    </w:p>
    <w:p w14:paraId="59D604E5">
      <w:pPr>
        <w:pageBreakBefore w:val="0"/>
        <w:numPr>
          <w:ilvl w:val="0"/>
          <w:numId w:val="8"/>
        </w:numPr>
        <w:kinsoku/>
        <w:wordWrap/>
        <w:topLinePunct w:val="0"/>
        <w:bidi w:val="0"/>
        <w:snapToGrid/>
        <w:spacing w:line="440" w:lineRule="exact"/>
        <w:ind w:firstLine="420" w:firstLineChars="200"/>
        <w:rPr>
          <w:color w:val="auto"/>
          <w:sz w:val="21"/>
          <w:szCs w:val="21"/>
          <w:highlight w:val="none"/>
        </w:rPr>
      </w:pPr>
      <w:r>
        <w:rPr>
          <w:rFonts w:ascii="宋体" w:hAnsi="宋体"/>
          <w:bCs/>
          <w:color w:val="auto"/>
          <w:sz w:val="21"/>
          <w:szCs w:val="21"/>
          <w:highlight w:val="none"/>
        </w:rPr>
        <w:t>工程承包范围：</w:t>
      </w:r>
      <w:r>
        <w:rPr>
          <w:rFonts w:hint="eastAsia" w:ascii="宋体" w:hAnsi="宋体"/>
          <w:b/>
          <w:bCs/>
          <w:color w:val="auto"/>
          <w:sz w:val="21"/>
          <w:szCs w:val="21"/>
          <w:highlight w:val="none"/>
          <w:u w:val="single"/>
          <w:lang w:val="en-US" w:eastAsia="zh-CN"/>
        </w:rPr>
        <w:t xml:space="preserve">                                                    </w:t>
      </w:r>
      <w:r>
        <w:rPr>
          <w:rFonts w:hint="eastAsia" w:ascii="宋体" w:hAnsi="宋体"/>
          <w:b/>
          <w:bCs/>
          <w:color w:val="auto"/>
          <w:sz w:val="21"/>
          <w:szCs w:val="21"/>
          <w:highlight w:val="none"/>
          <w:u w:val="none"/>
          <w:lang w:val="en-US" w:eastAsia="zh-CN"/>
        </w:rPr>
        <w:t>。</w:t>
      </w:r>
    </w:p>
    <w:p w14:paraId="3A5CECEC">
      <w:pPr>
        <w:pStyle w:val="5"/>
        <w:pageBreakBefore w:val="0"/>
        <w:kinsoku/>
        <w:wordWrap/>
        <w:topLinePunct w:val="0"/>
        <w:bidi w:val="0"/>
        <w:snapToGrid/>
        <w:spacing w:before="0" w:after="0" w:line="440" w:lineRule="exact"/>
        <w:rPr>
          <w:rFonts w:ascii="宋体" w:hAnsi="宋体" w:eastAsia="宋体"/>
          <w:bCs w:val="0"/>
          <w:color w:val="auto"/>
          <w:sz w:val="21"/>
          <w:szCs w:val="21"/>
          <w:highlight w:val="none"/>
        </w:rPr>
      </w:pPr>
      <w:bookmarkStart w:id="255" w:name="_Toc351203482"/>
      <w:r>
        <w:rPr>
          <w:rFonts w:ascii="宋体" w:hAnsi="宋体" w:eastAsia="宋体"/>
          <w:bCs w:val="0"/>
          <w:color w:val="auto"/>
          <w:sz w:val="21"/>
          <w:szCs w:val="21"/>
          <w:highlight w:val="none"/>
        </w:rPr>
        <w:t xml:space="preserve">    二、合同工期</w:t>
      </w:r>
      <w:bookmarkEnd w:id="255"/>
    </w:p>
    <w:p w14:paraId="05255CD5">
      <w:pPr>
        <w:pageBreakBefore w:val="0"/>
        <w:kinsoku/>
        <w:wordWrap/>
        <w:topLinePunct w:val="0"/>
        <w:bidi w:val="0"/>
        <w:snapToGrid/>
        <w:spacing w:line="440" w:lineRule="exact"/>
        <w:ind w:firstLine="459"/>
        <w:rPr>
          <w:rFonts w:ascii="宋体" w:hAnsi="宋体"/>
          <w:color w:val="auto"/>
          <w:sz w:val="21"/>
          <w:szCs w:val="21"/>
          <w:highlight w:val="none"/>
        </w:rPr>
      </w:pPr>
      <w:r>
        <w:rPr>
          <w:rFonts w:ascii="宋体" w:hAnsi="宋体"/>
          <w:color w:val="auto"/>
          <w:sz w:val="21"/>
          <w:szCs w:val="21"/>
          <w:highlight w:val="none"/>
        </w:rPr>
        <w:t>计划开工日期：</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ascii="宋体" w:hAnsi="宋体"/>
          <w:color w:val="auto"/>
          <w:sz w:val="21"/>
          <w:szCs w:val="21"/>
          <w:highlight w:val="none"/>
        </w:rPr>
        <w:t>日</w:t>
      </w:r>
      <w:r>
        <w:rPr>
          <w:rFonts w:hint="eastAsia" w:hAnsi="宋体"/>
          <w:color w:val="auto"/>
          <w:sz w:val="21"/>
          <w:szCs w:val="21"/>
          <w:highlight w:val="none"/>
        </w:rPr>
        <w:t>（</w:t>
      </w:r>
      <w:r>
        <w:rPr>
          <w:rFonts w:hint="eastAsia" w:hAnsi="宋体"/>
          <w:color w:val="auto"/>
          <w:sz w:val="21"/>
          <w:szCs w:val="21"/>
          <w:highlight w:val="none"/>
          <w:lang w:eastAsia="zh-CN"/>
        </w:rPr>
        <w:t>以</w:t>
      </w:r>
      <w:r>
        <w:rPr>
          <w:rFonts w:hint="eastAsia" w:hAnsi="宋体"/>
          <w:color w:val="auto"/>
          <w:sz w:val="21"/>
          <w:szCs w:val="21"/>
          <w:highlight w:val="none"/>
        </w:rPr>
        <w:t>监理发出开工令日期为准）。</w:t>
      </w:r>
    </w:p>
    <w:p w14:paraId="6C93B967">
      <w:pPr>
        <w:pageBreakBefore w:val="0"/>
        <w:kinsoku/>
        <w:wordWrap/>
        <w:topLinePunct w:val="0"/>
        <w:bidi w:val="0"/>
        <w:snapToGrid/>
        <w:spacing w:line="440" w:lineRule="exact"/>
        <w:ind w:firstLine="459"/>
        <w:rPr>
          <w:color w:val="auto"/>
          <w:sz w:val="21"/>
          <w:szCs w:val="21"/>
          <w:highlight w:val="none"/>
        </w:rPr>
      </w:pPr>
      <w:r>
        <w:rPr>
          <w:rFonts w:ascii="宋体" w:hAnsi="宋体"/>
          <w:color w:val="auto"/>
          <w:sz w:val="21"/>
          <w:szCs w:val="21"/>
          <w:highlight w:val="none"/>
        </w:rPr>
        <w:t>计划竣工日期：</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ascii="宋体" w:hAnsi="宋体"/>
          <w:color w:val="auto"/>
          <w:sz w:val="21"/>
          <w:szCs w:val="21"/>
          <w:highlight w:val="none"/>
        </w:rPr>
        <w:t>日</w:t>
      </w:r>
      <w:r>
        <w:rPr>
          <w:rFonts w:hint="eastAsia" w:hAnsi="宋体"/>
          <w:color w:val="auto"/>
          <w:sz w:val="21"/>
          <w:szCs w:val="21"/>
          <w:highlight w:val="none"/>
        </w:rPr>
        <w:t>（</w:t>
      </w:r>
      <w:r>
        <w:rPr>
          <w:rFonts w:hint="eastAsia" w:hAnsi="宋体"/>
          <w:color w:val="auto"/>
          <w:sz w:val="21"/>
          <w:szCs w:val="21"/>
          <w:highlight w:val="none"/>
          <w:lang w:eastAsia="zh-CN"/>
        </w:rPr>
        <w:t>以</w:t>
      </w:r>
      <w:r>
        <w:rPr>
          <w:rFonts w:hint="eastAsia" w:hAnsi="宋体"/>
          <w:color w:val="auto"/>
          <w:sz w:val="21"/>
          <w:szCs w:val="21"/>
          <w:highlight w:val="none"/>
        </w:rPr>
        <w:t>监理发出开工令日期为准）。</w:t>
      </w:r>
    </w:p>
    <w:p w14:paraId="3E66DF22">
      <w:pPr>
        <w:pageBreakBefore w:val="0"/>
        <w:kinsoku/>
        <w:wordWrap/>
        <w:topLinePunct w:val="0"/>
        <w:bidi w:val="0"/>
        <w:snapToGrid/>
        <w:spacing w:line="440" w:lineRule="exact"/>
        <w:ind w:firstLine="459"/>
        <w:rPr>
          <w:rFonts w:ascii="宋体" w:hAnsi="宋体"/>
          <w:color w:val="auto"/>
          <w:sz w:val="21"/>
          <w:szCs w:val="21"/>
          <w:highlight w:val="none"/>
        </w:rPr>
      </w:pPr>
      <w:r>
        <w:rPr>
          <w:rFonts w:ascii="宋体" w:hAnsi="宋体"/>
          <w:color w:val="auto"/>
          <w:sz w:val="21"/>
          <w:szCs w:val="21"/>
          <w:highlight w:val="none"/>
        </w:rPr>
        <w:t>工期总日历天数：</w:t>
      </w:r>
      <w:r>
        <w:rPr>
          <w:rFonts w:hint="eastAsia" w:ascii="宋体" w:hAnsi="宋体"/>
          <w:color w:val="auto"/>
          <w:sz w:val="21"/>
          <w:szCs w:val="21"/>
          <w:highlight w:val="none"/>
          <w:u w:val="single"/>
        </w:rPr>
        <w:t xml:space="preserve">      </w:t>
      </w:r>
      <w:r>
        <w:rPr>
          <w:rFonts w:ascii="宋体" w:hAnsi="宋体"/>
          <w:color w:val="auto"/>
          <w:sz w:val="21"/>
          <w:szCs w:val="21"/>
          <w:highlight w:val="none"/>
        </w:rPr>
        <w:t>天。工期总日历天数与根据前述计划开竣工日期计算的工期天数不一致的，以工期总日历天数为准。</w:t>
      </w:r>
    </w:p>
    <w:p w14:paraId="7F28FDF9">
      <w:pPr>
        <w:pStyle w:val="5"/>
        <w:pageBreakBefore w:val="0"/>
        <w:kinsoku/>
        <w:wordWrap/>
        <w:topLinePunct w:val="0"/>
        <w:bidi w:val="0"/>
        <w:snapToGrid/>
        <w:spacing w:before="0" w:after="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bookmarkStart w:id="256" w:name="_Toc351203483"/>
      <w:r>
        <w:rPr>
          <w:rFonts w:ascii="宋体" w:hAnsi="宋体" w:eastAsia="宋体" w:cs="Times New Roman"/>
          <w:bCs w:val="0"/>
          <w:color w:val="auto"/>
          <w:sz w:val="21"/>
          <w:szCs w:val="21"/>
          <w:highlight w:val="none"/>
        </w:rPr>
        <w:t>三、质量标准</w:t>
      </w:r>
      <w:bookmarkEnd w:id="256"/>
    </w:p>
    <w:p w14:paraId="35E6208E">
      <w:pPr>
        <w:pageBreakBefore w:val="0"/>
        <w:kinsoku/>
        <w:wordWrap/>
        <w:topLinePunct w:val="0"/>
        <w:bidi w:val="0"/>
        <w:snapToGrid/>
        <w:spacing w:line="440" w:lineRule="exact"/>
        <w:ind w:firstLine="459"/>
        <w:rPr>
          <w:rFonts w:hint="default" w:ascii="宋体" w:hAnsi="宋体"/>
          <w:color w:val="auto"/>
          <w:sz w:val="21"/>
          <w:szCs w:val="21"/>
          <w:highlight w:val="none"/>
          <w:lang w:val="en-US"/>
        </w:rPr>
      </w:pPr>
      <w:r>
        <w:rPr>
          <w:rFonts w:ascii="宋体" w:hAnsi="宋体"/>
          <w:color w:val="auto"/>
          <w:sz w:val="21"/>
          <w:szCs w:val="21"/>
          <w:highlight w:val="none"/>
        </w:rPr>
        <w:t>工程质量符合</w:t>
      </w:r>
      <w:r>
        <w:rPr>
          <w:rFonts w:hint="eastAsia" w:ascii="宋体" w:hAnsi="宋体"/>
          <w:b/>
          <w:bCs/>
          <w:color w:val="auto"/>
          <w:sz w:val="21"/>
          <w:szCs w:val="21"/>
          <w:highlight w:val="none"/>
          <w:u w:val="single"/>
          <w:lang w:val="en-US" w:eastAsia="zh-CN"/>
        </w:rPr>
        <w:t xml:space="preserve">                                                    </w:t>
      </w:r>
      <w:r>
        <w:rPr>
          <w:rFonts w:hint="eastAsia" w:ascii="宋体" w:hAnsi="宋体"/>
          <w:b/>
          <w:bCs/>
          <w:color w:val="auto"/>
          <w:sz w:val="21"/>
          <w:szCs w:val="21"/>
          <w:highlight w:val="none"/>
          <w:u w:val="none"/>
          <w:lang w:val="en-US" w:eastAsia="zh-CN"/>
        </w:rPr>
        <w:t>。</w:t>
      </w:r>
    </w:p>
    <w:p w14:paraId="3E7A368F">
      <w:pPr>
        <w:pStyle w:val="5"/>
        <w:pageBreakBefore w:val="0"/>
        <w:kinsoku/>
        <w:wordWrap/>
        <w:topLinePunct w:val="0"/>
        <w:bidi w:val="0"/>
        <w:snapToGrid/>
        <w:spacing w:before="120" w:after="12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r>
        <w:rPr>
          <w:rFonts w:ascii="宋体" w:hAnsi="宋体" w:eastAsia="宋体" w:cs="Times New Roman"/>
          <w:bCs w:val="0"/>
          <w:color w:val="auto"/>
          <w:sz w:val="21"/>
          <w:szCs w:val="21"/>
          <w:highlight w:val="none"/>
        </w:rPr>
        <w:t xml:space="preserve">  </w:t>
      </w:r>
      <w:bookmarkStart w:id="257" w:name="_Toc351203484"/>
      <w:r>
        <w:rPr>
          <w:rFonts w:ascii="宋体" w:hAnsi="宋体" w:eastAsia="宋体" w:cs="Times New Roman"/>
          <w:bCs w:val="0"/>
          <w:color w:val="auto"/>
          <w:sz w:val="21"/>
          <w:szCs w:val="21"/>
          <w:highlight w:val="none"/>
        </w:rPr>
        <w:t>四、签约合同价与合同价格形式</w:t>
      </w:r>
      <w:bookmarkEnd w:id="257"/>
      <w:r>
        <w:rPr>
          <w:rFonts w:ascii="宋体" w:hAnsi="宋体" w:eastAsia="宋体"/>
          <w:b w:val="0"/>
          <w:color w:val="auto"/>
          <w:sz w:val="21"/>
          <w:szCs w:val="21"/>
          <w:highlight w:val="none"/>
        </w:rPr>
        <w:tab/>
      </w:r>
    </w:p>
    <w:p w14:paraId="739EF67B">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 xml:space="preserve">1.                            </w:t>
      </w:r>
      <w:r>
        <w:rPr>
          <w:rFonts w:hint="eastAsia" w:ascii="宋体" w:hAnsi="宋体"/>
          <w:color w:val="auto"/>
          <w:sz w:val="21"/>
          <w:szCs w:val="21"/>
          <w:highlight w:val="none"/>
        </w:rPr>
        <w:t>。</w:t>
      </w:r>
    </w:p>
    <w:p w14:paraId="1DADAB46">
      <w:pPr>
        <w:pageBreakBefore w:val="0"/>
        <w:kinsoku/>
        <w:wordWrap/>
        <w:topLinePunct w:val="0"/>
        <w:bidi w:val="0"/>
        <w:snapToGrid/>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2.合同价格形式：</w:t>
      </w:r>
      <w:r>
        <w:rPr>
          <w:rFonts w:hint="eastAsia" w:ascii="宋体" w:hAnsi="宋体"/>
          <w:color w:val="auto"/>
          <w:sz w:val="21"/>
          <w:szCs w:val="21"/>
          <w:highlight w:val="none"/>
          <w:u w:val="single"/>
          <w:lang w:val="en-US" w:eastAsia="zh-CN"/>
        </w:rPr>
        <w:t xml:space="preserve"> </w:t>
      </w:r>
      <w:r>
        <w:rPr>
          <w:rFonts w:hint="eastAsia" w:ascii="宋体" w:hAnsi="宋体"/>
          <w:b/>
          <w:bCs/>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6DC48F6">
      <w:pPr>
        <w:pStyle w:val="5"/>
        <w:pageBreakBefore w:val="0"/>
        <w:kinsoku/>
        <w:wordWrap/>
        <w:topLinePunct w:val="0"/>
        <w:bidi w:val="0"/>
        <w:snapToGrid/>
        <w:spacing w:before="120" w:after="120" w:line="440" w:lineRule="exact"/>
        <w:rPr>
          <w:rFonts w:ascii="宋体" w:hAnsi="宋体" w:eastAsia="宋体"/>
          <w:b w:val="0"/>
          <w:color w:val="auto"/>
          <w:sz w:val="21"/>
          <w:szCs w:val="21"/>
          <w:highlight w:val="none"/>
        </w:rPr>
      </w:pPr>
      <w:r>
        <w:rPr>
          <w:rFonts w:ascii="宋体" w:hAnsi="宋体" w:eastAsia="宋体"/>
          <w:bCs w:val="0"/>
          <w:color w:val="auto"/>
          <w:sz w:val="21"/>
          <w:szCs w:val="21"/>
          <w:highlight w:val="none"/>
        </w:rPr>
        <w:t xml:space="preserve">  </w:t>
      </w:r>
      <w:r>
        <w:rPr>
          <w:rFonts w:ascii="宋体" w:hAnsi="宋体" w:eastAsia="宋体" w:cs="Times New Roman"/>
          <w:bCs w:val="0"/>
          <w:color w:val="auto"/>
          <w:sz w:val="21"/>
          <w:szCs w:val="21"/>
          <w:highlight w:val="none"/>
        </w:rPr>
        <w:t xml:space="preserve">  </w:t>
      </w:r>
      <w:bookmarkStart w:id="258" w:name="_Toc351203485"/>
      <w:r>
        <w:rPr>
          <w:rFonts w:ascii="宋体" w:hAnsi="宋体" w:eastAsia="宋体" w:cs="Times New Roman"/>
          <w:bCs w:val="0"/>
          <w:color w:val="auto"/>
          <w:sz w:val="21"/>
          <w:szCs w:val="21"/>
          <w:highlight w:val="none"/>
        </w:rPr>
        <w:t>五、</w:t>
      </w:r>
      <w:bookmarkEnd w:id="258"/>
      <w:r>
        <w:rPr>
          <w:rFonts w:ascii="宋体" w:hAnsi="宋体" w:eastAsia="宋体" w:cs="Times New Roman"/>
          <w:bCs w:val="0"/>
          <w:color w:val="auto"/>
          <w:sz w:val="21"/>
          <w:szCs w:val="21"/>
          <w:highlight w:val="none"/>
        </w:rPr>
        <w:t>项目经理</w:t>
      </w:r>
    </w:p>
    <w:p w14:paraId="1394F22A">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承包人项目经理：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3AA58C6F">
      <w:pPr>
        <w:pStyle w:val="5"/>
        <w:pageBreakBefore w:val="0"/>
        <w:kinsoku/>
        <w:wordWrap/>
        <w:topLinePunct w:val="0"/>
        <w:bidi w:val="0"/>
        <w:snapToGrid/>
        <w:spacing w:before="120" w:after="120" w:line="440" w:lineRule="exact"/>
        <w:rPr>
          <w:rFonts w:ascii="宋体" w:hAnsi="宋体" w:eastAsia="宋体" w:cs="Times New Roman"/>
          <w:bCs w:val="0"/>
          <w:color w:val="auto"/>
          <w:sz w:val="21"/>
          <w:szCs w:val="21"/>
          <w:highlight w:val="none"/>
        </w:rPr>
      </w:pPr>
      <w:r>
        <w:rPr>
          <w:rFonts w:ascii="宋体" w:hAnsi="宋体" w:eastAsia="宋体" w:cs="Times New Roman"/>
          <w:bCs w:val="0"/>
          <w:color w:val="auto"/>
          <w:sz w:val="21"/>
          <w:szCs w:val="21"/>
          <w:highlight w:val="none"/>
        </w:rPr>
        <w:t xml:space="preserve">    </w:t>
      </w:r>
      <w:bookmarkStart w:id="259" w:name="_Toc351203486"/>
      <w:r>
        <w:rPr>
          <w:rFonts w:ascii="宋体" w:hAnsi="宋体" w:eastAsia="宋体" w:cs="Times New Roman"/>
          <w:bCs w:val="0"/>
          <w:color w:val="auto"/>
          <w:sz w:val="21"/>
          <w:szCs w:val="21"/>
          <w:highlight w:val="none"/>
        </w:rPr>
        <w:t>六、合同文件构成</w:t>
      </w:r>
      <w:bookmarkEnd w:id="259"/>
    </w:p>
    <w:p w14:paraId="510C6744">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本协议书与下列文件一起构成合同文件：</w:t>
      </w:r>
    </w:p>
    <w:p w14:paraId="75A44444">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（1）中标（成交）通知书（如果有）；</w:t>
      </w:r>
    </w:p>
    <w:p w14:paraId="56A064E1">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 xml:space="preserve">函及其附录（如果有）； </w:t>
      </w:r>
    </w:p>
    <w:p w14:paraId="1AAD2DCA">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（3）专用合同条款及其附件；</w:t>
      </w:r>
    </w:p>
    <w:p w14:paraId="24F4ED33">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（4）通用合同条款；</w:t>
      </w:r>
    </w:p>
    <w:p w14:paraId="09503BD9">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（5）技术标准和要求；</w:t>
      </w:r>
    </w:p>
    <w:p w14:paraId="3EE84C48">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）其他合同文件。</w:t>
      </w:r>
    </w:p>
    <w:p w14:paraId="48A6CD38">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在合同订立及履行过程中形成的与合同有关的文件均构成合同文件组成部分。</w:t>
      </w:r>
    </w:p>
    <w:p w14:paraId="5BB166B6">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628FBA53">
      <w:pPr>
        <w:pStyle w:val="5"/>
        <w:pageBreakBefore w:val="0"/>
        <w:kinsoku/>
        <w:wordWrap/>
        <w:topLinePunct w:val="0"/>
        <w:bidi w:val="0"/>
        <w:snapToGrid/>
        <w:spacing w:before="120" w:after="120" w:line="440" w:lineRule="exact"/>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   </w:t>
      </w:r>
      <w:r>
        <w:rPr>
          <w:rFonts w:ascii="宋体" w:hAnsi="宋体" w:eastAsia="宋体"/>
          <w:b w:val="0"/>
          <w:color w:val="auto"/>
          <w:sz w:val="21"/>
          <w:szCs w:val="21"/>
          <w:highlight w:val="none"/>
        </w:rPr>
        <w:t xml:space="preserve"> </w:t>
      </w:r>
      <w:bookmarkStart w:id="260" w:name="_Toc351203487"/>
      <w:r>
        <w:rPr>
          <w:rFonts w:ascii="宋体" w:hAnsi="宋体" w:eastAsia="宋体" w:cs="Times New Roman"/>
          <w:bCs w:val="0"/>
          <w:color w:val="auto"/>
          <w:sz w:val="21"/>
          <w:szCs w:val="21"/>
          <w:highlight w:val="none"/>
        </w:rPr>
        <w:t>七、承诺</w:t>
      </w:r>
      <w:bookmarkEnd w:id="260"/>
    </w:p>
    <w:p w14:paraId="623E4482">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1.发包人承诺按照法律规定履行项目审批手续、筹集工程建设资金并按照合同约定的期限和方式支付合同价款。</w:t>
      </w:r>
    </w:p>
    <w:p w14:paraId="44F0CD26">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7D84961F">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3.发包人和承包人通过招投标形式签订合同的，双方理解并承诺不再就同一工程另行签订与合同实质性内容相背离的协议。</w:t>
      </w:r>
    </w:p>
    <w:p w14:paraId="09410CCE">
      <w:pPr>
        <w:pStyle w:val="5"/>
        <w:pageBreakBefore w:val="0"/>
        <w:kinsoku/>
        <w:wordWrap/>
        <w:topLinePunct w:val="0"/>
        <w:bidi w:val="0"/>
        <w:snapToGrid/>
        <w:spacing w:before="120" w:after="120" w:line="440" w:lineRule="exact"/>
        <w:rPr>
          <w:rFonts w:ascii="宋体" w:hAnsi="宋体" w:eastAsia="宋体"/>
          <w:b w:val="0"/>
          <w:bCs w:val="0"/>
          <w:color w:val="auto"/>
          <w:sz w:val="21"/>
          <w:szCs w:val="21"/>
          <w:highlight w:val="none"/>
        </w:rPr>
      </w:pPr>
      <w:bookmarkStart w:id="261" w:name="_Toc351203488"/>
      <w:r>
        <w:rPr>
          <w:rFonts w:ascii="宋体" w:hAnsi="宋体" w:eastAsia="宋体"/>
          <w:b w:val="0"/>
          <w:bCs w:val="0"/>
          <w:color w:val="auto"/>
          <w:sz w:val="21"/>
          <w:szCs w:val="21"/>
          <w:highlight w:val="none"/>
        </w:rPr>
        <w:t xml:space="preserve">   </w:t>
      </w:r>
      <w:r>
        <w:rPr>
          <w:rFonts w:ascii="宋体" w:hAnsi="宋体" w:eastAsia="宋体" w:cs="Times New Roman"/>
          <w:bCs w:val="0"/>
          <w:color w:val="auto"/>
          <w:sz w:val="21"/>
          <w:szCs w:val="21"/>
          <w:highlight w:val="none"/>
        </w:rPr>
        <w:t xml:space="preserve"> 八、词语含义</w:t>
      </w:r>
      <w:bookmarkEnd w:id="261"/>
    </w:p>
    <w:p w14:paraId="35F9C7AB">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ascii="宋体" w:hAnsi="宋体"/>
          <w:bCs/>
          <w:color w:val="auto"/>
          <w:sz w:val="21"/>
          <w:szCs w:val="21"/>
          <w:highlight w:val="none"/>
        </w:rPr>
        <w:t>本协议书中词语含义与第二部分通用合同条款中赋予的含义相同。</w:t>
      </w:r>
    </w:p>
    <w:p w14:paraId="6F8B61BD">
      <w:pPr>
        <w:pStyle w:val="5"/>
        <w:pageBreakBefore w:val="0"/>
        <w:kinsoku/>
        <w:wordWrap/>
        <w:topLinePunct w:val="0"/>
        <w:bidi w:val="0"/>
        <w:snapToGrid/>
        <w:spacing w:before="120" w:after="120" w:line="440" w:lineRule="exact"/>
        <w:rPr>
          <w:rFonts w:ascii="宋体" w:hAnsi="宋体" w:eastAsia="宋体" w:cs="Times New Roman"/>
          <w:bCs w:val="0"/>
          <w:color w:val="auto"/>
          <w:sz w:val="21"/>
          <w:szCs w:val="21"/>
          <w:highlight w:val="none"/>
        </w:rPr>
      </w:pPr>
      <w:r>
        <w:rPr>
          <w:rFonts w:ascii="宋体" w:hAnsi="宋体" w:eastAsia="宋体" w:cs="Times New Roman"/>
          <w:bCs w:val="0"/>
          <w:color w:val="auto"/>
          <w:sz w:val="21"/>
          <w:szCs w:val="21"/>
          <w:highlight w:val="none"/>
        </w:rPr>
        <w:t xml:space="preserve">    </w:t>
      </w:r>
      <w:bookmarkStart w:id="262" w:name="_Toc351203489"/>
      <w:r>
        <w:rPr>
          <w:rFonts w:ascii="宋体" w:hAnsi="宋体" w:eastAsia="宋体" w:cs="Times New Roman"/>
          <w:bCs w:val="0"/>
          <w:color w:val="auto"/>
          <w:sz w:val="21"/>
          <w:szCs w:val="21"/>
          <w:highlight w:val="none"/>
        </w:rPr>
        <w:t>九、签订时间</w:t>
      </w:r>
      <w:bookmarkEnd w:id="262"/>
    </w:p>
    <w:p w14:paraId="115DD440">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ascii="宋体" w:hAnsi="宋体"/>
          <w:bCs/>
          <w:color w:val="auto"/>
          <w:sz w:val="21"/>
          <w:szCs w:val="21"/>
          <w:highlight w:val="none"/>
        </w:rPr>
        <w:t>本合同于</w:t>
      </w:r>
      <w:r>
        <w:rPr>
          <w:rFonts w:ascii="宋体" w:hAnsi="宋体"/>
          <w:bCs/>
          <w:color w:val="auto"/>
          <w:sz w:val="21"/>
          <w:szCs w:val="21"/>
          <w:highlight w:val="none"/>
          <w:u w:val="single"/>
        </w:rPr>
        <w:t xml:space="preserve">  </w:t>
      </w:r>
      <w:r>
        <w:rPr>
          <w:rFonts w:hint="eastAsia" w:ascii="宋体" w:hAnsi="宋体"/>
          <w:bCs/>
          <w:color w:val="auto"/>
          <w:sz w:val="21"/>
          <w:szCs w:val="21"/>
          <w:highlight w:val="none"/>
          <w:u w:val="single"/>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年</w:t>
      </w:r>
      <w:r>
        <w:rPr>
          <w:rFonts w:ascii="宋体" w:hAnsi="宋体"/>
          <w:bCs/>
          <w:color w:val="auto"/>
          <w:sz w:val="21"/>
          <w:szCs w:val="21"/>
          <w:highlight w:val="none"/>
          <w:u w:val="single"/>
        </w:rPr>
        <w:t xml:space="preserve">    </w:t>
      </w:r>
      <w:r>
        <w:rPr>
          <w:rFonts w:ascii="宋体" w:hAnsi="宋体"/>
          <w:bCs/>
          <w:color w:val="auto"/>
          <w:sz w:val="21"/>
          <w:szCs w:val="21"/>
          <w:highlight w:val="none"/>
        </w:rPr>
        <w:t>月</w:t>
      </w:r>
      <w:r>
        <w:rPr>
          <w:rFonts w:ascii="宋体" w:hAnsi="宋体"/>
          <w:bCs/>
          <w:color w:val="auto"/>
          <w:sz w:val="21"/>
          <w:szCs w:val="21"/>
          <w:highlight w:val="none"/>
          <w:u w:val="single"/>
        </w:rPr>
        <w:t xml:space="preserve">    </w:t>
      </w:r>
      <w:r>
        <w:rPr>
          <w:rFonts w:ascii="宋体" w:hAnsi="宋体"/>
          <w:bCs/>
          <w:color w:val="auto"/>
          <w:sz w:val="21"/>
          <w:szCs w:val="21"/>
          <w:highlight w:val="none"/>
        </w:rPr>
        <w:t>日签订。</w:t>
      </w:r>
    </w:p>
    <w:p w14:paraId="64D25415">
      <w:pPr>
        <w:pStyle w:val="5"/>
        <w:pageBreakBefore w:val="0"/>
        <w:kinsoku/>
        <w:wordWrap/>
        <w:topLinePunct w:val="0"/>
        <w:bidi w:val="0"/>
        <w:snapToGrid/>
        <w:spacing w:before="120" w:after="12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r>
        <w:rPr>
          <w:rFonts w:ascii="宋体" w:hAnsi="宋体" w:eastAsia="宋体" w:cs="Times New Roman"/>
          <w:bCs w:val="0"/>
          <w:color w:val="auto"/>
          <w:sz w:val="21"/>
          <w:szCs w:val="21"/>
          <w:highlight w:val="none"/>
        </w:rPr>
        <w:t xml:space="preserve"> </w:t>
      </w:r>
      <w:bookmarkStart w:id="263" w:name="_Toc351203490"/>
      <w:r>
        <w:rPr>
          <w:rFonts w:ascii="宋体" w:hAnsi="宋体" w:eastAsia="宋体" w:cs="Times New Roman"/>
          <w:bCs w:val="0"/>
          <w:color w:val="auto"/>
          <w:sz w:val="21"/>
          <w:szCs w:val="21"/>
          <w:highlight w:val="none"/>
        </w:rPr>
        <w:t>十、签订地点</w:t>
      </w:r>
      <w:bookmarkEnd w:id="263"/>
    </w:p>
    <w:p w14:paraId="04C2522A">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ascii="宋体" w:hAnsi="宋体"/>
          <w:bCs/>
          <w:color w:val="auto"/>
          <w:sz w:val="21"/>
          <w:szCs w:val="21"/>
          <w:highlight w:val="none"/>
        </w:rPr>
        <w:t>本合同在</w:t>
      </w:r>
      <w:r>
        <w:rPr>
          <w:rFonts w:ascii="宋体" w:hAnsi="宋体"/>
          <w:bCs/>
          <w:color w:val="auto"/>
          <w:sz w:val="21"/>
          <w:szCs w:val="21"/>
          <w:highlight w:val="none"/>
          <w:u w:val="single"/>
        </w:rPr>
        <w:t xml:space="preserve">   </w:t>
      </w:r>
      <w:r>
        <w:rPr>
          <w:rFonts w:hint="eastAsia" w:ascii="宋体" w:hAnsi="宋体"/>
          <w:b/>
          <w:bCs w:val="0"/>
          <w:color w:val="auto"/>
          <w:sz w:val="21"/>
          <w:szCs w:val="21"/>
          <w:highlight w:val="none"/>
          <w:u w:val="single"/>
          <w:lang w:val="en-US" w:eastAsia="zh-CN"/>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签订。</w:t>
      </w:r>
    </w:p>
    <w:p w14:paraId="2A99F082">
      <w:pPr>
        <w:pStyle w:val="5"/>
        <w:pageBreakBefore w:val="0"/>
        <w:kinsoku/>
        <w:wordWrap/>
        <w:topLinePunct w:val="0"/>
        <w:bidi w:val="0"/>
        <w:snapToGrid/>
        <w:spacing w:before="120" w:after="12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bookmarkStart w:id="264" w:name="_Toc351203491"/>
      <w:r>
        <w:rPr>
          <w:rFonts w:ascii="宋体" w:hAnsi="宋体" w:eastAsia="宋体" w:cs="Times New Roman"/>
          <w:bCs w:val="0"/>
          <w:color w:val="auto"/>
          <w:sz w:val="21"/>
          <w:szCs w:val="21"/>
          <w:highlight w:val="none"/>
        </w:rPr>
        <w:t>十一、补充协议</w:t>
      </w:r>
      <w:bookmarkEnd w:id="264"/>
    </w:p>
    <w:p w14:paraId="2376D828">
      <w:pPr>
        <w:pageBreakBefore w:val="0"/>
        <w:kinsoku/>
        <w:wordWrap/>
        <w:topLinePunct w:val="0"/>
        <w:bidi w:val="0"/>
        <w:snapToGrid/>
        <w:spacing w:line="440" w:lineRule="exact"/>
        <w:ind w:firstLine="420" w:firstLineChars="200"/>
        <w:rPr>
          <w:rFonts w:ascii="宋体" w:hAnsi="宋体"/>
          <w:b/>
          <w:bCs/>
          <w:color w:val="auto"/>
          <w:sz w:val="21"/>
          <w:szCs w:val="21"/>
          <w:highlight w:val="none"/>
        </w:rPr>
      </w:pPr>
      <w:r>
        <w:rPr>
          <w:rFonts w:ascii="宋体" w:hAnsi="宋体"/>
          <w:bCs/>
          <w:color w:val="auto"/>
          <w:sz w:val="21"/>
          <w:szCs w:val="21"/>
          <w:highlight w:val="none"/>
        </w:rPr>
        <w:t>合同未尽事宜，合同当事人另行签订补充协议</w:t>
      </w:r>
      <w:r>
        <w:rPr>
          <w:rFonts w:hint="eastAsia" w:ascii="宋体" w:hAnsi="宋体"/>
          <w:bCs/>
          <w:color w:val="auto"/>
          <w:sz w:val="21"/>
          <w:szCs w:val="21"/>
          <w:highlight w:val="none"/>
        </w:rPr>
        <w:t>，</w:t>
      </w:r>
      <w:r>
        <w:rPr>
          <w:rFonts w:ascii="宋体" w:hAnsi="宋体"/>
          <w:bCs/>
          <w:color w:val="auto"/>
          <w:sz w:val="21"/>
          <w:szCs w:val="21"/>
          <w:highlight w:val="none"/>
        </w:rPr>
        <w:t>补充协议是合同的组成部分。</w:t>
      </w:r>
    </w:p>
    <w:p w14:paraId="53C01E4C">
      <w:pPr>
        <w:pStyle w:val="5"/>
        <w:pageBreakBefore w:val="0"/>
        <w:kinsoku/>
        <w:wordWrap/>
        <w:topLinePunct w:val="0"/>
        <w:bidi w:val="0"/>
        <w:snapToGrid/>
        <w:spacing w:before="120" w:after="12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r>
        <w:rPr>
          <w:rFonts w:ascii="宋体" w:hAnsi="宋体" w:eastAsia="宋体" w:cs="Times New Roman"/>
          <w:bCs w:val="0"/>
          <w:color w:val="auto"/>
          <w:sz w:val="21"/>
          <w:szCs w:val="21"/>
          <w:highlight w:val="none"/>
        </w:rPr>
        <w:t xml:space="preserve"> </w:t>
      </w:r>
      <w:bookmarkStart w:id="265" w:name="_Toc351203492"/>
      <w:r>
        <w:rPr>
          <w:rFonts w:ascii="宋体" w:hAnsi="宋体" w:eastAsia="宋体" w:cs="Times New Roman"/>
          <w:bCs w:val="0"/>
          <w:color w:val="auto"/>
          <w:sz w:val="21"/>
          <w:szCs w:val="21"/>
          <w:highlight w:val="none"/>
        </w:rPr>
        <w:t>十二、合同生效</w:t>
      </w:r>
      <w:bookmarkEnd w:id="265"/>
    </w:p>
    <w:p w14:paraId="6CA838B8">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ascii="宋体" w:hAnsi="宋体"/>
          <w:bCs/>
          <w:color w:val="auto"/>
          <w:sz w:val="21"/>
          <w:szCs w:val="21"/>
          <w:highlight w:val="none"/>
        </w:rPr>
        <w:t>本合同自</w:t>
      </w:r>
      <w:r>
        <w:rPr>
          <w:rFonts w:hint="eastAsia" w:ascii="宋体" w:hAnsi="宋体"/>
          <w:bCs/>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生效。</w:t>
      </w:r>
    </w:p>
    <w:p w14:paraId="60839006">
      <w:pPr>
        <w:pStyle w:val="5"/>
        <w:pageBreakBefore w:val="0"/>
        <w:kinsoku/>
        <w:wordWrap/>
        <w:topLinePunct w:val="0"/>
        <w:bidi w:val="0"/>
        <w:snapToGrid/>
        <w:spacing w:before="120" w:after="12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r>
        <w:rPr>
          <w:rFonts w:ascii="宋体" w:hAnsi="宋体" w:eastAsia="宋体" w:cs="Times New Roman"/>
          <w:bCs w:val="0"/>
          <w:color w:val="auto"/>
          <w:sz w:val="21"/>
          <w:szCs w:val="21"/>
          <w:highlight w:val="none"/>
        </w:rPr>
        <w:t xml:space="preserve"> </w:t>
      </w:r>
      <w:bookmarkStart w:id="266" w:name="_Toc351203493"/>
      <w:r>
        <w:rPr>
          <w:rFonts w:ascii="宋体" w:hAnsi="宋体" w:eastAsia="宋体" w:cs="Times New Roman"/>
          <w:bCs w:val="0"/>
          <w:color w:val="auto"/>
          <w:sz w:val="21"/>
          <w:szCs w:val="21"/>
          <w:highlight w:val="none"/>
        </w:rPr>
        <w:t>十三、合同份数</w:t>
      </w:r>
      <w:bookmarkEnd w:id="266"/>
    </w:p>
    <w:p w14:paraId="5E159B1E">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ascii="宋体" w:hAnsi="宋体"/>
          <w:bCs/>
          <w:color w:val="auto"/>
          <w:sz w:val="21"/>
          <w:szCs w:val="21"/>
          <w:highlight w:val="none"/>
        </w:rPr>
        <w:t>本合同一式</w:t>
      </w:r>
      <w:r>
        <w:rPr>
          <w:rFonts w:ascii="宋体" w:hAnsi="宋体"/>
          <w:bCs/>
          <w:color w:val="auto"/>
          <w:sz w:val="21"/>
          <w:szCs w:val="21"/>
          <w:highlight w:val="none"/>
          <w:u w:val="single"/>
        </w:rPr>
        <w:t xml:space="preserve">  </w:t>
      </w:r>
      <w:r>
        <w:rPr>
          <w:rFonts w:hint="eastAsia" w:ascii="宋体" w:hAnsi="宋体"/>
          <w:bCs/>
          <w:color w:val="auto"/>
          <w:sz w:val="21"/>
          <w:szCs w:val="21"/>
          <w:highlight w:val="none"/>
          <w:u w:val="single"/>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份，均具有同等法律效力，发包人执</w:t>
      </w:r>
      <w:r>
        <w:rPr>
          <w:rFonts w:ascii="宋体" w:hAnsi="宋体"/>
          <w:bCs/>
          <w:color w:val="auto"/>
          <w:sz w:val="21"/>
          <w:szCs w:val="21"/>
          <w:highlight w:val="none"/>
          <w:u w:val="single"/>
        </w:rPr>
        <w:t xml:space="preserve">  </w:t>
      </w:r>
      <w:r>
        <w:rPr>
          <w:rFonts w:hint="eastAsia" w:ascii="宋体" w:hAnsi="宋体"/>
          <w:bCs/>
          <w:color w:val="auto"/>
          <w:sz w:val="21"/>
          <w:szCs w:val="21"/>
          <w:highlight w:val="none"/>
          <w:u w:val="single"/>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份，承包人执</w:t>
      </w:r>
      <w:r>
        <w:rPr>
          <w:rFonts w:ascii="宋体" w:hAnsi="宋体"/>
          <w:bCs/>
          <w:color w:val="auto"/>
          <w:sz w:val="21"/>
          <w:szCs w:val="21"/>
          <w:highlight w:val="none"/>
          <w:u w:val="single"/>
        </w:rPr>
        <w:t xml:space="preserve">  </w:t>
      </w:r>
      <w:r>
        <w:rPr>
          <w:rFonts w:hint="eastAsia" w:ascii="宋体" w:hAnsi="宋体"/>
          <w:bCs/>
          <w:color w:val="auto"/>
          <w:sz w:val="21"/>
          <w:szCs w:val="21"/>
          <w:highlight w:val="none"/>
          <w:u w:val="single"/>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份。</w:t>
      </w:r>
    </w:p>
    <w:p w14:paraId="0990E778">
      <w:pPr>
        <w:pStyle w:val="26"/>
        <w:pageBreakBefore w:val="0"/>
        <w:kinsoku/>
        <w:wordWrap/>
        <w:topLinePunct w:val="0"/>
        <w:bidi w:val="0"/>
        <w:snapToGrid/>
        <w:spacing w:line="440" w:lineRule="exact"/>
        <w:rPr>
          <w:bCs/>
          <w:color w:val="auto"/>
          <w:sz w:val="21"/>
          <w:szCs w:val="21"/>
          <w:highlight w:val="none"/>
        </w:rPr>
      </w:pPr>
    </w:p>
    <w:p w14:paraId="5DB8D306">
      <w:pPr>
        <w:pStyle w:val="26"/>
        <w:pageBreakBefore w:val="0"/>
        <w:kinsoku/>
        <w:wordWrap/>
        <w:topLinePunct w:val="0"/>
        <w:bidi w:val="0"/>
        <w:snapToGrid/>
        <w:spacing w:line="440" w:lineRule="exact"/>
        <w:rPr>
          <w:bCs/>
          <w:color w:val="auto"/>
          <w:sz w:val="21"/>
          <w:szCs w:val="21"/>
          <w:highlight w:val="none"/>
        </w:rPr>
      </w:pPr>
    </w:p>
    <w:p w14:paraId="690102EB">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发包人</w:t>
      </w:r>
      <w:r>
        <w:rPr>
          <w:rFonts w:hint="eastAsia" w:ascii="宋体" w:hAnsi="宋体"/>
          <w:color w:val="auto"/>
          <w:sz w:val="21"/>
          <w:szCs w:val="21"/>
          <w:highlight w:val="none"/>
        </w:rPr>
        <w:t xml:space="preserve">：  </w:t>
      </w:r>
      <w:r>
        <w:rPr>
          <w:rFonts w:ascii="宋体" w:hAnsi="宋体"/>
          <w:color w:val="auto"/>
          <w:sz w:val="21"/>
          <w:szCs w:val="21"/>
          <w:highlight w:val="none"/>
        </w:rPr>
        <w:t>(公章)</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承包人</w:t>
      </w:r>
      <w:r>
        <w:rPr>
          <w:rFonts w:hint="eastAsia" w:ascii="宋体" w:hAnsi="宋体"/>
          <w:color w:val="auto"/>
          <w:sz w:val="21"/>
          <w:szCs w:val="21"/>
          <w:highlight w:val="none"/>
        </w:rPr>
        <w:t xml:space="preserve">：  </w:t>
      </w:r>
      <w:r>
        <w:rPr>
          <w:rFonts w:ascii="宋体" w:hAnsi="宋体"/>
          <w:color w:val="auto"/>
          <w:sz w:val="21"/>
          <w:szCs w:val="21"/>
          <w:highlight w:val="none"/>
        </w:rPr>
        <w:t>(公章)</w:t>
      </w:r>
      <w:r>
        <w:rPr>
          <w:rFonts w:hint="eastAsia" w:ascii="宋体" w:hAnsi="宋体"/>
          <w:color w:val="auto"/>
          <w:sz w:val="21"/>
          <w:szCs w:val="21"/>
          <w:highlight w:val="none"/>
        </w:rPr>
        <w:t xml:space="preserve">  </w:t>
      </w:r>
    </w:p>
    <w:p w14:paraId="6502FCF8">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hint="eastAsia" w:ascii="宋体" w:hAnsi="宋体"/>
          <w:color w:val="auto"/>
          <w:sz w:val="21"/>
          <w:szCs w:val="21"/>
          <w:highlight w:val="none"/>
        </w:rPr>
        <w:t xml:space="preserve">法定代表人或其委托代理人：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法定代表人或其委托代理人：</w:t>
      </w:r>
    </w:p>
    <w:p w14:paraId="7FECDCD8">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（签字）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（签字）</w:t>
      </w:r>
    </w:p>
    <w:p w14:paraId="49A24C42">
      <w:pPr>
        <w:pageBreakBefore w:val="0"/>
        <w:tabs>
          <w:tab w:val="left" w:pos="4410"/>
        </w:tabs>
        <w:kinsoku/>
        <w:wordWrap/>
        <w:topLinePunct w:val="0"/>
        <w:bidi w:val="0"/>
        <w:snapToGrid/>
        <w:spacing w:line="440" w:lineRule="exact"/>
        <w:ind w:firstLine="210" w:firstLineChars="100"/>
        <w:rPr>
          <w:rFonts w:ascii="宋体" w:hAnsi="宋体"/>
          <w:color w:val="auto"/>
          <w:sz w:val="21"/>
          <w:szCs w:val="21"/>
          <w:highlight w:val="none"/>
        </w:rPr>
      </w:pPr>
      <w:r>
        <w:rPr>
          <w:rFonts w:hint="eastAsia" w:ascii="宋体" w:hAnsi="宋体"/>
          <w:color w:val="auto"/>
          <w:sz w:val="21"/>
          <w:szCs w:val="21"/>
          <w:highlight w:val="none"/>
        </w:rPr>
        <w:t>组织机构代码：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组织机构代码：</w:t>
      </w:r>
      <w:r>
        <w:rPr>
          <w:rFonts w:hint="eastAsia" w:ascii="宋体" w:hAnsi="宋体"/>
          <w:color w:val="auto"/>
          <w:sz w:val="21"/>
          <w:szCs w:val="21"/>
          <w:highlight w:val="none"/>
          <w:u w:val="single"/>
        </w:rPr>
        <w:t xml:space="preserve">                     </w:t>
      </w:r>
    </w:p>
    <w:p w14:paraId="71217004">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地  址：</w:t>
      </w:r>
      <w:r>
        <w:rPr>
          <w:rFonts w:hint="eastAsia" w:ascii="宋体" w:hAnsi="宋体"/>
          <w:color w:val="auto"/>
          <w:sz w:val="21"/>
          <w:szCs w:val="21"/>
          <w:highlight w:val="none"/>
          <w:u w:val="single"/>
        </w:rPr>
        <w:t xml:space="preserve">                           </w:t>
      </w:r>
      <w:r>
        <w:rPr>
          <w:rFonts w:ascii="宋体" w:hAnsi="宋体"/>
          <w:color w:val="auto"/>
          <w:sz w:val="21"/>
          <w:szCs w:val="21"/>
          <w:highlight w:val="none"/>
        </w:rPr>
        <w:t>地  址：</w:t>
      </w:r>
      <w:r>
        <w:rPr>
          <w:rFonts w:hint="eastAsia" w:ascii="宋体" w:hAnsi="宋体"/>
          <w:color w:val="auto"/>
          <w:sz w:val="21"/>
          <w:szCs w:val="21"/>
          <w:highlight w:val="none"/>
          <w:u w:val="single"/>
        </w:rPr>
        <w:t xml:space="preserve">                           </w:t>
      </w:r>
    </w:p>
    <w:p w14:paraId="4D0B7F78">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邮政编码：</w:t>
      </w:r>
      <w:r>
        <w:rPr>
          <w:rFonts w:hint="eastAsia" w:ascii="宋体" w:hAnsi="宋体"/>
          <w:color w:val="auto"/>
          <w:sz w:val="21"/>
          <w:szCs w:val="21"/>
          <w:highlight w:val="none"/>
          <w:u w:val="single"/>
        </w:rPr>
        <w:t xml:space="preserve">                         </w:t>
      </w:r>
      <w:r>
        <w:rPr>
          <w:rFonts w:ascii="宋体" w:hAnsi="宋体"/>
          <w:color w:val="auto"/>
          <w:sz w:val="21"/>
          <w:szCs w:val="21"/>
          <w:highlight w:val="none"/>
        </w:rPr>
        <w:t>邮政编码：</w:t>
      </w:r>
      <w:r>
        <w:rPr>
          <w:rFonts w:hint="eastAsia" w:ascii="宋体" w:hAnsi="宋体"/>
          <w:color w:val="auto"/>
          <w:sz w:val="21"/>
          <w:szCs w:val="21"/>
          <w:highlight w:val="none"/>
          <w:u w:val="single"/>
        </w:rPr>
        <w:t xml:space="preserve">                         </w:t>
      </w:r>
    </w:p>
    <w:p w14:paraId="2647BC66">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法定代表人：</w:t>
      </w:r>
      <w:r>
        <w:rPr>
          <w:rFonts w:hint="eastAsia" w:ascii="宋体" w:hAnsi="宋体"/>
          <w:color w:val="auto"/>
          <w:sz w:val="21"/>
          <w:szCs w:val="21"/>
          <w:highlight w:val="none"/>
          <w:u w:val="single"/>
        </w:rPr>
        <w:t xml:space="preserve">                       </w:t>
      </w:r>
      <w:r>
        <w:rPr>
          <w:rFonts w:ascii="宋体" w:hAnsi="宋体"/>
          <w:color w:val="auto"/>
          <w:sz w:val="21"/>
          <w:szCs w:val="21"/>
          <w:highlight w:val="none"/>
        </w:rPr>
        <w:t>法定代表人：</w:t>
      </w:r>
      <w:r>
        <w:rPr>
          <w:rFonts w:hint="eastAsia" w:ascii="宋体" w:hAnsi="宋体"/>
          <w:color w:val="auto"/>
          <w:sz w:val="21"/>
          <w:szCs w:val="21"/>
          <w:highlight w:val="none"/>
          <w:u w:val="single"/>
        </w:rPr>
        <w:t xml:space="preserve">                       </w:t>
      </w:r>
    </w:p>
    <w:p w14:paraId="45955AE9">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委托代理人：</w:t>
      </w:r>
      <w:r>
        <w:rPr>
          <w:rFonts w:hint="eastAsia" w:ascii="宋体" w:hAnsi="宋体"/>
          <w:color w:val="auto"/>
          <w:sz w:val="21"/>
          <w:szCs w:val="21"/>
          <w:highlight w:val="none"/>
          <w:u w:val="single"/>
        </w:rPr>
        <w:t xml:space="preserve">                       </w:t>
      </w:r>
      <w:r>
        <w:rPr>
          <w:rFonts w:ascii="宋体" w:hAnsi="宋体"/>
          <w:color w:val="auto"/>
          <w:sz w:val="21"/>
          <w:szCs w:val="21"/>
          <w:highlight w:val="none"/>
        </w:rPr>
        <w:t>委托代理人：</w:t>
      </w:r>
      <w:r>
        <w:rPr>
          <w:rFonts w:hint="eastAsia" w:ascii="宋体" w:hAnsi="宋体"/>
          <w:color w:val="auto"/>
          <w:sz w:val="21"/>
          <w:szCs w:val="21"/>
          <w:highlight w:val="none"/>
          <w:u w:val="single"/>
        </w:rPr>
        <w:t xml:space="preserve">                       </w:t>
      </w:r>
    </w:p>
    <w:p w14:paraId="3C80DAC5">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电  话：</w:t>
      </w:r>
      <w:r>
        <w:rPr>
          <w:rFonts w:hint="eastAsia" w:ascii="宋体" w:hAnsi="宋体"/>
          <w:color w:val="auto"/>
          <w:sz w:val="21"/>
          <w:szCs w:val="21"/>
          <w:highlight w:val="none"/>
          <w:u w:val="single"/>
        </w:rPr>
        <w:t xml:space="preserve">                           </w:t>
      </w:r>
      <w:r>
        <w:rPr>
          <w:rFonts w:ascii="宋体" w:hAnsi="宋体"/>
          <w:color w:val="auto"/>
          <w:sz w:val="21"/>
          <w:szCs w:val="21"/>
          <w:highlight w:val="none"/>
        </w:rPr>
        <w:t>电  话：</w:t>
      </w:r>
      <w:r>
        <w:rPr>
          <w:rFonts w:hint="eastAsia" w:ascii="宋体" w:hAnsi="宋体"/>
          <w:color w:val="auto"/>
          <w:sz w:val="21"/>
          <w:szCs w:val="21"/>
          <w:highlight w:val="none"/>
          <w:u w:val="single"/>
        </w:rPr>
        <w:t xml:space="preserve">                           </w:t>
      </w:r>
    </w:p>
    <w:p w14:paraId="5AA981B9">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传  真：</w:t>
      </w:r>
      <w:r>
        <w:rPr>
          <w:rFonts w:hint="eastAsia" w:ascii="宋体" w:hAnsi="宋体"/>
          <w:color w:val="auto"/>
          <w:sz w:val="21"/>
          <w:szCs w:val="21"/>
          <w:highlight w:val="none"/>
          <w:u w:val="single"/>
        </w:rPr>
        <w:t xml:space="preserve">                           </w:t>
      </w:r>
      <w:r>
        <w:rPr>
          <w:rFonts w:ascii="宋体" w:hAnsi="宋体"/>
          <w:color w:val="auto"/>
          <w:sz w:val="21"/>
          <w:szCs w:val="21"/>
          <w:highlight w:val="none"/>
        </w:rPr>
        <w:t>传  真：</w:t>
      </w:r>
      <w:r>
        <w:rPr>
          <w:rFonts w:hint="eastAsia" w:ascii="宋体" w:hAnsi="宋体"/>
          <w:color w:val="auto"/>
          <w:sz w:val="21"/>
          <w:szCs w:val="21"/>
          <w:highlight w:val="none"/>
          <w:u w:val="single"/>
        </w:rPr>
        <w:t xml:space="preserve">                           </w:t>
      </w:r>
    </w:p>
    <w:p w14:paraId="35EBA928">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电子信箱：</w:t>
      </w:r>
      <w:r>
        <w:rPr>
          <w:rFonts w:hint="eastAsia" w:ascii="宋体" w:hAnsi="宋体"/>
          <w:color w:val="auto"/>
          <w:sz w:val="21"/>
          <w:szCs w:val="21"/>
          <w:highlight w:val="none"/>
          <w:u w:val="single"/>
        </w:rPr>
        <w:t xml:space="preserve">                         </w:t>
      </w:r>
      <w:r>
        <w:rPr>
          <w:rFonts w:ascii="宋体" w:hAnsi="宋体"/>
          <w:color w:val="auto"/>
          <w:sz w:val="21"/>
          <w:szCs w:val="21"/>
          <w:highlight w:val="none"/>
        </w:rPr>
        <w:t>电子信箱：</w:t>
      </w:r>
      <w:r>
        <w:rPr>
          <w:rFonts w:hint="eastAsia" w:ascii="宋体" w:hAnsi="宋体"/>
          <w:color w:val="auto"/>
          <w:sz w:val="21"/>
          <w:szCs w:val="21"/>
          <w:highlight w:val="none"/>
          <w:u w:val="single"/>
        </w:rPr>
        <w:t xml:space="preserve">                         </w:t>
      </w:r>
    </w:p>
    <w:p w14:paraId="178A6EF0">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开户银行：</w:t>
      </w:r>
      <w:r>
        <w:rPr>
          <w:rFonts w:hint="eastAsia" w:ascii="宋体" w:hAnsi="宋体"/>
          <w:color w:val="auto"/>
          <w:sz w:val="21"/>
          <w:szCs w:val="21"/>
          <w:highlight w:val="none"/>
          <w:u w:val="single"/>
        </w:rPr>
        <w:t xml:space="preserve">                         </w:t>
      </w:r>
      <w:r>
        <w:rPr>
          <w:rFonts w:ascii="宋体" w:hAnsi="宋体"/>
          <w:color w:val="auto"/>
          <w:sz w:val="21"/>
          <w:szCs w:val="21"/>
          <w:highlight w:val="none"/>
        </w:rPr>
        <w:t>开户银行：</w:t>
      </w:r>
      <w:r>
        <w:rPr>
          <w:rFonts w:hint="eastAsia" w:ascii="宋体" w:hAnsi="宋体"/>
          <w:color w:val="auto"/>
          <w:sz w:val="21"/>
          <w:szCs w:val="21"/>
          <w:highlight w:val="none"/>
          <w:u w:val="single"/>
        </w:rPr>
        <w:t xml:space="preserve">                         </w:t>
      </w:r>
    </w:p>
    <w:p w14:paraId="2FB99A6A">
      <w:pPr>
        <w:pageBreakBefore w:val="0"/>
        <w:kinsoku/>
        <w:wordWrap/>
        <w:topLinePunct w:val="0"/>
        <w:bidi w:val="0"/>
        <w:snapToGrid/>
        <w:spacing w:line="440" w:lineRule="exact"/>
        <w:ind w:firstLine="210" w:firstLineChars="100"/>
        <w:rPr>
          <w:rFonts w:ascii="宋体" w:hAnsi="宋体"/>
          <w:color w:val="auto"/>
          <w:sz w:val="21"/>
          <w:szCs w:val="21"/>
          <w:highlight w:val="none"/>
          <w:u w:val="single"/>
        </w:rPr>
      </w:pPr>
      <w:r>
        <w:rPr>
          <w:rFonts w:ascii="宋体" w:hAnsi="宋体"/>
          <w:color w:val="auto"/>
          <w:sz w:val="21"/>
          <w:szCs w:val="21"/>
          <w:highlight w:val="none"/>
        </w:rPr>
        <w:t>账  号：</w:t>
      </w:r>
      <w:r>
        <w:rPr>
          <w:rFonts w:hint="eastAsia" w:ascii="宋体" w:hAnsi="宋体"/>
          <w:color w:val="auto"/>
          <w:sz w:val="21"/>
          <w:szCs w:val="21"/>
          <w:highlight w:val="none"/>
          <w:u w:val="single"/>
        </w:rPr>
        <w:t xml:space="preserve">                           </w:t>
      </w:r>
      <w:r>
        <w:rPr>
          <w:rFonts w:ascii="宋体" w:hAnsi="宋体"/>
          <w:color w:val="auto"/>
          <w:sz w:val="21"/>
          <w:szCs w:val="21"/>
          <w:highlight w:val="none"/>
        </w:rPr>
        <w:t>账</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号：</w:t>
      </w:r>
      <w:bookmarkStart w:id="267" w:name="_Toc351203632"/>
      <w:r>
        <w:rPr>
          <w:rFonts w:hint="eastAsia" w:ascii="宋体" w:hAnsi="宋体"/>
          <w:color w:val="auto"/>
          <w:sz w:val="21"/>
          <w:szCs w:val="21"/>
          <w:highlight w:val="none"/>
          <w:u w:val="single"/>
        </w:rPr>
        <w:t xml:space="preserve">                           </w:t>
      </w:r>
    </w:p>
    <w:p w14:paraId="7D12C43D">
      <w:pPr>
        <w:spacing w:line="360" w:lineRule="auto"/>
        <w:rPr>
          <w:rFonts w:ascii="宋体" w:hAnsi="宋体"/>
          <w:color w:val="auto"/>
          <w:sz w:val="21"/>
          <w:szCs w:val="21"/>
          <w:highlight w:val="none"/>
        </w:rPr>
      </w:pPr>
    </w:p>
    <w:p w14:paraId="533B2DE0">
      <w:pPr>
        <w:spacing w:line="360" w:lineRule="auto"/>
        <w:rPr>
          <w:rFonts w:ascii="宋体" w:hAnsi="宋体"/>
          <w:color w:val="auto"/>
          <w:sz w:val="21"/>
          <w:szCs w:val="21"/>
          <w:highlight w:val="none"/>
        </w:rPr>
      </w:pPr>
    </w:p>
    <w:p w14:paraId="2B249B3C">
      <w:pPr>
        <w:rPr>
          <w:rFonts w:hAnsi="宋体"/>
          <w:color w:val="auto"/>
          <w:sz w:val="21"/>
          <w:szCs w:val="21"/>
          <w:highlight w:val="none"/>
        </w:rPr>
      </w:pPr>
      <w:bookmarkStart w:id="268" w:name="_Toc493593787"/>
      <w:bookmarkStart w:id="269" w:name="_Toc495488671"/>
      <w:bookmarkStart w:id="270" w:name="_Toc15824625"/>
      <w:bookmarkStart w:id="271" w:name="_Toc405056342"/>
    </w:p>
    <w:p w14:paraId="4697A82C">
      <w:pPr>
        <w:pStyle w:val="38"/>
        <w:ind w:firstLine="468"/>
        <w:rPr>
          <w:rFonts w:hAnsi="宋体"/>
          <w:color w:val="auto"/>
          <w:sz w:val="21"/>
          <w:szCs w:val="21"/>
          <w:highlight w:val="none"/>
        </w:rPr>
      </w:pPr>
    </w:p>
    <w:p w14:paraId="3C163642">
      <w:pPr>
        <w:pStyle w:val="4"/>
        <w:ind w:firstLine="0" w:firstLineChars="0"/>
        <w:rPr>
          <w:rFonts w:hAnsi="宋体"/>
          <w:color w:val="auto"/>
          <w:sz w:val="30"/>
          <w:szCs w:val="30"/>
          <w:highlight w:val="none"/>
        </w:rPr>
      </w:pPr>
    </w:p>
    <w:p w14:paraId="60F8F627">
      <w:pPr>
        <w:pStyle w:val="4"/>
        <w:ind w:firstLine="0" w:firstLineChars="0"/>
        <w:rPr>
          <w:rFonts w:hAnsi="宋体"/>
          <w:color w:val="auto"/>
          <w:sz w:val="30"/>
          <w:szCs w:val="30"/>
          <w:highlight w:val="none"/>
        </w:rPr>
      </w:pPr>
    </w:p>
    <w:p w14:paraId="583913AA">
      <w:pPr>
        <w:pStyle w:val="4"/>
        <w:ind w:firstLine="0" w:firstLineChars="0"/>
        <w:rPr>
          <w:rFonts w:hAnsi="宋体"/>
          <w:color w:val="auto"/>
          <w:sz w:val="30"/>
          <w:szCs w:val="30"/>
          <w:highlight w:val="none"/>
        </w:rPr>
      </w:pPr>
    </w:p>
    <w:p w14:paraId="61F05737">
      <w:pPr>
        <w:pStyle w:val="4"/>
        <w:ind w:firstLine="0" w:firstLineChars="0"/>
        <w:rPr>
          <w:rFonts w:hAnsi="宋体"/>
          <w:color w:val="auto"/>
          <w:sz w:val="30"/>
          <w:szCs w:val="30"/>
          <w:highlight w:val="none"/>
        </w:rPr>
      </w:pPr>
    </w:p>
    <w:p w14:paraId="7C23C5B0">
      <w:pPr>
        <w:pStyle w:val="4"/>
        <w:ind w:firstLine="0" w:firstLineChars="0"/>
        <w:rPr>
          <w:rFonts w:hAnsi="宋体"/>
          <w:color w:val="auto"/>
          <w:sz w:val="30"/>
          <w:szCs w:val="30"/>
          <w:highlight w:val="none"/>
        </w:rPr>
      </w:pPr>
    </w:p>
    <w:p w14:paraId="102622B7">
      <w:pPr>
        <w:pStyle w:val="4"/>
        <w:ind w:firstLine="0" w:firstLineChars="0"/>
        <w:rPr>
          <w:rFonts w:hAnsi="宋体"/>
          <w:color w:val="auto"/>
          <w:sz w:val="30"/>
          <w:szCs w:val="30"/>
          <w:highlight w:val="none"/>
        </w:rPr>
      </w:pPr>
    </w:p>
    <w:p w14:paraId="04645FB1">
      <w:pPr>
        <w:pStyle w:val="4"/>
        <w:ind w:firstLine="0" w:firstLineChars="0"/>
        <w:rPr>
          <w:rFonts w:hAnsi="宋体"/>
          <w:color w:val="auto"/>
          <w:sz w:val="30"/>
          <w:szCs w:val="30"/>
          <w:highlight w:val="none"/>
        </w:rPr>
      </w:pPr>
    </w:p>
    <w:p w14:paraId="6FDC9F46">
      <w:pPr>
        <w:pStyle w:val="4"/>
        <w:ind w:firstLine="0" w:firstLineChars="0"/>
        <w:rPr>
          <w:rFonts w:hAnsi="宋体"/>
          <w:color w:val="auto"/>
          <w:sz w:val="30"/>
          <w:szCs w:val="30"/>
          <w:highlight w:val="none"/>
        </w:rPr>
      </w:pPr>
    </w:p>
    <w:p w14:paraId="43ACBBB6">
      <w:pPr>
        <w:pStyle w:val="4"/>
        <w:ind w:firstLine="0" w:firstLineChars="0"/>
        <w:rPr>
          <w:rFonts w:hAnsi="宋体"/>
          <w:color w:val="auto"/>
          <w:sz w:val="30"/>
          <w:szCs w:val="30"/>
          <w:highlight w:val="none"/>
        </w:rPr>
      </w:pPr>
      <w:r>
        <w:rPr>
          <w:rFonts w:hAnsi="宋体"/>
          <w:color w:val="auto"/>
          <w:sz w:val="30"/>
          <w:szCs w:val="30"/>
          <w:highlight w:val="none"/>
        </w:rPr>
        <w:t xml:space="preserve">第二部分 </w:t>
      </w:r>
      <w:r>
        <w:rPr>
          <w:rFonts w:hint="eastAsia" w:hAnsi="宋体"/>
          <w:color w:val="auto"/>
          <w:sz w:val="30"/>
          <w:szCs w:val="30"/>
          <w:highlight w:val="none"/>
        </w:rPr>
        <w:t>通用合同条款</w:t>
      </w:r>
      <w:bookmarkEnd w:id="267"/>
      <w:bookmarkEnd w:id="268"/>
      <w:bookmarkEnd w:id="269"/>
      <w:bookmarkEnd w:id="270"/>
      <w:bookmarkEnd w:id="271"/>
    </w:p>
    <w:p w14:paraId="2AD19CE5">
      <w:pPr>
        <w:rPr>
          <w:color w:val="auto"/>
          <w:sz w:val="21"/>
          <w:szCs w:val="21"/>
          <w:highlight w:val="none"/>
        </w:rPr>
      </w:pPr>
    </w:p>
    <w:p w14:paraId="3AC54356">
      <w:pPr>
        <w:ind w:firstLineChars="0"/>
        <w:jc w:val="center"/>
        <w:rPr>
          <w:rFonts w:hAnsi="宋体"/>
          <w:color w:val="auto"/>
          <w:sz w:val="21"/>
          <w:szCs w:val="21"/>
          <w:highlight w:val="none"/>
        </w:rPr>
        <w:sectPr>
          <w:pgSz w:w="11906" w:h="16838"/>
          <w:pgMar w:top="1440" w:right="1080" w:bottom="1440" w:left="1080" w:header="851" w:footer="992" w:gutter="0"/>
          <w:pgNumType w:fmt="decimal"/>
          <w:cols w:space="720" w:num="1"/>
          <w:titlePg/>
          <w:docGrid w:type="lines" w:linePitch="312" w:charSpace="0"/>
        </w:sectPr>
      </w:pPr>
      <w:r>
        <w:rPr>
          <w:rFonts w:hint="eastAsia"/>
          <w:color w:val="auto"/>
          <w:sz w:val="21"/>
          <w:szCs w:val="21"/>
          <w:highlight w:val="none"/>
        </w:rPr>
        <w:t>详</w:t>
      </w:r>
      <w:r>
        <w:rPr>
          <w:rFonts w:hint="eastAsia"/>
          <w:color w:val="auto"/>
          <w:sz w:val="21"/>
          <w:szCs w:val="21"/>
          <w:highlight w:val="none"/>
          <w:lang w:val="en-US" w:eastAsia="zh-CN"/>
        </w:rPr>
        <w:t>见</w:t>
      </w:r>
      <w:r>
        <w:rPr>
          <w:rFonts w:hint="eastAsia"/>
          <w:color w:val="auto"/>
          <w:sz w:val="21"/>
          <w:szCs w:val="21"/>
          <w:highlight w:val="none"/>
          <w:lang w:eastAsia="zh-CN"/>
        </w:rPr>
        <w:t>（</w:t>
      </w:r>
      <w:r>
        <w:rPr>
          <w:rFonts w:hint="eastAsia"/>
          <w:color w:val="auto"/>
          <w:sz w:val="21"/>
          <w:szCs w:val="21"/>
          <w:highlight w:val="none"/>
        </w:rPr>
        <w:t>GF-2017-0201）建设工程施工合同（示范文本）</w:t>
      </w:r>
    </w:p>
    <w:p w14:paraId="270D8246">
      <w:pPr>
        <w:pStyle w:val="42"/>
        <w:numPr>
          <w:ilvl w:val="2"/>
          <w:numId w:val="0"/>
        </w:numPr>
        <w:spacing w:before="0" w:after="0" w:line="480" w:lineRule="auto"/>
        <w:rPr>
          <w:rFonts w:ascii="宋体" w:hAnsi="宋体"/>
          <w:color w:val="auto"/>
          <w:sz w:val="30"/>
          <w:szCs w:val="30"/>
          <w:highlight w:val="none"/>
        </w:rPr>
      </w:pPr>
      <w:r>
        <w:rPr>
          <w:rFonts w:ascii="宋体" w:hAnsi="宋体"/>
          <w:color w:val="auto"/>
          <w:sz w:val="30"/>
          <w:szCs w:val="30"/>
          <w:highlight w:val="none"/>
        </w:rPr>
        <w:t xml:space="preserve">第三部分 </w:t>
      </w:r>
      <w:r>
        <w:rPr>
          <w:rFonts w:hint="eastAsia" w:ascii="宋体" w:hAnsi="宋体"/>
          <w:color w:val="auto"/>
          <w:sz w:val="30"/>
          <w:szCs w:val="30"/>
          <w:highlight w:val="none"/>
        </w:rPr>
        <w:t>专用合同条款</w:t>
      </w:r>
    </w:p>
    <w:p w14:paraId="22170C37">
      <w:pPr>
        <w:pStyle w:val="43"/>
        <w:pageBreakBefore w:val="0"/>
        <w:widowControl w:val="0"/>
        <w:kinsoku/>
        <w:wordWrap/>
        <w:overflowPunct/>
        <w:topLinePunct w:val="0"/>
        <w:bidi w:val="0"/>
        <w:snapToGrid/>
        <w:spacing w:after="200" w:line="440" w:lineRule="exact"/>
        <w:textAlignment w:val="auto"/>
        <w:rPr>
          <w:rFonts w:ascii="宋体" w:hAnsi="宋体"/>
          <w:bCs/>
          <w:color w:val="auto"/>
          <w:sz w:val="21"/>
          <w:szCs w:val="21"/>
          <w:highlight w:val="none"/>
        </w:rPr>
      </w:pPr>
      <w:bookmarkStart w:id="272" w:name="_Toc351203633"/>
      <w:r>
        <w:rPr>
          <w:rFonts w:ascii="宋体" w:hAnsi="宋体"/>
          <w:b/>
          <w:bCs/>
          <w:color w:val="auto"/>
          <w:sz w:val="21"/>
          <w:szCs w:val="21"/>
          <w:highlight w:val="none"/>
        </w:rPr>
        <w:t>1</w:t>
      </w:r>
      <w:bookmarkStart w:id="273" w:name="_Toc292559866"/>
      <w:bookmarkStart w:id="274" w:name="_Toc297120456"/>
      <w:bookmarkStart w:id="275" w:name="_Toc296944495"/>
      <w:bookmarkStart w:id="276" w:name="_Toc296503156"/>
      <w:bookmarkStart w:id="277" w:name="_Toc292559361"/>
      <w:bookmarkStart w:id="278" w:name="_Toc296891196"/>
      <w:bookmarkStart w:id="279" w:name="_Toc296347155"/>
      <w:bookmarkStart w:id="280" w:name="_Toc296890984"/>
      <w:bookmarkStart w:id="281" w:name="_Toc296346657"/>
      <w:bookmarkStart w:id="282" w:name="_Toc297048342"/>
      <w:r>
        <w:rPr>
          <w:rFonts w:ascii="宋体" w:hAnsi="宋体"/>
          <w:b/>
          <w:bCs/>
          <w:color w:val="auto"/>
          <w:sz w:val="21"/>
          <w:szCs w:val="21"/>
          <w:highlight w:val="none"/>
        </w:rPr>
        <w:t>. 一般约定</w:t>
      </w:r>
      <w:bookmarkEnd w:id="272"/>
    </w:p>
    <w:bookmarkEnd w:id="273"/>
    <w:bookmarkEnd w:id="274"/>
    <w:bookmarkEnd w:id="275"/>
    <w:bookmarkEnd w:id="276"/>
    <w:bookmarkEnd w:id="277"/>
    <w:bookmarkEnd w:id="278"/>
    <w:bookmarkEnd w:id="279"/>
    <w:bookmarkEnd w:id="280"/>
    <w:bookmarkEnd w:id="281"/>
    <w:bookmarkEnd w:id="282"/>
    <w:p w14:paraId="0DDD4EF3">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1.1 词语定义</w:t>
      </w:r>
    </w:p>
    <w:p w14:paraId="1A3BEA09">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1.1.1合同</w:t>
      </w:r>
    </w:p>
    <w:p w14:paraId="471AB8EF">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b/>
          <w:bCs/>
          <w:color w:val="auto"/>
          <w:sz w:val="21"/>
          <w:szCs w:val="21"/>
          <w:highlight w:val="none"/>
        </w:rPr>
      </w:pPr>
      <w:r>
        <w:rPr>
          <w:rFonts w:ascii="宋体" w:hAnsi="宋体"/>
          <w:color w:val="auto"/>
          <w:kern w:val="0"/>
          <w:sz w:val="21"/>
          <w:szCs w:val="21"/>
          <w:highlight w:val="none"/>
        </w:rPr>
        <w:t>1.1.1.10其他合同文件包括：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96DB4C1">
      <w:pPr>
        <w:pStyle w:val="43"/>
        <w:pageBreakBefore w:val="0"/>
        <w:widowControl w:val="0"/>
        <w:kinsoku/>
        <w:wordWrap/>
        <w:overflowPunct/>
        <w:topLinePunct w:val="0"/>
        <w:bidi w:val="0"/>
        <w:snapToGrid/>
        <w:spacing w:after="200" w:line="440" w:lineRule="exact"/>
        <w:ind w:left="1320" w:hanging="1155" w:hangingChars="55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1.1.2 合同当事人及其他相关方</w:t>
      </w:r>
    </w:p>
    <w:p w14:paraId="78077101">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1.1.2.4监理人：</w:t>
      </w:r>
    </w:p>
    <w:p w14:paraId="5EC508B5">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名    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889D71A">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资质类别和等级</w:t>
      </w:r>
      <w:r>
        <w:rPr>
          <w:rFonts w:hint="eastAsia" w:ascii="宋体" w:hAnsi="宋体"/>
          <w:color w:val="auto"/>
          <w:sz w:val="21"/>
          <w:szCs w:val="21"/>
          <w:highlight w:val="none"/>
        </w:rPr>
        <w:t>：</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49F8F24">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联系电话：</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FDB3930">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电子信箱：</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8BFCA41">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通信地址：</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0F91B45">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1.1.2.5 设计人：</w:t>
      </w:r>
      <w:r>
        <w:rPr>
          <w:rFonts w:hint="eastAsia" w:ascii="宋体" w:hAnsi="宋体"/>
          <w:color w:val="auto"/>
          <w:sz w:val="21"/>
          <w:szCs w:val="21"/>
          <w:highlight w:val="none"/>
        </w:rPr>
        <w:t xml:space="preserve"> </w:t>
      </w:r>
    </w:p>
    <w:p w14:paraId="1826CA03">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名    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89E12B0">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资质类别和等级：</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B97884B">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项目负责人：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DB933CC">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联系电话：</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F40101F">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电子信箱：</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22C1F50">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通信地址：</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6F5546D">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1.1.3 工程和设备</w:t>
      </w:r>
    </w:p>
    <w:p w14:paraId="6B9D1196">
      <w:pPr>
        <w:pStyle w:val="43"/>
        <w:pageBreakBefore w:val="0"/>
        <w:widowControl w:val="0"/>
        <w:kinsoku/>
        <w:wordWrap/>
        <w:overflowPunct/>
        <w:topLinePunct w:val="0"/>
        <w:bidi w:val="0"/>
        <w:snapToGrid/>
        <w:spacing w:after="200" w:line="440" w:lineRule="exact"/>
        <w:textAlignment w:val="auto"/>
        <w:rPr>
          <w:rFonts w:ascii="宋体" w:hAnsi="宋体"/>
          <w:b/>
          <w:bCs/>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1.1.3.7 作为施工现场组成部分的其他场所包括：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F4C28F1">
      <w:pPr>
        <w:pStyle w:val="43"/>
        <w:pageBreakBefore w:val="0"/>
        <w:widowControl w:val="0"/>
        <w:kinsoku/>
        <w:wordWrap/>
        <w:overflowPunct/>
        <w:topLinePunct w:val="0"/>
        <w:bidi w:val="0"/>
        <w:snapToGrid/>
        <w:spacing w:after="200" w:line="440" w:lineRule="exact"/>
        <w:ind w:firstLine="411" w:firstLineChars="196"/>
        <w:textAlignment w:val="auto"/>
        <w:rPr>
          <w:rFonts w:ascii="宋体" w:hAnsi="宋体" w:cs="宋体"/>
          <w:bCs/>
          <w:color w:val="auto"/>
          <w:sz w:val="21"/>
          <w:szCs w:val="21"/>
          <w:highlight w:val="none"/>
          <w:u w:val="single"/>
        </w:rPr>
      </w:pPr>
      <w:r>
        <w:rPr>
          <w:rFonts w:ascii="宋体" w:hAnsi="宋体"/>
          <w:color w:val="auto"/>
          <w:kern w:val="0"/>
          <w:sz w:val="21"/>
          <w:szCs w:val="21"/>
          <w:highlight w:val="none"/>
        </w:rPr>
        <w:t>1.1.3.9 永久占地包括：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2960B0B">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kern w:val="0"/>
          <w:sz w:val="21"/>
          <w:szCs w:val="21"/>
          <w:highlight w:val="none"/>
        </w:rPr>
        <w:t>1.1.3.10 临时占地包括：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344E48A">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 xml:space="preserve">1.3法律 </w:t>
      </w:r>
    </w:p>
    <w:p w14:paraId="5786A53B">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适用于合同的其他规范性文件：</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960349B">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1.4 标准和规范</w:t>
      </w:r>
    </w:p>
    <w:p w14:paraId="639D4FB6">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1.4.1适用于工程的标准规范包括：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719C614">
      <w:pPr>
        <w:pStyle w:val="43"/>
        <w:pageBreakBefore w:val="0"/>
        <w:widowControl w:val="0"/>
        <w:kinsoku/>
        <w:wordWrap/>
        <w:overflowPunct/>
        <w:topLinePunct w:val="0"/>
        <w:bidi w:val="0"/>
        <w:snapToGrid/>
        <w:spacing w:after="200" w:line="440" w:lineRule="exact"/>
        <w:textAlignment w:val="auto"/>
        <w:rPr>
          <w:rFonts w:ascii="宋体" w:hAnsi="宋体"/>
          <w:b/>
          <w:bCs/>
          <w:color w:val="auto"/>
          <w:sz w:val="21"/>
          <w:szCs w:val="21"/>
          <w:highlight w:val="none"/>
          <w:u w:val="singl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1.4.2 发包人提供国外标准、规范的名称：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3435C3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发包人提供国外标准、规范的份数：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0142D7C">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kern w:val="0"/>
          <w:sz w:val="21"/>
          <w:szCs w:val="21"/>
          <w:highlight w:val="none"/>
        </w:rPr>
        <w:t>发包人提供国外标准、规范的名称：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BCC1B73">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1.4.3发包人对工程的技术标准和功能要求的特殊要求：</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06F8B80">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1.5 合同文件的优先顺序</w:t>
      </w:r>
    </w:p>
    <w:p w14:paraId="6E862647">
      <w:pPr>
        <w:pStyle w:val="43"/>
        <w:pageBreakBefore w:val="0"/>
        <w:widowControl w:val="0"/>
        <w:kinsoku/>
        <w:wordWrap/>
        <w:overflowPunct/>
        <w:topLinePunct w:val="0"/>
        <w:bidi w:val="0"/>
        <w:snapToGrid/>
        <w:spacing w:after="200" w:line="440" w:lineRule="exact"/>
        <w:ind w:firstLine="420" w:firstLineChars="200"/>
        <w:textAlignment w:val="auto"/>
        <w:rPr>
          <w:rStyle w:val="21"/>
          <w:rFonts w:ascii="宋体" w:hAnsi="宋体"/>
          <w:color w:val="auto"/>
          <w:sz w:val="21"/>
          <w:szCs w:val="21"/>
          <w:highlight w:val="none"/>
        </w:rPr>
      </w:pPr>
      <w:r>
        <w:rPr>
          <w:rFonts w:ascii="宋体" w:hAnsi="宋体"/>
          <w:color w:val="auto"/>
          <w:sz w:val="21"/>
          <w:szCs w:val="21"/>
          <w:highlight w:val="none"/>
        </w:rPr>
        <w:t>合同文件组成及优先顺序为：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824C08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1.6 图纸和承包人文件</w:t>
      </w:r>
    </w:p>
    <w:p w14:paraId="77AE72FC">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1.6.1 图纸的提供</w:t>
      </w:r>
    </w:p>
    <w:p w14:paraId="4FF00C20">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发包人向承包人提供图纸的期限：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3582B68">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发包人向承包人提供图纸的数量：</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B8AD0F9">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发包人向承包人提供图纸的内容：</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AC5CAA5">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1.6.4 承包人文件</w:t>
      </w:r>
    </w:p>
    <w:p w14:paraId="6C577863">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需要由承包人提供的文件，包括：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D4E9965">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承包人提供的文件的期限为：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214DAB5">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b/>
          <w:color w:val="auto"/>
          <w:sz w:val="21"/>
          <w:szCs w:val="21"/>
          <w:highlight w:val="none"/>
          <w:u w:val="single"/>
        </w:rPr>
      </w:pPr>
      <w:r>
        <w:rPr>
          <w:rFonts w:ascii="宋体" w:hAnsi="宋体"/>
          <w:color w:val="auto"/>
          <w:sz w:val="21"/>
          <w:szCs w:val="21"/>
          <w:highlight w:val="none"/>
        </w:rPr>
        <w:t>承包人提供的文件的数量为：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A8F6882">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承包人提供的文件的形式为：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3860B22">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发包人</w:t>
      </w:r>
      <w:r>
        <w:rPr>
          <w:rFonts w:hint="eastAsia" w:ascii="宋体" w:hAnsi="宋体"/>
          <w:color w:val="auto"/>
          <w:sz w:val="21"/>
          <w:szCs w:val="21"/>
          <w:highlight w:val="none"/>
        </w:rPr>
        <w:t>审批</w:t>
      </w:r>
      <w:r>
        <w:rPr>
          <w:rFonts w:ascii="宋体" w:hAnsi="宋体"/>
          <w:color w:val="auto"/>
          <w:sz w:val="21"/>
          <w:szCs w:val="21"/>
          <w:highlight w:val="none"/>
        </w:rPr>
        <w:t>承包人文件的期限：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2DF702C">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1.6.5 现场图纸准备</w:t>
      </w:r>
    </w:p>
    <w:p w14:paraId="2B411F9A">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关于现场图纸准备的约定：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8D2EACE">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1.7 联络</w:t>
      </w:r>
    </w:p>
    <w:p w14:paraId="697D0DC9">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1.7.1发包人和承包人应当在</w:t>
      </w:r>
      <w:r>
        <w:rPr>
          <w:rFonts w:hint="eastAsia" w:ascii="宋体" w:hAnsi="宋体"/>
          <w:color w:val="auto"/>
          <w:kern w:val="0"/>
          <w:sz w:val="21"/>
          <w:szCs w:val="21"/>
          <w:highlight w:val="none"/>
          <w:u w:val="single"/>
        </w:rPr>
        <w:t xml:space="preserve">   </w:t>
      </w:r>
      <w:r>
        <w:rPr>
          <w:rFonts w:hint="eastAsia" w:ascii="宋体" w:hAnsi="宋体"/>
          <w:b/>
          <w:bCs/>
          <w:color w:val="auto"/>
          <w:kern w:val="0"/>
          <w:sz w:val="21"/>
          <w:szCs w:val="21"/>
          <w:highlight w:val="none"/>
          <w:u w:val="single"/>
          <w:lang w:val="en-US" w:eastAsia="zh-CN"/>
        </w:rPr>
        <w:t xml:space="preserve">  </w:t>
      </w:r>
      <w:r>
        <w:rPr>
          <w:rFonts w:hint="eastAsia" w:ascii="宋体" w:hAnsi="宋体"/>
          <w:b/>
          <w:bCs/>
          <w:color w:val="auto"/>
          <w:kern w:val="0"/>
          <w:sz w:val="21"/>
          <w:szCs w:val="21"/>
          <w:highlight w:val="none"/>
          <w:u w:val="single"/>
        </w:rPr>
        <w:t xml:space="preserve">  </w:t>
      </w:r>
      <w:r>
        <w:rPr>
          <w:rFonts w:hint="eastAsia" w:ascii="宋体" w:hAnsi="宋体"/>
          <w:color w:val="auto"/>
          <w:kern w:val="0"/>
          <w:sz w:val="21"/>
          <w:szCs w:val="21"/>
          <w:highlight w:val="none"/>
          <w:u w:val="single"/>
        </w:rPr>
        <w:t xml:space="preserve"> </w:t>
      </w:r>
      <w:r>
        <w:rPr>
          <w:rFonts w:ascii="宋体" w:hAnsi="宋体"/>
          <w:color w:val="auto"/>
          <w:kern w:val="0"/>
          <w:sz w:val="21"/>
          <w:szCs w:val="21"/>
          <w:highlight w:val="none"/>
        </w:rPr>
        <w:t>天内将与合同有关的通知、批准、证明、证书、指示、指令、要求、请求、同意、意见、确定和决定等书面函件送达对方当事人</w:t>
      </w:r>
      <w:r>
        <w:rPr>
          <w:rFonts w:hint="eastAsia" w:ascii="宋体" w:hAnsi="宋体"/>
          <w:color w:val="auto"/>
          <w:kern w:val="0"/>
          <w:sz w:val="21"/>
          <w:szCs w:val="21"/>
          <w:highlight w:val="none"/>
        </w:rPr>
        <w:t>。</w:t>
      </w:r>
    </w:p>
    <w:p w14:paraId="338A2E19">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1.7.2 发包人接收文件的地点：</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865428F">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kern w:val="0"/>
          <w:sz w:val="21"/>
          <w:szCs w:val="21"/>
          <w:highlight w:val="none"/>
        </w:rPr>
        <w:t>发包人指定的接收人为：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9EEDE2D">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承包人接收文件的地点：</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D1D9E71">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承包人指定的接收人为：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140AE2F">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kern w:val="0"/>
          <w:sz w:val="21"/>
          <w:szCs w:val="21"/>
          <w:highlight w:val="none"/>
        </w:rPr>
        <w:t>监理人接收文件的地点：</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B1B15F9">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监理人指定的接收人为：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7EA8D63">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1.10 交通运输</w:t>
      </w:r>
    </w:p>
    <w:p w14:paraId="6F3F7BEE">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w:t>
      </w:r>
      <w:bookmarkStart w:id="283" w:name="_Toc303539100"/>
      <w:bookmarkStart w:id="284" w:name="_Toc318581155"/>
      <w:bookmarkStart w:id="285" w:name="_Toc300934943"/>
      <w:bookmarkStart w:id="286" w:name="_Toc312677986"/>
      <w:bookmarkStart w:id="287" w:name="_Toc304295521"/>
      <w:r>
        <w:rPr>
          <w:rFonts w:ascii="宋体" w:hAnsi="宋体"/>
          <w:color w:val="auto"/>
          <w:sz w:val="21"/>
          <w:szCs w:val="21"/>
          <w:highlight w:val="none"/>
        </w:rPr>
        <w:t>.10.1 出入现场的权利</w:t>
      </w:r>
    </w:p>
    <w:p w14:paraId="6B1D5067">
      <w:pPr>
        <w:pStyle w:val="43"/>
        <w:pageBreakBefore w:val="0"/>
        <w:widowControl w:val="0"/>
        <w:kinsoku/>
        <w:wordWrap/>
        <w:overflowPunct/>
        <w:topLinePunct w:val="0"/>
        <w:bidi w:val="0"/>
        <w:snapToGrid/>
        <w:spacing w:after="200" w:line="440" w:lineRule="exact"/>
        <w:textAlignment w:val="auto"/>
        <w:rPr>
          <w:rFonts w:ascii="宋体" w:hAnsi="宋体"/>
          <w:color w:val="auto"/>
          <w:sz w:val="21"/>
          <w:szCs w:val="21"/>
          <w:highlight w:val="none"/>
        </w:rPr>
      </w:pPr>
      <w:r>
        <w:rPr>
          <w:rFonts w:ascii="宋体" w:hAnsi="宋体"/>
          <w:color w:val="auto"/>
          <w:sz w:val="21"/>
          <w:szCs w:val="21"/>
          <w:highlight w:val="none"/>
        </w:rPr>
        <w:t>关于出入现场的权利的约定：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bookmarkEnd w:id="283"/>
    <w:bookmarkEnd w:id="284"/>
    <w:bookmarkEnd w:id="285"/>
    <w:bookmarkEnd w:id="286"/>
    <w:bookmarkEnd w:id="287"/>
    <w:p w14:paraId="7BAA74D8">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w:t>
      </w:r>
      <w:bookmarkStart w:id="288" w:name="_Toc300934944"/>
      <w:bookmarkStart w:id="289" w:name="_Toc318581156"/>
      <w:bookmarkStart w:id="290" w:name="_Toc303539101"/>
      <w:bookmarkStart w:id="291" w:name="_Toc312677987"/>
      <w:bookmarkStart w:id="292" w:name="_Toc304295522"/>
      <w:r>
        <w:rPr>
          <w:rFonts w:ascii="宋体" w:hAnsi="宋体"/>
          <w:color w:val="auto"/>
          <w:sz w:val="21"/>
          <w:szCs w:val="21"/>
          <w:highlight w:val="none"/>
        </w:rPr>
        <w:t>.10.3 场内交通</w:t>
      </w:r>
    </w:p>
    <w:p w14:paraId="1F45F4A4">
      <w:pPr>
        <w:pStyle w:val="43"/>
        <w:pageBreakBefore w:val="0"/>
        <w:widowControl w:val="0"/>
        <w:kinsoku/>
        <w:wordWrap/>
        <w:overflowPunct/>
        <w:topLinePunct w:val="0"/>
        <w:bidi w:val="0"/>
        <w:snapToGrid/>
        <w:spacing w:after="200" w:line="440" w:lineRule="exact"/>
        <w:ind w:left="479" w:leftChars="228"/>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关于场外交通和场内交通的边界的约定：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68EC997">
      <w:pPr>
        <w:pStyle w:val="43"/>
        <w:pageBreakBefore w:val="0"/>
        <w:widowControl w:val="0"/>
        <w:kinsoku/>
        <w:wordWrap/>
        <w:overflowPunct/>
        <w:topLinePunct w:val="0"/>
        <w:bidi w:val="0"/>
        <w:snapToGrid/>
        <w:spacing w:after="200" w:line="440" w:lineRule="exact"/>
        <w:ind w:left="479" w:leftChars="228"/>
        <w:jc w:val="left"/>
        <w:textAlignment w:val="auto"/>
        <w:rPr>
          <w:rFonts w:ascii="宋体" w:hAnsi="宋体"/>
          <w:color w:val="auto"/>
          <w:sz w:val="21"/>
          <w:szCs w:val="21"/>
          <w:highlight w:val="none"/>
        </w:rPr>
      </w:pPr>
      <w:r>
        <w:rPr>
          <w:rFonts w:ascii="宋体" w:hAnsi="宋体"/>
          <w:color w:val="auto"/>
          <w:sz w:val="21"/>
          <w:szCs w:val="21"/>
          <w:highlight w:val="none"/>
        </w:rPr>
        <w:t>关于发包人向承包人免费提供满足工程施工需要的场内道路和交通设施的约</w:t>
      </w:r>
      <w:bookmarkEnd w:id="288"/>
      <w:bookmarkEnd w:id="289"/>
      <w:bookmarkEnd w:id="290"/>
      <w:bookmarkEnd w:id="291"/>
      <w:bookmarkEnd w:id="292"/>
      <w:bookmarkStart w:id="293" w:name="_Toc318581157"/>
      <w:r>
        <w:rPr>
          <w:rFonts w:hint="eastAsia" w:ascii="宋体" w:hAnsi="宋体"/>
          <w:color w:val="auto"/>
          <w:sz w:val="21"/>
          <w:szCs w:val="21"/>
          <w:highlight w:val="none"/>
        </w:rPr>
        <w:t>定；</w:t>
      </w:r>
    </w:p>
    <w:p w14:paraId="05581868">
      <w:pPr>
        <w:pStyle w:val="43"/>
        <w:pageBreakBefore w:val="0"/>
        <w:widowControl w:val="0"/>
        <w:kinsoku/>
        <w:wordWrap/>
        <w:overflowPunct/>
        <w:topLinePunct w:val="0"/>
        <w:bidi w:val="0"/>
        <w:snapToGrid/>
        <w:spacing w:after="200" w:line="440" w:lineRule="exact"/>
        <w:ind w:left="479" w:leftChars="228"/>
        <w:jc w:val="left"/>
        <w:textAlignment w:val="auto"/>
        <w:rPr>
          <w:rFonts w:ascii="宋体" w:hAnsi="宋体"/>
          <w:color w:val="auto"/>
          <w:sz w:val="21"/>
          <w:szCs w:val="21"/>
          <w:highlight w:val="none"/>
        </w:rPr>
      </w:pP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3058096">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1.10.4超大件和超重件的运输</w:t>
      </w:r>
    </w:p>
    <w:p w14:paraId="4607E4F8">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运输超大件或超重件所需的道路和桥梁临时加固改造费用和其他有关费用由</w:t>
      </w:r>
      <w:r>
        <w:rPr>
          <w:rFonts w:hint="eastAsia" w:ascii="宋体" w:hAnsi="宋体"/>
          <w:color w:val="auto"/>
          <w:kern w:val="0"/>
          <w:sz w:val="21"/>
          <w:szCs w:val="21"/>
          <w:highlight w:val="none"/>
          <w:u w:val="single"/>
        </w:rPr>
        <w:t xml:space="preserve"> </w:t>
      </w:r>
      <w:r>
        <w:rPr>
          <w:rStyle w:val="21"/>
          <w:rFonts w:hint="eastAsia" w:ascii="宋体" w:hAnsi="宋体"/>
          <w:b/>
          <w:color w:val="auto"/>
          <w:sz w:val="21"/>
          <w:szCs w:val="21"/>
          <w:highlight w:val="none"/>
          <w:u w:val="single"/>
          <w:lang w:val="en-US" w:eastAsia="zh-CN"/>
        </w:rPr>
        <w:t xml:space="preserve">     </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承担。</w:t>
      </w:r>
    </w:p>
    <w:bookmarkEnd w:id="293"/>
    <w:p w14:paraId="31EA0F24">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1.11 知识产权</w:t>
      </w:r>
    </w:p>
    <w:p w14:paraId="657996A4">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b/>
          <w:color w:val="auto"/>
          <w:sz w:val="21"/>
          <w:szCs w:val="21"/>
          <w:highlight w:val="none"/>
          <w:u w:val="single"/>
        </w:rPr>
      </w:pPr>
      <w:r>
        <w:rPr>
          <w:rFonts w:ascii="宋体" w:hAnsi="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003E82A">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关于发包人提供的上述文件的使用限制的要求：</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B9CB454">
      <w:pPr>
        <w:pStyle w:val="43"/>
        <w:pageBreakBefore w:val="0"/>
        <w:widowControl w:val="0"/>
        <w:kinsoku/>
        <w:wordWrap/>
        <w:overflowPunct/>
        <w:topLinePunct w:val="0"/>
        <w:bidi w:val="0"/>
        <w:snapToGrid/>
        <w:spacing w:after="200" w:line="440" w:lineRule="exact"/>
        <w:textAlignment w:val="auto"/>
        <w:rPr>
          <w:rFonts w:ascii="宋体" w:hAnsi="宋体"/>
          <w:b/>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1.11.2 关于承包人为实施工程所编制文件的著作权的归属：</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C46B55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关于承包人提供的上述文件的使用限制的要求：</w:t>
      </w:r>
    </w:p>
    <w:p w14:paraId="7D6EBEA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1.11.4 承包人在施工过程中所采用的专利、专有技术、技术秘密的使用费的承担方式：</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1D88D89">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1.13工程量清单错误的修正</w:t>
      </w:r>
    </w:p>
    <w:p w14:paraId="79D782E5">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出现工程量清单错误时，是否调整合同价格：</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4A01C7B">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b/>
          <w:color w:val="auto"/>
          <w:sz w:val="21"/>
          <w:szCs w:val="21"/>
          <w:highlight w:val="none"/>
          <w:u w:val="single"/>
        </w:rPr>
      </w:pPr>
      <w:r>
        <w:rPr>
          <w:rFonts w:ascii="宋体" w:hAnsi="宋体"/>
          <w:color w:val="auto"/>
          <w:sz w:val="21"/>
          <w:szCs w:val="21"/>
          <w:highlight w:val="none"/>
        </w:rPr>
        <w:t>允许调整合同价格的工程量偏差范围：</w:t>
      </w:r>
      <w:bookmarkStart w:id="294" w:name="_Toc351203634"/>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169E8C8">
      <w:pPr>
        <w:pStyle w:val="43"/>
        <w:pageBreakBefore w:val="0"/>
        <w:widowControl w:val="0"/>
        <w:kinsoku/>
        <w:wordWrap/>
        <w:overflowPunct/>
        <w:topLinePunct w:val="0"/>
        <w:bidi w:val="0"/>
        <w:snapToGrid/>
        <w:spacing w:after="200" w:line="440" w:lineRule="exact"/>
        <w:textAlignment w:val="auto"/>
        <w:rPr>
          <w:rFonts w:ascii="宋体" w:hAnsi="宋体"/>
          <w:b/>
          <w:bCs/>
          <w:color w:val="auto"/>
          <w:sz w:val="21"/>
          <w:szCs w:val="21"/>
          <w:highlight w:val="none"/>
        </w:rPr>
      </w:pPr>
      <w:r>
        <w:rPr>
          <w:rFonts w:ascii="宋体" w:hAnsi="宋体"/>
          <w:b/>
          <w:bCs/>
          <w:color w:val="auto"/>
          <w:sz w:val="21"/>
          <w:szCs w:val="21"/>
          <w:highlight w:val="none"/>
        </w:rPr>
        <w:t>2</w:t>
      </w:r>
      <w:bookmarkStart w:id="295" w:name="_Toc296944496"/>
      <w:bookmarkStart w:id="296" w:name="_Toc296503157"/>
      <w:bookmarkStart w:id="297" w:name="_Toc292559867"/>
      <w:bookmarkStart w:id="298" w:name="_Toc296890985"/>
      <w:bookmarkStart w:id="299" w:name="_Toc292559362"/>
      <w:bookmarkStart w:id="300" w:name="_Toc296891197"/>
      <w:bookmarkStart w:id="301" w:name="_Toc297048343"/>
      <w:bookmarkStart w:id="302" w:name="_Toc297120457"/>
      <w:bookmarkStart w:id="303" w:name="_Toc296346658"/>
      <w:bookmarkStart w:id="304" w:name="_Toc296347156"/>
      <w:r>
        <w:rPr>
          <w:rFonts w:ascii="宋体" w:hAnsi="宋体"/>
          <w:b/>
          <w:bCs/>
          <w:color w:val="auto"/>
          <w:sz w:val="21"/>
          <w:szCs w:val="21"/>
          <w:highlight w:val="none"/>
        </w:rPr>
        <w:t>. 发包人</w:t>
      </w:r>
      <w:bookmarkEnd w:id="294"/>
    </w:p>
    <w:bookmarkEnd w:id="295"/>
    <w:bookmarkEnd w:id="296"/>
    <w:bookmarkEnd w:id="297"/>
    <w:bookmarkEnd w:id="298"/>
    <w:bookmarkEnd w:id="299"/>
    <w:bookmarkEnd w:id="300"/>
    <w:bookmarkEnd w:id="301"/>
    <w:bookmarkEnd w:id="302"/>
    <w:bookmarkEnd w:id="303"/>
    <w:bookmarkEnd w:id="304"/>
    <w:p w14:paraId="7F0BDCB4">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2.2 发包人代表</w:t>
      </w:r>
    </w:p>
    <w:p w14:paraId="221B407D">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发包人代表：</w:t>
      </w:r>
    </w:p>
    <w:p w14:paraId="6C9E9A81">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姓    名：</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66820E8">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身份证号：</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882B9AF">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职    务：</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A1D8285">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联系电话：</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4AA7CE8">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电子信箱：</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F90BA75">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通信地址：</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983C6BA">
      <w:pPr>
        <w:pStyle w:val="43"/>
        <w:pageBreakBefore w:val="0"/>
        <w:widowControl w:val="0"/>
        <w:kinsoku/>
        <w:wordWrap/>
        <w:overflowPunct/>
        <w:topLinePunct w:val="0"/>
        <w:bidi w:val="0"/>
        <w:snapToGrid/>
        <w:spacing w:after="200" w:line="440" w:lineRule="exact"/>
        <w:textAlignment w:val="auto"/>
        <w:rPr>
          <w:rFonts w:ascii="宋体" w:hAnsi="宋体"/>
          <w:b/>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发包人对发包人代表的授权范围如下：</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53A7025">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2.4 施工现场、施工条件和基础资料的提供</w:t>
      </w:r>
    </w:p>
    <w:p w14:paraId="08603BBA">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2.4.1 提供施工现场</w:t>
      </w:r>
    </w:p>
    <w:p w14:paraId="2C96E15A">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关于发包人移交施工现场的期限要求：</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71E75FC">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2.4.2 提供施工条件</w:t>
      </w:r>
    </w:p>
    <w:p w14:paraId="706CC180">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关于发包人应负责提供施工</w:t>
      </w:r>
      <w:r>
        <w:rPr>
          <w:rFonts w:hint="eastAsia" w:ascii="宋体" w:hAnsi="宋体"/>
          <w:color w:val="auto"/>
          <w:sz w:val="21"/>
          <w:szCs w:val="21"/>
          <w:highlight w:val="none"/>
        </w:rPr>
        <w:t>所需要的条件，</w:t>
      </w:r>
      <w:r>
        <w:rPr>
          <w:rFonts w:ascii="宋体" w:hAnsi="宋体"/>
          <w:color w:val="auto"/>
          <w:sz w:val="21"/>
          <w:szCs w:val="21"/>
          <w:highlight w:val="none"/>
        </w:rPr>
        <w:t>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D0586C0">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2.5 资金来源证明及支付担保</w:t>
      </w:r>
    </w:p>
    <w:p w14:paraId="6B77DDF3">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发包人提供资金来源证明的期限要求：</w:t>
      </w:r>
      <w:r>
        <w:rPr>
          <w:rFonts w:hint="eastAsia" w:ascii="宋体" w:hAnsi="宋体"/>
          <w:color w:val="auto"/>
          <w:kern w:val="0"/>
          <w:sz w:val="21"/>
          <w:szCs w:val="21"/>
          <w:highlight w:val="none"/>
          <w:u w:val="single"/>
        </w:rPr>
        <w:t xml:space="preserve">                        </w:t>
      </w:r>
    </w:p>
    <w:p w14:paraId="6E5B62EB">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发包人是否提供支付担保</w:t>
      </w:r>
      <w:r>
        <w:rPr>
          <w:rFonts w:hint="eastAsia" w:ascii="宋体" w:hAnsi="宋体"/>
          <w:color w:val="auto"/>
          <w:sz w:val="21"/>
          <w:szCs w:val="21"/>
          <w:highlight w:val="none"/>
        </w:rPr>
        <w:t>；</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F3E1519">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发包人提供支付担保的形式</w:t>
      </w:r>
      <w:bookmarkStart w:id="305" w:name="_Toc351203635"/>
      <w:r>
        <w:rPr>
          <w:rFonts w:hint="eastAsia" w:ascii="宋体" w:hAnsi="宋体"/>
          <w:color w:val="auto"/>
          <w:sz w:val="21"/>
          <w:szCs w:val="21"/>
          <w:highlight w:val="none"/>
        </w:rPr>
        <w:t>；</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9DBEB3A">
      <w:pPr>
        <w:pStyle w:val="43"/>
        <w:pageBreakBefore w:val="0"/>
        <w:widowControl w:val="0"/>
        <w:kinsoku/>
        <w:wordWrap/>
        <w:overflowPunct/>
        <w:topLinePunct w:val="0"/>
        <w:bidi w:val="0"/>
        <w:snapToGrid/>
        <w:spacing w:after="200" w:line="440" w:lineRule="exact"/>
        <w:textAlignment w:val="auto"/>
        <w:rPr>
          <w:rFonts w:ascii="宋体" w:hAnsi="宋体"/>
          <w:color w:val="auto"/>
          <w:sz w:val="21"/>
          <w:szCs w:val="21"/>
          <w:highlight w:val="none"/>
        </w:rPr>
      </w:pPr>
      <w:r>
        <w:rPr>
          <w:rFonts w:ascii="宋体" w:hAnsi="宋体"/>
          <w:color w:val="auto"/>
          <w:sz w:val="21"/>
          <w:szCs w:val="21"/>
          <w:highlight w:val="none"/>
        </w:rPr>
        <w:t>3</w:t>
      </w:r>
      <w:bookmarkStart w:id="306" w:name="_Toc297048344"/>
      <w:bookmarkStart w:id="307" w:name="_Toc296503158"/>
      <w:bookmarkStart w:id="308" w:name="_Toc292559868"/>
      <w:bookmarkStart w:id="309" w:name="_Toc296891198"/>
      <w:bookmarkStart w:id="310" w:name="_Toc292559363"/>
      <w:bookmarkStart w:id="311" w:name="_Toc297120458"/>
      <w:bookmarkStart w:id="312" w:name="_Toc296347157"/>
      <w:bookmarkStart w:id="313" w:name="_Toc296890986"/>
      <w:bookmarkStart w:id="314" w:name="_Toc296944497"/>
      <w:bookmarkStart w:id="315" w:name="_Toc296346659"/>
      <w:r>
        <w:rPr>
          <w:rFonts w:ascii="宋体" w:hAnsi="宋体"/>
          <w:color w:val="auto"/>
          <w:sz w:val="21"/>
          <w:szCs w:val="21"/>
          <w:highlight w:val="none"/>
        </w:rPr>
        <w:t>. 承包人</w:t>
      </w:r>
      <w:bookmarkEnd w:id="305"/>
    </w:p>
    <w:bookmarkEnd w:id="306"/>
    <w:bookmarkEnd w:id="307"/>
    <w:bookmarkEnd w:id="308"/>
    <w:bookmarkEnd w:id="309"/>
    <w:bookmarkEnd w:id="310"/>
    <w:bookmarkEnd w:id="311"/>
    <w:bookmarkEnd w:id="312"/>
    <w:bookmarkEnd w:id="313"/>
    <w:bookmarkEnd w:id="314"/>
    <w:bookmarkEnd w:id="315"/>
    <w:p w14:paraId="5D7C7D18">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3.1 承包人的一般义务</w:t>
      </w:r>
    </w:p>
    <w:p w14:paraId="21E2F86D">
      <w:pPr>
        <w:pStyle w:val="43"/>
        <w:pageBreakBefore w:val="0"/>
        <w:widowControl w:val="0"/>
        <w:kinsoku/>
        <w:wordWrap/>
        <w:overflowPunct/>
        <w:topLinePunct w:val="0"/>
        <w:bidi w:val="0"/>
        <w:snapToGrid/>
        <w:spacing w:after="200" w:line="440" w:lineRule="exact"/>
        <w:ind w:firstLine="480"/>
        <w:jc w:val="left"/>
        <w:textAlignment w:val="auto"/>
        <w:rPr>
          <w:rFonts w:ascii="宋体" w:hAnsi="宋体"/>
          <w:color w:val="auto"/>
          <w:kern w:val="0"/>
          <w:sz w:val="21"/>
          <w:szCs w:val="21"/>
          <w:highlight w:val="none"/>
        </w:rPr>
      </w:pPr>
      <w:r>
        <w:rPr>
          <w:rFonts w:ascii="宋体" w:hAnsi="宋体"/>
          <w:color w:val="auto"/>
          <w:sz w:val="21"/>
          <w:szCs w:val="21"/>
          <w:highlight w:val="none"/>
        </w:rPr>
        <w:t>承包人提交的竣工资料的内容：</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0A3734F">
      <w:pPr>
        <w:pStyle w:val="43"/>
        <w:pageBreakBefore w:val="0"/>
        <w:widowControl w:val="0"/>
        <w:kinsoku/>
        <w:wordWrap/>
        <w:overflowPunct/>
        <w:topLinePunct w:val="0"/>
        <w:bidi w:val="0"/>
        <w:snapToGrid/>
        <w:spacing w:after="200" w:line="440" w:lineRule="exact"/>
        <w:ind w:firstLine="480"/>
        <w:jc w:val="left"/>
        <w:textAlignment w:val="auto"/>
        <w:rPr>
          <w:rFonts w:ascii="宋体" w:hAnsi="宋体"/>
          <w:color w:val="auto"/>
          <w:sz w:val="21"/>
          <w:szCs w:val="21"/>
          <w:highlight w:val="none"/>
        </w:rPr>
      </w:pPr>
      <w:r>
        <w:rPr>
          <w:rFonts w:ascii="宋体" w:hAnsi="宋体"/>
          <w:color w:val="auto"/>
          <w:sz w:val="21"/>
          <w:szCs w:val="21"/>
          <w:highlight w:val="none"/>
        </w:rPr>
        <w:t>承包人需要提交的竣工资料套数：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91E53F8">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承包人提交的竣工资料的费用承担：</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60ACCC1">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承包人提交的竣工资料移交时间：</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FF78C8A">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承包人提交的竣工资料形式要求：</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C30D713">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kern w:val="0"/>
          <w:sz w:val="21"/>
          <w:szCs w:val="21"/>
          <w:highlight w:val="none"/>
        </w:rPr>
        <w:t>（</w:t>
      </w:r>
      <w:r>
        <w:rPr>
          <w:rFonts w:hint="eastAsia" w:ascii="宋体" w:hAnsi="宋体"/>
          <w:color w:val="auto"/>
          <w:kern w:val="0"/>
          <w:sz w:val="21"/>
          <w:szCs w:val="21"/>
          <w:highlight w:val="none"/>
        </w:rPr>
        <w:t>6</w:t>
      </w:r>
      <w:r>
        <w:rPr>
          <w:rFonts w:ascii="宋体" w:hAnsi="宋体"/>
          <w:color w:val="auto"/>
          <w:kern w:val="0"/>
          <w:sz w:val="21"/>
          <w:szCs w:val="21"/>
          <w:highlight w:val="none"/>
        </w:rPr>
        <w:t>）承包人应履行的其他义务：</w:t>
      </w:r>
      <w:r>
        <w:rPr>
          <w:rFonts w:hint="eastAsia" w:ascii="宋体" w:hAnsi="宋体"/>
          <w:color w:val="auto"/>
          <w:kern w:val="0"/>
          <w:sz w:val="21"/>
          <w:szCs w:val="21"/>
          <w:highlight w:val="none"/>
          <w:u w:val="single"/>
        </w:rPr>
        <w:t xml:space="preserve">                         </w:t>
      </w:r>
      <w:r>
        <w:rPr>
          <w:rFonts w:hint="eastAsia" w:ascii="宋体" w:hAnsi="宋体"/>
          <w:b/>
          <w:bCs/>
          <w:color w:val="auto"/>
          <w:kern w:val="0"/>
          <w:sz w:val="21"/>
          <w:szCs w:val="21"/>
          <w:highlight w:val="none"/>
          <w:u w:val="single"/>
        </w:rPr>
        <w:t xml:space="preserve"> </w:t>
      </w:r>
      <w:r>
        <w:rPr>
          <w:rFonts w:hint="eastAsia" w:ascii="宋体" w:hAnsi="宋体"/>
          <w:color w:val="auto"/>
          <w:kern w:val="0"/>
          <w:sz w:val="21"/>
          <w:szCs w:val="21"/>
          <w:highlight w:val="none"/>
        </w:rPr>
        <w:t>。</w:t>
      </w:r>
    </w:p>
    <w:p w14:paraId="5A1A34E3">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b/>
          <w:color w:val="auto"/>
          <w:sz w:val="21"/>
          <w:szCs w:val="21"/>
          <w:highlight w:val="none"/>
        </w:rPr>
      </w:pPr>
      <w:r>
        <w:rPr>
          <w:rFonts w:ascii="宋体" w:hAnsi="宋体"/>
          <w:color w:val="auto"/>
          <w:sz w:val="21"/>
          <w:szCs w:val="21"/>
          <w:highlight w:val="none"/>
        </w:rPr>
        <w:t xml:space="preserve">3.2 </w:t>
      </w:r>
      <w:r>
        <w:rPr>
          <w:rFonts w:ascii="宋体" w:hAnsi="宋体"/>
          <w:b/>
          <w:color w:val="auto"/>
          <w:sz w:val="21"/>
          <w:szCs w:val="21"/>
          <w:highlight w:val="none"/>
        </w:rPr>
        <w:t>项目经理</w:t>
      </w:r>
    </w:p>
    <w:p w14:paraId="154BE33C">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kern w:val="0"/>
          <w:sz w:val="21"/>
          <w:szCs w:val="21"/>
          <w:highlight w:val="none"/>
        </w:rPr>
        <w:t xml:space="preserve">3.2.1 </w:t>
      </w:r>
      <w:r>
        <w:rPr>
          <w:rFonts w:ascii="宋体" w:hAnsi="宋体"/>
          <w:color w:val="auto"/>
          <w:sz w:val="21"/>
          <w:szCs w:val="21"/>
          <w:highlight w:val="none"/>
        </w:rPr>
        <w:t>项目经理：</w:t>
      </w:r>
    </w:p>
    <w:p w14:paraId="3DDC3B0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姓    名：</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11D094D">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身份证号：</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0E6ACCA">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建造师执业资格等级：</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0B541BC">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建造师注册证书号：</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C2E60A0">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建造师执业印章号：</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EA4A77F">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安全生产考核合格证书号：</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C8AF133">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b/>
          <w:bCs/>
          <w:color w:val="auto"/>
          <w:sz w:val="21"/>
          <w:szCs w:val="21"/>
          <w:highlight w:val="none"/>
          <w:u w:val="single"/>
        </w:rPr>
      </w:pPr>
      <w:r>
        <w:rPr>
          <w:rFonts w:ascii="宋体" w:hAnsi="宋体"/>
          <w:color w:val="auto"/>
          <w:sz w:val="21"/>
          <w:szCs w:val="21"/>
          <w:highlight w:val="none"/>
        </w:rPr>
        <w:t>联系电话</w:t>
      </w:r>
      <w:r>
        <w:rPr>
          <w:rFonts w:hint="eastAsia" w:ascii="宋体" w:hAnsi="宋体"/>
          <w:color w:val="auto"/>
          <w:sz w:val="21"/>
          <w:szCs w:val="21"/>
          <w:highlight w:val="none"/>
        </w:rPr>
        <w:t>：</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0A1F2BC">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电子信箱：</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9818C6D">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通信地址：</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4B8F0FD">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承包人对项目经理的授权范围如下：</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4C753FA">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kern w:val="0"/>
          <w:sz w:val="21"/>
          <w:szCs w:val="21"/>
          <w:highlight w:val="none"/>
        </w:rPr>
        <w:t>关于项目经理每月在施工现场的时间要求：</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B82035F">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承包人未提交劳动合同，以及没有为项目经理缴纳社会保险证明的违约责任：</w:t>
      </w:r>
    </w:p>
    <w:p w14:paraId="29031E38">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63D2BCD">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b/>
          <w:color w:val="auto"/>
          <w:sz w:val="21"/>
          <w:szCs w:val="21"/>
          <w:highlight w:val="none"/>
          <w:u w:val="single"/>
        </w:rPr>
      </w:pPr>
      <w:r>
        <w:rPr>
          <w:rFonts w:ascii="宋体" w:hAnsi="宋体"/>
          <w:color w:val="auto"/>
          <w:kern w:val="0"/>
          <w:sz w:val="21"/>
          <w:szCs w:val="21"/>
          <w:highlight w:val="none"/>
        </w:rPr>
        <w:t>项目经理未经批准，擅自离开施工现场的违约责任：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062B674">
      <w:pPr>
        <w:pStyle w:val="43"/>
        <w:pageBreakBefore w:val="0"/>
        <w:widowControl w:val="0"/>
        <w:kinsoku/>
        <w:wordWrap/>
        <w:overflowPunct/>
        <w:topLinePunct w:val="0"/>
        <w:bidi w:val="0"/>
        <w:snapToGrid/>
        <w:spacing w:after="200" w:line="440" w:lineRule="exact"/>
        <w:ind w:firstLine="480"/>
        <w:textAlignment w:val="auto"/>
        <w:rPr>
          <w:rFonts w:ascii="宋体" w:hAnsi="宋体"/>
          <w:color w:val="auto"/>
          <w:kern w:val="0"/>
          <w:sz w:val="21"/>
          <w:szCs w:val="21"/>
          <w:highlight w:val="none"/>
        </w:rPr>
      </w:pPr>
      <w:r>
        <w:rPr>
          <w:rFonts w:ascii="宋体" w:hAnsi="宋体"/>
          <w:color w:val="auto"/>
          <w:sz w:val="21"/>
          <w:szCs w:val="21"/>
          <w:highlight w:val="none"/>
        </w:rPr>
        <w:t>3.2.3 承包人擅自更换项目经理的违约责任：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EF78CF0">
      <w:pPr>
        <w:pStyle w:val="43"/>
        <w:pageBreakBefore w:val="0"/>
        <w:widowControl w:val="0"/>
        <w:kinsoku/>
        <w:wordWrap/>
        <w:overflowPunct/>
        <w:topLinePunct w:val="0"/>
        <w:bidi w:val="0"/>
        <w:snapToGrid/>
        <w:spacing w:after="200" w:line="440" w:lineRule="exact"/>
        <w:ind w:firstLine="480"/>
        <w:textAlignment w:val="auto"/>
        <w:rPr>
          <w:rFonts w:ascii="宋体" w:hAnsi="宋体"/>
          <w:b/>
          <w:color w:val="auto"/>
          <w:sz w:val="21"/>
          <w:szCs w:val="21"/>
          <w:highlight w:val="none"/>
          <w:u w:val="single"/>
        </w:rPr>
      </w:pPr>
      <w:r>
        <w:rPr>
          <w:rFonts w:ascii="宋体" w:hAnsi="宋体"/>
          <w:color w:val="auto"/>
          <w:sz w:val="21"/>
          <w:szCs w:val="21"/>
          <w:highlight w:val="none"/>
        </w:rPr>
        <w:t>3.2.4 承包人无正当理由拒绝更换项目经理的违约责任：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09AD64E">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3.3 承包人人员</w:t>
      </w:r>
    </w:p>
    <w:p w14:paraId="73DD6C32">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3.3.1 承包人提交项目管理机构及施工现场管理人员安排报告的期限：</w:t>
      </w:r>
      <w:r>
        <w:rPr>
          <w:rFonts w:hint="eastAsia" w:ascii="宋体" w:hAnsi="宋体"/>
          <w:color w:val="auto"/>
          <w:kern w:val="0"/>
          <w:sz w:val="21"/>
          <w:szCs w:val="21"/>
          <w:highlight w:val="none"/>
          <w:u w:val="single"/>
        </w:rPr>
        <w:t xml:space="preserve">                        </w:t>
      </w:r>
      <w:r>
        <w:rPr>
          <w:rStyle w:val="21"/>
          <w:rFonts w:hint="eastAsia"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472855E3">
      <w:pPr>
        <w:pStyle w:val="43"/>
        <w:pageBreakBefore w:val="0"/>
        <w:widowControl w:val="0"/>
        <w:kinsoku/>
        <w:wordWrap/>
        <w:overflowPunct/>
        <w:topLinePunct w:val="0"/>
        <w:bidi w:val="0"/>
        <w:snapToGrid/>
        <w:spacing w:after="200" w:line="440" w:lineRule="exact"/>
        <w:ind w:firstLine="480"/>
        <w:textAlignment w:val="auto"/>
        <w:rPr>
          <w:rFonts w:ascii="宋体" w:hAnsi="宋体"/>
          <w:color w:val="auto"/>
          <w:sz w:val="21"/>
          <w:szCs w:val="21"/>
          <w:highlight w:val="none"/>
        </w:rPr>
      </w:pPr>
      <w:r>
        <w:rPr>
          <w:rFonts w:ascii="宋体" w:hAnsi="宋体"/>
          <w:color w:val="auto"/>
          <w:sz w:val="21"/>
          <w:szCs w:val="21"/>
          <w:highlight w:val="none"/>
        </w:rPr>
        <w:t>3.3.3 承包人无正当理由拒绝撤换主要施工管理人员的违约责任：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C296150">
      <w:pPr>
        <w:pStyle w:val="43"/>
        <w:pageBreakBefore w:val="0"/>
        <w:widowControl w:val="0"/>
        <w:kinsoku/>
        <w:wordWrap/>
        <w:overflowPunct/>
        <w:topLinePunct w:val="0"/>
        <w:bidi w:val="0"/>
        <w:snapToGrid/>
        <w:spacing w:after="200" w:line="440" w:lineRule="exact"/>
        <w:ind w:firstLine="480"/>
        <w:textAlignment w:val="auto"/>
        <w:rPr>
          <w:rFonts w:ascii="宋体" w:hAnsi="宋体"/>
          <w:b/>
          <w:color w:val="auto"/>
          <w:sz w:val="21"/>
          <w:szCs w:val="21"/>
          <w:highlight w:val="none"/>
        </w:rPr>
      </w:pPr>
      <w:r>
        <w:rPr>
          <w:rFonts w:ascii="宋体" w:hAnsi="宋体"/>
          <w:color w:val="auto"/>
          <w:sz w:val="21"/>
          <w:szCs w:val="21"/>
          <w:highlight w:val="none"/>
        </w:rPr>
        <w:t>3.3.4 承包人主要施工管理人员离开施工现场的批准要求：</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FFD84DF">
      <w:pPr>
        <w:pStyle w:val="43"/>
        <w:pageBreakBefore w:val="0"/>
        <w:widowControl w:val="0"/>
        <w:kinsoku/>
        <w:wordWrap/>
        <w:overflowPunct/>
        <w:topLinePunct w:val="0"/>
        <w:bidi w:val="0"/>
        <w:snapToGrid/>
        <w:spacing w:after="200" w:line="440" w:lineRule="exact"/>
        <w:textAlignment w:val="auto"/>
        <w:rPr>
          <w:rFonts w:ascii="宋体" w:hAnsi="宋体"/>
          <w:b/>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3.3.5承包人擅自更换主要施工管理人员的违约责任：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EC145D8">
      <w:pPr>
        <w:pStyle w:val="43"/>
        <w:pageBreakBefore w:val="0"/>
        <w:widowControl w:val="0"/>
        <w:kinsoku/>
        <w:wordWrap/>
        <w:overflowPunct/>
        <w:topLinePunct w:val="0"/>
        <w:bidi w:val="0"/>
        <w:snapToGrid/>
        <w:spacing w:after="200" w:line="440" w:lineRule="exact"/>
        <w:textAlignment w:val="auto"/>
        <w:rPr>
          <w:rFonts w:ascii="宋体" w:hAnsi="宋体"/>
          <w:b/>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承包人主要施工管理人员擅自离开施工现场的违约责任：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3B3021C">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w:t>
      </w:r>
      <w:bookmarkStart w:id="316" w:name="_Toc297048345"/>
      <w:bookmarkStart w:id="317" w:name="_Toc296346660"/>
      <w:bookmarkStart w:id="318" w:name="_Toc300934945"/>
      <w:bookmarkStart w:id="319" w:name="_Toc296891199"/>
      <w:bookmarkStart w:id="320" w:name="_Toc296890987"/>
      <w:bookmarkStart w:id="321" w:name="_Toc312677988"/>
      <w:bookmarkStart w:id="322" w:name="_Toc303539102"/>
      <w:bookmarkStart w:id="323" w:name="_Toc292559869"/>
      <w:bookmarkStart w:id="324" w:name="_Toc292559364"/>
      <w:bookmarkStart w:id="325" w:name="_Toc297120459"/>
      <w:bookmarkStart w:id="326" w:name="_Toc296347158"/>
      <w:bookmarkStart w:id="327" w:name="_Toc296503159"/>
      <w:bookmarkStart w:id="328" w:name="_Toc297216151"/>
      <w:bookmarkStart w:id="329" w:name="_Toc296944498"/>
      <w:bookmarkStart w:id="330" w:name="_Toc297123492"/>
      <w:bookmarkStart w:id="331" w:name="_Toc304295523"/>
      <w:r>
        <w:rPr>
          <w:rFonts w:ascii="宋体" w:hAnsi="宋体"/>
          <w:color w:val="auto"/>
          <w:sz w:val="21"/>
          <w:szCs w:val="21"/>
          <w:highlight w:val="none"/>
        </w:rPr>
        <w:t>.5 分包</w:t>
      </w:r>
    </w:p>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14:paraId="5CFE4F89">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w:t>
      </w:r>
      <w:bookmarkStart w:id="332" w:name="_Toc297123493"/>
      <w:bookmarkStart w:id="333" w:name="_Toc296503160"/>
      <w:bookmarkStart w:id="334" w:name="_Toc303539103"/>
      <w:bookmarkStart w:id="335" w:name="_Toc304295524"/>
      <w:bookmarkStart w:id="336" w:name="_Toc297120460"/>
      <w:bookmarkStart w:id="337" w:name="_Toc300934946"/>
      <w:bookmarkStart w:id="338" w:name="_Toc296891200"/>
      <w:bookmarkStart w:id="339" w:name="_Toc296347159"/>
      <w:bookmarkStart w:id="340" w:name="_Toc292559870"/>
      <w:bookmarkStart w:id="341" w:name="_Toc296346661"/>
      <w:bookmarkStart w:id="342" w:name="_Toc297048346"/>
      <w:bookmarkStart w:id="343" w:name="_Toc297216152"/>
      <w:bookmarkStart w:id="344" w:name="_Toc292559365"/>
      <w:bookmarkStart w:id="345" w:name="_Toc296890988"/>
      <w:bookmarkStart w:id="346" w:name="_Toc296944499"/>
      <w:bookmarkStart w:id="347" w:name="_Toc312677989"/>
      <w:bookmarkStart w:id="348" w:name="_Toc318581158"/>
      <w:r>
        <w:rPr>
          <w:rFonts w:ascii="宋体" w:hAnsi="宋体"/>
          <w:color w:val="auto"/>
          <w:sz w:val="21"/>
          <w:szCs w:val="21"/>
          <w:highlight w:val="none"/>
        </w:rPr>
        <w:t>.5.1 分包的一般约定</w:t>
      </w:r>
    </w:p>
    <w:p w14:paraId="5D3A1875">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禁止分包的工程包括：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D46078F">
      <w:pPr>
        <w:pStyle w:val="43"/>
        <w:pageBreakBefore w:val="0"/>
        <w:widowControl w:val="0"/>
        <w:kinsoku/>
        <w:wordWrap/>
        <w:overflowPunct/>
        <w:topLinePunct w:val="0"/>
        <w:bidi w:val="0"/>
        <w:snapToGrid/>
        <w:spacing w:after="200" w:line="440" w:lineRule="exact"/>
        <w:jc w:val="left"/>
        <w:textAlignment w:val="auto"/>
        <w:rPr>
          <w:rFonts w:ascii="宋体" w:hAnsi="宋体"/>
          <w:b/>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主体结构、关键性工作的范围：</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Start w:id="349" w:name="_Toc296347160"/>
      <w:bookmarkStart w:id="350" w:name="_Toc296346662"/>
      <w:bookmarkStart w:id="351" w:name="_Toc304295525"/>
      <w:bookmarkStart w:id="352" w:name="_Toc296503161"/>
      <w:bookmarkStart w:id="353" w:name="_Toc296891201"/>
      <w:bookmarkStart w:id="354" w:name="_Toc303539104"/>
      <w:bookmarkStart w:id="355" w:name="_Toc297120461"/>
      <w:bookmarkStart w:id="356" w:name="_Toc300934947"/>
      <w:bookmarkStart w:id="357" w:name="_Toc297123494"/>
      <w:bookmarkStart w:id="358" w:name="_Toc296890989"/>
      <w:bookmarkStart w:id="359" w:name="_Toc296944500"/>
      <w:bookmarkStart w:id="360" w:name="_Toc297216153"/>
      <w:bookmarkStart w:id="361" w:name="_Toc297048347"/>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14:paraId="6D38DF9C">
      <w:pPr>
        <w:pStyle w:val="43"/>
        <w:pageBreakBefore w:val="0"/>
        <w:widowControl w:val="0"/>
        <w:kinsoku/>
        <w:wordWrap/>
        <w:overflowPunct/>
        <w:topLinePunct w:val="0"/>
        <w:bidi w:val="0"/>
        <w:snapToGrid/>
        <w:spacing w:after="200" w:line="440" w:lineRule="exact"/>
        <w:textAlignment w:val="auto"/>
        <w:rPr>
          <w:rFonts w:ascii="宋体" w:hAnsi="宋体"/>
          <w:color w:val="auto"/>
          <w:sz w:val="21"/>
          <w:szCs w:val="21"/>
          <w:highlight w:val="none"/>
        </w:rPr>
      </w:pPr>
      <w:r>
        <w:rPr>
          <w:rFonts w:ascii="宋体" w:hAnsi="宋体"/>
          <w:color w:val="auto"/>
          <w:sz w:val="21"/>
          <w:szCs w:val="21"/>
          <w:highlight w:val="none"/>
        </w:rPr>
        <w:t xml:space="preserve">    3</w:t>
      </w:r>
      <w:bookmarkStart w:id="362" w:name="_Toc312677990"/>
      <w:bookmarkStart w:id="363" w:name="_Toc318581159"/>
      <w:r>
        <w:rPr>
          <w:rFonts w:ascii="宋体" w:hAnsi="宋体"/>
          <w:color w:val="auto"/>
          <w:sz w:val="21"/>
          <w:szCs w:val="21"/>
          <w:highlight w:val="none"/>
        </w:rPr>
        <w:t>.5.2分包的确定</w:t>
      </w:r>
    </w:p>
    <w:p w14:paraId="3C333209">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b/>
          <w:color w:val="auto"/>
          <w:sz w:val="21"/>
          <w:szCs w:val="21"/>
          <w:highlight w:val="none"/>
          <w:u w:val="single"/>
        </w:rPr>
      </w:pPr>
      <w:r>
        <w:rPr>
          <w:rFonts w:ascii="宋体" w:hAnsi="宋体"/>
          <w:color w:val="auto"/>
          <w:sz w:val="21"/>
          <w:szCs w:val="21"/>
          <w:highlight w:val="none"/>
        </w:rPr>
        <w:t>允许分包的专业工程包括：</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0A11316">
      <w:pPr>
        <w:pStyle w:val="43"/>
        <w:pageBreakBefore w:val="0"/>
        <w:widowControl w:val="0"/>
        <w:kinsoku/>
        <w:wordWrap/>
        <w:overflowPunct/>
        <w:topLinePunct w:val="0"/>
        <w:bidi w:val="0"/>
        <w:snapToGrid/>
        <w:spacing w:after="200" w:line="440" w:lineRule="exact"/>
        <w:textAlignment w:val="auto"/>
        <w:rPr>
          <w:rFonts w:ascii="宋体" w:hAnsi="宋体"/>
          <w:b/>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其他关于分包的约定：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CF9C70C">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3.5.4 分包合同价款</w:t>
      </w:r>
    </w:p>
    <w:p w14:paraId="700245B5">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b/>
          <w:color w:val="auto"/>
          <w:sz w:val="21"/>
          <w:szCs w:val="21"/>
          <w:highlight w:val="none"/>
          <w:u w:val="single"/>
        </w:rPr>
      </w:pPr>
      <w:r>
        <w:rPr>
          <w:rFonts w:ascii="宋体" w:hAnsi="宋体"/>
          <w:color w:val="auto"/>
          <w:sz w:val="21"/>
          <w:szCs w:val="21"/>
          <w:highlight w:val="none"/>
        </w:rPr>
        <w:t>关于分包合同价款支付的约定</w:t>
      </w:r>
      <w:r>
        <w:rPr>
          <w:rFonts w:hint="eastAsia" w:ascii="宋体" w:hAnsi="宋体"/>
          <w:color w:val="auto"/>
          <w:sz w:val="21"/>
          <w:szCs w:val="21"/>
          <w:highlight w:val="none"/>
        </w:rPr>
        <w:t>：</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bookmarkEnd w:id="362"/>
    <w:bookmarkEnd w:id="363"/>
    <w:p w14:paraId="2BB29D3B">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3.6 工程照管与成品、半成品保护</w:t>
      </w:r>
    </w:p>
    <w:p w14:paraId="50B0E03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kern w:val="0"/>
          <w:sz w:val="21"/>
          <w:szCs w:val="21"/>
          <w:highlight w:val="none"/>
        </w:rPr>
        <w:t>承包人负责照管工程及工程相关的材料、工程设备的起始时间：</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CBD54E9">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3.7 履约担保</w:t>
      </w:r>
    </w:p>
    <w:p w14:paraId="3ED0BEDB">
      <w:pPr>
        <w:pStyle w:val="43"/>
        <w:pageBreakBefore w:val="0"/>
        <w:widowControl w:val="0"/>
        <w:kinsoku/>
        <w:wordWrap/>
        <w:overflowPunct/>
        <w:topLinePunct w:val="0"/>
        <w:bidi w:val="0"/>
        <w:snapToGrid/>
        <w:spacing w:after="200" w:line="440" w:lineRule="exact"/>
        <w:ind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承包人是否提供履约担保：</w:t>
      </w:r>
    </w:p>
    <w:p w14:paraId="135EBB69">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承包人提供履约担保的形式</w:t>
      </w:r>
      <w:r>
        <w:rPr>
          <w:rFonts w:hint="eastAsia" w:ascii="宋体" w:hAnsi="宋体"/>
          <w:color w:val="auto"/>
          <w:sz w:val="21"/>
          <w:szCs w:val="21"/>
          <w:highlight w:val="none"/>
        </w:rPr>
        <w:t>、金额及期限的</w:t>
      </w:r>
      <w:r>
        <w:rPr>
          <w:rFonts w:ascii="宋体" w:hAnsi="宋体"/>
          <w:color w:val="auto"/>
          <w:sz w:val="21"/>
          <w:szCs w:val="21"/>
          <w:highlight w:val="none"/>
        </w:rPr>
        <w:t>：</w:t>
      </w:r>
    </w:p>
    <w:p w14:paraId="0D86AE9E">
      <w:pPr>
        <w:pStyle w:val="45"/>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364" w:name="_Toc351203636"/>
      <w:r>
        <w:rPr>
          <w:rFonts w:ascii="宋体" w:hAnsi="宋体" w:eastAsia="宋体"/>
          <w:color w:val="auto"/>
          <w:sz w:val="21"/>
          <w:szCs w:val="21"/>
          <w:highlight w:val="none"/>
        </w:rPr>
        <w:t>4</w:t>
      </w:r>
      <w:bookmarkStart w:id="365" w:name="_Toc296944501"/>
      <w:bookmarkStart w:id="366" w:name="_Toc296891202"/>
      <w:bookmarkStart w:id="367" w:name="_Toc296346663"/>
      <w:bookmarkStart w:id="368" w:name="_Toc297120462"/>
      <w:bookmarkStart w:id="369" w:name="_Toc292559871"/>
      <w:bookmarkStart w:id="370" w:name="_Toc296503162"/>
      <w:bookmarkStart w:id="371" w:name="_Toc296347161"/>
      <w:bookmarkStart w:id="372" w:name="_Toc267251413"/>
      <w:bookmarkStart w:id="373" w:name="_Toc297048348"/>
      <w:bookmarkStart w:id="374" w:name="_Toc296890990"/>
      <w:bookmarkStart w:id="375" w:name="_Toc292559366"/>
      <w:r>
        <w:rPr>
          <w:rFonts w:ascii="宋体" w:hAnsi="宋体" w:eastAsia="宋体"/>
          <w:color w:val="auto"/>
          <w:sz w:val="21"/>
          <w:szCs w:val="21"/>
          <w:highlight w:val="none"/>
        </w:rPr>
        <w:t>. 监</w:t>
      </w:r>
      <w:bookmarkEnd w:id="365"/>
      <w:bookmarkEnd w:id="366"/>
      <w:bookmarkEnd w:id="367"/>
      <w:bookmarkEnd w:id="368"/>
      <w:bookmarkEnd w:id="369"/>
      <w:bookmarkEnd w:id="370"/>
      <w:bookmarkEnd w:id="371"/>
      <w:bookmarkEnd w:id="372"/>
      <w:bookmarkEnd w:id="373"/>
      <w:bookmarkEnd w:id="374"/>
      <w:bookmarkEnd w:id="375"/>
      <w:r>
        <w:rPr>
          <w:rFonts w:ascii="宋体" w:hAnsi="宋体" w:eastAsia="宋体"/>
          <w:color w:val="auto"/>
          <w:sz w:val="21"/>
          <w:szCs w:val="21"/>
          <w:highlight w:val="none"/>
        </w:rPr>
        <w:t>理人</w:t>
      </w:r>
      <w:bookmarkEnd w:id="364"/>
    </w:p>
    <w:p w14:paraId="48B511C6">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4.1监理人的一般规定</w:t>
      </w:r>
    </w:p>
    <w:p w14:paraId="7053366A">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关于监理人的监理内容：</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DB96152">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关于监理人的监理权限：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991BB99">
      <w:pPr>
        <w:pStyle w:val="43"/>
        <w:pageBreakBefore w:val="0"/>
        <w:widowControl w:val="0"/>
        <w:kinsoku/>
        <w:wordWrap/>
        <w:overflowPunct/>
        <w:topLinePunct w:val="0"/>
        <w:bidi w:val="0"/>
        <w:snapToGrid/>
        <w:spacing w:after="200" w:line="440" w:lineRule="exact"/>
        <w:textAlignment w:val="auto"/>
        <w:rPr>
          <w:rFonts w:ascii="宋体" w:hAnsi="宋体"/>
          <w:color w:val="auto"/>
          <w:sz w:val="21"/>
          <w:szCs w:val="21"/>
          <w:highlight w:val="none"/>
        </w:rPr>
      </w:pPr>
      <w:r>
        <w:rPr>
          <w:rFonts w:ascii="宋体" w:hAnsi="宋体"/>
          <w:color w:val="auto"/>
          <w:sz w:val="21"/>
          <w:szCs w:val="21"/>
          <w:highlight w:val="none"/>
        </w:rPr>
        <w:t>关于监理人在施工现场的办公场所、生活场所的提供和费用承担的约定：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F6DD6A8">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4.2 监理人员</w:t>
      </w:r>
    </w:p>
    <w:p w14:paraId="365E3F6C">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总监理工程师：</w:t>
      </w:r>
    </w:p>
    <w:p w14:paraId="3DF73DF8">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姓    名：</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42EBF4A">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职    务：</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504C574">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监理工程师执业资格证书号：</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7645F1C">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联系电话：</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1583C1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电子信箱：</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A08D28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通信地址：</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BA7BF52">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关于监理人的其他约定：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A657D8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4.4 商定或确定</w:t>
      </w:r>
    </w:p>
    <w:p w14:paraId="5CCA1913">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bookmarkStart w:id="376" w:name="_Toc267251418"/>
      <w:r>
        <w:rPr>
          <w:rFonts w:ascii="宋体" w:hAnsi="宋体"/>
          <w:color w:val="auto"/>
          <w:sz w:val="21"/>
          <w:szCs w:val="21"/>
          <w:highlight w:val="none"/>
        </w:rPr>
        <w:t>在发包人和承包人不能通过协商达成一致意见时，发包人授权监理人对以下事项进行确定：</w:t>
      </w:r>
      <w:bookmarkStart w:id="377" w:name="_Toc351203637"/>
    </w:p>
    <w:p w14:paraId="2FE70DA0">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304EF24F">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（2）</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7943831E">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ascii="宋体" w:hAnsi="宋体"/>
          <w:color w:val="auto"/>
          <w:sz w:val="21"/>
          <w:szCs w:val="21"/>
          <w:highlight w:val="none"/>
        </w:rPr>
      </w:pPr>
      <w:r>
        <w:rPr>
          <w:rFonts w:ascii="宋体" w:hAnsi="宋体"/>
          <w:color w:val="auto"/>
          <w:kern w:val="0"/>
          <w:sz w:val="21"/>
          <w:szCs w:val="21"/>
          <w:highlight w:val="none"/>
        </w:rPr>
        <w:t>（3）</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3FC2235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5</w:t>
      </w:r>
      <w:bookmarkEnd w:id="376"/>
      <w:bookmarkStart w:id="378" w:name="_Toc296346664"/>
      <w:bookmarkStart w:id="379" w:name="_Toc296944502"/>
      <w:bookmarkStart w:id="380" w:name="_Toc292559367"/>
      <w:bookmarkStart w:id="381" w:name="_Toc296891203"/>
      <w:bookmarkStart w:id="382" w:name="_Toc297120463"/>
      <w:bookmarkStart w:id="383" w:name="_Toc296347162"/>
      <w:bookmarkStart w:id="384" w:name="_Toc296503163"/>
      <w:bookmarkStart w:id="385" w:name="_Toc297048349"/>
      <w:bookmarkStart w:id="386" w:name="_Toc292559872"/>
      <w:bookmarkStart w:id="387" w:name="_Toc296890991"/>
      <w:r>
        <w:rPr>
          <w:rFonts w:ascii="宋体" w:hAnsi="宋体"/>
          <w:color w:val="auto"/>
          <w:sz w:val="21"/>
          <w:szCs w:val="21"/>
          <w:highlight w:val="none"/>
        </w:rPr>
        <w:t>. 工程质量</w:t>
      </w:r>
      <w:bookmarkEnd w:id="377"/>
    </w:p>
    <w:p w14:paraId="3F75E630">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5.1 质量要求</w:t>
      </w:r>
    </w:p>
    <w:p w14:paraId="2B5982BD">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b/>
          <w:color w:val="auto"/>
          <w:sz w:val="21"/>
          <w:szCs w:val="21"/>
          <w:highlight w:val="none"/>
          <w:u w:val="single"/>
        </w:rPr>
      </w:pPr>
      <w:r>
        <w:rPr>
          <w:rFonts w:ascii="宋体" w:hAnsi="宋体"/>
          <w:color w:val="auto"/>
          <w:sz w:val="21"/>
          <w:szCs w:val="21"/>
          <w:highlight w:val="none"/>
        </w:rPr>
        <w:t>5</w:t>
      </w:r>
      <w:bookmarkStart w:id="388" w:name="_Toc303539106"/>
      <w:bookmarkStart w:id="389" w:name="_Toc304295527"/>
      <w:bookmarkStart w:id="390" w:name="_Toc297216155"/>
      <w:bookmarkStart w:id="391" w:name="_Toc300934949"/>
      <w:bookmarkStart w:id="392" w:name="_Toc312677997"/>
      <w:bookmarkStart w:id="393" w:name="_Toc318581164"/>
      <w:bookmarkStart w:id="394" w:name="_Toc297123496"/>
      <w:r>
        <w:rPr>
          <w:rFonts w:ascii="宋体" w:hAnsi="宋体"/>
          <w:color w:val="auto"/>
          <w:sz w:val="21"/>
          <w:szCs w:val="21"/>
          <w:highlight w:val="none"/>
        </w:rPr>
        <w:t>.1.1 特殊质量标准和要求：</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4192D94">
      <w:pPr>
        <w:pStyle w:val="43"/>
        <w:pageBreakBefore w:val="0"/>
        <w:widowControl w:val="0"/>
        <w:kinsoku/>
        <w:wordWrap/>
        <w:overflowPunct/>
        <w:topLinePunct w:val="0"/>
        <w:bidi w:val="0"/>
        <w:snapToGrid/>
        <w:spacing w:after="200" w:line="440" w:lineRule="exact"/>
        <w:jc w:val="left"/>
        <w:textAlignment w:val="auto"/>
        <w:rPr>
          <w:rFonts w:ascii="宋体" w:hAnsi="宋体"/>
          <w:b/>
          <w:color w:val="auto"/>
          <w:sz w:val="21"/>
          <w:szCs w:val="21"/>
          <w:highlight w:val="none"/>
        </w:rPr>
      </w:pPr>
      <w:r>
        <w:rPr>
          <w:rFonts w:ascii="宋体" w:hAnsi="宋体"/>
          <w:color w:val="auto"/>
          <w:sz w:val="21"/>
          <w:szCs w:val="21"/>
          <w:highlight w:val="none"/>
        </w:rPr>
        <w:t>关于工程奖项的约定：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0AAA952">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5.3 隐蔽工程检查</w:t>
      </w:r>
    </w:p>
    <w:p w14:paraId="5C8BE77D">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5.3.2承包人提前通知监理人隐蔽工程检查的期限的约定：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26A756C">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监理人不能按时进行检查时，应提前</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小时提交书面延期要求。</w:t>
      </w:r>
    </w:p>
    <w:p w14:paraId="7318D050">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关于延期最长不得超过：</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小时。</w:t>
      </w:r>
    </w:p>
    <w:p w14:paraId="415216DC">
      <w:pPr>
        <w:pStyle w:val="45"/>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395" w:name="_Toc351203638"/>
      <w:r>
        <w:rPr>
          <w:rFonts w:ascii="宋体" w:hAnsi="宋体" w:eastAsia="宋体"/>
          <w:color w:val="auto"/>
          <w:sz w:val="21"/>
          <w:szCs w:val="21"/>
          <w:highlight w:val="none"/>
        </w:rPr>
        <w:t>6. 安全文明施工与环境保护</w:t>
      </w:r>
      <w:bookmarkEnd w:id="395"/>
    </w:p>
    <w:p w14:paraId="211FCEC8">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6.1安全文明施工</w:t>
      </w:r>
    </w:p>
    <w:p w14:paraId="669F3CF0">
      <w:pPr>
        <w:pStyle w:val="25"/>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6.1.1 项目安全生产的达标目标及相应事项的约定：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A5205B4">
      <w:pPr>
        <w:pStyle w:val="43"/>
        <w:pageBreakBefore w:val="0"/>
        <w:widowControl w:val="0"/>
        <w:kinsoku/>
        <w:wordWrap/>
        <w:overflowPunct/>
        <w:topLinePunct w:val="0"/>
        <w:bidi w:val="0"/>
        <w:snapToGrid/>
        <w:spacing w:after="200" w:line="440" w:lineRule="exact"/>
        <w:ind w:firstLine="480"/>
        <w:jc w:val="left"/>
        <w:textAlignment w:val="auto"/>
        <w:rPr>
          <w:rFonts w:ascii="宋体" w:hAnsi="宋体"/>
          <w:color w:val="auto"/>
          <w:sz w:val="21"/>
          <w:szCs w:val="21"/>
          <w:highlight w:val="none"/>
        </w:rPr>
      </w:pPr>
      <w:r>
        <w:rPr>
          <w:rFonts w:ascii="宋体" w:hAnsi="宋体"/>
          <w:color w:val="auto"/>
          <w:sz w:val="21"/>
          <w:szCs w:val="21"/>
          <w:highlight w:val="none"/>
        </w:rPr>
        <w:t>6.1.4 关于治安保卫的特别约定：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r>
        <w:rPr>
          <w:rFonts w:hint="eastAsia" w:ascii="宋体" w:hAnsi="宋体"/>
          <w:color w:val="auto"/>
          <w:sz w:val="21"/>
          <w:szCs w:val="21"/>
          <w:highlight w:val="none"/>
        </w:rPr>
        <w:t xml:space="preserve">    </w:t>
      </w:r>
    </w:p>
    <w:p w14:paraId="5C769609">
      <w:pPr>
        <w:pStyle w:val="43"/>
        <w:pageBreakBefore w:val="0"/>
        <w:widowControl w:val="0"/>
        <w:kinsoku/>
        <w:wordWrap/>
        <w:overflowPunct/>
        <w:topLinePunct w:val="0"/>
        <w:bidi w:val="0"/>
        <w:snapToGrid/>
        <w:spacing w:after="200" w:line="440" w:lineRule="exact"/>
        <w:ind w:firstLine="480"/>
        <w:jc w:val="left"/>
        <w:textAlignment w:val="auto"/>
        <w:rPr>
          <w:rFonts w:ascii="宋体" w:hAnsi="宋体"/>
          <w:b/>
          <w:color w:val="auto"/>
          <w:sz w:val="21"/>
          <w:szCs w:val="21"/>
          <w:highlight w:val="none"/>
          <w:u w:val="single"/>
        </w:rPr>
      </w:pPr>
      <w:r>
        <w:rPr>
          <w:rFonts w:ascii="宋体" w:hAnsi="宋体"/>
          <w:color w:val="auto"/>
          <w:sz w:val="21"/>
          <w:szCs w:val="21"/>
          <w:highlight w:val="none"/>
        </w:rPr>
        <w:t>关于编制施工场地治安管理计划的约定：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11936A77">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6.1.5 文明施工</w:t>
      </w:r>
    </w:p>
    <w:p w14:paraId="647A0262">
      <w:pPr>
        <w:pStyle w:val="43"/>
        <w:pageBreakBefore w:val="0"/>
        <w:widowControl w:val="0"/>
        <w:kinsoku/>
        <w:wordWrap/>
        <w:overflowPunct/>
        <w:topLinePunct w:val="0"/>
        <w:bidi w:val="0"/>
        <w:snapToGrid/>
        <w:spacing w:after="200" w:line="440" w:lineRule="exact"/>
        <w:ind w:firstLine="480"/>
        <w:jc w:val="left"/>
        <w:textAlignment w:val="auto"/>
        <w:rPr>
          <w:rFonts w:ascii="宋体" w:hAnsi="宋体"/>
          <w:color w:val="auto"/>
          <w:sz w:val="21"/>
          <w:szCs w:val="21"/>
          <w:highlight w:val="none"/>
        </w:rPr>
      </w:pPr>
      <w:r>
        <w:rPr>
          <w:rFonts w:hint="eastAsia" w:ascii="宋体" w:hAnsi="宋体"/>
          <w:color w:val="auto"/>
          <w:sz w:val="21"/>
          <w:szCs w:val="21"/>
          <w:highlight w:val="none"/>
        </w:rPr>
        <w:t>合同当事人对文明施工的要求：</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 xml:space="preserve">    </w:t>
      </w:r>
    </w:p>
    <w:p w14:paraId="123BA5D4">
      <w:pPr>
        <w:pStyle w:val="43"/>
        <w:pageBreakBefore w:val="0"/>
        <w:widowControl w:val="0"/>
        <w:kinsoku/>
        <w:wordWrap/>
        <w:overflowPunct/>
        <w:topLinePunct w:val="0"/>
        <w:bidi w:val="0"/>
        <w:snapToGrid/>
        <w:spacing w:after="200" w:line="440" w:lineRule="exact"/>
        <w:ind w:firstLine="480"/>
        <w:jc w:val="left"/>
        <w:textAlignment w:val="auto"/>
        <w:rPr>
          <w:rFonts w:ascii="宋体" w:hAnsi="宋体"/>
          <w:b/>
          <w:color w:val="auto"/>
          <w:sz w:val="21"/>
          <w:szCs w:val="21"/>
          <w:highlight w:val="none"/>
          <w:u w:val="single"/>
        </w:rPr>
      </w:pPr>
      <w:r>
        <w:rPr>
          <w:rFonts w:ascii="宋体" w:hAnsi="宋体"/>
          <w:color w:val="auto"/>
          <w:sz w:val="21"/>
          <w:szCs w:val="21"/>
          <w:highlight w:val="none"/>
        </w:rPr>
        <w:t>6.1.6 关于安全文明施工费支付比例和支付期限的约定：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388"/>
    <w:bookmarkEnd w:id="389"/>
    <w:bookmarkEnd w:id="390"/>
    <w:bookmarkEnd w:id="391"/>
    <w:bookmarkEnd w:id="392"/>
    <w:bookmarkEnd w:id="393"/>
    <w:bookmarkEnd w:id="394"/>
    <w:p w14:paraId="7B309729">
      <w:pPr>
        <w:pStyle w:val="45"/>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396" w:name="_Toc351203639"/>
      <w:r>
        <w:rPr>
          <w:rFonts w:ascii="宋体" w:hAnsi="宋体" w:eastAsia="宋体"/>
          <w:color w:val="auto"/>
          <w:sz w:val="21"/>
          <w:szCs w:val="21"/>
          <w:highlight w:val="none"/>
        </w:rPr>
        <w:t>7. 工期和进度</w:t>
      </w:r>
      <w:bookmarkEnd w:id="396"/>
    </w:p>
    <w:p w14:paraId="5ED893ED">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7.1 施工组织设计</w:t>
      </w:r>
    </w:p>
    <w:p w14:paraId="2B6F0BAE">
      <w:pPr>
        <w:pStyle w:val="43"/>
        <w:pageBreakBefore w:val="0"/>
        <w:widowControl w:val="0"/>
        <w:kinsoku/>
        <w:wordWrap/>
        <w:overflowPunct/>
        <w:topLinePunct w:val="0"/>
        <w:autoSpaceDE w:val="0"/>
        <w:autoSpaceDN w:val="0"/>
        <w:bidi w:val="0"/>
        <w:adjustRightInd w:val="0"/>
        <w:snapToGrid/>
        <w:spacing w:after="200" w:line="440" w:lineRule="exact"/>
        <w:jc w:val="left"/>
        <w:textAlignment w:val="auto"/>
        <w:rPr>
          <w:rFonts w:ascii="宋体" w:hAnsi="宋体"/>
          <w:b/>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7.1.</w:t>
      </w:r>
      <w:r>
        <w:rPr>
          <w:rFonts w:hint="eastAsia" w:ascii="宋体" w:hAnsi="宋体"/>
          <w:color w:val="auto"/>
          <w:sz w:val="21"/>
          <w:szCs w:val="21"/>
          <w:highlight w:val="none"/>
        </w:rPr>
        <w:t>1 合</w:t>
      </w:r>
      <w:r>
        <w:rPr>
          <w:rFonts w:hint="eastAsia" w:ascii="宋体" w:hAnsi="宋体"/>
          <w:color w:val="auto"/>
          <w:kern w:val="0"/>
          <w:sz w:val="21"/>
          <w:szCs w:val="21"/>
          <w:highlight w:val="none"/>
        </w:rPr>
        <w:t>同当事人约定的</w:t>
      </w:r>
      <w:r>
        <w:rPr>
          <w:rFonts w:ascii="宋体" w:hAnsi="宋体"/>
          <w:color w:val="auto"/>
          <w:kern w:val="0"/>
          <w:sz w:val="21"/>
          <w:szCs w:val="21"/>
          <w:highlight w:val="none"/>
        </w:rPr>
        <w:t>施工组织设计</w:t>
      </w:r>
      <w:r>
        <w:rPr>
          <w:rFonts w:hint="eastAsia" w:ascii="宋体" w:hAnsi="宋体"/>
          <w:color w:val="auto"/>
          <w:kern w:val="0"/>
          <w:sz w:val="21"/>
          <w:szCs w:val="21"/>
          <w:highlight w:val="none"/>
        </w:rPr>
        <w:t>应包括的其他内容</w:t>
      </w:r>
      <w:r>
        <w:rPr>
          <w:rFonts w:ascii="宋体" w:hAnsi="宋体"/>
          <w:color w:val="auto"/>
          <w:kern w:val="0"/>
          <w:sz w:val="21"/>
          <w:szCs w:val="21"/>
          <w:highlight w:val="none"/>
        </w:rPr>
        <w:t>：</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53430F9">
      <w:pPr>
        <w:pStyle w:val="43"/>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sz w:val="21"/>
          <w:szCs w:val="21"/>
          <w:highlight w:val="none"/>
        </w:rPr>
        <w:t xml:space="preserve">7.1.2 </w:t>
      </w:r>
      <w:r>
        <w:rPr>
          <w:rFonts w:ascii="宋体" w:hAnsi="宋体"/>
          <w:color w:val="auto"/>
          <w:kern w:val="0"/>
          <w:sz w:val="21"/>
          <w:szCs w:val="21"/>
          <w:highlight w:val="none"/>
        </w:rPr>
        <w:t>施工组织设计的提交和修改</w:t>
      </w:r>
    </w:p>
    <w:p w14:paraId="6B535134">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kern w:val="0"/>
          <w:sz w:val="21"/>
          <w:szCs w:val="21"/>
          <w:highlight w:val="none"/>
        </w:rPr>
        <w:t>承包人提交详细施工组织设计的期限的约定：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04981C0">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发包人和监理人在收到</w:t>
      </w:r>
      <w:r>
        <w:rPr>
          <w:rFonts w:hint="eastAsia" w:ascii="宋体" w:hAnsi="宋体"/>
          <w:color w:val="auto"/>
          <w:sz w:val="21"/>
          <w:szCs w:val="21"/>
          <w:highlight w:val="none"/>
        </w:rPr>
        <w:t>详细的施工组织设计</w:t>
      </w:r>
      <w:r>
        <w:rPr>
          <w:rFonts w:ascii="宋体" w:hAnsi="宋体"/>
          <w:color w:val="auto"/>
          <w:sz w:val="21"/>
          <w:szCs w:val="21"/>
          <w:highlight w:val="none"/>
        </w:rPr>
        <w:t>后确认或提出修改意见的期限：</w:t>
      </w:r>
    </w:p>
    <w:p w14:paraId="690F5D5F">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4787B38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w:t>
      </w:r>
      <w:bookmarkStart w:id="397" w:name="_Toc297216173"/>
      <w:bookmarkStart w:id="398" w:name="_Toc312678005"/>
      <w:bookmarkStart w:id="399" w:name="_Toc304295541"/>
      <w:bookmarkStart w:id="400" w:name="_Toc297123514"/>
      <w:bookmarkStart w:id="401" w:name="_Toc300934966"/>
      <w:bookmarkStart w:id="402" w:name="_Toc312677479"/>
      <w:bookmarkStart w:id="403" w:name="_Toc303539123"/>
      <w:r>
        <w:rPr>
          <w:rFonts w:ascii="宋体" w:hAnsi="宋体"/>
          <w:color w:val="auto"/>
          <w:sz w:val="21"/>
          <w:szCs w:val="21"/>
          <w:highlight w:val="none"/>
        </w:rPr>
        <w:t>.2 施工进度计划</w:t>
      </w:r>
    </w:p>
    <w:p w14:paraId="08B7B808">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7.2.2 施工进度计划的修订</w:t>
      </w:r>
    </w:p>
    <w:p w14:paraId="3FB99837">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发包人和监理人在收到修订的施工进度计划后确认或提出修改意见的期限：</w:t>
      </w:r>
    </w:p>
    <w:p w14:paraId="3C683ABF">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u w:val="single"/>
        </w:rPr>
        <w:t xml:space="preserve"> </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14F86F1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7.3 开工</w:t>
      </w:r>
    </w:p>
    <w:p w14:paraId="2512DD6B">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7.3.1 开工准备</w:t>
      </w:r>
    </w:p>
    <w:p w14:paraId="51BD5DC0">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关于承包人提交</w:t>
      </w:r>
      <w:r>
        <w:rPr>
          <w:rFonts w:ascii="宋体" w:hAnsi="宋体"/>
          <w:color w:val="auto"/>
          <w:kern w:val="0"/>
          <w:sz w:val="21"/>
          <w:szCs w:val="21"/>
          <w:highlight w:val="none"/>
        </w:rPr>
        <w:t>工程开工报审表的期限：</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0DB77481">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关于发包人应完成的其他开工准备工作及期限：</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6C81388C">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关于承包人应完成的其他开工准备工作及期限：</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5CD804EE">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7.3.2开工通知</w:t>
      </w:r>
    </w:p>
    <w:p w14:paraId="40BAC6D0">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因发包人原因造成监理人未能在计划开工日期之日起</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b/>
          <w:bCs/>
          <w:color w:val="auto"/>
          <w:sz w:val="21"/>
          <w:szCs w:val="21"/>
          <w:highlight w:val="none"/>
          <w:u w:val="single"/>
        </w:rPr>
        <w:t xml:space="preserve"> </w:t>
      </w:r>
      <w:r>
        <w:rPr>
          <w:rFonts w:ascii="宋体" w:hAnsi="宋体"/>
          <w:color w:val="auto"/>
          <w:sz w:val="21"/>
          <w:szCs w:val="21"/>
          <w:highlight w:val="none"/>
        </w:rPr>
        <w:t>天内发出开工通知的，承包人有权提出价格调整要求，或者解除合同。</w:t>
      </w:r>
    </w:p>
    <w:bookmarkEnd w:id="397"/>
    <w:bookmarkEnd w:id="398"/>
    <w:bookmarkEnd w:id="399"/>
    <w:bookmarkEnd w:id="400"/>
    <w:bookmarkEnd w:id="401"/>
    <w:bookmarkEnd w:id="402"/>
    <w:bookmarkEnd w:id="403"/>
    <w:p w14:paraId="38217CF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7.4 测量放线</w:t>
      </w:r>
    </w:p>
    <w:p w14:paraId="6CD250B8">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7.4.1发包人通过监理人向承包人提供测量基准点、基准线和水准点及其书面资料的期限：</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0CE77F4D">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w:t>
      </w:r>
      <w:bookmarkStart w:id="404" w:name="_Toc297123516"/>
      <w:bookmarkStart w:id="405" w:name="_Toc297216175"/>
      <w:bookmarkStart w:id="406" w:name="_Toc300934968"/>
      <w:bookmarkStart w:id="407" w:name="_Toc312678010"/>
      <w:bookmarkStart w:id="408" w:name="_Toc304295546"/>
      <w:bookmarkStart w:id="409" w:name="_Toc312677484"/>
      <w:bookmarkStart w:id="410" w:name="_Toc303539125"/>
      <w:r>
        <w:rPr>
          <w:rFonts w:ascii="宋体" w:hAnsi="宋体"/>
          <w:color w:val="auto"/>
          <w:sz w:val="21"/>
          <w:szCs w:val="21"/>
          <w:highlight w:val="none"/>
        </w:rPr>
        <w:t>.5 工期延误</w:t>
      </w:r>
    </w:p>
    <w:bookmarkEnd w:id="404"/>
    <w:bookmarkEnd w:id="405"/>
    <w:bookmarkEnd w:id="406"/>
    <w:bookmarkEnd w:id="407"/>
    <w:bookmarkEnd w:id="408"/>
    <w:bookmarkEnd w:id="409"/>
    <w:bookmarkEnd w:id="410"/>
    <w:p w14:paraId="7AB97514">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7.5.1 因发包人原因导致工期延误</w:t>
      </w:r>
    </w:p>
    <w:p w14:paraId="3C4EC72B">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（7）因发包人原因导致工期延误的其他情形：</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714213B">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7</w:t>
      </w:r>
      <w:bookmarkStart w:id="411" w:name="_Toc312677486"/>
      <w:bookmarkStart w:id="412" w:name="_Toc312678012"/>
      <w:bookmarkStart w:id="413" w:name="_Toc318581169"/>
      <w:bookmarkStart w:id="414" w:name="_Toc300934970"/>
      <w:bookmarkStart w:id="415" w:name="_Toc303539127"/>
      <w:bookmarkStart w:id="416" w:name="_Toc297216177"/>
      <w:bookmarkStart w:id="417" w:name="_Toc297123518"/>
      <w:bookmarkStart w:id="418" w:name="_Toc304295548"/>
      <w:r>
        <w:rPr>
          <w:rFonts w:ascii="宋体" w:hAnsi="宋体"/>
          <w:color w:val="auto"/>
          <w:sz w:val="21"/>
          <w:szCs w:val="21"/>
          <w:highlight w:val="none"/>
        </w:rPr>
        <w:t>.5.2 因承包人原因导致工期延误</w:t>
      </w:r>
    </w:p>
    <w:bookmarkEnd w:id="411"/>
    <w:bookmarkEnd w:id="412"/>
    <w:bookmarkEnd w:id="413"/>
    <w:p w14:paraId="77FAD5E4">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因</w:t>
      </w:r>
      <w:bookmarkStart w:id="419" w:name="_Toc318581170"/>
      <w:bookmarkStart w:id="420" w:name="_Toc312678013"/>
      <w:bookmarkStart w:id="421" w:name="_Toc312677487"/>
      <w:r>
        <w:rPr>
          <w:rFonts w:ascii="宋体" w:hAnsi="宋体"/>
          <w:color w:val="auto"/>
          <w:sz w:val="21"/>
          <w:szCs w:val="21"/>
          <w:highlight w:val="none"/>
        </w:rPr>
        <w:t>承包人原因造成工期延误，逾期竣工违约金的计算方法为：</w:t>
      </w:r>
      <w:bookmarkEnd w:id="414"/>
      <w:bookmarkEnd w:id="415"/>
      <w:bookmarkEnd w:id="416"/>
      <w:bookmarkEnd w:id="417"/>
      <w:bookmarkEnd w:id="418"/>
      <w:bookmarkEnd w:id="419"/>
      <w:bookmarkEnd w:id="420"/>
      <w:bookmarkEnd w:id="421"/>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A7736EA">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因承包人原因造成工期延误，逾</w:t>
      </w:r>
      <w:bookmarkStart w:id="422" w:name="_Toc318581171"/>
      <w:bookmarkStart w:id="423" w:name="_Toc312678014"/>
      <w:r>
        <w:rPr>
          <w:rFonts w:ascii="宋体" w:hAnsi="宋体"/>
          <w:color w:val="auto"/>
          <w:sz w:val="21"/>
          <w:szCs w:val="21"/>
          <w:highlight w:val="none"/>
        </w:rPr>
        <w:t>期竣工违约金的上限：</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422"/>
    <w:bookmarkEnd w:id="423"/>
    <w:p w14:paraId="6E9E1C5A">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w:t>
      </w:r>
      <w:bookmarkStart w:id="424" w:name="_Toc297123519"/>
      <w:bookmarkStart w:id="425" w:name="_Toc300934971"/>
      <w:bookmarkStart w:id="426" w:name="_Toc312678015"/>
      <w:bookmarkStart w:id="427" w:name="_Toc303539128"/>
      <w:bookmarkStart w:id="428" w:name="_Toc304295549"/>
      <w:bookmarkStart w:id="429" w:name="_Toc297216178"/>
      <w:r>
        <w:rPr>
          <w:rFonts w:ascii="宋体" w:hAnsi="宋体"/>
          <w:color w:val="auto"/>
          <w:sz w:val="21"/>
          <w:szCs w:val="21"/>
          <w:highlight w:val="none"/>
        </w:rPr>
        <w:t>.6 不</w:t>
      </w:r>
      <w:bookmarkEnd w:id="424"/>
      <w:bookmarkEnd w:id="425"/>
      <w:bookmarkEnd w:id="426"/>
      <w:bookmarkEnd w:id="427"/>
      <w:bookmarkEnd w:id="428"/>
      <w:bookmarkEnd w:id="429"/>
      <w:r>
        <w:rPr>
          <w:rFonts w:ascii="宋体" w:hAnsi="宋体"/>
          <w:color w:val="auto"/>
          <w:sz w:val="21"/>
          <w:szCs w:val="21"/>
          <w:highlight w:val="none"/>
        </w:rPr>
        <w:t>利物质条件</w:t>
      </w:r>
    </w:p>
    <w:p w14:paraId="13E22B3E">
      <w:pPr>
        <w:pStyle w:val="43"/>
        <w:pageBreakBefore w:val="0"/>
        <w:widowControl w:val="0"/>
        <w:kinsoku/>
        <w:wordWrap/>
        <w:overflowPunct/>
        <w:topLinePunct w:val="0"/>
        <w:bidi w:val="0"/>
        <w:snapToGrid/>
        <w:spacing w:after="200" w:line="440" w:lineRule="exact"/>
        <w:jc w:val="left"/>
        <w:textAlignment w:val="auto"/>
        <w:rPr>
          <w:rFonts w:ascii="宋体" w:hAnsi="宋体"/>
          <w:b/>
          <w:color w:val="auto"/>
          <w:sz w:val="21"/>
          <w:szCs w:val="21"/>
          <w:highlight w:val="none"/>
          <w:u w:val="single"/>
        </w:rPr>
      </w:pPr>
      <w:bookmarkStart w:id="430" w:name="_Toc297123520"/>
      <w:bookmarkStart w:id="431" w:name="_Toc304295550"/>
      <w:bookmarkStart w:id="432" w:name="_Toc300934972"/>
      <w:bookmarkStart w:id="433" w:name="_Toc318581172"/>
      <w:bookmarkStart w:id="434" w:name="_Toc303539129"/>
      <w:bookmarkStart w:id="435" w:name="_Toc312678016"/>
      <w:bookmarkStart w:id="436" w:name="_Toc297216179"/>
      <w:r>
        <w:rPr>
          <w:rFonts w:hint="eastAsia" w:ascii="宋体" w:hAnsi="宋体"/>
          <w:color w:val="auto"/>
          <w:sz w:val="21"/>
          <w:szCs w:val="21"/>
          <w:highlight w:val="none"/>
        </w:rPr>
        <w:t xml:space="preserve">    </w:t>
      </w:r>
      <w:r>
        <w:rPr>
          <w:rFonts w:ascii="宋体" w:hAnsi="宋体"/>
          <w:color w:val="auto"/>
          <w:sz w:val="21"/>
          <w:szCs w:val="21"/>
          <w:highlight w:val="none"/>
        </w:rPr>
        <w:t>不利物质条件的其他情形和有关约定：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430"/>
    <w:bookmarkEnd w:id="431"/>
    <w:bookmarkEnd w:id="432"/>
    <w:bookmarkEnd w:id="433"/>
    <w:bookmarkEnd w:id="434"/>
    <w:bookmarkEnd w:id="435"/>
    <w:bookmarkEnd w:id="436"/>
    <w:p w14:paraId="69E55CD8">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w:t>
      </w:r>
      <w:bookmarkStart w:id="437" w:name="_Toc312678017"/>
      <w:bookmarkStart w:id="438" w:name="_Toc300934973"/>
      <w:bookmarkStart w:id="439" w:name="_Toc297123521"/>
      <w:bookmarkStart w:id="440" w:name="_Toc303539130"/>
      <w:bookmarkStart w:id="441" w:name="_Toc304295551"/>
      <w:bookmarkStart w:id="442" w:name="_Toc297216180"/>
      <w:r>
        <w:rPr>
          <w:rFonts w:ascii="宋体" w:hAnsi="宋体"/>
          <w:color w:val="auto"/>
          <w:sz w:val="21"/>
          <w:szCs w:val="21"/>
          <w:highlight w:val="none"/>
        </w:rPr>
        <w:t>.7异常恶劣的气候条件</w:t>
      </w:r>
    </w:p>
    <w:bookmarkEnd w:id="437"/>
    <w:bookmarkEnd w:id="438"/>
    <w:bookmarkEnd w:id="439"/>
    <w:bookmarkEnd w:id="440"/>
    <w:bookmarkEnd w:id="441"/>
    <w:bookmarkEnd w:id="442"/>
    <w:p w14:paraId="3FCC8FE1">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b/>
          <w:color w:val="auto"/>
          <w:sz w:val="21"/>
          <w:szCs w:val="21"/>
          <w:highlight w:val="none"/>
          <w:u w:val="single"/>
        </w:rPr>
      </w:pPr>
      <w:r>
        <w:rPr>
          <w:rFonts w:ascii="宋体" w:hAnsi="宋体"/>
          <w:color w:val="auto"/>
          <w:sz w:val="21"/>
          <w:szCs w:val="21"/>
          <w:highlight w:val="none"/>
        </w:rPr>
        <w:t>发包人和承包人同意以下情形视为异常恶劣的气候条件：</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59F9681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7.9 提前竣工的奖励</w:t>
      </w:r>
    </w:p>
    <w:p w14:paraId="35063393">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b/>
          <w:color w:val="auto"/>
          <w:sz w:val="21"/>
          <w:szCs w:val="21"/>
          <w:highlight w:val="none"/>
          <w:u w:val="single"/>
        </w:rPr>
      </w:pPr>
      <w:r>
        <w:rPr>
          <w:rFonts w:ascii="宋体" w:hAnsi="宋体"/>
          <w:color w:val="auto"/>
          <w:sz w:val="21"/>
          <w:szCs w:val="21"/>
          <w:highlight w:val="none"/>
        </w:rPr>
        <w:t>7.9.2提前竣工的奖励：</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D678111">
      <w:pPr>
        <w:pStyle w:val="45"/>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443" w:name="_Toc351203640"/>
      <w:r>
        <w:rPr>
          <w:rFonts w:ascii="宋体" w:hAnsi="宋体" w:eastAsia="宋体"/>
          <w:color w:val="auto"/>
          <w:sz w:val="21"/>
          <w:szCs w:val="21"/>
          <w:highlight w:val="none"/>
        </w:rPr>
        <w:t>8. 材料与设备</w:t>
      </w:r>
      <w:bookmarkEnd w:id="443"/>
    </w:p>
    <w:bookmarkEnd w:id="378"/>
    <w:bookmarkEnd w:id="379"/>
    <w:bookmarkEnd w:id="380"/>
    <w:bookmarkEnd w:id="381"/>
    <w:bookmarkEnd w:id="382"/>
    <w:bookmarkEnd w:id="383"/>
    <w:bookmarkEnd w:id="384"/>
    <w:bookmarkEnd w:id="385"/>
    <w:bookmarkEnd w:id="386"/>
    <w:bookmarkEnd w:id="387"/>
    <w:p w14:paraId="2F1DB342">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8</w:t>
      </w:r>
      <w:bookmarkStart w:id="444" w:name="_Toc296347166"/>
      <w:bookmarkStart w:id="445" w:name="_Toc297048353"/>
      <w:bookmarkStart w:id="446" w:name="_Toc304295556"/>
      <w:bookmarkStart w:id="447" w:name="_Toc292559372"/>
      <w:bookmarkStart w:id="448" w:name="_Toc297120467"/>
      <w:bookmarkStart w:id="449" w:name="_Toc312678019"/>
      <w:bookmarkStart w:id="450" w:name="_Toc280868654"/>
      <w:bookmarkStart w:id="451" w:name="_Toc303539136"/>
      <w:bookmarkStart w:id="452" w:name="_Toc296890995"/>
      <w:bookmarkStart w:id="453" w:name="_Toc312677493"/>
      <w:bookmarkStart w:id="454" w:name="_Toc297123527"/>
      <w:bookmarkStart w:id="455" w:name="_Toc296891207"/>
      <w:bookmarkStart w:id="456" w:name="_Toc296346668"/>
      <w:bookmarkStart w:id="457" w:name="_Toc292559877"/>
      <w:bookmarkStart w:id="458" w:name="_Toc297216186"/>
      <w:bookmarkStart w:id="459" w:name="_Toc296944506"/>
      <w:bookmarkStart w:id="460" w:name="_Toc300934979"/>
      <w:bookmarkStart w:id="461" w:name="_Toc296503167"/>
      <w:bookmarkStart w:id="462" w:name="_Toc280868656"/>
      <w:bookmarkStart w:id="463" w:name="_Toc267251424"/>
      <w:bookmarkStart w:id="464" w:name="_Toc280868655"/>
      <w:r>
        <w:rPr>
          <w:rFonts w:ascii="宋体" w:hAnsi="宋体"/>
          <w:color w:val="auto"/>
          <w:sz w:val="21"/>
          <w:szCs w:val="21"/>
          <w:highlight w:val="none"/>
        </w:rPr>
        <w:t>.4材料与工程设备的保管与使用</w:t>
      </w:r>
    </w:p>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14:paraId="313B27CA">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8</w:t>
      </w:r>
      <w:bookmarkStart w:id="465" w:name="_Toc292559878"/>
      <w:bookmarkStart w:id="466" w:name="_Toc292559373"/>
      <w:bookmarkStart w:id="467" w:name="_Toc312677494"/>
      <w:bookmarkStart w:id="468" w:name="_Toc297123528"/>
      <w:bookmarkStart w:id="469" w:name="_Toc304295557"/>
      <w:bookmarkStart w:id="470" w:name="_Toc296891208"/>
      <w:bookmarkStart w:id="471" w:name="_Toc312678020"/>
      <w:bookmarkStart w:id="472" w:name="_Toc296347167"/>
      <w:bookmarkStart w:id="473" w:name="_Toc318581173"/>
      <w:bookmarkStart w:id="474" w:name="_Toc297120468"/>
      <w:bookmarkStart w:id="475" w:name="_Toc300934980"/>
      <w:bookmarkStart w:id="476" w:name="_Toc296890996"/>
      <w:bookmarkStart w:id="477" w:name="_Toc297048354"/>
      <w:bookmarkStart w:id="478" w:name="_Toc296944507"/>
      <w:bookmarkStart w:id="479" w:name="_Toc296346669"/>
      <w:bookmarkStart w:id="480" w:name="_Toc303539137"/>
      <w:bookmarkStart w:id="481" w:name="_Toc296503168"/>
      <w:bookmarkStart w:id="482" w:name="_Toc297216187"/>
      <w:r>
        <w:rPr>
          <w:rFonts w:ascii="宋体" w:hAnsi="宋体"/>
          <w:color w:val="auto"/>
          <w:sz w:val="21"/>
          <w:szCs w:val="21"/>
          <w:highlight w:val="none"/>
        </w:rPr>
        <w:t>.4.1发包人供应的材料设备的保管费用的承担：</w:t>
      </w:r>
      <w:bookmarkEnd w:id="465"/>
      <w:bookmarkEnd w:id="466"/>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745AFB93">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8.6 样品</w:t>
      </w:r>
    </w:p>
    <w:p w14:paraId="1AEBF4C4">
      <w:pPr>
        <w:pStyle w:val="43"/>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8.6.1样品的报送</w:t>
      </w:r>
      <w:r>
        <w:rPr>
          <w:rFonts w:hint="eastAsia" w:ascii="宋体" w:hAnsi="宋体"/>
          <w:color w:val="auto"/>
          <w:kern w:val="0"/>
          <w:sz w:val="21"/>
          <w:szCs w:val="21"/>
          <w:highlight w:val="none"/>
        </w:rPr>
        <w:t>与封存</w:t>
      </w:r>
    </w:p>
    <w:p w14:paraId="16D2C19E">
      <w:pPr>
        <w:pStyle w:val="43"/>
        <w:pageBreakBefore w:val="0"/>
        <w:widowControl w:val="0"/>
        <w:kinsoku/>
        <w:wordWrap/>
        <w:overflowPunct/>
        <w:topLinePunct w:val="0"/>
        <w:autoSpaceDE w:val="0"/>
        <w:autoSpaceDN w:val="0"/>
        <w:bidi w:val="0"/>
        <w:adjustRightInd w:val="0"/>
        <w:snapToGrid/>
        <w:spacing w:after="200" w:line="440" w:lineRule="exact"/>
        <w:ind w:firstLine="48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需要承包人报送样品的材料或工程设备，样品的种类、名称、规格、数量要求：</w:t>
      </w:r>
    </w:p>
    <w:p w14:paraId="3B9E3581">
      <w:pPr>
        <w:pStyle w:val="43"/>
        <w:pageBreakBefore w:val="0"/>
        <w:widowControl w:val="0"/>
        <w:kinsoku/>
        <w:wordWrap/>
        <w:overflowPunct/>
        <w:topLinePunct w:val="0"/>
        <w:autoSpaceDE w:val="0"/>
        <w:autoSpaceDN w:val="0"/>
        <w:bidi w:val="0"/>
        <w:adjustRightInd w:val="0"/>
        <w:snapToGrid/>
        <w:spacing w:after="200" w:line="440" w:lineRule="exact"/>
        <w:ind w:firstLine="48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74550692">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8.8 施工设备和临时设施</w:t>
      </w:r>
    </w:p>
    <w:p w14:paraId="2FFE49AD">
      <w:pPr>
        <w:pStyle w:val="43"/>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8.8.1 承包人提供的施工设备和临时设施</w:t>
      </w:r>
    </w:p>
    <w:p w14:paraId="7AF888F0">
      <w:pPr>
        <w:pStyle w:val="43"/>
        <w:pageBreakBefore w:val="0"/>
        <w:widowControl w:val="0"/>
        <w:kinsoku/>
        <w:wordWrap/>
        <w:overflowPunct/>
        <w:topLinePunct w:val="0"/>
        <w:autoSpaceDE w:val="0"/>
        <w:autoSpaceDN w:val="0"/>
        <w:bidi w:val="0"/>
        <w:adjustRightInd w:val="0"/>
        <w:snapToGrid/>
        <w:spacing w:after="200" w:line="440" w:lineRule="exact"/>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关于修建临时设施费用承担的约定：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14:paraId="5D68B5F3">
      <w:pPr>
        <w:pStyle w:val="45"/>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483" w:name="_Toc351203641"/>
      <w:r>
        <w:rPr>
          <w:rFonts w:ascii="宋体" w:hAnsi="宋体" w:eastAsia="宋体"/>
          <w:color w:val="auto"/>
          <w:sz w:val="21"/>
          <w:szCs w:val="21"/>
          <w:highlight w:val="none"/>
        </w:rPr>
        <w:t>9</w:t>
      </w:r>
      <w:bookmarkEnd w:id="462"/>
      <w:bookmarkEnd w:id="463"/>
      <w:bookmarkEnd w:id="464"/>
      <w:bookmarkStart w:id="484" w:name="_Toc304295559"/>
      <w:bookmarkStart w:id="485" w:name="_Toc312677495"/>
      <w:bookmarkStart w:id="486" w:name="_Toc297123533"/>
      <w:bookmarkStart w:id="487" w:name="_Toc300934982"/>
      <w:bookmarkStart w:id="488" w:name="_Toc297216192"/>
      <w:bookmarkStart w:id="489" w:name="_Toc312678021"/>
      <w:bookmarkStart w:id="490" w:name="_Toc303539139"/>
      <w:bookmarkStart w:id="491" w:name="_Toc296347172"/>
      <w:bookmarkStart w:id="492" w:name="_Toc297048359"/>
      <w:bookmarkStart w:id="493" w:name="_Toc296891001"/>
      <w:bookmarkStart w:id="494" w:name="_Toc296944512"/>
      <w:bookmarkStart w:id="495" w:name="_Toc296503173"/>
      <w:bookmarkStart w:id="496" w:name="_Toc296891213"/>
      <w:bookmarkStart w:id="497" w:name="_Toc296346674"/>
      <w:bookmarkStart w:id="498" w:name="_Toc267251428"/>
      <w:bookmarkStart w:id="499" w:name="_Toc292559883"/>
      <w:bookmarkStart w:id="500" w:name="_Toc297120473"/>
      <w:bookmarkStart w:id="501" w:name="_Toc292559378"/>
      <w:bookmarkStart w:id="502" w:name="_Toc267251427"/>
      <w:r>
        <w:rPr>
          <w:rFonts w:ascii="宋体" w:hAnsi="宋体" w:eastAsia="宋体"/>
          <w:color w:val="auto"/>
          <w:sz w:val="21"/>
          <w:szCs w:val="21"/>
          <w:highlight w:val="none"/>
        </w:rPr>
        <w:t>. 试验与检验</w:t>
      </w:r>
      <w:bookmarkEnd w:id="483"/>
    </w:p>
    <w:bookmarkEnd w:id="484"/>
    <w:bookmarkEnd w:id="485"/>
    <w:bookmarkEnd w:id="486"/>
    <w:bookmarkEnd w:id="487"/>
    <w:bookmarkEnd w:id="488"/>
    <w:bookmarkEnd w:id="489"/>
    <w:bookmarkEnd w:id="490"/>
    <w:p w14:paraId="622E70A9">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w:t>
      </w:r>
      <w:bookmarkStart w:id="503" w:name="_Toc312677496"/>
      <w:bookmarkStart w:id="504" w:name="_Toc312678022"/>
      <w:bookmarkStart w:id="505" w:name="_Toc300934983"/>
      <w:bookmarkStart w:id="506" w:name="_Toc303539140"/>
      <w:bookmarkStart w:id="507" w:name="_Toc297216193"/>
      <w:bookmarkStart w:id="508" w:name="_Toc297123534"/>
      <w:bookmarkStart w:id="509" w:name="_Toc304295560"/>
      <w:r>
        <w:rPr>
          <w:rFonts w:ascii="宋体" w:hAnsi="宋体"/>
          <w:color w:val="auto"/>
          <w:sz w:val="21"/>
          <w:szCs w:val="21"/>
          <w:highlight w:val="none"/>
        </w:rPr>
        <w:t>.1试验设备与试验人员</w:t>
      </w:r>
    </w:p>
    <w:bookmarkEnd w:id="503"/>
    <w:bookmarkEnd w:id="504"/>
    <w:bookmarkEnd w:id="505"/>
    <w:bookmarkEnd w:id="506"/>
    <w:bookmarkEnd w:id="507"/>
    <w:bookmarkEnd w:id="508"/>
    <w:bookmarkEnd w:id="509"/>
    <w:p w14:paraId="0D5182FF">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9</w:t>
      </w:r>
      <w:bookmarkStart w:id="510" w:name="_Toc300934984"/>
      <w:bookmarkStart w:id="511" w:name="_Toc297216194"/>
      <w:bookmarkStart w:id="512" w:name="_Toc312678023"/>
      <w:bookmarkStart w:id="513" w:name="_Toc303539141"/>
      <w:bookmarkStart w:id="514" w:name="_Toc304295561"/>
      <w:bookmarkStart w:id="515" w:name="_Toc312677497"/>
      <w:bookmarkStart w:id="516" w:name="_Toc297123535"/>
      <w:bookmarkStart w:id="517" w:name="_Toc318581174"/>
      <w:r>
        <w:rPr>
          <w:rFonts w:ascii="宋体" w:hAnsi="宋体"/>
          <w:color w:val="auto"/>
          <w:sz w:val="21"/>
          <w:szCs w:val="21"/>
          <w:highlight w:val="none"/>
        </w:rPr>
        <w:t>.1.2 试验设备</w:t>
      </w:r>
    </w:p>
    <w:p w14:paraId="71819E4E">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施工现场需要配置的试验场所：</w:t>
      </w:r>
      <w:bookmarkEnd w:id="510"/>
      <w:bookmarkEnd w:id="511"/>
      <w:bookmarkEnd w:id="512"/>
      <w:bookmarkEnd w:id="513"/>
      <w:bookmarkEnd w:id="514"/>
      <w:bookmarkEnd w:id="515"/>
      <w:bookmarkEnd w:id="516"/>
      <w:bookmarkStart w:id="518" w:name="_Toc312677498"/>
      <w:bookmarkStart w:id="519" w:name="_Toc297123536"/>
      <w:bookmarkStart w:id="520" w:name="_Toc303539142"/>
      <w:bookmarkStart w:id="521" w:name="_Toc297216195"/>
      <w:bookmarkStart w:id="522" w:name="_Toc312678024"/>
      <w:bookmarkStart w:id="523" w:name="_Toc304295562"/>
      <w:bookmarkStart w:id="524" w:name="_Toc300934985"/>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r>
        <w:rPr>
          <w:rFonts w:hint="eastAsia" w:ascii="宋体" w:hAnsi="宋体"/>
          <w:color w:val="auto"/>
          <w:sz w:val="21"/>
          <w:szCs w:val="21"/>
          <w:highlight w:val="none"/>
        </w:rPr>
        <w:t xml:space="preserve"> </w:t>
      </w:r>
    </w:p>
    <w:p w14:paraId="6FE7A3C5">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施工现场需要配备的试验设备：</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A96A78C">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施工现场需要具备的其他试验条件：</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589F25ED">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 现场工艺试验</w:t>
      </w:r>
      <w:r>
        <w:rPr>
          <w:rFonts w:hint="eastAsia" w:ascii="宋体" w:hAnsi="宋体"/>
          <w:color w:val="auto"/>
          <w:sz w:val="21"/>
          <w:szCs w:val="21"/>
          <w:highlight w:val="none"/>
        </w:rPr>
        <w:t xml:space="preserve"> </w:t>
      </w:r>
    </w:p>
    <w:p w14:paraId="4278BFCF">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现场工艺试验的有关约定：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517"/>
    <w:bookmarkEnd w:id="518"/>
    <w:bookmarkEnd w:id="519"/>
    <w:bookmarkEnd w:id="520"/>
    <w:bookmarkEnd w:id="521"/>
    <w:bookmarkEnd w:id="522"/>
    <w:bookmarkEnd w:id="523"/>
    <w:bookmarkEnd w:id="524"/>
    <w:p w14:paraId="619A002C">
      <w:pPr>
        <w:pStyle w:val="45"/>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525" w:name="_Toc351203642"/>
      <w:r>
        <w:rPr>
          <w:rFonts w:ascii="宋体" w:hAnsi="宋体" w:eastAsia="宋体"/>
          <w:color w:val="auto"/>
          <w:sz w:val="21"/>
          <w:szCs w:val="21"/>
          <w:highlight w:val="none"/>
        </w:rPr>
        <w:t>1</w:t>
      </w:r>
      <w:bookmarkEnd w:id="491"/>
      <w:bookmarkEnd w:id="492"/>
      <w:bookmarkEnd w:id="493"/>
      <w:bookmarkEnd w:id="494"/>
      <w:bookmarkEnd w:id="495"/>
      <w:bookmarkEnd w:id="496"/>
      <w:bookmarkEnd w:id="497"/>
      <w:bookmarkEnd w:id="498"/>
      <w:bookmarkEnd w:id="499"/>
      <w:bookmarkEnd w:id="500"/>
      <w:bookmarkEnd w:id="501"/>
      <w:bookmarkEnd w:id="502"/>
      <w:bookmarkStart w:id="526" w:name="_Toc292559903"/>
      <w:bookmarkStart w:id="527" w:name="_Toc292559398"/>
      <w:bookmarkStart w:id="528" w:name="_Toc296891233"/>
      <w:bookmarkStart w:id="529" w:name="_Toc297120493"/>
      <w:bookmarkStart w:id="530" w:name="_Toc296891021"/>
      <w:bookmarkStart w:id="531" w:name="_Toc296944532"/>
      <w:bookmarkStart w:id="532" w:name="_Toc303539146"/>
      <w:bookmarkStart w:id="533" w:name="_Toc296347192"/>
      <w:bookmarkStart w:id="534" w:name="_Toc297048379"/>
      <w:bookmarkStart w:id="535" w:name="_Toc297216199"/>
      <w:bookmarkStart w:id="536" w:name="_Toc296503193"/>
      <w:bookmarkStart w:id="537" w:name="_Toc304295566"/>
      <w:bookmarkStart w:id="538" w:name="_Toc300934989"/>
      <w:bookmarkStart w:id="539" w:name="_Toc297123540"/>
      <w:bookmarkStart w:id="540" w:name="_Toc296346694"/>
      <w:bookmarkStart w:id="541" w:name="_Toc312677499"/>
      <w:bookmarkStart w:id="542" w:name="_Toc312678025"/>
      <w:bookmarkStart w:id="543" w:name="_Toc267251437"/>
      <w:bookmarkStart w:id="544" w:name="_Toc267251439"/>
      <w:bookmarkStart w:id="545" w:name="_Toc267251440"/>
      <w:bookmarkStart w:id="546" w:name="_Toc267251435"/>
      <w:bookmarkStart w:id="547" w:name="_Toc267251441"/>
      <w:bookmarkStart w:id="548" w:name="_Toc267251433"/>
      <w:bookmarkStart w:id="549" w:name="_Toc267251442"/>
      <w:r>
        <w:rPr>
          <w:rFonts w:ascii="宋体" w:hAnsi="宋体" w:eastAsia="宋体"/>
          <w:color w:val="auto"/>
          <w:sz w:val="21"/>
          <w:szCs w:val="21"/>
          <w:highlight w:val="none"/>
        </w:rPr>
        <w:t>0. 变更</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bookmarkEnd w:id="541"/>
    <w:bookmarkEnd w:id="542"/>
    <w:p w14:paraId="143D749D">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w:t>
      </w:r>
      <w:bookmarkStart w:id="550" w:name="_Toc292559904"/>
      <w:bookmarkStart w:id="551" w:name="_Toc303539147"/>
      <w:bookmarkStart w:id="552" w:name="_Toc296891022"/>
      <w:bookmarkStart w:id="553" w:name="_Toc296891234"/>
      <w:bookmarkStart w:id="554" w:name="_Toc297048380"/>
      <w:bookmarkStart w:id="555" w:name="_Toc297120494"/>
      <w:bookmarkStart w:id="556" w:name="_Toc296346695"/>
      <w:bookmarkStart w:id="557" w:name="_Toc297123541"/>
      <w:bookmarkStart w:id="558" w:name="_Toc292559399"/>
      <w:bookmarkStart w:id="559" w:name="_Toc297216200"/>
      <w:bookmarkStart w:id="560" w:name="_Toc296347193"/>
      <w:bookmarkStart w:id="561" w:name="_Toc296503194"/>
      <w:bookmarkStart w:id="562" w:name="_Toc296944533"/>
      <w:bookmarkStart w:id="563" w:name="_Toc300934990"/>
      <w:bookmarkStart w:id="564" w:name="_Toc304295567"/>
      <w:bookmarkStart w:id="565" w:name="_Toc312677500"/>
      <w:bookmarkStart w:id="566" w:name="_Toc312678026"/>
      <w:r>
        <w:rPr>
          <w:rFonts w:ascii="宋体" w:hAnsi="宋体"/>
          <w:color w:val="auto"/>
          <w:sz w:val="21"/>
          <w:szCs w:val="21"/>
          <w:highlight w:val="none"/>
        </w:rPr>
        <w:t>0.1变更的范围</w:t>
      </w:r>
    </w:p>
    <w:p w14:paraId="35641848">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关于变更的范围的约定：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34A604E2">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10.4 变更估价</w:t>
      </w:r>
    </w:p>
    <w:p w14:paraId="103FAFEC">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10.4.1 变更估价原则</w:t>
      </w:r>
    </w:p>
    <w:p w14:paraId="116539C1">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关于变更估价的约定: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78ED607A">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Start w:id="567" w:name="_Toc292559907"/>
      <w:bookmarkStart w:id="568" w:name="_Toc296347196"/>
      <w:bookmarkStart w:id="569" w:name="_Toc296891237"/>
      <w:bookmarkStart w:id="570" w:name="_Toc297123544"/>
      <w:bookmarkStart w:id="571" w:name="_Toc297048383"/>
      <w:bookmarkStart w:id="572" w:name="_Toc292559402"/>
      <w:bookmarkStart w:id="573" w:name="_Toc296891025"/>
      <w:bookmarkStart w:id="574" w:name="_Toc300934993"/>
      <w:bookmarkStart w:id="575" w:name="_Toc296503197"/>
      <w:bookmarkStart w:id="576" w:name="_Toc296944536"/>
      <w:bookmarkStart w:id="577" w:name="_Toc303539150"/>
      <w:bookmarkStart w:id="578" w:name="_Toc296346698"/>
      <w:bookmarkStart w:id="579" w:name="_Toc297120497"/>
      <w:bookmarkStart w:id="580" w:name="_Toc297216203"/>
      <w:bookmarkStart w:id="581" w:name="_Toc312677503"/>
      <w:bookmarkStart w:id="582" w:name="_Toc304295570"/>
      <w:bookmarkStart w:id="583" w:name="_Toc312678029"/>
      <w:r>
        <w:rPr>
          <w:rFonts w:ascii="宋体" w:hAnsi="宋体"/>
          <w:color w:val="auto"/>
          <w:sz w:val="21"/>
          <w:szCs w:val="21"/>
          <w:highlight w:val="none"/>
        </w:rPr>
        <w:t>0.5承</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Start w:id="584" w:name="_Toc292559408"/>
      <w:bookmarkStart w:id="585" w:name="_Toc297048389"/>
      <w:bookmarkStart w:id="586" w:name="_Toc300934994"/>
      <w:bookmarkStart w:id="587" w:name="_Toc296503203"/>
      <w:bookmarkStart w:id="588" w:name="_Toc296891031"/>
      <w:bookmarkStart w:id="589" w:name="_Toc292559913"/>
      <w:bookmarkStart w:id="590" w:name="_Toc296944542"/>
      <w:bookmarkStart w:id="591" w:name="_Toc297120503"/>
      <w:bookmarkStart w:id="592" w:name="_Toc296346704"/>
      <w:bookmarkStart w:id="593" w:name="_Toc297216204"/>
      <w:bookmarkStart w:id="594" w:name="_Toc296347202"/>
      <w:bookmarkStart w:id="595" w:name="_Toc303539151"/>
      <w:bookmarkStart w:id="596" w:name="_Toc297123545"/>
      <w:bookmarkStart w:id="597" w:name="_Toc296891243"/>
      <w:r>
        <w:rPr>
          <w:rFonts w:ascii="宋体" w:hAnsi="宋体"/>
          <w:color w:val="auto"/>
          <w:sz w:val="21"/>
          <w:szCs w:val="21"/>
          <w:highlight w:val="none"/>
        </w:rPr>
        <w:t>包人的合理化建议</w:t>
      </w:r>
    </w:p>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14:paraId="33446C04">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监理人审查承包人合理化建议的期限：</w:t>
      </w:r>
    </w:p>
    <w:p w14:paraId="496D7C18">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发包人审批承包人合理化建议的期限：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2E1380E">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承</w:t>
      </w:r>
      <w:bookmarkStart w:id="598" w:name="_Toc318581175"/>
      <w:bookmarkStart w:id="599" w:name="_Toc292559409"/>
      <w:bookmarkStart w:id="600" w:name="_Toc296944543"/>
      <w:bookmarkStart w:id="601" w:name="_Toc300934995"/>
      <w:bookmarkStart w:id="602" w:name="_Toc297216205"/>
      <w:bookmarkStart w:id="603" w:name="_Toc312678030"/>
      <w:bookmarkStart w:id="604" w:name="_Toc297048390"/>
      <w:bookmarkStart w:id="605" w:name="_Toc312677504"/>
      <w:bookmarkStart w:id="606" w:name="_Toc304295571"/>
      <w:bookmarkStart w:id="607" w:name="_Toc292559914"/>
      <w:bookmarkStart w:id="608" w:name="_Toc296503204"/>
      <w:bookmarkStart w:id="609" w:name="_Toc296891244"/>
      <w:bookmarkStart w:id="610" w:name="_Toc297120504"/>
      <w:bookmarkStart w:id="611" w:name="_Toc296346705"/>
      <w:bookmarkStart w:id="612" w:name="_Toc296347203"/>
      <w:bookmarkStart w:id="613" w:name="_Toc303539152"/>
      <w:bookmarkStart w:id="614" w:name="_Toc297123546"/>
      <w:bookmarkStart w:id="615" w:name="_Toc296891032"/>
      <w:r>
        <w:rPr>
          <w:rFonts w:ascii="宋体" w:hAnsi="宋体"/>
          <w:color w:val="auto"/>
          <w:sz w:val="21"/>
          <w:szCs w:val="21"/>
          <w:highlight w:val="none"/>
        </w:rPr>
        <w:t>包人提出的合理化建议降低了合同价格或者提高了工程经济效益的奖励的方法和金额为：</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14:paraId="07E696F5">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w:t>
      </w:r>
      <w:bookmarkStart w:id="616" w:name="_Toc297120499"/>
      <w:bookmarkStart w:id="617" w:name="_Toc300934997"/>
      <w:bookmarkStart w:id="618" w:name="_Toc304295574"/>
      <w:bookmarkStart w:id="619" w:name="_Toc292559404"/>
      <w:bookmarkStart w:id="620" w:name="_Toc292559909"/>
      <w:bookmarkStart w:id="621" w:name="_Toc297048385"/>
      <w:bookmarkStart w:id="622" w:name="_Toc296891239"/>
      <w:bookmarkStart w:id="623" w:name="_Toc297123548"/>
      <w:bookmarkStart w:id="624" w:name="_Toc312678033"/>
      <w:bookmarkStart w:id="625" w:name="_Toc296347198"/>
      <w:bookmarkStart w:id="626" w:name="_Toc296503199"/>
      <w:bookmarkStart w:id="627" w:name="_Toc296944538"/>
      <w:bookmarkStart w:id="628" w:name="_Toc303539154"/>
      <w:bookmarkStart w:id="629" w:name="_Toc312677507"/>
      <w:bookmarkStart w:id="630" w:name="_Toc296891027"/>
      <w:bookmarkStart w:id="631" w:name="_Toc297216207"/>
      <w:bookmarkStart w:id="632" w:name="_Toc296346700"/>
      <w:r>
        <w:rPr>
          <w:rFonts w:ascii="宋体" w:hAnsi="宋体"/>
          <w:color w:val="auto"/>
          <w:sz w:val="21"/>
          <w:szCs w:val="21"/>
          <w:highlight w:val="none"/>
        </w:rPr>
        <w:t>0.7 暂估价</w:t>
      </w:r>
    </w:p>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3883CC9">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kern w:val="0"/>
          <w:sz w:val="21"/>
          <w:szCs w:val="21"/>
          <w:highlight w:val="none"/>
        </w:rPr>
        <w:t>暂</w:t>
      </w:r>
      <w:bookmarkStart w:id="633" w:name="_Toc312678034"/>
      <w:bookmarkStart w:id="634" w:name="_Toc312677508"/>
      <w:bookmarkStart w:id="635" w:name="_Toc318581176"/>
      <w:r>
        <w:rPr>
          <w:rFonts w:ascii="宋体" w:hAnsi="宋体"/>
          <w:color w:val="auto"/>
          <w:kern w:val="0"/>
          <w:sz w:val="21"/>
          <w:szCs w:val="21"/>
          <w:highlight w:val="none"/>
        </w:rPr>
        <w:t>估价材料和工程设备的明细详见附件</w:t>
      </w:r>
      <w:r>
        <w:rPr>
          <w:rFonts w:hint="eastAsia" w:ascii="宋体" w:hAnsi="宋体"/>
          <w:color w:val="auto"/>
          <w:kern w:val="0"/>
          <w:sz w:val="21"/>
          <w:szCs w:val="21"/>
          <w:highlight w:val="none"/>
        </w:rPr>
        <w:t>11：《</w:t>
      </w:r>
      <w:r>
        <w:rPr>
          <w:rFonts w:ascii="宋体" w:hAnsi="宋体"/>
          <w:color w:val="auto"/>
          <w:sz w:val="21"/>
          <w:szCs w:val="21"/>
          <w:highlight w:val="none"/>
        </w:rPr>
        <w:t>暂估价一览表</w:t>
      </w:r>
      <w:r>
        <w:rPr>
          <w:rFonts w:hint="eastAsia" w:ascii="宋体" w:hAnsi="宋体"/>
          <w:color w:val="auto"/>
          <w:sz w:val="21"/>
          <w:szCs w:val="21"/>
          <w:highlight w:val="none"/>
        </w:rPr>
        <w:t>》</w:t>
      </w:r>
      <w:r>
        <w:rPr>
          <w:rFonts w:hint="eastAsia" w:ascii="宋体" w:hAnsi="宋体"/>
          <w:color w:val="auto"/>
          <w:kern w:val="0"/>
          <w:sz w:val="21"/>
          <w:szCs w:val="21"/>
          <w:highlight w:val="none"/>
        </w:rPr>
        <w:t>。</w:t>
      </w:r>
    </w:p>
    <w:bookmarkEnd w:id="633"/>
    <w:bookmarkEnd w:id="634"/>
    <w:bookmarkEnd w:id="635"/>
    <w:p w14:paraId="731530E6">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w:t>
      </w:r>
      <w:bookmarkStart w:id="636" w:name="_Toc312678035"/>
      <w:bookmarkStart w:id="637" w:name="_Toc318581177"/>
      <w:bookmarkStart w:id="638" w:name="_Toc312677509"/>
      <w:r>
        <w:rPr>
          <w:rFonts w:ascii="宋体" w:hAnsi="宋体"/>
          <w:color w:val="auto"/>
          <w:sz w:val="21"/>
          <w:szCs w:val="21"/>
          <w:highlight w:val="none"/>
        </w:rPr>
        <w:t>0.7.1 依法必须招标的暂估价项目</w:t>
      </w:r>
    </w:p>
    <w:bookmarkEnd w:id="636"/>
    <w:bookmarkEnd w:id="637"/>
    <w:bookmarkEnd w:id="638"/>
    <w:p w14:paraId="46F5F050">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对于依法必须招标的暂估价项目的确认和批准采取第</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种方式确定。</w:t>
      </w:r>
    </w:p>
    <w:p w14:paraId="16F12F5F">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10.7.2 不属于依法必须招标的暂估价项目</w:t>
      </w:r>
    </w:p>
    <w:p w14:paraId="5B10FB3A">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对于不属于依法必须招标的暂估价项目的确认和批准采取第</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种方式确定。</w:t>
      </w:r>
    </w:p>
    <w:p w14:paraId="6171A40A">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sz w:val="21"/>
          <w:szCs w:val="21"/>
          <w:highlight w:val="none"/>
        </w:rPr>
        <w:t>第3种方式：</w:t>
      </w:r>
      <w:r>
        <w:rPr>
          <w:rFonts w:ascii="宋体" w:hAnsi="宋体"/>
          <w:color w:val="auto"/>
          <w:kern w:val="0"/>
          <w:sz w:val="21"/>
          <w:szCs w:val="21"/>
          <w:highlight w:val="none"/>
        </w:rPr>
        <w:t>承包人直接实施的暂估价项目</w:t>
      </w:r>
    </w:p>
    <w:p w14:paraId="45D90358">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承包人直接实施的暂估价项目的约定：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6DA0317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10.8 暂列金额</w:t>
      </w:r>
    </w:p>
    <w:p w14:paraId="56FA66B9">
      <w:pPr>
        <w:pStyle w:val="43"/>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合同当事人关于暂列金额使用的约定：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D1097FB">
      <w:pPr>
        <w:pStyle w:val="45"/>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639" w:name="_Toc351203643"/>
      <w:r>
        <w:rPr>
          <w:rFonts w:ascii="宋体" w:hAnsi="宋体" w:eastAsia="宋体"/>
          <w:color w:val="auto"/>
          <w:sz w:val="21"/>
          <w:szCs w:val="21"/>
          <w:highlight w:val="none"/>
        </w:rPr>
        <w:t>11. 价格调整</w:t>
      </w:r>
      <w:bookmarkEnd w:id="639"/>
    </w:p>
    <w:p w14:paraId="07D3ED64">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bookmarkStart w:id="640" w:name="_Toc292559911"/>
      <w:bookmarkStart w:id="641" w:name="_Toc297123550"/>
      <w:bookmarkStart w:id="642" w:name="_Toc296944540"/>
      <w:bookmarkStart w:id="643" w:name="_Toc296346702"/>
      <w:bookmarkStart w:id="644" w:name="_Toc296891241"/>
      <w:bookmarkStart w:id="645" w:name="_Toc296347200"/>
      <w:bookmarkStart w:id="646" w:name="_Toc303539157"/>
      <w:bookmarkStart w:id="647" w:name="_Toc312678039"/>
      <w:bookmarkStart w:id="648" w:name="_Toc297048387"/>
      <w:bookmarkStart w:id="649" w:name="_Toc292559406"/>
      <w:bookmarkStart w:id="650" w:name="_Toc297120501"/>
      <w:bookmarkStart w:id="651" w:name="_Toc300935000"/>
      <w:bookmarkStart w:id="652" w:name="_Toc296891029"/>
      <w:bookmarkStart w:id="653" w:name="_Toc296503201"/>
      <w:bookmarkStart w:id="654" w:name="_Toc297216209"/>
      <w:bookmarkStart w:id="655" w:name="_Toc304295577"/>
      <w:r>
        <w:rPr>
          <w:rFonts w:ascii="宋体" w:hAnsi="宋体"/>
          <w:color w:val="auto"/>
          <w:sz w:val="21"/>
          <w:szCs w:val="21"/>
          <w:highlight w:val="none"/>
        </w:rPr>
        <w:t>11.1 市场价格波动引起的调整</w:t>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14:paraId="5E9D18B0">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kern w:val="0"/>
          <w:sz w:val="21"/>
          <w:szCs w:val="21"/>
          <w:highlight w:val="none"/>
        </w:rPr>
        <w:t>市场价格波动是否调整合同价格的约定：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44899FB">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因市场价格波动调整合同价格，采用以下第</w:t>
      </w:r>
      <w:r>
        <w:rPr>
          <w:rFonts w:ascii="宋体" w:hAnsi="宋体"/>
          <w:color w:val="auto"/>
          <w:sz w:val="21"/>
          <w:szCs w:val="21"/>
          <w:highlight w:val="none"/>
          <w:u w:val="single"/>
        </w:rPr>
        <w:t xml:space="preserve"> </w:t>
      </w:r>
      <w:r>
        <w:rPr>
          <w:rFonts w:hint="eastAsia" w:ascii="宋体" w:hAnsi="宋体"/>
          <w:b/>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种方式对合同价格进行调整：</w:t>
      </w:r>
    </w:p>
    <w:p w14:paraId="0A7DE144">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第1种方式：采用价格指数</w:t>
      </w:r>
      <w:r>
        <w:rPr>
          <w:rFonts w:hint="eastAsia" w:ascii="宋体" w:hAnsi="宋体"/>
          <w:color w:val="auto"/>
          <w:sz w:val="21"/>
          <w:szCs w:val="21"/>
          <w:highlight w:val="none"/>
        </w:rPr>
        <w:t>进行价格</w:t>
      </w:r>
      <w:r>
        <w:rPr>
          <w:rFonts w:ascii="宋体" w:hAnsi="宋体"/>
          <w:color w:val="auto"/>
          <w:sz w:val="21"/>
          <w:szCs w:val="21"/>
          <w:highlight w:val="none"/>
        </w:rPr>
        <w:t>调整。</w:t>
      </w:r>
    </w:p>
    <w:p w14:paraId="599BCB0D">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关于各可调因子、定值和变值权重，以及基本价格指数及其来源的约定：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r>
        <w:rPr>
          <w:rFonts w:ascii="宋体" w:hAnsi="宋体"/>
          <w:color w:val="auto"/>
          <w:sz w:val="21"/>
          <w:szCs w:val="21"/>
          <w:highlight w:val="none"/>
        </w:rPr>
        <w:t xml:space="preserve">  </w:t>
      </w:r>
    </w:p>
    <w:p w14:paraId="01D820E9">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第2种方式：采用造价信息</w:t>
      </w:r>
      <w:r>
        <w:rPr>
          <w:rFonts w:hint="eastAsia" w:ascii="宋体" w:hAnsi="宋体"/>
          <w:color w:val="auto"/>
          <w:sz w:val="21"/>
          <w:szCs w:val="21"/>
          <w:highlight w:val="none"/>
        </w:rPr>
        <w:t>进行价格</w:t>
      </w:r>
      <w:r>
        <w:rPr>
          <w:rFonts w:ascii="宋体" w:hAnsi="宋体"/>
          <w:color w:val="auto"/>
          <w:sz w:val="21"/>
          <w:szCs w:val="21"/>
          <w:highlight w:val="none"/>
        </w:rPr>
        <w:t>调整。</w:t>
      </w:r>
    </w:p>
    <w:p w14:paraId="37966DCB">
      <w:pPr>
        <w:pStyle w:val="43"/>
        <w:pageBreakBefore w:val="0"/>
        <w:widowControl w:val="0"/>
        <w:kinsoku/>
        <w:wordWrap/>
        <w:overflowPunct/>
        <w:topLinePunct w:val="0"/>
        <w:bidi w:val="0"/>
        <w:snapToGrid/>
        <w:spacing w:after="200" w:line="440" w:lineRule="exact"/>
        <w:ind w:firstLine="424" w:firstLineChars="200"/>
        <w:jc w:val="left"/>
        <w:textAlignment w:val="auto"/>
        <w:rPr>
          <w:rFonts w:ascii="宋体" w:hAnsi="宋体" w:cs="宋体"/>
          <w:color w:val="auto"/>
          <w:spacing w:val="1"/>
          <w:sz w:val="21"/>
          <w:szCs w:val="21"/>
          <w:highlight w:val="none"/>
        </w:rPr>
      </w:pPr>
      <w:r>
        <w:rPr>
          <w:rFonts w:hint="eastAsia" w:ascii="宋体" w:hAnsi="宋体" w:cs="宋体"/>
          <w:color w:val="auto"/>
          <w:spacing w:val="1"/>
          <w:sz w:val="21"/>
          <w:szCs w:val="21"/>
          <w:highlight w:val="none"/>
        </w:rPr>
        <w:t>材料、工程设备价格变化，由发承包双方约定的风险范围按下列规定调整合同价款：</w:t>
      </w:r>
    </w:p>
    <w:p w14:paraId="0E20D9E7">
      <w:pPr>
        <w:pStyle w:val="43"/>
        <w:pageBreakBefore w:val="0"/>
        <w:widowControl w:val="0"/>
        <w:kinsoku/>
        <w:wordWrap/>
        <w:overflowPunct/>
        <w:topLinePunct w:val="0"/>
        <w:bidi w:val="0"/>
        <w:snapToGrid/>
        <w:spacing w:after="200" w:line="440" w:lineRule="exact"/>
        <w:ind w:firstLine="424" w:firstLineChars="200"/>
        <w:jc w:val="left"/>
        <w:textAlignment w:val="auto"/>
        <w:rPr>
          <w:rFonts w:ascii="宋体" w:hAnsi="宋体" w:cs="宋体"/>
          <w:color w:val="auto"/>
          <w:spacing w:val="1"/>
          <w:sz w:val="21"/>
          <w:szCs w:val="21"/>
          <w:highlight w:val="none"/>
        </w:rPr>
      </w:pPr>
      <w:r>
        <w:rPr>
          <w:rFonts w:hint="eastAsia" w:ascii="宋体" w:hAnsi="宋体" w:cs="宋体"/>
          <w:color w:val="auto"/>
          <w:spacing w:val="1"/>
          <w:sz w:val="21"/>
          <w:szCs w:val="21"/>
          <w:highlight w:val="none"/>
        </w:rPr>
        <w:t>①承包人在已标价工程量清单或预算书中载明的材料单价低于基准价格的：专用合同条款合同履行期间材料单价涨幅以基准价格为基础超过</w:t>
      </w:r>
      <w:r>
        <w:rPr>
          <w:rStyle w:val="21"/>
          <w:rFonts w:hint="eastAsia" w:ascii="宋体" w:hAnsi="宋体" w:cs="宋体"/>
          <w:color w:val="auto"/>
          <w:spacing w:val="1"/>
          <w:sz w:val="21"/>
          <w:szCs w:val="21"/>
          <w:highlight w:val="none"/>
          <w:lang w:val="en-US" w:eastAsia="zh-CN"/>
        </w:rPr>
        <w:t>5</w:t>
      </w:r>
      <w:r>
        <w:rPr>
          <w:rStyle w:val="21"/>
          <w:rFonts w:hint="eastAsia" w:ascii="宋体" w:hAnsi="宋体" w:cs="宋体"/>
          <w:color w:val="auto"/>
          <w:spacing w:val="1"/>
          <w:sz w:val="21"/>
          <w:szCs w:val="21"/>
          <w:highlight w:val="none"/>
        </w:rPr>
        <w:t>%</w:t>
      </w:r>
      <w:r>
        <w:rPr>
          <w:rFonts w:hint="eastAsia" w:ascii="宋体" w:hAnsi="宋体" w:cs="宋体"/>
          <w:color w:val="auto"/>
          <w:spacing w:val="1"/>
          <w:sz w:val="21"/>
          <w:szCs w:val="21"/>
          <w:highlight w:val="none"/>
        </w:rPr>
        <w:t>时，或材料单价跌幅以在已标价工程量清单或预算书中载明材料单价为基础超过</w:t>
      </w:r>
      <w:r>
        <w:rPr>
          <w:rStyle w:val="21"/>
          <w:rFonts w:hint="eastAsia" w:ascii="宋体" w:hAnsi="宋体" w:cs="宋体"/>
          <w:color w:val="auto"/>
          <w:spacing w:val="1"/>
          <w:sz w:val="21"/>
          <w:szCs w:val="21"/>
          <w:highlight w:val="none"/>
          <w:lang w:val="en-US" w:eastAsia="zh-CN"/>
        </w:rPr>
        <w:t>5</w:t>
      </w:r>
      <w:r>
        <w:rPr>
          <w:rStyle w:val="21"/>
          <w:rFonts w:hint="eastAsia" w:ascii="宋体" w:hAnsi="宋体" w:cs="宋体"/>
          <w:color w:val="auto"/>
          <w:spacing w:val="1"/>
          <w:sz w:val="21"/>
          <w:szCs w:val="21"/>
          <w:highlight w:val="none"/>
        </w:rPr>
        <w:t>%</w:t>
      </w:r>
      <w:r>
        <w:rPr>
          <w:rFonts w:hint="eastAsia" w:ascii="宋体" w:hAnsi="宋体" w:cs="宋体"/>
          <w:color w:val="auto"/>
          <w:spacing w:val="1"/>
          <w:sz w:val="21"/>
          <w:szCs w:val="21"/>
          <w:highlight w:val="none"/>
        </w:rPr>
        <w:t>时，其超过部分据实调整。</w:t>
      </w:r>
    </w:p>
    <w:p w14:paraId="32235F5E">
      <w:pPr>
        <w:pStyle w:val="43"/>
        <w:pageBreakBefore w:val="0"/>
        <w:widowControl w:val="0"/>
        <w:kinsoku/>
        <w:wordWrap/>
        <w:overflowPunct/>
        <w:topLinePunct w:val="0"/>
        <w:bidi w:val="0"/>
        <w:snapToGrid/>
        <w:spacing w:after="200" w:line="440" w:lineRule="exact"/>
        <w:ind w:firstLine="424" w:firstLineChars="200"/>
        <w:jc w:val="left"/>
        <w:textAlignment w:val="auto"/>
        <w:rPr>
          <w:rFonts w:ascii="宋体" w:hAnsi="宋体" w:cs="宋体"/>
          <w:color w:val="auto"/>
          <w:spacing w:val="1"/>
          <w:sz w:val="21"/>
          <w:szCs w:val="21"/>
          <w:highlight w:val="none"/>
        </w:rPr>
      </w:pPr>
      <w:r>
        <w:rPr>
          <w:rFonts w:hint="eastAsia" w:ascii="宋体" w:hAnsi="宋体" w:cs="宋体"/>
          <w:color w:val="auto"/>
          <w:spacing w:val="1"/>
          <w:sz w:val="21"/>
          <w:szCs w:val="21"/>
          <w:highlight w:val="none"/>
        </w:rPr>
        <w:t>②承包人在已标价工程量清单或预算书中载明的材料单价高于基准价格的：专用合同条款合同履行期间材料单价跌幅以基准价格为基础超过</w:t>
      </w:r>
      <w:r>
        <w:rPr>
          <w:rStyle w:val="21"/>
          <w:rFonts w:hint="eastAsia" w:ascii="宋体" w:hAnsi="宋体" w:cs="宋体"/>
          <w:color w:val="auto"/>
          <w:spacing w:val="1"/>
          <w:sz w:val="21"/>
          <w:szCs w:val="21"/>
          <w:highlight w:val="none"/>
          <w:lang w:val="en-US" w:eastAsia="zh-CN"/>
        </w:rPr>
        <w:t>5</w:t>
      </w:r>
      <w:r>
        <w:rPr>
          <w:rStyle w:val="21"/>
          <w:rFonts w:hint="eastAsia" w:ascii="宋体" w:hAnsi="宋体" w:cs="宋体"/>
          <w:color w:val="auto"/>
          <w:spacing w:val="1"/>
          <w:sz w:val="21"/>
          <w:szCs w:val="21"/>
          <w:highlight w:val="none"/>
        </w:rPr>
        <w:t>%</w:t>
      </w:r>
      <w:r>
        <w:rPr>
          <w:rFonts w:hint="eastAsia" w:ascii="宋体" w:hAnsi="宋体" w:cs="宋体"/>
          <w:color w:val="auto"/>
          <w:spacing w:val="1"/>
          <w:sz w:val="21"/>
          <w:szCs w:val="21"/>
          <w:highlight w:val="none"/>
        </w:rPr>
        <w:t>时，材料单价涨幅以已标价工程量清单或预算书中载明材料单价为基础超过</w:t>
      </w:r>
      <w:r>
        <w:rPr>
          <w:rStyle w:val="21"/>
          <w:rFonts w:hint="eastAsia" w:ascii="宋体" w:hAnsi="宋体" w:cs="宋体"/>
          <w:color w:val="auto"/>
          <w:spacing w:val="1"/>
          <w:sz w:val="21"/>
          <w:szCs w:val="21"/>
          <w:highlight w:val="none"/>
          <w:lang w:val="en-US" w:eastAsia="zh-CN"/>
        </w:rPr>
        <w:t>5</w:t>
      </w:r>
      <w:r>
        <w:rPr>
          <w:rStyle w:val="21"/>
          <w:rFonts w:hint="eastAsia" w:ascii="宋体" w:hAnsi="宋体" w:cs="宋体"/>
          <w:color w:val="auto"/>
          <w:spacing w:val="1"/>
          <w:sz w:val="21"/>
          <w:szCs w:val="21"/>
          <w:highlight w:val="none"/>
        </w:rPr>
        <w:t>%</w:t>
      </w:r>
      <w:r>
        <w:rPr>
          <w:rFonts w:hint="eastAsia" w:ascii="宋体" w:hAnsi="宋体" w:cs="宋体"/>
          <w:color w:val="auto"/>
          <w:spacing w:val="1"/>
          <w:sz w:val="21"/>
          <w:szCs w:val="21"/>
          <w:highlight w:val="none"/>
        </w:rPr>
        <w:t>时，其超过部分据实调整。</w:t>
      </w:r>
    </w:p>
    <w:p w14:paraId="7A08E3DF">
      <w:pPr>
        <w:pStyle w:val="43"/>
        <w:pageBreakBefore w:val="0"/>
        <w:widowControl w:val="0"/>
        <w:kinsoku/>
        <w:wordWrap/>
        <w:overflowPunct/>
        <w:topLinePunct w:val="0"/>
        <w:bidi w:val="0"/>
        <w:snapToGrid/>
        <w:spacing w:after="200" w:line="440" w:lineRule="exact"/>
        <w:ind w:firstLine="424" w:firstLineChars="200"/>
        <w:jc w:val="left"/>
        <w:textAlignment w:val="auto"/>
        <w:rPr>
          <w:rFonts w:ascii="宋体" w:hAnsi="宋体" w:cs="宋体"/>
          <w:color w:val="auto"/>
          <w:spacing w:val="1"/>
          <w:sz w:val="21"/>
          <w:szCs w:val="21"/>
          <w:highlight w:val="none"/>
        </w:rPr>
      </w:pPr>
      <w:r>
        <w:rPr>
          <w:rFonts w:hint="eastAsia" w:ascii="宋体" w:hAnsi="宋体" w:cs="宋体"/>
          <w:color w:val="auto"/>
          <w:spacing w:val="1"/>
          <w:sz w:val="21"/>
          <w:szCs w:val="21"/>
          <w:highlight w:val="none"/>
        </w:rPr>
        <w:t>③承包人在已标价工程量清单或预算书中载明的材料单价等于基准单价的：专用合同条款合同履行期间材料单价涨跌幅以基准单价为基础超过±</w:t>
      </w:r>
      <w:r>
        <w:rPr>
          <w:rStyle w:val="21"/>
          <w:rFonts w:hint="eastAsia" w:ascii="宋体" w:hAnsi="宋体" w:cs="宋体"/>
          <w:color w:val="auto"/>
          <w:spacing w:val="1"/>
          <w:sz w:val="21"/>
          <w:szCs w:val="21"/>
          <w:highlight w:val="none"/>
          <w:lang w:val="en-US" w:eastAsia="zh-CN"/>
        </w:rPr>
        <w:t>5</w:t>
      </w:r>
      <w:r>
        <w:rPr>
          <w:rStyle w:val="21"/>
          <w:rFonts w:hint="eastAsia" w:ascii="宋体" w:hAnsi="宋体" w:cs="宋体"/>
          <w:color w:val="auto"/>
          <w:spacing w:val="1"/>
          <w:sz w:val="21"/>
          <w:szCs w:val="21"/>
          <w:highlight w:val="none"/>
        </w:rPr>
        <w:t>%</w:t>
      </w:r>
      <w:r>
        <w:rPr>
          <w:rFonts w:hint="eastAsia" w:ascii="宋体" w:hAnsi="宋体" w:cs="宋体"/>
          <w:color w:val="auto"/>
          <w:spacing w:val="1"/>
          <w:sz w:val="21"/>
          <w:szCs w:val="21"/>
          <w:highlight w:val="none"/>
        </w:rPr>
        <w:t>时，其超过部分据实调整。</w:t>
      </w:r>
    </w:p>
    <w:p w14:paraId="3095B894">
      <w:pPr>
        <w:pStyle w:val="43"/>
        <w:pageBreakBefore w:val="0"/>
        <w:widowControl w:val="0"/>
        <w:kinsoku/>
        <w:wordWrap/>
        <w:overflowPunct/>
        <w:topLinePunct w:val="0"/>
        <w:bidi w:val="0"/>
        <w:snapToGrid/>
        <w:spacing w:after="200" w:line="440" w:lineRule="exact"/>
        <w:ind w:firstLine="424" w:firstLineChars="200"/>
        <w:jc w:val="left"/>
        <w:textAlignment w:val="auto"/>
        <w:rPr>
          <w:rFonts w:ascii="宋体" w:hAnsi="宋体" w:cs="宋体"/>
          <w:b/>
          <w:color w:val="auto"/>
          <w:spacing w:val="1"/>
          <w:sz w:val="21"/>
          <w:szCs w:val="21"/>
          <w:highlight w:val="none"/>
          <w:u w:val="single"/>
        </w:rPr>
      </w:pPr>
      <w:r>
        <w:rPr>
          <w:rFonts w:hint="eastAsia" w:ascii="宋体" w:hAnsi="宋体" w:cs="宋体"/>
          <w:color w:val="auto"/>
          <w:spacing w:val="1"/>
          <w:sz w:val="21"/>
          <w:szCs w:val="21"/>
          <w:highlight w:val="none"/>
        </w:rPr>
        <w:t>发承包双方约定材料的风险范围：</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69B5E10">
      <w:pPr>
        <w:pStyle w:val="43"/>
        <w:pageBreakBefore w:val="0"/>
        <w:widowControl w:val="0"/>
        <w:kinsoku/>
        <w:wordWrap/>
        <w:overflowPunct/>
        <w:topLinePunct w:val="0"/>
        <w:bidi w:val="0"/>
        <w:snapToGrid/>
        <w:spacing w:after="200" w:line="440" w:lineRule="exact"/>
        <w:ind w:firstLine="424" w:firstLineChars="200"/>
        <w:jc w:val="left"/>
        <w:textAlignment w:val="auto"/>
        <w:rPr>
          <w:rFonts w:ascii="宋体" w:hAnsi="宋体" w:cs="宋体"/>
          <w:b/>
          <w:color w:val="auto"/>
          <w:spacing w:val="1"/>
          <w:sz w:val="21"/>
          <w:szCs w:val="21"/>
          <w:highlight w:val="none"/>
        </w:rPr>
      </w:pPr>
      <w:r>
        <w:rPr>
          <w:rFonts w:hint="eastAsia" w:ascii="宋体" w:hAnsi="宋体" w:cs="宋体"/>
          <w:color w:val="auto"/>
          <w:spacing w:val="1"/>
          <w:sz w:val="21"/>
          <w:szCs w:val="21"/>
          <w:highlight w:val="none"/>
        </w:rPr>
        <w:t>发承包双方约定材料的风险幅度：</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3E3E13D">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第3种方式：其他价格调整方式：</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543"/>
    <w:bookmarkEnd w:id="544"/>
    <w:bookmarkEnd w:id="545"/>
    <w:bookmarkEnd w:id="546"/>
    <w:bookmarkEnd w:id="547"/>
    <w:bookmarkEnd w:id="548"/>
    <w:p w14:paraId="3C3E4CD9">
      <w:pPr>
        <w:pStyle w:val="45"/>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656" w:name="_Toc296347204"/>
      <w:bookmarkStart w:id="657" w:name="_Toc296503205"/>
      <w:bookmarkStart w:id="658" w:name="_Toc296891033"/>
      <w:bookmarkStart w:id="659" w:name="_Toc292559915"/>
      <w:bookmarkStart w:id="660" w:name="_Toc297048391"/>
      <w:bookmarkStart w:id="661" w:name="_Toc296891245"/>
      <w:bookmarkStart w:id="662" w:name="_Toc296346706"/>
      <w:bookmarkStart w:id="663" w:name="_Toc296944544"/>
      <w:bookmarkStart w:id="664" w:name="_Toc292559410"/>
      <w:bookmarkStart w:id="665" w:name="_Toc297120505"/>
      <w:bookmarkStart w:id="666" w:name="_Toc351203644"/>
      <w:bookmarkStart w:id="667" w:name="_Toc297123552"/>
      <w:bookmarkStart w:id="668" w:name="_Toc297216211"/>
      <w:bookmarkStart w:id="669" w:name="_Toc312678040"/>
      <w:bookmarkStart w:id="670" w:name="_Toc304295579"/>
      <w:bookmarkStart w:id="671" w:name="_Toc303539159"/>
      <w:bookmarkStart w:id="672" w:name="_Toc300935002"/>
      <w:r>
        <w:rPr>
          <w:rFonts w:ascii="宋体" w:hAnsi="宋体" w:eastAsia="宋体"/>
          <w:color w:val="auto"/>
          <w:sz w:val="21"/>
          <w:szCs w:val="21"/>
          <w:highlight w:val="none"/>
        </w:rPr>
        <w:t xml:space="preserve">12. </w:t>
      </w:r>
      <w:bookmarkEnd w:id="656"/>
      <w:bookmarkEnd w:id="657"/>
      <w:bookmarkEnd w:id="658"/>
      <w:bookmarkEnd w:id="659"/>
      <w:bookmarkEnd w:id="660"/>
      <w:bookmarkEnd w:id="661"/>
      <w:bookmarkEnd w:id="662"/>
      <w:bookmarkEnd w:id="663"/>
      <w:bookmarkEnd w:id="664"/>
      <w:bookmarkEnd w:id="665"/>
      <w:r>
        <w:rPr>
          <w:rFonts w:ascii="宋体" w:hAnsi="宋体" w:eastAsia="宋体"/>
          <w:color w:val="auto"/>
          <w:sz w:val="21"/>
          <w:szCs w:val="21"/>
          <w:highlight w:val="none"/>
        </w:rPr>
        <w:t>合同价格、计量与支付</w:t>
      </w:r>
      <w:bookmarkEnd w:id="666"/>
    </w:p>
    <w:bookmarkEnd w:id="667"/>
    <w:bookmarkEnd w:id="668"/>
    <w:bookmarkEnd w:id="669"/>
    <w:bookmarkEnd w:id="670"/>
    <w:bookmarkEnd w:id="671"/>
    <w:bookmarkEnd w:id="672"/>
    <w:p w14:paraId="48015CF3">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bookmarkStart w:id="673" w:name="_Toc267251461"/>
      <w:bookmarkStart w:id="674" w:name="_Toc292559916"/>
      <w:bookmarkStart w:id="675" w:name="_Toc292559411"/>
      <w:bookmarkStart w:id="676" w:name="_Toc296891246"/>
      <w:bookmarkStart w:id="677" w:name="_Toc296944545"/>
      <w:bookmarkStart w:id="678" w:name="_Toc296891034"/>
      <w:bookmarkStart w:id="679" w:name="_Toc296503206"/>
      <w:bookmarkStart w:id="680" w:name="_Toc297120506"/>
      <w:bookmarkStart w:id="681" w:name="_Toc296347205"/>
      <w:bookmarkStart w:id="682" w:name="_Toc296346707"/>
      <w:bookmarkStart w:id="683" w:name="_Toc297048392"/>
      <w:bookmarkStart w:id="684" w:name="_Toc303539160"/>
      <w:bookmarkStart w:id="685" w:name="_Toc297123553"/>
      <w:bookmarkStart w:id="686" w:name="_Toc300935003"/>
      <w:bookmarkStart w:id="687" w:name="_Toc297216212"/>
      <w:bookmarkStart w:id="688" w:name="_Toc312678041"/>
      <w:bookmarkStart w:id="689" w:name="_Toc304295580"/>
      <w:r>
        <w:rPr>
          <w:rFonts w:ascii="宋体" w:hAnsi="宋体"/>
          <w:color w:val="auto"/>
          <w:sz w:val="21"/>
          <w:szCs w:val="21"/>
          <w:highlight w:val="none"/>
        </w:rPr>
        <w:t>12.1 合</w:t>
      </w:r>
      <w:bookmarkEnd w:id="673"/>
      <w:bookmarkEnd w:id="674"/>
      <w:bookmarkEnd w:id="675"/>
      <w:r>
        <w:rPr>
          <w:rFonts w:ascii="宋体" w:hAnsi="宋体"/>
          <w:color w:val="auto"/>
          <w:sz w:val="21"/>
          <w:szCs w:val="21"/>
          <w:highlight w:val="none"/>
        </w:rPr>
        <w:t>同价</w:t>
      </w:r>
      <w:bookmarkEnd w:id="676"/>
      <w:bookmarkEnd w:id="677"/>
      <w:bookmarkEnd w:id="678"/>
      <w:bookmarkEnd w:id="679"/>
      <w:bookmarkEnd w:id="680"/>
      <w:bookmarkEnd w:id="681"/>
      <w:bookmarkEnd w:id="682"/>
      <w:bookmarkEnd w:id="683"/>
      <w:r>
        <w:rPr>
          <w:rFonts w:ascii="宋体" w:hAnsi="宋体"/>
          <w:color w:val="auto"/>
          <w:sz w:val="21"/>
          <w:szCs w:val="21"/>
          <w:highlight w:val="none"/>
        </w:rPr>
        <w:t>格形式</w:t>
      </w:r>
    </w:p>
    <w:bookmarkEnd w:id="684"/>
    <w:bookmarkEnd w:id="685"/>
    <w:bookmarkEnd w:id="686"/>
    <w:bookmarkEnd w:id="687"/>
    <w:bookmarkEnd w:id="688"/>
    <w:bookmarkEnd w:id="689"/>
    <w:p w14:paraId="7334563C">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1、单价合同。</w:t>
      </w:r>
    </w:p>
    <w:p w14:paraId="25F584E3">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本合同采用</w:t>
      </w:r>
      <w:r>
        <w:rPr>
          <w:rFonts w:hint="eastAsia" w:ascii="宋体" w:hAnsi="宋体"/>
          <w:color w:val="auto"/>
          <w:sz w:val="21"/>
          <w:szCs w:val="21"/>
          <w:highlight w:val="none"/>
          <w:u w:val="single"/>
        </w:rPr>
        <w:t xml:space="preserve"> </w:t>
      </w:r>
      <w:r>
        <w:rPr>
          <w:rStyle w:val="21"/>
          <w:rFonts w:hint="eastAsia" w:ascii="宋体" w:hAnsi="宋体"/>
          <w:b/>
          <w:bCs/>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方式确定</w:t>
      </w:r>
    </w:p>
    <w:p w14:paraId="1A05A43F">
      <w:pPr>
        <w:pStyle w:val="43"/>
        <w:pageBreakBefore w:val="0"/>
        <w:widowControl w:val="0"/>
        <w:kinsoku/>
        <w:wordWrap/>
        <w:overflowPunct/>
        <w:topLinePunct w:val="0"/>
        <w:bidi w:val="0"/>
        <w:snapToGrid/>
        <w:spacing w:after="200" w:line="440" w:lineRule="exact"/>
        <w:ind w:firstLine="480"/>
        <w:jc w:val="left"/>
        <w:textAlignment w:val="auto"/>
        <w:rPr>
          <w:rFonts w:ascii="宋体" w:hAnsi="宋体"/>
          <w:color w:val="auto"/>
          <w:kern w:val="0"/>
          <w:sz w:val="21"/>
          <w:szCs w:val="21"/>
          <w:highlight w:val="none"/>
        </w:rPr>
      </w:pPr>
      <w:r>
        <w:rPr>
          <w:rFonts w:ascii="宋体" w:hAnsi="宋体"/>
          <w:color w:val="auto"/>
          <w:sz w:val="21"/>
          <w:szCs w:val="21"/>
          <w:highlight w:val="none"/>
        </w:rPr>
        <w:t>综合单价包含的风险范围：</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5D696F9">
      <w:pPr>
        <w:pStyle w:val="43"/>
        <w:pageBreakBefore w:val="0"/>
        <w:widowControl w:val="0"/>
        <w:kinsoku/>
        <w:wordWrap/>
        <w:overflowPunct/>
        <w:topLinePunct w:val="0"/>
        <w:bidi w:val="0"/>
        <w:snapToGrid/>
        <w:spacing w:after="200" w:line="440" w:lineRule="exact"/>
        <w:ind w:firstLine="480"/>
        <w:jc w:val="left"/>
        <w:textAlignment w:val="auto"/>
        <w:rPr>
          <w:rFonts w:ascii="宋体" w:hAnsi="宋体"/>
          <w:color w:val="auto"/>
          <w:sz w:val="21"/>
          <w:szCs w:val="21"/>
          <w:highlight w:val="none"/>
        </w:rPr>
      </w:pPr>
      <w:r>
        <w:rPr>
          <w:rFonts w:ascii="宋体" w:hAnsi="宋体"/>
          <w:color w:val="auto"/>
          <w:sz w:val="21"/>
          <w:szCs w:val="21"/>
          <w:highlight w:val="none"/>
        </w:rPr>
        <w:t>风险费用的计算方法：</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F9E8689">
      <w:pPr>
        <w:pStyle w:val="25"/>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风险范围以外合同价格的调整方法：</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413CC43E">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2、总价合同。</w:t>
      </w:r>
    </w:p>
    <w:p w14:paraId="1105D81B">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总价包含的风险范围：</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0E4F2DC0">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风险费用的计算方法：</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51E7BBAA">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风险范围以外合同价格的调整方法：</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035DAD78">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3、</w:t>
      </w:r>
      <w:r>
        <w:rPr>
          <w:rFonts w:ascii="宋体" w:hAnsi="宋体"/>
          <w:color w:val="auto"/>
          <w:sz w:val="21"/>
          <w:szCs w:val="21"/>
          <w:highlight w:val="none"/>
        </w:rPr>
        <w:t>其他价格方式：</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2A18D136">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bookmarkStart w:id="690" w:name="_Toc303539161"/>
      <w:bookmarkStart w:id="691" w:name="_Toc304295581"/>
      <w:bookmarkStart w:id="692" w:name="_Toc300935004"/>
      <w:bookmarkStart w:id="693" w:name="_Toc312678042"/>
      <w:bookmarkStart w:id="694" w:name="_Toc297216213"/>
      <w:bookmarkStart w:id="695" w:name="_Toc297123554"/>
      <w:bookmarkStart w:id="696" w:name="_Toc297120507"/>
      <w:bookmarkStart w:id="697" w:name="_Toc296347206"/>
      <w:bookmarkStart w:id="698" w:name="_Toc296891035"/>
      <w:bookmarkStart w:id="699" w:name="_Toc296891247"/>
      <w:bookmarkStart w:id="700" w:name="_Toc296944546"/>
      <w:bookmarkStart w:id="701" w:name="_Toc296346708"/>
      <w:bookmarkStart w:id="702" w:name="_Toc297048393"/>
      <w:bookmarkStart w:id="703" w:name="_Toc292559412"/>
      <w:bookmarkStart w:id="704" w:name="_Toc296503207"/>
      <w:bookmarkStart w:id="705" w:name="_Toc292559917"/>
      <w:r>
        <w:rPr>
          <w:rFonts w:ascii="宋体" w:hAnsi="宋体"/>
          <w:color w:val="auto"/>
          <w:sz w:val="21"/>
          <w:szCs w:val="21"/>
          <w:highlight w:val="none"/>
        </w:rPr>
        <w:t>12.2 预付款</w:t>
      </w:r>
    </w:p>
    <w:bookmarkEnd w:id="690"/>
    <w:bookmarkEnd w:id="691"/>
    <w:bookmarkEnd w:id="692"/>
    <w:bookmarkEnd w:id="693"/>
    <w:bookmarkEnd w:id="694"/>
    <w:bookmarkEnd w:id="695"/>
    <w:p w14:paraId="389596CE">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12.2.1 预付款的支付</w:t>
      </w:r>
    </w:p>
    <w:p w14:paraId="33D5F06D">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预付款支付比例或金额：</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784A76BB">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预付款支付期限：</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7DF3F9EE">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预付款扣回的方式：</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59F4BFCB">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12.2.2 预付款担保</w:t>
      </w:r>
    </w:p>
    <w:p w14:paraId="6FCB5586">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承包人提交预付款担保的期限：</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4D39E11F">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预付款担保的形式为：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bookmarkEnd w:id="696"/>
    <w:bookmarkEnd w:id="697"/>
    <w:bookmarkEnd w:id="698"/>
    <w:bookmarkEnd w:id="699"/>
    <w:bookmarkEnd w:id="700"/>
    <w:bookmarkEnd w:id="701"/>
    <w:bookmarkEnd w:id="702"/>
    <w:bookmarkEnd w:id="703"/>
    <w:bookmarkEnd w:id="704"/>
    <w:bookmarkEnd w:id="705"/>
    <w:p w14:paraId="08A2F131">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12.3 计量</w:t>
      </w:r>
    </w:p>
    <w:p w14:paraId="2B8B8B6C">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12.3.1 计量原则</w:t>
      </w:r>
    </w:p>
    <w:p w14:paraId="5D984C77">
      <w:pPr>
        <w:pStyle w:val="43"/>
        <w:pageBreakBefore w:val="0"/>
        <w:widowControl w:val="0"/>
        <w:kinsoku/>
        <w:wordWrap/>
        <w:overflowPunct/>
        <w:topLinePunct w:val="0"/>
        <w:bidi w:val="0"/>
        <w:snapToGrid/>
        <w:spacing w:after="200" w:line="440" w:lineRule="exact"/>
        <w:ind w:firstLine="420" w:firstLineChars="200"/>
        <w:jc w:val="left"/>
        <w:textAlignment w:val="auto"/>
        <w:rPr>
          <w:rStyle w:val="21"/>
          <w:rFonts w:hint="eastAsia" w:ascii="宋体" w:hAnsi="宋体" w:eastAsia="宋体"/>
          <w:b w:val="0"/>
          <w:bCs/>
          <w:color w:val="auto"/>
          <w:sz w:val="21"/>
          <w:szCs w:val="21"/>
          <w:highlight w:val="none"/>
          <w:u w:val="none"/>
          <w:lang w:eastAsia="zh-CN"/>
        </w:rPr>
      </w:pPr>
      <w:r>
        <w:rPr>
          <w:rFonts w:ascii="宋体" w:hAnsi="宋体"/>
          <w:color w:val="auto"/>
          <w:sz w:val="21"/>
          <w:szCs w:val="21"/>
          <w:highlight w:val="none"/>
        </w:rPr>
        <w:t>工程量计算规则：</w:t>
      </w:r>
      <w:r>
        <w:rPr>
          <w:rFonts w:hint="eastAsia" w:ascii="宋体" w:hAnsi="宋体"/>
          <w:color w:val="auto"/>
          <w:kern w:val="0"/>
          <w:sz w:val="21"/>
          <w:szCs w:val="21"/>
          <w:highlight w:val="none"/>
          <w:u w:val="single"/>
        </w:rPr>
        <w:t xml:space="preserve">                        </w:t>
      </w:r>
      <w:r>
        <w:rPr>
          <w:rStyle w:val="21"/>
          <w:rFonts w:hint="eastAsia" w:ascii="宋体" w:hAnsi="宋体"/>
          <w:b w:val="0"/>
          <w:bCs/>
          <w:color w:val="auto"/>
          <w:sz w:val="21"/>
          <w:szCs w:val="21"/>
          <w:highlight w:val="none"/>
          <w:u w:val="none"/>
          <w:lang w:eastAsia="zh-CN"/>
        </w:rPr>
        <w:t>；</w:t>
      </w:r>
    </w:p>
    <w:p w14:paraId="27CE8F9B">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12.3.2 计量周期</w:t>
      </w:r>
    </w:p>
    <w:p w14:paraId="46CE1B99">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关于计量周期的约定：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1801B054">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12.3.3 单价合同的计量</w:t>
      </w:r>
    </w:p>
    <w:p w14:paraId="6F22B4A9">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关于单价合同计量的约定：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17C20A5B">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12.3.4 总价合同的计量</w:t>
      </w:r>
    </w:p>
    <w:p w14:paraId="011DE577">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关于总价合同计量的约定：</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419EA6CD">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12.3.5总价合同采用支付分解表计量支付的，是否适用第</w:t>
      </w:r>
      <w:r>
        <w:rPr>
          <w:rFonts w:ascii="宋体" w:hAnsi="宋体"/>
          <w:color w:val="auto"/>
          <w:kern w:val="0"/>
          <w:sz w:val="21"/>
          <w:szCs w:val="21"/>
          <w:highlight w:val="none"/>
        </w:rPr>
        <w:t xml:space="preserve">12.3.4 </w:t>
      </w:r>
      <w:r>
        <w:rPr>
          <w:rFonts w:ascii="宋体" w:hAnsi="宋体"/>
          <w:color w:val="auto"/>
          <w:sz w:val="21"/>
          <w:szCs w:val="21"/>
          <w:highlight w:val="none"/>
        </w:rPr>
        <w:t>项</w:t>
      </w:r>
      <w:r>
        <w:rPr>
          <w:rFonts w:hint="eastAsia" w:ascii="宋体" w:hAnsi="宋体"/>
          <w:color w:val="auto"/>
          <w:kern w:val="0"/>
          <w:sz w:val="21"/>
          <w:szCs w:val="21"/>
          <w:highlight w:val="none"/>
        </w:rPr>
        <w:t>〔</w:t>
      </w:r>
      <w:r>
        <w:rPr>
          <w:rFonts w:ascii="宋体" w:hAnsi="宋体"/>
          <w:color w:val="auto"/>
          <w:kern w:val="0"/>
          <w:sz w:val="21"/>
          <w:szCs w:val="21"/>
          <w:highlight w:val="none"/>
        </w:rPr>
        <w:t>总价合同的计量</w:t>
      </w:r>
      <w:r>
        <w:rPr>
          <w:rFonts w:hint="eastAsia" w:ascii="宋体" w:hAnsi="宋体"/>
          <w:color w:val="auto"/>
          <w:kern w:val="0"/>
          <w:sz w:val="21"/>
          <w:szCs w:val="21"/>
          <w:highlight w:val="none"/>
        </w:rPr>
        <w:t>〕</w:t>
      </w:r>
      <w:r>
        <w:rPr>
          <w:rFonts w:ascii="宋体" w:hAnsi="宋体"/>
          <w:color w:val="auto"/>
          <w:sz w:val="21"/>
          <w:szCs w:val="21"/>
          <w:highlight w:val="none"/>
        </w:rPr>
        <w:t>约定</w:t>
      </w:r>
      <w:r>
        <w:rPr>
          <w:rFonts w:hint="eastAsia" w:ascii="宋体" w:hAnsi="宋体"/>
          <w:color w:val="auto"/>
          <w:sz w:val="21"/>
          <w:szCs w:val="21"/>
          <w:highlight w:val="none"/>
        </w:rPr>
        <w:t>进行计量：</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5768EE24">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12.3.6 其他价格形式合同的计量</w:t>
      </w:r>
    </w:p>
    <w:p w14:paraId="7F4E7F1A">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其他价格形式的计量方式和程序：</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76A2551A">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s="楷体"/>
          <w:b/>
          <w:color w:val="auto"/>
          <w:sz w:val="21"/>
          <w:szCs w:val="21"/>
          <w:highlight w:val="none"/>
        </w:rPr>
      </w:pPr>
      <w:r>
        <w:rPr>
          <w:rFonts w:ascii="宋体" w:hAnsi="宋体"/>
          <w:color w:val="auto"/>
          <w:sz w:val="21"/>
          <w:szCs w:val="21"/>
          <w:highlight w:val="none"/>
        </w:rPr>
        <w:t>12.4 工程进度款支付</w:t>
      </w:r>
      <w:r>
        <w:rPr>
          <w:rFonts w:hint="eastAsia" w:ascii="宋体" w:hAnsi="宋体"/>
          <w:color w:val="auto"/>
          <w:sz w:val="21"/>
          <w:szCs w:val="21"/>
          <w:highlight w:val="none"/>
        </w:rPr>
        <w:t>：</w:t>
      </w:r>
      <w:bookmarkStart w:id="706" w:name="_Toc296891251"/>
      <w:bookmarkStart w:id="707" w:name="_Toc297123556"/>
      <w:bookmarkStart w:id="708" w:name="_Toc292559416"/>
      <w:bookmarkStart w:id="709" w:name="_Toc297048397"/>
      <w:bookmarkStart w:id="710" w:name="_Toc296347210"/>
      <w:bookmarkStart w:id="711" w:name="_Toc303539163"/>
      <w:bookmarkStart w:id="712" w:name="_Toc296891039"/>
      <w:bookmarkStart w:id="713" w:name="_Toc296503211"/>
      <w:bookmarkStart w:id="714" w:name="_Toc297216215"/>
      <w:bookmarkStart w:id="715" w:name="_Toc297120511"/>
      <w:bookmarkStart w:id="716" w:name="_Toc292559921"/>
      <w:bookmarkStart w:id="717" w:name="_Toc296944550"/>
      <w:bookmarkStart w:id="718" w:name="_Toc296346712"/>
      <w:bookmarkStart w:id="719" w:name="_Toc300935006"/>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446773EF">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12.4.1 付款周期</w:t>
      </w:r>
    </w:p>
    <w:p w14:paraId="1900511E">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关于付款周期的约定：</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3120BFE1">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12.4.2 进度付款申请单的编制</w:t>
      </w:r>
    </w:p>
    <w:p w14:paraId="32D22EB1">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关于进度付款申请单编制的约定：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60FC6984">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rPr>
          <w:rFonts w:ascii="宋体" w:hAnsi="宋体"/>
          <w:color w:val="auto"/>
          <w:sz w:val="21"/>
          <w:szCs w:val="21"/>
          <w:highlight w:val="none"/>
        </w:rPr>
        <w:t>2.4.3 进度付款申请单的提交</w:t>
      </w:r>
    </w:p>
    <w:p w14:paraId="2E9B8709">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sz w:val="21"/>
          <w:szCs w:val="21"/>
          <w:highlight w:val="none"/>
        </w:rPr>
        <w:t>（1）单价合同进度付款申请单提交的约定</w:t>
      </w:r>
      <w:r>
        <w:rPr>
          <w:rFonts w:hint="eastAsia" w:ascii="宋体" w:hAnsi="宋体"/>
          <w:color w:val="auto"/>
          <w:sz w:val="21"/>
          <w:szCs w:val="21"/>
          <w:highlight w:val="none"/>
        </w:rPr>
        <w:t>：</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E8CB697">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（2）总价合同进度付款申请单提交的约定</w:t>
      </w:r>
      <w:r>
        <w:rPr>
          <w:rFonts w:hint="eastAsia"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4A4599B0">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（3）其他价格形式合同进度付款申请单提交的约定：</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41D9AEED">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12.4.4 进度款审核和支付</w:t>
      </w:r>
    </w:p>
    <w:p w14:paraId="4FA3C025">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ascii="宋体" w:hAnsi="宋体"/>
          <w:color w:val="auto"/>
          <w:sz w:val="21"/>
          <w:szCs w:val="21"/>
          <w:highlight w:val="none"/>
        </w:rPr>
        <w:t>（1）监理人审查并报送发包人的期限：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71F0399">
      <w:pPr>
        <w:pStyle w:val="43"/>
        <w:pageBreakBefore w:val="0"/>
        <w:widowControl w:val="0"/>
        <w:kinsoku/>
        <w:wordWrap/>
        <w:overflowPunct/>
        <w:topLinePunct w:val="0"/>
        <w:bidi w:val="0"/>
        <w:snapToGrid/>
        <w:spacing w:after="200" w:line="440" w:lineRule="exact"/>
        <w:jc w:val="left"/>
        <w:textAlignment w:val="auto"/>
        <w:rPr>
          <w:rFonts w:ascii="宋体" w:hAnsi="宋体"/>
          <w:b/>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发包人完成审批并签发进度款支付证书的期限：</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60ECF2F3">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（2）发包人支付进度款的期限：</w:t>
      </w:r>
      <w:r>
        <w:rPr>
          <w:rFonts w:hint="eastAsia" w:ascii="宋体" w:hAnsi="宋体"/>
          <w:color w:val="auto"/>
          <w:kern w:val="0"/>
          <w:sz w:val="21"/>
          <w:szCs w:val="21"/>
          <w:highlight w:val="none"/>
          <w:u w:val="single"/>
        </w:rPr>
        <w:t xml:space="preserve">                        </w:t>
      </w:r>
      <w:r>
        <w:rPr>
          <w:rStyle w:val="21"/>
          <w:rFonts w:hint="eastAsia" w:ascii="宋体" w:hAnsi="宋体"/>
          <w:b/>
          <w:color w:val="auto"/>
          <w:sz w:val="21"/>
          <w:szCs w:val="21"/>
          <w:highlight w:val="none"/>
          <w:u w:val="single"/>
        </w:rPr>
        <w:t xml:space="preserve"> </w:t>
      </w:r>
      <w:r>
        <w:rPr>
          <w:rFonts w:hint="eastAsia" w:ascii="宋体" w:hAnsi="宋体"/>
          <w:color w:val="auto"/>
          <w:kern w:val="0"/>
          <w:sz w:val="21"/>
          <w:szCs w:val="21"/>
          <w:highlight w:val="none"/>
        </w:rPr>
        <w:t>；</w:t>
      </w:r>
    </w:p>
    <w:p w14:paraId="5D1020FD">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u w:val="single"/>
        </w:rPr>
      </w:pPr>
      <w:r>
        <w:rPr>
          <w:rFonts w:ascii="宋体" w:hAnsi="宋体"/>
          <w:color w:val="auto"/>
          <w:sz w:val="21"/>
          <w:szCs w:val="21"/>
          <w:highlight w:val="none"/>
        </w:rPr>
        <w:t>发包人逾期支付进度款的违约金的计算方式：</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6ED9DC73">
      <w:pPr>
        <w:pStyle w:val="43"/>
        <w:pageBreakBefore w:val="0"/>
        <w:widowControl w:val="0"/>
        <w:kinsoku/>
        <w:wordWrap/>
        <w:overflowPunct/>
        <w:topLinePunct w:val="0"/>
        <w:bidi w:val="0"/>
        <w:snapToGrid/>
        <w:spacing w:after="200" w:line="440" w:lineRule="exact"/>
        <w:ind w:firstLine="525" w:firstLineChars="250"/>
        <w:jc w:val="left"/>
        <w:textAlignment w:val="auto"/>
        <w:rPr>
          <w:rFonts w:ascii="宋体" w:hAnsi="宋体"/>
          <w:color w:val="auto"/>
          <w:sz w:val="21"/>
          <w:szCs w:val="21"/>
          <w:highlight w:val="none"/>
        </w:rPr>
      </w:pPr>
      <w:r>
        <w:rPr>
          <w:rFonts w:ascii="宋体" w:hAnsi="宋体"/>
          <w:color w:val="auto"/>
          <w:sz w:val="21"/>
          <w:szCs w:val="21"/>
          <w:highlight w:val="none"/>
        </w:rPr>
        <w:t>12.4.6 支付分解表的编制</w:t>
      </w:r>
    </w:p>
    <w:p w14:paraId="5BC3F399">
      <w:pPr>
        <w:pStyle w:val="43"/>
        <w:pageBreakBefore w:val="0"/>
        <w:widowControl w:val="0"/>
        <w:kinsoku/>
        <w:wordWrap/>
        <w:overflowPunct/>
        <w:topLinePunct w:val="0"/>
        <w:bidi w:val="0"/>
        <w:snapToGrid/>
        <w:spacing w:after="200" w:line="440" w:lineRule="exact"/>
        <w:ind w:left="4259" w:leftChars="228" w:hanging="3780" w:hangingChars="1800"/>
        <w:jc w:val="left"/>
        <w:textAlignment w:val="auto"/>
        <w:rPr>
          <w:rFonts w:ascii="宋体" w:hAnsi="宋体"/>
          <w:color w:val="auto"/>
          <w:sz w:val="21"/>
          <w:szCs w:val="21"/>
          <w:highlight w:val="none"/>
        </w:rPr>
      </w:pPr>
      <w:r>
        <w:rPr>
          <w:rFonts w:ascii="宋体" w:hAnsi="宋体"/>
          <w:color w:val="auto"/>
          <w:sz w:val="21"/>
          <w:szCs w:val="21"/>
          <w:highlight w:val="none"/>
        </w:rPr>
        <w:t>2、总价合同支付分解表的编制与审批：</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076A2C69">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3、单价合同的总价项目支付分解表的编制与审批：</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bookmarkEnd w:id="549"/>
    <w:p w14:paraId="213E8AA1">
      <w:pPr>
        <w:pStyle w:val="45"/>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720" w:name="_Toc351203645"/>
      <w:bookmarkStart w:id="721" w:name="_Toc297120519"/>
      <w:bookmarkStart w:id="722" w:name="_Toc297123564"/>
      <w:bookmarkStart w:id="723" w:name="_Toc296944558"/>
      <w:bookmarkStart w:id="724" w:name="_Toc296347218"/>
      <w:bookmarkStart w:id="725" w:name="_Toc304295593"/>
      <w:bookmarkStart w:id="726" w:name="_Toc297048405"/>
      <w:bookmarkStart w:id="727" w:name="_Toc296346720"/>
      <w:bookmarkStart w:id="728" w:name="_Toc297216223"/>
      <w:bookmarkStart w:id="729" w:name="_Toc296503219"/>
      <w:bookmarkStart w:id="730" w:name="_Toc296891259"/>
      <w:bookmarkStart w:id="731" w:name="_Toc296891047"/>
      <w:bookmarkStart w:id="732" w:name="_Toc303539172"/>
      <w:bookmarkStart w:id="733" w:name="_Toc300935015"/>
      <w:bookmarkStart w:id="734" w:name="_Toc312678053"/>
      <w:bookmarkStart w:id="735" w:name="_Toc292559929"/>
      <w:bookmarkStart w:id="736" w:name="_Toc292559424"/>
      <w:r>
        <w:rPr>
          <w:rFonts w:ascii="宋体" w:hAnsi="宋体" w:eastAsia="宋体"/>
          <w:color w:val="auto"/>
          <w:sz w:val="21"/>
          <w:szCs w:val="21"/>
          <w:highlight w:val="none"/>
        </w:rPr>
        <w:t>13.</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验收和工程试车</w:t>
      </w:r>
      <w:bookmarkEnd w:id="720"/>
    </w:p>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14:paraId="2ABDF0B9">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13.1 分部分项工程验收</w:t>
      </w:r>
    </w:p>
    <w:p w14:paraId="55963424">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13.1.2监理人不能按时进行验收时，应提前</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小时提交书面延期要求。</w:t>
      </w:r>
    </w:p>
    <w:p w14:paraId="0AEC8897">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b/>
          <w:color w:val="auto"/>
          <w:sz w:val="21"/>
          <w:szCs w:val="21"/>
          <w:highlight w:val="none"/>
        </w:rPr>
      </w:pPr>
      <w:r>
        <w:rPr>
          <w:rFonts w:ascii="宋体" w:hAnsi="宋体"/>
          <w:color w:val="auto"/>
          <w:sz w:val="21"/>
          <w:szCs w:val="21"/>
          <w:highlight w:val="none"/>
        </w:rPr>
        <w:t>关于延期最长不得超过：</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小时。</w:t>
      </w:r>
    </w:p>
    <w:p w14:paraId="1817341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bookmarkStart w:id="737" w:name="_Toc300935016"/>
      <w:bookmarkStart w:id="738" w:name="_Toc304295596"/>
      <w:bookmarkStart w:id="739" w:name="_Toc312678056"/>
      <w:bookmarkStart w:id="740" w:name="_Toc297216224"/>
      <w:bookmarkStart w:id="741" w:name="_Toc296346724"/>
      <w:bookmarkStart w:id="742" w:name="_Toc296891263"/>
      <w:bookmarkStart w:id="743" w:name="_Toc303539173"/>
      <w:bookmarkStart w:id="744" w:name="_Toc297120523"/>
      <w:bookmarkStart w:id="745" w:name="_Toc296347222"/>
      <w:bookmarkStart w:id="746" w:name="_Toc292559428"/>
      <w:bookmarkStart w:id="747" w:name="_Toc296503223"/>
      <w:bookmarkStart w:id="748" w:name="_Toc296944562"/>
      <w:bookmarkStart w:id="749" w:name="_Toc292559933"/>
      <w:bookmarkStart w:id="750" w:name="_Toc296891051"/>
      <w:bookmarkStart w:id="751" w:name="_Toc297123565"/>
      <w:bookmarkStart w:id="752" w:name="_Toc297048409"/>
      <w:bookmarkStart w:id="753" w:name="_Toc267251476"/>
      <w:bookmarkStart w:id="754" w:name="_Toc267251475"/>
      <w:bookmarkStart w:id="755" w:name="_Toc267251474"/>
      <w:bookmarkStart w:id="756" w:name="_Toc267251470"/>
      <w:bookmarkStart w:id="757" w:name="_Toc267251471"/>
      <w:bookmarkStart w:id="758" w:name="_Toc267251472"/>
      <w:bookmarkStart w:id="759" w:name="_Toc267251473"/>
      <w:r>
        <w:rPr>
          <w:rFonts w:ascii="宋体" w:hAnsi="宋体"/>
          <w:color w:val="auto"/>
          <w:sz w:val="21"/>
          <w:szCs w:val="21"/>
          <w:highlight w:val="none"/>
        </w:rPr>
        <w:t>13.2 竣工验收</w:t>
      </w:r>
    </w:p>
    <w:p w14:paraId="12D54CE2">
      <w:pPr>
        <w:pStyle w:val="43"/>
        <w:pageBreakBefore w:val="0"/>
        <w:widowControl w:val="0"/>
        <w:kinsoku/>
        <w:wordWrap/>
        <w:overflowPunct/>
        <w:topLinePunct w:val="0"/>
        <w:bidi w:val="0"/>
        <w:snapToGrid/>
        <w:spacing w:after="200" w:line="440" w:lineRule="exact"/>
        <w:ind w:firstLine="420" w:firstLineChars="200"/>
        <w:textAlignment w:val="auto"/>
        <w:rPr>
          <w:rStyle w:val="21"/>
          <w:rFonts w:hint="eastAsia" w:ascii="宋体" w:hAnsi="宋体" w:eastAsia="宋体"/>
          <w:b/>
          <w:bCs/>
          <w:color w:val="auto"/>
          <w:sz w:val="21"/>
          <w:szCs w:val="21"/>
          <w:highlight w:val="none"/>
          <w:u w:val="single"/>
          <w:lang w:eastAsia="zh-CN"/>
        </w:rPr>
      </w:pPr>
      <w:r>
        <w:rPr>
          <w:rFonts w:hint="eastAsia" w:ascii="宋体" w:hAnsi="宋体"/>
          <w:color w:val="auto"/>
          <w:kern w:val="0"/>
          <w:sz w:val="21"/>
          <w:szCs w:val="21"/>
          <w:highlight w:val="none"/>
          <w:u w:val="single"/>
        </w:rPr>
        <w:t xml:space="preserve">                        </w:t>
      </w:r>
      <w:r>
        <w:rPr>
          <w:rStyle w:val="21"/>
          <w:rFonts w:hint="eastAsia" w:ascii="宋体" w:hAnsi="宋体"/>
          <w:b w:val="0"/>
          <w:bCs w:val="0"/>
          <w:color w:val="auto"/>
          <w:sz w:val="21"/>
          <w:szCs w:val="21"/>
          <w:highlight w:val="none"/>
          <w:u w:val="none"/>
          <w:lang w:eastAsia="zh-CN"/>
        </w:rPr>
        <w:t>。</w:t>
      </w:r>
    </w:p>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14:paraId="107C8593">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bookmarkStart w:id="760" w:name="_Toc280868704"/>
      <w:bookmarkStart w:id="761" w:name="_Toc280868705"/>
      <w:bookmarkStart w:id="762" w:name="_Toc280868706"/>
      <w:bookmarkStart w:id="763" w:name="_Toc280868707"/>
      <w:bookmarkStart w:id="764" w:name="_Toc280868708"/>
      <w:bookmarkStart w:id="765" w:name="_Toc280868709"/>
      <w:r>
        <w:rPr>
          <w:rFonts w:ascii="宋体" w:hAnsi="宋体"/>
          <w:color w:val="auto"/>
          <w:sz w:val="21"/>
          <w:szCs w:val="21"/>
          <w:highlight w:val="none"/>
        </w:rPr>
        <w:t>13.2.2竣工验收程序</w:t>
      </w:r>
    </w:p>
    <w:bookmarkEnd w:id="760"/>
    <w:p w14:paraId="3F92F39B">
      <w:pPr>
        <w:pStyle w:val="43"/>
        <w:pageBreakBefore w:val="0"/>
        <w:widowControl w:val="0"/>
        <w:kinsoku/>
        <w:wordWrap/>
        <w:overflowPunct/>
        <w:topLinePunct w:val="0"/>
        <w:bidi w:val="0"/>
        <w:snapToGrid/>
        <w:spacing w:after="200" w:line="440" w:lineRule="exact"/>
        <w:ind w:left="4800" w:hanging="4200" w:hangingChars="2000"/>
        <w:jc w:val="left"/>
        <w:textAlignment w:val="auto"/>
        <w:rPr>
          <w:rFonts w:ascii="宋体" w:hAnsi="宋体"/>
          <w:color w:val="auto"/>
          <w:sz w:val="21"/>
          <w:szCs w:val="21"/>
          <w:highlight w:val="non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关于竣工验收程序的约定：</w:t>
      </w:r>
      <w:r>
        <w:rPr>
          <w:rFonts w:hint="eastAsia" w:ascii="宋体" w:hAnsi="宋体"/>
          <w:color w:val="auto"/>
          <w:kern w:val="0"/>
          <w:sz w:val="21"/>
          <w:szCs w:val="21"/>
          <w:highlight w:val="none"/>
          <w:u w:val="single"/>
        </w:rPr>
        <w:t xml:space="preserve">                        </w:t>
      </w:r>
    </w:p>
    <w:p w14:paraId="1EA0AF6C">
      <w:pPr>
        <w:pStyle w:val="43"/>
        <w:pageBreakBefore w:val="0"/>
        <w:widowControl w:val="0"/>
        <w:kinsoku/>
        <w:wordWrap/>
        <w:overflowPunct/>
        <w:topLinePunct w:val="0"/>
        <w:bidi w:val="0"/>
        <w:snapToGrid/>
        <w:spacing w:after="200" w:line="440" w:lineRule="exact"/>
        <w:ind w:firstLine="48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发包人不按照本项约定组织竣工验收、颁发工程接收证书的违约金的计算方法：</w:t>
      </w:r>
    </w:p>
    <w:p w14:paraId="20FBB400">
      <w:pPr>
        <w:pStyle w:val="43"/>
        <w:pageBreakBefore w:val="0"/>
        <w:widowControl w:val="0"/>
        <w:kinsoku/>
        <w:wordWrap/>
        <w:overflowPunct/>
        <w:topLinePunct w:val="0"/>
        <w:bidi w:val="0"/>
        <w:snapToGrid/>
        <w:spacing w:after="200" w:line="440" w:lineRule="exact"/>
        <w:ind w:firstLine="48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761"/>
    <w:p w14:paraId="775F4B22">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13.2.5移交、接收全部与部分工程</w:t>
      </w:r>
    </w:p>
    <w:bookmarkEnd w:id="762"/>
    <w:p w14:paraId="7247D08C">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u w:val="single"/>
        </w:rPr>
      </w:pPr>
      <w:r>
        <w:rPr>
          <w:rFonts w:hint="eastAsia" w:ascii="宋体" w:hAnsi="宋体"/>
          <w:color w:val="auto"/>
          <w:kern w:val="0"/>
          <w:sz w:val="21"/>
          <w:szCs w:val="21"/>
          <w:highlight w:val="none"/>
        </w:rPr>
        <w:t>承包人向发包人移交工程的期限：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71DF66E">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发包人未按本合同约定接收全部或部分工程的，违约金的计算方法为：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bookmarkEnd w:id="763"/>
    <w:p w14:paraId="2790E0C5">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承包人未按时移交工程的，违约金的计算方法为：</w:t>
      </w:r>
      <w:r>
        <w:rPr>
          <w:rStyle w:val="21"/>
          <w:rFonts w:hint="eastAsia" w:ascii="宋体" w:hAnsi="宋体"/>
          <w:b/>
          <w:color w:val="auto"/>
          <w:sz w:val="21"/>
          <w:szCs w:val="21"/>
          <w:highlight w:val="none"/>
          <w:u w:val="single"/>
        </w:rPr>
        <w:t xml:space="preserve"> </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38479BA5">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13.3 工程试车</w:t>
      </w:r>
    </w:p>
    <w:bookmarkEnd w:id="764"/>
    <w:p w14:paraId="0A3CC6BA">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13.3.1 试车程序</w:t>
      </w:r>
    </w:p>
    <w:p w14:paraId="2D4A2EB3">
      <w:pPr>
        <w:pStyle w:val="43"/>
        <w:pageBreakBefore w:val="0"/>
        <w:widowControl w:val="0"/>
        <w:kinsoku/>
        <w:wordWrap/>
        <w:overflowPunct/>
        <w:topLinePunct w:val="0"/>
        <w:bidi w:val="0"/>
        <w:snapToGrid/>
        <w:spacing w:after="200" w:line="440" w:lineRule="exact"/>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工程试车内容：</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CC0752B">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（1）单机无负荷试车费用由</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kern w:val="0"/>
          <w:sz w:val="21"/>
          <w:szCs w:val="21"/>
          <w:highlight w:val="none"/>
        </w:rPr>
        <w:t>承担；</w:t>
      </w:r>
    </w:p>
    <w:p w14:paraId="63FC2544">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（2）无负荷联动试车费用由</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kern w:val="0"/>
          <w:sz w:val="21"/>
          <w:szCs w:val="21"/>
          <w:highlight w:val="none"/>
        </w:rPr>
        <w:t>承担。</w:t>
      </w:r>
    </w:p>
    <w:p w14:paraId="40AB5C65">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13.3.3 投料试车</w:t>
      </w:r>
    </w:p>
    <w:p w14:paraId="1B470D71">
      <w:pPr>
        <w:pStyle w:val="43"/>
        <w:pageBreakBefore w:val="0"/>
        <w:widowControl w:val="0"/>
        <w:kinsoku/>
        <w:wordWrap/>
        <w:overflowPunct/>
        <w:topLinePunct w:val="0"/>
        <w:bidi w:val="0"/>
        <w:snapToGrid/>
        <w:spacing w:after="200" w:line="440" w:lineRule="exact"/>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 xml:space="preserve">    关于投料试车相关事项的约定：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79137199">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13.6 竣工退场</w:t>
      </w:r>
    </w:p>
    <w:p w14:paraId="49F99FD7">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13.6.1 竣工退场</w:t>
      </w:r>
    </w:p>
    <w:p w14:paraId="4F620D17">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承包人完成竣工退场的期限：</w:t>
      </w:r>
      <w:r>
        <w:rPr>
          <w:rStyle w:val="21"/>
          <w:rFonts w:hint="eastAsia" w:ascii="宋体" w:hAnsi="宋体"/>
          <w:b/>
          <w:color w:val="auto"/>
          <w:sz w:val="21"/>
          <w:szCs w:val="21"/>
          <w:highlight w:val="none"/>
          <w:u w:val="single"/>
        </w:rPr>
        <w:t xml:space="preserve"> </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F902040">
      <w:pPr>
        <w:pStyle w:val="45"/>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766" w:name="_Toc351203646"/>
      <w:r>
        <w:rPr>
          <w:rFonts w:ascii="宋体" w:hAnsi="宋体" w:eastAsia="宋体"/>
          <w:color w:val="auto"/>
          <w:sz w:val="21"/>
          <w:szCs w:val="21"/>
          <w:highlight w:val="none"/>
        </w:rPr>
        <w:t>14. 竣工结算</w:t>
      </w:r>
      <w:bookmarkEnd w:id="766"/>
    </w:p>
    <w:p w14:paraId="4B82975F">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14.1 竣工付款申请</w:t>
      </w:r>
    </w:p>
    <w:p w14:paraId="474812AE">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承包人提交竣工付款申请单的期限：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3A47CDD">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竣工付款申请单应包括的内容：</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B0FA3B6">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14.2 竣工结算审核</w:t>
      </w:r>
      <w:r>
        <w:rPr>
          <w:rFonts w:hint="eastAsia"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3DCDD362">
      <w:pPr>
        <w:pStyle w:val="43"/>
        <w:pageBreakBefore w:val="0"/>
        <w:widowControl w:val="0"/>
        <w:kinsoku/>
        <w:wordWrap/>
        <w:overflowPunct/>
        <w:topLinePunct w:val="0"/>
        <w:bidi w:val="0"/>
        <w:snapToGrid/>
        <w:spacing w:after="200" w:line="440" w:lineRule="exact"/>
        <w:ind w:firstLine="413" w:firstLineChars="197"/>
        <w:textAlignment w:val="auto"/>
        <w:rPr>
          <w:rFonts w:ascii="宋体" w:hAnsi="宋体"/>
          <w:color w:val="auto"/>
          <w:sz w:val="21"/>
          <w:szCs w:val="21"/>
          <w:highlight w:val="none"/>
        </w:rPr>
      </w:pPr>
      <w:r>
        <w:rPr>
          <w:rFonts w:ascii="宋体" w:hAnsi="宋体"/>
          <w:color w:val="auto"/>
          <w:sz w:val="21"/>
          <w:szCs w:val="21"/>
          <w:highlight w:val="none"/>
        </w:rPr>
        <w:t>14.4 最终结清</w:t>
      </w:r>
    </w:p>
    <w:p w14:paraId="51323746">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14.4.1 最终结清申请单</w:t>
      </w:r>
    </w:p>
    <w:p w14:paraId="1713056A">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承包人提交最终结清申请单的份数：</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70A94D1B">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kern w:val="0"/>
          <w:sz w:val="21"/>
          <w:szCs w:val="21"/>
          <w:highlight w:val="none"/>
        </w:rPr>
        <w:t>承包人提交最终结算申请单的期限：</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 xml:space="preserve">。 </w:t>
      </w:r>
    </w:p>
    <w:p w14:paraId="3DFEEB7B">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14.4.2 最终结清证书和支付</w:t>
      </w:r>
    </w:p>
    <w:p w14:paraId="241A5465">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（1）发包人完成最终结清申请单的</w:t>
      </w:r>
      <w:r>
        <w:rPr>
          <w:rFonts w:hint="eastAsia" w:ascii="宋体" w:hAnsi="宋体"/>
          <w:color w:val="auto"/>
          <w:sz w:val="21"/>
          <w:szCs w:val="21"/>
          <w:highlight w:val="none"/>
        </w:rPr>
        <w:t>审批</w:t>
      </w:r>
      <w:r>
        <w:rPr>
          <w:rFonts w:ascii="宋体" w:hAnsi="宋体"/>
          <w:color w:val="auto"/>
          <w:sz w:val="21"/>
          <w:szCs w:val="21"/>
          <w:highlight w:val="none"/>
        </w:rPr>
        <w:t>并颁发最终结清证书的期限：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AF07C8E">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（2）发包人完成支付的期限：</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753"/>
    <w:bookmarkEnd w:id="754"/>
    <w:bookmarkEnd w:id="755"/>
    <w:bookmarkEnd w:id="756"/>
    <w:bookmarkEnd w:id="757"/>
    <w:bookmarkEnd w:id="758"/>
    <w:bookmarkEnd w:id="759"/>
    <w:bookmarkEnd w:id="765"/>
    <w:p w14:paraId="73A50F20">
      <w:pPr>
        <w:pStyle w:val="45"/>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767" w:name="_Toc351203647"/>
      <w:bookmarkStart w:id="768" w:name="_Toc267251483"/>
      <w:bookmarkStart w:id="769" w:name="_Toc267251482"/>
      <w:bookmarkStart w:id="770" w:name="_Toc267251484"/>
      <w:bookmarkStart w:id="771" w:name="_Toc267251485"/>
      <w:bookmarkStart w:id="772" w:name="_Toc267251486"/>
      <w:bookmarkStart w:id="773" w:name="_Toc267251488"/>
      <w:bookmarkStart w:id="774" w:name="_Toc267251490"/>
      <w:bookmarkStart w:id="775" w:name="_Toc267251489"/>
      <w:bookmarkStart w:id="776" w:name="_Toc267251502"/>
      <w:bookmarkStart w:id="777" w:name="_Toc267251497"/>
      <w:bookmarkStart w:id="778" w:name="_Toc267251494"/>
      <w:bookmarkStart w:id="779" w:name="_Toc267251495"/>
      <w:bookmarkStart w:id="780" w:name="_Toc267251499"/>
      <w:bookmarkStart w:id="781" w:name="_Toc267251498"/>
      <w:bookmarkStart w:id="782" w:name="_Toc267251496"/>
      <w:bookmarkStart w:id="783" w:name="_Toc267251491"/>
      <w:bookmarkStart w:id="784" w:name="_Toc267251493"/>
      <w:bookmarkStart w:id="785" w:name="_Toc267251501"/>
      <w:bookmarkStart w:id="786" w:name="_Toc267251503"/>
      <w:bookmarkStart w:id="787" w:name="_Toc267251492"/>
      <w:bookmarkStart w:id="788" w:name="_Toc267251504"/>
      <w:bookmarkStart w:id="789" w:name="_Toc267251506"/>
      <w:bookmarkStart w:id="790" w:name="_Toc267251507"/>
      <w:bookmarkStart w:id="791" w:name="_Toc267251508"/>
      <w:r>
        <w:rPr>
          <w:rFonts w:ascii="宋体" w:hAnsi="宋体" w:eastAsia="宋体"/>
          <w:color w:val="auto"/>
          <w:sz w:val="21"/>
          <w:szCs w:val="21"/>
          <w:highlight w:val="none"/>
        </w:rPr>
        <w:t>15. 缺陷责任期与保修</w:t>
      </w:r>
      <w:bookmarkEnd w:id="767"/>
    </w:p>
    <w:p w14:paraId="07EBC685">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15.2缺陷责任期</w:t>
      </w:r>
      <w:bookmarkEnd w:id="768"/>
    </w:p>
    <w:p w14:paraId="4E7CB374">
      <w:pPr>
        <w:pStyle w:val="43"/>
        <w:pageBreakBefore w:val="0"/>
        <w:widowControl w:val="0"/>
        <w:kinsoku/>
        <w:wordWrap/>
        <w:overflowPunct/>
        <w:topLinePunct w:val="0"/>
        <w:bidi w:val="0"/>
        <w:snapToGrid/>
        <w:spacing w:after="200" w:line="44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缺陷责任期的具体期限：</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0DFABC6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15.3 质量保证金</w:t>
      </w:r>
    </w:p>
    <w:p w14:paraId="3BA6AEAB">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关于是否扣留质量保证金的约定：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2CAB8A59">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 xml:space="preserve">15.3.1 </w:t>
      </w:r>
      <w:r>
        <w:rPr>
          <w:rFonts w:hint="eastAsia" w:ascii="宋体" w:hAnsi="宋体"/>
          <w:color w:val="auto"/>
          <w:sz w:val="21"/>
          <w:szCs w:val="21"/>
          <w:highlight w:val="none"/>
        </w:rPr>
        <w:t>承包人提供</w:t>
      </w:r>
      <w:r>
        <w:rPr>
          <w:rFonts w:ascii="宋体" w:hAnsi="宋体"/>
          <w:color w:val="auto"/>
          <w:sz w:val="21"/>
          <w:szCs w:val="21"/>
          <w:highlight w:val="none"/>
        </w:rPr>
        <w:t>质量保证金的</w:t>
      </w:r>
      <w:r>
        <w:rPr>
          <w:rFonts w:hint="eastAsia" w:ascii="宋体" w:hAnsi="宋体"/>
          <w:color w:val="auto"/>
          <w:sz w:val="21"/>
          <w:szCs w:val="21"/>
          <w:highlight w:val="none"/>
        </w:rPr>
        <w:t>方</w:t>
      </w:r>
      <w:r>
        <w:rPr>
          <w:rFonts w:ascii="宋体" w:hAnsi="宋体"/>
          <w:color w:val="auto"/>
          <w:sz w:val="21"/>
          <w:szCs w:val="21"/>
          <w:highlight w:val="none"/>
        </w:rPr>
        <w:t>式</w:t>
      </w:r>
    </w:p>
    <w:p w14:paraId="0AE6F9D7">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质量保证金采用以下第</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种方式：</w:t>
      </w:r>
    </w:p>
    <w:p w14:paraId="3FBE8C06">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（1）质量保证金保函，保证金额为：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r>
        <w:rPr>
          <w:rFonts w:ascii="宋体" w:hAnsi="宋体"/>
          <w:color w:val="auto"/>
          <w:kern w:val="0"/>
          <w:sz w:val="21"/>
          <w:szCs w:val="21"/>
          <w:highlight w:val="none"/>
        </w:rPr>
        <w:t xml:space="preserve"> </w:t>
      </w:r>
    </w:p>
    <w:p w14:paraId="7E096EF1">
      <w:pPr>
        <w:pStyle w:val="43"/>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（2）</w:t>
      </w:r>
      <w:r>
        <w:rPr>
          <w:rFonts w:hint="eastAsia" w:ascii="宋体" w:hAnsi="宋体"/>
          <w:color w:val="auto"/>
          <w:kern w:val="0"/>
          <w:sz w:val="21"/>
          <w:szCs w:val="21"/>
          <w:highlight w:val="none"/>
          <w:u w:val="single"/>
        </w:rPr>
        <w:t xml:space="preserve">                        </w:t>
      </w:r>
      <w:r>
        <w:rPr>
          <w:rFonts w:hint="eastAsia" w:ascii="宋体" w:hAnsi="宋体" w:eastAsia="宋体" w:cs="仿宋"/>
          <w:color w:val="auto"/>
          <w:sz w:val="21"/>
          <w:szCs w:val="21"/>
          <w:highlight w:val="none"/>
        </w:rPr>
        <w:t>的工程款</w:t>
      </w:r>
      <w:r>
        <w:rPr>
          <w:rFonts w:ascii="宋体" w:hAnsi="宋体"/>
          <w:color w:val="auto"/>
          <w:kern w:val="0"/>
          <w:sz w:val="21"/>
          <w:szCs w:val="21"/>
          <w:highlight w:val="none"/>
        </w:rPr>
        <w:t>；</w:t>
      </w:r>
    </w:p>
    <w:p w14:paraId="0F0D742F">
      <w:pPr>
        <w:pStyle w:val="43"/>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（3）其他</w:t>
      </w:r>
      <w:r>
        <w:rPr>
          <w:rFonts w:hint="eastAsia" w:ascii="宋体" w:hAnsi="宋体"/>
          <w:color w:val="auto"/>
          <w:kern w:val="0"/>
          <w:sz w:val="21"/>
          <w:szCs w:val="21"/>
          <w:highlight w:val="none"/>
        </w:rPr>
        <w:t>方</w:t>
      </w:r>
      <w:r>
        <w:rPr>
          <w:rFonts w:ascii="宋体" w:hAnsi="宋体"/>
          <w:color w:val="auto"/>
          <w:kern w:val="0"/>
          <w:sz w:val="21"/>
          <w:szCs w:val="21"/>
          <w:highlight w:val="none"/>
        </w:rPr>
        <w:t>式:</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51F93094">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 xml:space="preserve">15.3.2 质量保证金的扣留 </w:t>
      </w:r>
    </w:p>
    <w:p w14:paraId="7771B3C7">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质量保证金的扣留采取以下第</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种方式：</w:t>
      </w:r>
    </w:p>
    <w:p w14:paraId="0F25E536">
      <w:pPr>
        <w:pStyle w:val="43"/>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（1）在支付工程进度款时逐次扣留，在此情形下，质量保证金的计算基数不包括预付款的支付、扣回以及价格调整的金额；</w:t>
      </w:r>
    </w:p>
    <w:p w14:paraId="42B0B95B">
      <w:pPr>
        <w:pStyle w:val="43"/>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（2）工程竣工结算时一次性扣留质量保证金；</w:t>
      </w:r>
    </w:p>
    <w:p w14:paraId="3000EE7C">
      <w:pPr>
        <w:pStyle w:val="43"/>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（3）其他扣留方式</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2ACC51CF">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关于质量保证金的补充约定：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769"/>
    <w:bookmarkEnd w:id="770"/>
    <w:p w14:paraId="0631C744">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15.4保修</w:t>
      </w:r>
    </w:p>
    <w:bookmarkEnd w:id="771"/>
    <w:p w14:paraId="40A73D7D">
      <w:pPr>
        <w:pStyle w:val="43"/>
        <w:pageBreakBefore w:val="0"/>
        <w:widowControl w:val="0"/>
        <w:kinsoku/>
        <w:wordWrap/>
        <w:overflowPunct/>
        <w:topLinePunct w:val="0"/>
        <w:bidi w:val="0"/>
        <w:snapToGrid/>
        <w:spacing w:after="200" w:line="440" w:lineRule="exact"/>
        <w:ind w:firstLine="409" w:firstLineChars="195"/>
        <w:jc w:val="left"/>
        <w:textAlignment w:val="auto"/>
        <w:rPr>
          <w:rFonts w:ascii="宋体" w:hAnsi="宋体"/>
          <w:color w:val="auto"/>
          <w:sz w:val="21"/>
          <w:szCs w:val="21"/>
          <w:highlight w:val="none"/>
        </w:rPr>
      </w:pPr>
      <w:r>
        <w:rPr>
          <w:rFonts w:ascii="宋体" w:hAnsi="宋体"/>
          <w:color w:val="auto"/>
          <w:sz w:val="21"/>
          <w:szCs w:val="21"/>
          <w:highlight w:val="none"/>
        </w:rPr>
        <w:t>15.4.1 保修责任</w:t>
      </w:r>
    </w:p>
    <w:p w14:paraId="64325E89">
      <w:pPr>
        <w:pStyle w:val="43"/>
        <w:pageBreakBefore w:val="0"/>
        <w:widowControl w:val="0"/>
        <w:kinsoku/>
        <w:wordWrap/>
        <w:overflowPunct/>
        <w:topLinePunct w:val="0"/>
        <w:bidi w:val="0"/>
        <w:snapToGrid/>
        <w:spacing w:after="200" w:line="440" w:lineRule="exact"/>
        <w:ind w:firstLine="409" w:firstLineChars="195"/>
        <w:jc w:val="left"/>
        <w:textAlignment w:val="auto"/>
        <w:rPr>
          <w:rFonts w:ascii="宋体" w:hAnsi="宋体"/>
          <w:color w:val="auto"/>
          <w:sz w:val="21"/>
          <w:szCs w:val="21"/>
          <w:highlight w:val="none"/>
        </w:rPr>
      </w:pPr>
      <w:r>
        <w:rPr>
          <w:rFonts w:ascii="宋体" w:hAnsi="宋体"/>
          <w:color w:val="auto"/>
          <w:sz w:val="21"/>
          <w:szCs w:val="21"/>
          <w:highlight w:val="none"/>
        </w:rPr>
        <w:t>工程保修期为：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55BD711C">
      <w:pPr>
        <w:pStyle w:val="43"/>
        <w:pageBreakBefore w:val="0"/>
        <w:widowControl w:val="0"/>
        <w:kinsoku/>
        <w:wordWrap/>
        <w:overflowPunct/>
        <w:topLinePunct w:val="0"/>
        <w:bidi w:val="0"/>
        <w:snapToGrid/>
        <w:spacing w:after="200" w:line="440" w:lineRule="exact"/>
        <w:ind w:firstLine="409" w:firstLineChars="195"/>
        <w:jc w:val="left"/>
        <w:textAlignment w:val="auto"/>
        <w:rPr>
          <w:rFonts w:ascii="宋体" w:hAnsi="宋体"/>
          <w:color w:val="auto"/>
          <w:sz w:val="21"/>
          <w:szCs w:val="21"/>
          <w:highlight w:val="none"/>
        </w:rPr>
      </w:pPr>
      <w:r>
        <w:rPr>
          <w:rFonts w:ascii="宋体" w:hAnsi="宋体"/>
          <w:color w:val="auto"/>
          <w:sz w:val="21"/>
          <w:szCs w:val="21"/>
          <w:highlight w:val="none"/>
        </w:rPr>
        <w:t>15.4.3 修复通知</w:t>
      </w:r>
    </w:p>
    <w:p w14:paraId="0FE93344">
      <w:pPr>
        <w:pStyle w:val="43"/>
        <w:pageBreakBefore w:val="0"/>
        <w:widowControl w:val="0"/>
        <w:kinsoku/>
        <w:wordWrap/>
        <w:overflowPunct/>
        <w:topLinePunct w:val="0"/>
        <w:bidi w:val="0"/>
        <w:snapToGrid/>
        <w:spacing w:after="200" w:line="440" w:lineRule="exact"/>
        <w:jc w:val="left"/>
        <w:textAlignment w:val="auto"/>
        <w:rPr>
          <w:rFonts w:ascii="宋体" w:hAnsi="宋体"/>
          <w:b/>
          <w:color w:val="auto"/>
          <w:sz w:val="21"/>
          <w:szCs w:val="21"/>
          <w:highlight w:val="none"/>
          <w:u w:val="singl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承包人收到保修通知并到达工程现场的合理时间：</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772"/>
    <w:bookmarkEnd w:id="773"/>
    <w:bookmarkEnd w:id="774"/>
    <w:bookmarkEnd w:id="775"/>
    <w:p w14:paraId="1768EB45">
      <w:pPr>
        <w:pStyle w:val="45"/>
        <w:pageBreakBefore w:val="0"/>
        <w:widowControl w:val="0"/>
        <w:kinsoku/>
        <w:wordWrap/>
        <w:overflowPunct/>
        <w:topLinePunct w:val="0"/>
        <w:bidi w:val="0"/>
        <w:snapToGrid/>
        <w:spacing w:before="0" w:after="0" w:line="440" w:lineRule="exact"/>
        <w:textAlignment w:val="auto"/>
        <w:rPr>
          <w:rFonts w:ascii="宋体" w:hAnsi="宋体" w:eastAsia="宋体"/>
          <w:b w:val="0"/>
          <w:color w:val="auto"/>
          <w:sz w:val="21"/>
          <w:szCs w:val="21"/>
          <w:highlight w:val="none"/>
        </w:rPr>
      </w:pPr>
      <w:bookmarkStart w:id="792" w:name="_Toc351203648"/>
      <w:bookmarkStart w:id="793" w:name="_Toc280868717"/>
      <w:bookmarkStart w:id="794" w:name="_Toc280868718"/>
      <w:r>
        <w:rPr>
          <w:rFonts w:ascii="宋体" w:hAnsi="宋体" w:eastAsia="宋体"/>
          <w:b w:val="0"/>
          <w:color w:val="auto"/>
          <w:sz w:val="21"/>
          <w:szCs w:val="21"/>
          <w:highlight w:val="none"/>
        </w:rPr>
        <w:t xml:space="preserve">16. </w:t>
      </w:r>
      <w:r>
        <w:rPr>
          <w:rFonts w:ascii="宋体" w:hAnsi="宋体" w:eastAsia="宋体"/>
          <w:color w:val="auto"/>
          <w:sz w:val="21"/>
          <w:szCs w:val="21"/>
          <w:highlight w:val="none"/>
        </w:rPr>
        <w:t>违约</w:t>
      </w:r>
      <w:bookmarkEnd w:id="792"/>
    </w:p>
    <w:p w14:paraId="3F761891">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16.1 发包人违约</w:t>
      </w:r>
    </w:p>
    <w:p w14:paraId="3725139B">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16.1.1发包人违约的情形</w:t>
      </w:r>
    </w:p>
    <w:p w14:paraId="004C66A5">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u w:val="single"/>
        </w:rPr>
      </w:pPr>
      <w:r>
        <w:rPr>
          <w:rFonts w:ascii="宋体" w:hAnsi="宋体"/>
          <w:color w:val="auto"/>
          <w:kern w:val="0"/>
          <w:sz w:val="21"/>
          <w:szCs w:val="21"/>
          <w:highlight w:val="none"/>
        </w:rPr>
        <w:t>发包人违约的其他情形：</w:t>
      </w:r>
      <w:r>
        <w:rPr>
          <w:rFonts w:ascii="宋体" w:hAnsi="宋体"/>
          <w:color w:val="auto"/>
          <w:sz w:val="21"/>
          <w:szCs w:val="21"/>
          <w:highlight w:val="none"/>
          <w:u w:val="single"/>
        </w:rPr>
        <w:t xml:space="preserve"> </w:t>
      </w:r>
      <w:r>
        <w:rPr>
          <w:rFonts w:hint="eastAsia" w:ascii="宋体" w:hAnsi="宋体"/>
          <w:b/>
          <w:bCs/>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69A2E502">
      <w:pPr>
        <w:pStyle w:val="43"/>
        <w:pageBreakBefore w:val="0"/>
        <w:widowControl w:val="0"/>
        <w:kinsoku/>
        <w:wordWrap/>
        <w:overflowPunct/>
        <w:topLinePunct w:val="0"/>
        <w:bidi w:val="0"/>
        <w:snapToGrid/>
        <w:spacing w:after="200" w:line="440" w:lineRule="exact"/>
        <w:ind w:left="1200" w:hanging="1050" w:hangingChars="5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 xml:space="preserve">    16.1.2 发包人违约的责任</w:t>
      </w:r>
    </w:p>
    <w:p w14:paraId="7BC7D209">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发包人违约责任的承担方式和计算方法：</w:t>
      </w:r>
    </w:p>
    <w:p w14:paraId="70C835B3">
      <w:pPr>
        <w:pStyle w:val="43"/>
        <w:pageBreakBefore w:val="0"/>
        <w:widowControl w:val="0"/>
        <w:numPr>
          <w:ilvl w:val="0"/>
          <w:numId w:val="9"/>
        </w:numPr>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因发包人原因未能在计划开工日期前7天内下达开工通知的违约责任：</w:t>
      </w:r>
    </w:p>
    <w:p w14:paraId="42E81008">
      <w:pPr>
        <w:pStyle w:val="43"/>
        <w:pageBreakBefore w:val="0"/>
        <w:widowControl w:val="0"/>
        <w:kinsoku/>
        <w:wordWrap/>
        <w:overflowPunct/>
        <w:topLinePunct w:val="0"/>
        <w:bidi w:val="0"/>
        <w:snapToGrid/>
        <w:spacing w:after="200" w:line="440" w:lineRule="exact"/>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 xml:space="preserve">     </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7E20F24">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（2）因发包人原因未能按合同约定支付合同价款的违约责任：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009F062">
      <w:pPr>
        <w:pStyle w:val="43"/>
        <w:pageBreakBefore w:val="0"/>
        <w:widowControl w:val="0"/>
        <w:kinsoku/>
        <w:wordWrap/>
        <w:overflowPunct/>
        <w:topLinePunct w:val="0"/>
        <w:bidi w:val="0"/>
        <w:snapToGrid/>
        <w:spacing w:after="200" w:line="440" w:lineRule="exact"/>
        <w:ind w:firstLine="420" w:firstLineChars="200"/>
        <w:jc w:val="left"/>
        <w:textAlignment w:val="auto"/>
        <w:rPr>
          <w:rFonts w:hint="eastAsia" w:ascii="宋体" w:hAnsi="宋体"/>
          <w:color w:val="auto"/>
          <w:kern w:val="0"/>
          <w:sz w:val="21"/>
          <w:szCs w:val="21"/>
          <w:highlight w:val="none"/>
        </w:rPr>
      </w:pPr>
      <w:r>
        <w:rPr>
          <w:rFonts w:ascii="宋体" w:hAnsi="宋体"/>
          <w:color w:val="auto"/>
          <w:kern w:val="0"/>
          <w:sz w:val="21"/>
          <w:szCs w:val="21"/>
          <w:highlight w:val="none"/>
        </w:rPr>
        <w:t>（3）发包人违反第10.1款</w:t>
      </w:r>
      <w:r>
        <w:rPr>
          <w:rFonts w:hint="eastAsia" w:ascii="宋体" w:hAnsi="宋体"/>
          <w:color w:val="auto"/>
          <w:kern w:val="0"/>
          <w:sz w:val="21"/>
          <w:szCs w:val="21"/>
          <w:highlight w:val="none"/>
        </w:rPr>
        <w:t>〔</w:t>
      </w:r>
      <w:r>
        <w:rPr>
          <w:rFonts w:ascii="宋体" w:hAnsi="宋体"/>
          <w:color w:val="auto"/>
          <w:kern w:val="0"/>
          <w:sz w:val="21"/>
          <w:szCs w:val="21"/>
          <w:highlight w:val="none"/>
        </w:rPr>
        <w:t>变更的范围</w:t>
      </w:r>
      <w:r>
        <w:rPr>
          <w:rFonts w:hint="eastAsia" w:ascii="宋体" w:hAnsi="宋体"/>
          <w:color w:val="auto"/>
          <w:kern w:val="0"/>
          <w:sz w:val="21"/>
          <w:szCs w:val="21"/>
          <w:highlight w:val="none"/>
        </w:rPr>
        <w:t>〕</w:t>
      </w:r>
      <w:r>
        <w:rPr>
          <w:rFonts w:ascii="宋体" w:hAnsi="宋体"/>
          <w:color w:val="auto"/>
          <w:kern w:val="0"/>
          <w:sz w:val="21"/>
          <w:szCs w:val="21"/>
          <w:highlight w:val="none"/>
        </w:rPr>
        <w:t>第（2）项约定，自行实施被取消的工作或转由他人实施的违约责任：</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27CCD37C">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（4）发包人提供的材料、工程设备的规格、数量或质量不符合合同约定，或发包人原因导致交货日期延误或交货地点变更等情况的违约责任：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76347B2">
      <w:pPr>
        <w:pStyle w:val="43"/>
        <w:pageBreakBefore w:val="0"/>
        <w:widowControl w:val="0"/>
        <w:kinsoku/>
        <w:wordWrap/>
        <w:overflowPunct/>
        <w:topLinePunct w:val="0"/>
        <w:bidi w:val="0"/>
        <w:snapToGrid/>
        <w:spacing w:after="200" w:line="440" w:lineRule="exact"/>
        <w:jc w:val="left"/>
        <w:textAlignment w:val="auto"/>
        <w:rPr>
          <w:rFonts w:ascii="宋体" w:hAnsi="宋体"/>
          <w:b/>
          <w:color w:val="auto"/>
          <w:sz w:val="21"/>
          <w:szCs w:val="21"/>
          <w:highlight w:val="none"/>
          <w:u w:val="singl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（5）因发包人违反合同约定造成暂停施工的违约责任：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6626657">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（6）发包人无正当理由没有在约定期限内发出复工指示，导致承包人无法复工的违约责任：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DA6B521">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（7）</w:t>
      </w:r>
      <w:r>
        <w:rPr>
          <w:rFonts w:hint="eastAsia" w:ascii="宋体" w:hAnsi="宋体"/>
          <w:color w:val="auto"/>
          <w:kern w:val="0"/>
          <w:sz w:val="21"/>
          <w:szCs w:val="21"/>
          <w:highlight w:val="none"/>
        </w:rPr>
        <w:t>其他：</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01C85159">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16.1.3 因发包人违约解除合同</w:t>
      </w:r>
    </w:p>
    <w:p w14:paraId="59110109">
      <w:pPr>
        <w:pStyle w:val="43"/>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承包人按16.1.1项</w:t>
      </w:r>
      <w:r>
        <w:rPr>
          <w:rFonts w:hint="eastAsia" w:ascii="宋体" w:hAnsi="宋体"/>
          <w:color w:val="auto"/>
          <w:kern w:val="0"/>
          <w:sz w:val="21"/>
          <w:szCs w:val="21"/>
          <w:highlight w:val="none"/>
        </w:rPr>
        <w:t>〔</w:t>
      </w:r>
      <w:r>
        <w:rPr>
          <w:rFonts w:ascii="宋体" w:hAnsi="宋体"/>
          <w:color w:val="auto"/>
          <w:kern w:val="0"/>
          <w:sz w:val="21"/>
          <w:szCs w:val="21"/>
          <w:highlight w:val="none"/>
        </w:rPr>
        <w:t>发包人违约的情形</w:t>
      </w:r>
      <w:r>
        <w:rPr>
          <w:rFonts w:hint="eastAsia" w:ascii="宋体" w:hAnsi="宋体"/>
          <w:color w:val="auto"/>
          <w:kern w:val="0"/>
          <w:sz w:val="21"/>
          <w:szCs w:val="21"/>
          <w:highlight w:val="none"/>
        </w:rPr>
        <w:t>〕</w:t>
      </w:r>
      <w:r>
        <w:rPr>
          <w:rFonts w:ascii="宋体" w:hAnsi="宋体"/>
          <w:color w:val="auto"/>
          <w:kern w:val="0"/>
          <w:sz w:val="21"/>
          <w:szCs w:val="21"/>
          <w:highlight w:val="none"/>
        </w:rPr>
        <w:t>约定暂停施工满</w:t>
      </w:r>
      <w:r>
        <w:rPr>
          <w:rFonts w:ascii="宋体" w:hAnsi="宋体"/>
          <w:color w:val="auto"/>
          <w:kern w:val="0"/>
          <w:sz w:val="21"/>
          <w:szCs w:val="21"/>
          <w:highlight w:val="none"/>
          <w:u w:val="single"/>
        </w:rPr>
        <w:t xml:space="preserve"> </w:t>
      </w:r>
      <w:r>
        <w:rPr>
          <w:rFonts w:hint="eastAsia" w:ascii="宋体" w:hAnsi="宋体"/>
          <w:b/>
          <w:bCs/>
          <w:color w:val="auto"/>
          <w:kern w:val="0"/>
          <w:sz w:val="21"/>
          <w:szCs w:val="21"/>
          <w:highlight w:val="none"/>
          <w:u w:val="single"/>
          <w:lang w:val="en-US" w:eastAsia="zh-CN"/>
        </w:rPr>
        <w:t xml:space="preserve">    </w:t>
      </w:r>
      <w:r>
        <w:rPr>
          <w:rFonts w:ascii="宋体" w:hAnsi="宋体"/>
          <w:color w:val="auto"/>
          <w:kern w:val="0"/>
          <w:sz w:val="21"/>
          <w:szCs w:val="21"/>
          <w:highlight w:val="none"/>
        </w:rPr>
        <w:t>天后发包人仍不纠正其违约行为并致使合同目的不能实现的，承包人有权解除合同。</w:t>
      </w:r>
    </w:p>
    <w:p w14:paraId="669A414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16.2 承包人违约</w:t>
      </w:r>
    </w:p>
    <w:p w14:paraId="50035CCD">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16.2.1 承包人违约的情形</w:t>
      </w:r>
    </w:p>
    <w:p w14:paraId="7150D875">
      <w:pPr>
        <w:pStyle w:val="43"/>
        <w:pageBreakBefore w:val="0"/>
        <w:widowControl w:val="0"/>
        <w:kinsoku/>
        <w:wordWrap/>
        <w:overflowPunct/>
        <w:topLinePunct w:val="0"/>
        <w:bidi w:val="0"/>
        <w:snapToGrid/>
        <w:spacing w:after="200" w:line="440" w:lineRule="exact"/>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承包人违约的其他情形：</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0B6ED908">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16.2.2承包人违约的责任</w:t>
      </w:r>
    </w:p>
    <w:p w14:paraId="3F464234">
      <w:pPr>
        <w:pStyle w:val="43"/>
        <w:pageBreakBefore w:val="0"/>
        <w:widowControl w:val="0"/>
        <w:kinsoku/>
        <w:wordWrap/>
        <w:overflowPunct/>
        <w:topLinePunct w:val="0"/>
        <w:bidi w:val="0"/>
        <w:snapToGrid/>
        <w:spacing w:after="200" w:line="440" w:lineRule="exact"/>
        <w:ind w:left="1200" w:hanging="1050" w:hangingChars="500"/>
        <w:jc w:val="left"/>
        <w:textAlignment w:val="auto"/>
        <w:rPr>
          <w:rFonts w:ascii="宋体" w:hAnsi="宋体"/>
          <w:color w:val="auto"/>
          <w:kern w:val="0"/>
          <w:sz w:val="21"/>
          <w:szCs w:val="21"/>
          <w:highlight w:val="none"/>
          <w:u w:val="singl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承包人违约责任的承担方式和计算方法：</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 xml:space="preserve">。   </w:t>
      </w:r>
    </w:p>
    <w:p w14:paraId="5723EC63">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16.2.3 因承包人违约解除合同</w:t>
      </w:r>
    </w:p>
    <w:p w14:paraId="7EAEDEB0">
      <w:pPr>
        <w:pStyle w:val="43"/>
        <w:pageBreakBefore w:val="0"/>
        <w:widowControl w:val="0"/>
        <w:kinsoku/>
        <w:wordWrap/>
        <w:overflowPunct/>
        <w:topLinePunct w:val="0"/>
        <w:bidi w:val="0"/>
        <w:snapToGrid/>
        <w:spacing w:after="200" w:line="440" w:lineRule="exac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 xml:space="preserve">    </w:t>
      </w:r>
      <w:r>
        <w:rPr>
          <w:rFonts w:ascii="宋体" w:hAnsi="宋体"/>
          <w:color w:val="auto"/>
          <w:kern w:val="0"/>
          <w:sz w:val="21"/>
          <w:szCs w:val="21"/>
          <w:highlight w:val="none"/>
        </w:rPr>
        <w:t>关于承包人违约解除合同的特别约定：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2B0E890">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kern w:val="0"/>
          <w:sz w:val="21"/>
          <w:szCs w:val="21"/>
          <w:highlight w:val="none"/>
        </w:rPr>
        <w:t>发包人</w:t>
      </w:r>
      <w:r>
        <w:rPr>
          <w:rFonts w:hint="eastAsia" w:ascii="宋体" w:hAnsi="宋体"/>
          <w:color w:val="auto"/>
          <w:kern w:val="0"/>
          <w:sz w:val="21"/>
          <w:szCs w:val="21"/>
          <w:highlight w:val="none"/>
        </w:rPr>
        <w:t>继续</w:t>
      </w:r>
      <w:r>
        <w:rPr>
          <w:rFonts w:ascii="宋体" w:hAnsi="宋体"/>
          <w:color w:val="auto"/>
          <w:kern w:val="0"/>
          <w:sz w:val="21"/>
          <w:szCs w:val="21"/>
          <w:highlight w:val="none"/>
        </w:rPr>
        <w:t>使用承包人在施工现场的材料、设备、临时工程、承包人文件和由承包人或以其名义编制的其他文件</w:t>
      </w:r>
      <w:r>
        <w:rPr>
          <w:rFonts w:hint="eastAsia" w:ascii="宋体" w:hAnsi="宋体"/>
          <w:color w:val="auto"/>
          <w:kern w:val="0"/>
          <w:sz w:val="21"/>
          <w:szCs w:val="21"/>
          <w:highlight w:val="none"/>
        </w:rPr>
        <w:t>的费用承担方式</w:t>
      </w:r>
      <w:r>
        <w:rPr>
          <w:rFonts w:ascii="宋体" w:hAnsi="宋体"/>
          <w:color w:val="auto"/>
          <w:kern w:val="0"/>
          <w:sz w:val="21"/>
          <w:szCs w:val="21"/>
          <w:highlight w:val="none"/>
        </w:rPr>
        <w:t>：</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654144C6">
      <w:pPr>
        <w:pStyle w:val="45"/>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795" w:name="_Toc351203649"/>
      <w:r>
        <w:rPr>
          <w:rFonts w:ascii="宋体" w:hAnsi="宋体" w:eastAsia="宋体"/>
          <w:color w:val="auto"/>
          <w:sz w:val="21"/>
          <w:szCs w:val="21"/>
          <w:highlight w:val="none"/>
        </w:rPr>
        <w:t>17. 不可抗力</w:t>
      </w:r>
      <w:bookmarkEnd w:id="795"/>
      <w:r>
        <w:rPr>
          <w:rFonts w:ascii="宋体" w:hAnsi="宋体" w:eastAsia="宋体"/>
          <w:color w:val="auto"/>
          <w:sz w:val="21"/>
          <w:szCs w:val="21"/>
          <w:highlight w:val="none"/>
        </w:rPr>
        <w:t xml:space="preserve"> </w:t>
      </w:r>
      <w:bookmarkEnd w:id="793"/>
    </w:p>
    <w:p w14:paraId="07F4FAFE">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17.1 不可抗力的确认</w:t>
      </w:r>
    </w:p>
    <w:p w14:paraId="183F35B7">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除通用合同条款约定的不可抗力事件之外，视为不可抗力的其他情形：</w:t>
      </w:r>
    </w:p>
    <w:p w14:paraId="2F3A3AF2">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1136C38C">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17.4 因不可抗力解除合同</w:t>
      </w:r>
    </w:p>
    <w:p w14:paraId="5475E62C">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合同解除后，发包人应在商定或确定发包人应支付款项后</w:t>
      </w:r>
      <w:r>
        <w:rPr>
          <w:rFonts w:ascii="宋体" w:hAnsi="宋体"/>
          <w:color w:val="auto"/>
          <w:kern w:val="0"/>
          <w:sz w:val="21"/>
          <w:szCs w:val="21"/>
          <w:highlight w:val="none"/>
          <w:u w:val="single"/>
        </w:rPr>
        <w:t xml:space="preserve"> </w:t>
      </w:r>
      <w:r>
        <w:rPr>
          <w:rFonts w:hint="eastAsia" w:ascii="宋体" w:hAnsi="宋体"/>
          <w:b/>
          <w:bCs/>
          <w:color w:val="auto"/>
          <w:kern w:val="0"/>
          <w:sz w:val="21"/>
          <w:szCs w:val="21"/>
          <w:highlight w:val="none"/>
          <w:u w:val="single"/>
          <w:lang w:val="en-US" w:eastAsia="zh-CN"/>
        </w:rPr>
        <w:t xml:space="preserve">     </w:t>
      </w:r>
      <w:r>
        <w:rPr>
          <w:rFonts w:ascii="宋体" w:hAnsi="宋体"/>
          <w:color w:val="auto"/>
          <w:kern w:val="0"/>
          <w:sz w:val="21"/>
          <w:szCs w:val="21"/>
          <w:highlight w:val="none"/>
          <w:u w:val="single"/>
        </w:rPr>
        <w:t xml:space="preserve"> </w:t>
      </w:r>
      <w:r>
        <w:rPr>
          <w:rFonts w:ascii="宋体" w:hAnsi="宋体"/>
          <w:color w:val="auto"/>
          <w:sz w:val="21"/>
          <w:szCs w:val="21"/>
          <w:highlight w:val="none"/>
        </w:rPr>
        <w:t>天内完成款项的支付。</w:t>
      </w:r>
    </w:p>
    <w:p w14:paraId="03013328">
      <w:pPr>
        <w:pStyle w:val="45"/>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796" w:name="_Toc351203650"/>
      <w:r>
        <w:rPr>
          <w:rFonts w:ascii="宋体" w:hAnsi="宋体" w:eastAsia="宋体"/>
          <w:color w:val="auto"/>
          <w:sz w:val="21"/>
          <w:szCs w:val="21"/>
          <w:highlight w:val="none"/>
        </w:rPr>
        <w:t>18. 保险</w:t>
      </w:r>
      <w:bookmarkEnd w:id="796"/>
    </w:p>
    <w:bookmarkEnd w:id="794"/>
    <w:p w14:paraId="1B3C6461">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18.1 工程保险</w:t>
      </w:r>
    </w:p>
    <w:p w14:paraId="7EA85E33">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关于工程保险的特别约定：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750071AD">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18.3 其他保险</w:t>
      </w:r>
    </w:p>
    <w:p w14:paraId="5907739E">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kern w:val="0"/>
          <w:sz w:val="21"/>
          <w:szCs w:val="21"/>
          <w:highlight w:val="none"/>
        </w:rPr>
      </w:pPr>
      <w:r>
        <w:rPr>
          <w:rFonts w:ascii="宋体" w:hAnsi="宋体"/>
          <w:color w:val="auto"/>
          <w:sz w:val="21"/>
          <w:szCs w:val="21"/>
          <w:highlight w:val="none"/>
        </w:rPr>
        <w:t>关于其他保险的约定：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AAF0FE8">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sz w:val="21"/>
          <w:szCs w:val="21"/>
          <w:highlight w:val="none"/>
        </w:rPr>
        <w:t>承包人是否应为其施工设备等办理财产保险：</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0CD5E793">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18.7 通知义务</w:t>
      </w:r>
    </w:p>
    <w:p w14:paraId="61A10591">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kern w:val="0"/>
          <w:sz w:val="21"/>
          <w:szCs w:val="21"/>
          <w:highlight w:val="none"/>
        </w:rPr>
        <w:t>关于变更保险合同时的通知义务的约定：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bookmarkEnd w:id="776"/>
    <w:bookmarkEnd w:id="777"/>
    <w:bookmarkEnd w:id="778"/>
    <w:bookmarkEnd w:id="779"/>
    <w:bookmarkEnd w:id="780"/>
    <w:bookmarkEnd w:id="781"/>
    <w:bookmarkEnd w:id="782"/>
    <w:bookmarkEnd w:id="783"/>
    <w:bookmarkEnd w:id="784"/>
    <w:bookmarkEnd w:id="785"/>
    <w:bookmarkEnd w:id="786"/>
    <w:bookmarkEnd w:id="787"/>
    <w:p w14:paraId="3BF62368">
      <w:pPr>
        <w:pStyle w:val="45"/>
        <w:pageBreakBefore w:val="0"/>
        <w:widowControl w:val="0"/>
        <w:kinsoku/>
        <w:wordWrap/>
        <w:overflowPunct/>
        <w:topLinePunct w:val="0"/>
        <w:bidi w:val="0"/>
        <w:snapToGrid/>
        <w:spacing w:before="0" w:after="0" w:line="440" w:lineRule="exact"/>
        <w:textAlignment w:val="auto"/>
        <w:rPr>
          <w:rFonts w:ascii="宋体" w:hAnsi="宋体" w:eastAsia="宋体"/>
          <w:color w:val="auto"/>
          <w:sz w:val="21"/>
          <w:szCs w:val="21"/>
          <w:highlight w:val="none"/>
        </w:rPr>
      </w:pPr>
      <w:bookmarkStart w:id="797" w:name="_Toc351203651"/>
      <w:r>
        <w:rPr>
          <w:rFonts w:ascii="宋体" w:hAnsi="宋体" w:eastAsia="宋体"/>
          <w:color w:val="auto"/>
          <w:sz w:val="21"/>
          <w:szCs w:val="21"/>
          <w:highlight w:val="none"/>
        </w:rPr>
        <w:t>20. 争议解决</w:t>
      </w:r>
      <w:bookmarkEnd w:id="797"/>
    </w:p>
    <w:bookmarkEnd w:id="788"/>
    <w:bookmarkEnd w:id="789"/>
    <w:p w14:paraId="1AD98D06">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20.3 争</w:t>
      </w:r>
      <w:bookmarkEnd w:id="790"/>
      <w:r>
        <w:rPr>
          <w:rFonts w:ascii="宋体" w:hAnsi="宋体"/>
          <w:color w:val="auto"/>
          <w:sz w:val="21"/>
          <w:szCs w:val="21"/>
          <w:highlight w:val="none"/>
        </w:rPr>
        <w:t>议评审</w:t>
      </w:r>
    </w:p>
    <w:p w14:paraId="29C6DD99">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合同当事人是否同意将工程争议提交争议评审小组决</w:t>
      </w:r>
      <w:r>
        <w:rPr>
          <w:rFonts w:hint="eastAsia" w:ascii="宋体" w:hAnsi="宋体"/>
          <w:color w:val="auto"/>
          <w:sz w:val="21"/>
          <w:szCs w:val="21"/>
          <w:highlight w:val="none"/>
        </w:rPr>
        <w:t>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 xml:space="preserve"> </w:t>
      </w:r>
    </w:p>
    <w:p w14:paraId="76A4B754">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20.3.1 争议评审小组的确定</w:t>
      </w:r>
    </w:p>
    <w:p w14:paraId="28717D3B">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u w:val="single"/>
        </w:rPr>
      </w:pPr>
      <w:r>
        <w:rPr>
          <w:rFonts w:ascii="宋体" w:hAnsi="宋体"/>
          <w:color w:val="auto"/>
          <w:sz w:val="21"/>
          <w:szCs w:val="21"/>
          <w:highlight w:val="none"/>
        </w:rPr>
        <w:t>争议评审小组成员的确定：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7E77C25">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选定争议评审员的期限：</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A14C494">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争议评审小组成员的报酬承担方式：</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A2280FE">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其他事项的约定：</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w:t>
      </w:r>
    </w:p>
    <w:p w14:paraId="0E965CAF">
      <w:pPr>
        <w:pStyle w:val="43"/>
        <w:pageBreakBefore w:val="0"/>
        <w:widowControl w:val="0"/>
        <w:kinsoku/>
        <w:wordWrap/>
        <w:overflowPunct/>
        <w:topLinePunct w:val="0"/>
        <w:autoSpaceDE w:val="0"/>
        <w:autoSpaceDN w:val="0"/>
        <w:bidi w:val="0"/>
        <w:adjustRightInd w:val="0"/>
        <w:snapToGrid/>
        <w:spacing w:after="200" w:line="440" w:lineRule="exact"/>
        <w:ind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20.3.2 争议评审小组的决定</w:t>
      </w:r>
    </w:p>
    <w:p w14:paraId="19167E5A">
      <w:pPr>
        <w:pStyle w:val="43"/>
        <w:pageBreakBefore w:val="0"/>
        <w:widowControl w:val="0"/>
        <w:kinsoku/>
        <w:wordWrap/>
        <w:overflowPunct/>
        <w:topLinePunct w:val="0"/>
        <w:bidi w:val="0"/>
        <w:snapToGrid/>
        <w:spacing w:after="200" w:line="440" w:lineRule="exact"/>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合同当事人关于本项的约定：</w:t>
      </w:r>
      <w:r>
        <w:rPr>
          <w:rFonts w:hint="eastAsia" w:ascii="宋体" w:hAnsi="宋体"/>
          <w:color w:val="auto"/>
          <w:kern w:val="0"/>
          <w:sz w:val="21"/>
          <w:szCs w:val="21"/>
          <w:highlight w:val="none"/>
          <w:u w:val="single"/>
        </w:rPr>
        <w:t xml:space="preserve">                        </w:t>
      </w:r>
      <w:r>
        <w:rPr>
          <w:rFonts w:ascii="宋体" w:hAnsi="宋体"/>
          <w:color w:val="auto"/>
          <w:sz w:val="21"/>
          <w:szCs w:val="21"/>
          <w:highlight w:val="none"/>
        </w:rPr>
        <w:t>。</w:t>
      </w:r>
    </w:p>
    <w:p w14:paraId="6D0A91C2">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20.4仲裁或诉讼</w:t>
      </w:r>
      <w:bookmarkEnd w:id="791"/>
    </w:p>
    <w:p w14:paraId="2890055F">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因合同及合同有关事项发生的争议，按下列第</w:t>
      </w:r>
      <w:r>
        <w:rPr>
          <w:rFonts w:ascii="宋体" w:hAnsi="宋体"/>
          <w:color w:val="auto"/>
          <w:kern w:val="0"/>
          <w:sz w:val="21"/>
          <w:szCs w:val="21"/>
          <w:highlight w:val="none"/>
          <w:u w:val="single"/>
        </w:rPr>
        <w:t xml:space="preserve"> </w:t>
      </w:r>
      <w:r>
        <w:rPr>
          <w:rStyle w:val="21"/>
          <w:rFonts w:hint="eastAsia" w:ascii="宋体" w:hAnsi="宋体"/>
          <w:b/>
          <w:color w:val="auto"/>
          <w:sz w:val="21"/>
          <w:szCs w:val="21"/>
          <w:highlight w:val="none"/>
          <w:u w:val="single"/>
          <w:lang w:val="en-US" w:eastAsia="zh-CN"/>
        </w:rPr>
        <w:t xml:space="preserve">      </w:t>
      </w:r>
      <w:r>
        <w:rPr>
          <w:rFonts w:ascii="宋体" w:hAnsi="宋体"/>
          <w:color w:val="auto"/>
          <w:kern w:val="0"/>
          <w:sz w:val="21"/>
          <w:szCs w:val="21"/>
          <w:highlight w:val="none"/>
          <w:u w:val="single"/>
        </w:rPr>
        <w:t xml:space="preserve"> </w:t>
      </w:r>
      <w:r>
        <w:rPr>
          <w:rFonts w:ascii="宋体" w:hAnsi="宋体"/>
          <w:color w:val="auto"/>
          <w:sz w:val="21"/>
          <w:szCs w:val="21"/>
          <w:highlight w:val="none"/>
        </w:rPr>
        <w:t>种方式</w:t>
      </w:r>
      <w:r>
        <w:rPr>
          <w:rFonts w:hint="eastAsia" w:ascii="宋体" w:hAnsi="宋体"/>
          <w:color w:val="auto"/>
          <w:sz w:val="21"/>
          <w:szCs w:val="21"/>
          <w:highlight w:val="none"/>
        </w:rPr>
        <w:t>解</w:t>
      </w:r>
      <w:r>
        <w:rPr>
          <w:rFonts w:ascii="宋体" w:hAnsi="宋体"/>
          <w:color w:val="auto"/>
          <w:sz w:val="21"/>
          <w:szCs w:val="21"/>
          <w:highlight w:val="none"/>
        </w:rPr>
        <w:t>决：</w:t>
      </w:r>
    </w:p>
    <w:p w14:paraId="4BEFDF82">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（1）向</w:t>
      </w:r>
      <w:r>
        <w:rPr>
          <w:rFonts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rPr>
        <w:t>仲裁委员会申请仲裁；</w:t>
      </w:r>
    </w:p>
    <w:p w14:paraId="0E2F4C87">
      <w:pPr>
        <w:pStyle w:val="43"/>
        <w:pageBreakBefore w:val="0"/>
        <w:widowControl w:val="0"/>
        <w:kinsoku/>
        <w:wordWrap/>
        <w:overflowPunct/>
        <w:topLinePunct w:val="0"/>
        <w:bidi w:val="0"/>
        <w:snapToGrid/>
        <w:spacing w:after="200" w:line="440" w:lineRule="exact"/>
        <w:ind w:firstLine="420" w:firstLineChars="200"/>
        <w:textAlignment w:val="auto"/>
        <w:rPr>
          <w:rFonts w:ascii="宋体" w:hAnsi="宋体"/>
          <w:color w:val="auto"/>
          <w:sz w:val="21"/>
          <w:szCs w:val="21"/>
          <w:highlight w:val="none"/>
        </w:rPr>
      </w:pPr>
      <w:r>
        <w:rPr>
          <w:rFonts w:ascii="宋体" w:hAnsi="宋体" w:eastAsia="宋体" w:cs="Times New Roman"/>
          <w:color w:val="auto"/>
          <w:sz w:val="21"/>
          <w:szCs w:val="21"/>
          <w:highlight w:val="none"/>
        </w:rPr>
        <w:t>（2）向</w:t>
      </w:r>
      <w:r>
        <w:rPr>
          <w:rFonts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rPr>
        <w:t>人民法院起诉</w:t>
      </w:r>
      <w:r>
        <w:rPr>
          <w:rFonts w:ascii="宋体" w:hAnsi="宋体"/>
          <w:color w:val="auto"/>
          <w:sz w:val="21"/>
          <w:szCs w:val="21"/>
          <w:highlight w:val="none"/>
        </w:rPr>
        <w:t>。</w:t>
      </w:r>
    </w:p>
    <w:p w14:paraId="2DB47871">
      <w:pPr>
        <w:pStyle w:val="45"/>
        <w:pageBreakBefore w:val="0"/>
        <w:widowControl w:val="0"/>
        <w:kinsoku/>
        <w:wordWrap/>
        <w:overflowPunct/>
        <w:topLinePunct w:val="0"/>
        <w:bidi w:val="0"/>
        <w:snapToGrid/>
        <w:spacing w:before="0" w:after="0" w:line="440" w:lineRule="exact"/>
        <w:textAlignment w:val="auto"/>
        <w:rPr>
          <w:rStyle w:val="21"/>
          <w:rFonts w:hint="eastAsia" w:ascii="宋体" w:hAnsi="宋体" w:eastAsia="宋体"/>
          <w:color w:val="auto"/>
          <w:sz w:val="21"/>
          <w:szCs w:val="21"/>
          <w:highlight w:val="none"/>
        </w:rPr>
      </w:pPr>
      <w:r>
        <w:rPr>
          <w:rStyle w:val="21"/>
          <w:rFonts w:hint="eastAsia" w:ascii="宋体" w:hAnsi="宋体" w:eastAsia="宋体"/>
          <w:color w:val="auto"/>
          <w:sz w:val="21"/>
          <w:szCs w:val="21"/>
          <w:highlight w:val="none"/>
        </w:rPr>
        <w:t>21.补充条款</w:t>
      </w:r>
    </w:p>
    <w:p w14:paraId="6338BEB8">
      <w:pPr>
        <w:rPr>
          <w:highlight w:val="none"/>
        </w:rPr>
      </w:pPr>
      <w:r>
        <w:rPr>
          <w:rFonts w:hint="eastAsia" w:ascii="宋体" w:hAnsi="宋体"/>
          <w:color w:val="auto"/>
          <w:kern w:val="0"/>
          <w:sz w:val="21"/>
          <w:szCs w:val="21"/>
          <w:highlight w:val="none"/>
          <w:u w:val="single"/>
        </w:rPr>
        <w:t xml:space="preserve">       </w:t>
      </w:r>
    </w:p>
    <w:p w14:paraId="5DCB1482">
      <w:pPr>
        <w:pStyle w:val="18"/>
        <w:spacing w:line="520" w:lineRule="exact"/>
        <w:ind w:firstLine="0" w:firstLineChars="0"/>
        <w:rPr>
          <w:rFonts w:hint="eastAsia"/>
          <w:b/>
          <w:bCs/>
          <w:color w:val="auto"/>
          <w:sz w:val="32"/>
          <w:szCs w:val="32"/>
          <w:highlight w:val="none"/>
        </w:rPr>
      </w:pPr>
    </w:p>
    <w:p w14:paraId="6439D4BA">
      <w:pPr>
        <w:pStyle w:val="38"/>
        <w:widowControl/>
        <w:spacing w:line="500" w:lineRule="exact"/>
        <w:ind w:firstLine="0" w:firstLineChars="0"/>
        <w:rPr>
          <w:rFonts w:hint="eastAsia" w:hAnsi="宋体" w:cs="宋体"/>
          <w:bCs/>
          <w:color w:val="auto"/>
          <w:spacing w:val="0"/>
          <w:sz w:val="21"/>
          <w:highlight w:val="none"/>
        </w:rPr>
        <w:sectPr>
          <w:pgSz w:w="11906" w:h="16838"/>
          <w:pgMar w:top="1440" w:right="1440" w:bottom="1440" w:left="1440" w:header="851" w:footer="992" w:gutter="0"/>
          <w:pgNumType w:fmt="decimal"/>
          <w:cols w:space="720" w:num="1"/>
          <w:docGrid w:type="lines" w:linePitch="312" w:charSpace="0"/>
        </w:sectPr>
      </w:pPr>
    </w:p>
    <w:bookmarkEnd w:id="253"/>
    <w:p w14:paraId="761B49A6">
      <w:pPr>
        <w:jc w:val="center"/>
        <w:rPr>
          <w:rFonts w:hint="eastAsia" w:ascii="宋体" w:hAnsi="宋体" w:eastAsia="宋体" w:cs="宋体"/>
          <w:b/>
          <w:bCs/>
          <w:color w:val="auto"/>
          <w:spacing w:val="-6"/>
          <w:kern w:val="0"/>
          <w:sz w:val="44"/>
          <w:szCs w:val="44"/>
          <w:highlight w:val="none"/>
          <w:u w:val="single"/>
        </w:rPr>
      </w:pPr>
      <w:r>
        <w:rPr>
          <w:rFonts w:hint="eastAsia" w:ascii="宋体" w:hAnsi="宋体" w:eastAsia="宋体" w:cs="宋体"/>
          <w:b/>
          <w:bCs/>
          <w:color w:val="auto"/>
          <w:sz w:val="44"/>
          <w:szCs w:val="44"/>
          <w:highlight w:val="none"/>
        </w:rPr>
        <w:t>第六章  竞争性磋商响应文件格式</w:t>
      </w:r>
    </w:p>
    <w:p w14:paraId="45BDFD92">
      <w:pPr>
        <w:spacing w:line="360" w:lineRule="auto"/>
        <w:ind w:firstLine="309" w:firstLineChars="100"/>
        <w:jc w:val="center"/>
        <w:rPr>
          <w:rFonts w:hint="eastAsia" w:ascii="宋体" w:hAnsi="宋体" w:cs="宋体"/>
          <w:b/>
          <w:color w:val="auto"/>
          <w:spacing w:val="-6"/>
          <w:kern w:val="0"/>
          <w:sz w:val="32"/>
          <w:szCs w:val="32"/>
          <w:highlight w:val="none"/>
          <w:u w:val="single"/>
        </w:rPr>
      </w:pPr>
    </w:p>
    <w:p w14:paraId="268F28F5">
      <w:pPr>
        <w:spacing w:line="360" w:lineRule="auto"/>
        <w:ind w:firstLine="309" w:firstLineChars="100"/>
        <w:jc w:val="center"/>
        <w:rPr>
          <w:rFonts w:hint="eastAsia" w:ascii="宋体" w:hAnsi="宋体" w:cs="宋体"/>
          <w:b/>
          <w:color w:val="auto"/>
          <w:spacing w:val="-6"/>
          <w:kern w:val="0"/>
          <w:sz w:val="32"/>
          <w:szCs w:val="32"/>
          <w:highlight w:val="none"/>
          <w:u w:val="single"/>
        </w:rPr>
      </w:pPr>
    </w:p>
    <w:p w14:paraId="5628BB20">
      <w:pPr>
        <w:spacing w:line="360" w:lineRule="auto"/>
        <w:ind w:firstLine="309" w:firstLineChars="100"/>
        <w:jc w:val="center"/>
        <w:rPr>
          <w:rFonts w:ascii="宋体" w:hAnsi="宋体" w:cs="宋体"/>
          <w:b/>
          <w:color w:val="auto"/>
          <w:spacing w:val="-6"/>
          <w:kern w:val="0"/>
          <w:sz w:val="32"/>
          <w:szCs w:val="32"/>
          <w:highlight w:val="none"/>
          <w:u w:val="single"/>
        </w:rPr>
      </w:pPr>
      <w:r>
        <w:rPr>
          <w:rFonts w:hint="eastAsia" w:ascii="宋体" w:hAnsi="宋体" w:cs="宋体"/>
          <w:b/>
          <w:color w:val="auto"/>
          <w:spacing w:val="-6"/>
          <w:kern w:val="0"/>
          <w:sz w:val="32"/>
          <w:szCs w:val="32"/>
          <w:highlight w:val="none"/>
          <w:u w:val="single"/>
        </w:rPr>
        <w:t>（项目名称）</w:t>
      </w:r>
    </w:p>
    <w:p w14:paraId="6296E92C">
      <w:pPr>
        <w:pStyle w:val="8"/>
        <w:spacing w:line="360" w:lineRule="auto"/>
        <w:rPr>
          <w:rFonts w:ascii="宋体" w:hAnsi="宋体" w:cs="宋体"/>
          <w:b/>
          <w:bCs/>
          <w:color w:val="auto"/>
          <w:sz w:val="36"/>
          <w:szCs w:val="36"/>
          <w:highlight w:val="none"/>
        </w:rPr>
      </w:pPr>
    </w:p>
    <w:p w14:paraId="331B5E63">
      <w:pPr>
        <w:jc w:val="both"/>
        <w:rPr>
          <w:rFonts w:ascii="宋体" w:hAnsi="宋体" w:cs="宋体"/>
          <w:b/>
          <w:color w:val="auto"/>
          <w:sz w:val="72"/>
          <w:szCs w:val="72"/>
          <w:highlight w:val="none"/>
        </w:rPr>
      </w:pPr>
    </w:p>
    <w:p w14:paraId="2D2BB0C9">
      <w:pPr>
        <w:jc w:val="center"/>
        <w:rPr>
          <w:rFonts w:ascii="宋体" w:hAnsi="宋体" w:cs="宋体"/>
          <w:b/>
          <w:color w:val="auto"/>
          <w:sz w:val="52"/>
          <w:szCs w:val="52"/>
          <w:highlight w:val="none"/>
        </w:rPr>
      </w:pPr>
      <w:r>
        <w:rPr>
          <w:rFonts w:hint="eastAsia" w:ascii="宋体" w:hAnsi="宋体" w:cs="宋体"/>
          <w:b/>
          <w:color w:val="auto"/>
          <w:sz w:val="52"/>
          <w:szCs w:val="52"/>
          <w:highlight w:val="none"/>
        </w:rPr>
        <w:t>竞争性磋商响应文件</w:t>
      </w:r>
    </w:p>
    <w:p w14:paraId="0EAE6157">
      <w:pPr>
        <w:pStyle w:val="18"/>
        <w:ind w:left="0" w:leftChars="0" w:firstLine="0" w:firstLineChars="0"/>
        <w:jc w:val="center"/>
        <w:rPr>
          <w:rFonts w:hint="eastAsia" w:ascii="宋体" w:hAnsi="宋体" w:cs="宋体"/>
          <w:color w:val="auto"/>
          <w:sz w:val="28"/>
          <w:szCs w:val="28"/>
          <w:highlight w:val="none"/>
          <w:lang w:val="en-US" w:eastAsia="zh-CN"/>
        </w:rPr>
      </w:pPr>
    </w:p>
    <w:p w14:paraId="782E67AB">
      <w:pPr>
        <w:pStyle w:val="18"/>
        <w:ind w:left="0" w:leftChars="0" w:firstLine="0" w:firstLineChars="0"/>
        <w:jc w:val="center"/>
        <w:rPr>
          <w:rFonts w:hint="default" w:ascii="宋体" w:hAnsi="宋体" w:eastAsia="宋体" w:cs="宋体"/>
          <w:color w:val="auto"/>
          <w:sz w:val="32"/>
          <w:highlight w:val="none"/>
          <w:lang w:val="en-US" w:eastAsia="zh-CN"/>
        </w:rPr>
      </w:pPr>
      <w:r>
        <w:rPr>
          <w:rFonts w:hint="eastAsia" w:ascii="宋体" w:hAnsi="宋体" w:cs="宋体"/>
          <w:color w:val="auto"/>
          <w:sz w:val="28"/>
          <w:szCs w:val="28"/>
          <w:highlight w:val="none"/>
          <w:lang w:val="en-US" w:eastAsia="zh-CN"/>
        </w:rPr>
        <w:t>项目</w:t>
      </w:r>
      <w:r>
        <w:rPr>
          <w:rFonts w:hint="eastAsia" w:ascii="宋体" w:hAnsi="宋体" w:eastAsia="宋体" w:cs="宋体"/>
          <w:color w:val="auto"/>
          <w:sz w:val="28"/>
          <w:szCs w:val="28"/>
          <w:highlight w:val="none"/>
        </w:rPr>
        <w:t>编号：</w:t>
      </w:r>
    </w:p>
    <w:p w14:paraId="7F45509C">
      <w:pPr>
        <w:autoSpaceDE w:val="0"/>
        <w:autoSpaceDN w:val="0"/>
        <w:adjustRightInd w:val="0"/>
        <w:spacing w:line="360" w:lineRule="auto"/>
        <w:jc w:val="left"/>
        <w:rPr>
          <w:rFonts w:ascii="宋体" w:hAnsi="宋体" w:cs="宋体"/>
          <w:color w:val="auto"/>
          <w:kern w:val="0"/>
          <w:sz w:val="24"/>
          <w:highlight w:val="none"/>
        </w:rPr>
      </w:pPr>
    </w:p>
    <w:p w14:paraId="073C5270">
      <w:pPr>
        <w:autoSpaceDE w:val="0"/>
        <w:autoSpaceDN w:val="0"/>
        <w:adjustRightInd w:val="0"/>
        <w:spacing w:line="360" w:lineRule="auto"/>
        <w:jc w:val="left"/>
        <w:rPr>
          <w:rFonts w:ascii="宋体" w:hAnsi="宋体" w:cs="宋体"/>
          <w:color w:val="auto"/>
          <w:kern w:val="0"/>
          <w:sz w:val="24"/>
          <w:highlight w:val="none"/>
        </w:rPr>
      </w:pPr>
    </w:p>
    <w:p w14:paraId="1CC99F4B">
      <w:pPr>
        <w:pStyle w:val="26"/>
        <w:rPr>
          <w:highlight w:val="none"/>
        </w:rPr>
      </w:pPr>
    </w:p>
    <w:p w14:paraId="142F47F4">
      <w:pPr>
        <w:autoSpaceDE w:val="0"/>
        <w:autoSpaceDN w:val="0"/>
        <w:adjustRightInd w:val="0"/>
        <w:spacing w:line="360" w:lineRule="auto"/>
        <w:jc w:val="left"/>
        <w:rPr>
          <w:rFonts w:ascii="宋体" w:hAnsi="宋体" w:cs="宋体"/>
          <w:color w:val="auto"/>
          <w:kern w:val="0"/>
          <w:sz w:val="24"/>
          <w:highlight w:val="none"/>
        </w:rPr>
      </w:pPr>
    </w:p>
    <w:p w14:paraId="2361F24C">
      <w:pPr>
        <w:autoSpaceDE w:val="0"/>
        <w:autoSpaceDN w:val="0"/>
        <w:adjustRightInd w:val="0"/>
        <w:spacing w:line="360" w:lineRule="auto"/>
        <w:jc w:val="left"/>
        <w:rPr>
          <w:rFonts w:ascii="宋体" w:hAnsi="宋体" w:cs="宋体"/>
          <w:color w:val="auto"/>
          <w:kern w:val="0"/>
          <w:sz w:val="24"/>
          <w:highlight w:val="none"/>
        </w:rPr>
      </w:pPr>
    </w:p>
    <w:p w14:paraId="1A44717B">
      <w:pPr>
        <w:autoSpaceDE w:val="0"/>
        <w:autoSpaceDN w:val="0"/>
        <w:adjustRightInd w:val="0"/>
        <w:spacing w:line="360" w:lineRule="auto"/>
        <w:jc w:val="left"/>
        <w:rPr>
          <w:rFonts w:ascii="宋体" w:hAnsi="宋体" w:cs="宋体"/>
          <w:color w:val="auto"/>
          <w:kern w:val="0"/>
          <w:sz w:val="24"/>
          <w:highlight w:val="none"/>
        </w:rPr>
      </w:pPr>
    </w:p>
    <w:p w14:paraId="0D1032E7">
      <w:pPr>
        <w:autoSpaceDE w:val="0"/>
        <w:autoSpaceDN w:val="0"/>
        <w:adjustRightInd w:val="0"/>
        <w:spacing w:line="360" w:lineRule="auto"/>
        <w:jc w:val="both"/>
        <w:rPr>
          <w:rFonts w:hint="default"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 xml:space="preserve">          </w:t>
      </w:r>
    </w:p>
    <w:p w14:paraId="0FD7BCC5">
      <w:pPr>
        <w:autoSpaceDE w:val="0"/>
        <w:autoSpaceDN w:val="0"/>
        <w:adjustRightInd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lang w:eastAsia="zh-CN"/>
        </w:rPr>
        <w:t>供应商名称</w:t>
      </w:r>
      <w:r>
        <w:rPr>
          <w:rFonts w:hint="eastAsia" w:ascii="宋体" w:hAnsi="宋体" w:cs="宋体"/>
          <w:b/>
          <w:color w:val="auto"/>
          <w:kern w:val="0"/>
          <w:sz w:val="24"/>
          <w:highlight w:val="none"/>
        </w:rPr>
        <w:t>：_____________________________ （</w:t>
      </w:r>
      <w:r>
        <w:rPr>
          <w:rFonts w:hint="eastAsia" w:ascii="宋体" w:hAnsi="宋体" w:cs="宋体"/>
          <w:b/>
          <w:color w:val="auto"/>
          <w:kern w:val="0"/>
          <w:sz w:val="24"/>
          <w:highlight w:val="none"/>
          <w:lang w:val="en-US" w:eastAsia="zh-CN"/>
        </w:rPr>
        <w:t>加盖单位公章或电子公章</w:t>
      </w:r>
      <w:r>
        <w:rPr>
          <w:rFonts w:hint="eastAsia" w:ascii="宋体" w:hAnsi="宋体" w:cs="宋体"/>
          <w:b/>
          <w:color w:val="auto"/>
          <w:kern w:val="0"/>
          <w:sz w:val="24"/>
          <w:highlight w:val="none"/>
        </w:rPr>
        <w:t>）</w:t>
      </w:r>
    </w:p>
    <w:p w14:paraId="6CE34AFE">
      <w:pPr>
        <w:autoSpaceDE w:val="0"/>
        <w:autoSpaceDN w:val="0"/>
        <w:adjustRightInd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法定代表人或其委托代理人：_____________ （</w:t>
      </w:r>
      <w:r>
        <w:rPr>
          <w:rFonts w:hint="eastAsia" w:ascii="宋体" w:hAnsi="宋体" w:cs="宋体"/>
          <w:b/>
          <w:color w:val="auto"/>
          <w:kern w:val="0"/>
          <w:sz w:val="24"/>
          <w:highlight w:val="none"/>
          <w:lang w:val="en-US" w:eastAsia="zh-CN"/>
        </w:rPr>
        <w:t>签字或电子签章或电子签名</w:t>
      </w:r>
      <w:r>
        <w:rPr>
          <w:rFonts w:hint="eastAsia" w:ascii="宋体" w:hAnsi="宋体" w:cs="宋体"/>
          <w:b/>
          <w:color w:val="auto"/>
          <w:kern w:val="0"/>
          <w:sz w:val="24"/>
          <w:highlight w:val="none"/>
        </w:rPr>
        <w:t>）</w:t>
      </w:r>
    </w:p>
    <w:p w14:paraId="27AD8D88">
      <w:pPr>
        <w:autoSpaceDE w:val="0"/>
        <w:autoSpaceDN w:val="0"/>
        <w:adjustRightInd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______年____月____日</w:t>
      </w:r>
    </w:p>
    <w:p w14:paraId="75AB44B4">
      <w:pPr>
        <w:autoSpaceDE w:val="0"/>
        <w:autoSpaceDN w:val="0"/>
        <w:adjustRightInd w:val="0"/>
        <w:spacing w:line="360" w:lineRule="auto"/>
        <w:ind w:firstLine="482" w:firstLineChars="200"/>
        <w:jc w:val="center"/>
        <w:rPr>
          <w:rFonts w:hint="eastAsia" w:ascii="宋体" w:hAnsi="宋体" w:cs="宋体"/>
          <w:b/>
          <w:color w:val="auto"/>
          <w:kern w:val="0"/>
          <w:sz w:val="24"/>
          <w:highlight w:val="none"/>
        </w:rPr>
        <w:sectPr>
          <w:headerReference r:id="rId9" w:type="first"/>
          <w:footerReference r:id="rId11" w:type="first"/>
          <w:headerReference r:id="rId8" w:type="default"/>
          <w:footerReference r:id="rId10" w:type="default"/>
          <w:pgSz w:w="11906" w:h="16838"/>
          <w:pgMar w:top="1440" w:right="1080" w:bottom="1440" w:left="1080" w:header="851" w:footer="992" w:gutter="0"/>
          <w:pgNumType w:fmt="decimal"/>
          <w:cols w:space="720" w:num="1"/>
          <w:titlePg/>
          <w:docGrid w:type="lines" w:linePitch="312" w:charSpace="0"/>
        </w:sectPr>
      </w:pPr>
    </w:p>
    <w:p w14:paraId="408FDBC0">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bookmarkStart w:id="798" w:name="_Toc255659853"/>
      <w:bookmarkStart w:id="799" w:name="_Toc265654039"/>
      <w:bookmarkStart w:id="800" w:name="_Toc265954806"/>
      <w:bookmarkStart w:id="801" w:name="_Toc491246941"/>
      <w:bookmarkStart w:id="802" w:name="_Toc490385556"/>
      <w:bookmarkStart w:id="803" w:name="_Toc488678615"/>
      <w:bookmarkStart w:id="804" w:name="_Toc1488"/>
      <w:bookmarkStart w:id="805" w:name="_Toc199322165"/>
      <w:bookmarkStart w:id="806" w:name="_Toc265955103"/>
    </w:p>
    <w:p w14:paraId="792E2627">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1265F49D">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6754F992">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2776A9A6">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7DF22FBA">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27A021B7">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7ED79C72">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val="en-US" w:eastAsia="zh-CN"/>
        </w:rPr>
        <w:t xml:space="preserve">第一部分  </w:t>
      </w:r>
      <w:bookmarkStart w:id="807" w:name="_Toc26907"/>
      <w:r>
        <w:rPr>
          <w:rFonts w:hint="eastAsia" w:ascii="宋体" w:hAnsi="宋体" w:eastAsia="宋体" w:cs="宋体"/>
          <w:b/>
          <w:color w:val="auto"/>
          <w:sz w:val="44"/>
          <w:szCs w:val="44"/>
          <w:highlight w:val="none"/>
          <w:lang w:eastAsia="zh-CN"/>
        </w:rPr>
        <w:t>资格</w:t>
      </w:r>
      <w:bookmarkEnd w:id="807"/>
      <w:r>
        <w:rPr>
          <w:rFonts w:hint="eastAsia" w:ascii="宋体" w:hAnsi="宋体" w:eastAsia="宋体" w:cs="宋体"/>
          <w:b/>
          <w:color w:val="auto"/>
          <w:sz w:val="44"/>
          <w:szCs w:val="44"/>
          <w:highlight w:val="none"/>
          <w:lang w:val="en-US" w:eastAsia="zh-CN"/>
        </w:rPr>
        <w:t>文件</w:t>
      </w:r>
      <w:r>
        <w:rPr>
          <w:rFonts w:hint="eastAsia" w:ascii="宋体" w:hAnsi="宋体" w:eastAsia="宋体" w:cs="宋体"/>
          <w:b/>
          <w:color w:val="auto"/>
          <w:sz w:val="44"/>
          <w:szCs w:val="44"/>
          <w:highlight w:val="none"/>
          <w:lang w:eastAsia="zh-CN"/>
        </w:rPr>
        <w:t>格式</w:t>
      </w:r>
    </w:p>
    <w:p w14:paraId="455DBD72">
      <w:pPr>
        <w:pStyle w:val="26"/>
        <w:jc w:val="center"/>
        <w:rPr>
          <w:rFonts w:hint="eastAsia" w:asciiTheme="minorEastAsia" w:hAnsiTheme="minorEastAsia" w:eastAsiaTheme="minorEastAsia" w:cstheme="minorEastAsia"/>
          <w:b/>
          <w:color w:val="auto"/>
          <w:sz w:val="30"/>
          <w:szCs w:val="30"/>
          <w:highlight w:val="none"/>
          <w:lang w:val="en-US" w:eastAsia="zh-CN"/>
        </w:rPr>
        <w:sectPr>
          <w:pgSz w:w="11906" w:h="16838"/>
          <w:pgMar w:top="1440" w:right="1080" w:bottom="1440" w:left="1080" w:header="851" w:footer="992" w:gutter="0"/>
          <w:pgNumType w:fmt="decimal"/>
          <w:cols w:space="720" w:num="1"/>
          <w:titlePg/>
          <w:docGrid w:type="lines" w:linePitch="312" w:charSpace="0"/>
        </w:sectPr>
      </w:pPr>
    </w:p>
    <w:p w14:paraId="1709C6CC">
      <w:pPr>
        <w:pStyle w:val="26"/>
        <w:numPr>
          <w:ilvl w:val="0"/>
          <w:numId w:val="10"/>
        </w:numPr>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供应商基本情况表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275"/>
        <w:gridCol w:w="2423"/>
        <w:gridCol w:w="1368"/>
        <w:gridCol w:w="1929"/>
      </w:tblGrid>
      <w:tr w14:paraId="5DAA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6EA0C294">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供应商名称</w:t>
            </w:r>
          </w:p>
        </w:tc>
        <w:tc>
          <w:tcPr>
            <w:tcW w:w="6995" w:type="dxa"/>
            <w:gridSpan w:val="4"/>
            <w:tcBorders>
              <w:top w:val="single" w:color="auto" w:sz="4" w:space="0"/>
              <w:left w:val="nil"/>
              <w:bottom w:val="single" w:color="auto" w:sz="4" w:space="0"/>
              <w:right w:val="single" w:color="auto" w:sz="4" w:space="0"/>
            </w:tcBorders>
            <w:vAlign w:val="center"/>
          </w:tcPr>
          <w:p w14:paraId="50AD8623">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r>
      <w:tr w14:paraId="7ACD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16DB8FB9">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税号</w:t>
            </w:r>
          </w:p>
        </w:tc>
        <w:tc>
          <w:tcPr>
            <w:tcW w:w="6995" w:type="dxa"/>
            <w:gridSpan w:val="4"/>
            <w:tcBorders>
              <w:top w:val="single" w:color="auto" w:sz="4" w:space="0"/>
              <w:left w:val="nil"/>
              <w:bottom w:val="single" w:color="auto" w:sz="4" w:space="0"/>
              <w:right w:val="single" w:color="auto" w:sz="4" w:space="0"/>
            </w:tcBorders>
            <w:vAlign w:val="center"/>
          </w:tcPr>
          <w:p w14:paraId="7D5531BA">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r>
      <w:tr w14:paraId="5342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3BCC3613">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注册资金</w:t>
            </w:r>
          </w:p>
        </w:tc>
        <w:tc>
          <w:tcPr>
            <w:tcW w:w="3698" w:type="dxa"/>
            <w:gridSpan w:val="2"/>
            <w:tcBorders>
              <w:top w:val="single" w:color="auto" w:sz="4" w:space="0"/>
              <w:left w:val="nil"/>
              <w:bottom w:val="single" w:color="auto" w:sz="4" w:space="0"/>
              <w:right w:val="single" w:color="auto" w:sz="4" w:space="0"/>
            </w:tcBorders>
            <w:vAlign w:val="center"/>
          </w:tcPr>
          <w:p w14:paraId="709907FD">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c>
          <w:tcPr>
            <w:tcW w:w="1368" w:type="dxa"/>
            <w:tcBorders>
              <w:top w:val="single" w:color="auto" w:sz="4" w:space="0"/>
              <w:left w:val="nil"/>
              <w:bottom w:val="single" w:color="auto" w:sz="4" w:space="0"/>
              <w:right w:val="single" w:color="auto" w:sz="4" w:space="0"/>
            </w:tcBorders>
            <w:vAlign w:val="center"/>
          </w:tcPr>
          <w:p w14:paraId="7E4B41A4">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成立时间</w:t>
            </w:r>
          </w:p>
        </w:tc>
        <w:tc>
          <w:tcPr>
            <w:tcW w:w="1929" w:type="dxa"/>
            <w:tcBorders>
              <w:top w:val="single" w:color="auto" w:sz="4" w:space="0"/>
              <w:left w:val="nil"/>
              <w:bottom w:val="single" w:color="auto" w:sz="4" w:space="0"/>
              <w:right w:val="single" w:color="auto" w:sz="4" w:space="0"/>
            </w:tcBorders>
            <w:vAlign w:val="center"/>
          </w:tcPr>
          <w:p w14:paraId="2FD689A6">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r>
      <w:tr w14:paraId="2707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4D0899F5">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注册地址</w:t>
            </w:r>
          </w:p>
        </w:tc>
        <w:tc>
          <w:tcPr>
            <w:tcW w:w="6995" w:type="dxa"/>
            <w:gridSpan w:val="4"/>
            <w:tcBorders>
              <w:top w:val="single" w:color="auto" w:sz="4" w:space="0"/>
              <w:left w:val="nil"/>
              <w:bottom w:val="single" w:color="auto" w:sz="4" w:space="0"/>
              <w:right w:val="single" w:color="auto" w:sz="4" w:space="0"/>
            </w:tcBorders>
            <w:vAlign w:val="center"/>
          </w:tcPr>
          <w:p w14:paraId="13524314">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r>
      <w:tr w14:paraId="1ECC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646995D0">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邮政编码</w:t>
            </w:r>
          </w:p>
        </w:tc>
        <w:tc>
          <w:tcPr>
            <w:tcW w:w="3698" w:type="dxa"/>
            <w:gridSpan w:val="2"/>
            <w:tcBorders>
              <w:top w:val="single" w:color="auto" w:sz="4" w:space="0"/>
              <w:left w:val="nil"/>
              <w:bottom w:val="single" w:color="auto" w:sz="4" w:space="0"/>
              <w:right w:val="single" w:color="auto" w:sz="4" w:space="0"/>
            </w:tcBorders>
            <w:vAlign w:val="center"/>
          </w:tcPr>
          <w:p w14:paraId="0F21EAEA">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c>
          <w:tcPr>
            <w:tcW w:w="1368" w:type="dxa"/>
            <w:tcBorders>
              <w:top w:val="single" w:color="auto" w:sz="4" w:space="0"/>
              <w:left w:val="nil"/>
              <w:bottom w:val="single" w:color="auto" w:sz="4" w:space="0"/>
              <w:right w:val="single" w:color="auto" w:sz="4" w:space="0"/>
            </w:tcBorders>
            <w:vAlign w:val="center"/>
          </w:tcPr>
          <w:p w14:paraId="3D825FB0">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员工总数</w:t>
            </w:r>
          </w:p>
        </w:tc>
        <w:tc>
          <w:tcPr>
            <w:tcW w:w="1929" w:type="dxa"/>
            <w:tcBorders>
              <w:top w:val="single" w:color="auto" w:sz="4" w:space="0"/>
              <w:left w:val="nil"/>
              <w:bottom w:val="single" w:color="auto" w:sz="4" w:space="0"/>
              <w:right w:val="single" w:color="auto" w:sz="4" w:space="0"/>
            </w:tcBorders>
            <w:vAlign w:val="center"/>
          </w:tcPr>
          <w:p w14:paraId="74686CD5">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r>
      <w:tr w14:paraId="1A7E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vMerge w:val="restart"/>
            <w:tcBorders>
              <w:top w:val="nil"/>
              <w:left w:val="single" w:color="auto" w:sz="4" w:space="0"/>
              <w:bottom w:val="single" w:color="auto" w:sz="4" w:space="0"/>
              <w:right w:val="single" w:color="auto" w:sz="4" w:space="0"/>
            </w:tcBorders>
            <w:vAlign w:val="center"/>
          </w:tcPr>
          <w:p w14:paraId="212F9DBD">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w:t>
            </w:r>
          </w:p>
        </w:tc>
        <w:tc>
          <w:tcPr>
            <w:tcW w:w="1275" w:type="dxa"/>
            <w:tcBorders>
              <w:top w:val="single" w:color="auto" w:sz="4" w:space="0"/>
              <w:left w:val="nil"/>
              <w:bottom w:val="single" w:color="auto" w:sz="4" w:space="0"/>
              <w:right w:val="single" w:color="auto" w:sz="4" w:space="0"/>
            </w:tcBorders>
            <w:vAlign w:val="center"/>
          </w:tcPr>
          <w:p w14:paraId="539A89F1">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联系人</w:t>
            </w:r>
          </w:p>
        </w:tc>
        <w:tc>
          <w:tcPr>
            <w:tcW w:w="2423" w:type="dxa"/>
            <w:tcBorders>
              <w:top w:val="single" w:color="auto" w:sz="4" w:space="0"/>
              <w:left w:val="nil"/>
              <w:bottom w:val="single" w:color="auto" w:sz="4" w:space="0"/>
              <w:right w:val="single" w:color="auto" w:sz="4" w:space="0"/>
            </w:tcBorders>
            <w:vAlign w:val="center"/>
          </w:tcPr>
          <w:p w14:paraId="00AB26AA">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c>
          <w:tcPr>
            <w:tcW w:w="1368" w:type="dxa"/>
            <w:tcBorders>
              <w:top w:val="single" w:color="auto" w:sz="4" w:space="0"/>
              <w:left w:val="nil"/>
              <w:bottom w:val="single" w:color="auto" w:sz="4" w:space="0"/>
              <w:right w:val="single" w:color="auto" w:sz="4" w:space="0"/>
            </w:tcBorders>
            <w:vAlign w:val="center"/>
          </w:tcPr>
          <w:p w14:paraId="734BC0B2">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电话</w:t>
            </w:r>
          </w:p>
        </w:tc>
        <w:tc>
          <w:tcPr>
            <w:tcW w:w="1929" w:type="dxa"/>
            <w:tcBorders>
              <w:top w:val="single" w:color="auto" w:sz="4" w:space="0"/>
              <w:left w:val="nil"/>
              <w:bottom w:val="single" w:color="auto" w:sz="4" w:space="0"/>
              <w:right w:val="single" w:color="auto" w:sz="4" w:space="0"/>
            </w:tcBorders>
            <w:vAlign w:val="center"/>
          </w:tcPr>
          <w:p w14:paraId="0A969A07">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r>
      <w:tr w14:paraId="54B3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vMerge w:val="continue"/>
            <w:tcBorders>
              <w:top w:val="nil"/>
              <w:left w:val="single" w:color="auto" w:sz="4" w:space="0"/>
              <w:bottom w:val="single" w:color="auto" w:sz="4" w:space="0"/>
              <w:right w:val="single" w:color="auto" w:sz="4" w:space="0"/>
            </w:tcBorders>
            <w:vAlign w:val="center"/>
          </w:tcPr>
          <w:p w14:paraId="00A19746">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c>
          <w:tcPr>
            <w:tcW w:w="1275" w:type="dxa"/>
            <w:tcBorders>
              <w:top w:val="single" w:color="auto" w:sz="4" w:space="0"/>
              <w:left w:val="nil"/>
              <w:bottom w:val="single" w:color="auto" w:sz="4" w:space="0"/>
              <w:right w:val="single" w:color="auto" w:sz="4" w:space="0"/>
            </w:tcBorders>
            <w:vAlign w:val="center"/>
          </w:tcPr>
          <w:p w14:paraId="16E5A296">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网址</w:t>
            </w:r>
          </w:p>
        </w:tc>
        <w:tc>
          <w:tcPr>
            <w:tcW w:w="2423" w:type="dxa"/>
            <w:tcBorders>
              <w:top w:val="single" w:color="auto" w:sz="4" w:space="0"/>
              <w:left w:val="nil"/>
              <w:bottom w:val="single" w:color="auto" w:sz="4" w:space="0"/>
              <w:right w:val="single" w:color="auto" w:sz="4" w:space="0"/>
            </w:tcBorders>
            <w:vAlign w:val="center"/>
          </w:tcPr>
          <w:p w14:paraId="22952104">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c>
          <w:tcPr>
            <w:tcW w:w="1368" w:type="dxa"/>
            <w:tcBorders>
              <w:top w:val="single" w:color="auto" w:sz="4" w:space="0"/>
              <w:left w:val="nil"/>
              <w:bottom w:val="single" w:color="auto" w:sz="4" w:space="0"/>
              <w:right w:val="single" w:color="auto" w:sz="4" w:space="0"/>
            </w:tcBorders>
            <w:vAlign w:val="center"/>
          </w:tcPr>
          <w:p w14:paraId="1EAB1F81">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传真</w:t>
            </w:r>
          </w:p>
        </w:tc>
        <w:tc>
          <w:tcPr>
            <w:tcW w:w="1929" w:type="dxa"/>
            <w:tcBorders>
              <w:top w:val="single" w:color="auto" w:sz="4" w:space="0"/>
              <w:left w:val="nil"/>
              <w:bottom w:val="single" w:color="auto" w:sz="4" w:space="0"/>
              <w:right w:val="single" w:color="auto" w:sz="4" w:space="0"/>
            </w:tcBorders>
            <w:vAlign w:val="center"/>
          </w:tcPr>
          <w:p w14:paraId="2454D936">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r>
      <w:tr w14:paraId="26F3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16B3EDCE">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法定代表人</w:t>
            </w:r>
          </w:p>
        </w:tc>
        <w:tc>
          <w:tcPr>
            <w:tcW w:w="1275" w:type="dxa"/>
            <w:tcBorders>
              <w:top w:val="single" w:color="auto" w:sz="4" w:space="0"/>
              <w:left w:val="nil"/>
              <w:bottom w:val="single" w:color="auto" w:sz="4" w:space="0"/>
              <w:right w:val="single" w:color="auto" w:sz="4" w:space="0"/>
            </w:tcBorders>
            <w:vAlign w:val="center"/>
          </w:tcPr>
          <w:p w14:paraId="04840E91">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姓名</w:t>
            </w:r>
          </w:p>
        </w:tc>
        <w:tc>
          <w:tcPr>
            <w:tcW w:w="2423" w:type="dxa"/>
            <w:tcBorders>
              <w:top w:val="single" w:color="auto" w:sz="4" w:space="0"/>
              <w:left w:val="nil"/>
              <w:bottom w:val="single" w:color="auto" w:sz="4" w:space="0"/>
              <w:right w:val="single" w:color="auto" w:sz="4" w:space="0"/>
            </w:tcBorders>
            <w:vAlign w:val="center"/>
          </w:tcPr>
          <w:p w14:paraId="36EC2EDF">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c>
          <w:tcPr>
            <w:tcW w:w="1368" w:type="dxa"/>
            <w:tcBorders>
              <w:top w:val="single" w:color="auto" w:sz="4" w:space="0"/>
              <w:left w:val="nil"/>
              <w:bottom w:val="single" w:color="auto" w:sz="4" w:space="0"/>
              <w:right w:val="single" w:color="auto" w:sz="4" w:space="0"/>
            </w:tcBorders>
            <w:vAlign w:val="center"/>
          </w:tcPr>
          <w:p w14:paraId="75A23D35">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电话</w:t>
            </w:r>
          </w:p>
        </w:tc>
        <w:tc>
          <w:tcPr>
            <w:tcW w:w="1929" w:type="dxa"/>
            <w:tcBorders>
              <w:top w:val="single" w:color="auto" w:sz="4" w:space="0"/>
              <w:left w:val="nil"/>
              <w:bottom w:val="single" w:color="auto" w:sz="4" w:space="0"/>
              <w:right w:val="single" w:color="auto" w:sz="4" w:space="0"/>
            </w:tcBorders>
            <w:vAlign w:val="center"/>
          </w:tcPr>
          <w:p w14:paraId="145A3A48">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r>
      <w:tr w14:paraId="1D79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1E226664">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供应商须知要求供应商需具有的各类资质证书</w:t>
            </w:r>
          </w:p>
        </w:tc>
        <w:tc>
          <w:tcPr>
            <w:tcW w:w="6995" w:type="dxa"/>
            <w:gridSpan w:val="4"/>
            <w:tcBorders>
              <w:top w:val="single" w:color="auto" w:sz="4" w:space="0"/>
              <w:left w:val="nil"/>
              <w:bottom w:val="single" w:color="auto" w:sz="4" w:space="0"/>
              <w:right w:val="single" w:color="auto" w:sz="4" w:space="0"/>
            </w:tcBorders>
            <w:vAlign w:val="center"/>
          </w:tcPr>
          <w:p w14:paraId="777E89BC">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类型：                等级：                 证书号：</w:t>
            </w:r>
          </w:p>
        </w:tc>
      </w:tr>
      <w:tr w14:paraId="274E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1DDFCBC2">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基本账户开户银行</w:t>
            </w:r>
          </w:p>
        </w:tc>
        <w:tc>
          <w:tcPr>
            <w:tcW w:w="6995" w:type="dxa"/>
            <w:gridSpan w:val="4"/>
            <w:tcBorders>
              <w:top w:val="single" w:color="auto" w:sz="4" w:space="0"/>
              <w:left w:val="nil"/>
              <w:bottom w:val="single" w:color="auto" w:sz="4" w:space="0"/>
              <w:right w:val="single" w:color="auto" w:sz="4" w:space="0"/>
            </w:tcBorders>
            <w:vAlign w:val="center"/>
          </w:tcPr>
          <w:p w14:paraId="06AED2F2">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r>
      <w:tr w14:paraId="723F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6A134A29">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基本账户银行账号</w:t>
            </w:r>
          </w:p>
        </w:tc>
        <w:tc>
          <w:tcPr>
            <w:tcW w:w="6995" w:type="dxa"/>
            <w:gridSpan w:val="4"/>
            <w:tcBorders>
              <w:top w:val="single" w:color="auto" w:sz="4" w:space="0"/>
              <w:left w:val="nil"/>
              <w:bottom w:val="single" w:color="auto" w:sz="4" w:space="0"/>
              <w:right w:val="single" w:color="auto" w:sz="4" w:space="0"/>
            </w:tcBorders>
            <w:vAlign w:val="center"/>
          </w:tcPr>
          <w:p w14:paraId="649E7F8F">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r>
      <w:tr w14:paraId="5A05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74D4AFA8">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供应商关联企业情况（包括但不限于与供应商法定代表人为同一人或者存在控股、管理关系的不同单位）</w:t>
            </w:r>
          </w:p>
        </w:tc>
        <w:tc>
          <w:tcPr>
            <w:tcW w:w="6995" w:type="dxa"/>
            <w:gridSpan w:val="4"/>
            <w:tcBorders>
              <w:top w:val="single" w:color="auto" w:sz="4" w:space="0"/>
              <w:left w:val="nil"/>
              <w:bottom w:val="single" w:color="auto" w:sz="4" w:space="0"/>
              <w:right w:val="single" w:color="auto" w:sz="4" w:space="0"/>
            </w:tcBorders>
            <w:vAlign w:val="center"/>
          </w:tcPr>
          <w:p w14:paraId="4B88B048">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r>
      <w:tr w14:paraId="33DC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41D8AF67">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其他</w:t>
            </w:r>
          </w:p>
        </w:tc>
        <w:tc>
          <w:tcPr>
            <w:tcW w:w="6995" w:type="dxa"/>
            <w:gridSpan w:val="4"/>
            <w:tcBorders>
              <w:top w:val="single" w:color="auto" w:sz="4" w:space="0"/>
              <w:left w:val="nil"/>
              <w:bottom w:val="single" w:color="auto" w:sz="4" w:space="0"/>
              <w:right w:val="single" w:color="auto" w:sz="4" w:space="0"/>
            </w:tcBorders>
            <w:vAlign w:val="center"/>
          </w:tcPr>
          <w:p w14:paraId="10EF78D3">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r>
      <w:tr w14:paraId="0B9D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vAlign w:val="center"/>
          </w:tcPr>
          <w:p w14:paraId="6BB75C9B">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备注</w:t>
            </w:r>
          </w:p>
        </w:tc>
        <w:tc>
          <w:tcPr>
            <w:tcW w:w="6995" w:type="dxa"/>
            <w:gridSpan w:val="4"/>
            <w:tcBorders>
              <w:top w:val="single" w:color="auto" w:sz="4" w:space="0"/>
              <w:left w:val="nil"/>
              <w:bottom w:val="single" w:color="auto" w:sz="4" w:space="0"/>
              <w:right w:val="single" w:color="auto" w:sz="4" w:space="0"/>
            </w:tcBorders>
            <w:vAlign w:val="center"/>
          </w:tcPr>
          <w:p w14:paraId="6B0F4958">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tc>
      </w:tr>
    </w:tbl>
    <w:p w14:paraId="150F2CA9">
      <w:pPr>
        <w:spacing w:line="440" w:lineRule="exact"/>
        <w:ind w:firstLine="480" w:firstLineChars="200"/>
        <w:rPr>
          <w:rFonts w:hint="eastAsia" w:ascii="宋体" w:hAnsi="宋体" w:eastAsia="宋体" w:cs="宋体"/>
          <w:color w:val="auto"/>
          <w:kern w:val="0"/>
          <w:sz w:val="24"/>
          <w:szCs w:val="24"/>
          <w:highlight w:val="none"/>
          <w:lang w:val="en-US" w:eastAsia="zh-CN" w:bidi="ar-SA"/>
        </w:rPr>
      </w:pPr>
    </w:p>
    <w:p w14:paraId="20721ABE">
      <w:pPr>
        <w:snapToGrid w:val="0"/>
        <w:spacing w:line="360" w:lineRule="auto"/>
        <w:ind w:left="42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注：（1）投标供应商关联企业情况(说明：单位负责人为同一人或者存在控股、管理关系的不同单位，不得同时参加本项目投标)，提供相关证明材料或提供承诺书（格式自拟）。</w:t>
      </w:r>
    </w:p>
    <w:p w14:paraId="16855243">
      <w:pPr>
        <w:snapToGrid w:val="0"/>
        <w:spacing w:line="360" w:lineRule="auto"/>
        <w:ind w:left="42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（2）以上表格若无所填内容可以填“/”；</w:t>
      </w:r>
    </w:p>
    <w:p w14:paraId="1F3323D2">
      <w:pPr>
        <w:spacing w:line="360" w:lineRule="auto"/>
        <w:ind w:firstLine="413"/>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（3）投标供应商认为需要提供的其他材料。</w:t>
      </w:r>
    </w:p>
    <w:p w14:paraId="0CC38A9E">
      <w:pPr>
        <w:pStyle w:val="26"/>
        <w:numPr>
          <w:ilvl w:val="0"/>
          <w:numId w:val="0"/>
        </w:numPr>
        <w:jc w:val="both"/>
        <w:rPr>
          <w:rFonts w:hint="eastAsia" w:ascii="宋体" w:hAnsi="宋体" w:eastAsia="宋体" w:cs="宋体"/>
          <w:b/>
          <w:bCs/>
          <w:color w:val="auto"/>
          <w:kern w:val="0"/>
          <w:sz w:val="24"/>
          <w:szCs w:val="24"/>
          <w:highlight w:val="none"/>
          <w:lang w:val="en-US" w:eastAsia="zh-CN" w:bidi="ar-SA"/>
        </w:rPr>
      </w:pPr>
    </w:p>
    <w:p w14:paraId="7A6B9273">
      <w:pPr>
        <w:pStyle w:val="26"/>
        <w:numPr>
          <w:ilvl w:val="0"/>
          <w:numId w:val="0"/>
        </w:numPr>
        <w:jc w:val="both"/>
        <w:rPr>
          <w:rFonts w:hint="eastAsia" w:asciiTheme="minorEastAsia" w:hAnsiTheme="minorEastAsia" w:eastAsiaTheme="minorEastAsia" w:cstheme="minorEastAsia"/>
          <w:b/>
          <w:color w:val="auto"/>
          <w:sz w:val="30"/>
          <w:szCs w:val="30"/>
          <w:highlight w:val="none"/>
          <w:lang w:val="en-US" w:eastAsia="zh-CN"/>
        </w:rPr>
      </w:pPr>
    </w:p>
    <w:p w14:paraId="62F1DD37">
      <w:pPr>
        <w:pStyle w:val="26"/>
        <w:numPr>
          <w:ilvl w:val="0"/>
          <w:numId w:val="0"/>
        </w:numPr>
        <w:jc w:val="both"/>
        <w:rPr>
          <w:rFonts w:hint="eastAsia" w:asciiTheme="minorEastAsia" w:hAnsiTheme="minorEastAsia" w:eastAsiaTheme="minorEastAsia" w:cstheme="minorEastAsia"/>
          <w:b/>
          <w:color w:val="auto"/>
          <w:sz w:val="30"/>
          <w:szCs w:val="30"/>
          <w:highlight w:val="none"/>
          <w:lang w:val="en-US" w:eastAsia="zh-CN"/>
        </w:rPr>
      </w:pPr>
    </w:p>
    <w:p w14:paraId="39213DBE">
      <w:pPr>
        <w:pStyle w:val="26"/>
        <w:numPr>
          <w:ilvl w:val="0"/>
          <w:numId w:val="0"/>
        </w:numPr>
        <w:jc w:val="both"/>
        <w:rPr>
          <w:rFonts w:hint="eastAsia" w:asciiTheme="minorEastAsia" w:hAnsiTheme="minorEastAsia" w:eastAsiaTheme="minorEastAsia" w:cstheme="minorEastAsia"/>
          <w:b/>
          <w:color w:val="auto"/>
          <w:sz w:val="30"/>
          <w:szCs w:val="30"/>
          <w:highlight w:val="none"/>
          <w:lang w:val="en-US" w:eastAsia="zh-CN"/>
        </w:rPr>
      </w:pPr>
    </w:p>
    <w:p w14:paraId="46FDFF1B">
      <w:pPr>
        <w:pStyle w:val="26"/>
        <w:numPr>
          <w:ilvl w:val="0"/>
          <w:numId w:val="10"/>
        </w:numPr>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具有独立承担民事责任的能力</w:t>
      </w:r>
    </w:p>
    <w:p w14:paraId="7CFC7800">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提供自然人有效身份证或法人或者其他组织有效的营业执照等证明文件。</w:t>
      </w:r>
    </w:p>
    <w:p w14:paraId="202AC697">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33EFC655">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007CF921">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619FB251">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4210899C">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4A7E83A8">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43A9731C">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0DB9ED4E">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6F8FCE00">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7C0132A8">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09FA91BC">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6DBB0219">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1BBFB774">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42AC4856">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15F0EDB7">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780453B3">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64CA2F34">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2DBABB46">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74D42047">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37C1AB3B">
      <w:pPr>
        <w:pStyle w:val="26"/>
        <w:jc w:val="center"/>
        <w:rPr>
          <w:rFonts w:hint="eastAsia" w:asciiTheme="minorEastAsia" w:hAnsiTheme="minorEastAsia" w:eastAsiaTheme="minorEastAsia" w:cstheme="minorEastAsia"/>
          <w:b/>
          <w:color w:val="auto"/>
          <w:sz w:val="30"/>
          <w:szCs w:val="30"/>
          <w:highlight w:val="none"/>
          <w:lang w:val="en-US" w:eastAsia="zh-CN"/>
        </w:rPr>
      </w:pPr>
    </w:p>
    <w:p w14:paraId="19D329E0">
      <w:pPr>
        <w:pStyle w:val="26"/>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三 、具有良好的商业信誉</w:t>
      </w:r>
    </w:p>
    <w:p w14:paraId="18CCED87">
      <w:pPr>
        <w:keepNext/>
        <w:keepLines/>
        <w:pageBreakBefore w:val="0"/>
        <w:widowControl w:val="0"/>
        <w:kinsoku/>
        <w:wordWrap/>
        <w:overflowPunct/>
        <w:topLinePunct w:val="0"/>
        <w:autoSpaceDE w:val="0"/>
        <w:autoSpaceDN w:val="0"/>
        <w:bidi w:val="0"/>
        <w:adjustRightInd w:val="0"/>
        <w:snapToGrid w:val="0"/>
        <w:spacing w:before="157" w:beforeLines="50" w:after="157" w:afterLines="50" w:line="240" w:lineRule="auto"/>
        <w:jc w:val="center"/>
        <w:textAlignment w:val="auto"/>
        <w:outlineLvl w:val="3"/>
        <w:rPr>
          <w:rFonts w:hint="eastAsia" w:asciiTheme="minorEastAsia" w:hAnsiTheme="minorEastAsia" w:eastAsiaTheme="minorEastAsia" w:cstheme="minorEastAsia"/>
          <w:b/>
          <w:color w:val="auto"/>
          <w:sz w:val="28"/>
          <w:szCs w:val="28"/>
          <w:highlight w:val="none"/>
          <w:lang w:val="zh-CN" w:eastAsia="zh-CN"/>
        </w:rPr>
      </w:pPr>
    </w:p>
    <w:p w14:paraId="4F462FDC">
      <w:pPr>
        <w:keepNext/>
        <w:keepLines/>
        <w:pageBreakBefore w:val="0"/>
        <w:widowControl w:val="0"/>
        <w:kinsoku/>
        <w:wordWrap/>
        <w:overflowPunct/>
        <w:topLinePunct w:val="0"/>
        <w:autoSpaceDE w:val="0"/>
        <w:autoSpaceDN w:val="0"/>
        <w:bidi w:val="0"/>
        <w:adjustRightInd w:val="0"/>
        <w:snapToGrid w:val="0"/>
        <w:spacing w:before="157" w:beforeLines="50" w:after="157" w:afterLines="50" w:line="240" w:lineRule="auto"/>
        <w:jc w:val="center"/>
        <w:textAlignment w:val="auto"/>
        <w:outlineLvl w:val="3"/>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zh-CN" w:eastAsia="zh-CN"/>
        </w:rPr>
        <w:t>具有良好的商业信誉声明</w:t>
      </w:r>
    </w:p>
    <w:p w14:paraId="3505E924">
      <w:pPr>
        <w:spacing w:line="440" w:lineRule="exact"/>
        <w:rPr>
          <w:rFonts w:hint="eastAsia" w:ascii="宋体" w:hAnsi="宋体"/>
          <w:color w:val="auto"/>
          <w:sz w:val="24"/>
          <w:highlight w:val="none"/>
        </w:rPr>
      </w:pPr>
    </w:p>
    <w:p w14:paraId="24B55CA6">
      <w:pPr>
        <w:spacing w:line="440" w:lineRule="exact"/>
        <w:rPr>
          <w:rFonts w:hint="eastAsia" w:ascii="宋体" w:hAnsi="宋体" w:cs="宋体"/>
          <w:color w:val="auto"/>
          <w:sz w:val="21"/>
          <w:szCs w:val="21"/>
          <w:highlight w:val="none"/>
        </w:rPr>
      </w:pPr>
      <w:r>
        <w:rPr>
          <w:rFonts w:hint="eastAsia" w:ascii="宋体" w:hAnsi="宋体" w:eastAsia="宋体" w:cs="宋体"/>
          <w:color w:val="auto"/>
          <w:kern w:val="0"/>
          <w:sz w:val="24"/>
          <w:szCs w:val="24"/>
          <w:highlight w:val="none"/>
          <w:lang w:val="en-US" w:eastAsia="zh-CN" w:bidi="ar-SA"/>
        </w:rPr>
        <w:t xml:space="preserve">致 </w:t>
      </w:r>
      <w:r>
        <w:rPr>
          <w:rFonts w:hint="eastAsia" w:asciiTheme="minorEastAsia" w:hAnsiTheme="minorEastAsia" w:eastAsiaTheme="minorEastAsia" w:cstheme="minorEastAsia"/>
          <w:color w:val="auto"/>
          <w:sz w:val="21"/>
          <w:szCs w:val="21"/>
          <w:highlight w:val="none"/>
          <w:u w:val="single"/>
        </w:rPr>
        <w:t xml:space="preserve">       </w:t>
      </w:r>
      <w:r>
        <w:rPr>
          <w:rFonts w:hint="eastAsia" w:ascii="宋体" w:hAnsi="宋体" w:eastAsia="宋体" w:cs="宋体"/>
          <w:color w:val="auto"/>
          <w:kern w:val="0"/>
          <w:sz w:val="24"/>
          <w:szCs w:val="24"/>
          <w:highlight w:val="none"/>
          <w:u w:val="single"/>
          <w:lang w:val="en-US" w:eastAsia="zh-CN" w:bidi="ar-SA"/>
        </w:rPr>
        <w:t xml:space="preserve">（采购人）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none"/>
          <w:lang w:eastAsia="zh-CN"/>
        </w:rPr>
        <w:t>：</w:t>
      </w:r>
    </w:p>
    <w:p w14:paraId="5382C095">
      <w:pPr>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我公司在①供应商应在信用中国（www.creditchina.gov.cn）中未被列入失信被执行人；②供应商应在信用中国（www.creditchina.gov.cn）中未被列入重大税收违法失信主体；③供应商应在中国政府采购网(www.ccgp.gov.cn)中未被列入政府采购严重违法失信行为记录名单（备注：以上网站均由采购人或采购代理机构在开标后磋商开始前查询，若供应商有失信行为，则不满足资格要求）</w:t>
      </w:r>
    </w:p>
    <w:p w14:paraId="0423E503">
      <w:pPr>
        <w:pStyle w:val="38"/>
        <w:ind w:firstLine="528"/>
        <w:rPr>
          <w:rFonts w:hint="eastAsia" w:ascii="宋体" w:hAnsi="宋体" w:eastAsia="宋体" w:cs="宋体"/>
          <w:color w:val="auto"/>
          <w:kern w:val="0"/>
          <w:sz w:val="24"/>
          <w:szCs w:val="24"/>
          <w:highlight w:val="none"/>
          <w:lang w:val="en-US" w:eastAsia="zh-CN" w:bidi="ar-SA"/>
        </w:rPr>
      </w:pPr>
    </w:p>
    <w:p w14:paraId="3BB4BB93">
      <w:pPr>
        <w:pStyle w:val="38"/>
        <w:ind w:firstLine="528"/>
        <w:rPr>
          <w:rFonts w:hint="eastAsia" w:ascii="宋体" w:hAnsi="宋体" w:eastAsia="宋体" w:cs="宋体"/>
          <w:color w:val="auto"/>
          <w:kern w:val="0"/>
          <w:sz w:val="24"/>
          <w:szCs w:val="24"/>
          <w:highlight w:val="none"/>
          <w:lang w:val="en-US" w:eastAsia="zh-CN" w:bidi="ar-SA"/>
        </w:rPr>
      </w:pPr>
    </w:p>
    <w:p w14:paraId="6BF01278">
      <w:pPr>
        <w:snapToGrid w:val="0"/>
        <w:spacing w:line="480" w:lineRule="auto"/>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供应商名称： </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（加盖单位公章或电子公章）</w:t>
      </w:r>
    </w:p>
    <w:p w14:paraId="5B8B1683">
      <w:pPr>
        <w:snapToGrid w:val="0"/>
        <w:spacing w:line="480" w:lineRule="auto"/>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法定代表人或其委托代理人：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（签字或电子签章或电子签名）</w:t>
      </w:r>
    </w:p>
    <w:p w14:paraId="57CD1796">
      <w:pPr>
        <w:snapToGrid w:val="0"/>
        <w:spacing w:line="480" w:lineRule="auto"/>
        <w:ind w:firstLine="5760" w:firstLineChars="240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 xml:space="preserve">        年     月     日</w:t>
      </w:r>
    </w:p>
    <w:p w14:paraId="193AB497">
      <w:pPr>
        <w:snapToGrid w:val="0"/>
        <w:spacing w:line="480" w:lineRule="auto"/>
        <w:ind w:firstLine="7680" w:firstLineChars="3200"/>
        <w:jc w:val="right"/>
        <w:rPr>
          <w:rFonts w:ascii="宋体" w:hAnsi="宋体" w:cs="宋体"/>
          <w:color w:val="auto"/>
          <w:sz w:val="24"/>
          <w:highlight w:val="none"/>
        </w:rPr>
      </w:pPr>
    </w:p>
    <w:p w14:paraId="2A353B7B">
      <w:pPr>
        <w:keepNext/>
        <w:keepLines/>
        <w:autoSpaceDE w:val="0"/>
        <w:autoSpaceDN w:val="0"/>
        <w:adjustRightInd w:val="0"/>
        <w:snapToGrid w:val="0"/>
        <w:spacing w:line="360" w:lineRule="auto"/>
        <w:jc w:val="center"/>
        <w:outlineLvl w:val="3"/>
        <w:rPr>
          <w:rFonts w:hint="eastAsia" w:ascii="宋体" w:hAnsi="宋体" w:cs="宋体"/>
          <w:b/>
          <w:color w:val="auto"/>
          <w:kern w:val="0"/>
          <w:sz w:val="28"/>
          <w:szCs w:val="28"/>
          <w:highlight w:val="none"/>
        </w:rPr>
        <w:sectPr>
          <w:pgSz w:w="11906" w:h="16838"/>
          <w:pgMar w:top="1440" w:right="1080" w:bottom="1440" w:left="1080" w:header="851" w:footer="992" w:gutter="0"/>
          <w:pgNumType w:fmt="decimal"/>
          <w:cols w:space="720" w:num="1"/>
          <w:titlePg/>
          <w:docGrid w:type="lines" w:linePitch="312" w:charSpace="0"/>
        </w:sectPr>
      </w:pPr>
    </w:p>
    <w:p w14:paraId="0EBD9E5A">
      <w:pPr>
        <w:pStyle w:val="26"/>
        <w:jc w:val="center"/>
        <w:rPr>
          <w:rFonts w:hint="eastAsia" w:asciiTheme="minorEastAsia" w:hAnsiTheme="minorEastAsia" w:eastAsiaTheme="minorEastAsia" w:cstheme="minorEastAsia"/>
          <w:b/>
          <w:color w:val="auto"/>
          <w:sz w:val="30"/>
          <w:szCs w:val="30"/>
          <w:highlight w:val="none"/>
          <w:lang w:val="zh-CN" w:eastAsia="zh-CN"/>
        </w:rPr>
      </w:pPr>
      <w:r>
        <w:rPr>
          <w:rFonts w:hint="eastAsia" w:asciiTheme="minorEastAsia" w:hAnsiTheme="minorEastAsia" w:eastAsiaTheme="minorEastAsia" w:cstheme="minorEastAsia"/>
          <w:b/>
          <w:color w:val="auto"/>
          <w:sz w:val="30"/>
          <w:szCs w:val="30"/>
          <w:highlight w:val="none"/>
          <w:lang w:val="en-US" w:eastAsia="zh-CN"/>
        </w:rPr>
        <w:t>四 、</w:t>
      </w:r>
      <w:r>
        <w:rPr>
          <w:rFonts w:hint="eastAsia" w:asciiTheme="minorEastAsia" w:hAnsiTheme="minorEastAsia" w:eastAsiaTheme="minorEastAsia" w:cstheme="minorEastAsia"/>
          <w:b/>
          <w:color w:val="auto"/>
          <w:sz w:val="30"/>
          <w:szCs w:val="30"/>
          <w:highlight w:val="none"/>
          <w:lang w:val="zh-CN" w:eastAsia="zh-CN"/>
        </w:rPr>
        <w:t>健全的财务会计制度</w:t>
      </w:r>
    </w:p>
    <w:p w14:paraId="50F85BD7">
      <w:pPr>
        <w:keepNext/>
        <w:keepLines/>
        <w:pageBreakBefore w:val="0"/>
        <w:widowControl w:val="0"/>
        <w:kinsoku/>
        <w:wordWrap/>
        <w:overflowPunct/>
        <w:topLinePunct w:val="0"/>
        <w:autoSpaceDE w:val="0"/>
        <w:autoSpaceDN w:val="0"/>
        <w:bidi w:val="0"/>
        <w:adjustRightInd w:val="0"/>
        <w:snapToGrid w:val="0"/>
        <w:spacing w:before="157" w:beforeLines="50" w:after="157" w:afterLines="50" w:line="240" w:lineRule="auto"/>
        <w:jc w:val="center"/>
        <w:textAlignment w:val="auto"/>
        <w:outlineLvl w:val="3"/>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zh-CN" w:eastAsia="zh-CN"/>
        </w:rPr>
        <w:t>财务状况表</w:t>
      </w:r>
    </w:p>
    <w:tbl>
      <w:tblPr>
        <w:tblStyle w:val="19"/>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7"/>
        <w:gridCol w:w="2410"/>
        <w:gridCol w:w="3740"/>
      </w:tblGrid>
      <w:tr w14:paraId="0BCA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3699951A">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名称</w:t>
            </w:r>
          </w:p>
        </w:tc>
        <w:tc>
          <w:tcPr>
            <w:tcW w:w="2410" w:type="dxa"/>
            <w:vAlign w:val="center"/>
          </w:tcPr>
          <w:p w14:paraId="1AE474DF">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单位</w:t>
            </w:r>
          </w:p>
        </w:tc>
        <w:tc>
          <w:tcPr>
            <w:tcW w:w="3740" w:type="dxa"/>
            <w:vAlign w:val="center"/>
          </w:tcPr>
          <w:p w14:paraId="7DF79A62">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xml:space="preserve">   </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年</w:t>
            </w:r>
          </w:p>
        </w:tc>
      </w:tr>
      <w:tr w14:paraId="5BA4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937" w:type="dxa"/>
            <w:vAlign w:val="center"/>
          </w:tcPr>
          <w:p w14:paraId="0F8E72DD">
            <w:pPr>
              <w:autoSpaceDE w:val="0"/>
              <w:autoSpaceDN w:val="0"/>
              <w:adjustRightInd w:val="0"/>
              <w:spacing w:line="360" w:lineRule="auto"/>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一、注册资金</w:t>
            </w:r>
          </w:p>
        </w:tc>
        <w:tc>
          <w:tcPr>
            <w:tcW w:w="2410" w:type="dxa"/>
            <w:vAlign w:val="center"/>
          </w:tcPr>
          <w:p w14:paraId="663A1697">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c>
          <w:tcPr>
            <w:tcW w:w="3740" w:type="dxa"/>
            <w:vAlign w:val="center"/>
          </w:tcPr>
          <w:p w14:paraId="1B95BAC5">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r>
      <w:tr w14:paraId="1EB5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1CEEF3AB">
            <w:pPr>
              <w:autoSpaceDE w:val="0"/>
              <w:autoSpaceDN w:val="0"/>
              <w:adjustRightInd w:val="0"/>
              <w:spacing w:line="360" w:lineRule="auto"/>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二、净资产</w:t>
            </w:r>
          </w:p>
        </w:tc>
        <w:tc>
          <w:tcPr>
            <w:tcW w:w="2410" w:type="dxa"/>
            <w:vAlign w:val="center"/>
          </w:tcPr>
          <w:p w14:paraId="36EF0379">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c>
          <w:tcPr>
            <w:tcW w:w="3740" w:type="dxa"/>
            <w:vAlign w:val="center"/>
          </w:tcPr>
          <w:p w14:paraId="4D464EA9">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r>
      <w:tr w14:paraId="5255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537BA34F">
            <w:pPr>
              <w:autoSpaceDE w:val="0"/>
              <w:autoSpaceDN w:val="0"/>
              <w:adjustRightInd w:val="0"/>
              <w:spacing w:line="360" w:lineRule="auto"/>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三、总资产</w:t>
            </w:r>
          </w:p>
        </w:tc>
        <w:tc>
          <w:tcPr>
            <w:tcW w:w="2410" w:type="dxa"/>
            <w:vAlign w:val="center"/>
          </w:tcPr>
          <w:p w14:paraId="16A0FD67">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c>
          <w:tcPr>
            <w:tcW w:w="3740" w:type="dxa"/>
            <w:vAlign w:val="center"/>
          </w:tcPr>
          <w:p w14:paraId="1E5C77F6">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r>
      <w:tr w14:paraId="59FA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42A7F24D">
            <w:pPr>
              <w:autoSpaceDE w:val="0"/>
              <w:autoSpaceDN w:val="0"/>
              <w:adjustRightInd w:val="0"/>
              <w:spacing w:line="360" w:lineRule="auto"/>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四、固定资产</w:t>
            </w:r>
          </w:p>
        </w:tc>
        <w:tc>
          <w:tcPr>
            <w:tcW w:w="2410" w:type="dxa"/>
            <w:vAlign w:val="center"/>
          </w:tcPr>
          <w:p w14:paraId="638DA2A9">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c>
          <w:tcPr>
            <w:tcW w:w="3740" w:type="dxa"/>
            <w:vAlign w:val="center"/>
          </w:tcPr>
          <w:p w14:paraId="7C3AEF01">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r>
      <w:tr w14:paraId="7CB1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4BA3D27F">
            <w:pPr>
              <w:autoSpaceDE w:val="0"/>
              <w:autoSpaceDN w:val="0"/>
              <w:adjustRightInd w:val="0"/>
              <w:spacing w:line="360" w:lineRule="auto"/>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五、流动资产</w:t>
            </w:r>
          </w:p>
        </w:tc>
        <w:tc>
          <w:tcPr>
            <w:tcW w:w="2410" w:type="dxa"/>
            <w:vAlign w:val="center"/>
          </w:tcPr>
          <w:p w14:paraId="74F5D8A1">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c>
          <w:tcPr>
            <w:tcW w:w="3740" w:type="dxa"/>
            <w:vAlign w:val="center"/>
          </w:tcPr>
          <w:p w14:paraId="063B317B">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r>
      <w:tr w14:paraId="631B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158CEDC5">
            <w:pPr>
              <w:autoSpaceDE w:val="0"/>
              <w:autoSpaceDN w:val="0"/>
              <w:adjustRightInd w:val="0"/>
              <w:spacing w:line="360" w:lineRule="auto"/>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六、流动负债</w:t>
            </w:r>
          </w:p>
        </w:tc>
        <w:tc>
          <w:tcPr>
            <w:tcW w:w="2410" w:type="dxa"/>
            <w:vAlign w:val="center"/>
          </w:tcPr>
          <w:p w14:paraId="18952B8D">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c>
          <w:tcPr>
            <w:tcW w:w="3740" w:type="dxa"/>
            <w:vAlign w:val="center"/>
          </w:tcPr>
          <w:p w14:paraId="2BFF09D7">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r>
      <w:tr w14:paraId="18C5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03E83EDB">
            <w:pPr>
              <w:autoSpaceDE w:val="0"/>
              <w:autoSpaceDN w:val="0"/>
              <w:adjustRightInd w:val="0"/>
              <w:spacing w:line="360" w:lineRule="auto"/>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七、负债合计</w:t>
            </w:r>
          </w:p>
        </w:tc>
        <w:tc>
          <w:tcPr>
            <w:tcW w:w="2410" w:type="dxa"/>
            <w:vAlign w:val="center"/>
          </w:tcPr>
          <w:p w14:paraId="11C32411">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c>
          <w:tcPr>
            <w:tcW w:w="3740" w:type="dxa"/>
            <w:vAlign w:val="center"/>
          </w:tcPr>
          <w:p w14:paraId="0EA84585">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r>
      <w:tr w14:paraId="7285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3F99A877">
            <w:pPr>
              <w:autoSpaceDE w:val="0"/>
              <w:autoSpaceDN w:val="0"/>
              <w:adjustRightInd w:val="0"/>
              <w:spacing w:line="360" w:lineRule="auto"/>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八、营业收入</w:t>
            </w:r>
          </w:p>
        </w:tc>
        <w:tc>
          <w:tcPr>
            <w:tcW w:w="2410" w:type="dxa"/>
            <w:vAlign w:val="center"/>
          </w:tcPr>
          <w:p w14:paraId="67C38297">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c>
          <w:tcPr>
            <w:tcW w:w="3740" w:type="dxa"/>
            <w:vAlign w:val="center"/>
          </w:tcPr>
          <w:p w14:paraId="67A3928D">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r>
      <w:tr w14:paraId="61D4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727D3058">
            <w:pPr>
              <w:autoSpaceDE w:val="0"/>
              <w:autoSpaceDN w:val="0"/>
              <w:adjustRightInd w:val="0"/>
              <w:spacing w:line="360" w:lineRule="auto"/>
              <w:jc w:val="both"/>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九、净利润</w:t>
            </w:r>
          </w:p>
        </w:tc>
        <w:tc>
          <w:tcPr>
            <w:tcW w:w="2410" w:type="dxa"/>
            <w:vAlign w:val="center"/>
          </w:tcPr>
          <w:p w14:paraId="6B70B177">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c>
          <w:tcPr>
            <w:tcW w:w="3740" w:type="dxa"/>
            <w:vAlign w:val="center"/>
          </w:tcPr>
          <w:p w14:paraId="2781AFA9">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r>
      <w:tr w14:paraId="1172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Align w:val="center"/>
          </w:tcPr>
          <w:p w14:paraId="165812D2">
            <w:pPr>
              <w:autoSpaceDE w:val="0"/>
              <w:autoSpaceDN w:val="0"/>
              <w:adjustRightInd w:val="0"/>
              <w:spacing w:line="360" w:lineRule="auto"/>
              <w:jc w:val="both"/>
              <w:rPr>
                <w:rFonts w:hint="eastAsia" w:asciiTheme="minorEastAsia" w:hAnsiTheme="minorEastAsia" w:eastAsiaTheme="minorEastAsia" w:cstheme="minorEastAsia"/>
                <w:color w:val="auto"/>
                <w:kern w:val="0"/>
                <w:sz w:val="28"/>
                <w:szCs w:val="28"/>
                <w:highlight w:val="none"/>
              </w:rPr>
            </w:pPr>
          </w:p>
        </w:tc>
        <w:tc>
          <w:tcPr>
            <w:tcW w:w="2410" w:type="dxa"/>
            <w:vAlign w:val="center"/>
          </w:tcPr>
          <w:p w14:paraId="408994E8">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c>
          <w:tcPr>
            <w:tcW w:w="3740" w:type="dxa"/>
            <w:vAlign w:val="center"/>
          </w:tcPr>
          <w:p w14:paraId="2F2C4699">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highlight w:val="none"/>
              </w:rPr>
            </w:pPr>
          </w:p>
        </w:tc>
      </w:tr>
    </w:tbl>
    <w:p w14:paraId="508B2974">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注：</w:t>
      </w:r>
      <w:r>
        <w:rPr>
          <w:rFonts w:hint="eastAsia" w:ascii="宋体" w:hAnsi="宋体" w:eastAsia="宋体" w:cs="宋体"/>
          <w:color w:val="auto"/>
          <w:sz w:val="24"/>
          <w:szCs w:val="24"/>
          <w:highlight w:val="none"/>
        </w:rPr>
        <w:t>①</w:t>
      </w:r>
      <w:r>
        <w:rPr>
          <w:rFonts w:hint="eastAsia" w:ascii="宋体" w:hAnsi="宋体" w:cs="宋体"/>
          <w:color w:val="auto"/>
          <w:sz w:val="24"/>
          <w:szCs w:val="24"/>
          <w:highlight w:val="none"/>
          <w:lang w:eastAsia="zh-CN"/>
        </w:rPr>
        <w:t>提供20</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lang w:eastAsia="zh-CN"/>
        </w:rPr>
        <w:t>年至今任意年度</w:t>
      </w:r>
      <w:r>
        <w:rPr>
          <w:rFonts w:hint="eastAsia" w:ascii="宋体" w:hAnsi="宋体" w:eastAsia="宋体" w:cs="宋体"/>
          <w:color w:val="auto"/>
          <w:sz w:val="24"/>
          <w:szCs w:val="24"/>
          <w:highlight w:val="none"/>
        </w:rPr>
        <w:t>经第三方审计机构审计的财务状况报告（</w:t>
      </w:r>
      <w:r>
        <w:rPr>
          <w:rFonts w:hint="eastAsia" w:ascii="宋体" w:hAnsi="宋体" w:eastAsia="宋体" w:cs="宋体"/>
          <w:color w:val="auto"/>
          <w:sz w:val="24"/>
          <w:szCs w:val="24"/>
          <w:highlight w:val="none"/>
          <w:lang w:eastAsia="zh-CN"/>
        </w:rPr>
        <w:t>包括资产负债表、利润表、现金流量表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成立不满1年的供应商提供自行编制的自成立至今的财务报表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包括资产负债表、利润表、现金流量表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②</w:t>
      </w:r>
      <w:r>
        <w:rPr>
          <w:rFonts w:hint="eastAsia" w:ascii="宋体" w:hAnsi="宋体" w:eastAsia="宋体" w:cs="宋体"/>
          <w:color w:val="auto"/>
          <w:kern w:val="2"/>
          <w:sz w:val="24"/>
          <w:szCs w:val="24"/>
          <w:highlight w:val="none"/>
          <w:lang w:val="en-US" w:eastAsia="zh-CN" w:bidi="ar"/>
        </w:rPr>
        <w:t>提供自投标文件提交截止时间前三个月内基本开户银行出具的资信证明</w:t>
      </w:r>
      <w:r>
        <w:rPr>
          <w:rFonts w:hint="eastAsia" w:ascii="宋体" w:hAnsi="宋体" w:cs="宋体"/>
          <w:color w:val="auto"/>
          <w:sz w:val="24"/>
          <w:szCs w:val="24"/>
          <w:highlight w:val="none"/>
          <w:lang w:val="en-US" w:eastAsia="zh-CN"/>
        </w:rPr>
        <w:t>。</w:t>
      </w:r>
    </w:p>
    <w:p w14:paraId="7915DA41">
      <w:pPr>
        <w:autoSpaceDE w:val="0"/>
        <w:autoSpaceDN w:val="0"/>
        <w:adjustRightInd w:val="0"/>
        <w:spacing w:line="360" w:lineRule="auto"/>
        <w:ind w:firstLine="482" w:firstLineChars="200"/>
        <w:jc w:val="left"/>
        <w:rPr>
          <w:rFonts w:hint="eastAsia" w:ascii="宋体" w:hAnsi="宋体" w:eastAsia="宋体" w:cs="宋体"/>
          <w:b/>
          <w:bCs/>
          <w:color w:val="auto"/>
          <w:kern w:val="2"/>
          <w:sz w:val="24"/>
          <w:szCs w:val="24"/>
          <w:highlight w:val="none"/>
          <w:lang w:val="en-US" w:eastAsia="zh-CN" w:bidi="ar-SA"/>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b/>
          <w:bCs/>
          <w:color w:val="auto"/>
          <w:kern w:val="2"/>
          <w:sz w:val="24"/>
          <w:szCs w:val="24"/>
          <w:highlight w:val="none"/>
          <w:lang w:val="en-US" w:eastAsia="zh-CN" w:bidi="ar-SA"/>
        </w:rPr>
        <w:t>附：证明材料的扫描件或复印件。</w:t>
      </w:r>
    </w:p>
    <w:p w14:paraId="159950CF">
      <w:pPr>
        <w:pStyle w:val="26"/>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五 、具有履行合同所必需的设备和专业技术能力</w:t>
      </w:r>
    </w:p>
    <w:p w14:paraId="2EB0BCD3">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（一）</w:t>
      </w:r>
      <w:r>
        <w:rPr>
          <w:rFonts w:hint="eastAsia" w:asciiTheme="minorEastAsia" w:hAnsiTheme="minorEastAsia" w:eastAsiaTheme="minorEastAsia" w:cstheme="minorEastAsia"/>
          <w:b/>
          <w:bCs/>
          <w:color w:val="auto"/>
          <w:sz w:val="28"/>
          <w:szCs w:val="28"/>
          <w:highlight w:val="none"/>
        </w:rPr>
        <w:t>拟投入本</w:t>
      </w:r>
      <w:r>
        <w:rPr>
          <w:rFonts w:hint="eastAsia" w:asciiTheme="minorEastAsia" w:hAnsiTheme="minorEastAsia" w:eastAsiaTheme="minorEastAsia" w:cstheme="minorEastAsia"/>
          <w:b/>
          <w:bCs/>
          <w:color w:val="auto"/>
          <w:sz w:val="28"/>
          <w:szCs w:val="28"/>
          <w:highlight w:val="none"/>
          <w:lang w:eastAsia="zh-CN"/>
        </w:rPr>
        <w:t>项目</w:t>
      </w:r>
      <w:r>
        <w:rPr>
          <w:rFonts w:hint="eastAsia" w:asciiTheme="minorEastAsia" w:hAnsiTheme="minorEastAsia" w:eastAsiaTheme="minorEastAsia" w:cstheme="minorEastAsia"/>
          <w:b/>
          <w:bCs/>
          <w:color w:val="auto"/>
          <w:sz w:val="28"/>
          <w:szCs w:val="28"/>
          <w:highlight w:val="none"/>
        </w:rPr>
        <w:t>的主要施工设备</w:t>
      </w:r>
      <w:r>
        <w:rPr>
          <w:rFonts w:hint="eastAsia" w:asciiTheme="minorEastAsia" w:hAnsiTheme="minorEastAsia" w:eastAsiaTheme="minorEastAsia" w:cstheme="minorEastAsia"/>
          <w:b/>
          <w:bCs/>
          <w:color w:val="auto"/>
          <w:sz w:val="28"/>
          <w:szCs w:val="28"/>
          <w:highlight w:val="none"/>
          <w:lang w:eastAsia="zh-CN"/>
        </w:rPr>
        <w:t>、仪器</w:t>
      </w:r>
      <w:r>
        <w:rPr>
          <w:rFonts w:hint="eastAsia" w:asciiTheme="minorEastAsia" w:hAnsiTheme="minorEastAsia" w:eastAsiaTheme="minorEastAsia" w:cstheme="minorEastAsia"/>
          <w:b/>
          <w:bCs/>
          <w:color w:val="auto"/>
          <w:sz w:val="28"/>
          <w:szCs w:val="28"/>
          <w:highlight w:val="none"/>
        </w:rPr>
        <w:t>表</w:t>
      </w:r>
    </w:p>
    <w:p w14:paraId="311BB164">
      <w:pPr>
        <w:pStyle w:val="6"/>
        <w:ind w:left="0" w:leftChars="0" w:firstLine="0" w:firstLineChars="0"/>
        <w:rPr>
          <w:rFonts w:hint="eastAsia"/>
          <w:color w:val="auto"/>
          <w:sz w:val="28"/>
          <w:szCs w:val="28"/>
          <w:highlight w:val="none"/>
          <w:lang w:eastAsia="zh-CN"/>
        </w:rPr>
      </w:pP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231"/>
        <w:gridCol w:w="1092"/>
        <w:gridCol w:w="1100"/>
        <w:gridCol w:w="1588"/>
        <w:gridCol w:w="1312"/>
        <w:gridCol w:w="1613"/>
        <w:gridCol w:w="1050"/>
      </w:tblGrid>
      <w:tr w14:paraId="37398D1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639E0F6A">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设备</w:t>
            </w:r>
            <w:r>
              <w:rPr>
                <w:rFonts w:hint="eastAsia" w:ascii="宋体" w:hAnsi="宋体" w:eastAsia="宋体" w:cs="宋体"/>
                <w:color w:val="auto"/>
                <w:sz w:val="28"/>
                <w:szCs w:val="28"/>
                <w:highlight w:val="none"/>
                <w:lang w:eastAsia="zh-CN"/>
              </w:rPr>
              <w:t>、仪器</w:t>
            </w:r>
            <w:r>
              <w:rPr>
                <w:rFonts w:hint="eastAsia" w:ascii="宋体" w:hAnsi="宋体" w:eastAsia="宋体" w:cs="宋体"/>
                <w:color w:val="auto"/>
                <w:sz w:val="28"/>
                <w:szCs w:val="28"/>
                <w:highlight w:val="none"/>
              </w:rPr>
              <w:t>名称</w:t>
            </w:r>
          </w:p>
        </w:tc>
        <w:tc>
          <w:tcPr>
            <w:tcW w:w="1092" w:type="dxa"/>
            <w:tcBorders>
              <w:tl2br w:val="nil"/>
              <w:tr2bl w:val="nil"/>
            </w:tcBorders>
            <w:vAlign w:val="center"/>
          </w:tcPr>
          <w:p w14:paraId="2D1ADEA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型号规格</w:t>
            </w:r>
          </w:p>
        </w:tc>
        <w:tc>
          <w:tcPr>
            <w:tcW w:w="1100" w:type="dxa"/>
            <w:tcBorders>
              <w:tl2br w:val="nil"/>
              <w:tr2bl w:val="nil"/>
            </w:tcBorders>
            <w:vAlign w:val="center"/>
          </w:tcPr>
          <w:p w14:paraId="10229904">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  量</w:t>
            </w:r>
          </w:p>
        </w:tc>
        <w:tc>
          <w:tcPr>
            <w:tcW w:w="1588" w:type="dxa"/>
            <w:tcBorders>
              <w:tl2br w:val="nil"/>
              <w:tr2bl w:val="nil"/>
            </w:tcBorders>
            <w:vAlign w:val="center"/>
          </w:tcPr>
          <w:p w14:paraId="1D4277C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目前状况</w:t>
            </w:r>
          </w:p>
        </w:tc>
        <w:tc>
          <w:tcPr>
            <w:tcW w:w="1312" w:type="dxa"/>
            <w:tcBorders>
              <w:tl2br w:val="nil"/>
              <w:tr2bl w:val="nil"/>
            </w:tcBorders>
            <w:vAlign w:val="center"/>
          </w:tcPr>
          <w:p w14:paraId="3794A8C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来  源</w:t>
            </w:r>
          </w:p>
        </w:tc>
        <w:tc>
          <w:tcPr>
            <w:tcW w:w="1613" w:type="dxa"/>
            <w:tcBorders>
              <w:tl2br w:val="nil"/>
              <w:tr2bl w:val="nil"/>
            </w:tcBorders>
            <w:vAlign w:val="center"/>
          </w:tcPr>
          <w:p w14:paraId="0F6C26BA">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现停放地点</w:t>
            </w:r>
          </w:p>
        </w:tc>
        <w:tc>
          <w:tcPr>
            <w:tcW w:w="1050" w:type="dxa"/>
            <w:tcBorders>
              <w:tl2br w:val="nil"/>
              <w:tr2bl w:val="nil"/>
            </w:tcBorders>
            <w:vAlign w:val="center"/>
          </w:tcPr>
          <w:p w14:paraId="50253C6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  注</w:t>
            </w:r>
          </w:p>
        </w:tc>
      </w:tr>
      <w:tr w14:paraId="31CA6B1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29958B6F">
            <w:pPr>
              <w:spacing w:line="360" w:lineRule="auto"/>
              <w:jc w:val="center"/>
              <w:rPr>
                <w:rFonts w:hint="eastAsia" w:ascii="宋体" w:hAnsi="宋体" w:eastAsia="宋体" w:cs="宋体"/>
                <w:color w:val="auto"/>
                <w:sz w:val="28"/>
                <w:szCs w:val="28"/>
                <w:highlight w:val="none"/>
              </w:rPr>
            </w:pPr>
          </w:p>
        </w:tc>
        <w:tc>
          <w:tcPr>
            <w:tcW w:w="1092" w:type="dxa"/>
            <w:tcBorders>
              <w:tl2br w:val="nil"/>
              <w:tr2bl w:val="nil"/>
            </w:tcBorders>
            <w:vAlign w:val="center"/>
          </w:tcPr>
          <w:p w14:paraId="7C6735E7">
            <w:pPr>
              <w:spacing w:line="360" w:lineRule="auto"/>
              <w:jc w:val="center"/>
              <w:rPr>
                <w:rFonts w:hint="eastAsia" w:ascii="宋体" w:hAnsi="宋体" w:eastAsia="宋体" w:cs="宋体"/>
                <w:color w:val="auto"/>
                <w:sz w:val="28"/>
                <w:szCs w:val="28"/>
                <w:highlight w:val="none"/>
              </w:rPr>
            </w:pPr>
          </w:p>
        </w:tc>
        <w:tc>
          <w:tcPr>
            <w:tcW w:w="1100" w:type="dxa"/>
            <w:tcBorders>
              <w:tl2br w:val="nil"/>
              <w:tr2bl w:val="nil"/>
            </w:tcBorders>
            <w:vAlign w:val="center"/>
          </w:tcPr>
          <w:p w14:paraId="7845BC15">
            <w:pPr>
              <w:spacing w:line="360" w:lineRule="auto"/>
              <w:jc w:val="center"/>
              <w:rPr>
                <w:rFonts w:hint="eastAsia" w:ascii="宋体" w:hAnsi="宋体" w:eastAsia="宋体" w:cs="宋体"/>
                <w:color w:val="auto"/>
                <w:sz w:val="28"/>
                <w:szCs w:val="28"/>
                <w:highlight w:val="none"/>
              </w:rPr>
            </w:pPr>
          </w:p>
        </w:tc>
        <w:tc>
          <w:tcPr>
            <w:tcW w:w="1588" w:type="dxa"/>
            <w:tcBorders>
              <w:tl2br w:val="nil"/>
              <w:tr2bl w:val="nil"/>
            </w:tcBorders>
            <w:vAlign w:val="center"/>
          </w:tcPr>
          <w:p w14:paraId="58358BC4">
            <w:pPr>
              <w:spacing w:line="360" w:lineRule="auto"/>
              <w:jc w:val="center"/>
              <w:rPr>
                <w:rFonts w:hint="eastAsia" w:ascii="宋体" w:hAnsi="宋体" w:eastAsia="宋体" w:cs="宋体"/>
                <w:color w:val="auto"/>
                <w:sz w:val="28"/>
                <w:szCs w:val="28"/>
                <w:highlight w:val="none"/>
              </w:rPr>
            </w:pPr>
          </w:p>
        </w:tc>
        <w:tc>
          <w:tcPr>
            <w:tcW w:w="1312" w:type="dxa"/>
            <w:tcBorders>
              <w:tl2br w:val="nil"/>
              <w:tr2bl w:val="nil"/>
            </w:tcBorders>
            <w:vAlign w:val="center"/>
          </w:tcPr>
          <w:p w14:paraId="5730079A">
            <w:pPr>
              <w:spacing w:line="360" w:lineRule="auto"/>
              <w:jc w:val="center"/>
              <w:rPr>
                <w:rFonts w:hint="eastAsia" w:ascii="宋体" w:hAnsi="宋体" w:eastAsia="宋体" w:cs="宋体"/>
                <w:color w:val="auto"/>
                <w:sz w:val="28"/>
                <w:szCs w:val="28"/>
                <w:highlight w:val="none"/>
              </w:rPr>
            </w:pPr>
          </w:p>
        </w:tc>
        <w:tc>
          <w:tcPr>
            <w:tcW w:w="1613" w:type="dxa"/>
            <w:tcBorders>
              <w:tl2br w:val="nil"/>
              <w:tr2bl w:val="nil"/>
            </w:tcBorders>
            <w:vAlign w:val="center"/>
          </w:tcPr>
          <w:p w14:paraId="52827AD3">
            <w:pPr>
              <w:spacing w:line="360" w:lineRule="auto"/>
              <w:jc w:val="center"/>
              <w:rPr>
                <w:rFonts w:hint="eastAsia" w:ascii="宋体" w:hAnsi="宋体" w:eastAsia="宋体" w:cs="宋体"/>
                <w:color w:val="auto"/>
                <w:sz w:val="28"/>
                <w:szCs w:val="28"/>
                <w:highlight w:val="none"/>
              </w:rPr>
            </w:pPr>
          </w:p>
        </w:tc>
        <w:tc>
          <w:tcPr>
            <w:tcW w:w="1050" w:type="dxa"/>
            <w:tcBorders>
              <w:tl2br w:val="nil"/>
              <w:tr2bl w:val="nil"/>
            </w:tcBorders>
            <w:vAlign w:val="center"/>
          </w:tcPr>
          <w:p w14:paraId="657BAC19">
            <w:pPr>
              <w:spacing w:line="360" w:lineRule="auto"/>
              <w:jc w:val="center"/>
              <w:rPr>
                <w:rFonts w:hint="eastAsia" w:ascii="宋体" w:hAnsi="宋体" w:eastAsia="宋体" w:cs="宋体"/>
                <w:color w:val="auto"/>
                <w:sz w:val="28"/>
                <w:szCs w:val="28"/>
                <w:highlight w:val="none"/>
              </w:rPr>
            </w:pPr>
          </w:p>
        </w:tc>
      </w:tr>
      <w:tr w14:paraId="3CF4EFC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0954129B">
            <w:pPr>
              <w:spacing w:line="360" w:lineRule="auto"/>
              <w:jc w:val="center"/>
              <w:rPr>
                <w:rFonts w:hint="eastAsia" w:ascii="宋体" w:hAnsi="宋体" w:eastAsia="宋体" w:cs="宋体"/>
                <w:color w:val="auto"/>
                <w:sz w:val="28"/>
                <w:szCs w:val="28"/>
                <w:highlight w:val="none"/>
              </w:rPr>
            </w:pPr>
          </w:p>
        </w:tc>
        <w:tc>
          <w:tcPr>
            <w:tcW w:w="1092" w:type="dxa"/>
            <w:tcBorders>
              <w:tl2br w:val="nil"/>
              <w:tr2bl w:val="nil"/>
            </w:tcBorders>
            <w:vAlign w:val="center"/>
          </w:tcPr>
          <w:p w14:paraId="6D8C9DDD">
            <w:pPr>
              <w:spacing w:line="360" w:lineRule="auto"/>
              <w:jc w:val="center"/>
              <w:rPr>
                <w:rFonts w:hint="eastAsia" w:ascii="宋体" w:hAnsi="宋体" w:eastAsia="宋体" w:cs="宋体"/>
                <w:color w:val="auto"/>
                <w:sz w:val="28"/>
                <w:szCs w:val="28"/>
                <w:highlight w:val="none"/>
              </w:rPr>
            </w:pPr>
          </w:p>
        </w:tc>
        <w:tc>
          <w:tcPr>
            <w:tcW w:w="1100" w:type="dxa"/>
            <w:tcBorders>
              <w:tl2br w:val="nil"/>
              <w:tr2bl w:val="nil"/>
            </w:tcBorders>
            <w:vAlign w:val="center"/>
          </w:tcPr>
          <w:p w14:paraId="09D8BEA9">
            <w:pPr>
              <w:spacing w:line="360" w:lineRule="auto"/>
              <w:jc w:val="center"/>
              <w:rPr>
                <w:rFonts w:hint="eastAsia" w:ascii="宋体" w:hAnsi="宋体" w:eastAsia="宋体" w:cs="宋体"/>
                <w:color w:val="auto"/>
                <w:sz w:val="28"/>
                <w:szCs w:val="28"/>
                <w:highlight w:val="none"/>
              </w:rPr>
            </w:pPr>
          </w:p>
        </w:tc>
        <w:tc>
          <w:tcPr>
            <w:tcW w:w="1588" w:type="dxa"/>
            <w:tcBorders>
              <w:tl2br w:val="nil"/>
              <w:tr2bl w:val="nil"/>
            </w:tcBorders>
            <w:vAlign w:val="center"/>
          </w:tcPr>
          <w:p w14:paraId="47742D3C">
            <w:pPr>
              <w:spacing w:line="360" w:lineRule="auto"/>
              <w:jc w:val="center"/>
              <w:rPr>
                <w:rFonts w:hint="eastAsia" w:ascii="宋体" w:hAnsi="宋体" w:eastAsia="宋体" w:cs="宋体"/>
                <w:color w:val="auto"/>
                <w:sz w:val="28"/>
                <w:szCs w:val="28"/>
                <w:highlight w:val="none"/>
              </w:rPr>
            </w:pPr>
          </w:p>
        </w:tc>
        <w:tc>
          <w:tcPr>
            <w:tcW w:w="1312" w:type="dxa"/>
            <w:tcBorders>
              <w:tl2br w:val="nil"/>
              <w:tr2bl w:val="nil"/>
            </w:tcBorders>
            <w:vAlign w:val="center"/>
          </w:tcPr>
          <w:p w14:paraId="1F4D81EB">
            <w:pPr>
              <w:spacing w:line="360" w:lineRule="auto"/>
              <w:jc w:val="center"/>
              <w:rPr>
                <w:rFonts w:hint="eastAsia" w:ascii="宋体" w:hAnsi="宋体" w:eastAsia="宋体" w:cs="宋体"/>
                <w:color w:val="auto"/>
                <w:sz w:val="28"/>
                <w:szCs w:val="28"/>
                <w:highlight w:val="none"/>
              </w:rPr>
            </w:pPr>
          </w:p>
        </w:tc>
        <w:tc>
          <w:tcPr>
            <w:tcW w:w="1613" w:type="dxa"/>
            <w:tcBorders>
              <w:tl2br w:val="nil"/>
              <w:tr2bl w:val="nil"/>
            </w:tcBorders>
            <w:vAlign w:val="center"/>
          </w:tcPr>
          <w:p w14:paraId="0A55BC79">
            <w:pPr>
              <w:spacing w:line="360" w:lineRule="auto"/>
              <w:jc w:val="center"/>
              <w:rPr>
                <w:rFonts w:hint="eastAsia" w:ascii="宋体" w:hAnsi="宋体" w:eastAsia="宋体" w:cs="宋体"/>
                <w:color w:val="auto"/>
                <w:sz w:val="28"/>
                <w:szCs w:val="28"/>
                <w:highlight w:val="none"/>
              </w:rPr>
            </w:pPr>
          </w:p>
        </w:tc>
        <w:tc>
          <w:tcPr>
            <w:tcW w:w="1050" w:type="dxa"/>
            <w:tcBorders>
              <w:tl2br w:val="nil"/>
              <w:tr2bl w:val="nil"/>
            </w:tcBorders>
            <w:vAlign w:val="center"/>
          </w:tcPr>
          <w:p w14:paraId="6C54DC08">
            <w:pPr>
              <w:spacing w:line="360" w:lineRule="auto"/>
              <w:jc w:val="center"/>
              <w:rPr>
                <w:rFonts w:hint="eastAsia" w:ascii="宋体" w:hAnsi="宋体" w:eastAsia="宋体" w:cs="宋体"/>
                <w:color w:val="auto"/>
                <w:sz w:val="28"/>
                <w:szCs w:val="28"/>
                <w:highlight w:val="none"/>
              </w:rPr>
            </w:pPr>
          </w:p>
        </w:tc>
      </w:tr>
      <w:tr w14:paraId="6E189C6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0CB858CD">
            <w:pPr>
              <w:spacing w:line="360" w:lineRule="auto"/>
              <w:jc w:val="center"/>
              <w:rPr>
                <w:rFonts w:hint="eastAsia" w:ascii="宋体" w:hAnsi="宋体" w:eastAsia="宋体" w:cs="宋体"/>
                <w:color w:val="auto"/>
                <w:sz w:val="28"/>
                <w:szCs w:val="28"/>
                <w:highlight w:val="none"/>
              </w:rPr>
            </w:pPr>
          </w:p>
        </w:tc>
        <w:tc>
          <w:tcPr>
            <w:tcW w:w="1092" w:type="dxa"/>
            <w:tcBorders>
              <w:tl2br w:val="nil"/>
              <w:tr2bl w:val="nil"/>
            </w:tcBorders>
            <w:vAlign w:val="center"/>
          </w:tcPr>
          <w:p w14:paraId="74722C96">
            <w:pPr>
              <w:spacing w:line="360" w:lineRule="auto"/>
              <w:jc w:val="center"/>
              <w:rPr>
                <w:rFonts w:hint="eastAsia" w:ascii="宋体" w:hAnsi="宋体" w:eastAsia="宋体" w:cs="宋体"/>
                <w:color w:val="auto"/>
                <w:sz w:val="28"/>
                <w:szCs w:val="28"/>
                <w:highlight w:val="none"/>
              </w:rPr>
            </w:pPr>
          </w:p>
        </w:tc>
        <w:tc>
          <w:tcPr>
            <w:tcW w:w="1100" w:type="dxa"/>
            <w:tcBorders>
              <w:tl2br w:val="nil"/>
              <w:tr2bl w:val="nil"/>
            </w:tcBorders>
            <w:vAlign w:val="center"/>
          </w:tcPr>
          <w:p w14:paraId="7CB884D9">
            <w:pPr>
              <w:spacing w:line="360" w:lineRule="auto"/>
              <w:jc w:val="center"/>
              <w:rPr>
                <w:rFonts w:hint="eastAsia" w:ascii="宋体" w:hAnsi="宋体" w:eastAsia="宋体" w:cs="宋体"/>
                <w:color w:val="auto"/>
                <w:sz w:val="28"/>
                <w:szCs w:val="28"/>
                <w:highlight w:val="none"/>
              </w:rPr>
            </w:pPr>
          </w:p>
        </w:tc>
        <w:tc>
          <w:tcPr>
            <w:tcW w:w="1588" w:type="dxa"/>
            <w:tcBorders>
              <w:tl2br w:val="nil"/>
              <w:tr2bl w:val="nil"/>
            </w:tcBorders>
            <w:vAlign w:val="center"/>
          </w:tcPr>
          <w:p w14:paraId="2515658D">
            <w:pPr>
              <w:spacing w:line="360" w:lineRule="auto"/>
              <w:jc w:val="center"/>
              <w:rPr>
                <w:rFonts w:hint="eastAsia" w:ascii="宋体" w:hAnsi="宋体" w:eastAsia="宋体" w:cs="宋体"/>
                <w:color w:val="auto"/>
                <w:sz w:val="28"/>
                <w:szCs w:val="28"/>
                <w:highlight w:val="none"/>
              </w:rPr>
            </w:pPr>
          </w:p>
        </w:tc>
        <w:tc>
          <w:tcPr>
            <w:tcW w:w="1312" w:type="dxa"/>
            <w:tcBorders>
              <w:tl2br w:val="nil"/>
              <w:tr2bl w:val="nil"/>
            </w:tcBorders>
            <w:vAlign w:val="center"/>
          </w:tcPr>
          <w:p w14:paraId="44583B01">
            <w:pPr>
              <w:spacing w:line="360" w:lineRule="auto"/>
              <w:jc w:val="center"/>
              <w:rPr>
                <w:rFonts w:hint="eastAsia" w:ascii="宋体" w:hAnsi="宋体" w:eastAsia="宋体" w:cs="宋体"/>
                <w:color w:val="auto"/>
                <w:sz w:val="28"/>
                <w:szCs w:val="28"/>
                <w:highlight w:val="none"/>
              </w:rPr>
            </w:pPr>
          </w:p>
        </w:tc>
        <w:tc>
          <w:tcPr>
            <w:tcW w:w="1613" w:type="dxa"/>
            <w:tcBorders>
              <w:tl2br w:val="nil"/>
              <w:tr2bl w:val="nil"/>
            </w:tcBorders>
            <w:vAlign w:val="center"/>
          </w:tcPr>
          <w:p w14:paraId="6CF02AE6">
            <w:pPr>
              <w:spacing w:line="360" w:lineRule="auto"/>
              <w:jc w:val="center"/>
              <w:rPr>
                <w:rFonts w:hint="eastAsia" w:ascii="宋体" w:hAnsi="宋体" w:eastAsia="宋体" w:cs="宋体"/>
                <w:color w:val="auto"/>
                <w:sz w:val="28"/>
                <w:szCs w:val="28"/>
                <w:highlight w:val="none"/>
              </w:rPr>
            </w:pPr>
          </w:p>
        </w:tc>
        <w:tc>
          <w:tcPr>
            <w:tcW w:w="1050" w:type="dxa"/>
            <w:tcBorders>
              <w:tl2br w:val="nil"/>
              <w:tr2bl w:val="nil"/>
            </w:tcBorders>
            <w:vAlign w:val="center"/>
          </w:tcPr>
          <w:p w14:paraId="281F4B4B">
            <w:pPr>
              <w:spacing w:line="360" w:lineRule="auto"/>
              <w:jc w:val="center"/>
              <w:rPr>
                <w:rFonts w:hint="eastAsia" w:ascii="宋体" w:hAnsi="宋体" w:eastAsia="宋体" w:cs="宋体"/>
                <w:color w:val="auto"/>
                <w:sz w:val="28"/>
                <w:szCs w:val="28"/>
                <w:highlight w:val="none"/>
              </w:rPr>
            </w:pPr>
          </w:p>
        </w:tc>
      </w:tr>
      <w:tr w14:paraId="7B52356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209ACD1A">
            <w:pPr>
              <w:spacing w:line="360" w:lineRule="auto"/>
              <w:jc w:val="center"/>
              <w:rPr>
                <w:rFonts w:hint="eastAsia" w:ascii="宋体" w:hAnsi="宋体" w:eastAsia="宋体" w:cs="宋体"/>
                <w:color w:val="auto"/>
                <w:sz w:val="28"/>
                <w:szCs w:val="28"/>
                <w:highlight w:val="none"/>
              </w:rPr>
            </w:pPr>
          </w:p>
        </w:tc>
        <w:tc>
          <w:tcPr>
            <w:tcW w:w="1092" w:type="dxa"/>
            <w:tcBorders>
              <w:tl2br w:val="nil"/>
              <w:tr2bl w:val="nil"/>
            </w:tcBorders>
            <w:vAlign w:val="center"/>
          </w:tcPr>
          <w:p w14:paraId="244BFF66">
            <w:pPr>
              <w:spacing w:line="360" w:lineRule="auto"/>
              <w:jc w:val="center"/>
              <w:rPr>
                <w:rFonts w:hint="eastAsia" w:ascii="宋体" w:hAnsi="宋体" w:eastAsia="宋体" w:cs="宋体"/>
                <w:color w:val="auto"/>
                <w:sz w:val="28"/>
                <w:szCs w:val="28"/>
                <w:highlight w:val="none"/>
              </w:rPr>
            </w:pPr>
          </w:p>
        </w:tc>
        <w:tc>
          <w:tcPr>
            <w:tcW w:w="1100" w:type="dxa"/>
            <w:tcBorders>
              <w:tl2br w:val="nil"/>
              <w:tr2bl w:val="nil"/>
            </w:tcBorders>
            <w:vAlign w:val="center"/>
          </w:tcPr>
          <w:p w14:paraId="1F8912BC">
            <w:pPr>
              <w:spacing w:line="360" w:lineRule="auto"/>
              <w:jc w:val="center"/>
              <w:rPr>
                <w:rFonts w:hint="eastAsia" w:ascii="宋体" w:hAnsi="宋体" w:eastAsia="宋体" w:cs="宋体"/>
                <w:color w:val="auto"/>
                <w:sz w:val="28"/>
                <w:szCs w:val="28"/>
                <w:highlight w:val="none"/>
              </w:rPr>
            </w:pPr>
          </w:p>
        </w:tc>
        <w:tc>
          <w:tcPr>
            <w:tcW w:w="1588" w:type="dxa"/>
            <w:tcBorders>
              <w:tl2br w:val="nil"/>
              <w:tr2bl w:val="nil"/>
            </w:tcBorders>
            <w:vAlign w:val="center"/>
          </w:tcPr>
          <w:p w14:paraId="70F01FFB">
            <w:pPr>
              <w:spacing w:line="360" w:lineRule="auto"/>
              <w:jc w:val="center"/>
              <w:rPr>
                <w:rFonts w:hint="eastAsia" w:ascii="宋体" w:hAnsi="宋体" w:eastAsia="宋体" w:cs="宋体"/>
                <w:color w:val="auto"/>
                <w:sz w:val="28"/>
                <w:szCs w:val="28"/>
                <w:highlight w:val="none"/>
              </w:rPr>
            </w:pPr>
          </w:p>
        </w:tc>
        <w:tc>
          <w:tcPr>
            <w:tcW w:w="1312" w:type="dxa"/>
            <w:tcBorders>
              <w:tl2br w:val="nil"/>
              <w:tr2bl w:val="nil"/>
            </w:tcBorders>
            <w:vAlign w:val="center"/>
          </w:tcPr>
          <w:p w14:paraId="28D60F59">
            <w:pPr>
              <w:spacing w:line="360" w:lineRule="auto"/>
              <w:jc w:val="center"/>
              <w:rPr>
                <w:rFonts w:hint="eastAsia" w:ascii="宋体" w:hAnsi="宋体" w:eastAsia="宋体" w:cs="宋体"/>
                <w:color w:val="auto"/>
                <w:sz w:val="28"/>
                <w:szCs w:val="28"/>
                <w:highlight w:val="none"/>
              </w:rPr>
            </w:pPr>
          </w:p>
        </w:tc>
        <w:tc>
          <w:tcPr>
            <w:tcW w:w="1613" w:type="dxa"/>
            <w:tcBorders>
              <w:tl2br w:val="nil"/>
              <w:tr2bl w:val="nil"/>
            </w:tcBorders>
            <w:vAlign w:val="center"/>
          </w:tcPr>
          <w:p w14:paraId="68431BB9">
            <w:pPr>
              <w:spacing w:line="360" w:lineRule="auto"/>
              <w:jc w:val="center"/>
              <w:rPr>
                <w:rFonts w:hint="eastAsia" w:ascii="宋体" w:hAnsi="宋体" w:eastAsia="宋体" w:cs="宋体"/>
                <w:color w:val="auto"/>
                <w:sz w:val="28"/>
                <w:szCs w:val="28"/>
                <w:highlight w:val="none"/>
              </w:rPr>
            </w:pPr>
          </w:p>
        </w:tc>
        <w:tc>
          <w:tcPr>
            <w:tcW w:w="1050" w:type="dxa"/>
            <w:tcBorders>
              <w:tl2br w:val="nil"/>
              <w:tr2bl w:val="nil"/>
            </w:tcBorders>
            <w:vAlign w:val="center"/>
          </w:tcPr>
          <w:p w14:paraId="3481641A">
            <w:pPr>
              <w:spacing w:line="360" w:lineRule="auto"/>
              <w:jc w:val="center"/>
              <w:rPr>
                <w:rFonts w:hint="eastAsia" w:ascii="宋体" w:hAnsi="宋体" w:eastAsia="宋体" w:cs="宋体"/>
                <w:color w:val="auto"/>
                <w:sz w:val="28"/>
                <w:szCs w:val="28"/>
                <w:highlight w:val="none"/>
              </w:rPr>
            </w:pPr>
          </w:p>
        </w:tc>
      </w:tr>
      <w:tr w14:paraId="38562B5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16F671B5">
            <w:pPr>
              <w:spacing w:line="360" w:lineRule="auto"/>
              <w:jc w:val="center"/>
              <w:rPr>
                <w:rFonts w:hint="eastAsia" w:ascii="宋体" w:hAnsi="宋体" w:eastAsia="宋体" w:cs="宋体"/>
                <w:color w:val="auto"/>
                <w:sz w:val="28"/>
                <w:szCs w:val="28"/>
                <w:highlight w:val="none"/>
              </w:rPr>
            </w:pPr>
          </w:p>
        </w:tc>
        <w:tc>
          <w:tcPr>
            <w:tcW w:w="1092" w:type="dxa"/>
            <w:tcBorders>
              <w:tl2br w:val="nil"/>
              <w:tr2bl w:val="nil"/>
            </w:tcBorders>
            <w:vAlign w:val="center"/>
          </w:tcPr>
          <w:p w14:paraId="25815D08">
            <w:pPr>
              <w:spacing w:line="360" w:lineRule="auto"/>
              <w:jc w:val="center"/>
              <w:rPr>
                <w:rFonts w:hint="eastAsia" w:ascii="宋体" w:hAnsi="宋体" w:eastAsia="宋体" w:cs="宋体"/>
                <w:color w:val="auto"/>
                <w:sz w:val="28"/>
                <w:szCs w:val="28"/>
                <w:highlight w:val="none"/>
              </w:rPr>
            </w:pPr>
          </w:p>
        </w:tc>
        <w:tc>
          <w:tcPr>
            <w:tcW w:w="1100" w:type="dxa"/>
            <w:tcBorders>
              <w:tl2br w:val="nil"/>
              <w:tr2bl w:val="nil"/>
            </w:tcBorders>
            <w:vAlign w:val="center"/>
          </w:tcPr>
          <w:p w14:paraId="4026B7DC">
            <w:pPr>
              <w:spacing w:line="360" w:lineRule="auto"/>
              <w:jc w:val="center"/>
              <w:rPr>
                <w:rFonts w:hint="eastAsia" w:ascii="宋体" w:hAnsi="宋体" w:eastAsia="宋体" w:cs="宋体"/>
                <w:color w:val="auto"/>
                <w:sz w:val="28"/>
                <w:szCs w:val="28"/>
                <w:highlight w:val="none"/>
              </w:rPr>
            </w:pPr>
          </w:p>
        </w:tc>
        <w:tc>
          <w:tcPr>
            <w:tcW w:w="1588" w:type="dxa"/>
            <w:tcBorders>
              <w:tl2br w:val="nil"/>
              <w:tr2bl w:val="nil"/>
            </w:tcBorders>
            <w:vAlign w:val="center"/>
          </w:tcPr>
          <w:p w14:paraId="616717BB">
            <w:pPr>
              <w:spacing w:line="360" w:lineRule="auto"/>
              <w:jc w:val="center"/>
              <w:rPr>
                <w:rFonts w:hint="eastAsia" w:ascii="宋体" w:hAnsi="宋体" w:eastAsia="宋体" w:cs="宋体"/>
                <w:color w:val="auto"/>
                <w:sz w:val="28"/>
                <w:szCs w:val="28"/>
                <w:highlight w:val="none"/>
              </w:rPr>
            </w:pPr>
          </w:p>
        </w:tc>
        <w:tc>
          <w:tcPr>
            <w:tcW w:w="1312" w:type="dxa"/>
            <w:tcBorders>
              <w:tl2br w:val="nil"/>
              <w:tr2bl w:val="nil"/>
            </w:tcBorders>
            <w:vAlign w:val="center"/>
          </w:tcPr>
          <w:p w14:paraId="3C370BCF">
            <w:pPr>
              <w:spacing w:line="360" w:lineRule="auto"/>
              <w:jc w:val="center"/>
              <w:rPr>
                <w:rFonts w:hint="eastAsia" w:ascii="宋体" w:hAnsi="宋体" w:eastAsia="宋体" w:cs="宋体"/>
                <w:color w:val="auto"/>
                <w:sz w:val="28"/>
                <w:szCs w:val="28"/>
                <w:highlight w:val="none"/>
              </w:rPr>
            </w:pPr>
          </w:p>
        </w:tc>
        <w:tc>
          <w:tcPr>
            <w:tcW w:w="1613" w:type="dxa"/>
            <w:tcBorders>
              <w:tl2br w:val="nil"/>
              <w:tr2bl w:val="nil"/>
            </w:tcBorders>
            <w:vAlign w:val="center"/>
          </w:tcPr>
          <w:p w14:paraId="5A6BF537">
            <w:pPr>
              <w:spacing w:line="360" w:lineRule="auto"/>
              <w:jc w:val="center"/>
              <w:rPr>
                <w:rFonts w:hint="eastAsia" w:ascii="宋体" w:hAnsi="宋体" w:eastAsia="宋体" w:cs="宋体"/>
                <w:color w:val="auto"/>
                <w:sz w:val="28"/>
                <w:szCs w:val="28"/>
                <w:highlight w:val="none"/>
              </w:rPr>
            </w:pPr>
          </w:p>
        </w:tc>
        <w:tc>
          <w:tcPr>
            <w:tcW w:w="1050" w:type="dxa"/>
            <w:tcBorders>
              <w:tl2br w:val="nil"/>
              <w:tr2bl w:val="nil"/>
            </w:tcBorders>
            <w:vAlign w:val="center"/>
          </w:tcPr>
          <w:p w14:paraId="7349186E">
            <w:pPr>
              <w:spacing w:line="360" w:lineRule="auto"/>
              <w:jc w:val="center"/>
              <w:rPr>
                <w:rFonts w:hint="eastAsia" w:ascii="宋体" w:hAnsi="宋体" w:eastAsia="宋体" w:cs="宋体"/>
                <w:color w:val="auto"/>
                <w:sz w:val="28"/>
                <w:szCs w:val="28"/>
                <w:highlight w:val="none"/>
              </w:rPr>
            </w:pPr>
          </w:p>
        </w:tc>
      </w:tr>
      <w:tr w14:paraId="6FAAEF7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3EA377F2">
            <w:pPr>
              <w:spacing w:line="360" w:lineRule="auto"/>
              <w:jc w:val="center"/>
              <w:rPr>
                <w:rFonts w:hint="eastAsia" w:ascii="宋体" w:hAnsi="宋体" w:eastAsia="宋体" w:cs="宋体"/>
                <w:color w:val="auto"/>
                <w:sz w:val="28"/>
                <w:szCs w:val="28"/>
                <w:highlight w:val="none"/>
              </w:rPr>
            </w:pPr>
          </w:p>
        </w:tc>
        <w:tc>
          <w:tcPr>
            <w:tcW w:w="1092" w:type="dxa"/>
            <w:tcBorders>
              <w:tl2br w:val="nil"/>
              <w:tr2bl w:val="nil"/>
            </w:tcBorders>
            <w:vAlign w:val="center"/>
          </w:tcPr>
          <w:p w14:paraId="2231FA5C">
            <w:pPr>
              <w:spacing w:line="360" w:lineRule="auto"/>
              <w:jc w:val="center"/>
              <w:rPr>
                <w:rFonts w:hint="eastAsia" w:ascii="宋体" w:hAnsi="宋体" w:eastAsia="宋体" w:cs="宋体"/>
                <w:color w:val="auto"/>
                <w:sz w:val="28"/>
                <w:szCs w:val="28"/>
                <w:highlight w:val="none"/>
              </w:rPr>
            </w:pPr>
          </w:p>
        </w:tc>
        <w:tc>
          <w:tcPr>
            <w:tcW w:w="1100" w:type="dxa"/>
            <w:tcBorders>
              <w:tl2br w:val="nil"/>
              <w:tr2bl w:val="nil"/>
            </w:tcBorders>
            <w:vAlign w:val="center"/>
          </w:tcPr>
          <w:p w14:paraId="4CA10EE3">
            <w:pPr>
              <w:spacing w:line="360" w:lineRule="auto"/>
              <w:jc w:val="center"/>
              <w:rPr>
                <w:rFonts w:hint="eastAsia" w:ascii="宋体" w:hAnsi="宋体" w:eastAsia="宋体" w:cs="宋体"/>
                <w:color w:val="auto"/>
                <w:sz w:val="28"/>
                <w:szCs w:val="28"/>
                <w:highlight w:val="none"/>
              </w:rPr>
            </w:pPr>
          </w:p>
        </w:tc>
        <w:tc>
          <w:tcPr>
            <w:tcW w:w="1588" w:type="dxa"/>
            <w:tcBorders>
              <w:tl2br w:val="nil"/>
              <w:tr2bl w:val="nil"/>
            </w:tcBorders>
            <w:vAlign w:val="center"/>
          </w:tcPr>
          <w:p w14:paraId="7A953246">
            <w:pPr>
              <w:spacing w:line="360" w:lineRule="auto"/>
              <w:jc w:val="center"/>
              <w:rPr>
                <w:rFonts w:hint="eastAsia" w:ascii="宋体" w:hAnsi="宋体" w:eastAsia="宋体" w:cs="宋体"/>
                <w:color w:val="auto"/>
                <w:sz w:val="28"/>
                <w:szCs w:val="28"/>
                <w:highlight w:val="none"/>
              </w:rPr>
            </w:pPr>
          </w:p>
        </w:tc>
        <w:tc>
          <w:tcPr>
            <w:tcW w:w="1312" w:type="dxa"/>
            <w:tcBorders>
              <w:tl2br w:val="nil"/>
              <w:tr2bl w:val="nil"/>
            </w:tcBorders>
            <w:vAlign w:val="center"/>
          </w:tcPr>
          <w:p w14:paraId="43FF964D">
            <w:pPr>
              <w:spacing w:line="360" w:lineRule="auto"/>
              <w:jc w:val="center"/>
              <w:rPr>
                <w:rFonts w:hint="eastAsia" w:ascii="宋体" w:hAnsi="宋体" w:eastAsia="宋体" w:cs="宋体"/>
                <w:color w:val="auto"/>
                <w:sz w:val="28"/>
                <w:szCs w:val="28"/>
                <w:highlight w:val="none"/>
              </w:rPr>
            </w:pPr>
          </w:p>
        </w:tc>
        <w:tc>
          <w:tcPr>
            <w:tcW w:w="1613" w:type="dxa"/>
            <w:tcBorders>
              <w:tl2br w:val="nil"/>
              <w:tr2bl w:val="nil"/>
            </w:tcBorders>
            <w:vAlign w:val="center"/>
          </w:tcPr>
          <w:p w14:paraId="0AD7D637">
            <w:pPr>
              <w:spacing w:line="360" w:lineRule="auto"/>
              <w:jc w:val="center"/>
              <w:rPr>
                <w:rFonts w:hint="eastAsia" w:ascii="宋体" w:hAnsi="宋体" w:eastAsia="宋体" w:cs="宋体"/>
                <w:color w:val="auto"/>
                <w:sz w:val="28"/>
                <w:szCs w:val="28"/>
                <w:highlight w:val="none"/>
              </w:rPr>
            </w:pPr>
          </w:p>
        </w:tc>
        <w:tc>
          <w:tcPr>
            <w:tcW w:w="1050" w:type="dxa"/>
            <w:tcBorders>
              <w:tl2br w:val="nil"/>
              <w:tr2bl w:val="nil"/>
            </w:tcBorders>
            <w:vAlign w:val="center"/>
          </w:tcPr>
          <w:p w14:paraId="2F098BA1">
            <w:pPr>
              <w:spacing w:line="360" w:lineRule="auto"/>
              <w:jc w:val="center"/>
              <w:rPr>
                <w:rFonts w:hint="eastAsia" w:ascii="宋体" w:hAnsi="宋体" w:eastAsia="宋体" w:cs="宋体"/>
                <w:color w:val="auto"/>
                <w:sz w:val="28"/>
                <w:szCs w:val="28"/>
                <w:highlight w:val="none"/>
              </w:rPr>
            </w:pPr>
          </w:p>
        </w:tc>
      </w:tr>
      <w:tr w14:paraId="03F9FA8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3BB530CF">
            <w:pPr>
              <w:spacing w:line="360" w:lineRule="auto"/>
              <w:jc w:val="center"/>
              <w:rPr>
                <w:rFonts w:hint="eastAsia" w:ascii="宋体" w:hAnsi="宋体" w:eastAsia="宋体" w:cs="宋体"/>
                <w:color w:val="auto"/>
                <w:sz w:val="28"/>
                <w:szCs w:val="28"/>
                <w:highlight w:val="none"/>
              </w:rPr>
            </w:pPr>
          </w:p>
        </w:tc>
        <w:tc>
          <w:tcPr>
            <w:tcW w:w="1092" w:type="dxa"/>
            <w:tcBorders>
              <w:tl2br w:val="nil"/>
              <w:tr2bl w:val="nil"/>
            </w:tcBorders>
            <w:vAlign w:val="center"/>
          </w:tcPr>
          <w:p w14:paraId="1336B083">
            <w:pPr>
              <w:spacing w:line="360" w:lineRule="auto"/>
              <w:jc w:val="center"/>
              <w:rPr>
                <w:rFonts w:hint="eastAsia" w:ascii="宋体" w:hAnsi="宋体" w:eastAsia="宋体" w:cs="宋体"/>
                <w:color w:val="auto"/>
                <w:sz w:val="28"/>
                <w:szCs w:val="28"/>
                <w:highlight w:val="none"/>
              </w:rPr>
            </w:pPr>
          </w:p>
        </w:tc>
        <w:tc>
          <w:tcPr>
            <w:tcW w:w="1100" w:type="dxa"/>
            <w:tcBorders>
              <w:tl2br w:val="nil"/>
              <w:tr2bl w:val="nil"/>
            </w:tcBorders>
            <w:vAlign w:val="center"/>
          </w:tcPr>
          <w:p w14:paraId="4F9E5328">
            <w:pPr>
              <w:spacing w:line="360" w:lineRule="auto"/>
              <w:jc w:val="center"/>
              <w:rPr>
                <w:rFonts w:hint="eastAsia" w:ascii="宋体" w:hAnsi="宋体" w:eastAsia="宋体" w:cs="宋体"/>
                <w:color w:val="auto"/>
                <w:sz w:val="28"/>
                <w:szCs w:val="28"/>
                <w:highlight w:val="none"/>
              </w:rPr>
            </w:pPr>
          </w:p>
        </w:tc>
        <w:tc>
          <w:tcPr>
            <w:tcW w:w="1588" w:type="dxa"/>
            <w:tcBorders>
              <w:tl2br w:val="nil"/>
              <w:tr2bl w:val="nil"/>
            </w:tcBorders>
            <w:vAlign w:val="center"/>
          </w:tcPr>
          <w:p w14:paraId="2C1E6A0E">
            <w:pPr>
              <w:spacing w:line="360" w:lineRule="auto"/>
              <w:jc w:val="center"/>
              <w:rPr>
                <w:rFonts w:hint="eastAsia" w:ascii="宋体" w:hAnsi="宋体" w:eastAsia="宋体" w:cs="宋体"/>
                <w:color w:val="auto"/>
                <w:sz w:val="28"/>
                <w:szCs w:val="28"/>
                <w:highlight w:val="none"/>
              </w:rPr>
            </w:pPr>
          </w:p>
        </w:tc>
        <w:tc>
          <w:tcPr>
            <w:tcW w:w="1312" w:type="dxa"/>
            <w:tcBorders>
              <w:tl2br w:val="nil"/>
              <w:tr2bl w:val="nil"/>
            </w:tcBorders>
            <w:vAlign w:val="center"/>
          </w:tcPr>
          <w:p w14:paraId="1E27F296">
            <w:pPr>
              <w:spacing w:line="360" w:lineRule="auto"/>
              <w:jc w:val="center"/>
              <w:rPr>
                <w:rFonts w:hint="eastAsia" w:ascii="宋体" w:hAnsi="宋体" w:eastAsia="宋体" w:cs="宋体"/>
                <w:color w:val="auto"/>
                <w:sz w:val="28"/>
                <w:szCs w:val="28"/>
                <w:highlight w:val="none"/>
              </w:rPr>
            </w:pPr>
          </w:p>
        </w:tc>
        <w:tc>
          <w:tcPr>
            <w:tcW w:w="1613" w:type="dxa"/>
            <w:tcBorders>
              <w:tl2br w:val="nil"/>
              <w:tr2bl w:val="nil"/>
            </w:tcBorders>
            <w:vAlign w:val="center"/>
          </w:tcPr>
          <w:p w14:paraId="0263E484">
            <w:pPr>
              <w:spacing w:line="360" w:lineRule="auto"/>
              <w:jc w:val="center"/>
              <w:rPr>
                <w:rFonts w:hint="eastAsia" w:ascii="宋体" w:hAnsi="宋体" w:eastAsia="宋体" w:cs="宋体"/>
                <w:color w:val="auto"/>
                <w:sz w:val="28"/>
                <w:szCs w:val="28"/>
                <w:highlight w:val="none"/>
              </w:rPr>
            </w:pPr>
          </w:p>
        </w:tc>
        <w:tc>
          <w:tcPr>
            <w:tcW w:w="1050" w:type="dxa"/>
            <w:tcBorders>
              <w:tl2br w:val="nil"/>
              <w:tr2bl w:val="nil"/>
            </w:tcBorders>
            <w:vAlign w:val="center"/>
          </w:tcPr>
          <w:p w14:paraId="7B8651E8">
            <w:pPr>
              <w:spacing w:line="360" w:lineRule="auto"/>
              <w:jc w:val="center"/>
              <w:rPr>
                <w:rFonts w:hint="eastAsia" w:ascii="宋体" w:hAnsi="宋体" w:eastAsia="宋体" w:cs="宋体"/>
                <w:color w:val="auto"/>
                <w:sz w:val="28"/>
                <w:szCs w:val="28"/>
                <w:highlight w:val="none"/>
              </w:rPr>
            </w:pPr>
          </w:p>
        </w:tc>
      </w:tr>
      <w:tr w14:paraId="4A31ABC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231" w:type="dxa"/>
            <w:tcBorders>
              <w:tl2br w:val="nil"/>
              <w:tr2bl w:val="nil"/>
            </w:tcBorders>
            <w:vAlign w:val="center"/>
          </w:tcPr>
          <w:p w14:paraId="29AB1187">
            <w:pPr>
              <w:spacing w:line="360" w:lineRule="auto"/>
              <w:jc w:val="center"/>
              <w:rPr>
                <w:rFonts w:hint="eastAsia" w:ascii="宋体" w:hAnsi="宋体" w:eastAsia="宋体" w:cs="宋体"/>
                <w:color w:val="auto"/>
                <w:sz w:val="28"/>
                <w:szCs w:val="28"/>
                <w:highlight w:val="none"/>
              </w:rPr>
            </w:pPr>
          </w:p>
        </w:tc>
        <w:tc>
          <w:tcPr>
            <w:tcW w:w="1092" w:type="dxa"/>
            <w:tcBorders>
              <w:tl2br w:val="nil"/>
              <w:tr2bl w:val="nil"/>
            </w:tcBorders>
            <w:vAlign w:val="center"/>
          </w:tcPr>
          <w:p w14:paraId="14AF21FA">
            <w:pPr>
              <w:spacing w:line="360" w:lineRule="auto"/>
              <w:jc w:val="center"/>
              <w:rPr>
                <w:rFonts w:hint="eastAsia" w:ascii="宋体" w:hAnsi="宋体" w:eastAsia="宋体" w:cs="宋体"/>
                <w:color w:val="auto"/>
                <w:sz w:val="28"/>
                <w:szCs w:val="28"/>
                <w:highlight w:val="none"/>
              </w:rPr>
            </w:pPr>
          </w:p>
        </w:tc>
        <w:tc>
          <w:tcPr>
            <w:tcW w:w="1100" w:type="dxa"/>
            <w:tcBorders>
              <w:tl2br w:val="nil"/>
              <w:tr2bl w:val="nil"/>
            </w:tcBorders>
            <w:vAlign w:val="center"/>
          </w:tcPr>
          <w:p w14:paraId="68F4E448">
            <w:pPr>
              <w:spacing w:line="360" w:lineRule="auto"/>
              <w:jc w:val="center"/>
              <w:rPr>
                <w:rFonts w:hint="eastAsia" w:ascii="宋体" w:hAnsi="宋体" w:eastAsia="宋体" w:cs="宋体"/>
                <w:color w:val="auto"/>
                <w:sz w:val="28"/>
                <w:szCs w:val="28"/>
                <w:highlight w:val="none"/>
              </w:rPr>
            </w:pPr>
          </w:p>
        </w:tc>
        <w:tc>
          <w:tcPr>
            <w:tcW w:w="1588" w:type="dxa"/>
            <w:tcBorders>
              <w:tl2br w:val="nil"/>
              <w:tr2bl w:val="nil"/>
            </w:tcBorders>
            <w:vAlign w:val="center"/>
          </w:tcPr>
          <w:p w14:paraId="7FBD90EE">
            <w:pPr>
              <w:spacing w:line="360" w:lineRule="auto"/>
              <w:jc w:val="center"/>
              <w:rPr>
                <w:rFonts w:hint="eastAsia" w:ascii="宋体" w:hAnsi="宋体" w:eastAsia="宋体" w:cs="宋体"/>
                <w:color w:val="auto"/>
                <w:sz w:val="28"/>
                <w:szCs w:val="28"/>
                <w:highlight w:val="none"/>
              </w:rPr>
            </w:pPr>
          </w:p>
        </w:tc>
        <w:tc>
          <w:tcPr>
            <w:tcW w:w="1312" w:type="dxa"/>
            <w:tcBorders>
              <w:tl2br w:val="nil"/>
              <w:tr2bl w:val="nil"/>
            </w:tcBorders>
            <w:vAlign w:val="center"/>
          </w:tcPr>
          <w:p w14:paraId="574057DB">
            <w:pPr>
              <w:spacing w:line="360" w:lineRule="auto"/>
              <w:jc w:val="center"/>
              <w:rPr>
                <w:rFonts w:hint="eastAsia" w:ascii="宋体" w:hAnsi="宋体" w:eastAsia="宋体" w:cs="宋体"/>
                <w:color w:val="auto"/>
                <w:sz w:val="28"/>
                <w:szCs w:val="28"/>
                <w:highlight w:val="none"/>
              </w:rPr>
            </w:pPr>
          </w:p>
        </w:tc>
        <w:tc>
          <w:tcPr>
            <w:tcW w:w="1613" w:type="dxa"/>
            <w:tcBorders>
              <w:tl2br w:val="nil"/>
              <w:tr2bl w:val="nil"/>
            </w:tcBorders>
            <w:vAlign w:val="center"/>
          </w:tcPr>
          <w:p w14:paraId="3935FFE9">
            <w:pPr>
              <w:spacing w:line="360" w:lineRule="auto"/>
              <w:jc w:val="center"/>
              <w:rPr>
                <w:rFonts w:hint="eastAsia" w:ascii="宋体" w:hAnsi="宋体" w:eastAsia="宋体" w:cs="宋体"/>
                <w:color w:val="auto"/>
                <w:sz w:val="28"/>
                <w:szCs w:val="28"/>
                <w:highlight w:val="none"/>
              </w:rPr>
            </w:pPr>
          </w:p>
        </w:tc>
        <w:tc>
          <w:tcPr>
            <w:tcW w:w="1050" w:type="dxa"/>
            <w:tcBorders>
              <w:tl2br w:val="nil"/>
              <w:tr2bl w:val="nil"/>
            </w:tcBorders>
            <w:vAlign w:val="center"/>
          </w:tcPr>
          <w:p w14:paraId="0D2D9C86">
            <w:pPr>
              <w:spacing w:line="360" w:lineRule="auto"/>
              <w:jc w:val="center"/>
              <w:rPr>
                <w:rFonts w:hint="eastAsia" w:ascii="宋体" w:hAnsi="宋体" w:eastAsia="宋体" w:cs="宋体"/>
                <w:color w:val="auto"/>
                <w:sz w:val="28"/>
                <w:szCs w:val="28"/>
                <w:highlight w:val="none"/>
              </w:rPr>
            </w:pPr>
          </w:p>
        </w:tc>
      </w:tr>
    </w:tbl>
    <w:p w14:paraId="3C77CCD6">
      <w:pPr>
        <w:pStyle w:val="6"/>
        <w:spacing w:line="240" w:lineRule="auto"/>
        <w:ind w:left="0" w:leftChars="0" w:firstLine="560" w:firstLineChars="200"/>
        <w:rPr>
          <w:rFonts w:hint="eastAsia" w:ascii="宋体" w:hAnsi="宋体" w:eastAsia="宋体" w:cs="宋体"/>
          <w:color w:val="auto"/>
          <w:kern w:val="0"/>
          <w:sz w:val="28"/>
          <w:szCs w:val="28"/>
          <w:highlight w:val="none"/>
          <w:lang w:val="en-US" w:eastAsia="zh-CN" w:bidi="ar-SA"/>
        </w:rPr>
      </w:pPr>
    </w:p>
    <w:p w14:paraId="78D5734D">
      <w:pPr>
        <w:pStyle w:val="6"/>
        <w:spacing w:line="360" w:lineRule="auto"/>
        <w:ind w:left="0" w:leftChars="0" w:firstLine="480" w:firstLineChars="200"/>
        <w:rPr>
          <w:rFonts w:hint="eastAsia" w:ascii="宋体" w:hAnsi="宋体" w:eastAsia="宋体" w:cs="宋体"/>
          <w:color w:val="auto"/>
          <w:kern w:val="0"/>
          <w:sz w:val="24"/>
          <w:szCs w:val="24"/>
          <w:highlight w:val="none"/>
          <w:lang w:val="en-US" w:eastAsia="zh-CN" w:bidi="ar-SA"/>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color w:val="auto"/>
          <w:kern w:val="0"/>
          <w:sz w:val="24"/>
          <w:szCs w:val="24"/>
          <w:highlight w:val="none"/>
          <w:lang w:val="en-US" w:eastAsia="zh-CN" w:bidi="ar-SA"/>
        </w:rPr>
        <w:t>注：本表可自行增、减，“目前状况”应说明已使用年限、是否完好以及目前是否正在使用，“来源”分为“自有”和“市场租赁”两种情况，正在使用中的设备应在“备注”中注明何时能够投入本项目，并提供相关证明材料。</w:t>
      </w:r>
    </w:p>
    <w:p w14:paraId="45701ACA">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（二）</w:t>
      </w:r>
      <w:bookmarkStart w:id="808" w:name="_Toc14241"/>
      <w:r>
        <w:rPr>
          <w:rFonts w:hint="eastAsia" w:asciiTheme="minorEastAsia" w:hAnsiTheme="minorEastAsia" w:eastAsiaTheme="minorEastAsia" w:cstheme="minorEastAsia"/>
          <w:b/>
          <w:bCs/>
          <w:color w:val="auto"/>
          <w:sz w:val="28"/>
          <w:szCs w:val="28"/>
          <w:highlight w:val="none"/>
        </w:rPr>
        <w:t>施工现场专业（管理）人员配备表</w:t>
      </w:r>
      <w:bookmarkEnd w:id="808"/>
    </w:p>
    <w:p w14:paraId="456E8D49">
      <w:pPr>
        <w:jc w:val="center"/>
        <w:rPr>
          <w:rFonts w:hint="eastAsia" w:asciiTheme="minorEastAsia" w:hAnsiTheme="minorEastAsia" w:eastAsiaTheme="minorEastAsia" w:cstheme="minorEastAsia"/>
          <w:b/>
          <w:bCs/>
          <w:color w:val="auto"/>
          <w:sz w:val="28"/>
          <w:szCs w:val="28"/>
          <w:highlight w:val="none"/>
        </w:rPr>
      </w:pPr>
    </w:p>
    <w:tbl>
      <w:tblPr>
        <w:tblStyle w:val="19"/>
        <w:tblpPr w:leftFromText="180" w:rightFromText="180" w:vertAnchor="text" w:horzAnchor="page" w:tblpX="1180" w:tblpY="97"/>
        <w:tblOverlap w:val="never"/>
        <w:tblW w:w="98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31"/>
        <w:gridCol w:w="750"/>
        <w:gridCol w:w="1301"/>
        <w:gridCol w:w="735"/>
        <w:gridCol w:w="765"/>
        <w:gridCol w:w="2084"/>
        <w:gridCol w:w="1332"/>
        <w:gridCol w:w="779"/>
      </w:tblGrid>
      <w:tr w14:paraId="24B49C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55" w:type="dxa"/>
            <w:vMerge w:val="restart"/>
            <w:vAlign w:val="center"/>
          </w:tcPr>
          <w:p w14:paraId="1BB8B9C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拟任职务</w:t>
            </w:r>
          </w:p>
        </w:tc>
        <w:tc>
          <w:tcPr>
            <w:tcW w:w="1231" w:type="dxa"/>
            <w:vMerge w:val="restart"/>
            <w:vAlign w:val="center"/>
          </w:tcPr>
          <w:p w14:paraId="0420197B">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750" w:type="dxa"/>
            <w:vMerge w:val="restart"/>
            <w:vAlign w:val="center"/>
          </w:tcPr>
          <w:p w14:paraId="5D628864">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职称</w:t>
            </w:r>
          </w:p>
        </w:tc>
        <w:tc>
          <w:tcPr>
            <w:tcW w:w="4885" w:type="dxa"/>
            <w:gridSpan w:val="4"/>
            <w:vAlign w:val="center"/>
          </w:tcPr>
          <w:p w14:paraId="50F532B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执业或职业资格证明</w:t>
            </w:r>
          </w:p>
        </w:tc>
        <w:tc>
          <w:tcPr>
            <w:tcW w:w="1332" w:type="dxa"/>
            <w:vMerge w:val="restart"/>
            <w:vAlign w:val="center"/>
          </w:tcPr>
          <w:p w14:paraId="67F4F751">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联系电话</w:t>
            </w:r>
          </w:p>
        </w:tc>
        <w:tc>
          <w:tcPr>
            <w:tcW w:w="779" w:type="dxa"/>
            <w:vMerge w:val="restart"/>
            <w:vAlign w:val="center"/>
          </w:tcPr>
          <w:p w14:paraId="3A557AE2">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14:paraId="320771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vMerge w:val="continue"/>
            <w:vAlign w:val="center"/>
          </w:tcPr>
          <w:p w14:paraId="32464B76">
            <w:pPr>
              <w:spacing w:line="360" w:lineRule="auto"/>
              <w:jc w:val="center"/>
              <w:rPr>
                <w:rFonts w:hint="eastAsia" w:ascii="宋体" w:hAnsi="宋体" w:eastAsia="宋体" w:cs="宋体"/>
                <w:color w:val="auto"/>
                <w:sz w:val="28"/>
                <w:szCs w:val="28"/>
                <w:highlight w:val="none"/>
              </w:rPr>
            </w:pPr>
          </w:p>
        </w:tc>
        <w:tc>
          <w:tcPr>
            <w:tcW w:w="1231" w:type="dxa"/>
            <w:vMerge w:val="continue"/>
            <w:vAlign w:val="center"/>
          </w:tcPr>
          <w:p w14:paraId="29325EE7">
            <w:pPr>
              <w:spacing w:line="360" w:lineRule="auto"/>
              <w:jc w:val="center"/>
              <w:rPr>
                <w:rFonts w:hint="eastAsia" w:ascii="宋体" w:hAnsi="宋体" w:eastAsia="宋体" w:cs="宋体"/>
                <w:color w:val="auto"/>
                <w:sz w:val="28"/>
                <w:szCs w:val="28"/>
                <w:highlight w:val="none"/>
              </w:rPr>
            </w:pPr>
          </w:p>
        </w:tc>
        <w:tc>
          <w:tcPr>
            <w:tcW w:w="750" w:type="dxa"/>
            <w:vMerge w:val="continue"/>
            <w:vAlign w:val="center"/>
          </w:tcPr>
          <w:p w14:paraId="5D40FD55">
            <w:pPr>
              <w:spacing w:line="360" w:lineRule="auto"/>
              <w:jc w:val="center"/>
              <w:rPr>
                <w:rFonts w:hint="eastAsia" w:ascii="宋体" w:hAnsi="宋体" w:eastAsia="宋体" w:cs="宋体"/>
                <w:color w:val="auto"/>
                <w:sz w:val="28"/>
                <w:szCs w:val="28"/>
                <w:highlight w:val="none"/>
              </w:rPr>
            </w:pPr>
          </w:p>
        </w:tc>
        <w:tc>
          <w:tcPr>
            <w:tcW w:w="1301" w:type="dxa"/>
            <w:vAlign w:val="center"/>
          </w:tcPr>
          <w:p w14:paraId="3EFF4D50">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证书名称</w:t>
            </w:r>
          </w:p>
        </w:tc>
        <w:tc>
          <w:tcPr>
            <w:tcW w:w="735" w:type="dxa"/>
            <w:vAlign w:val="center"/>
          </w:tcPr>
          <w:p w14:paraId="4DADBDA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级别</w:t>
            </w:r>
          </w:p>
        </w:tc>
        <w:tc>
          <w:tcPr>
            <w:tcW w:w="765" w:type="dxa"/>
            <w:vAlign w:val="center"/>
          </w:tcPr>
          <w:p w14:paraId="380666E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证号</w:t>
            </w:r>
          </w:p>
        </w:tc>
        <w:tc>
          <w:tcPr>
            <w:tcW w:w="2084" w:type="dxa"/>
            <w:vAlign w:val="center"/>
          </w:tcPr>
          <w:p w14:paraId="3E12093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专业</w:t>
            </w:r>
          </w:p>
        </w:tc>
        <w:tc>
          <w:tcPr>
            <w:tcW w:w="1332" w:type="dxa"/>
            <w:vMerge w:val="continue"/>
            <w:vAlign w:val="center"/>
          </w:tcPr>
          <w:p w14:paraId="4B398000">
            <w:pPr>
              <w:spacing w:line="360" w:lineRule="auto"/>
              <w:jc w:val="center"/>
              <w:rPr>
                <w:rFonts w:hint="eastAsia" w:ascii="宋体" w:hAnsi="宋体" w:eastAsia="宋体" w:cs="宋体"/>
                <w:color w:val="auto"/>
                <w:sz w:val="28"/>
                <w:szCs w:val="28"/>
                <w:highlight w:val="none"/>
              </w:rPr>
            </w:pPr>
          </w:p>
        </w:tc>
        <w:tc>
          <w:tcPr>
            <w:tcW w:w="779" w:type="dxa"/>
            <w:vMerge w:val="continue"/>
            <w:vAlign w:val="center"/>
          </w:tcPr>
          <w:p w14:paraId="49B39129">
            <w:pPr>
              <w:spacing w:line="360" w:lineRule="auto"/>
              <w:jc w:val="center"/>
              <w:rPr>
                <w:rFonts w:hint="eastAsia" w:ascii="宋体" w:hAnsi="宋体" w:eastAsia="宋体" w:cs="宋体"/>
                <w:color w:val="auto"/>
                <w:sz w:val="28"/>
                <w:szCs w:val="28"/>
                <w:highlight w:val="none"/>
              </w:rPr>
            </w:pPr>
          </w:p>
        </w:tc>
      </w:tr>
      <w:tr w14:paraId="027C5D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vAlign w:val="center"/>
          </w:tcPr>
          <w:p w14:paraId="058AF740">
            <w:pPr>
              <w:spacing w:line="360" w:lineRule="auto"/>
              <w:jc w:val="center"/>
              <w:rPr>
                <w:rFonts w:hint="eastAsia" w:ascii="宋体" w:hAnsi="宋体" w:eastAsia="宋体" w:cs="宋体"/>
                <w:color w:val="auto"/>
                <w:sz w:val="28"/>
                <w:szCs w:val="28"/>
                <w:highlight w:val="none"/>
              </w:rPr>
            </w:pPr>
          </w:p>
        </w:tc>
        <w:tc>
          <w:tcPr>
            <w:tcW w:w="1231" w:type="dxa"/>
            <w:vAlign w:val="center"/>
          </w:tcPr>
          <w:p w14:paraId="41EC766C">
            <w:pPr>
              <w:spacing w:line="360" w:lineRule="auto"/>
              <w:jc w:val="center"/>
              <w:rPr>
                <w:rFonts w:hint="eastAsia" w:ascii="宋体" w:hAnsi="宋体" w:eastAsia="宋体" w:cs="宋体"/>
                <w:color w:val="auto"/>
                <w:sz w:val="28"/>
                <w:szCs w:val="28"/>
                <w:highlight w:val="none"/>
              </w:rPr>
            </w:pPr>
          </w:p>
        </w:tc>
        <w:tc>
          <w:tcPr>
            <w:tcW w:w="750" w:type="dxa"/>
            <w:vAlign w:val="center"/>
          </w:tcPr>
          <w:p w14:paraId="3AE6D14F">
            <w:pPr>
              <w:spacing w:line="360" w:lineRule="auto"/>
              <w:jc w:val="center"/>
              <w:rPr>
                <w:rFonts w:hint="eastAsia" w:ascii="宋体" w:hAnsi="宋体" w:eastAsia="宋体" w:cs="宋体"/>
                <w:color w:val="auto"/>
                <w:sz w:val="28"/>
                <w:szCs w:val="28"/>
                <w:highlight w:val="none"/>
              </w:rPr>
            </w:pPr>
          </w:p>
        </w:tc>
        <w:tc>
          <w:tcPr>
            <w:tcW w:w="1301" w:type="dxa"/>
            <w:vAlign w:val="center"/>
          </w:tcPr>
          <w:p w14:paraId="1C8B5ABE">
            <w:pPr>
              <w:spacing w:line="360" w:lineRule="auto"/>
              <w:jc w:val="center"/>
              <w:rPr>
                <w:rFonts w:hint="eastAsia" w:ascii="宋体" w:hAnsi="宋体" w:eastAsia="宋体" w:cs="宋体"/>
                <w:color w:val="auto"/>
                <w:sz w:val="28"/>
                <w:szCs w:val="28"/>
                <w:highlight w:val="none"/>
              </w:rPr>
            </w:pPr>
          </w:p>
        </w:tc>
        <w:tc>
          <w:tcPr>
            <w:tcW w:w="735" w:type="dxa"/>
            <w:vAlign w:val="center"/>
          </w:tcPr>
          <w:p w14:paraId="4E293237">
            <w:pPr>
              <w:spacing w:line="360" w:lineRule="auto"/>
              <w:jc w:val="center"/>
              <w:rPr>
                <w:rFonts w:hint="eastAsia" w:ascii="宋体" w:hAnsi="宋体" w:eastAsia="宋体" w:cs="宋体"/>
                <w:color w:val="auto"/>
                <w:sz w:val="28"/>
                <w:szCs w:val="28"/>
                <w:highlight w:val="none"/>
              </w:rPr>
            </w:pPr>
          </w:p>
        </w:tc>
        <w:tc>
          <w:tcPr>
            <w:tcW w:w="765" w:type="dxa"/>
            <w:vAlign w:val="center"/>
          </w:tcPr>
          <w:p w14:paraId="679F4541">
            <w:pPr>
              <w:spacing w:line="360" w:lineRule="auto"/>
              <w:jc w:val="center"/>
              <w:rPr>
                <w:rFonts w:hint="eastAsia" w:ascii="宋体" w:hAnsi="宋体" w:eastAsia="宋体" w:cs="宋体"/>
                <w:color w:val="auto"/>
                <w:sz w:val="28"/>
                <w:szCs w:val="28"/>
                <w:highlight w:val="none"/>
              </w:rPr>
            </w:pPr>
          </w:p>
        </w:tc>
        <w:tc>
          <w:tcPr>
            <w:tcW w:w="2084" w:type="dxa"/>
            <w:vAlign w:val="center"/>
          </w:tcPr>
          <w:p w14:paraId="0D1D538B">
            <w:pPr>
              <w:spacing w:line="360" w:lineRule="auto"/>
              <w:jc w:val="center"/>
              <w:rPr>
                <w:rFonts w:hint="eastAsia" w:ascii="宋体" w:hAnsi="宋体" w:eastAsia="宋体" w:cs="宋体"/>
                <w:color w:val="auto"/>
                <w:sz w:val="28"/>
                <w:szCs w:val="28"/>
                <w:highlight w:val="none"/>
              </w:rPr>
            </w:pPr>
          </w:p>
        </w:tc>
        <w:tc>
          <w:tcPr>
            <w:tcW w:w="1332" w:type="dxa"/>
            <w:vAlign w:val="center"/>
          </w:tcPr>
          <w:p w14:paraId="1D0810B9">
            <w:pPr>
              <w:spacing w:line="360" w:lineRule="auto"/>
              <w:jc w:val="center"/>
              <w:rPr>
                <w:rFonts w:hint="eastAsia" w:ascii="宋体" w:hAnsi="宋体" w:eastAsia="宋体" w:cs="宋体"/>
                <w:color w:val="auto"/>
                <w:sz w:val="28"/>
                <w:szCs w:val="28"/>
                <w:highlight w:val="none"/>
              </w:rPr>
            </w:pPr>
          </w:p>
        </w:tc>
        <w:tc>
          <w:tcPr>
            <w:tcW w:w="779" w:type="dxa"/>
            <w:vAlign w:val="center"/>
          </w:tcPr>
          <w:p w14:paraId="0D868BB6">
            <w:pPr>
              <w:spacing w:line="360" w:lineRule="auto"/>
              <w:jc w:val="center"/>
              <w:rPr>
                <w:rFonts w:hint="eastAsia" w:ascii="宋体" w:hAnsi="宋体" w:eastAsia="宋体" w:cs="宋体"/>
                <w:color w:val="auto"/>
                <w:sz w:val="28"/>
                <w:szCs w:val="28"/>
                <w:highlight w:val="none"/>
              </w:rPr>
            </w:pPr>
          </w:p>
        </w:tc>
      </w:tr>
      <w:tr w14:paraId="7A2EF4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180DB2EF">
            <w:pPr>
              <w:spacing w:line="360" w:lineRule="auto"/>
              <w:jc w:val="center"/>
              <w:rPr>
                <w:rFonts w:hint="eastAsia" w:ascii="宋体" w:hAnsi="宋体" w:eastAsia="宋体" w:cs="宋体"/>
                <w:color w:val="auto"/>
                <w:sz w:val="28"/>
                <w:szCs w:val="28"/>
                <w:highlight w:val="none"/>
              </w:rPr>
            </w:pPr>
          </w:p>
        </w:tc>
        <w:tc>
          <w:tcPr>
            <w:tcW w:w="1231" w:type="dxa"/>
          </w:tcPr>
          <w:p w14:paraId="6A02C22E">
            <w:pPr>
              <w:spacing w:line="360" w:lineRule="auto"/>
              <w:jc w:val="center"/>
              <w:rPr>
                <w:rFonts w:hint="eastAsia" w:ascii="宋体" w:hAnsi="宋体" w:eastAsia="宋体" w:cs="宋体"/>
                <w:color w:val="auto"/>
                <w:sz w:val="28"/>
                <w:szCs w:val="28"/>
                <w:highlight w:val="none"/>
              </w:rPr>
            </w:pPr>
          </w:p>
        </w:tc>
        <w:tc>
          <w:tcPr>
            <w:tcW w:w="750" w:type="dxa"/>
          </w:tcPr>
          <w:p w14:paraId="464925B4">
            <w:pPr>
              <w:spacing w:line="360" w:lineRule="auto"/>
              <w:jc w:val="center"/>
              <w:rPr>
                <w:rFonts w:hint="eastAsia" w:ascii="宋体" w:hAnsi="宋体" w:eastAsia="宋体" w:cs="宋体"/>
                <w:color w:val="auto"/>
                <w:sz w:val="28"/>
                <w:szCs w:val="28"/>
                <w:highlight w:val="none"/>
              </w:rPr>
            </w:pPr>
          </w:p>
        </w:tc>
        <w:tc>
          <w:tcPr>
            <w:tcW w:w="1301" w:type="dxa"/>
          </w:tcPr>
          <w:p w14:paraId="47967AD5">
            <w:pPr>
              <w:spacing w:line="360" w:lineRule="auto"/>
              <w:jc w:val="center"/>
              <w:rPr>
                <w:rFonts w:hint="eastAsia" w:ascii="宋体" w:hAnsi="宋体" w:eastAsia="宋体" w:cs="宋体"/>
                <w:color w:val="auto"/>
                <w:sz w:val="28"/>
                <w:szCs w:val="28"/>
                <w:highlight w:val="none"/>
              </w:rPr>
            </w:pPr>
          </w:p>
        </w:tc>
        <w:tc>
          <w:tcPr>
            <w:tcW w:w="735" w:type="dxa"/>
          </w:tcPr>
          <w:p w14:paraId="1A9AFD5D">
            <w:pPr>
              <w:spacing w:line="360" w:lineRule="auto"/>
              <w:jc w:val="center"/>
              <w:rPr>
                <w:rFonts w:hint="eastAsia" w:ascii="宋体" w:hAnsi="宋体" w:eastAsia="宋体" w:cs="宋体"/>
                <w:color w:val="auto"/>
                <w:sz w:val="28"/>
                <w:szCs w:val="28"/>
                <w:highlight w:val="none"/>
              </w:rPr>
            </w:pPr>
          </w:p>
        </w:tc>
        <w:tc>
          <w:tcPr>
            <w:tcW w:w="765" w:type="dxa"/>
          </w:tcPr>
          <w:p w14:paraId="539B29BA">
            <w:pPr>
              <w:spacing w:line="360" w:lineRule="auto"/>
              <w:jc w:val="center"/>
              <w:rPr>
                <w:rFonts w:hint="eastAsia" w:ascii="宋体" w:hAnsi="宋体" w:eastAsia="宋体" w:cs="宋体"/>
                <w:color w:val="auto"/>
                <w:sz w:val="28"/>
                <w:szCs w:val="28"/>
                <w:highlight w:val="none"/>
              </w:rPr>
            </w:pPr>
          </w:p>
        </w:tc>
        <w:tc>
          <w:tcPr>
            <w:tcW w:w="2084" w:type="dxa"/>
          </w:tcPr>
          <w:p w14:paraId="2EFA03E7">
            <w:pPr>
              <w:spacing w:line="360" w:lineRule="auto"/>
              <w:jc w:val="center"/>
              <w:rPr>
                <w:rFonts w:hint="eastAsia" w:ascii="宋体" w:hAnsi="宋体" w:eastAsia="宋体" w:cs="宋体"/>
                <w:color w:val="auto"/>
                <w:sz w:val="28"/>
                <w:szCs w:val="28"/>
                <w:highlight w:val="none"/>
              </w:rPr>
            </w:pPr>
          </w:p>
        </w:tc>
        <w:tc>
          <w:tcPr>
            <w:tcW w:w="1332" w:type="dxa"/>
          </w:tcPr>
          <w:p w14:paraId="2F19E5E1">
            <w:pPr>
              <w:spacing w:line="360" w:lineRule="auto"/>
              <w:jc w:val="center"/>
              <w:rPr>
                <w:rFonts w:hint="eastAsia" w:ascii="宋体" w:hAnsi="宋体" w:eastAsia="宋体" w:cs="宋体"/>
                <w:color w:val="auto"/>
                <w:sz w:val="28"/>
                <w:szCs w:val="28"/>
                <w:highlight w:val="none"/>
              </w:rPr>
            </w:pPr>
          </w:p>
        </w:tc>
        <w:tc>
          <w:tcPr>
            <w:tcW w:w="779" w:type="dxa"/>
          </w:tcPr>
          <w:p w14:paraId="1FAE4CBC">
            <w:pPr>
              <w:spacing w:line="360" w:lineRule="auto"/>
              <w:jc w:val="center"/>
              <w:rPr>
                <w:rFonts w:hint="eastAsia" w:ascii="宋体" w:hAnsi="宋体" w:eastAsia="宋体" w:cs="宋体"/>
                <w:color w:val="auto"/>
                <w:sz w:val="28"/>
                <w:szCs w:val="28"/>
                <w:highlight w:val="none"/>
              </w:rPr>
            </w:pPr>
          </w:p>
        </w:tc>
      </w:tr>
      <w:tr w14:paraId="0348F4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77A84344">
            <w:pPr>
              <w:spacing w:line="360" w:lineRule="auto"/>
              <w:jc w:val="center"/>
              <w:rPr>
                <w:rFonts w:hint="eastAsia" w:ascii="宋体" w:hAnsi="宋体" w:eastAsia="宋体" w:cs="宋体"/>
                <w:color w:val="auto"/>
                <w:sz w:val="28"/>
                <w:szCs w:val="28"/>
                <w:highlight w:val="none"/>
              </w:rPr>
            </w:pPr>
          </w:p>
        </w:tc>
        <w:tc>
          <w:tcPr>
            <w:tcW w:w="1231" w:type="dxa"/>
          </w:tcPr>
          <w:p w14:paraId="2A908CBD">
            <w:pPr>
              <w:spacing w:line="360" w:lineRule="auto"/>
              <w:jc w:val="center"/>
              <w:rPr>
                <w:rFonts w:hint="eastAsia" w:ascii="宋体" w:hAnsi="宋体" w:eastAsia="宋体" w:cs="宋体"/>
                <w:color w:val="auto"/>
                <w:sz w:val="28"/>
                <w:szCs w:val="28"/>
                <w:highlight w:val="none"/>
              </w:rPr>
            </w:pPr>
          </w:p>
        </w:tc>
        <w:tc>
          <w:tcPr>
            <w:tcW w:w="750" w:type="dxa"/>
          </w:tcPr>
          <w:p w14:paraId="55327354">
            <w:pPr>
              <w:spacing w:line="360" w:lineRule="auto"/>
              <w:jc w:val="center"/>
              <w:rPr>
                <w:rFonts w:hint="eastAsia" w:ascii="宋体" w:hAnsi="宋体" w:eastAsia="宋体" w:cs="宋体"/>
                <w:color w:val="auto"/>
                <w:sz w:val="28"/>
                <w:szCs w:val="28"/>
                <w:highlight w:val="none"/>
              </w:rPr>
            </w:pPr>
          </w:p>
        </w:tc>
        <w:tc>
          <w:tcPr>
            <w:tcW w:w="1301" w:type="dxa"/>
          </w:tcPr>
          <w:p w14:paraId="6D2C9E0B">
            <w:pPr>
              <w:spacing w:line="360" w:lineRule="auto"/>
              <w:jc w:val="center"/>
              <w:rPr>
                <w:rFonts w:hint="eastAsia" w:ascii="宋体" w:hAnsi="宋体" w:eastAsia="宋体" w:cs="宋体"/>
                <w:color w:val="auto"/>
                <w:sz w:val="28"/>
                <w:szCs w:val="28"/>
                <w:highlight w:val="none"/>
              </w:rPr>
            </w:pPr>
          </w:p>
        </w:tc>
        <w:tc>
          <w:tcPr>
            <w:tcW w:w="735" w:type="dxa"/>
          </w:tcPr>
          <w:p w14:paraId="4E437F10">
            <w:pPr>
              <w:spacing w:line="360" w:lineRule="auto"/>
              <w:jc w:val="center"/>
              <w:rPr>
                <w:rFonts w:hint="eastAsia" w:ascii="宋体" w:hAnsi="宋体" w:eastAsia="宋体" w:cs="宋体"/>
                <w:color w:val="auto"/>
                <w:sz w:val="28"/>
                <w:szCs w:val="28"/>
                <w:highlight w:val="none"/>
              </w:rPr>
            </w:pPr>
          </w:p>
        </w:tc>
        <w:tc>
          <w:tcPr>
            <w:tcW w:w="765" w:type="dxa"/>
          </w:tcPr>
          <w:p w14:paraId="47BA886C">
            <w:pPr>
              <w:spacing w:line="360" w:lineRule="auto"/>
              <w:jc w:val="center"/>
              <w:rPr>
                <w:rFonts w:hint="eastAsia" w:ascii="宋体" w:hAnsi="宋体" w:eastAsia="宋体" w:cs="宋体"/>
                <w:color w:val="auto"/>
                <w:sz w:val="28"/>
                <w:szCs w:val="28"/>
                <w:highlight w:val="none"/>
              </w:rPr>
            </w:pPr>
          </w:p>
        </w:tc>
        <w:tc>
          <w:tcPr>
            <w:tcW w:w="2084" w:type="dxa"/>
          </w:tcPr>
          <w:p w14:paraId="55E975EC">
            <w:pPr>
              <w:spacing w:line="360" w:lineRule="auto"/>
              <w:jc w:val="center"/>
              <w:rPr>
                <w:rFonts w:hint="eastAsia" w:ascii="宋体" w:hAnsi="宋体" w:eastAsia="宋体" w:cs="宋体"/>
                <w:color w:val="auto"/>
                <w:sz w:val="28"/>
                <w:szCs w:val="28"/>
                <w:highlight w:val="none"/>
              </w:rPr>
            </w:pPr>
          </w:p>
        </w:tc>
        <w:tc>
          <w:tcPr>
            <w:tcW w:w="1332" w:type="dxa"/>
          </w:tcPr>
          <w:p w14:paraId="609BDBD1">
            <w:pPr>
              <w:spacing w:line="360" w:lineRule="auto"/>
              <w:jc w:val="center"/>
              <w:rPr>
                <w:rFonts w:hint="eastAsia" w:ascii="宋体" w:hAnsi="宋体" w:eastAsia="宋体" w:cs="宋体"/>
                <w:color w:val="auto"/>
                <w:sz w:val="28"/>
                <w:szCs w:val="28"/>
                <w:highlight w:val="none"/>
              </w:rPr>
            </w:pPr>
          </w:p>
        </w:tc>
        <w:tc>
          <w:tcPr>
            <w:tcW w:w="779" w:type="dxa"/>
          </w:tcPr>
          <w:p w14:paraId="5DDB5926">
            <w:pPr>
              <w:spacing w:line="360" w:lineRule="auto"/>
              <w:jc w:val="center"/>
              <w:rPr>
                <w:rFonts w:hint="eastAsia" w:ascii="宋体" w:hAnsi="宋体" w:eastAsia="宋体" w:cs="宋体"/>
                <w:color w:val="auto"/>
                <w:sz w:val="28"/>
                <w:szCs w:val="28"/>
                <w:highlight w:val="none"/>
              </w:rPr>
            </w:pPr>
          </w:p>
        </w:tc>
      </w:tr>
      <w:tr w14:paraId="187692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7E31D9D7">
            <w:pPr>
              <w:spacing w:line="360" w:lineRule="auto"/>
              <w:jc w:val="center"/>
              <w:rPr>
                <w:rFonts w:hint="eastAsia" w:ascii="宋体" w:hAnsi="宋体" w:eastAsia="宋体" w:cs="宋体"/>
                <w:color w:val="auto"/>
                <w:sz w:val="28"/>
                <w:szCs w:val="28"/>
                <w:highlight w:val="none"/>
              </w:rPr>
            </w:pPr>
          </w:p>
        </w:tc>
        <w:tc>
          <w:tcPr>
            <w:tcW w:w="1231" w:type="dxa"/>
          </w:tcPr>
          <w:p w14:paraId="2E1DC555">
            <w:pPr>
              <w:spacing w:line="360" w:lineRule="auto"/>
              <w:jc w:val="center"/>
              <w:rPr>
                <w:rFonts w:hint="eastAsia" w:ascii="宋体" w:hAnsi="宋体" w:eastAsia="宋体" w:cs="宋体"/>
                <w:color w:val="auto"/>
                <w:sz w:val="28"/>
                <w:szCs w:val="28"/>
                <w:highlight w:val="none"/>
              </w:rPr>
            </w:pPr>
          </w:p>
        </w:tc>
        <w:tc>
          <w:tcPr>
            <w:tcW w:w="750" w:type="dxa"/>
          </w:tcPr>
          <w:p w14:paraId="070AD400">
            <w:pPr>
              <w:spacing w:line="360" w:lineRule="auto"/>
              <w:jc w:val="center"/>
              <w:rPr>
                <w:rFonts w:hint="eastAsia" w:ascii="宋体" w:hAnsi="宋体" w:eastAsia="宋体" w:cs="宋体"/>
                <w:color w:val="auto"/>
                <w:sz w:val="28"/>
                <w:szCs w:val="28"/>
                <w:highlight w:val="none"/>
              </w:rPr>
            </w:pPr>
          </w:p>
        </w:tc>
        <w:tc>
          <w:tcPr>
            <w:tcW w:w="1301" w:type="dxa"/>
          </w:tcPr>
          <w:p w14:paraId="45928CBE">
            <w:pPr>
              <w:spacing w:line="360" w:lineRule="auto"/>
              <w:jc w:val="center"/>
              <w:rPr>
                <w:rFonts w:hint="eastAsia" w:ascii="宋体" w:hAnsi="宋体" w:eastAsia="宋体" w:cs="宋体"/>
                <w:color w:val="auto"/>
                <w:sz w:val="28"/>
                <w:szCs w:val="28"/>
                <w:highlight w:val="none"/>
              </w:rPr>
            </w:pPr>
          </w:p>
        </w:tc>
        <w:tc>
          <w:tcPr>
            <w:tcW w:w="735" w:type="dxa"/>
          </w:tcPr>
          <w:p w14:paraId="642B379D">
            <w:pPr>
              <w:spacing w:line="360" w:lineRule="auto"/>
              <w:jc w:val="center"/>
              <w:rPr>
                <w:rFonts w:hint="eastAsia" w:ascii="宋体" w:hAnsi="宋体" w:eastAsia="宋体" w:cs="宋体"/>
                <w:color w:val="auto"/>
                <w:sz w:val="28"/>
                <w:szCs w:val="28"/>
                <w:highlight w:val="none"/>
              </w:rPr>
            </w:pPr>
          </w:p>
        </w:tc>
        <w:tc>
          <w:tcPr>
            <w:tcW w:w="765" w:type="dxa"/>
          </w:tcPr>
          <w:p w14:paraId="4D6322F4">
            <w:pPr>
              <w:spacing w:line="360" w:lineRule="auto"/>
              <w:jc w:val="center"/>
              <w:rPr>
                <w:rFonts w:hint="eastAsia" w:ascii="宋体" w:hAnsi="宋体" w:eastAsia="宋体" w:cs="宋体"/>
                <w:color w:val="auto"/>
                <w:sz w:val="28"/>
                <w:szCs w:val="28"/>
                <w:highlight w:val="none"/>
              </w:rPr>
            </w:pPr>
          </w:p>
        </w:tc>
        <w:tc>
          <w:tcPr>
            <w:tcW w:w="2084" w:type="dxa"/>
          </w:tcPr>
          <w:p w14:paraId="71B03BAC">
            <w:pPr>
              <w:spacing w:line="360" w:lineRule="auto"/>
              <w:jc w:val="center"/>
              <w:rPr>
                <w:rFonts w:hint="eastAsia" w:ascii="宋体" w:hAnsi="宋体" w:eastAsia="宋体" w:cs="宋体"/>
                <w:color w:val="auto"/>
                <w:sz w:val="28"/>
                <w:szCs w:val="28"/>
                <w:highlight w:val="none"/>
              </w:rPr>
            </w:pPr>
          </w:p>
        </w:tc>
        <w:tc>
          <w:tcPr>
            <w:tcW w:w="1332" w:type="dxa"/>
          </w:tcPr>
          <w:p w14:paraId="7FBC0FD2">
            <w:pPr>
              <w:spacing w:line="360" w:lineRule="auto"/>
              <w:jc w:val="center"/>
              <w:rPr>
                <w:rFonts w:hint="eastAsia" w:ascii="宋体" w:hAnsi="宋体" w:eastAsia="宋体" w:cs="宋体"/>
                <w:color w:val="auto"/>
                <w:sz w:val="28"/>
                <w:szCs w:val="28"/>
                <w:highlight w:val="none"/>
              </w:rPr>
            </w:pPr>
          </w:p>
        </w:tc>
        <w:tc>
          <w:tcPr>
            <w:tcW w:w="779" w:type="dxa"/>
          </w:tcPr>
          <w:p w14:paraId="36C5F60D">
            <w:pPr>
              <w:spacing w:line="360" w:lineRule="auto"/>
              <w:jc w:val="center"/>
              <w:rPr>
                <w:rFonts w:hint="eastAsia" w:ascii="宋体" w:hAnsi="宋体" w:eastAsia="宋体" w:cs="宋体"/>
                <w:color w:val="auto"/>
                <w:sz w:val="28"/>
                <w:szCs w:val="28"/>
                <w:highlight w:val="none"/>
              </w:rPr>
            </w:pPr>
          </w:p>
        </w:tc>
      </w:tr>
      <w:tr w14:paraId="1A39F3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31BBE7EA">
            <w:pPr>
              <w:spacing w:line="360" w:lineRule="auto"/>
              <w:jc w:val="center"/>
              <w:rPr>
                <w:rFonts w:hint="eastAsia" w:ascii="宋体" w:hAnsi="宋体" w:eastAsia="宋体" w:cs="宋体"/>
                <w:color w:val="auto"/>
                <w:sz w:val="28"/>
                <w:szCs w:val="28"/>
                <w:highlight w:val="none"/>
              </w:rPr>
            </w:pPr>
          </w:p>
        </w:tc>
        <w:tc>
          <w:tcPr>
            <w:tcW w:w="1231" w:type="dxa"/>
          </w:tcPr>
          <w:p w14:paraId="4ED4681F">
            <w:pPr>
              <w:spacing w:line="360" w:lineRule="auto"/>
              <w:jc w:val="center"/>
              <w:rPr>
                <w:rFonts w:hint="eastAsia" w:ascii="宋体" w:hAnsi="宋体" w:eastAsia="宋体" w:cs="宋体"/>
                <w:color w:val="auto"/>
                <w:sz w:val="28"/>
                <w:szCs w:val="28"/>
                <w:highlight w:val="none"/>
              </w:rPr>
            </w:pPr>
          </w:p>
        </w:tc>
        <w:tc>
          <w:tcPr>
            <w:tcW w:w="750" w:type="dxa"/>
          </w:tcPr>
          <w:p w14:paraId="4B907208">
            <w:pPr>
              <w:spacing w:line="360" w:lineRule="auto"/>
              <w:jc w:val="center"/>
              <w:rPr>
                <w:rFonts w:hint="eastAsia" w:ascii="宋体" w:hAnsi="宋体" w:eastAsia="宋体" w:cs="宋体"/>
                <w:color w:val="auto"/>
                <w:sz w:val="28"/>
                <w:szCs w:val="28"/>
                <w:highlight w:val="none"/>
              </w:rPr>
            </w:pPr>
          </w:p>
        </w:tc>
        <w:tc>
          <w:tcPr>
            <w:tcW w:w="1301" w:type="dxa"/>
          </w:tcPr>
          <w:p w14:paraId="39E6B514">
            <w:pPr>
              <w:spacing w:line="360" w:lineRule="auto"/>
              <w:jc w:val="center"/>
              <w:rPr>
                <w:rFonts w:hint="eastAsia" w:ascii="宋体" w:hAnsi="宋体" w:eastAsia="宋体" w:cs="宋体"/>
                <w:color w:val="auto"/>
                <w:sz w:val="28"/>
                <w:szCs w:val="28"/>
                <w:highlight w:val="none"/>
              </w:rPr>
            </w:pPr>
          </w:p>
        </w:tc>
        <w:tc>
          <w:tcPr>
            <w:tcW w:w="735" w:type="dxa"/>
          </w:tcPr>
          <w:p w14:paraId="6EE55370">
            <w:pPr>
              <w:spacing w:line="360" w:lineRule="auto"/>
              <w:jc w:val="center"/>
              <w:rPr>
                <w:rFonts w:hint="eastAsia" w:ascii="宋体" w:hAnsi="宋体" w:eastAsia="宋体" w:cs="宋体"/>
                <w:color w:val="auto"/>
                <w:sz w:val="28"/>
                <w:szCs w:val="28"/>
                <w:highlight w:val="none"/>
              </w:rPr>
            </w:pPr>
          </w:p>
        </w:tc>
        <w:tc>
          <w:tcPr>
            <w:tcW w:w="765" w:type="dxa"/>
          </w:tcPr>
          <w:p w14:paraId="6D462527">
            <w:pPr>
              <w:spacing w:line="360" w:lineRule="auto"/>
              <w:jc w:val="center"/>
              <w:rPr>
                <w:rFonts w:hint="eastAsia" w:ascii="宋体" w:hAnsi="宋体" w:eastAsia="宋体" w:cs="宋体"/>
                <w:color w:val="auto"/>
                <w:sz w:val="28"/>
                <w:szCs w:val="28"/>
                <w:highlight w:val="none"/>
              </w:rPr>
            </w:pPr>
          </w:p>
        </w:tc>
        <w:tc>
          <w:tcPr>
            <w:tcW w:w="2084" w:type="dxa"/>
          </w:tcPr>
          <w:p w14:paraId="51010385">
            <w:pPr>
              <w:spacing w:line="360" w:lineRule="auto"/>
              <w:jc w:val="center"/>
              <w:rPr>
                <w:rFonts w:hint="eastAsia" w:ascii="宋体" w:hAnsi="宋体" w:eastAsia="宋体" w:cs="宋体"/>
                <w:color w:val="auto"/>
                <w:sz w:val="28"/>
                <w:szCs w:val="28"/>
                <w:highlight w:val="none"/>
              </w:rPr>
            </w:pPr>
          </w:p>
        </w:tc>
        <w:tc>
          <w:tcPr>
            <w:tcW w:w="1332" w:type="dxa"/>
          </w:tcPr>
          <w:p w14:paraId="1ACBAE79">
            <w:pPr>
              <w:spacing w:line="360" w:lineRule="auto"/>
              <w:jc w:val="center"/>
              <w:rPr>
                <w:rFonts w:hint="eastAsia" w:ascii="宋体" w:hAnsi="宋体" w:eastAsia="宋体" w:cs="宋体"/>
                <w:color w:val="auto"/>
                <w:sz w:val="28"/>
                <w:szCs w:val="28"/>
                <w:highlight w:val="none"/>
              </w:rPr>
            </w:pPr>
          </w:p>
        </w:tc>
        <w:tc>
          <w:tcPr>
            <w:tcW w:w="779" w:type="dxa"/>
          </w:tcPr>
          <w:p w14:paraId="389CB03F">
            <w:pPr>
              <w:spacing w:line="360" w:lineRule="auto"/>
              <w:jc w:val="center"/>
              <w:rPr>
                <w:rFonts w:hint="eastAsia" w:ascii="宋体" w:hAnsi="宋体" w:eastAsia="宋体" w:cs="宋体"/>
                <w:color w:val="auto"/>
                <w:sz w:val="28"/>
                <w:szCs w:val="28"/>
                <w:highlight w:val="none"/>
              </w:rPr>
            </w:pPr>
          </w:p>
        </w:tc>
      </w:tr>
      <w:tr w14:paraId="567B01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008A734C">
            <w:pPr>
              <w:spacing w:line="360" w:lineRule="auto"/>
              <w:jc w:val="center"/>
              <w:rPr>
                <w:rFonts w:hint="eastAsia" w:ascii="宋体" w:hAnsi="宋体" w:eastAsia="宋体" w:cs="宋体"/>
                <w:color w:val="auto"/>
                <w:sz w:val="28"/>
                <w:szCs w:val="28"/>
                <w:highlight w:val="none"/>
              </w:rPr>
            </w:pPr>
          </w:p>
        </w:tc>
        <w:tc>
          <w:tcPr>
            <w:tcW w:w="1231" w:type="dxa"/>
          </w:tcPr>
          <w:p w14:paraId="60B00543">
            <w:pPr>
              <w:spacing w:line="360" w:lineRule="auto"/>
              <w:jc w:val="center"/>
              <w:rPr>
                <w:rFonts w:hint="eastAsia" w:ascii="宋体" w:hAnsi="宋体" w:eastAsia="宋体" w:cs="宋体"/>
                <w:color w:val="auto"/>
                <w:sz w:val="28"/>
                <w:szCs w:val="28"/>
                <w:highlight w:val="none"/>
              </w:rPr>
            </w:pPr>
          </w:p>
        </w:tc>
        <w:tc>
          <w:tcPr>
            <w:tcW w:w="750" w:type="dxa"/>
          </w:tcPr>
          <w:p w14:paraId="2EFEE871">
            <w:pPr>
              <w:spacing w:line="360" w:lineRule="auto"/>
              <w:jc w:val="center"/>
              <w:rPr>
                <w:rFonts w:hint="eastAsia" w:ascii="宋体" w:hAnsi="宋体" w:eastAsia="宋体" w:cs="宋体"/>
                <w:color w:val="auto"/>
                <w:sz w:val="28"/>
                <w:szCs w:val="28"/>
                <w:highlight w:val="none"/>
              </w:rPr>
            </w:pPr>
          </w:p>
        </w:tc>
        <w:tc>
          <w:tcPr>
            <w:tcW w:w="1301" w:type="dxa"/>
          </w:tcPr>
          <w:p w14:paraId="72581C57">
            <w:pPr>
              <w:spacing w:line="360" w:lineRule="auto"/>
              <w:jc w:val="center"/>
              <w:rPr>
                <w:rFonts w:hint="eastAsia" w:ascii="宋体" w:hAnsi="宋体" w:eastAsia="宋体" w:cs="宋体"/>
                <w:color w:val="auto"/>
                <w:sz w:val="28"/>
                <w:szCs w:val="28"/>
                <w:highlight w:val="none"/>
              </w:rPr>
            </w:pPr>
          </w:p>
        </w:tc>
        <w:tc>
          <w:tcPr>
            <w:tcW w:w="735" w:type="dxa"/>
          </w:tcPr>
          <w:p w14:paraId="35CBE2A1">
            <w:pPr>
              <w:spacing w:line="360" w:lineRule="auto"/>
              <w:jc w:val="center"/>
              <w:rPr>
                <w:rFonts w:hint="eastAsia" w:ascii="宋体" w:hAnsi="宋体" w:eastAsia="宋体" w:cs="宋体"/>
                <w:color w:val="auto"/>
                <w:sz w:val="28"/>
                <w:szCs w:val="28"/>
                <w:highlight w:val="none"/>
              </w:rPr>
            </w:pPr>
          </w:p>
        </w:tc>
        <w:tc>
          <w:tcPr>
            <w:tcW w:w="765" w:type="dxa"/>
          </w:tcPr>
          <w:p w14:paraId="433A3F4F">
            <w:pPr>
              <w:spacing w:line="360" w:lineRule="auto"/>
              <w:jc w:val="center"/>
              <w:rPr>
                <w:rFonts w:hint="eastAsia" w:ascii="宋体" w:hAnsi="宋体" w:eastAsia="宋体" w:cs="宋体"/>
                <w:color w:val="auto"/>
                <w:sz w:val="28"/>
                <w:szCs w:val="28"/>
                <w:highlight w:val="none"/>
              </w:rPr>
            </w:pPr>
          </w:p>
        </w:tc>
        <w:tc>
          <w:tcPr>
            <w:tcW w:w="2084" w:type="dxa"/>
          </w:tcPr>
          <w:p w14:paraId="2A194816">
            <w:pPr>
              <w:spacing w:line="360" w:lineRule="auto"/>
              <w:jc w:val="center"/>
              <w:rPr>
                <w:rFonts w:hint="eastAsia" w:ascii="宋体" w:hAnsi="宋体" w:eastAsia="宋体" w:cs="宋体"/>
                <w:color w:val="auto"/>
                <w:sz w:val="28"/>
                <w:szCs w:val="28"/>
                <w:highlight w:val="none"/>
              </w:rPr>
            </w:pPr>
          </w:p>
        </w:tc>
        <w:tc>
          <w:tcPr>
            <w:tcW w:w="1332" w:type="dxa"/>
          </w:tcPr>
          <w:p w14:paraId="504FFC93">
            <w:pPr>
              <w:spacing w:line="360" w:lineRule="auto"/>
              <w:jc w:val="center"/>
              <w:rPr>
                <w:rFonts w:hint="eastAsia" w:ascii="宋体" w:hAnsi="宋体" w:eastAsia="宋体" w:cs="宋体"/>
                <w:color w:val="auto"/>
                <w:sz w:val="28"/>
                <w:szCs w:val="28"/>
                <w:highlight w:val="none"/>
              </w:rPr>
            </w:pPr>
          </w:p>
        </w:tc>
        <w:tc>
          <w:tcPr>
            <w:tcW w:w="779" w:type="dxa"/>
          </w:tcPr>
          <w:p w14:paraId="7C1510D4">
            <w:pPr>
              <w:spacing w:line="360" w:lineRule="auto"/>
              <w:jc w:val="center"/>
              <w:rPr>
                <w:rFonts w:hint="eastAsia" w:ascii="宋体" w:hAnsi="宋体" w:eastAsia="宋体" w:cs="宋体"/>
                <w:color w:val="auto"/>
                <w:sz w:val="28"/>
                <w:szCs w:val="28"/>
                <w:highlight w:val="none"/>
              </w:rPr>
            </w:pPr>
          </w:p>
        </w:tc>
      </w:tr>
      <w:tr w14:paraId="73E421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081305AE">
            <w:pPr>
              <w:spacing w:line="360" w:lineRule="auto"/>
              <w:jc w:val="center"/>
              <w:rPr>
                <w:rFonts w:hint="eastAsia" w:ascii="宋体" w:hAnsi="宋体" w:eastAsia="宋体" w:cs="宋体"/>
                <w:color w:val="auto"/>
                <w:sz w:val="28"/>
                <w:szCs w:val="28"/>
                <w:highlight w:val="none"/>
              </w:rPr>
            </w:pPr>
          </w:p>
        </w:tc>
        <w:tc>
          <w:tcPr>
            <w:tcW w:w="1231" w:type="dxa"/>
          </w:tcPr>
          <w:p w14:paraId="0296725C">
            <w:pPr>
              <w:spacing w:line="360" w:lineRule="auto"/>
              <w:jc w:val="center"/>
              <w:rPr>
                <w:rFonts w:hint="eastAsia" w:ascii="宋体" w:hAnsi="宋体" w:eastAsia="宋体" w:cs="宋体"/>
                <w:color w:val="auto"/>
                <w:sz w:val="28"/>
                <w:szCs w:val="28"/>
                <w:highlight w:val="none"/>
              </w:rPr>
            </w:pPr>
          </w:p>
        </w:tc>
        <w:tc>
          <w:tcPr>
            <w:tcW w:w="750" w:type="dxa"/>
          </w:tcPr>
          <w:p w14:paraId="0682E63E">
            <w:pPr>
              <w:spacing w:line="360" w:lineRule="auto"/>
              <w:jc w:val="center"/>
              <w:rPr>
                <w:rFonts w:hint="eastAsia" w:ascii="宋体" w:hAnsi="宋体" w:eastAsia="宋体" w:cs="宋体"/>
                <w:color w:val="auto"/>
                <w:sz w:val="28"/>
                <w:szCs w:val="28"/>
                <w:highlight w:val="none"/>
              </w:rPr>
            </w:pPr>
          </w:p>
        </w:tc>
        <w:tc>
          <w:tcPr>
            <w:tcW w:w="1301" w:type="dxa"/>
          </w:tcPr>
          <w:p w14:paraId="27A0A8F1">
            <w:pPr>
              <w:spacing w:line="360" w:lineRule="auto"/>
              <w:jc w:val="center"/>
              <w:rPr>
                <w:rFonts w:hint="eastAsia" w:ascii="宋体" w:hAnsi="宋体" w:eastAsia="宋体" w:cs="宋体"/>
                <w:color w:val="auto"/>
                <w:sz w:val="28"/>
                <w:szCs w:val="28"/>
                <w:highlight w:val="none"/>
              </w:rPr>
            </w:pPr>
          </w:p>
        </w:tc>
        <w:tc>
          <w:tcPr>
            <w:tcW w:w="735" w:type="dxa"/>
          </w:tcPr>
          <w:p w14:paraId="04B02089">
            <w:pPr>
              <w:spacing w:line="360" w:lineRule="auto"/>
              <w:jc w:val="center"/>
              <w:rPr>
                <w:rFonts w:hint="eastAsia" w:ascii="宋体" w:hAnsi="宋体" w:eastAsia="宋体" w:cs="宋体"/>
                <w:color w:val="auto"/>
                <w:sz w:val="28"/>
                <w:szCs w:val="28"/>
                <w:highlight w:val="none"/>
              </w:rPr>
            </w:pPr>
          </w:p>
        </w:tc>
        <w:tc>
          <w:tcPr>
            <w:tcW w:w="765" w:type="dxa"/>
          </w:tcPr>
          <w:p w14:paraId="12582D2E">
            <w:pPr>
              <w:spacing w:line="360" w:lineRule="auto"/>
              <w:jc w:val="center"/>
              <w:rPr>
                <w:rFonts w:hint="eastAsia" w:ascii="宋体" w:hAnsi="宋体" w:eastAsia="宋体" w:cs="宋体"/>
                <w:color w:val="auto"/>
                <w:sz w:val="28"/>
                <w:szCs w:val="28"/>
                <w:highlight w:val="none"/>
              </w:rPr>
            </w:pPr>
          </w:p>
        </w:tc>
        <w:tc>
          <w:tcPr>
            <w:tcW w:w="2084" w:type="dxa"/>
          </w:tcPr>
          <w:p w14:paraId="20C2C167">
            <w:pPr>
              <w:spacing w:line="360" w:lineRule="auto"/>
              <w:jc w:val="center"/>
              <w:rPr>
                <w:rFonts w:hint="eastAsia" w:ascii="宋体" w:hAnsi="宋体" w:eastAsia="宋体" w:cs="宋体"/>
                <w:color w:val="auto"/>
                <w:sz w:val="28"/>
                <w:szCs w:val="28"/>
                <w:highlight w:val="none"/>
              </w:rPr>
            </w:pPr>
          </w:p>
        </w:tc>
        <w:tc>
          <w:tcPr>
            <w:tcW w:w="1332" w:type="dxa"/>
          </w:tcPr>
          <w:p w14:paraId="1C3E4736">
            <w:pPr>
              <w:spacing w:line="360" w:lineRule="auto"/>
              <w:jc w:val="center"/>
              <w:rPr>
                <w:rFonts w:hint="eastAsia" w:ascii="宋体" w:hAnsi="宋体" w:eastAsia="宋体" w:cs="宋体"/>
                <w:color w:val="auto"/>
                <w:sz w:val="28"/>
                <w:szCs w:val="28"/>
                <w:highlight w:val="none"/>
              </w:rPr>
            </w:pPr>
          </w:p>
        </w:tc>
        <w:tc>
          <w:tcPr>
            <w:tcW w:w="779" w:type="dxa"/>
          </w:tcPr>
          <w:p w14:paraId="305BF7AB">
            <w:pPr>
              <w:spacing w:line="360" w:lineRule="auto"/>
              <w:jc w:val="center"/>
              <w:rPr>
                <w:rFonts w:hint="eastAsia" w:ascii="宋体" w:hAnsi="宋体" w:eastAsia="宋体" w:cs="宋体"/>
                <w:color w:val="auto"/>
                <w:sz w:val="28"/>
                <w:szCs w:val="28"/>
                <w:highlight w:val="none"/>
              </w:rPr>
            </w:pPr>
          </w:p>
        </w:tc>
      </w:tr>
      <w:tr w14:paraId="1F1668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27B23217">
            <w:pPr>
              <w:spacing w:line="360" w:lineRule="auto"/>
              <w:jc w:val="center"/>
              <w:rPr>
                <w:rFonts w:hint="eastAsia" w:ascii="宋体" w:hAnsi="宋体" w:eastAsia="宋体" w:cs="宋体"/>
                <w:color w:val="auto"/>
                <w:sz w:val="28"/>
                <w:szCs w:val="28"/>
                <w:highlight w:val="none"/>
              </w:rPr>
            </w:pPr>
          </w:p>
        </w:tc>
        <w:tc>
          <w:tcPr>
            <w:tcW w:w="1231" w:type="dxa"/>
          </w:tcPr>
          <w:p w14:paraId="4146FDCC">
            <w:pPr>
              <w:spacing w:line="360" w:lineRule="auto"/>
              <w:jc w:val="center"/>
              <w:rPr>
                <w:rFonts w:hint="eastAsia" w:ascii="宋体" w:hAnsi="宋体" w:eastAsia="宋体" w:cs="宋体"/>
                <w:color w:val="auto"/>
                <w:sz w:val="28"/>
                <w:szCs w:val="28"/>
                <w:highlight w:val="none"/>
              </w:rPr>
            </w:pPr>
          </w:p>
        </w:tc>
        <w:tc>
          <w:tcPr>
            <w:tcW w:w="750" w:type="dxa"/>
          </w:tcPr>
          <w:p w14:paraId="0A85177B">
            <w:pPr>
              <w:spacing w:line="360" w:lineRule="auto"/>
              <w:jc w:val="center"/>
              <w:rPr>
                <w:rFonts w:hint="eastAsia" w:ascii="宋体" w:hAnsi="宋体" w:eastAsia="宋体" w:cs="宋体"/>
                <w:color w:val="auto"/>
                <w:sz w:val="28"/>
                <w:szCs w:val="28"/>
                <w:highlight w:val="none"/>
              </w:rPr>
            </w:pPr>
          </w:p>
        </w:tc>
        <w:tc>
          <w:tcPr>
            <w:tcW w:w="1301" w:type="dxa"/>
          </w:tcPr>
          <w:p w14:paraId="4C0B4173">
            <w:pPr>
              <w:spacing w:line="360" w:lineRule="auto"/>
              <w:jc w:val="center"/>
              <w:rPr>
                <w:rFonts w:hint="eastAsia" w:ascii="宋体" w:hAnsi="宋体" w:eastAsia="宋体" w:cs="宋体"/>
                <w:color w:val="auto"/>
                <w:sz w:val="28"/>
                <w:szCs w:val="28"/>
                <w:highlight w:val="none"/>
              </w:rPr>
            </w:pPr>
          </w:p>
        </w:tc>
        <w:tc>
          <w:tcPr>
            <w:tcW w:w="735" w:type="dxa"/>
          </w:tcPr>
          <w:p w14:paraId="096F10BB">
            <w:pPr>
              <w:spacing w:line="360" w:lineRule="auto"/>
              <w:jc w:val="center"/>
              <w:rPr>
                <w:rFonts w:hint="eastAsia" w:ascii="宋体" w:hAnsi="宋体" w:eastAsia="宋体" w:cs="宋体"/>
                <w:color w:val="auto"/>
                <w:sz w:val="28"/>
                <w:szCs w:val="28"/>
                <w:highlight w:val="none"/>
              </w:rPr>
            </w:pPr>
          </w:p>
        </w:tc>
        <w:tc>
          <w:tcPr>
            <w:tcW w:w="765" w:type="dxa"/>
          </w:tcPr>
          <w:p w14:paraId="31185861">
            <w:pPr>
              <w:spacing w:line="360" w:lineRule="auto"/>
              <w:jc w:val="center"/>
              <w:rPr>
                <w:rFonts w:hint="eastAsia" w:ascii="宋体" w:hAnsi="宋体" w:eastAsia="宋体" w:cs="宋体"/>
                <w:color w:val="auto"/>
                <w:sz w:val="28"/>
                <w:szCs w:val="28"/>
                <w:highlight w:val="none"/>
              </w:rPr>
            </w:pPr>
          </w:p>
        </w:tc>
        <w:tc>
          <w:tcPr>
            <w:tcW w:w="2084" w:type="dxa"/>
          </w:tcPr>
          <w:p w14:paraId="30CA9CC3">
            <w:pPr>
              <w:spacing w:line="360" w:lineRule="auto"/>
              <w:jc w:val="center"/>
              <w:rPr>
                <w:rFonts w:hint="eastAsia" w:ascii="宋体" w:hAnsi="宋体" w:eastAsia="宋体" w:cs="宋体"/>
                <w:color w:val="auto"/>
                <w:sz w:val="28"/>
                <w:szCs w:val="28"/>
                <w:highlight w:val="none"/>
              </w:rPr>
            </w:pPr>
          </w:p>
        </w:tc>
        <w:tc>
          <w:tcPr>
            <w:tcW w:w="1332" w:type="dxa"/>
          </w:tcPr>
          <w:p w14:paraId="5EF107EC">
            <w:pPr>
              <w:spacing w:line="360" w:lineRule="auto"/>
              <w:jc w:val="center"/>
              <w:rPr>
                <w:rFonts w:hint="eastAsia" w:ascii="宋体" w:hAnsi="宋体" w:eastAsia="宋体" w:cs="宋体"/>
                <w:color w:val="auto"/>
                <w:sz w:val="28"/>
                <w:szCs w:val="28"/>
                <w:highlight w:val="none"/>
              </w:rPr>
            </w:pPr>
          </w:p>
        </w:tc>
        <w:tc>
          <w:tcPr>
            <w:tcW w:w="779" w:type="dxa"/>
          </w:tcPr>
          <w:p w14:paraId="57F165A9">
            <w:pPr>
              <w:spacing w:line="360" w:lineRule="auto"/>
              <w:jc w:val="center"/>
              <w:rPr>
                <w:rFonts w:hint="eastAsia" w:ascii="宋体" w:hAnsi="宋体" w:eastAsia="宋体" w:cs="宋体"/>
                <w:color w:val="auto"/>
                <w:sz w:val="28"/>
                <w:szCs w:val="28"/>
                <w:highlight w:val="none"/>
              </w:rPr>
            </w:pPr>
          </w:p>
        </w:tc>
      </w:tr>
      <w:tr w14:paraId="3E9466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2CD7817F">
            <w:pPr>
              <w:spacing w:line="360" w:lineRule="auto"/>
              <w:jc w:val="center"/>
              <w:rPr>
                <w:rFonts w:hint="eastAsia" w:ascii="宋体" w:hAnsi="宋体" w:eastAsia="宋体" w:cs="宋体"/>
                <w:color w:val="auto"/>
                <w:sz w:val="28"/>
                <w:szCs w:val="28"/>
                <w:highlight w:val="none"/>
              </w:rPr>
            </w:pPr>
          </w:p>
        </w:tc>
        <w:tc>
          <w:tcPr>
            <w:tcW w:w="1231" w:type="dxa"/>
          </w:tcPr>
          <w:p w14:paraId="36892FDE">
            <w:pPr>
              <w:spacing w:line="360" w:lineRule="auto"/>
              <w:jc w:val="center"/>
              <w:rPr>
                <w:rFonts w:hint="eastAsia" w:ascii="宋体" w:hAnsi="宋体" w:eastAsia="宋体" w:cs="宋体"/>
                <w:color w:val="auto"/>
                <w:sz w:val="28"/>
                <w:szCs w:val="28"/>
                <w:highlight w:val="none"/>
              </w:rPr>
            </w:pPr>
          </w:p>
        </w:tc>
        <w:tc>
          <w:tcPr>
            <w:tcW w:w="750" w:type="dxa"/>
          </w:tcPr>
          <w:p w14:paraId="5181910C">
            <w:pPr>
              <w:spacing w:line="360" w:lineRule="auto"/>
              <w:jc w:val="center"/>
              <w:rPr>
                <w:rFonts w:hint="eastAsia" w:ascii="宋体" w:hAnsi="宋体" w:eastAsia="宋体" w:cs="宋体"/>
                <w:color w:val="auto"/>
                <w:sz w:val="28"/>
                <w:szCs w:val="28"/>
                <w:highlight w:val="none"/>
              </w:rPr>
            </w:pPr>
          </w:p>
        </w:tc>
        <w:tc>
          <w:tcPr>
            <w:tcW w:w="1301" w:type="dxa"/>
          </w:tcPr>
          <w:p w14:paraId="542B2188">
            <w:pPr>
              <w:spacing w:line="360" w:lineRule="auto"/>
              <w:jc w:val="center"/>
              <w:rPr>
                <w:rFonts w:hint="eastAsia" w:ascii="宋体" w:hAnsi="宋体" w:eastAsia="宋体" w:cs="宋体"/>
                <w:color w:val="auto"/>
                <w:sz w:val="28"/>
                <w:szCs w:val="28"/>
                <w:highlight w:val="none"/>
              </w:rPr>
            </w:pPr>
          </w:p>
        </w:tc>
        <w:tc>
          <w:tcPr>
            <w:tcW w:w="735" w:type="dxa"/>
          </w:tcPr>
          <w:p w14:paraId="5D144D16">
            <w:pPr>
              <w:spacing w:line="360" w:lineRule="auto"/>
              <w:jc w:val="center"/>
              <w:rPr>
                <w:rFonts w:hint="eastAsia" w:ascii="宋体" w:hAnsi="宋体" w:eastAsia="宋体" w:cs="宋体"/>
                <w:color w:val="auto"/>
                <w:sz w:val="28"/>
                <w:szCs w:val="28"/>
                <w:highlight w:val="none"/>
              </w:rPr>
            </w:pPr>
          </w:p>
        </w:tc>
        <w:tc>
          <w:tcPr>
            <w:tcW w:w="765" w:type="dxa"/>
          </w:tcPr>
          <w:p w14:paraId="3E823B99">
            <w:pPr>
              <w:spacing w:line="360" w:lineRule="auto"/>
              <w:jc w:val="center"/>
              <w:rPr>
                <w:rFonts w:hint="eastAsia" w:ascii="宋体" w:hAnsi="宋体" w:eastAsia="宋体" w:cs="宋体"/>
                <w:color w:val="auto"/>
                <w:sz w:val="28"/>
                <w:szCs w:val="28"/>
                <w:highlight w:val="none"/>
              </w:rPr>
            </w:pPr>
          </w:p>
        </w:tc>
        <w:tc>
          <w:tcPr>
            <w:tcW w:w="2084" w:type="dxa"/>
          </w:tcPr>
          <w:p w14:paraId="51B4C6E0">
            <w:pPr>
              <w:spacing w:line="360" w:lineRule="auto"/>
              <w:jc w:val="center"/>
              <w:rPr>
                <w:rFonts w:hint="eastAsia" w:ascii="宋体" w:hAnsi="宋体" w:eastAsia="宋体" w:cs="宋体"/>
                <w:color w:val="auto"/>
                <w:sz w:val="28"/>
                <w:szCs w:val="28"/>
                <w:highlight w:val="none"/>
              </w:rPr>
            </w:pPr>
          </w:p>
        </w:tc>
        <w:tc>
          <w:tcPr>
            <w:tcW w:w="1332" w:type="dxa"/>
          </w:tcPr>
          <w:p w14:paraId="0CE829E8">
            <w:pPr>
              <w:spacing w:line="360" w:lineRule="auto"/>
              <w:jc w:val="center"/>
              <w:rPr>
                <w:rFonts w:hint="eastAsia" w:ascii="宋体" w:hAnsi="宋体" w:eastAsia="宋体" w:cs="宋体"/>
                <w:color w:val="auto"/>
                <w:sz w:val="28"/>
                <w:szCs w:val="28"/>
                <w:highlight w:val="none"/>
              </w:rPr>
            </w:pPr>
          </w:p>
        </w:tc>
        <w:tc>
          <w:tcPr>
            <w:tcW w:w="779" w:type="dxa"/>
          </w:tcPr>
          <w:p w14:paraId="54D8A5B2">
            <w:pPr>
              <w:spacing w:line="360" w:lineRule="auto"/>
              <w:jc w:val="center"/>
              <w:rPr>
                <w:rFonts w:hint="eastAsia" w:ascii="宋体" w:hAnsi="宋体" w:eastAsia="宋体" w:cs="宋体"/>
                <w:color w:val="auto"/>
                <w:sz w:val="28"/>
                <w:szCs w:val="28"/>
                <w:highlight w:val="none"/>
              </w:rPr>
            </w:pPr>
          </w:p>
        </w:tc>
      </w:tr>
      <w:tr w14:paraId="751EEB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371754DC">
            <w:pPr>
              <w:spacing w:line="360" w:lineRule="auto"/>
              <w:jc w:val="center"/>
              <w:rPr>
                <w:rFonts w:hint="eastAsia" w:ascii="宋体" w:hAnsi="宋体" w:eastAsia="宋体" w:cs="宋体"/>
                <w:color w:val="auto"/>
                <w:sz w:val="28"/>
                <w:szCs w:val="28"/>
                <w:highlight w:val="none"/>
              </w:rPr>
            </w:pPr>
          </w:p>
        </w:tc>
        <w:tc>
          <w:tcPr>
            <w:tcW w:w="1231" w:type="dxa"/>
          </w:tcPr>
          <w:p w14:paraId="0BA031CC">
            <w:pPr>
              <w:spacing w:line="360" w:lineRule="auto"/>
              <w:jc w:val="center"/>
              <w:rPr>
                <w:rFonts w:hint="eastAsia" w:ascii="宋体" w:hAnsi="宋体" w:eastAsia="宋体" w:cs="宋体"/>
                <w:color w:val="auto"/>
                <w:sz w:val="28"/>
                <w:szCs w:val="28"/>
                <w:highlight w:val="none"/>
              </w:rPr>
            </w:pPr>
          </w:p>
        </w:tc>
        <w:tc>
          <w:tcPr>
            <w:tcW w:w="750" w:type="dxa"/>
          </w:tcPr>
          <w:p w14:paraId="3CC9541B">
            <w:pPr>
              <w:spacing w:line="360" w:lineRule="auto"/>
              <w:jc w:val="center"/>
              <w:rPr>
                <w:rFonts w:hint="eastAsia" w:ascii="宋体" w:hAnsi="宋体" w:eastAsia="宋体" w:cs="宋体"/>
                <w:color w:val="auto"/>
                <w:sz w:val="28"/>
                <w:szCs w:val="28"/>
                <w:highlight w:val="none"/>
              </w:rPr>
            </w:pPr>
          </w:p>
        </w:tc>
        <w:tc>
          <w:tcPr>
            <w:tcW w:w="1301" w:type="dxa"/>
          </w:tcPr>
          <w:p w14:paraId="0674F5E3">
            <w:pPr>
              <w:spacing w:line="360" w:lineRule="auto"/>
              <w:jc w:val="center"/>
              <w:rPr>
                <w:rFonts w:hint="eastAsia" w:ascii="宋体" w:hAnsi="宋体" w:eastAsia="宋体" w:cs="宋体"/>
                <w:color w:val="auto"/>
                <w:sz w:val="28"/>
                <w:szCs w:val="28"/>
                <w:highlight w:val="none"/>
              </w:rPr>
            </w:pPr>
          </w:p>
        </w:tc>
        <w:tc>
          <w:tcPr>
            <w:tcW w:w="735" w:type="dxa"/>
          </w:tcPr>
          <w:p w14:paraId="45813FF5">
            <w:pPr>
              <w:spacing w:line="360" w:lineRule="auto"/>
              <w:jc w:val="center"/>
              <w:rPr>
                <w:rFonts w:hint="eastAsia" w:ascii="宋体" w:hAnsi="宋体" w:eastAsia="宋体" w:cs="宋体"/>
                <w:color w:val="auto"/>
                <w:sz w:val="28"/>
                <w:szCs w:val="28"/>
                <w:highlight w:val="none"/>
              </w:rPr>
            </w:pPr>
          </w:p>
        </w:tc>
        <w:tc>
          <w:tcPr>
            <w:tcW w:w="765" w:type="dxa"/>
          </w:tcPr>
          <w:p w14:paraId="2354A176">
            <w:pPr>
              <w:spacing w:line="360" w:lineRule="auto"/>
              <w:jc w:val="center"/>
              <w:rPr>
                <w:rFonts w:hint="eastAsia" w:ascii="宋体" w:hAnsi="宋体" w:eastAsia="宋体" w:cs="宋体"/>
                <w:color w:val="auto"/>
                <w:sz w:val="28"/>
                <w:szCs w:val="28"/>
                <w:highlight w:val="none"/>
              </w:rPr>
            </w:pPr>
          </w:p>
        </w:tc>
        <w:tc>
          <w:tcPr>
            <w:tcW w:w="2084" w:type="dxa"/>
          </w:tcPr>
          <w:p w14:paraId="00B9B5A9">
            <w:pPr>
              <w:spacing w:line="360" w:lineRule="auto"/>
              <w:jc w:val="center"/>
              <w:rPr>
                <w:rFonts w:hint="eastAsia" w:ascii="宋体" w:hAnsi="宋体" w:eastAsia="宋体" w:cs="宋体"/>
                <w:color w:val="auto"/>
                <w:sz w:val="28"/>
                <w:szCs w:val="28"/>
                <w:highlight w:val="none"/>
              </w:rPr>
            </w:pPr>
          </w:p>
        </w:tc>
        <w:tc>
          <w:tcPr>
            <w:tcW w:w="1332" w:type="dxa"/>
          </w:tcPr>
          <w:p w14:paraId="1E98E748">
            <w:pPr>
              <w:spacing w:line="360" w:lineRule="auto"/>
              <w:jc w:val="center"/>
              <w:rPr>
                <w:rFonts w:hint="eastAsia" w:ascii="宋体" w:hAnsi="宋体" w:eastAsia="宋体" w:cs="宋体"/>
                <w:color w:val="auto"/>
                <w:sz w:val="28"/>
                <w:szCs w:val="28"/>
                <w:highlight w:val="none"/>
              </w:rPr>
            </w:pPr>
          </w:p>
        </w:tc>
        <w:tc>
          <w:tcPr>
            <w:tcW w:w="779" w:type="dxa"/>
          </w:tcPr>
          <w:p w14:paraId="0AC088F6">
            <w:pPr>
              <w:spacing w:line="360" w:lineRule="auto"/>
              <w:jc w:val="center"/>
              <w:rPr>
                <w:rFonts w:hint="eastAsia" w:ascii="宋体" w:hAnsi="宋体" w:eastAsia="宋体" w:cs="宋体"/>
                <w:color w:val="auto"/>
                <w:sz w:val="28"/>
                <w:szCs w:val="28"/>
                <w:highlight w:val="none"/>
              </w:rPr>
            </w:pPr>
          </w:p>
        </w:tc>
      </w:tr>
      <w:tr w14:paraId="5C031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0CBDC55C">
            <w:pPr>
              <w:spacing w:line="360" w:lineRule="auto"/>
              <w:jc w:val="center"/>
              <w:rPr>
                <w:rFonts w:hint="eastAsia" w:ascii="宋体" w:hAnsi="宋体" w:eastAsia="宋体" w:cs="宋体"/>
                <w:color w:val="auto"/>
                <w:sz w:val="28"/>
                <w:szCs w:val="28"/>
                <w:highlight w:val="none"/>
              </w:rPr>
            </w:pPr>
          </w:p>
        </w:tc>
        <w:tc>
          <w:tcPr>
            <w:tcW w:w="1231" w:type="dxa"/>
          </w:tcPr>
          <w:p w14:paraId="16634FF0">
            <w:pPr>
              <w:spacing w:line="360" w:lineRule="auto"/>
              <w:jc w:val="center"/>
              <w:rPr>
                <w:rFonts w:hint="eastAsia" w:ascii="宋体" w:hAnsi="宋体" w:eastAsia="宋体" w:cs="宋体"/>
                <w:color w:val="auto"/>
                <w:sz w:val="28"/>
                <w:szCs w:val="28"/>
                <w:highlight w:val="none"/>
              </w:rPr>
            </w:pPr>
          </w:p>
        </w:tc>
        <w:tc>
          <w:tcPr>
            <w:tcW w:w="750" w:type="dxa"/>
          </w:tcPr>
          <w:p w14:paraId="37F3472B">
            <w:pPr>
              <w:spacing w:line="360" w:lineRule="auto"/>
              <w:jc w:val="center"/>
              <w:rPr>
                <w:rFonts w:hint="eastAsia" w:ascii="宋体" w:hAnsi="宋体" w:eastAsia="宋体" w:cs="宋体"/>
                <w:color w:val="auto"/>
                <w:sz w:val="28"/>
                <w:szCs w:val="28"/>
                <w:highlight w:val="none"/>
              </w:rPr>
            </w:pPr>
          </w:p>
        </w:tc>
        <w:tc>
          <w:tcPr>
            <w:tcW w:w="1301" w:type="dxa"/>
          </w:tcPr>
          <w:p w14:paraId="74BEF296">
            <w:pPr>
              <w:spacing w:line="360" w:lineRule="auto"/>
              <w:jc w:val="center"/>
              <w:rPr>
                <w:rFonts w:hint="eastAsia" w:ascii="宋体" w:hAnsi="宋体" w:eastAsia="宋体" w:cs="宋体"/>
                <w:color w:val="auto"/>
                <w:sz w:val="28"/>
                <w:szCs w:val="28"/>
                <w:highlight w:val="none"/>
              </w:rPr>
            </w:pPr>
          </w:p>
        </w:tc>
        <w:tc>
          <w:tcPr>
            <w:tcW w:w="735" w:type="dxa"/>
          </w:tcPr>
          <w:p w14:paraId="0F743476">
            <w:pPr>
              <w:spacing w:line="360" w:lineRule="auto"/>
              <w:jc w:val="center"/>
              <w:rPr>
                <w:rFonts w:hint="eastAsia" w:ascii="宋体" w:hAnsi="宋体" w:eastAsia="宋体" w:cs="宋体"/>
                <w:color w:val="auto"/>
                <w:sz w:val="28"/>
                <w:szCs w:val="28"/>
                <w:highlight w:val="none"/>
              </w:rPr>
            </w:pPr>
          </w:p>
        </w:tc>
        <w:tc>
          <w:tcPr>
            <w:tcW w:w="765" w:type="dxa"/>
          </w:tcPr>
          <w:p w14:paraId="3FD0D49B">
            <w:pPr>
              <w:spacing w:line="360" w:lineRule="auto"/>
              <w:jc w:val="center"/>
              <w:rPr>
                <w:rFonts w:hint="eastAsia" w:ascii="宋体" w:hAnsi="宋体" w:eastAsia="宋体" w:cs="宋体"/>
                <w:color w:val="auto"/>
                <w:sz w:val="28"/>
                <w:szCs w:val="28"/>
                <w:highlight w:val="none"/>
              </w:rPr>
            </w:pPr>
          </w:p>
        </w:tc>
        <w:tc>
          <w:tcPr>
            <w:tcW w:w="2084" w:type="dxa"/>
          </w:tcPr>
          <w:p w14:paraId="0E82F4E0">
            <w:pPr>
              <w:spacing w:line="360" w:lineRule="auto"/>
              <w:jc w:val="center"/>
              <w:rPr>
                <w:rFonts w:hint="eastAsia" w:ascii="宋体" w:hAnsi="宋体" w:eastAsia="宋体" w:cs="宋体"/>
                <w:color w:val="auto"/>
                <w:sz w:val="28"/>
                <w:szCs w:val="28"/>
                <w:highlight w:val="none"/>
              </w:rPr>
            </w:pPr>
          </w:p>
        </w:tc>
        <w:tc>
          <w:tcPr>
            <w:tcW w:w="1332" w:type="dxa"/>
          </w:tcPr>
          <w:p w14:paraId="77A89D70">
            <w:pPr>
              <w:spacing w:line="360" w:lineRule="auto"/>
              <w:jc w:val="center"/>
              <w:rPr>
                <w:rFonts w:hint="eastAsia" w:ascii="宋体" w:hAnsi="宋体" w:eastAsia="宋体" w:cs="宋体"/>
                <w:color w:val="auto"/>
                <w:sz w:val="28"/>
                <w:szCs w:val="28"/>
                <w:highlight w:val="none"/>
              </w:rPr>
            </w:pPr>
          </w:p>
        </w:tc>
        <w:tc>
          <w:tcPr>
            <w:tcW w:w="779" w:type="dxa"/>
          </w:tcPr>
          <w:p w14:paraId="2E8DD7B0">
            <w:pPr>
              <w:spacing w:line="360" w:lineRule="auto"/>
              <w:jc w:val="center"/>
              <w:rPr>
                <w:rFonts w:hint="eastAsia" w:ascii="宋体" w:hAnsi="宋体" w:eastAsia="宋体" w:cs="宋体"/>
                <w:color w:val="auto"/>
                <w:sz w:val="28"/>
                <w:szCs w:val="28"/>
                <w:highlight w:val="none"/>
              </w:rPr>
            </w:pPr>
          </w:p>
        </w:tc>
      </w:tr>
      <w:tr w14:paraId="73119F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19E01148">
            <w:pPr>
              <w:spacing w:line="360" w:lineRule="auto"/>
              <w:jc w:val="center"/>
              <w:rPr>
                <w:rFonts w:hint="eastAsia" w:ascii="宋体" w:hAnsi="宋体" w:eastAsia="宋体" w:cs="宋体"/>
                <w:color w:val="auto"/>
                <w:sz w:val="28"/>
                <w:szCs w:val="28"/>
                <w:highlight w:val="none"/>
              </w:rPr>
            </w:pPr>
          </w:p>
        </w:tc>
        <w:tc>
          <w:tcPr>
            <w:tcW w:w="1231" w:type="dxa"/>
          </w:tcPr>
          <w:p w14:paraId="573BD9A4">
            <w:pPr>
              <w:spacing w:line="360" w:lineRule="auto"/>
              <w:jc w:val="center"/>
              <w:rPr>
                <w:rFonts w:hint="eastAsia" w:ascii="宋体" w:hAnsi="宋体" w:eastAsia="宋体" w:cs="宋体"/>
                <w:color w:val="auto"/>
                <w:sz w:val="28"/>
                <w:szCs w:val="28"/>
                <w:highlight w:val="none"/>
              </w:rPr>
            </w:pPr>
          </w:p>
        </w:tc>
        <w:tc>
          <w:tcPr>
            <w:tcW w:w="750" w:type="dxa"/>
          </w:tcPr>
          <w:p w14:paraId="18A03924">
            <w:pPr>
              <w:spacing w:line="360" w:lineRule="auto"/>
              <w:jc w:val="center"/>
              <w:rPr>
                <w:rFonts w:hint="eastAsia" w:ascii="宋体" w:hAnsi="宋体" w:eastAsia="宋体" w:cs="宋体"/>
                <w:color w:val="auto"/>
                <w:sz w:val="28"/>
                <w:szCs w:val="28"/>
                <w:highlight w:val="none"/>
              </w:rPr>
            </w:pPr>
          </w:p>
        </w:tc>
        <w:tc>
          <w:tcPr>
            <w:tcW w:w="1301" w:type="dxa"/>
          </w:tcPr>
          <w:p w14:paraId="4BFEA8F6">
            <w:pPr>
              <w:spacing w:line="360" w:lineRule="auto"/>
              <w:jc w:val="center"/>
              <w:rPr>
                <w:rFonts w:hint="eastAsia" w:ascii="宋体" w:hAnsi="宋体" w:eastAsia="宋体" w:cs="宋体"/>
                <w:color w:val="auto"/>
                <w:sz w:val="28"/>
                <w:szCs w:val="28"/>
                <w:highlight w:val="none"/>
              </w:rPr>
            </w:pPr>
          </w:p>
        </w:tc>
        <w:tc>
          <w:tcPr>
            <w:tcW w:w="735" w:type="dxa"/>
          </w:tcPr>
          <w:p w14:paraId="4FB308AB">
            <w:pPr>
              <w:spacing w:line="360" w:lineRule="auto"/>
              <w:jc w:val="center"/>
              <w:rPr>
                <w:rFonts w:hint="eastAsia" w:ascii="宋体" w:hAnsi="宋体" w:eastAsia="宋体" w:cs="宋体"/>
                <w:color w:val="auto"/>
                <w:sz w:val="28"/>
                <w:szCs w:val="28"/>
                <w:highlight w:val="none"/>
              </w:rPr>
            </w:pPr>
          </w:p>
        </w:tc>
        <w:tc>
          <w:tcPr>
            <w:tcW w:w="765" w:type="dxa"/>
          </w:tcPr>
          <w:p w14:paraId="5988C0F9">
            <w:pPr>
              <w:spacing w:line="360" w:lineRule="auto"/>
              <w:jc w:val="center"/>
              <w:rPr>
                <w:rFonts w:hint="eastAsia" w:ascii="宋体" w:hAnsi="宋体" w:eastAsia="宋体" w:cs="宋体"/>
                <w:color w:val="auto"/>
                <w:sz w:val="28"/>
                <w:szCs w:val="28"/>
                <w:highlight w:val="none"/>
              </w:rPr>
            </w:pPr>
          </w:p>
        </w:tc>
        <w:tc>
          <w:tcPr>
            <w:tcW w:w="2084" w:type="dxa"/>
          </w:tcPr>
          <w:p w14:paraId="41924A71">
            <w:pPr>
              <w:spacing w:line="360" w:lineRule="auto"/>
              <w:jc w:val="center"/>
              <w:rPr>
                <w:rFonts w:hint="eastAsia" w:ascii="宋体" w:hAnsi="宋体" w:eastAsia="宋体" w:cs="宋体"/>
                <w:color w:val="auto"/>
                <w:sz w:val="28"/>
                <w:szCs w:val="28"/>
                <w:highlight w:val="none"/>
              </w:rPr>
            </w:pPr>
          </w:p>
        </w:tc>
        <w:tc>
          <w:tcPr>
            <w:tcW w:w="1332" w:type="dxa"/>
          </w:tcPr>
          <w:p w14:paraId="566FF2B2">
            <w:pPr>
              <w:spacing w:line="360" w:lineRule="auto"/>
              <w:jc w:val="center"/>
              <w:rPr>
                <w:rFonts w:hint="eastAsia" w:ascii="宋体" w:hAnsi="宋体" w:eastAsia="宋体" w:cs="宋体"/>
                <w:color w:val="auto"/>
                <w:sz w:val="28"/>
                <w:szCs w:val="28"/>
                <w:highlight w:val="none"/>
              </w:rPr>
            </w:pPr>
          </w:p>
        </w:tc>
        <w:tc>
          <w:tcPr>
            <w:tcW w:w="779" w:type="dxa"/>
          </w:tcPr>
          <w:p w14:paraId="77E5C6C8">
            <w:pPr>
              <w:spacing w:line="360" w:lineRule="auto"/>
              <w:jc w:val="center"/>
              <w:rPr>
                <w:rFonts w:hint="eastAsia" w:ascii="宋体" w:hAnsi="宋体" w:eastAsia="宋体" w:cs="宋体"/>
                <w:color w:val="auto"/>
                <w:sz w:val="28"/>
                <w:szCs w:val="28"/>
                <w:highlight w:val="none"/>
              </w:rPr>
            </w:pPr>
          </w:p>
        </w:tc>
      </w:tr>
      <w:tr w14:paraId="0D7C65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39278B47">
            <w:pPr>
              <w:spacing w:line="360" w:lineRule="auto"/>
              <w:jc w:val="center"/>
              <w:rPr>
                <w:rFonts w:hint="eastAsia" w:ascii="宋体" w:hAnsi="宋体" w:eastAsia="宋体" w:cs="宋体"/>
                <w:color w:val="auto"/>
                <w:sz w:val="28"/>
                <w:szCs w:val="28"/>
                <w:highlight w:val="none"/>
              </w:rPr>
            </w:pPr>
          </w:p>
        </w:tc>
        <w:tc>
          <w:tcPr>
            <w:tcW w:w="1231" w:type="dxa"/>
          </w:tcPr>
          <w:p w14:paraId="47FC9596">
            <w:pPr>
              <w:spacing w:line="360" w:lineRule="auto"/>
              <w:jc w:val="center"/>
              <w:rPr>
                <w:rFonts w:hint="eastAsia" w:ascii="宋体" w:hAnsi="宋体" w:eastAsia="宋体" w:cs="宋体"/>
                <w:color w:val="auto"/>
                <w:sz w:val="28"/>
                <w:szCs w:val="28"/>
                <w:highlight w:val="none"/>
              </w:rPr>
            </w:pPr>
          </w:p>
        </w:tc>
        <w:tc>
          <w:tcPr>
            <w:tcW w:w="750" w:type="dxa"/>
          </w:tcPr>
          <w:p w14:paraId="417E73CD">
            <w:pPr>
              <w:spacing w:line="360" w:lineRule="auto"/>
              <w:jc w:val="center"/>
              <w:rPr>
                <w:rFonts w:hint="eastAsia" w:ascii="宋体" w:hAnsi="宋体" w:eastAsia="宋体" w:cs="宋体"/>
                <w:color w:val="auto"/>
                <w:sz w:val="28"/>
                <w:szCs w:val="28"/>
                <w:highlight w:val="none"/>
              </w:rPr>
            </w:pPr>
          </w:p>
        </w:tc>
        <w:tc>
          <w:tcPr>
            <w:tcW w:w="1301" w:type="dxa"/>
          </w:tcPr>
          <w:p w14:paraId="1EEFA0F4">
            <w:pPr>
              <w:spacing w:line="360" w:lineRule="auto"/>
              <w:jc w:val="center"/>
              <w:rPr>
                <w:rFonts w:hint="eastAsia" w:ascii="宋体" w:hAnsi="宋体" w:eastAsia="宋体" w:cs="宋体"/>
                <w:color w:val="auto"/>
                <w:sz w:val="28"/>
                <w:szCs w:val="28"/>
                <w:highlight w:val="none"/>
              </w:rPr>
            </w:pPr>
          </w:p>
        </w:tc>
        <w:tc>
          <w:tcPr>
            <w:tcW w:w="735" w:type="dxa"/>
          </w:tcPr>
          <w:p w14:paraId="6237C8F7">
            <w:pPr>
              <w:spacing w:line="360" w:lineRule="auto"/>
              <w:jc w:val="center"/>
              <w:rPr>
                <w:rFonts w:hint="eastAsia" w:ascii="宋体" w:hAnsi="宋体" w:eastAsia="宋体" w:cs="宋体"/>
                <w:color w:val="auto"/>
                <w:sz w:val="28"/>
                <w:szCs w:val="28"/>
                <w:highlight w:val="none"/>
              </w:rPr>
            </w:pPr>
          </w:p>
        </w:tc>
        <w:tc>
          <w:tcPr>
            <w:tcW w:w="765" w:type="dxa"/>
          </w:tcPr>
          <w:p w14:paraId="67215506">
            <w:pPr>
              <w:spacing w:line="360" w:lineRule="auto"/>
              <w:jc w:val="center"/>
              <w:rPr>
                <w:rFonts w:hint="eastAsia" w:ascii="宋体" w:hAnsi="宋体" w:eastAsia="宋体" w:cs="宋体"/>
                <w:color w:val="auto"/>
                <w:sz w:val="28"/>
                <w:szCs w:val="28"/>
                <w:highlight w:val="none"/>
              </w:rPr>
            </w:pPr>
          </w:p>
        </w:tc>
        <w:tc>
          <w:tcPr>
            <w:tcW w:w="2084" w:type="dxa"/>
          </w:tcPr>
          <w:p w14:paraId="66BE554B">
            <w:pPr>
              <w:spacing w:line="360" w:lineRule="auto"/>
              <w:jc w:val="center"/>
              <w:rPr>
                <w:rFonts w:hint="eastAsia" w:ascii="宋体" w:hAnsi="宋体" w:eastAsia="宋体" w:cs="宋体"/>
                <w:color w:val="auto"/>
                <w:sz w:val="28"/>
                <w:szCs w:val="28"/>
                <w:highlight w:val="none"/>
              </w:rPr>
            </w:pPr>
          </w:p>
        </w:tc>
        <w:tc>
          <w:tcPr>
            <w:tcW w:w="1332" w:type="dxa"/>
          </w:tcPr>
          <w:p w14:paraId="4418876A">
            <w:pPr>
              <w:spacing w:line="360" w:lineRule="auto"/>
              <w:jc w:val="center"/>
              <w:rPr>
                <w:rFonts w:hint="eastAsia" w:ascii="宋体" w:hAnsi="宋体" w:eastAsia="宋体" w:cs="宋体"/>
                <w:color w:val="auto"/>
                <w:sz w:val="28"/>
                <w:szCs w:val="28"/>
                <w:highlight w:val="none"/>
              </w:rPr>
            </w:pPr>
          </w:p>
        </w:tc>
        <w:tc>
          <w:tcPr>
            <w:tcW w:w="779" w:type="dxa"/>
          </w:tcPr>
          <w:p w14:paraId="718FF726">
            <w:pPr>
              <w:spacing w:line="360" w:lineRule="auto"/>
              <w:jc w:val="center"/>
              <w:rPr>
                <w:rFonts w:hint="eastAsia" w:ascii="宋体" w:hAnsi="宋体" w:eastAsia="宋体" w:cs="宋体"/>
                <w:color w:val="auto"/>
                <w:sz w:val="28"/>
                <w:szCs w:val="28"/>
                <w:highlight w:val="none"/>
              </w:rPr>
            </w:pPr>
          </w:p>
        </w:tc>
      </w:tr>
      <w:tr w14:paraId="71024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172B5A78">
            <w:pPr>
              <w:spacing w:line="360" w:lineRule="auto"/>
              <w:jc w:val="center"/>
              <w:rPr>
                <w:rFonts w:hint="eastAsia" w:ascii="宋体" w:hAnsi="宋体" w:eastAsia="宋体" w:cs="宋体"/>
                <w:color w:val="auto"/>
                <w:sz w:val="28"/>
                <w:szCs w:val="28"/>
                <w:highlight w:val="none"/>
              </w:rPr>
            </w:pPr>
          </w:p>
        </w:tc>
        <w:tc>
          <w:tcPr>
            <w:tcW w:w="1231" w:type="dxa"/>
          </w:tcPr>
          <w:p w14:paraId="07104CFA">
            <w:pPr>
              <w:spacing w:line="360" w:lineRule="auto"/>
              <w:jc w:val="center"/>
              <w:rPr>
                <w:rFonts w:hint="eastAsia" w:ascii="宋体" w:hAnsi="宋体" w:eastAsia="宋体" w:cs="宋体"/>
                <w:color w:val="auto"/>
                <w:sz w:val="28"/>
                <w:szCs w:val="28"/>
                <w:highlight w:val="none"/>
              </w:rPr>
            </w:pPr>
          </w:p>
        </w:tc>
        <w:tc>
          <w:tcPr>
            <w:tcW w:w="750" w:type="dxa"/>
          </w:tcPr>
          <w:p w14:paraId="6B7DB380">
            <w:pPr>
              <w:spacing w:line="360" w:lineRule="auto"/>
              <w:jc w:val="center"/>
              <w:rPr>
                <w:rFonts w:hint="eastAsia" w:ascii="宋体" w:hAnsi="宋体" w:eastAsia="宋体" w:cs="宋体"/>
                <w:color w:val="auto"/>
                <w:sz w:val="28"/>
                <w:szCs w:val="28"/>
                <w:highlight w:val="none"/>
              </w:rPr>
            </w:pPr>
          </w:p>
        </w:tc>
        <w:tc>
          <w:tcPr>
            <w:tcW w:w="1301" w:type="dxa"/>
          </w:tcPr>
          <w:p w14:paraId="26D2C2FD">
            <w:pPr>
              <w:spacing w:line="360" w:lineRule="auto"/>
              <w:jc w:val="center"/>
              <w:rPr>
                <w:rFonts w:hint="eastAsia" w:ascii="宋体" w:hAnsi="宋体" w:eastAsia="宋体" w:cs="宋体"/>
                <w:color w:val="auto"/>
                <w:sz w:val="28"/>
                <w:szCs w:val="28"/>
                <w:highlight w:val="none"/>
              </w:rPr>
            </w:pPr>
          </w:p>
        </w:tc>
        <w:tc>
          <w:tcPr>
            <w:tcW w:w="735" w:type="dxa"/>
          </w:tcPr>
          <w:p w14:paraId="4EC48FAD">
            <w:pPr>
              <w:spacing w:line="360" w:lineRule="auto"/>
              <w:jc w:val="center"/>
              <w:rPr>
                <w:rFonts w:hint="eastAsia" w:ascii="宋体" w:hAnsi="宋体" w:eastAsia="宋体" w:cs="宋体"/>
                <w:color w:val="auto"/>
                <w:sz w:val="28"/>
                <w:szCs w:val="28"/>
                <w:highlight w:val="none"/>
              </w:rPr>
            </w:pPr>
          </w:p>
        </w:tc>
        <w:tc>
          <w:tcPr>
            <w:tcW w:w="765" w:type="dxa"/>
          </w:tcPr>
          <w:p w14:paraId="16CDE1D0">
            <w:pPr>
              <w:spacing w:line="360" w:lineRule="auto"/>
              <w:jc w:val="center"/>
              <w:rPr>
                <w:rFonts w:hint="eastAsia" w:ascii="宋体" w:hAnsi="宋体" w:eastAsia="宋体" w:cs="宋体"/>
                <w:color w:val="auto"/>
                <w:sz w:val="28"/>
                <w:szCs w:val="28"/>
                <w:highlight w:val="none"/>
              </w:rPr>
            </w:pPr>
          </w:p>
        </w:tc>
        <w:tc>
          <w:tcPr>
            <w:tcW w:w="2084" w:type="dxa"/>
          </w:tcPr>
          <w:p w14:paraId="099E7B47">
            <w:pPr>
              <w:spacing w:line="360" w:lineRule="auto"/>
              <w:jc w:val="center"/>
              <w:rPr>
                <w:rFonts w:hint="eastAsia" w:ascii="宋体" w:hAnsi="宋体" w:eastAsia="宋体" w:cs="宋体"/>
                <w:color w:val="auto"/>
                <w:sz w:val="28"/>
                <w:szCs w:val="28"/>
                <w:highlight w:val="none"/>
              </w:rPr>
            </w:pPr>
          </w:p>
        </w:tc>
        <w:tc>
          <w:tcPr>
            <w:tcW w:w="1332" w:type="dxa"/>
          </w:tcPr>
          <w:p w14:paraId="29A5FB7A">
            <w:pPr>
              <w:spacing w:line="360" w:lineRule="auto"/>
              <w:jc w:val="center"/>
              <w:rPr>
                <w:rFonts w:hint="eastAsia" w:ascii="宋体" w:hAnsi="宋体" w:eastAsia="宋体" w:cs="宋体"/>
                <w:color w:val="auto"/>
                <w:sz w:val="28"/>
                <w:szCs w:val="28"/>
                <w:highlight w:val="none"/>
              </w:rPr>
            </w:pPr>
          </w:p>
        </w:tc>
        <w:tc>
          <w:tcPr>
            <w:tcW w:w="779" w:type="dxa"/>
          </w:tcPr>
          <w:p w14:paraId="05F26C05">
            <w:pPr>
              <w:spacing w:line="360" w:lineRule="auto"/>
              <w:jc w:val="center"/>
              <w:rPr>
                <w:rFonts w:hint="eastAsia" w:ascii="宋体" w:hAnsi="宋体" w:eastAsia="宋体" w:cs="宋体"/>
                <w:color w:val="auto"/>
                <w:sz w:val="28"/>
                <w:szCs w:val="28"/>
                <w:highlight w:val="none"/>
              </w:rPr>
            </w:pPr>
          </w:p>
        </w:tc>
      </w:tr>
      <w:tr w14:paraId="3D2D57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5" w:type="dxa"/>
          </w:tcPr>
          <w:p w14:paraId="7162E293">
            <w:pPr>
              <w:spacing w:line="360" w:lineRule="auto"/>
              <w:jc w:val="center"/>
              <w:rPr>
                <w:rFonts w:hint="eastAsia" w:ascii="宋体" w:hAnsi="宋体" w:eastAsia="宋体" w:cs="宋体"/>
                <w:color w:val="auto"/>
                <w:sz w:val="28"/>
                <w:szCs w:val="28"/>
                <w:highlight w:val="none"/>
              </w:rPr>
            </w:pPr>
          </w:p>
        </w:tc>
        <w:tc>
          <w:tcPr>
            <w:tcW w:w="1231" w:type="dxa"/>
          </w:tcPr>
          <w:p w14:paraId="7863085B">
            <w:pPr>
              <w:spacing w:line="360" w:lineRule="auto"/>
              <w:jc w:val="center"/>
              <w:rPr>
                <w:rFonts w:hint="eastAsia" w:ascii="宋体" w:hAnsi="宋体" w:eastAsia="宋体" w:cs="宋体"/>
                <w:color w:val="auto"/>
                <w:sz w:val="28"/>
                <w:szCs w:val="28"/>
                <w:highlight w:val="none"/>
              </w:rPr>
            </w:pPr>
          </w:p>
        </w:tc>
        <w:tc>
          <w:tcPr>
            <w:tcW w:w="750" w:type="dxa"/>
          </w:tcPr>
          <w:p w14:paraId="7B95D64C">
            <w:pPr>
              <w:spacing w:line="360" w:lineRule="auto"/>
              <w:jc w:val="center"/>
              <w:rPr>
                <w:rFonts w:hint="eastAsia" w:ascii="宋体" w:hAnsi="宋体" w:eastAsia="宋体" w:cs="宋体"/>
                <w:color w:val="auto"/>
                <w:sz w:val="28"/>
                <w:szCs w:val="28"/>
                <w:highlight w:val="none"/>
              </w:rPr>
            </w:pPr>
          </w:p>
        </w:tc>
        <w:tc>
          <w:tcPr>
            <w:tcW w:w="1301" w:type="dxa"/>
          </w:tcPr>
          <w:p w14:paraId="366D1797">
            <w:pPr>
              <w:spacing w:line="360" w:lineRule="auto"/>
              <w:jc w:val="center"/>
              <w:rPr>
                <w:rFonts w:hint="eastAsia" w:ascii="宋体" w:hAnsi="宋体" w:eastAsia="宋体" w:cs="宋体"/>
                <w:color w:val="auto"/>
                <w:sz w:val="28"/>
                <w:szCs w:val="28"/>
                <w:highlight w:val="none"/>
              </w:rPr>
            </w:pPr>
          </w:p>
        </w:tc>
        <w:tc>
          <w:tcPr>
            <w:tcW w:w="735" w:type="dxa"/>
          </w:tcPr>
          <w:p w14:paraId="4FB15E63">
            <w:pPr>
              <w:spacing w:line="360" w:lineRule="auto"/>
              <w:jc w:val="center"/>
              <w:rPr>
                <w:rFonts w:hint="eastAsia" w:ascii="宋体" w:hAnsi="宋体" w:eastAsia="宋体" w:cs="宋体"/>
                <w:color w:val="auto"/>
                <w:sz w:val="28"/>
                <w:szCs w:val="28"/>
                <w:highlight w:val="none"/>
              </w:rPr>
            </w:pPr>
          </w:p>
        </w:tc>
        <w:tc>
          <w:tcPr>
            <w:tcW w:w="765" w:type="dxa"/>
          </w:tcPr>
          <w:p w14:paraId="682965BF">
            <w:pPr>
              <w:spacing w:line="360" w:lineRule="auto"/>
              <w:jc w:val="center"/>
              <w:rPr>
                <w:rFonts w:hint="eastAsia" w:ascii="宋体" w:hAnsi="宋体" w:eastAsia="宋体" w:cs="宋体"/>
                <w:color w:val="auto"/>
                <w:sz w:val="28"/>
                <w:szCs w:val="28"/>
                <w:highlight w:val="none"/>
              </w:rPr>
            </w:pPr>
          </w:p>
        </w:tc>
        <w:tc>
          <w:tcPr>
            <w:tcW w:w="2084" w:type="dxa"/>
          </w:tcPr>
          <w:p w14:paraId="1D7FBAAE">
            <w:pPr>
              <w:spacing w:line="360" w:lineRule="auto"/>
              <w:jc w:val="center"/>
              <w:rPr>
                <w:rFonts w:hint="eastAsia" w:ascii="宋体" w:hAnsi="宋体" w:eastAsia="宋体" w:cs="宋体"/>
                <w:color w:val="auto"/>
                <w:sz w:val="28"/>
                <w:szCs w:val="28"/>
                <w:highlight w:val="none"/>
              </w:rPr>
            </w:pPr>
          </w:p>
        </w:tc>
        <w:tc>
          <w:tcPr>
            <w:tcW w:w="1332" w:type="dxa"/>
          </w:tcPr>
          <w:p w14:paraId="5304BCF2">
            <w:pPr>
              <w:spacing w:line="360" w:lineRule="auto"/>
              <w:jc w:val="center"/>
              <w:rPr>
                <w:rFonts w:hint="eastAsia" w:ascii="宋体" w:hAnsi="宋体" w:eastAsia="宋体" w:cs="宋体"/>
                <w:color w:val="auto"/>
                <w:sz w:val="28"/>
                <w:szCs w:val="28"/>
                <w:highlight w:val="none"/>
              </w:rPr>
            </w:pPr>
          </w:p>
        </w:tc>
        <w:tc>
          <w:tcPr>
            <w:tcW w:w="779" w:type="dxa"/>
          </w:tcPr>
          <w:p w14:paraId="66C6E4DE">
            <w:pPr>
              <w:spacing w:line="360" w:lineRule="auto"/>
              <w:jc w:val="center"/>
              <w:rPr>
                <w:rFonts w:hint="eastAsia" w:ascii="宋体" w:hAnsi="宋体" w:eastAsia="宋体" w:cs="宋体"/>
                <w:color w:val="auto"/>
                <w:sz w:val="28"/>
                <w:szCs w:val="28"/>
                <w:highlight w:val="none"/>
              </w:rPr>
            </w:pPr>
          </w:p>
        </w:tc>
      </w:tr>
      <w:tr w14:paraId="2D6A8F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55" w:type="dxa"/>
          </w:tcPr>
          <w:p w14:paraId="6862D094">
            <w:pPr>
              <w:spacing w:line="360" w:lineRule="auto"/>
              <w:jc w:val="center"/>
              <w:rPr>
                <w:rFonts w:hint="eastAsia" w:ascii="宋体" w:hAnsi="宋体" w:eastAsia="宋体" w:cs="宋体"/>
                <w:color w:val="auto"/>
                <w:sz w:val="28"/>
                <w:szCs w:val="28"/>
                <w:highlight w:val="none"/>
              </w:rPr>
            </w:pPr>
          </w:p>
        </w:tc>
        <w:tc>
          <w:tcPr>
            <w:tcW w:w="1231" w:type="dxa"/>
          </w:tcPr>
          <w:p w14:paraId="28A08EF4">
            <w:pPr>
              <w:spacing w:line="360" w:lineRule="auto"/>
              <w:jc w:val="center"/>
              <w:rPr>
                <w:rFonts w:hint="eastAsia" w:ascii="宋体" w:hAnsi="宋体" w:eastAsia="宋体" w:cs="宋体"/>
                <w:color w:val="auto"/>
                <w:sz w:val="28"/>
                <w:szCs w:val="28"/>
                <w:highlight w:val="none"/>
              </w:rPr>
            </w:pPr>
          </w:p>
        </w:tc>
        <w:tc>
          <w:tcPr>
            <w:tcW w:w="750" w:type="dxa"/>
          </w:tcPr>
          <w:p w14:paraId="4D3A3B57">
            <w:pPr>
              <w:spacing w:line="360" w:lineRule="auto"/>
              <w:jc w:val="center"/>
              <w:rPr>
                <w:rFonts w:hint="eastAsia" w:ascii="宋体" w:hAnsi="宋体" w:eastAsia="宋体" w:cs="宋体"/>
                <w:color w:val="auto"/>
                <w:sz w:val="28"/>
                <w:szCs w:val="28"/>
                <w:highlight w:val="none"/>
              </w:rPr>
            </w:pPr>
          </w:p>
        </w:tc>
        <w:tc>
          <w:tcPr>
            <w:tcW w:w="1301" w:type="dxa"/>
          </w:tcPr>
          <w:p w14:paraId="3D0E4824">
            <w:pPr>
              <w:spacing w:line="360" w:lineRule="auto"/>
              <w:jc w:val="center"/>
              <w:rPr>
                <w:rFonts w:hint="eastAsia" w:ascii="宋体" w:hAnsi="宋体" w:eastAsia="宋体" w:cs="宋体"/>
                <w:color w:val="auto"/>
                <w:sz w:val="28"/>
                <w:szCs w:val="28"/>
                <w:highlight w:val="none"/>
              </w:rPr>
            </w:pPr>
          </w:p>
        </w:tc>
        <w:tc>
          <w:tcPr>
            <w:tcW w:w="735" w:type="dxa"/>
          </w:tcPr>
          <w:p w14:paraId="27C9D03C">
            <w:pPr>
              <w:spacing w:line="360" w:lineRule="auto"/>
              <w:jc w:val="center"/>
              <w:rPr>
                <w:rFonts w:hint="eastAsia" w:ascii="宋体" w:hAnsi="宋体" w:eastAsia="宋体" w:cs="宋体"/>
                <w:color w:val="auto"/>
                <w:sz w:val="28"/>
                <w:szCs w:val="28"/>
                <w:highlight w:val="none"/>
              </w:rPr>
            </w:pPr>
          </w:p>
        </w:tc>
        <w:tc>
          <w:tcPr>
            <w:tcW w:w="765" w:type="dxa"/>
          </w:tcPr>
          <w:p w14:paraId="65C1BE8B">
            <w:pPr>
              <w:spacing w:line="360" w:lineRule="auto"/>
              <w:jc w:val="center"/>
              <w:rPr>
                <w:rFonts w:hint="eastAsia" w:ascii="宋体" w:hAnsi="宋体" w:eastAsia="宋体" w:cs="宋体"/>
                <w:color w:val="auto"/>
                <w:sz w:val="28"/>
                <w:szCs w:val="28"/>
                <w:highlight w:val="none"/>
              </w:rPr>
            </w:pPr>
          </w:p>
        </w:tc>
        <w:tc>
          <w:tcPr>
            <w:tcW w:w="2084" w:type="dxa"/>
          </w:tcPr>
          <w:p w14:paraId="49929509">
            <w:pPr>
              <w:spacing w:line="360" w:lineRule="auto"/>
              <w:jc w:val="center"/>
              <w:rPr>
                <w:rFonts w:hint="eastAsia" w:ascii="宋体" w:hAnsi="宋体" w:eastAsia="宋体" w:cs="宋体"/>
                <w:color w:val="auto"/>
                <w:sz w:val="28"/>
                <w:szCs w:val="28"/>
                <w:highlight w:val="none"/>
              </w:rPr>
            </w:pPr>
          </w:p>
        </w:tc>
        <w:tc>
          <w:tcPr>
            <w:tcW w:w="1332" w:type="dxa"/>
          </w:tcPr>
          <w:p w14:paraId="6004A9F5">
            <w:pPr>
              <w:spacing w:line="360" w:lineRule="auto"/>
              <w:jc w:val="center"/>
              <w:rPr>
                <w:rFonts w:hint="eastAsia" w:ascii="宋体" w:hAnsi="宋体" w:eastAsia="宋体" w:cs="宋体"/>
                <w:color w:val="auto"/>
                <w:sz w:val="28"/>
                <w:szCs w:val="28"/>
                <w:highlight w:val="none"/>
              </w:rPr>
            </w:pPr>
          </w:p>
        </w:tc>
        <w:tc>
          <w:tcPr>
            <w:tcW w:w="779" w:type="dxa"/>
          </w:tcPr>
          <w:p w14:paraId="2464DDF6">
            <w:pPr>
              <w:spacing w:line="360" w:lineRule="auto"/>
              <w:jc w:val="center"/>
              <w:rPr>
                <w:rFonts w:hint="eastAsia" w:ascii="宋体" w:hAnsi="宋体" w:eastAsia="宋体" w:cs="宋体"/>
                <w:color w:val="auto"/>
                <w:sz w:val="28"/>
                <w:szCs w:val="28"/>
                <w:highlight w:val="none"/>
              </w:rPr>
            </w:pPr>
          </w:p>
        </w:tc>
      </w:tr>
    </w:tbl>
    <w:p w14:paraId="3C9C0E14">
      <w:pPr>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sectPr>
          <w:pgSz w:w="11907" w:h="16840"/>
          <w:pgMar w:top="1440" w:right="1080" w:bottom="1440" w:left="1080" w:header="720" w:footer="720" w:gutter="0"/>
          <w:pgNumType w:fmt="decimal"/>
          <w:cols w:space="720" w:num="1"/>
        </w:sectPr>
      </w:pPr>
      <w:r>
        <w:rPr>
          <w:rFonts w:hint="eastAsia" w:ascii="宋体" w:hAnsi="宋体" w:eastAsia="宋体" w:cs="宋体"/>
          <w:color w:val="auto"/>
          <w:kern w:val="0"/>
          <w:sz w:val="24"/>
          <w:szCs w:val="24"/>
          <w:highlight w:val="none"/>
          <w:lang w:val="en-US" w:eastAsia="zh-CN" w:bidi="ar-SA"/>
        </w:rPr>
        <w:t>注：表中至少须包含项目经理、技术负责人、施工员、安全员、质量员、标准员、材料员、机械员、劳务员、资料员各1人，所有人员需持证上岗，本表后不需附人员证件、证明等材料。</w:t>
      </w:r>
    </w:p>
    <w:p w14:paraId="3E35C1FA">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（三）主要人员简历表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406"/>
        <w:gridCol w:w="814"/>
        <w:gridCol w:w="1049"/>
        <w:gridCol w:w="1613"/>
        <w:gridCol w:w="393"/>
        <w:gridCol w:w="1426"/>
        <w:gridCol w:w="182"/>
        <w:gridCol w:w="2415"/>
      </w:tblGrid>
      <w:tr w14:paraId="76B6028A">
        <w:tblPrEx>
          <w:tblCellMar>
            <w:top w:w="0" w:type="dxa"/>
            <w:left w:w="108" w:type="dxa"/>
            <w:bottom w:w="0" w:type="dxa"/>
            <w:right w:w="108" w:type="dxa"/>
          </w:tblCellMar>
        </w:tblPrEx>
        <w:trPr>
          <w:jc w:val="center"/>
        </w:trPr>
        <w:tc>
          <w:tcPr>
            <w:tcW w:w="1341" w:type="dxa"/>
            <w:noWrap w:val="0"/>
            <w:vAlign w:val="center"/>
          </w:tcPr>
          <w:p w14:paraId="477940F9">
            <w:pPr>
              <w:spacing w:line="440" w:lineRule="exact"/>
              <w:rPr>
                <w:rFonts w:ascii="宋体" w:hAnsi="宋体"/>
                <w:color w:val="auto"/>
                <w:sz w:val="28"/>
                <w:szCs w:val="28"/>
                <w:highlight w:val="none"/>
              </w:rPr>
            </w:pPr>
            <w:r>
              <w:rPr>
                <w:rFonts w:ascii="宋体" w:hAnsi="宋体"/>
                <w:color w:val="auto"/>
                <w:sz w:val="28"/>
                <w:szCs w:val="28"/>
                <w:highlight w:val="none"/>
              </w:rPr>
              <w:t>姓  名</w:t>
            </w:r>
          </w:p>
        </w:tc>
        <w:tc>
          <w:tcPr>
            <w:tcW w:w="1220" w:type="dxa"/>
            <w:gridSpan w:val="2"/>
            <w:noWrap w:val="0"/>
            <w:vAlign w:val="center"/>
          </w:tcPr>
          <w:p w14:paraId="15738448">
            <w:pPr>
              <w:spacing w:line="440" w:lineRule="exact"/>
              <w:rPr>
                <w:rFonts w:ascii="宋体" w:hAnsi="宋体"/>
                <w:color w:val="auto"/>
                <w:sz w:val="28"/>
                <w:szCs w:val="28"/>
                <w:highlight w:val="none"/>
              </w:rPr>
            </w:pPr>
          </w:p>
        </w:tc>
        <w:tc>
          <w:tcPr>
            <w:tcW w:w="1049" w:type="dxa"/>
            <w:noWrap w:val="0"/>
            <w:vAlign w:val="center"/>
          </w:tcPr>
          <w:p w14:paraId="6E8C3821">
            <w:pPr>
              <w:spacing w:line="440" w:lineRule="exact"/>
              <w:rPr>
                <w:rFonts w:ascii="宋体" w:hAnsi="宋体"/>
                <w:color w:val="auto"/>
                <w:sz w:val="28"/>
                <w:szCs w:val="28"/>
                <w:highlight w:val="none"/>
              </w:rPr>
            </w:pPr>
            <w:r>
              <w:rPr>
                <w:rFonts w:ascii="宋体" w:hAnsi="宋体"/>
                <w:color w:val="auto"/>
                <w:sz w:val="28"/>
                <w:szCs w:val="28"/>
                <w:highlight w:val="none"/>
              </w:rPr>
              <w:t>年 龄</w:t>
            </w:r>
          </w:p>
        </w:tc>
        <w:tc>
          <w:tcPr>
            <w:tcW w:w="1613" w:type="dxa"/>
            <w:noWrap w:val="0"/>
            <w:vAlign w:val="center"/>
          </w:tcPr>
          <w:p w14:paraId="2BE04BFF">
            <w:pPr>
              <w:spacing w:line="440" w:lineRule="exact"/>
              <w:rPr>
                <w:rFonts w:ascii="宋体" w:hAnsi="宋体"/>
                <w:color w:val="auto"/>
                <w:sz w:val="28"/>
                <w:szCs w:val="28"/>
                <w:highlight w:val="none"/>
              </w:rPr>
            </w:pPr>
          </w:p>
        </w:tc>
        <w:tc>
          <w:tcPr>
            <w:tcW w:w="2001" w:type="dxa"/>
            <w:gridSpan w:val="3"/>
            <w:noWrap w:val="0"/>
            <w:vAlign w:val="center"/>
          </w:tcPr>
          <w:p w14:paraId="5D0149BC">
            <w:pPr>
              <w:spacing w:line="440" w:lineRule="exact"/>
              <w:rPr>
                <w:rFonts w:ascii="宋体" w:hAnsi="宋体"/>
                <w:color w:val="auto"/>
                <w:sz w:val="28"/>
                <w:szCs w:val="28"/>
                <w:highlight w:val="none"/>
              </w:rPr>
            </w:pPr>
            <w:r>
              <w:rPr>
                <w:rFonts w:ascii="宋体" w:hAnsi="宋体"/>
                <w:color w:val="auto"/>
                <w:sz w:val="28"/>
                <w:szCs w:val="28"/>
                <w:highlight w:val="none"/>
              </w:rPr>
              <w:t>学历</w:t>
            </w:r>
          </w:p>
        </w:tc>
        <w:tc>
          <w:tcPr>
            <w:tcW w:w="2415" w:type="dxa"/>
            <w:noWrap w:val="0"/>
            <w:vAlign w:val="center"/>
          </w:tcPr>
          <w:p w14:paraId="34AEC8DE">
            <w:pPr>
              <w:spacing w:line="440" w:lineRule="exact"/>
              <w:rPr>
                <w:rFonts w:ascii="宋体" w:hAnsi="宋体"/>
                <w:color w:val="auto"/>
                <w:sz w:val="28"/>
                <w:szCs w:val="28"/>
                <w:highlight w:val="none"/>
              </w:rPr>
            </w:pPr>
          </w:p>
        </w:tc>
      </w:tr>
      <w:tr w14:paraId="545A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14:paraId="05BFD355">
            <w:pPr>
              <w:spacing w:line="440" w:lineRule="exact"/>
              <w:rPr>
                <w:rFonts w:ascii="宋体" w:hAnsi="宋体"/>
                <w:color w:val="auto"/>
                <w:sz w:val="28"/>
                <w:szCs w:val="28"/>
                <w:highlight w:val="none"/>
              </w:rPr>
            </w:pPr>
            <w:r>
              <w:rPr>
                <w:rFonts w:ascii="宋体" w:hAnsi="宋体"/>
                <w:color w:val="auto"/>
                <w:sz w:val="28"/>
                <w:szCs w:val="28"/>
                <w:highlight w:val="none"/>
              </w:rPr>
              <w:t>职  称</w:t>
            </w:r>
          </w:p>
        </w:tc>
        <w:tc>
          <w:tcPr>
            <w:tcW w:w="1220" w:type="dxa"/>
            <w:gridSpan w:val="2"/>
            <w:noWrap w:val="0"/>
            <w:vAlign w:val="center"/>
          </w:tcPr>
          <w:p w14:paraId="32FAD9F1">
            <w:pPr>
              <w:spacing w:line="440" w:lineRule="exact"/>
              <w:rPr>
                <w:rFonts w:ascii="宋体" w:hAnsi="宋体"/>
                <w:color w:val="auto"/>
                <w:sz w:val="28"/>
                <w:szCs w:val="28"/>
                <w:highlight w:val="none"/>
              </w:rPr>
            </w:pPr>
          </w:p>
        </w:tc>
        <w:tc>
          <w:tcPr>
            <w:tcW w:w="1049" w:type="dxa"/>
            <w:noWrap w:val="0"/>
            <w:vAlign w:val="center"/>
          </w:tcPr>
          <w:p w14:paraId="2A1D19E2">
            <w:pPr>
              <w:spacing w:line="440" w:lineRule="exact"/>
              <w:rPr>
                <w:rFonts w:ascii="宋体" w:hAnsi="宋体"/>
                <w:color w:val="auto"/>
                <w:sz w:val="28"/>
                <w:szCs w:val="28"/>
                <w:highlight w:val="none"/>
              </w:rPr>
            </w:pPr>
            <w:r>
              <w:rPr>
                <w:rFonts w:ascii="宋体" w:hAnsi="宋体"/>
                <w:color w:val="auto"/>
                <w:sz w:val="28"/>
                <w:szCs w:val="28"/>
                <w:highlight w:val="none"/>
              </w:rPr>
              <w:t>职 务</w:t>
            </w:r>
          </w:p>
        </w:tc>
        <w:tc>
          <w:tcPr>
            <w:tcW w:w="1613" w:type="dxa"/>
            <w:noWrap w:val="0"/>
            <w:vAlign w:val="center"/>
          </w:tcPr>
          <w:p w14:paraId="3C226CC6">
            <w:pPr>
              <w:spacing w:line="440" w:lineRule="exact"/>
              <w:rPr>
                <w:rFonts w:ascii="宋体" w:hAnsi="宋体"/>
                <w:color w:val="auto"/>
                <w:sz w:val="28"/>
                <w:szCs w:val="28"/>
                <w:highlight w:val="none"/>
              </w:rPr>
            </w:pPr>
          </w:p>
        </w:tc>
        <w:tc>
          <w:tcPr>
            <w:tcW w:w="2001" w:type="dxa"/>
            <w:gridSpan w:val="3"/>
            <w:noWrap w:val="0"/>
            <w:vAlign w:val="center"/>
          </w:tcPr>
          <w:p w14:paraId="1EFF94DD">
            <w:pPr>
              <w:spacing w:line="440" w:lineRule="exact"/>
              <w:rPr>
                <w:rFonts w:ascii="宋体" w:hAnsi="宋体"/>
                <w:color w:val="auto"/>
                <w:sz w:val="28"/>
                <w:szCs w:val="28"/>
                <w:highlight w:val="none"/>
              </w:rPr>
            </w:pPr>
            <w:r>
              <w:rPr>
                <w:rFonts w:ascii="宋体" w:hAnsi="宋体"/>
                <w:color w:val="auto"/>
                <w:sz w:val="28"/>
                <w:szCs w:val="28"/>
                <w:highlight w:val="none"/>
              </w:rPr>
              <w:t>拟在本合同任职</w:t>
            </w:r>
          </w:p>
        </w:tc>
        <w:tc>
          <w:tcPr>
            <w:tcW w:w="2415" w:type="dxa"/>
            <w:noWrap w:val="0"/>
            <w:vAlign w:val="center"/>
          </w:tcPr>
          <w:p w14:paraId="3008BFA1">
            <w:pPr>
              <w:spacing w:line="440" w:lineRule="exact"/>
              <w:rPr>
                <w:rFonts w:ascii="宋体" w:hAnsi="宋体"/>
                <w:color w:val="auto"/>
                <w:sz w:val="28"/>
                <w:szCs w:val="28"/>
                <w:highlight w:val="none"/>
              </w:rPr>
            </w:pPr>
          </w:p>
        </w:tc>
      </w:tr>
      <w:tr w14:paraId="6EC7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14:paraId="5341F170">
            <w:pPr>
              <w:spacing w:line="440" w:lineRule="exact"/>
              <w:rPr>
                <w:rFonts w:ascii="宋体" w:hAnsi="宋体"/>
                <w:color w:val="auto"/>
                <w:sz w:val="28"/>
                <w:szCs w:val="28"/>
                <w:highlight w:val="none"/>
              </w:rPr>
            </w:pPr>
            <w:r>
              <w:rPr>
                <w:rFonts w:ascii="宋体" w:hAnsi="宋体"/>
                <w:color w:val="auto"/>
                <w:sz w:val="28"/>
                <w:szCs w:val="28"/>
                <w:highlight w:val="none"/>
              </w:rPr>
              <w:t>毕业学校</w:t>
            </w:r>
          </w:p>
        </w:tc>
        <w:tc>
          <w:tcPr>
            <w:tcW w:w="8298" w:type="dxa"/>
            <w:gridSpan w:val="8"/>
            <w:noWrap w:val="0"/>
            <w:vAlign w:val="top"/>
          </w:tcPr>
          <w:p w14:paraId="07D09FEE">
            <w:pPr>
              <w:spacing w:line="440" w:lineRule="exact"/>
              <w:rPr>
                <w:rFonts w:ascii="宋体" w:hAnsi="宋体"/>
                <w:color w:val="auto"/>
                <w:sz w:val="28"/>
                <w:szCs w:val="28"/>
                <w:highlight w:val="none"/>
              </w:rPr>
            </w:pPr>
            <w:r>
              <w:rPr>
                <w:rFonts w:ascii="宋体" w:hAnsi="宋体"/>
                <w:color w:val="auto"/>
                <w:sz w:val="28"/>
                <w:szCs w:val="28"/>
                <w:highlight w:val="none"/>
              </w:rPr>
              <w:t xml:space="preserve">      年毕业于            学校        专业</w:t>
            </w:r>
          </w:p>
        </w:tc>
      </w:tr>
      <w:tr w14:paraId="563E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9"/>
            <w:noWrap w:val="0"/>
            <w:vAlign w:val="center"/>
          </w:tcPr>
          <w:p w14:paraId="1FF54675">
            <w:pPr>
              <w:spacing w:line="440" w:lineRule="exact"/>
              <w:jc w:val="center"/>
              <w:rPr>
                <w:rFonts w:ascii="宋体" w:hAnsi="宋体"/>
                <w:color w:val="auto"/>
                <w:sz w:val="28"/>
                <w:szCs w:val="28"/>
                <w:highlight w:val="none"/>
              </w:rPr>
            </w:pPr>
            <w:r>
              <w:rPr>
                <w:rFonts w:ascii="宋体" w:hAnsi="宋体"/>
                <w:color w:val="auto"/>
                <w:sz w:val="28"/>
                <w:szCs w:val="28"/>
                <w:highlight w:val="none"/>
              </w:rPr>
              <w:t>主要工作经历</w:t>
            </w:r>
          </w:p>
        </w:tc>
      </w:tr>
      <w:tr w14:paraId="3EE2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7" w:type="dxa"/>
            <w:gridSpan w:val="2"/>
            <w:noWrap w:val="0"/>
            <w:vAlign w:val="center"/>
          </w:tcPr>
          <w:p w14:paraId="2E19411B">
            <w:pPr>
              <w:spacing w:line="440" w:lineRule="exact"/>
              <w:jc w:val="center"/>
              <w:rPr>
                <w:rFonts w:ascii="宋体" w:hAnsi="宋体"/>
                <w:color w:val="auto"/>
                <w:sz w:val="28"/>
                <w:szCs w:val="28"/>
                <w:highlight w:val="none"/>
              </w:rPr>
            </w:pPr>
            <w:r>
              <w:rPr>
                <w:rFonts w:ascii="宋体" w:hAnsi="宋体"/>
                <w:color w:val="auto"/>
                <w:sz w:val="28"/>
                <w:szCs w:val="28"/>
                <w:highlight w:val="none"/>
              </w:rPr>
              <w:t>时  间</w:t>
            </w:r>
          </w:p>
        </w:tc>
        <w:tc>
          <w:tcPr>
            <w:tcW w:w="3869" w:type="dxa"/>
            <w:gridSpan w:val="4"/>
            <w:noWrap w:val="0"/>
            <w:vAlign w:val="center"/>
          </w:tcPr>
          <w:p w14:paraId="0B20710F">
            <w:pPr>
              <w:spacing w:line="440" w:lineRule="exact"/>
              <w:jc w:val="center"/>
              <w:rPr>
                <w:rFonts w:ascii="宋体" w:hAnsi="宋体"/>
                <w:color w:val="auto"/>
                <w:sz w:val="28"/>
                <w:szCs w:val="28"/>
                <w:highlight w:val="none"/>
              </w:rPr>
            </w:pPr>
            <w:r>
              <w:rPr>
                <w:rFonts w:ascii="宋体" w:hAnsi="宋体"/>
                <w:color w:val="auto"/>
                <w:sz w:val="28"/>
                <w:szCs w:val="28"/>
                <w:highlight w:val="none"/>
              </w:rPr>
              <w:t>参加过的类似项目</w:t>
            </w:r>
          </w:p>
        </w:tc>
        <w:tc>
          <w:tcPr>
            <w:tcW w:w="1426" w:type="dxa"/>
            <w:noWrap w:val="0"/>
            <w:vAlign w:val="center"/>
          </w:tcPr>
          <w:p w14:paraId="5A4855B9">
            <w:pPr>
              <w:spacing w:line="440" w:lineRule="exact"/>
              <w:jc w:val="center"/>
              <w:rPr>
                <w:rFonts w:ascii="宋体" w:hAnsi="宋体"/>
                <w:color w:val="auto"/>
                <w:sz w:val="28"/>
                <w:szCs w:val="28"/>
                <w:highlight w:val="none"/>
              </w:rPr>
            </w:pPr>
            <w:r>
              <w:rPr>
                <w:rFonts w:ascii="宋体" w:hAnsi="宋体"/>
                <w:color w:val="auto"/>
                <w:sz w:val="28"/>
                <w:szCs w:val="28"/>
                <w:highlight w:val="none"/>
              </w:rPr>
              <w:t>担任职务</w:t>
            </w:r>
          </w:p>
        </w:tc>
        <w:tc>
          <w:tcPr>
            <w:tcW w:w="2597" w:type="dxa"/>
            <w:gridSpan w:val="2"/>
            <w:noWrap w:val="0"/>
            <w:vAlign w:val="center"/>
          </w:tcPr>
          <w:p w14:paraId="6B87BC02">
            <w:pPr>
              <w:spacing w:line="440" w:lineRule="exact"/>
              <w:jc w:val="center"/>
              <w:rPr>
                <w:rFonts w:ascii="宋体" w:hAnsi="宋体"/>
                <w:color w:val="auto"/>
                <w:sz w:val="28"/>
                <w:szCs w:val="28"/>
                <w:highlight w:val="none"/>
              </w:rPr>
            </w:pPr>
            <w:r>
              <w:rPr>
                <w:rFonts w:ascii="宋体" w:hAnsi="宋体"/>
                <w:color w:val="auto"/>
                <w:sz w:val="28"/>
                <w:szCs w:val="28"/>
                <w:highlight w:val="none"/>
              </w:rPr>
              <w:t>发包人及联系电话</w:t>
            </w:r>
          </w:p>
        </w:tc>
      </w:tr>
      <w:tr w14:paraId="3606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top"/>
          </w:tcPr>
          <w:p w14:paraId="5A8CE71E">
            <w:pPr>
              <w:spacing w:line="440" w:lineRule="exact"/>
              <w:rPr>
                <w:rFonts w:ascii="宋体" w:hAnsi="宋体"/>
                <w:color w:val="auto"/>
                <w:sz w:val="28"/>
                <w:szCs w:val="28"/>
                <w:highlight w:val="none"/>
              </w:rPr>
            </w:pPr>
          </w:p>
        </w:tc>
        <w:tc>
          <w:tcPr>
            <w:tcW w:w="3869" w:type="dxa"/>
            <w:gridSpan w:val="4"/>
            <w:noWrap w:val="0"/>
            <w:vAlign w:val="top"/>
          </w:tcPr>
          <w:p w14:paraId="2D362E74">
            <w:pPr>
              <w:spacing w:line="440" w:lineRule="exact"/>
              <w:rPr>
                <w:rFonts w:ascii="宋体" w:hAnsi="宋体"/>
                <w:color w:val="auto"/>
                <w:sz w:val="28"/>
                <w:szCs w:val="28"/>
                <w:highlight w:val="none"/>
              </w:rPr>
            </w:pPr>
          </w:p>
        </w:tc>
        <w:tc>
          <w:tcPr>
            <w:tcW w:w="1426" w:type="dxa"/>
            <w:noWrap w:val="0"/>
            <w:vAlign w:val="top"/>
          </w:tcPr>
          <w:p w14:paraId="47D2860F">
            <w:pPr>
              <w:spacing w:line="440" w:lineRule="exact"/>
              <w:rPr>
                <w:rFonts w:ascii="宋体" w:hAnsi="宋体"/>
                <w:color w:val="auto"/>
                <w:sz w:val="28"/>
                <w:szCs w:val="28"/>
                <w:highlight w:val="none"/>
              </w:rPr>
            </w:pPr>
          </w:p>
        </w:tc>
        <w:tc>
          <w:tcPr>
            <w:tcW w:w="2597" w:type="dxa"/>
            <w:gridSpan w:val="2"/>
            <w:noWrap w:val="0"/>
            <w:vAlign w:val="top"/>
          </w:tcPr>
          <w:p w14:paraId="7888791C">
            <w:pPr>
              <w:spacing w:line="440" w:lineRule="exact"/>
              <w:rPr>
                <w:rFonts w:ascii="宋体" w:hAnsi="宋体"/>
                <w:color w:val="auto"/>
                <w:sz w:val="28"/>
                <w:szCs w:val="28"/>
                <w:highlight w:val="none"/>
              </w:rPr>
            </w:pPr>
          </w:p>
        </w:tc>
      </w:tr>
      <w:tr w14:paraId="6B4B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top"/>
          </w:tcPr>
          <w:p w14:paraId="640C5581">
            <w:pPr>
              <w:spacing w:line="440" w:lineRule="exact"/>
              <w:rPr>
                <w:rFonts w:ascii="宋体" w:hAnsi="宋体"/>
                <w:color w:val="auto"/>
                <w:sz w:val="28"/>
                <w:szCs w:val="28"/>
                <w:highlight w:val="none"/>
              </w:rPr>
            </w:pPr>
          </w:p>
        </w:tc>
        <w:tc>
          <w:tcPr>
            <w:tcW w:w="3869" w:type="dxa"/>
            <w:gridSpan w:val="4"/>
            <w:noWrap w:val="0"/>
            <w:vAlign w:val="top"/>
          </w:tcPr>
          <w:p w14:paraId="00D51BD6">
            <w:pPr>
              <w:spacing w:line="440" w:lineRule="exact"/>
              <w:rPr>
                <w:rFonts w:ascii="宋体" w:hAnsi="宋体"/>
                <w:color w:val="auto"/>
                <w:sz w:val="28"/>
                <w:szCs w:val="28"/>
                <w:highlight w:val="none"/>
              </w:rPr>
            </w:pPr>
          </w:p>
        </w:tc>
        <w:tc>
          <w:tcPr>
            <w:tcW w:w="1426" w:type="dxa"/>
            <w:noWrap w:val="0"/>
            <w:vAlign w:val="top"/>
          </w:tcPr>
          <w:p w14:paraId="0FA190F2">
            <w:pPr>
              <w:spacing w:line="440" w:lineRule="exact"/>
              <w:rPr>
                <w:rFonts w:ascii="宋体" w:hAnsi="宋体"/>
                <w:color w:val="auto"/>
                <w:sz w:val="28"/>
                <w:szCs w:val="28"/>
                <w:highlight w:val="none"/>
              </w:rPr>
            </w:pPr>
          </w:p>
        </w:tc>
        <w:tc>
          <w:tcPr>
            <w:tcW w:w="2597" w:type="dxa"/>
            <w:gridSpan w:val="2"/>
            <w:noWrap w:val="0"/>
            <w:vAlign w:val="top"/>
          </w:tcPr>
          <w:p w14:paraId="7F2A9055">
            <w:pPr>
              <w:spacing w:line="440" w:lineRule="exact"/>
              <w:rPr>
                <w:rFonts w:ascii="宋体" w:hAnsi="宋体"/>
                <w:color w:val="auto"/>
                <w:sz w:val="28"/>
                <w:szCs w:val="28"/>
                <w:highlight w:val="none"/>
              </w:rPr>
            </w:pPr>
          </w:p>
        </w:tc>
      </w:tr>
      <w:tr w14:paraId="49AB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top"/>
          </w:tcPr>
          <w:p w14:paraId="4BF66376">
            <w:pPr>
              <w:spacing w:line="440" w:lineRule="exact"/>
              <w:rPr>
                <w:rFonts w:ascii="宋体" w:hAnsi="宋体"/>
                <w:color w:val="auto"/>
                <w:sz w:val="28"/>
                <w:szCs w:val="28"/>
                <w:highlight w:val="none"/>
              </w:rPr>
            </w:pPr>
          </w:p>
        </w:tc>
        <w:tc>
          <w:tcPr>
            <w:tcW w:w="3869" w:type="dxa"/>
            <w:gridSpan w:val="4"/>
            <w:noWrap w:val="0"/>
            <w:vAlign w:val="top"/>
          </w:tcPr>
          <w:p w14:paraId="0BAA7681">
            <w:pPr>
              <w:spacing w:line="440" w:lineRule="exact"/>
              <w:rPr>
                <w:rFonts w:ascii="宋体" w:hAnsi="宋体"/>
                <w:color w:val="auto"/>
                <w:sz w:val="28"/>
                <w:szCs w:val="28"/>
                <w:highlight w:val="none"/>
              </w:rPr>
            </w:pPr>
          </w:p>
        </w:tc>
        <w:tc>
          <w:tcPr>
            <w:tcW w:w="1426" w:type="dxa"/>
            <w:noWrap w:val="0"/>
            <w:vAlign w:val="top"/>
          </w:tcPr>
          <w:p w14:paraId="384D6C56">
            <w:pPr>
              <w:spacing w:line="440" w:lineRule="exact"/>
              <w:rPr>
                <w:rFonts w:ascii="宋体" w:hAnsi="宋体"/>
                <w:color w:val="auto"/>
                <w:sz w:val="28"/>
                <w:szCs w:val="28"/>
                <w:highlight w:val="none"/>
              </w:rPr>
            </w:pPr>
          </w:p>
        </w:tc>
        <w:tc>
          <w:tcPr>
            <w:tcW w:w="2597" w:type="dxa"/>
            <w:gridSpan w:val="2"/>
            <w:noWrap w:val="0"/>
            <w:vAlign w:val="top"/>
          </w:tcPr>
          <w:p w14:paraId="1764113C">
            <w:pPr>
              <w:spacing w:line="440" w:lineRule="exact"/>
              <w:rPr>
                <w:rFonts w:ascii="宋体" w:hAnsi="宋体"/>
                <w:color w:val="auto"/>
                <w:sz w:val="28"/>
                <w:szCs w:val="28"/>
                <w:highlight w:val="none"/>
              </w:rPr>
            </w:pPr>
          </w:p>
        </w:tc>
      </w:tr>
      <w:tr w14:paraId="1E65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563E7260">
            <w:pPr>
              <w:spacing w:line="440" w:lineRule="exact"/>
              <w:rPr>
                <w:rFonts w:ascii="宋体" w:hAnsi="宋体"/>
                <w:color w:val="auto"/>
                <w:sz w:val="28"/>
                <w:szCs w:val="28"/>
                <w:highlight w:val="none"/>
              </w:rPr>
            </w:pPr>
          </w:p>
        </w:tc>
        <w:tc>
          <w:tcPr>
            <w:tcW w:w="3869" w:type="dxa"/>
            <w:gridSpan w:val="4"/>
            <w:noWrap w:val="0"/>
            <w:vAlign w:val="center"/>
          </w:tcPr>
          <w:p w14:paraId="0938430C">
            <w:pPr>
              <w:spacing w:line="440" w:lineRule="exact"/>
              <w:rPr>
                <w:rFonts w:ascii="宋体" w:hAnsi="宋体"/>
                <w:color w:val="auto"/>
                <w:sz w:val="28"/>
                <w:szCs w:val="28"/>
                <w:highlight w:val="none"/>
              </w:rPr>
            </w:pPr>
          </w:p>
        </w:tc>
        <w:tc>
          <w:tcPr>
            <w:tcW w:w="1426" w:type="dxa"/>
            <w:noWrap w:val="0"/>
            <w:vAlign w:val="center"/>
          </w:tcPr>
          <w:p w14:paraId="4AD27928">
            <w:pPr>
              <w:spacing w:line="440" w:lineRule="exact"/>
              <w:rPr>
                <w:rFonts w:ascii="宋体" w:hAnsi="宋体"/>
                <w:color w:val="auto"/>
                <w:sz w:val="28"/>
                <w:szCs w:val="28"/>
                <w:highlight w:val="none"/>
              </w:rPr>
            </w:pPr>
          </w:p>
        </w:tc>
        <w:tc>
          <w:tcPr>
            <w:tcW w:w="2597" w:type="dxa"/>
            <w:gridSpan w:val="2"/>
            <w:noWrap w:val="0"/>
            <w:vAlign w:val="center"/>
          </w:tcPr>
          <w:p w14:paraId="78C480AE">
            <w:pPr>
              <w:spacing w:line="440" w:lineRule="exact"/>
              <w:rPr>
                <w:rFonts w:ascii="宋体" w:hAnsi="宋体"/>
                <w:color w:val="auto"/>
                <w:sz w:val="28"/>
                <w:szCs w:val="28"/>
                <w:highlight w:val="none"/>
              </w:rPr>
            </w:pPr>
          </w:p>
        </w:tc>
      </w:tr>
      <w:tr w14:paraId="5072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60B6D4D1">
            <w:pPr>
              <w:spacing w:line="440" w:lineRule="exact"/>
              <w:rPr>
                <w:rFonts w:ascii="宋体" w:hAnsi="宋体"/>
                <w:color w:val="auto"/>
                <w:sz w:val="28"/>
                <w:szCs w:val="28"/>
                <w:highlight w:val="none"/>
              </w:rPr>
            </w:pPr>
          </w:p>
        </w:tc>
        <w:tc>
          <w:tcPr>
            <w:tcW w:w="3869" w:type="dxa"/>
            <w:gridSpan w:val="4"/>
            <w:noWrap w:val="0"/>
            <w:vAlign w:val="center"/>
          </w:tcPr>
          <w:p w14:paraId="5BE72320">
            <w:pPr>
              <w:spacing w:line="440" w:lineRule="exact"/>
              <w:rPr>
                <w:rFonts w:ascii="宋体" w:hAnsi="宋体"/>
                <w:color w:val="auto"/>
                <w:sz w:val="28"/>
                <w:szCs w:val="28"/>
                <w:highlight w:val="none"/>
              </w:rPr>
            </w:pPr>
          </w:p>
        </w:tc>
        <w:tc>
          <w:tcPr>
            <w:tcW w:w="1426" w:type="dxa"/>
            <w:noWrap w:val="0"/>
            <w:vAlign w:val="center"/>
          </w:tcPr>
          <w:p w14:paraId="1EDA2504">
            <w:pPr>
              <w:spacing w:line="440" w:lineRule="exact"/>
              <w:rPr>
                <w:rFonts w:ascii="宋体" w:hAnsi="宋体"/>
                <w:color w:val="auto"/>
                <w:sz w:val="28"/>
                <w:szCs w:val="28"/>
                <w:highlight w:val="none"/>
              </w:rPr>
            </w:pPr>
          </w:p>
        </w:tc>
        <w:tc>
          <w:tcPr>
            <w:tcW w:w="2597" w:type="dxa"/>
            <w:gridSpan w:val="2"/>
            <w:noWrap w:val="0"/>
            <w:vAlign w:val="center"/>
          </w:tcPr>
          <w:p w14:paraId="05A9C69D">
            <w:pPr>
              <w:spacing w:line="440" w:lineRule="exact"/>
              <w:rPr>
                <w:rFonts w:ascii="宋体" w:hAnsi="宋体"/>
                <w:color w:val="auto"/>
                <w:sz w:val="28"/>
                <w:szCs w:val="28"/>
                <w:highlight w:val="none"/>
              </w:rPr>
            </w:pPr>
          </w:p>
        </w:tc>
      </w:tr>
      <w:tr w14:paraId="6D5C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0DC3DDA8">
            <w:pPr>
              <w:spacing w:line="440" w:lineRule="exact"/>
              <w:rPr>
                <w:rFonts w:ascii="宋体" w:hAnsi="宋体"/>
                <w:color w:val="auto"/>
                <w:sz w:val="28"/>
                <w:szCs w:val="28"/>
                <w:highlight w:val="none"/>
              </w:rPr>
            </w:pPr>
          </w:p>
        </w:tc>
        <w:tc>
          <w:tcPr>
            <w:tcW w:w="3869" w:type="dxa"/>
            <w:gridSpan w:val="4"/>
            <w:noWrap w:val="0"/>
            <w:vAlign w:val="center"/>
          </w:tcPr>
          <w:p w14:paraId="72529103">
            <w:pPr>
              <w:spacing w:line="440" w:lineRule="exact"/>
              <w:rPr>
                <w:rFonts w:ascii="宋体" w:hAnsi="宋体"/>
                <w:color w:val="auto"/>
                <w:sz w:val="28"/>
                <w:szCs w:val="28"/>
                <w:highlight w:val="none"/>
              </w:rPr>
            </w:pPr>
          </w:p>
        </w:tc>
        <w:tc>
          <w:tcPr>
            <w:tcW w:w="1426" w:type="dxa"/>
            <w:noWrap w:val="0"/>
            <w:vAlign w:val="center"/>
          </w:tcPr>
          <w:p w14:paraId="39B433D1">
            <w:pPr>
              <w:spacing w:line="440" w:lineRule="exact"/>
              <w:rPr>
                <w:rFonts w:ascii="宋体" w:hAnsi="宋体"/>
                <w:color w:val="auto"/>
                <w:sz w:val="28"/>
                <w:szCs w:val="28"/>
                <w:highlight w:val="none"/>
              </w:rPr>
            </w:pPr>
          </w:p>
        </w:tc>
        <w:tc>
          <w:tcPr>
            <w:tcW w:w="2597" w:type="dxa"/>
            <w:gridSpan w:val="2"/>
            <w:noWrap w:val="0"/>
            <w:vAlign w:val="center"/>
          </w:tcPr>
          <w:p w14:paraId="3B43AB6D">
            <w:pPr>
              <w:spacing w:line="440" w:lineRule="exact"/>
              <w:rPr>
                <w:rFonts w:ascii="宋体" w:hAnsi="宋体"/>
                <w:color w:val="auto"/>
                <w:sz w:val="28"/>
                <w:szCs w:val="28"/>
                <w:highlight w:val="none"/>
              </w:rPr>
            </w:pPr>
          </w:p>
        </w:tc>
      </w:tr>
      <w:tr w14:paraId="0779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5E5C2E8B">
            <w:pPr>
              <w:spacing w:line="440" w:lineRule="exact"/>
              <w:rPr>
                <w:rFonts w:ascii="宋体" w:hAnsi="宋体"/>
                <w:color w:val="auto"/>
                <w:sz w:val="28"/>
                <w:szCs w:val="28"/>
                <w:highlight w:val="none"/>
              </w:rPr>
            </w:pPr>
          </w:p>
        </w:tc>
        <w:tc>
          <w:tcPr>
            <w:tcW w:w="3869" w:type="dxa"/>
            <w:gridSpan w:val="4"/>
            <w:noWrap w:val="0"/>
            <w:vAlign w:val="center"/>
          </w:tcPr>
          <w:p w14:paraId="38C17A02">
            <w:pPr>
              <w:spacing w:line="440" w:lineRule="exact"/>
              <w:rPr>
                <w:rFonts w:ascii="宋体" w:hAnsi="宋体"/>
                <w:color w:val="auto"/>
                <w:sz w:val="28"/>
                <w:szCs w:val="28"/>
                <w:highlight w:val="none"/>
              </w:rPr>
            </w:pPr>
          </w:p>
        </w:tc>
        <w:tc>
          <w:tcPr>
            <w:tcW w:w="1426" w:type="dxa"/>
            <w:noWrap w:val="0"/>
            <w:vAlign w:val="center"/>
          </w:tcPr>
          <w:p w14:paraId="2CEB62E8">
            <w:pPr>
              <w:spacing w:line="440" w:lineRule="exact"/>
              <w:rPr>
                <w:rFonts w:ascii="宋体" w:hAnsi="宋体"/>
                <w:color w:val="auto"/>
                <w:sz w:val="28"/>
                <w:szCs w:val="28"/>
                <w:highlight w:val="none"/>
              </w:rPr>
            </w:pPr>
          </w:p>
        </w:tc>
        <w:tc>
          <w:tcPr>
            <w:tcW w:w="2597" w:type="dxa"/>
            <w:gridSpan w:val="2"/>
            <w:noWrap w:val="0"/>
            <w:vAlign w:val="center"/>
          </w:tcPr>
          <w:p w14:paraId="55E5CC7B">
            <w:pPr>
              <w:spacing w:line="440" w:lineRule="exact"/>
              <w:rPr>
                <w:rFonts w:ascii="宋体" w:hAnsi="宋体"/>
                <w:color w:val="auto"/>
                <w:sz w:val="28"/>
                <w:szCs w:val="28"/>
                <w:highlight w:val="none"/>
              </w:rPr>
            </w:pPr>
          </w:p>
        </w:tc>
      </w:tr>
      <w:tr w14:paraId="2264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5B919A37">
            <w:pPr>
              <w:spacing w:line="440" w:lineRule="exact"/>
              <w:rPr>
                <w:rFonts w:ascii="宋体" w:hAnsi="宋体"/>
                <w:color w:val="auto"/>
                <w:sz w:val="28"/>
                <w:szCs w:val="28"/>
                <w:highlight w:val="none"/>
              </w:rPr>
            </w:pPr>
          </w:p>
        </w:tc>
        <w:tc>
          <w:tcPr>
            <w:tcW w:w="3869" w:type="dxa"/>
            <w:gridSpan w:val="4"/>
            <w:noWrap w:val="0"/>
            <w:vAlign w:val="center"/>
          </w:tcPr>
          <w:p w14:paraId="1193CC9D">
            <w:pPr>
              <w:spacing w:line="440" w:lineRule="exact"/>
              <w:rPr>
                <w:rFonts w:ascii="宋体" w:hAnsi="宋体"/>
                <w:color w:val="auto"/>
                <w:sz w:val="28"/>
                <w:szCs w:val="28"/>
                <w:highlight w:val="none"/>
              </w:rPr>
            </w:pPr>
          </w:p>
        </w:tc>
        <w:tc>
          <w:tcPr>
            <w:tcW w:w="1426" w:type="dxa"/>
            <w:noWrap w:val="0"/>
            <w:vAlign w:val="center"/>
          </w:tcPr>
          <w:p w14:paraId="24945DAC">
            <w:pPr>
              <w:spacing w:line="440" w:lineRule="exact"/>
              <w:rPr>
                <w:rFonts w:ascii="宋体" w:hAnsi="宋体"/>
                <w:color w:val="auto"/>
                <w:sz w:val="28"/>
                <w:szCs w:val="28"/>
                <w:highlight w:val="none"/>
              </w:rPr>
            </w:pPr>
          </w:p>
        </w:tc>
        <w:tc>
          <w:tcPr>
            <w:tcW w:w="2597" w:type="dxa"/>
            <w:gridSpan w:val="2"/>
            <w:noWrap w:val="0"/>
            <w:vAlign w:val="center"/>
          </w:tcPr>
          <w:p w14:paraId="28BE4778">
            <w:pPr>
              <w:spacing w:line="440" w:lineRule="exact"/>
              <w:rPr>
                <w:rFonts w:ascii="宋体" w:hAnsi="宋体"/>
                <w:color w:val="auto"/>
                <w:sz w:val="28"/>
                <w:szCs w:val="28"/>
                <w:highlight w:val="none"/>
              </w:rPr>
            </w:pPr>
          </w:p>
        </w:tc>
      </w:tr>
      <w:tr w14:paraId="52FE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234F79CD">
            <w:pPr>
              <w:spacing w:line="440" w:lineRule="exact"/>
              <w:rPr>
                <w:rFonts w:ascii="宋体" w:hAnsi="宋体"/>
                <w:color w:val="auto"/>
                <w:sz w:val="28"/>
                <w:szCs w:val="28"/>
                <w:highlight w:val="none"/>
              </w:rPr>
            </w:pPr>
          </w:p>
        </w:tc>
        <w:tc>
          <w:tcPr>
            <w:tcW w:w="3869" w:type="dxa"/>
            <w:gridSpan w:val="4"/>
            <w:noWrap w:val="0"/>
            <w:vAlign w:val="center"/>
          </w:tcPr>
          <w:p w14:paraId="2CF72518">
            <w:pPr>
              <w:spacing w:line="440" w:lineRule="exact"/>
              <w:rPr>
                <w:rFonts w:ascii="宋体" w:hAnsi="宋体"/>
                <w:color w:val="auto"/>
                <w:sz w:val="28"/>
                <w:szCs w:val="28"/>
                <w:highlight w:val="none"/>
              </w:rPr>
            </w:pPr>
          </w:p>
        </w:tc>
        <w:tc>
          <w:tcPr>
            <w:tcW w:w="1426" w:type="dxa"/>
            <w:noWrap w:val="0"/>
            <w:vAlign w:val="center"/>
          </w:tcPr>
          <w:p w14:paraId="26B179E7">
            <w:pPr>
              <w:spacing w:line="440" w:lineRule="exact"/>
              <w:rPr>
                <w:rFonts w:ascii="宋体" w:hAnsi="宋体"/>
                <w:color w:val="auto"/>
                <w:sz w:val="28"/>
                <w:szCs w:val="28"/>
                <w:highlight w:val="none"/>
              </w:rPr>
            </w:pPr>
          </w:p>
        </w:tc>
        <w:tc>
          <w:tcPr>
            <w:tcW w:w="2597" w:type="dxa"/>
            <w:gridSpan w:val="2"/>
            <w:noWrap w:val="0"/>
            <w:vAlign w:val="center"/>
          </w:tcPr>
          <w:p w14:paraId="6C9F68EA">
            <w:pPr>
              <w:spacing w:line="440" w:lineRule="exact"/>
              <w:rPr>
                <w:rFonts w:ascii="宋体" w:hAnsi="宋体"/>
                <w:color w:val="auto"/>
                <w:sz w:val="28"/>
                <w:szCs w:val="28"/>
                <w:highlight w:val="none"/>
              </w:rPr>
            </w:pPr>
          </w:p>
        </w:tc>
      </w:tr>
      <w:tr w14:paraId="6F60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7D998D0F">
            <w:pPr>
              <w:spacing w:line="440" w:lineRule="exact"/>
              <w:rPr>
                <w:rFonts w:ascii="宋体" w:hAnsi="宋体"/>
                <w:color w:val="auto"/>
                <w:sz w:val="28"/>
                <w:szCs w:val="28"/>
                <w:highlight w:val="none"/>
              </w:rPr>
            </w:pPr>
          </w:p>
        </w:tc>
        <w:tc>
          <w:tcPr>
            <w:tcW w:w="3869" w:type="dxa"/>
            <w:gridSpan w:val="4"/>
            <w:noWrap w:val="0"/>
            <w:vAlign w:val="center"/>
          </w:tcPr>
          <w:p w14:paraId="7067EE90">
            <w:pPr>
              <w:spacing w:line="440" w:lineRule="exact"/>
              <w:rPr>
                <w:rFonts w:ascii="宋体" w:hAnsi="宋体"/>
                <w:color w:val="auto"/>
                <w:sz w:val="28"/>
                <w:szCs w:val="28"/>
                <w:highlight w:val="none"/>
              </w:rPr>
            </w:pPr>
          </w:p>
        </w:tc>
        <w:tc>
          <w:tcPr>
            <w:tcW w:w="1426" w:type="dxa"/>
            <w:noWrap w:val="0"/>
            <w:vAlign w:val="center"/>
          </w:tcPr>
          <w:p w14:paraId="7BD0393E">
            <w:pPr>
              <w:spacing w:line="440" w:lineRule="exact"/>
              <w:rPr>
                <w:rFonts w:ascii="宋体" w:hAnsi="宋体"/>
                <w:color w:val="auto"/>
                <w:sz w:val="28"/>
                <w:szCs w:val="28"/>
                <w:highlight w:val="none"/>
              </w:rPr>
            </w:pPr>
          </w:p>
        </w:tc>
        <w:tc>
          <w:tcPr>
            <w:tcW w:w="2597" w:type="dxa"/>
            <w:gridSpan w:val="2"/>
            <w:noWrap w:val="0"/>
            <w:vAlign w:val="center"/>
          </w:tcPr>
          <w:p w14:paraId="3316D151">
            <w:pPr>
              <w:spacing w:line="440" w:lineRule="exact"/>
              <w:rPr>
                <w:rFonts w:ascii="宋体" w:hAnsi="宋体"/>
                <w:color w:val="auto"/>
                <w:sz w:val="28"/>
                <w:szCs w:val="28"/>
                <w:highlight w:val="none"/>
              </w:rPr>
            </w:pPr>
          </w:p>
        </w:tc>
      </w:tr>
      <w:tr w14:paraId="7E7C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40111D08">
            <w:pPr>
              <w:spacing w:line="440" w:lineRule="exact"/>
              <w:rPr>
                <w:rFonts w:ascii="宋体" w:hAnsi="宋体"/>
                <w:color w:val="auto"/>
                <w:sz w:val="28"/>
                <w:szCs w:val="28"/>
                <w:highlight w:val="none"/>
              </w:rPr>
            </w:pPr>
          </w:p>
        </w:tc>
        <w:tc>
          <w:tcPr>
            <w:tcW w:w="3869" w:type="dxa"/>
            <w:gridSpan w:val="4"/>
            <w:noWrap w:val="0"/>
            <w:vAlign w:val="center"/>
          </w:tcPr>
          <w:p w14:paraId="57BC05D2">
            <w:pPr>
              <w:spacing w:line="440" w:lineRule="exact"/>
              <w:rPr>
                <w:rFonts w:ascii="宋体" w:hAnsi="宋体"/>
                <w:color w:val="auto"/>
                <w:sz w:val="28"/>
                <w:szCs w:val="28"/>
                <w:highlight w:val="none"/>
              </w:rPr>
            </w:pPr>
          </w:p>
        </w:tc>
        <w:tc>
          <w:tcPr>
            <w:tcW w:w="1426" w:type="dxa"/>
            <w:noWrap w:val="0"/>
            <w:vAlign w:val="center"/>
          </w:tcPr>
          <w:p w14:paraId="5A9B706A">
            <w:pPr>
              <w:spacing w:line="440" w:lineRule="exact"/>
              <w:rPr>
                <w:rFonts w:ascii="宋体" w:hAnsi="宋体"/>
                <w:color w:val="auto"/>
                <w:sz w:val="28"/>
                <w:szCs w:val="28"/>
                <w:highlight w:val="none"/>
              </w:rPr>
            </w:pPr>
          </w:p>
        </w:tc>
        <w:tc>
          <w:tcPr>
            <w:tcW w:w="2597" w:type="dxa"/>
            <w:gridSpan w:val="2"/>
            <w:noWrap w:val="0"/>
            <w:vAlign w:val="center"/>
          </w:tcPr>
          <w:p w14:paraId="1350442F">
            <w:pPr>
              <w:spacing w:line="440" w:lineRule="exact"/>
              <w:rPr>
                <w:rFonts w:ascii="宋体" w:hAnsi="宋体"/>
                <w:color w:val="auto"/>
                <w:sz w:val="28"/>
                <w:szCs w:val="28"/>
                <w:highlight w:val="none"/>
              </w:rPr>
            </w:pPr>
          </w:p>
        </w:tc>
      </w:tr>
    </w:tbl>
    <w:p w14:paraId="63DF3FB0">
      <w:pPr>
        <w:spacing w:line="360" w:lineRule="auto"/>
        <w:ind w:firstLine="480" w:firstLineChars="20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注：（1）根据“施工现场专业（管理）人员配备表”主要人员填写此表（除项目经理外，每人填一张，项目经理证件资料请附在特定资格要求中）；</w:t>
      </w:r>
    </w:p>
    <w:p w14:paraId="2EFB45BC">
      <w:pPr>
        <w:spacing w:line="360" w:lineRule="auto"/>
        <w:ind w:firstLine="480" w:firstLineChars="200"/>
        <w:jc w:val="left"/>
        <w:rPr>
          <w:rFonts w:hint="eastAsia" w:ascii="宋体" w:hAnsi="宋体"/>
          <w:color w:val="auto"/>
          <w:sz w:val="28"/>
          <w:szCs w:val="28"/>
          <w:highlight w:val="none"/>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color w:val="auto"/>
          <w:kern w:val="0"/>
          <w:sz w:val="24"/>
          <w:szCs w:val="24"/>
          <w:highlight w:val="none"/>
          <w:lang w:val="en-US" w:eastAsia="zh-CN" w:bidi="ar-SA"/>
        </w:rPr>
        <w:t>（2）简历表后应附相应人员的身份证、学历证、职称证（如有）、职业/执业资格、拟任岗位相关证件、社保证明或有效劳动合同等的扫描件或复印件。</w:t>
      </w:r>
    </w:p>
    <w:p w14:paraId="39A4BD67">
      <w:pPr>
        <w:pStyle w:val="26"/>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六、具有依法缴纳税收和社会保障资金的良好记录</w:t>
      </w:r>
    </w:p>
    <w:p w14:paraId="5DF1512B">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提供2025年1月至今任意1个月依法缴纳税收和缴纳社会保障资金的证明（成立未满1个月的提供成立以来的税收和社会保障资金缴纳凭证或相关情况说明；依法免税或不需要缴纳社会保障资金的供应商，应提供文件证明其依法免税或不需要缴纳社会保障资金）</w:t>
      </w:r>
      <w:r>
        <w:rPr>
          <w:rFonts w:hint="eastAsia" w:ascii="宋体" w:hAnsi="宋体" w:cs="宋体"/>
          <w:color w:val="auto"/>
          <w:sz w:val="24"/>
          <w:szCs w:val="24"/>
          <w:highlight w:val="none"/>
          <w:lang w:val="en-US" w:eastAsia="zh-CN"/>
        </w:rPr>
        <w:t>。</w:t>
      </w:r>
    </w:p>
    <w:p w14:paraId="14A3EA0F">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kern w:val="2"/>
          <w:sz w:val="24"/>
          <w:szCs w:val="24"/>
          <w:highlight w:val="none"/>
          <w:lang w:val="en-US" w:eastAsia="zh-CN"/>
        </w:rPr>
        <w:t>附：证明材料的扫描件或复印件。</w:t>
      </w:r>
    </w:p>
    <w:p w14:paraId="3822A63F">
      <w:pPr>
        <w:pStyle w:val="38"/>
        <w:ind w:firstLine="528"/>
        <w:rPr>
          <w:color w:val="auto"/>
          <w:highlight w:val="none"/>
        </w:rPr>
      </w:pPr>
    </w:p>
    <w:p w14:paraId="50BCBDEF">
      <w:pPr>
        <w:keepNext/>
        <w:keepLines/>
        <w:autoSpaceDE w:val="0"/>
        <w:autoSpaceDN w:val="0"/>
        <w:adjustRightInd w:val="0"/>
        <w:snapToGrid w:val="0"/>
        <w:spacing w:line="360" w:lineRule="auto"/>
        <w:jc w:val="center"/>
        <w:outlineLvl w:val="3"/>
        <w:rPr>
          <w:rFonts w:hint="eastAsia" w:ascii="宋体" w:hAnsi="宋体" w:cs="宋体"/>
          <w:color w:val="auto"/>
          <w:szCs w:val="21"/>
          <w:highlight w:val="none"/>
        </w:rPr>
        <w:sectPr>
          <w:pgSz w:w="11906" w:h="16838"/>
          <w:pgMar w:top="1440" w:right="1080" w:bottom="1440" w:left="1080" w:header="851" w:footer="992" w:gutter="0"/>
          <w:pgNumType w:fmt="decimal"/>
          <w:cols w:space="720" w:num="1"/>
          <w:titlePg/>
          <w:docGrid w:type="lines" w:linePitch="312" w:charSpace="0"/>
        </w:sectPr>
      </w:pPr>
    </w:p>
    <w:p w14:paraId="3651A1EA">
      <w:pPr>
        <w:pStyle w:val="26"/>
        <w:jc w:val="center"/>
        <w:rPr>
          <w:rFonts w:hint="eastAsia" w:asciiTheme="minorEastAsia" w:hAnsiTheme="minorEastAsia" w:eastAsiaTheme="minorEastAsia" w:cstheme="minorEastAsia"/>
          <w:b/>
          <w:color w:val="auto"/>
          <w:sz w:val="30"/>
          <w:szCs w:val="30"/>
          <w:highlight w:val="none"/>
          <w:lang w:eastAsia="zh-CN"/>
        </w:rPr>
      </w:pPr>
      <w:r>
        <w:rPr>
          <w:rFonts w:hint="eastAsia" w:asciiTheme="minorEastAsia" w:hAnsiTheme="minorEastAsia" w:eastAsiaTheme="minorEastAsia" w:cstheme="minorEastAsia"/>
          <w:b/>
          <w:color w:val="auto"/>
          <w:sz w:val="30"/>
          <w:szCs w:val="30"/>
          <w:highlight w:val="none"/>
          <w:lang w:val="en-US" w:eastAsia="zh-CN"/>
        </w:rPr>
        <w:t>七 、</w:t>
      </w:r>
      <w:r>
        <w:rPr>
          <w:rFonts w:hint="eastAsia" w:asciiTheme="minorEastAsia" w:hAnsiTheme="minorEastAsia" w:eastAsiaTheme="minorEastAsia" w:cstheme="minorEastAsia"/>
          <w:b/>
          <w:color w:val="auto"/>
          <w:sz w:val="30"/>
          <w:szCs w:val="30"/>
          <w:highlight w:val="none"/>
          <w:lang w:eastAsia="zh-CN"/>
        </w:rPr>
        <w:t>无重大违法记录声明</w:t>
      </w:r>
    </w:p>
    <w:p w14:paraId="10EE45A2">
      <w:pPr>
        <w:keepNext/>
        <w:keepLines/>
        <w:pageBreakBefore w:val="0"/>
        <w:widowControl w:val="0"/>
        <w:kinsoku/>
        <w:wordWrap/>
        <w:overflowPunct/>
        <w:topLinePunct w:val="0"/>
        <w:autoSpaceDE w:val="0"/>
        <w:autoSpaceDN w:val="0"/>
        <w:bidi w:val="0"/>
        <w:adjustRightInd w:val="0"/>
        <w:snapToGrid w:val="0"/>
        <w:spacing w:before="157" w:beforeLines="50" w:after="157" w:afterLines="50" w:line="240" w:lineRule="auto"/>
        <w:jc w:val="center"/>
        <w:textAlignment w:val="auto"/>
        <w:outlineLvl w:val="3"/>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zh-CN" w:eastAsia="zh-CN"/>
        </w:rPr>
        <w:t>三年内在经营活动中没有重大违法记录声明</w:t>
      </w:r>
    </w:p>
    <w:p w14:paraId="08DD0D89">
      <w:pPr>
        <w:pageBreakBefore w:val="0"/>
        <w:kinsoku/>
        <w:wordWrap w:val="0"/>
        <w:topLinePunct w:val="0"/>
        <w:bidi w:val="0"/>
        <w:spacing w:line="440" w:lineRule="exact"/>
        <w:rPr>
          <w:rFonts w:hint="eastAsia" w:asciiTheme="minorEastAsia" w:hAnsiTheme="minorEastAsia" w:eastAsiaTheme="minorEastAsia" w:cstheme="minorEastAsia"/>
          <w:color w:val="auto"/>
          <w:sz w:val="24"/>
          <w:highlight w:val="none"/>
        </w:rPr>
      </w:pPr>
    </w:p>
    <w:p w14:paraId="2CAF3B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p>
    <w:p w14:paraId="5DE375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(供应商自行承诺及说明，内容自拟)</w:t>
      </w:r>
    </w:p>
    <w:p w14:paraId="79FB3C40">
      <w:pPr>
        <w:snapToGrid w:val="0"/>
        <w:spacing w:line="480" w:lineRule="auto"/>
        <w:ind w:firstLine="4200"/>
        <w:jc w:val="left"/>
        <w:rPr>
          <w:rFonts w:hint="eastAsia" w:ascii="宋体" w:hAnsi="宋体" w:cs="宋体"/>
          <w:color w:val="auto"/>
          <w:kern w:val="0"/>
          <w:sz w:val="28"/>
          <w:szCs w:val="28"/>
          <w:highlight w:val="none"/>
        </w:rPr>
      </w:pPr>
    </w:p>
    <w:p w14:paraId="228BF6BE">
      <w:pPr>
        <w:pStyle w:val="6"/>
        <w:rPr>
          <w:rFonts w:hint="eastAsia" w:ascii="宋体" w:hAnsi="宋体" w:cs="宋体"/>
          <w:color w:val="auto"/>
          <w:kern w:val="0"/>
          <w:sz w:val="28"/>
          <w:szCs w:val="28"/>
          <w:highlight w:val="none"/>
        </w:rPr>
      </w:pPr>
    </w:p>
    <w:p w14:paraId="0CDB5BEA">
      <w:pPr>
        <w:pStyle w:val="6"/>
        <w:rPr>
          <w:rFonts w:hint="eastAsia" w:ascii="宋体" w:hAnsi="宋体" w:cs="宋体"/>
          <w:color w:val="auto"/>
          <w:kern w:val="0"/>
          <w:sz w:val="28"/>
          <w:szCs w:val="28"/>
          <w:highlight w:val="none"/>
        </w:rPr>
      </w:pPr>
    </w:p>
    <w:p w14:paraId="29A5AEDC">
      <w:pPr>
        <w:snapToGrid w:val="0"/>
        <w:spacing w:line="480" w:lineRule="auto"/>
        <w:jc w:val="right"/>
        <w:rPr>
          <w:rFonts w:ascii="宋体" w:hAnsi="宋体" w:cs="宋体"/>
          <w:color w:val="auto"/>
          <w:sz w:val="28"/>
          <w:szCs w:val="28"/>
          <w:highlight w:val="none"/>
        </w:rPr>
      </w:pPr>
      <w:r>
        <w:rPr>
          <w:rFonts w:hint="eastAsia" w:ascii="宋体" w:hAnsi="宋体" w:cs="宋体"/>
          <w:color w:val="auto"/>
          <w:sz w:val="28"/>
          <w:szCs w:val="28"/>
          <w:highlight w:val="none"/>
          <w:lang w:eastAsia="zh-CN"/>
        </w:rPr>
        <w:t>供应商名称</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加盖单位公章或电子公章</w:t>
      </w:r>
      <w:r>
        <w:rPr>
          <w:rFonts w:hint="eastAsia" w:ascii="宋体" w:hAnsi="宋体" w:cs="宋体"/>
          <w:color w:val="auto"/>
          <w:sz w:val="28"/>
          <w:szCs w:val="28"/>
          <w:highlight w:val="none"/>
        </w:rPr>
        <w:t>）</w:t>
      </w:r>
    </w:p>
    <w:p w14:paraId="1861CEF2">
      <w:pPr>
        <w:snapToGrid w:val="0"/>
        <w:spacing w:line="480" w:lineRule="auto"/>
        <w:jc w:val="right"/>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sz w:val="28"/>
          <w:szCs w:val="28"/>
          <w:highlight w:val="none"/>
          <w:lang w:val="en-US" w:eastAsia="zh-CN"/>
        </w:rPr>
        <w:t>签字或电子签章或电子签名</w:t>
      </w:r>
      <w:r>
        <w:rPr>
          <w:rFonts w:hint="eastAsia" w:ascii="宋体" w:hAnsi="宋体" w:cs="宋体"/>
          <w:color w:val="auto"/>
          <w:sz w:val="28"/>
          <w:szCs w:val="28"/>
          <w:highlight w:val="none"/>
        </w:rPr>
        <w:t>）</w:t>
      </w:r>
    </w:p>
    <w:p w14:paraId="49CE76CE">
      <w:pPr>
        <w:pStyle w:val="18"/>
        <w:ind w:left="840" w:leftChars="400" w:firstLine="0" w:firstLineChars="0"/>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non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77231EE6">
      <w:pPr>
        <w:pStyle w:val="18"/>
        <w:ind w:left="840" w:leftChars="400" w:firstLine="0" w:firstLineChars="0"/>
        <w:jc w:val="center"/>
        <w:rPr>
          <w:rFonts w:hint="eastAsia" w:ascii="宋体" w:hAnsi="宋体" w:cs="宋体"/>
          <w:color w:val="auto"/>
          <w:sz w:val="28"/>
          <w:szCs w:val="28"/>
          <w:highlight w:val="none"/>
        </w:rPr>
      </w:pPr>
    </w:p>
    <w:p w14:paraId="43998C1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注：重大违法记录，是指供应商因违法经营受到刑事处罚或者责令停产停业、吊销许可证或者执照、较大数额罚款等行政处罚。</w:t>
      </w:r>
    </w:p>
    <w:p w14:paraId="39ACEA36">
      <w:pPr>
        <w:pStyle w:val="18"/>
        <w:ind w:left="840" w:leftChars="400" w:firstLine="0" w:firstLineChars="0"/>
        <w:jc w:val="center"/>
        <w:rPr>
          <w:rFonts w:hint="eastAsia" w:ascii="宋体" w:hAnsi="宋体" w:cs="宋体"/>
          <w:b/>
          <w:bCs/>
          <w:color w:val="auto"/>
          <w:sz w:val="24"/>
          <w:szCs w:val="24"/>
          <w:highlight w:val="none"/>
        </w:rPr>
        <w:sectPr>
          <w:pgSz w:w="11906" w:h="16838"/>
          <w:pgMar w:top="1440" w:right="1080" w:bottom="1440" w:left="1080" w:header="851" w:footer="992" w:gutter="0"/>
          <w:pgNumType w:fmt="decimal"/>
          <w:cols w:space="720" w:num="1"/>
          <w:titlePg/>
          <w:docGrid w:type="lines" w:linePitch="312" w:charSpace="0"/>
        </w:sectPr>
      </w:pPr>
    </w:p>
    <w:p w14:paraId="21167BD1">
      <w:pPr>
        <w:pStyle w:val="26"/>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八 、法律、行政法规规定的其他条件</w:t>
      </w:r>
    </w:p>
    <w:p w14:paraId="649A56FB">
      <w:pPr>
        <w:pStyle w:val="18"/>
        <w:pageBreakBefore w:val="0"/>
        <w:kinsoku/>
        <w:wordWrap/>
        <w:topLinePunct w:val="0"/>
        <w:bidi w:val="0"/>
        <w:snapToGrid/>
        <w:spacing w:line="44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1、单位负责人为同一人或者存在直接控股、管理关系的不同供应商，不得参加同一合同项下的政府采购活动。</w:t>
      </w:r>
      <w:r>
        <w:rPr>
          <w:rFonts w:hint="eastAsia" w:ascii="宋体" w:hAnsi="宋体" w:cs="宋体"/>
          <w:b/>
          <w:bCs/>
          <w:color w:val="auto"/>
          <w:sz w:val="24"/>
          <w:szCs w:val="24"/>
          <w:highlight w:val="none"/>
          <w:lang w:val="en-US" w:eastAsia="zh-CN"/>
        </w:rPr>
        <w:t>（供应商提供相关承诺，格式自拟）</w:t>
      </w:r>
    </w:p>
    <w:p w14:paraId="733698F3">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cs="宋体"/>
          <w:color w:val="auto"/>
          <w:sz w:val="24"/>
          <w:szCs w:val="24"/>
          <w:highlight w:val="none"/>
          <w:lang w:val="en-US" w:eastAsia="zh-CN"/>
        </w:rPr>
      </w:pPr>
    </w:p>
    <w:p w14:paraId="01A897B9">
      <w:pPr>
        <w:pStyle w:val="18"/>
        <w:pageBreakBefore w:val="0"/>
        <w:kinsoku/>
        <w:wordWrap/>
        <w:topLinePunct w:val="0"/>
        <w:bidi w:val="0"/>
        <w:snapToGrid/>
        <w:spacing w:line="44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2、为采购项目提供整体设计、规范编制或者项目管理、监理、检测等服务的供应商，不得再参加该采购项目的其他采购活动。</w:t>
      </w:r>
      <w:r>
        <w:rPr>
          <w:rFonts w:hint="eastAsia" w:ascii="宋体" w:hAnsi="宋体" w:cs="宋体"/>
          <w:b/>
          <w:bCs/>
          <w:color w:val="auto"/>
          <w:sz w:val="24"/>
          <w:szCs w:val="24"/>
          <w:highlight w:val="none"/>
          <w:lang w:val="en-US" w:eastAsia="zh-CN"/>
        </w:rPr>
        <w:t>（供应商提供相关承诺，格式自拟）</w:t>
      </w:r>
    </w:p>
    <w:p w14:paraId="0BC53E56">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cs="宋体"/>
          <w:color w:val="auto"/>
          <w:sz w:val="24"/>
          <w:szCs w:val="24"/>
          <w:highlight w:val="none"/>
          <w:lang w:val="en-US" w:eastAsia="zh-CN"/>
        </w:rPr>
      </w:pPr>
    </w:p>
    <w:p w14:paraId="59AC2D21">
      <w:pPr>
        <w:pStyle w:val="18"/>
        <w:pageBreakBefore w:val="0"/>
        <w:kinsoku/>
        <w:wordWrap/>
        <w:topLinePunct w:val="0"/>
        <w:bidi w:val="0"/>
        <w:snapToGrid/>
        <w:spacing w:line="44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3、法律、行政法规规定的其他条件。</w:t>
      </w:r>
      <w:r>
        <w:rPr>
          <w:rFonts w:hint="eastAsia" w:ascii="宋体" w:hAnsi="宋体" w:cs="宋体"/>
          <w:b/>
          <w:bCs/>
          <w:color w:val="auto"/>
          <w:sz w:val="24"/>
          <w:szCs w:val="24"/>
          <w:highlight w:val="none"/>
          <w:lang w:val="en-US" w:eastAsia="zh-CN"/>
        </w:rPr>
        <w:t>（供应商自行描述，格式自拟）</w:t>
      </w:r>
    </w:p>
    <w:p w14:paraId="41EE30AB">
      <w:pPr>
        <w:pStyle w:val="18"/>
        <w:keepNext w:val="0"/>
        <w:keepLines w:val="0"/>
        <w:pageBreakBefore w:val="0"/>
        <w:kinsoku/>
        <w:wordWrap/>
        <w:topLinePunct w:val="0"/>
        <w:bidi w:val="0"/>
        <w:snapToGrid/>
        <w:spacing w:after="0" w:line="480" w:lineRule="exact"/>
        <w:ind w:left="0" w:leftChars="0" w:firstLine="480" w:firstLineChars="200"/>
        <w:rPr>
          <w:rFonts w:hint="eastAsia" w:ascii="宋体" w:hAnsi="宋体" w:cs="宋体"/>
          <w:color w:val="auto"/>
          <w:sz w:val="24"/>
          <w:szCs w:val="24"/>
          <w:highlight w:val="none"/>
          <w:lang w:val="en-US" w:eastAsia="zh-CN"/>
        </w:rPr>
      </w:pPr>
    </w:p>
    <w:p w14:paraId="095D5B0C">
      <w:pPr>
        <w:pStyle w:val="18"/>
        <w:ind w:left="840" w:leftChars="400" w:firstLine="0" w:firstLineChars="0"/>
        <w:jc w:val="center"/>
        <w:rPr>
          <w:rFonts w:ascii="宋体" w:hAnsi="宋体" w:cs="宋体"/>
          <w:b/>
          <w:color w:val="auto"/>
          <w:kern w:val="0"/>
          <w:sz w:val="28"/>
          <w:szCs w:val="28"/>
          <w:highlight w:val="none"/>
          <w:lang w:val="zh-CN"/>
        </w:rPr>
      </w:pPr>
    </w:p>
    <w:p w14:paraId="0BCE4A2F">
      <w:pPr>
        <w:pStyle w:val="18"/>
        <w:ind w:left="840" w:leftChars="400" w:firstLine="0" w:firstLineChars="0"/>
        <w:jc w:val="center"/>
        <w:rPr>
          <w:rFonts w:ascii="宋体" w:hAnsi="宋体" w:cs="宋体"/>
          <w:b/>
          <w:color w:val="auto"/>
          <w:kern w:val="0"/>
          <w:sz w:val="28"/>
          <w:szCs w:val="28"/>
          <w:highlight w:val="none"/>
          <w:lang w:val="zh-CN"/>
        </w:rPr>
      </w:pPr>
    </w:p>
    <w:p w14:paraId="5DF1ADEE">
      <w:pPr>
        <w:pStyle w:val="18"/>
        <w:ind w:left="840" w:leftChars="400" w:firstLine="0" w:firstLineChars="0"/>
        <w:jc w:val="center"/>
        <w:rPr>
          <w:rFonts w:ascii="宋体" w:hAnsi="宋体" w:cs="宋体"/>
          <w:b/>
          <w:color w:val="auto"/>
          <w:kern w:val="0"/>
          <w:sz w:val="28"/>
          <w:szCs w:val="28"/>
          <w:highlight w:val="none"/>
          <w:lang w:val="zh-CN"/>
        </w:rPr>
      </w:pPr>
    </w:p>
    <w:p w14:paraId="31439E3F">
      <w:pPr>
        <w:pStyle w:val="18"/>
        <w:ind w:left="840" w:leftChars="400" w:firstLine="0" w:firstLineChars="0"/>
        <w:jc w:val="center"/>
        <w:rPr>
          <w:rFonts w:ascii="宋体" w:hAnsi="宋体" w:cs="宋体"/>
          <w:b/>
          <w:color w:val="auto"/>
          <w:kern w:val="0"/>
          <w:sz w:val="28"/>
          <w:szCs w:val="28"/>
          <w:highlight w:val="none"/>
          <w:lang w:val="zh-CN"/>
        </w:rPr>
      </w:pPr>
    </w:p>
    <w:p w14:paraId="56B84E11">
      <w:pPr>
        <w:pStyle w:val="18"/>
        <w:ind w:left="840" w:leftChars="400" w:firstLine="0" w:firstLineChars="0"/>
        <w:jc w:val="center"/>
        <w:rPr>
          <w:rFonts w:ascii="宋体" w:hAnsi="宋体" w:cs="宋体"/>
          <w:b/>
          <w:color w:val="auto"/>
          <w:kern w:val="0"/>
          <w:sz w:val="28"/>
          <w:szCs w:val="28"/>
          <w:highlight w:val="none"/>
          <w:lang w:val="zh-CN"/>
        </w:rPr>
      </w:pPr>
    </w:p>
    <w:p w14:paraId="38CC0757">
      <w:pPr>
        <w:pStyle w:val="18"/>
        <w:ind w:left="840" w:leftChars="400" w:firstLine="0" w:firstLineChars="0"/>
        <w:jc w:val="center"/>
        <w:rPr>
          <w:rFonts w:ascii="宋体" w:hAnsi="宋体" w:cs="宋体"/>
          <w:b/>
          <w:color w:val="auto"/>
          <w:kern w:val="0"/>
          <w:sz w:val="28"/>
          <w:szCs w:val="28"/>
          <w:highlight w:val="none"/>
          <w:lang w:val="zh-CN"/>
        </w:rPr>
      </w:pPr>
    </w:p>
    <w:p w14:paraId="748B01A0">
      <w:pPr>
        <w:pStyle w:val="18"/>
        <w:ind w:left="840" w:leftChars="400" w:firstLine="0" w:firstLineChars="0"/>
        <w:jc w:val="center"/>
        <w:rPr>
          <w:rFonts w:ascii="宋体" w:hAnsi="宋体" w:cs="宋体"/>
          <w:b/>
          <w:color w:val="auto"/>
          <w:kern w:val="0"/>
          <w:sz w:val="28"/>
          <w:szCs w:val="28"/>
          <w:highlight w:val="none"/>
          <w:lang w:val="zh-CN"/>
        </w:rPr>
        <w:sectPr>
          <w:pgSz w:w="11906" w:h="16838"/>
          <w:pgMar w:top="1440" w:right="1080" w:bottom="1440" w:left="1080" w:header="851" w:footer="992" w:gutter="0"/>
          <w:pgNumType w:fmt="decimal"/>
          <w:cols w:space="720" w:num="1"/>
          <w:titlePg/>
          <w:docGrid w:type="lines" w:linePitch="312" w:charSpace="0"/>
        </w:sectPr>
      </w:pPr>
    </w:p>
    <w:p w14:paraId="7E35EA30">
      <w:pPr>
        <w:pStyle w:val="26"/>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九、特定资格要求</w:t>
      </w:r>
    </w:p>
    <w:p w14:paraId="181FCFB5">
      <w:pPr>
        <w:pStyle w:val="18"/>
        <w:pageBreakBefore w:val="0"/>
        <w:kinsoku/>
        <w:wordWrap w:val="0"/>
        <w:topLinePunct w:val="0"/>
        <w:bidi w:val="0"/>
        <w:spacing w:line="440" w:lineRule="exact"/>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heme="majorEastAsia" w:hAnsiTheme="majorEastAsia" w:eastAsiaTheme="majorEastAsia" w:cstheme="majorEastAsia"/>
          <w:color w:val="auto"/>
          <w:kern w:val="2"/>
          <w:sz w:val="24"/>
          <w:szCs w:val="24"/>
          <w:highlight w:val="none"/>
          <w:lang w:val="en-US" w:eastAsia="zh-CN" w:bidi="ar-SA"/>
        </w:rPr>
        <w:t>1.企业资质：</w:t>
      </w:r>
      <w:r>
        <w:rPr>
          <w:rFonts w:hint="eastAsia" w:ascii="宋体" w:hAnsi="宋体" w:eastAsia="宋体" w:cs="宋体"/>
          <w:color w:val="auto"/>
          <w:kern w:val="0"/>
          <w:sz w:val="24"/>
          <w:highlight w:val="none"/>
          <w:lang w:val="en-US" w:eastAsia="zh-CN"/>
        </w:rPr>
        <w:t>具备建筑工程施工总承包叁级（含叁级）以上资质</w:t>
      </w:r>
      <w:r>
        <w:rPr>
          <w:rFonts w:hint="eastAsia" w:asciiTheme="majorEastAsia" w:hAnsiTheme="majorEastAsia" w:eastAsiaTheme="majorEastAsia" w:cstheme="majorEastAsia"/>
          <w:b/>
          <w:bCs/>
          <w:color w:val="auto"/>
          <w:kern w:val="2"/>
          <w:sz w:val="24"/>
          <w:szCs w:val="24"/>
          <w:highlight w:val="none"/>
          <w:lang w:val="en-US" w:eastAsia="zh-CN" w:bidi="ar-SA"/>
        </w:rPr>
        <w:t>（提供企业资质证书的扫描件或复印件）</w:t>
      </w:r>
    </w:p>
    <w:p w14:paraId="3F2CE78B">
      <w:pPr>
        <w:pStyle w:val="18"/>
        <w:pageBreakBefore w:val="0"/>
        <w:kinsoku/>
        <w:wordWrap w:val="0"/>
        <w:topLinePunct w:val="0"/>
        <w:bidi w:val="0"/>
        <w:spacing w:line="440" w:lineRule="exact"/>
        <w:ind w:left="0" w:leftChars="0" w:firstLine="0" w:firstLineChars="0"/>
        <w:rPr>
          <w:rFonts w:hint="eastAsia" w:asciiTheme="majorEastAsia" w:hAnsiTheme="majorEastAsia" w:eastAsiaTheme="majorEastAsia" w:cstheme="majorEastAsia"/>
          <w:color w:val="auto"/>
          <w:kern w:val="2"/>
          <w:sz w:val="24"/>
          <w:szCs w:val="24"/>
          <w:highlight w:val="none"/>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heme="majorEastAsia" w:hAnsiTheme="majorEastAsia" w:eastAsiaTheme="majorEastAsia" w:cstheme="majorEastAsia"/>
          <w:color w:val="auto"/>
          <w:kern w:val="2"/>
          <w:sz w:val="24"/>
          <w:szCs w:val="24"/>
          <w:highlight w:val="none"/>
          <w:lang w:val="en-US" w:eastAsia="zh-CN" w:bidi="ar-SA"/>
        </w:rPr>
        <w:t>2.安全生产许可证：</w:t>
      </w:r>
      <w:r>
        <w:rPr>
          <w:rFonts w:hint="eastAsia" w:ascii="宋体" w:hAnsi="宋体" w:eastAsia="宋体" w:cs="宋体"/>
          <w:color w:val="auto"/>
          <w:sz w:val="24"/>
          <w:szCs w:val="24"/>
          <w:highlight w:val="none"/>
        </w:rPr>
        <w:t>具备有效</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安全生产许可证；当前未被建设行政主管部门取消投标资格</w:t>
      </w:r>
      <w:r>
        <w:rPr>
          <w:rFonts w:hint="eastAsia" w:asciiTheme="majorEastAsia" w:hAnsiTheme="majorEastAsia" w:eastAsiaTheme="majorEastAsia" w:cstheme="majorEastAsia"/>
          <w:b/>
          <w:bCs/>
          <w:color w:val="auto"/>
          <w:kern w:val="2"/>
          <w:sz w:val="24"/>
          <w:szCs w:val="24"/>
          <w:highlight w:val="none"/>
          <w:lang w:val="en-US" w:eastAsia="zh-CN" w:bidi="ar-SA"/>
        </w:rPr>
        <w:t>（提供安全生产许可证的扫描件或复印件）</w:t>
      </w:r>
      <w:r>
        <w:rPr>
          <w:rFonts w:hint="eastAsia" w:asciiTheme="majorEastAsia" w:hAnsiTheme="majorEastAsia" w:eastAsiaTheme="majorEastAsia" w:cstheme="majorEastAsia"/>
          <w:color w:val="auto"/>
          <w:kern w:val="2"/>
          <w:sz w:val="24"/>
          <w:szCs w:val="24"/>
          <w:highlight w:val="none"/>
          <w:lang w:val="en-US" w:eastAsia="zh-CN" w:bidi="ar-SA"/>
        </w:rPr>
        <w:t>；</w:t>
      </w:r>
    </w:p>
    <w:p w14:paraId="5492CF9F">
      <w:pPr>
        <w:pStyle w:val="18"/>
        <w:pageBreakBefore w:val="0"/>
        <w:kinsoku/>
        <w:wordWrap w:val="0"/>
        <w:topLinePunct w:val="0"/>
        <w:bidi w:val="0"/>
        <w:spacing w:line="440" w:lineRule="exact"/>
        <w:ind w:left="0" w:leftChars="0" w:firstLine="0" w:firstLineChars="0"/>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3.</w:t>
      </w:r>
      <w:r>
        <w:rPr>
          <w:rFonts w:hint="eastAsia" w:ascii="宋体" w:hAnsi="宋体" w:cs="宋体"/>
          <w:color w:val="auto"/>
          <w:sz w:val="24"/>
          <w:szCs w:val="24"/>
          <w:highlight w:val="none"/>
          <w:lang w:eastAsia="zh-CN"/>
        </w:rPr>
        <w:t>拟派的建造师（项目经理）必须具有建筑工程专业贰级（含贰级）以上注册建造师资格，具备合格有效的安全生产考核合格证书，承诺无在建工程，且是本单位的在职人员</w:t>
      </w:r>
      <w:r>
        <w:rPr>
          <w:rFonts w:hint="eastAsia" w:asciiTheme="majorEastAsia" w:hAnsiTheme="majorEastAsia" w:eastAsiaTheme="majorEastAsia" w:cstheme="majorEastAsia"/>
          <w:color w:val="auto"/>
          <w:kern w:val="2"/>
          <w:sz w:val="24"/>
          <w:szCs w:val="24"/>
          <w:highlight w:val="none"/>
          <w:lang w:val="en-US" w:eastAsia="zh-CN" w:bidi="ar-SA"/>
        </w:rPr>
        <w:t>。</w:t>
      </w:r>
    </w:p>
    <w:p w14:paraId="7BD802B0">
      <w:pPr>
        <w:keepNext w:val="0"/>
        <w:keepLines w:val="0"/>
        <w:pageBreakBefore w:val="0"/>
        <w:widowControl w:val="0"/>
        <w:kinsoku/>
        <w:wordWrap w:val="0"/>
        <w:overflowPunct/>
        <w:topLinePunct w:val="0"/>
        <w:autoSpaceDE w:val="0"/>
        <w:autoSpaceDN w:val="0"/>
        <w:bidi w:val="0"/>
        <w:adjustRightInd w:val="0"/>
        <w:snapToGrid/>
        <w:spacing w:before="313" w:beforeLines="100" w:after="157" w:afterLines="50" w:line="360" w:lineRule="auto"/>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项目经理简历表</w:t>
      </w:r>
    </w:p>
    <w:tbl>
      <w:tblPr>
        <w:tblStyle w:val="19"/>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637"/>
        <w:gridCol w:w="1737"/>
      </w:tblGrid>
      <w:tr w14:paraId="2D67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3A71598B">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610" w:type="dxa"/>
            <w:gridSpan w:val="4"/>
            <w:tcBorders>
              <w:top w:val="single" w:color="auto" w:sz="4" w:space="0"/>
              <w:left w:val="single" w:color="auto" w:sz="4" w:space="0"/>
              <w:bottom w:val="single" w:color="auto" w:sz="4" w:space="0"/>
              <w:right w:val="single" w:color="auto" w:sz="4" w:space="0"/>
            </w:tcBorders>
            <w:vAlign w:val="center"/>
          </w:tcPr>
          <w:p w14:paraId="5B130EBD">
            <w:pPr>
              <w:pageBreakBefore w:val="0"/>
              <w:kinsoku/>
              <w:wordWrap w:val="0"/>
              <w:topLinePunct w:val="0"/>
              <w:bidi w:val="0"/>
              <w:jc w:val="center"/>
              <w:rPr>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C24EE30">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680" w:type="dxa"/>
            <w:gridSpan w:val="3"/>
            <w:tcBorders>
              <w:top w:val="single" w:color="auto" w:sz="4" w:space="0"/>
              <w:left w:val="single" w:color="auto" w:sz="4" w:space="0"/>
              <w:bottom w:val="single" w:color="auto" w:sz="4" w:space="0"/>
              <w:right w:val="single" w:color="auto" w:sz="4" w:space="0"/>
            </w:tcBorders>
            <w:vAlign w:val="center"/>
          </w:tcPr>
          <w:p w14:paraId="2CFDB30A">
            <w:pPr>
              <w:pageBreakBefore w:val="0"/>
              <w:kinsoku/>
              <w:wordWrap w:val="0"/>
              <w:topLinePunct w:val="0"/>
              <w:bidi w:val="0"/>
              <w:jc w:val="center"/>
              <w:rPr>
                <w:rFonts w:hint="eastAsia" w:ascii="宋体" w:hAnsi="宋体" w:eastAsia="宋体" w:cs="宋体"/>
                <w:color w:val="auto"/>
                <w:sz w:val="24"/>
                <w:szCs w:val="24"/>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5F7254B5">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2374" w:type="dxa"/>
            <w:gridSpan w:val="2"/>
            <w:tcBorders>
              <w:top w:val="single" w:color="auto" w:sz="4" w:space="0"/>
              <w:left w:val="single" w:color="auto" w:sz="4" w:space="0"/>
              <w:bottom w:val="single" w:color="auto" w:sz="4" w:space="0"/>
              <w:right w:val="single" w:color="auto" w:sz="4" w:space="0"/>
            </w:tcBorders>
            <w:vAlign w:val="center"/>
          </w:tcPr>
          <w:p w14:paraId="055AE961">
            <w:pPr>
              <w:pageBreakBefore w:val="0"/>
              <w:kinsoku/>
              <w:wordWrap w:val="0"/>
              <w:topLinePunct w:val="0"/>
              <w:bidi w:val="0"/>
              <w:jc w:val="center"/>
              <w:rPr>
                <w:rFonts w:hint="eastAsia" w:ascii="宋体" w:hAnsi="宋体" w:eastAsia="宋体" w:cs="宋体"/>
                <w:color w:val="auto"/>
                <w:sz w:val="24"/>
                <w:szCs w:val="24"/>
                <w:highlight w:val="none"/>
              </w:rPr>
            </w:pPr>
          </w:p>
        </w:tc>
      </w:tr>
      <w:tr w14:paraId="3228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2B66BF5F">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610" w:type="dxa"/>
            <w:gridSpan w:val="4"/>
            <w:tcBorders>
              <w:top w:val="single" w:color="auto" w:sz="4" w:space="0"/>
              <w:left w:val="single" w:color="auto" w:sz="4" w:space="0"/>
              <w:bottom w:val="single" w:color="auto" w:sz="4" w:space="0"/>
              <w:right w:val="single" w:color="auto" w:sz="4" w:space="0"/>
            </w:tcBorders>
            <w:vAlign w:val="center"/>
          </w:tcPr>
          <w:p w14:paraId="71D6C3BC">
            <w:pPr>
              <w:pageBreakBefore w:val="0"/>
              <w:kinsoku/>
              <w:wordWrap w:val="0"/>
              <w:topLinePunct w:val="0"/>
              <w:bidi w:val="0"/>
              <w:jc w:val="center"/>
              <w:rPr>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339B990E">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680" w:type="dxa"/>
            <w:gridSpan w:val="3"/>
            <w:tcBorders>
              <w:top w:val="single" w:color="auto" w:sz="4" w:space="0"/>
              <w:left w:val="single" w:color="auto" w:sz="4" w:space="0"/>
              <w:bottom w:val="single" w:color="auto" w:sz="4" w:space="0"/>
              <w:right w:val="single" w:color="auto" w:sz="4" w:space="0"/>
            </w:tcBorders>
            <w:vAlign w:val="center"/>
          </w:tcPr>
          <w:p w14:paraId="6B54EB0E">
            <w:pPr>
              <w:pageBreakBefore w:val="0"/>
              <w:kinsoku/>
              <w:wordWrap w:val="0"/>
              <w:topLinePunct w:val="0"/>
              <w:bidi w:val="0"/>
              <w:jc w:val="center"/>
              <w:rPr>
                <w:rFonts w:hint="eastAsia" w:ascii="宋体" w:hAnsi="宋体" w:eastAsia="宋体" w:cs="宋体"/>
                <w:color w:val="auto"/>
                <w:sz w:val="24"/>
                <w:szCs w:val="24"/>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61E4C41">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374" w:type="dxa"/>
            <w:gridSpan w:val="2"/>
            <w:tcBorders>
              <w:top w:val="single" w:color="auto" w:sz="4" w:space="0"/>
              <w:left w:val="single" w:color="auto" w:sz="4" w:space="0"/>
              <w:bottom w:val="single" w:color="auto" w:sz="4" w:space="0"/>
              <w:right w:val="single" w:color="auto" w:sz="4" w:space="0"/>
            </w:tcBorders>
            <w:vAlign w:val="center"/>
          </w:tcPr>
          <w:p w14:paraId="1B972B8D">
            <w:pPr>
              <w:pageBreakBefore w:val="0"/>
              <w:kinsoku/>
              <w:wordWrap w:val="0"/>
              <w:topLinePunct w:val="0"/>
              <w:bidi w:val="0"/>
              <w:jc w:val="center"/>
              <w:rPr>
                <w:rFonts w:hint="eastAsia" w:ascii="宋体" w:hAnsi="宋体" w:eastAsia="宋体" w:cs="宋体"/>
                <w:color w:val="auto"/>
                <w:sz w:val="24"/>
                <w:szCs w:val="24"/>
                <w:highlight w:val="none"/>
              </w:rPr>
            </w:pPr>
          </w:p>
        </w:tc>
      </w:tr>
      <w:tr w14:paraId="5322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tcBorders>
              <w:top w:val="single" w:color="auto" w:sz="4" w:space="0"/>
              <w:left w:val="single" w:color="auto" w:sz="4" w:space="0"/>
              <w:bottom w:val="single" w:color="auto" w:sz="4" w:space="0"/>
              <w:right w:val="single" w:color="auto" w:sz="4" w:space="0"/>
            </w:tcBorders>
            <w:vAlign w:val="center"/>
          </w:tcPr>
          <w:p w14:paraId="0EEF54D1">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参加工作时间</w:t>
            </w:r>
          </w:p>
        </w:tc>
        <w:tc>
          <w:tcPr>
            <w:tcW w:w="1890" w:type="dxa"/>
            <w:gridSpan w:val="4"/>
            <w:tcBorders>
              <w:top w:val="single" w:color="auto" w:sz="4" w:space="0"/>
              <w:left w:val="single" w:color="auto" w:sz="4" w:space="0"/>
              <w:bottom w:val="single" w:color="auto" w:sz="4" w:space="0"/>
              <w:right w:val="single" w:color="auto" w:sz="4" w:space="0"/>
            </w:tcBorders>
            <w:vAlign w:val="center"/>
          </w:tcPr>
          <w:p w14:paraId="3E2377EF">
            <w:pPr>
              <w:pageBreakBefore w:val="0"/>
              <w:kinsoku/>
              <w:wordWrap w:val="0"/>
              <w:topLinePunct w:val="0"/>
              <w:bidi w:val="0"/>
              <w:jc w:val="center"/>
              <w:rPr>
                <w:rFonts w:hint="eastAsia" w:ascii="宋体" w:hAnsi="宋体" w:eastAsia="宋体" w:cs="宋体"/>
                <w:color w:val="auto"/>
                <w:sz w:val="24"/>
                <w:szCs w:val="24"/>
                <w:highlight w:val="none"/>
              </w:rPr>
            </w:pPr>
          </w:p>
        </w:tc>
        <w:tc>
          <w:tcPr>
            <w:tcW w:w="2857" w:type="dxa"/>
            <w:gridSpan w:val="5"/>
            <w:tcBorders>
              <w:top w:val="single" w:color="auto" w:sz="4" w:space="0"/>
              <w:left w:val="single" w:color="auto" w:sz="4" w:space="0"/>
              <w:bottom w:val="single" w:color="auto" w:sz="4" w:space="0"/>
              <w:right w:val="single" w:color="auto" w:sz="4" w:space="0"/>
            </w:tcBorders>
            <w:vAlign w:val="center"/>
          </w:tcPr>
          <w:p w14:paraId="1BE7D480">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担任项目经理(建造师)年限</w:t>
            </w:r>
          </w:p>
        </w:tc>
        <w:tc>
          <w:tcPr>
            <w:tcW w:w="1737" w:type="dxa"/>
            <w:tcBorders>
              <w:top w:val="single" w:color="auto" w:sz="4" w:space="0"/>
              <w:left w:val="single" w:color="auto" w:sz="4" w:space="0"/>
              <w:bottom w:val="single" w:color="auto" w:sz="4" w:space="0"/>
              <w:right w:val="single" w:color="auto" w:sz="4" w:space="0"/>
            </w:tcBorders>
            <w:vAlign w:val="center"/>
          </w:tcPr>
          <w:p w14:paraId="0ADA1CEC">
            <w:pPr>
              <w:pageBreakBefore w:val="0"/>
              <w:kinsoku/>
              <w:wordWrap w:val="0"/>
              <w:topLinePunct w:val="0"/>
              <w:bidi w:val="0"/>
              <w:jc w:val="center"/>
              <w:rPr>
                <w:rFonts w:hint="eastAsia" w:ascii="宋体" w:hAnsi="宋体" w:eastAsia="宋体" w:cs="宋体"/>
                <w:color w:val="auto"/>
                <w:sz w:val="24"/>
                <w:szCs w:val="24"/>
                <w:highlight w:val="none"/>
              </w:rPr>
            </w:pPr>
          </w:p>
        </w:tc>
      </w:tr>
      <w:tr w14:paraId="1A6E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tcBorders>
              <w:top w:val="single" w:color="auto" w:sz="4" w:space="0"/>
              <w:left w:val="single" w:color="auto" w:sz="4" w:space="0"/>
              <w:bottom w:val="single" w:color="auto" w:sz="4" w:space="0"/>
              <w:right w:val="single" w:color="auto" w:sz="4" w:space="0"/>
            </w:tcBorders>
            <w:vAlign w:val="center"/>
          </w:tcPr>
          <w:p w14:paraId="5045B65E">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r>
              <w:rPr>
                <w:rFonts w:hint="eastAsia" w:ascii="宋体" w:hAnsi="宋体" w:cs="宋体"/>
                <w:color w:val="auto"/>
                <w:sz w:val="24"/>
                <w:szCs w:val="24"/>
                <w:highlight w:val="none"/>
                <w:lang w:eastAsia="zh-CN"/>
              </w:rPr>
              <w:t>注册</w:t>
            </w:r>
            <w:r>
              <w:rPr>
                <w:rFonts w:hint="eastAsia" w:ascii="宋体" w:hAnsi="宋体" w:eastAsia="宋体" w:cs="宋体"/>
                <w:color w:val="auto"/>
                <w:sz w:val="24"/>
                <w:szCs w:val="24"/>
                <w:highlight w:val="none"/>
              </w:rPr>
              <w:t>证书编号</w:t>
            </w:r>
          </w:p>
        </w:tc>
        <w:tc>
          <w:tcPr>
            <w:tcW w:w="6484" w:type="dxa"/>
            <w:gridSpan w:val="10"/>
            <w:tcBorders>
              <w:top w:val="single" w:color="auto" w:sz="4" w:space="0"/>
              <w:left w:val="single" w:color="auto" w:sz="4" w:space="0"/>
              <w:bottom w:val="single" w:color="auto" w:sz="4" w:space="0"/>
              <w:right w:val="single" w:color="auto" w:sz="4" w:space="0"/>
            </w:tcBorders>
            <w:vAlign w:val="center"/>
          </w:tcPr>
          <w:p w14:paraId="22F18329">
            <w:pPr>
              <w:pageBreakBefore w:val="0"/>
              <w:kinsoku/>
              <w:wordWrap w:val="0"/>
              <w:topLinePunct w:val="0"/>
              <w:bidi w:val="0"/>
              <w:jc w:val="center"/>
              <w:rPr>
                <w:rFonts w:hint="eastAsia" w:ascii="宋体" w:hAnsi="宋体" w:eastAsia="宋体" w:cs="宋体"/>
                <w:color w:val="auto"/>
                <w:sz w:val="24"/>
                <w:szCs w:val="24"/>
                <w:highlight w:val="none"/>
              </w:rPr>
            </w:pPr>
          </w:p>
        </w:tc>
      </w:tr>
      <w:tr w14:paraId="0A6E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tcBorders>
              <w:top w:val="single" w:color="auto" w:sz="4" w:space="0"/>
              <w:left w:val="single" w:color="auto" w:sz="4" w:space="0"/>
              <w:bottom w:val="single" w:color="auto" w:sz="4" w:space="0"/>
              <w:right w:val="single" w:color="auto" w:sz="4" w:space="0"/>
            </w:tcBorders>
            <w:vAlign w:val="center"/>
          </w:tcPr>
          <w:p w14:paraId="6EB5742C">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Theme="majorEastAsia" w:hAnsiTheme="majorEastAsia" w:eastAsiaTheme="majorEastAsia" w:cstheme="majorEastAsia"/>
                <w:color w:val="auto"/>
                <w:kern w:val="2"/>
                <w:sz w:val="24"/>
                <w:szCs w:val="24"/>
                <w:highlight w:val="none"/>
                <w:lang w:val="en-US" w:eastAsia="zh-CN" w:bidi="ar-SA"/>
              </w:rPr>
              <w:t>安全生产考核合格证书编号</w:t>
            </w:r>
          </w:p>
        </w:tc>
        <w:tc>
          <w:tcPr>
            <w:tcW w:w="6484" w:type="dxa"/>
            <w:gridSpan w:val="10"/>
            <w:tcBorders>
              <w:top w:val="single" w:color="auto" w:sz="4" w:space="0"/>
              <w:left w:val="single" w:color="auto" w:sz="4" w:space="0"/>
              <w:bottom w:val="single" w:color="auto" w:sz="4" w:space="0"/>
              <w:right w:val="single" w:color="auto" w:sz="4" w:space="0"/>
            </w:tcBorders>
            <w:vAlign w:val="center"/>
          </w:tcPr>
          <w:p w14:paraId="524F0DBB">
            <w:pPr>
              <w:pageBreakBefore w:val="0"/>
              <w:kinsoku/>
              <w:wordWrap w:val="0"/>
              <w:topLinePunct w:val="0"/>
              <w:bidi w:val="0"/>
              <w:jc w:val="center"/>
              <w:rPr>
                <w:rFonts w:hint="eastAsia" w:ascii="宋体" w:hAnsi="宋体" w:eastAsia="宋体" w:cs="宋体"/>
                <w:color w:val="auto"/>
                <w:sz w:val="24"/>
                <w:szCs w:val="24"/>
                <w:highlight w:val="none"/>
              </w:rPr>
            </w:pPr>
          </w:p>
        </w:tc>
      </w:tr>
      <w:tr w14:paraId="040B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903" w:type="dxa"/>
            <w:gridSpan w:val="13"/>
            <w:tcBorders>
              <w:top w:val="single" w:color="auto" w:sz="4" w:space="0"/>
              <w:left w:val="single" w:color="auto" w:sz="4" w:space="0"/>
              <w:bottom w:val="single" w:color="auto" w:sz="4" w:space="0"/>
              <w:right w:val="single" w:color="auto" w:sz="4" w:space="0"/>
            </w:tcBorders>
            <w:vAlign w:val="center"/>
          </w:tcPr>
          <w:p w14:paraId="7FB01C57">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在建和已完工程情况</w:t>
            </w:r>
          </w:p>
        </w:tc>
      </w:tr>
      <w:tr w14:paraId="0B16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396D2AE2">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建设单位</w:t>
            </w: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6CA98135">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2392BB73">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建设规模</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DEC42F0">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开、竣工</w:t>
            </w:r>
          </w:p>
          <w:p w14:paraId="763898EC">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1CD75723">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在建或已 完</w:t>
            </w:r>
          </w:p>
        </w:tc>
        <w:tc>
          <w:tcPr>
            <w:tcW w:w="1737" w:type="dxa"/>
            <w:tcBorders>
              <w:top w:val="single" w:color="auto" w:sz="4" w:space="0"/>
              <w:left w:val="single" w:color="auto" w:sz="4" w:space="0"/>
              <w:bottom w:val="single" w:color="auto" w:sz="4" w:space="0"/>
              <w:right w:val="single" w:color="auto" w:sz="4" w:space="0"/>
            </w:tcBorders>
            <w:vAlign w:val="center"/>
          </w:tcPr>
          <w:p w14:paraId="089F4F14">
            <w:pPr>
              <w:pageBreakBefore w:val="0"/>
              <w:kinsoku/>
              <w:wordWrap w:val="0"/>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w:t>
            </w:r>
          </w:p>
        </w:tc>
      </w:tr>
      <w:tr w14:paraId="56BD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4F750795">
            <w:pPr>
              <w:pageBreakBefore w:val="0"/>
              <w:kinsoku/>
              <w:wordWrap w:val="0"/>
              <w:topLinePunct w:val="0"/>
              <w:bidi w:val="0"/>
              <w:jc w:val="center"/>
              <w:rPr>
                <w:rFonts w:hint="eastAsia" w:ascii="宋体" w:hAnsi="宋体" w:eastAsia="宋体" w:cs="宋体"/>
                <w:color w:val="auto"/>
                <w:sz w:val="24"/>
                <w:szCs w:val="24"/>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6BE1E517">
            <w:pPr>
              <w:pageBreakBefore w:val="0"/>
              <w:kinsoku/>
              <w:wordWrap w:val="0"/>
              <w:topLinePunct w:val="0"/>
              <w:bidi w:val="0"/>
              <w:jc w:val="center"/>
              <w:rPr>
                <w:rFonts w:hint="eastAsia" w:ascii="宋体" w:hAnsi="宋体" w:eastAsia="宋体" w:cs="宋体"/>
                <w:color w:val="auto"/>
                <w:sz w:val="24"/>
                <w:szCs w:val="24"/>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527AE593">
            <w:pPr>
              <w:pageBreakBefore w:val="0"/>
              <w:kinsoku/>
              <w:wordWrap w:val="0"/>
              <w:topLinePunct w:val="0"/>
              <w:bidi w:val="0"/>
              <w:jc w:val="center"/>
              <w:rPr>
                <w:rFonts w:hint="eastAsia" w:ascii="宋体" w:hAnsi="宋体" w:eastAsia="宋体" w:cs="宋体"/>
                <w:color w:val="auto"/>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5279D32">
            <w:pPr>
              <w:pageBreakBefore w:val="0"/>
              <w:kinsoku/>
              <w:wordWrap w:val="0"/>
              <w:topLinePunct w:val="0"/>
              <w:bidi w:val="0"/>
              <w:jc w:val="center"/>
              <w:rPr>
                <w:rFonts w:hint="eastAsia" w:ascii="宋体" w:hAnsi="宋体" w:eastAsia="宋体" w:cs="宋体"/>
                <w:color w:val="auto"/>
                <w:sz w:val="24"/>
                <w:szCs w:val="24"/>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DD2B68D">
            <w:pPr>
              <w:pageBreakBefore w:val="0"/>
              <w:kinsoku/>
              <w:wordWrap w:val="0"/>
              <w:topLinePunct w:val="0"/>
              <w:bidi w:val="0"/>
              <w:jc w:val="center"/>
              <w:rPr>
                <w:rFonts w:hint="eastAsia" w:ascii="宋体" w:hAnsi="宋体" w:eastAsia="宋体" w:cs="宋体"/>
                <w:color w:val="auto"/>
                <w:sz w:val="24"/>
                <w:szCs w:val="24"/>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2B610A30">
            <w:pPr>
              <w:pageBreakBefore w:val="0"/>
              <w:kinsoku/>
              <w:wordWrap w:val="0"/>
              <w:topLinePunct w:val="0"/>
              <w:bidi w:val="0"/>
              <w:jc w:val="center"/>
              <w:rPr>
                <w:rFonts w:hint="eastAsia" w:ascii="宋体" w:hAnsi="宋体" w:eastAsia="宋体" w:cs="宋体"/>
                <w:color w:val="auto"/>
                <w:sz w:val="24"/>
                <w:szCs w:val="24"/>
                <w:highlight w:val="none"/>
              </w:rPr>
            </w:pPr>
          </w:p>
        </w:tc>
      </w:tr>
      <w:tr w14:paraId="5580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43FF8F9C">
            <w:pPr>
              <w:pageBreakBefore w:val="0"/>
              <w:kinsoku/>
              <w:wordWrap w:val="0"/>
              <w:topLinePunct w:val="0"/>
              <w:bidi w:val="0"/>
              <w:jc w:val="center"/>
              <w:rPr>
                <w:rFonts w:hint="eastAsia" w:ascii="宋体" w:hAnsi="宋体" w:eastAsia="宋体" w:cs="宋体"/>
                <w:color w:val="auto"/>
                <w:sz w:val="24"/>
                <w:szCs w:val="24"/>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52F029FD">
            <w:pPr>
              <w:pageBreakBefore w:val="0"/>
              <w:kinsoku/>
              <w:wordWrap w:val="0"/>
              <w:topLinePunct w:val="0"/>
              <w:bidi w:val="0"/>
              <w:jc w:val="center"/>
              <w:rPr>
                <w:rFonts w:hint="eastAsia" w:ascii="宋体" w:hAnsi="宋体" w:eastAsia="宋体" w:cs="宋体"/>
                <w:color w:val="auto"/>
                <w:sz w:val="24"/>
                <w:szCs w:val="24"/>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59C1A503">
            <w:pPr>
              <w:pageBreakBefore w:val="0"/>
              <w:kinsoku/>
              <w:wordWrap w:val="0"/>
              <w:topLinePunct w:val="0"/>
              <w:bidi w:val="0"/>
              <w:jc w:val="center"/>
              <w:rPr>
                <w:rFonts w:hint="eastAsia" w:ascii="宋体" w:hAnsi="宋体" w:eastAsia="宋体" w:cs="宋体"/>
                <w:color w:val="auto"/>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B403AED">
            <w:pPr>
              <w:pageBreakBefore w:val="0"/>
              <w:kinsoku/>
              <w:wordWrap w:val="0"/>
              <w:topLinePunct w:val="0"/>
              <w:bidi w:val="0"/>
              <w:jc w:val="center"/>
              <w:rPr>
                <w:rFonts w:hint="eastAsia" w:ascii="宋体" w:hAnsi="宋体" w:eastAsia="宋体" w:cs="宋体"/>
                <w:color w:val="auto"/>
                <w:sz w:val="24"/>
                <w:szCs w:val="24"/>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3D975240">
            <w:pPr>
              <w:pageBreakBefore w:val="0"/>
              <w:kinsoku/>
              <w:wordWrap w:val="0"/>
              <w:topLinePunct w:val="0"/>
              <w:bidi w:val="0"/>
              <w:jc w:val="center"/>
              <w:rPr>
                <w:rFonts w:hint="eastAsia" w:ascii="宋体" w:hAnsi="宋体" w:eastAsia="宋体" w:cs="宋体"/>
                <w:color w:val="auto"/>
                <w:sz w:val="24"/>
                <w:szCs w:val="24"/>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661A86DA">
            <w:pPr>
              <w:pageBreakBefore w:val="0"/>
              <w:kinsoku/>
              <w:wordWrap w:val="0"/>
              <w:topLinePunct w:val="0"/>
              <w:bidi w:val="0"/>
              <w:jc w:val="center"/>
              <w:rPr>
                <w:rFonts w:hint="eastAsia" w:ascii="宋体" w:hAnsi="宋体" w:eastAsia="宋体" w:cs="宋体"/>
                <w:color w:val="auto"/>
                <w:sz w:val="24"/>
                <w:szCs w:val="24"/>
                <w:highlight w:val="none"/>
              </w:rPr>
            </w:pPr>
          </w:p>
        </w:tc>
      </w:tr>
      <w:tr w14:paraId="55C7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25CACE83">
            <w:pPr>
              <w:pageBreakBefore w:val="0"/>
              <w:kinsoku/>
              <w:wordWrap w:val="0"/>
              <w:topLinePunct w:val="0"/>
              <w:bidi w:val="0"/>
              <w:jc w:val="center"/>
              <w:rPr>
                <w:rFonts w:hint="eastAsia" w:ascii="宋体" w:hAnsi="宋体" w:eastAsia="宋体" w:cs="宋体"/>
                <w:color w:val="auto"/>
                <w:sz w:val="24"/>
                <w:szCs w:val="24"/>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25EB3526">
            <w:pPr>
              <w:pageBreakBefore w:val="0"/>
              <w:kinsoku/>
              <w:wordWrap w:val="0"/>
              <w:topLinePunct w:val="0"/>
              <w:bidi w:val="0"/>
              <w:jc w:val="center"/>
              <w:rPr>
                <w:rFonts w:hint="eastAsia" w:ascii="宋体" w:hAnsi="宋体" w:eastAsia="宋体" w:cs="宋体"/>
                <w:color w:val="auto"/>
                <w:sz w:val="24"/>
                <w:szCs w:val="24"/>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530DF472">
            <w:pPr>
              <w:pageBreakBefore w:val="0"/>
              <w:kinsoku/>
              <w:wordWrap w:val="0"/>
              <w:topLinePunct w:val="0"/>
              <w:bidi w:val="0"/>
              <w:jc w:val="center"/>
              <w:rPr>
                <w:rFonts w:hint="eastAsia" w:ascii="宋体" w:hAnsi="宋体" w:eastAsia="宋体" w:cs="宋体"/>
                <w:color w:val="auto"/>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7093373">
            <w:pPr>
              <w:pageBreakBefore w:val="0"/>
              <w:kinsoku/>
              <w:wordWrap w:val="0"/>
              <w:topLinePunct w:val="0"/>
              <w:bidi w:val="0"/>
              <w:jc w:val="center"/>
              <w:rPr>
                <w:rFonts w:hint="eastAsia" w:ascii="宋体" w:hAnsi="宋体" w:eastAsia="宋体" w:cs="宋体"/>
                <w:color w:val="auto"/>
                <w:sz w:val="24"/>
                <w:szCs w:val="24"/>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3F45BFDE">
            <w:pPr>
              <w:pageBreakBefore w:val="0"/>
              <w:kinsoku/>
              <w:wordWrap w:val="0"/>
              <w:topLinePunct w:val="0"/>
              <w:bidi w:val="0"/>
              <w:jc w:val="center"/>
              <w:rPr>
                <w:rFonts w:hint="eastAsia" w:ascii="宋体" w:hAnsi="宋体" w:eastAsia="宋体" w:cs="宋体"/>
                <w:color w:val="auto"/>
                <w:sz w:val="24"/>
                <w:szCs w:val="24"/>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54CDB482">
            <w:pPr>
              <w:pageBreakBefore w:val="0"/>
              <w:kinsoku/>
              <w:wordWrap w:val="0"/>
              <w:topLinePunct w:val="0"/>
              <w:bidi w:val="0"/>
              <w:jc w:val="center"/>
              <w:rPr>
                <w:rFonts w:hint="eastAsia" w:ascii="宋体" w:hAnsi="宋体" w:eastAsia="宋体" w:cs="宋体"/>
                <w:color w:val="auto"/>
                <w:sz w:val="24"/>
                <w:szCs w:val="24"/>
                <w:highlight w:val="none"/>
              </w:rPr>
            </w:pPr>
          </w:p>
        </w:tc>
      </w:tr>
      <w:tr w14:paraId="35A0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3EB8F312">
            <w:pPr>
              <w:pageBreakBefore w:val="0"/>
              <w:kinsoku/>
              <w:wordWrap w:val="0"/>
              <w:topLinePunct w:val="0"/>
              <w:bidi w:val="0"/>
              <w:jc w:val="center"/>
              <w:rPr>
                <w:rFonts w:hint="eastAsia" w:ascii="宋体" w:hAnsi="宋体" w:eastAsia="宋体" w:cs="宋体"/>
                <w:color w:val="auto"/>
                <w:sz w:val="24"/>
                <w:szCs w:val="24"/>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59E0ED8B">
            <w:pPr>
              <w:pageBreakBefore w:val="0"/>
              <w:kinsoku/>
              <w:wordWrap w:val="0"/>
              <w:topLinePunct w:val="0"/>
              <w:bidi w:val="0"/>
              <w:jc w:val="center"/>
              <w:rPr>
                <w:rFonts w:hint="eastAsia" w:ascii="宋体" w:hAnsi="宋体" w:eastAsia="宋体" w:cs="宋体"/>
                <w:color w:val="auto"/>
                <w:sz w:val="24"/>
                <w:szCs w:val="24"/>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685CB2DA">
            <w:pPr>
              <w:pageBreakBefore w:val="0"/>
              <w:kinsoku/>
              <w:wordWrap w:val="0"/>
              <w:topLinePunct w:val="0"/>
              <w:bidi w:val="0"/>
              <w:jc w:val="center"/>
              <w:rPr>
                <w:rFonts w:hint="eastAsia" w:ascii="宋体" w:hAnsi="宋体" w:eastAsia="宋体" w:cs="宋体"/>
                <w:color w:val="auto"/>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D170E9B">
            <w:pPr>
              <w:pageBreakBefore w:val="0"/>
              <w:kinsoku/>
              <w:wordWrap w:val="0"/>
              <w:topLinePunct w:val="0"/>
              <w:bidi w:val="0"/>
              <w:jc w:val="center"/>
              <w:rPr>
                <w:rFonts w:hint="eastAsia" w:ascii="宋体" w:hAnsi="宋体" w:eastAsia="宋体" w:cs="宋体"/>
                <w:color w:val="auto"/>
                <w:sz w:val="24"/>
                <w:szCs w:val="24"/>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8F478A3">
            <w:pPr>
              <w:pageBreakBefore w:val="0"/>
              <w:kinsoku/>
              <w:wordWrap w:val="0"/>
              <w:topLinePunct w:val="0"/>
              <w:bidi w:val="0"/>
              <w:jc w:val="center"/>
              <w:rPr>
                <w:rFonts w:hint="eastAsia" w:ascii="宋体" w:hAnsi="宋体" w:eastAsia="宋体" w:cs="宋体"/>
                <w:color w:val="auto"/>
                <w:sz w:val="24"/>
                <w:szCs w:val="24"/>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6EFF7BE3">
            <w:pPr>
              <w:pageBreakBefore w:val="0"/>
              <w:kinsoku/>
              <w:wordWrap w:val="0"/>
              <w:topLinePunct w:val="0"/>
              <w:bidi w:val="0"/>
              <w:jc w:val="center"/>
              <w:rPr>
                <w:rFonts w:hint="eastAsia" w:ascii="宋体" w:hAnsi="宋体" w:eastAsia="宋体" w:cs="宋体"/>
                <w:color w:val="auto"/>
                <w:sz w:val="24"/>
                <w:szCs w:val="24"/>
                <w:highlight w:val="none"/>
              </w:rPr>
            </w:pPr>
          </w:p>
        </w:tc>
      </w:tr>
      <w:tr w14:paraId="3AB8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34242EC0">
            <w:pPr>
              <w:pageBreakBefore w:val="0"/>
              <w:kinsoku/>
              <w:wordWrap w:val="0"/>
              <w:topLinePunct w:val="0"/>
              <w:bidi w:val="0"/>
              <w:jc w:val="center"/>
              <w:rPr>
                <w:rFonts w:hint="eastAsia" w:ascii="宋体" w:hAnsi="宋体" w:eastAsia="宋体" w:cs="宋体"/>
                <w:color w:val="auto"/>
                <w:sz w:val="24"/>
                <w:szCs w:val="24"/>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3B27D0FD">
            <w:pPr>
              <w:pageBreakBefore w:val="0"/>
              <w:kinsoku/>
              <w:wordWrap w:val="0"/>
              <w:topLinePunct w:val="0"/>
              <w:bidi w:val="0"/>
              <w:jc w:val="center"/>
              <w:rPr>
                <w:rFonts w:hint="eastAsia" w:ascii="宋体" w:hAnsi="宋体" w:eastAsia="宋体" w:cs="宋体"/>
                <w:color w:val="auto"/>
                <w:sz w:val="24"/>
                <w:szCs w:val="24"/>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419E6857">
            <w:pPr>
              <w:pageBreakBefore w:val="0"/>
              <w:kinsoku/>
              <w:wordWrap w:val="0"/>
              <w:topLinePunct w:val="0"/>
              <w:bidi w:val="0"/>
              <w:jc w:val="center"/>
              <w:rPr>
                <w:rFonts w:hint="eastAsia" w:ascii="宋体" w:hAnsi="宋体" w:eastAsia="宋体" w:cs="宋体"/>
                <w:color w:val="auto"/>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DC176C5">
            <w:pPr>
              <w:pageBreakBefore w:val="0"/>
              <w:kinsoku/>
              <w:wordWrap w:val="0"/>
              <w:topLinePunct w:val="0"/>
              <w:bidi w:val="0"/>
              <w:jc w:val="center"/>
              <w:rPr>
                <w:rFonts w:hint="eastAsia" w:ascii="宋体" w:hAnsi="宋体" w:eastAsia="宋体" w:cs="宋体"/>
                <w:color w:val="auto"/>
                <w:sz w:val="24"/>
                <w:szCs w:val="24"/>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33498ADE">
            <w:pPr>
              <w:pageBreakBefore w:val="0"/>
              <w:kinsoku/>
              <w:wordWrap w:val="0"/>
              <w:topLinePunct w:val="0"/>
              <w:bidi w:val="0"/>
              <w:jc w:val="center"/>
              <w:rPr>
                <w:rFonts w:hint="eastAsia" w:ascii="宋体" w:hAnsi="宋体" w:eastAsia="宋体" w:cs="宋体"/>
                <w:color w:val="auto"/>
                <w:sz w:val="24"/>
                <w:szCs w:val="24"/>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75537F1E">
            <w:pPr>
              <w:pageBreakBefore w:val="0"/>
              <w:kinsoku/>
              <w:wordWrap w:val="0"/>
              <w:topLinePunct w:val="0"/>
              <w:bidi w:val="0"/>
              <w:jc w:val="center"/>
              <w:rPr>
                <w:rFonts w:hint="eastAsia" w:ascii="宋体" w:hAnsi="宋体" w:eastAsia="宋体" w:cs="宋体"/>
                <w:color w:val="auto"/>
                <w:sz w:val="24"/>
                <w:szCs w:val="24"/>
                <w:highlight w:val="none"/>
              </w:rPr>
            </w:pPr>
          </w:p>
        </w:tc>
      </w:tr>
      <w:tr w14:paraId="71E1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30F23DBB">
            <w:pPr>
              <w:pageBreakBefore w:val="0"/>
              <w:kinsoku/>
              <w:wordWrap w:val="0"/>
              <w:topLinePunct w:val="0"/>
              <w:bidi w:val="0"/>
              <w:jc w:val="center"/>
              <w:rPr>
                <w:rFonts w:hint="eastAsia" w:ascii="宋体" w:hAnsi="宋体" w:eastAsia="宋体" w:cs="宋体"/>
                <w:color w:val="auto"/>
                <w:sz w:val="24"/>
                <w:szCs w:val="24"/>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3CB7714B">
            <w:pPr>
              <w:pageBreakBefore w:val="0"/>
              <w:kinsoku/>
              <w:wordWrap w:val="0"/>
              <w:topLinePunct w:val="0"/>
              <w:bidi w:val="0"/>
              <w:jc w:val="center"/>
              <w:rPr>
                <w:rFonts w:hint="eastAsia" w:ascii="宋体" w:hAnsi="宋体" w:eastAsia="宋体" w:cs="宋体"/>
                <w:color w:val="auto"/>
                <w:sz w:val="24"/>
                <w:szCs w:val="24"/>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4087B5BB">
            <w:pPr>
              <w:pageBreakBefore w:val="0"/>
              <w:kinsoku/>
              <w:wordWrap w:val="0"/>
              <w:topLinePunct w:val="0"/>
              <w:bidi w:val="0"/>
              <w:jc w:val="center"/>
              <w:rPr>
                <w:rFonts w:hint="eastAsia" w:ascii="宋体" w:hAnsi="宋体" w:eastAsia="宋体" w:cs="宋体"/>
                <w:color w:val="auto"/>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B438701">
            <w:pPr>
              <w:pageBreakBefore w:val="0"/>
              <w:kinsoku/>
              <w:wordWrap w:val="0"/>
              <w:topLinePunct w:val="0"/>
              <w:bidi w:val="0"/>
              <w:jc w:val="center"/>
              <w:rPr>
                <w:rFonts w:hint="eastAsia" w:ascii="宋体" w:hAnsi="宋体" w:eastAsia="宋体" w:cs="宋体"/>
                <w:color w:val="auto"/>
                <w:sz w:val="24"/>
                <w:szCs w:val="24"/>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192E66E8">
            <w:pPr>
              <w:pageBreakBefore w:val="0"/>
              <w:kinsoku/>
              <w:wordWrap w:val="0"/>
              <w:topLinePunct w:val="0"/>
              <w:bidi w:val="0"/>
              <w:jc w:val="center"/>
              <w:rPr>
                <w:rFonts w:hint="eastAsia" w:ascii="宋体" w:hAnsi="宋体" w:eastAsia="宋体" w:cs="宋体"/>
                <w:color w:val="auto"/>
                <w:sz w:val="24"/>
                <w:szCs w:val="24"/>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7C0BCAC0">
            <w:pPr>
              <w:pageBreakBefore w:val="0"/>
              <w:kinsoku/>
              <w:wordWrap w:val="0"/>
              <w:topLinePunct w:val="0"/>
              <w:bidi w:val="0"/>
              <w:jc w:val="center"/>
              <w:rPr>
                <w:rFonts w:hint="eastAsia" w:ascii="宋体" w:hAnsi="宋体" w:eastAsia="宋体" w:cs="宋体"/>
                <w:color w:val="auto"/>
                <w:sz w:val="24"/>
                <w:szCs w:val="24"/>
                <w:highlight w:val="none"/>
              </w:rPr>
            </w:pPr>
          </w:p>
        </w:tc>
      </w:tr>
      <w:tr w14:paraId="5A58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5FAD66DF">
            <w:pPr>
              <w:pageBreakBefore w:val="0"/>
              <w:kinsoku/>
              <w:wordWrap w:val="0"/>
              <w:topLinePunct w:val="0"/>
              <w:bidi w:val="0"/>
              <w:jc w:val="center"/>
              <w:rPr>
                <w:rFonts w:hint="eastAsia" w:ascii="宋体" w:hAnsi="宋体" w:eastAsia="宋体" w:cs="宋体"/>
                <w:color w:val="auto"/>
                <w:sz w:val="24"/>
                <w:szCs w:val="24"/>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5B2471AE">
            <w:pPr>
              <w:pageBreakBefore w:val="0"/>
              <w:kinsoku/>
              <w:wordWrap w:val="0"/>
              <w:topLinePunct w:val="0"/>
              <w:bidi w:val="0"/>
              <w:jc w:val="center"/>
              <w:rPr>
                <w:rFonts w:hint="eastAsia" w:ascii="宋体" w:hAnsi="宋体" w:eastAsia="宋体" w:cs="宋体"/>
                <w:color w:val="auto"/>
                <w:sz w:val="24"/>
                <w:szCs w:val="24"/>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53F41F8F">
            <w:pPr>
              <w:pageBreakBefore w:val="0"/>
              <w:kinsoku/>
              <w:wordWrap w:val="0"/>
              <w:topLinePunct w:val="0"/>
              <w:bidi w:val="0"/>
              <w:jc w:val="center"/>
              <w:rPr>
                <w:rFonts w:hint="eastAsia" w:ascii="宋体" w:hAnsi="宋体" w:eastAsia="宋体" w:cs="宋体"/>
                <w:color w:val="auto"/>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8DC677A">
            <w:pPr>
              <w:pageBreakBefore w:val="0"/>
              <w:kinsoku/>
              <w:wordWrap w:val="0"/>
              <w:topLinePunct w:val="0"/>
              <w:bidi w:val="0"/>
              <w:jc w:val="center"/>
              <w:rPr>
                <w:rFonts w:hint="eastAsia" w:ascii="宋体" w:hAnsi="宋体" w:eastAsia="宋体" w:cs="宋体"/>
                <w:color w:val="auto"/>
                <w:sz w:val="24"/>
                <w:szCs w:val="24"/>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11FAD9F5">
            <w:pPr>
              <w:pageBreakBefore w:val="0"/>
              <w:kinsoku/>
              <w:wordWrap w:val="0"/>
              <w:topLinePunct w:val="0"/>
              <w:bidi w:val="0"/>
              <w:jc w:val="center"/>
              <w:rPr>
                <w:rFonts w:hint="eastAsia" w:ascii="宋体" w:hAnsi="宋体" w:eastAsia="宋体" w:cs="宋体"/>
                <w:color w:val="auto"/>
                <w:sz w:val="24"/>
                <w:szCs w:val="24"/>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70DCE2D9">
            <w:pPr>
              <w:pageBreakBefore w:val="0"/>
              <w:kinsoku/>
              <w:wordWrap w:val="0"/>
              <w:topLinePunct w:val="0"/>
              <w:bidi w:val="0"/>
              <w:jc w:val="center"/>
              <w:rPr>
                <w:rFonts w:hint="eastAsia" w:ascii="宋体" w:hAnsi="宋体" w:eastAsia="宋体" w:cs="宋体"/>
                <w:color w:val="auto"/>
                <w:sz w:val="24"/>
                <w:szCs w:val="24"/>
                <w:highlight w:val="none"/>
              </w:rPr>
            </w:pPr>
          </w:p>
        </w:tc>
      </w:tr>
      <w:tr w14:paraId="35EA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tcBorders>
              <w:top w:val="single" w:color="auto" w:sz="4" w:space="0"/>
              <w:left w:val="single" w:color="auto" w:sz="4" w:space="0"/>
              <w:bottom w:val="single" w:color="auto" w:sz="4" w:space="0"/>
              <w:right w:val="single" w:color="auto" w:sz="4" w:space="0"/>
            </w:tcBorders>
            <w:vAlign w:val="center"/>
          </w:tcPr>
          <w:p w14:paraId="130DA83A">
            <w:pPr>
              <w:pageBreakBefore w:val="0"/>
              <w:kinsoku/>
              <w:wordWrap w:val="0"/>
              <w:topLinePunct w:val="0"/>
              <w:bidi w:val="0"/>
              <w:jc w:val="center"/>
              <w:rPr>
                <w:rFonts w:hint="eastAsia" w:ascii="宋体" w:hAnsi="宋体" w:eastAsia="宋体" w:cs="宋体"/>
                <w:color w:val="auto"/>
                <w:sz w:val="24"/>
                <w:szCs w:val="24"/>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1B40F0CE">
            <w:pPr>
              <w:pageBreakBefore w:val="0"/>
              <w:kinsoku/>
              <w:wordWrap w:val="0"/>
              <w:topLinePunct w:val="0"/>
              <w:bidi w:val="0"/>
              <w:jc w:val="center"/>
              <w:rPr>
                <w:rFonts w:hint="eastAsia" w:ascii="宋体" w:hAnsi="宋体" w:eastAsia="宋体" w:cs="宋体"/>
                <w:color w:val="auto"/>
                <w:sz w:val="24"/>
                <w:szCs w:val="24"/>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14:paraId="44EC1789">
            <w:pPr>
              <w:pageBreakBefore w:val="0"/>
              <w:kinsoku/>
              <w:wordWrap w:val="0"/>
              <w:topLinePunct w:val="0"/>
              <w:bidi w:val="0"/>
              <w:jc w:val="center"/>
              <w:rPr>
                <w:rFonts w:hint="eastAsia" w:ascii="宋体" w:hAnsi="宋体" w:eastAsia="宋体" w:cs="宋体"/>
                <w:color w:val="auto"/>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23D5A03">
            <w:pPr>
              <w:pageBreakBefore w:val="0"/>
              <w:kinsoku/>
              <w:wordWrap w:val="0"/>
              <w:topLinePunct w:val="0"/>
              <w:bidi w:val="0"/>
              <w:jc w:val="center"/>
              <w:rPr>
                <w:rFonts w:hint="eastAsia" w:ascii="宋体" w:hAnsi="宋体" w:eastAsia="宋体" w:cs="宋体"/>
                <w:color w:val="auto"/>
                <w:sz w:val="24"/>
                <w:szCs w:val="24"/>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18A4BD7">
            <w:pPr>
              <w:pageBreakBefore w:val="0"/>
              <w:kinsoku/>
              <w:wordWrap w:val="0"/>
              <w:topLinePunct w:val="0"/>
              <w:bidi w:val="0"/>
              <w:jc w:val="center"/>
              <w:rPr>
                <w:rFonts w:hint="eastAsia" w:ascii="宋体" w:hAnsi="宋体" w:eastAsia="宋体" w:cs="宋体"/>
                <w:color w:val="auto"/>
                <w:sz w:val="24"/>
                <w:szCs w:val="24"/>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6A0140A6">
            <w:pPr>
              <w:pageBreakBefore w:val="0"/>
              <w:kinsoku/>
              <w:wordWrap w:val="0"/>
              <w:topLinePunct w:val="0"/>
              <w:bidi w:val="0"/>
              <w:jc w:val="center"/>
              <w:rPr>
                <w:rFonts w:hint="eastAsia" w:ascii="宋体" w:hAnsi="宋体" w:eastAsia="宋体" w:cs="宋体"/>
                <w:color w:val="auto"/>
                <w:sz w:val="24"/>
                <w:szCs w:val="24"/>
                <w:highlight w:val="none"/>
              </w:rPr>
            </w:pPr>
          </w:p>
        </w:tc>
      </w:tr>
    </w:tbl>
    <w:p w14:paraId="5A820BCC">
      <w:pPr>
        <w:pageBreakBefore w:val="0"/>
        <w:kinsoku/>
        <w:wordWrap w:val="0"/>
        <w:topLinePunct w:val="0"/>
        <w:bidi w:val="0"/>
        <w:spacing w:line="360" w:lineRule="auto"/>
        <w:rPr>
          <w:b/>
          <w:bCs/>
          <w:color w:val="auto"/>
          <w:sz w:val="24"/>
          <w:szCs w:val="24"/>
          <w:highlight w:val="none"/>
        </w:rPr>
      </w:pPr>
      <w:r>
        <w:rPr>
          <w:rFonts w:hint="eastAsia"/>
          <w:b/>
          <w:bCs/>
          <w:color w:val="auto"/>
          <w:sz w:val="24"/>
          <w:szCs w:val="24"/>
          <w:highlight w:val="none"/>
        </w:rPr>
        <w:t>注：附拟派往本工程的项目经理的注册证书、安全生产考核合格证书、身份证、职称证</w:t>
      </w:r>
      <w:r>
        <w:rPr>
          <w:rFonts w:hint="eastAsia"/>
          <w:b/>
          <w:bCs/>
          <w:color w:val="auto"/>
          <w:sz w:val="24"/>
          <w:szCs w:val="24"/>
          <w:highlight w:val="none"/>
          <w:lang w:eastAsia="zh-CN"/>
        </w:rPr>
        <w:t>（如有）、</w:t>
      </w:r>
      <w:r>
        <w:rPr>
          <w:rFonts w:hint="eastAsia"/>
          <w:b/>
          <w:bCs/>
          <w:color w:val="auto"/>
          <w:sz w:val="24"/>
          <w:szCs w:val="24"/>
          <w:highlight w:val="none"/>
        </w:rPr>
        <w:t>学历证、</w:t>
      </w:r>
      <w:r>
        <w:rPr>
          <w:rFonts w:hint="eastAsia"/>
          <w:b/>
          <w:bCs/>
          <w:color w:val="auto"/>
          <w:sz w:val="24"/>
          <w:szCs w:val="24"/>
          <w:highlight w:val="none"/>
          <w:lang w:eastAsia="zh-CN"/>
        </w:rPr>
        <w:t>社保证明或有效</w:t>
      </w:r>
      <w:r>
        <w:rPr>
          <w:rFonts w:hint="eastAsia" w:ascii="宋体" w:hAnsi="宋体" w:cs="宋体"/>
          <w:b/>
          <w:bCs/>
          <w:color w:val="auto"/>
          <w:sz w:val="24"/>
          <w:szCs w:val="24"/>
          <w:highlight w:val="none"/>
        </w:rPr>
        <w:t>劳动合同</w:t>
      </w:r>
      <w:r>
        <w:rPr>
          <w:rFonts w:hint="eastAsia"/>
          <w:b/>
          <w:bCs/>
          <w:color w:val="auto"/>
          <w:sz w:val="24"/>
          <w:szCs w:val="24"/>
          <w:highlight w:val="none"/>
        </w:rPr>
        <w:t>等</w:t>
      </w:r>
      <w:r>
        <w:rPr>
          <w:rFonts w:hint="eastAsia" w:asciiTheme="majorEastAsia" w:hAnsiTheme="majorEastAsia" w:eastAsiaTheme="majorEastAsia" w:cstheme="majorEastAsia"/>
          <w:b/>
          <w:bCs/>
          <w:color w:val="auto"/>
          <w:kern w:val="2"/>
          <w:sz w:val="24"/>
          <w:szCs w:val="24"/>
          <w:highlight w:val="none"/>
          <w:lang w:val="en-US" w:eastAsia="zh-CN" w:bidi="ar-SA"/>
        </w:rPr>
        <w:t>的扫描件或复印件</w:t>
      </w:r>
      <w:r>
        <w:rPr>
          <w:rFonts w:hint="eastAsia"/>
          <w:b/>
          <w:bCs/>
          <w:color w:val="auto"/>
          <w:sz w:val="24"/>
          <w:szCs w:val="24"/>
          <w:highlight w:val="none"/>
        </w:rPr>
        <w:t>。</w:t>
      </w:r>
    </w:p>
    <w:p w14:paraId="77328A7B">
      <w:pPr>
        <w:pStyle w:val="18"/>
        <w:pageBreakBefore w:val="0"/>
        <w:kinsoku/>
        <w:wordWrap w:val="0"/>
        <w:topLinePunct w:val="0"/>
        <w:bidi w:val="0"/>
        <w:spacing w:line="440" w:lineRule="exact"/>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3E97123">
      <w:pPr>
        <w:pStyle w:val="4"/>
        <w:spacing w:line="360" w:lineRule="auto"/>
        <w:ind w:right="175"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承  诺  书</w:t>
      </w:r>
    </w:p>
    <w:p w14:paraId="2EDF3D88">
      <w:pPr>
        <w:spacing w:line="360" w:lineRule="auto"/>
        <w:jc w:val="center"/>
        <w:rPr>
          <w:rFonts w:hint="eastAsia" w:ascii="宋体" w:hAnsi="宋体" w:eastAsia="宋体" w:cs="宋体"/>
          <w:color w:val="auto"/>
          <w:sz w:val="24"/>
          <w:szCs w:val="24"/>
          <w:highlight w:val="none"/>
        </w:rPr>
      </w:pPr>
    </w:p>
    <w:p w14:paraId="24FBB0A7">
      <w:pPr>
        <w:spacing w:after="240" w:afterLines="100"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人名称）：</w:t>
      </w:r>
    </w:p>
    <w:p w14:paraId="3F2B1BA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我方在此声明，我方拟派往</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（以下简称“本工程”）的</w:t>
      </w:r>
      <w:r>
        <w:rPr>
          <w:rFonts w:hint="eastAsia" w:ascii="宋体" w:hAnsi="宋体" w:cs="宋体"/>
          <w:color w:val="auto"/>
          <w:sz w:val="24"/>
          <w:szCs w:val="24"/>
          <w:highlight w:val="none"/>
          <w:lang w:val="en-US" w:eastAsia="zh-CN"/>
        </w:rPr>
        <w:t>项目经理</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项目经理</w:t>
      </w:r>
      <w:r>
        <w:rPr>
          <w:rFonts w:hint="eastAsia" w:ascii="宋体" w:hAnsi="宋体" w:eastAsia="宋体" w:cs="宋体"/>
          <w:color w:val="auto"/>
          <w:sz w:val="24"/>
          <w:szCs w:val="24"/>
          <w:highlight w:val="none"/>
        </w:rPr>
        <w:t>姓名）现阶段没有担任任何在建建设工程项目的</w:t>
      </w:r>
      <w:r>
        <w:rPr>
          <w:rFonts w:hint="eastAsia" w:ascii="宋体" w:hAnsi="宋体" w:cs="宋体"/>
          <w:color w:val="auto"/>
          <w:sz w:val="24"/>
          <w:szCs w:val="24"/>
          <w:highlight w:val="none"/>
          <w:lang w:val="en-US" w:eastAsia="zh-CN"/>
        </w:rPr>
        <w:t>项目经理</w:t>
      </w:r>
      <w:r>
        <w:rPr>
          <w:rFonts w:hint="eastAsia" w:ascii="宋体" w:hAnsi="宋体" w:eastAsia="宋体" w:cs="宋体"/>
          <w:color w:val="auto"/>
          <w:sz w:val="24"/>
          <w:szCs w:val="24"/>
          <w:highlight w:val="none"/>
        </w:rPr>
        <w:t>。</w:t>
      </w:r>
    </w:p>
    <w:p w14:paraId="0061CBE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我方保证上述信息的真实和准确，并愿意承担因我方就此弄虚作假所引起的一切法律后果。</w:t>
      </w:r>
    </w:p>
    <w:p w14:paraId="69EF5911">
      <w:pPr>
        <w:spacing w:line="360" w:lineRule="auto"/>
        <w:ind w:firstLine="480" w:firstLineChars="200"/>
        <w:jc w:val="left"/>
        <w:rPr>
          <w:rFonts w:hint="eastAsia" w:ascii="宋体" w:hAnsi="宋体" w:eastAsia="宋体" w:cs="宋体"/>
          <w:color w:val="auto"/>
          <w:sz w:val="24"/>
          <w:szCs w:val="24"/>
          <w:highlight w:val="none"/>
        </w:rPr>
      </w:pPr>
    </w:p>
    <w:p w14:paraId="39A93FE4">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特此承诺</w:t>
      </w:r>
      <w:r>
        <w:rPr>
          <w:rFonts w:hint="eastAsia" w:ascii="宋体" w:hAnsi="宋体" w:eastAsia="宋体" w:cs="宋体"/>
          <w:color w:val="auto"/>
          <w:sz w:val="24"/>
          <w:szCs w:val="24"/>
          <w:highlight w:val="none"/>
          <w:lang w:eastAsia="zh-CN"/>
        </w:rPr>
        <w:t>。</w:t>
      </w:r>
    </w:p>
    <w:p w14:paraId="4632EDE7">
      <w:pPr>
        <w:spacing w:line="360" w:lineRule="auto"/>
        <w:ind w:firstLine="480" w:firstLineChars="200"/>
        <w:jc w:val="left"/>
        <w:rPr>
          <w:rFonts w:hint="eastAsia" w:ascii="宋体" w:hAnsi="宋体" w:eastAsia="宋体" w:cs="宋体"/>
          <w:color w:val="auto"/>
          <w:sz w:val="24"/>
          <w:szCs w:val="24"/>
          <w:highlight w:val="none"/>
        </w:rPr>
      </w:pPr>
    </w:p>
    <w:p w14:paraId="20F7DDB8">
      <w:pPr>
        <w:spacing w:line="360" w:lineRule="auto"/>
        <w:ind w:firstLine="480" w:firstLineChars="200"/>
        <w:jc w:val="left"/>
        <w:rPr>
          <w:rFonts w:hint="eastAsia" w:ascii="宋体" w:hAnsi="宋体" w:eastAsia="宋体" w:cs="宋体"/>
          <w:color w:val="auto"/>
          <w:sz w:val="24"/>
          <w:szCs w:val="24"/>
          <w:highlight w:val="none"/>
        </w:rPr>
      </w:pPr>
    </w:p>
    <w:p w14:paraId="4C0C3BD3">
      <w:pPr>
        <w:spacing w:line="360" w:lineRule="auto"/>
        <w:ind w:firstLine="480" w:firstLineChars="200"/>
        <w:jc w:val="left"/>
        <w:rPr>
          <w:rFonts w:hint="eastAsia" w:ascii="宋体" w:hAnsi="宋体" w:eastAsia="宋体" w:cs="宋体"/>
          <w:color w:val="auto"/>
          <w:sz w:val="24"/>
          <w:szCs w:val="24"/>
          <w:highlight w:val="none"/>
        </w:rPr>
      </w:pPr>
    </w:p>
    <w:p w14:paraId="21E12071">
      <w:pPr>
        <w:snapToGrid w:val="0"/>
        <w:spacing w:line="480" w:lineRule="auto"/>
        <w:jc w:val="right"/>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供应商名称</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sz w:val="24"/>
          <w:szCs w:val="24"/>
          <w:highlight w:val="none"/>
          <w:lang w:val="en-US" w:eastAsia="zh-CN"/>
        </w:rPr>
        <w:t>加盖单位公章或电子公章</w:t>
      </w:r>
      <w:r>
        <w:rPr>
          <w:rFonts w:hint="eastAsia" w:ascii="宋体" w:hAnsi="宋体" w:cs="宋体"/>
          <w:color w:val="auto"/>
          <w:sz w:val="24"/>
          <w:szCs w:val="24"/>
          <w:highlight w:val="none"/>
        </w:rPr>
        <w:t>）</w:t>
      </w:r>
    </w:p>
    <w:p w14:paraId="6AA81532">
      <w:pPr>
        <w:snapToGrid w:val="0"/>
        <w:spacing w:line="48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sz w:val="24"/>
          <w:szCs w:val="24"/>
          <w:highlight w:val="none"/>
          <w:lang w:val="en-US" w:eastAsia="zh-CN"/>
        </w:rPr>
        <w:t>签字或电子签章或电子签名</w:t>
      </w:r>
      <w:r>
        <w:rPr>
          <w:rFonts w:hint="eastAsia" w:ascii="宋体" w:hAnsi="宋体" w:cs="宋体"/>
          <w:color w:val="auto"/>
          <w:sz w:val="24"/>
          <w:szCs w:val="24"/>
          <w:highlight w:val="none"/>
        </w:rPr>
        <w:t>）</w:t>
      </w:r>
    </w:p>
    <w:p w14:paraId="581E613E">
      <w:pPr>
        <w:jc w:val="right"/>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C817823">
      <w:pPr>
        <w:jc w:val="right"/>
        <w:rPr>
          <w:rFonts w:hint="eastAsia" w:ascii="宋体" w:hAnsi="宋体" w:eastAsia="宋体" w:cs="宋体"/>
          <w:color w:val="auto"/>
          <w:sz w:val="24"/>
          <w:szCs w:val="24"/>
          <w:highlight w:val="none"/>
        </w:rPr>
      </w:pPr>
    </w:p>
    <w:p w14:paraId="4E902192">
      <w:pPr>
        <w:jc w:val="right"/>
        <w:rPr>
          <w:rFonts w:hint="eastAsia" w:ascii="宋体" w:hAnsi="宋体" w:eastAsia="宋体" w:cs="宋体"/>
          <w:color w:val="auto"/>
          <w:sz w:val="24"/>
          <w:szCs w:val="24"/>
          <w:highlight w:val="none"/>
        </w:rPr>
      </w:pPr>
    </w:p>
    <w:p w14:paraId="6A44A885">
      <w:pPr>
        <w:jc w:val="right"/>
        <w:rPr>
          <w:rFonts w:hint="eastAsia" w:ascii="宋体" w:hAnsi="宋体" w:eastAsia="宋体" w:cs="宋体"/>
          <w:color w:val="auto"/>
          <w:sz w:val="24"/>
          <w:szCs w:val="24"/>
          <w:highlight w:val="none"/>
        </w:rPr>
      </w:pPr>
    </w:p>
    <w:p w14:paraId="5601BBF2">
      <w:pPr>
        <w:jc w:val="right"/>
        <w:rPr>
          <w:rFonts w:hint="eastAsia" w:ascii="宋体" w:hAnsi="宋体" w:eastAsia="宋体" w:cs="宋体"/>
          <w:color w:val="auto"/>
          <w:sz w:val="24"/>
          <w:szCs w:val="24"/>
          <w:highlight w:val="none"/>
        </w:rPr>
      </w:pPr>
    </w:p>
    <w:p w14:paraId="60E06F3D">
      <w:pPr>
        <w:jc w:val="right"/>
        <w:rPr>
          <w:rFonts w:hint="eastAsia" w:ascii="宋体" w:hAnsi="宋体" w:eastAsia="宋体" w:cs="宋体"/>
          <w:color w:val="auto"/>
          <w:sz w:val="24"/>
          <w:szCs w:val="24"/>
          <w:highlight w:val="none"/>
        </w:rPr>
      </w:pPr>
    </w:p>
    <w:p w14:paraId="0CF10C5B">
      <w:pPr>
        <w:jc w:val="right"/>
        <w:rPr>
          <w:rFonts w:hint="eastAsia" w:ascii="宋体" w:hAnsi="宋体" w:eastAsia="宋体" w:cs="宋体"/>
          <w:color w:val="auto"/>
          <w:sz w:val="24"/>
          <w:szCs w:val="24"/>
          <w:highlight w:val="none"/>
        </w:rPr>
      </w:pPr>
    </w:p>
    <w:p w14:paraId="3385C6F0">
      <w:pPr>
        <w:jc w:val="right"/>
        <w:rPr>
          <w:rFonts w:hint="eastAsia" w:ascii="宋体" w:hAnsi="宋体" w:eastAsia="宋体" w:cs="宋体"/>
          <w:color w:val="auto"/>
          <w:sz w:val="24"/>
          <w:szCs w:val="24"/>
          <w:highlight w:val="none"/>
        </w:rPr>
      </w:pPr>
    </w:p>
    <w:p w14:paraId="68172A92">
      <w:pPr>
        <w:jc w:val="right"/>
        <w:rPr>
          <w:rFonts w:hint="eastAsia" w:ascii="宋体" w:hAnsi="宋体" w:eastAsia="宋体" w:cs="宋体"/>
          <w:color w:val="auto"/>
          <w:sz w:val="24"/>
          <w:szCs w:val="24"/>
          <w:highlight w:val="none"/>
        </w:rPr>
      </w:pPr>
    </w:p>
    <w:p w14:paraId="1C9B1A0F">
      <w:pPr>
        <w:jc w:val="right"/>
        <w:rPr>
          <w:rFonts w:hint="eastAsia" w:ascii="宋体" w:hAnsi="宋体" w:eastAsia="宋体" w:cs="宋体"/>
          <w:color w:val="auto"/>
          <w:sz w:val="24"/>
          <w:szCs w:val="24"/>
          <w:highlight w:val="none"/>
        </w:rPr>
      </w:pPr>
    </w:p>
    <w:p w14:paraId="145BD485">
      <w:pPr>
        <w:jc w:val="right"/>
        <w:rPr>
          <w:rFonts w:hint="eastAsia" w:ascii="宋体" w:hAnsi="宋体" w:eastAsia="宋体" w:cs="宋体"/>
          <w:color w:val="auto"/>
          <w:sz w:val="24"/>
          <w:szCs w:val="24"/>
          <w:highlight w:val="none"/>
        </w:rPr>
      </w:pPr>
    </w:p>
    <w:p w14:paraId="3A84D784">
      <w:pPr>
        <w:jc w:val="right"/>
        <w:rPr>
          <w:rFonts w:hint="eastAsia" w:ascii="宋体" w:hAnsi="宋体" w:eastAsia="宋体" w:cs="宋体"/>
          <w:color w:val="auto"/>
          <w:sz w:val="24"/>
          <w:szCs w:val="24"/>
          <w:highlight w:val="none"/>
        </w:rPr>
      </w:pPr>
    </w:p>
    <w:p w14:paraId="3323A236">
      <w:pPr>
        <w:jc w:val="right"/>
        <w:rPr>
          <w:rFonts w:hint="eastAsia" w:ascii="宋体" w:hAnsi="宋体" w:eastAsia="宋体" w:cs="宋体"/>
          <w:color w:val="auto"/>
          <w:sz w:val="24"/>
          <w:szCs w:val="24"/>
          <w:highlight w:val="none"/>
        </w:rPr>
      </w:pPr>
    </w:p>
    <w:p w14:paraId="159AC460">
      <w:pPr>
        <w:jc w:val="right"/>
        <w:rPr>
          <w:rFonts w:hint="eastAsia" w:ascii="宋体" w:hAnsi="宋体" w:eastAsia="宋体" w:cs="宋体"/>
          <w:color w:val="auto"/>
          <w:sz w:val="24"/>
          <w:szCs w:val="24"/>
          <w:highlight w:val="none"/>
        </w:rPr>
      </w:pPr>
    </w:p>
    <w:p w14:paraId="7F11F04E">
      <w:pPr>
        <w:jc w:val="right"/>
        <w:rPr>
          <w:rFonts w:hint="eastAsia" w:ascii="宋体" w:hAnsi="宋体" w:eastAsia="宋体" w:cs="宋体"/>
          <w:color w:val="auto"/>
          <w:sz w:val="24"/>
          <w:szCs w:val="24"/>
          <w:highlight w:val="none"/>
        </w:rPr>
      </w:pPr>
    </w:p>
    <w:p w14:paraId="44A69941">
      <w:pPr>
        <w:jc w:val="right"/>
        <w:rPr>
          <w:rFonts w:hint="eastAsia" w:ascii="宋体" w:hAnsi="宋体" w:eastAsia="宋体" w:cs="宋体"/>
          <w:color w:val="auto"/>
          <w:sz w:val="24"/>
          <w:szCs w:val="24"/>
          <w:highlight w:val="none"/>
        </w:rPr>
      </w:pPr>
    </w:p>
    <w:p w14:paraId="1A1BF2D8">
      <w:pPr>
        <w:jc w:val="right"/>
        <w:rPr>
          <w:rFonts w:hint="eastAsia" w:ascii="宋体" w:hAnsi="宋体" w:eastAsia="宋体" w:cs="宋体"/>
          <w:color w:val="auto"/>
          <w:sz w:val="24"/>
          <w:szCs w:val="24"/>
          <w:highlight w:val="none"/>
        </w:rPr>
      </w:pPr>
    </w:p>
    <w:p w14:paraId="1CDED8BA">
      <w:pPr>
        <w:jc w:val="right"/>
        <w:rPr>
          <w:rFonts w:hint="eastAsia" w:ascii="宋体" w:hAnsi="宋体" w:eastAsia="宋体" w:cs="宋体"/>
          <w:color w:val="auto"/>
          <w:sz w:val="24"/>
          <w:szCs w:val="24"/>
          <w:highlight w:val="none"/>
        </w:rPr>
      </w:pPr>
    </w:p>
    <w:p w14:paraId="2E401E72">
      <w:pPr>
        <w:jc w:val="right"/>
        <w:rPr>
          <w:rFonts w:hint="eastAsia" w:ascii="宋体" w:hAnsi="宋体" w:eastAsia="宋体" w:cs="宋体"/>
          <w:color w:val="auto"/>
          <w:sz w:val="24"/>
          <w:szCs w:val="24"/>
          <w:highlight w:val="none"/>
        </w:rPr>
      </w:pPr>
    </w:p>
    <w:p w14:paraId="284D66C3">
      <w:pPr>
        <w:jc w:val="right"/>
        <w:rPr>
          <w:rFonts w:hint="eastAsia" w:ascii="宋体" w:hAnsi="宋体" w:eastAsia="宋体" w:cs="宋体"/>
          <w:color w:val="auto"/>
          <w:sz w:val="24"/>
          <w:szCs w:val="24"/>
          <w:highlight w:val="none"/>
        </w:rPr>
      </w:pPr>
    </w:p>
    <w:p w14:paraId="70DC6F2E">
      <w:pPr>
        <w:jc w:val="right"/>
        <w:rPr>
          <w:rFonts w:hint="eastAsia" w:ascii="宋体" w:hAnsi="宋体" w:eastAsia="宋体" w:cs="宋体"/>
          <w:color w:val="auto"/>
          <w:sz w:val="24"/>
          <w:szCs w:val="24"/>
          <w:highlight w:val="none"/>
        </w:rPr>
      </w:pPr>
    </w:p>
    <w:p w14:paraId="4326680D">
      <w:pPr>
        <w:jc w:val="right"/>
        <w:rPr>
          <w:rFonts w:hint="eastAsia" w:ascii="宋体" w:hAnsi="宋体" w:eastAsia="宋体" w:cs="宋体"/>
          <w:color w:val="auto"/>
          <w:sz w:val="24"/>
          <w:szCs w:val="24"/>
          <w:highlight w:val="none"/>
        </w:rPr>
      </w:pPr>
    </w:p>
    <w:p w14:paraId="6A00AE96">
      <w:pPr>
        <w:pStyle w:val="12"/>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cstheme="minorEastAsia"/>
          <w:b/>
          <w:bCs w:val="0"/>
          <w:color w:val="auto"/>
          <w:spacing w:val="0"/>
          <w:kern w:val="0"/>
          <w:sz w:val="30"/>
          <w:szCs w:val="30"/>
          <w:highlight w:val="none"/>
          <w:lang w:val="en-US" w:eastAsia="zh-CN" w:bidi="ar-SA"/>
        </w:rPr>
        <w:t>十、</w:t>
      </w:r>
      <w:r>
        <w:rPr>
          <w:rFonts w:hint="eastAsia" w:asciiTheme="minorEastAsia" w:hAnsiTheme="minorEastAsia" w:eastAsiaTheme="minorEastAsia" w:cstheme="minorEastAsia"/>
          <w:b/>
          <w:bCs w:val="0"/>
          <w:color w:val="auto"/>
          <w:spacing w:val="0"/>
          <w:kern w:val="0"/>
          <w:sz w:val="30"/>
          <w:szCs w:val="30"/>
          <w:highlight w:val="none"/>
          <w:lang w:val="en-US" w:eastAsia="zh-CN" w:bidi="ar-SA"/>
        </w:rPr>
        <w:t>落实政府采购政策相关资料</w:t>
      </w:r>
    </w:p>
    <w:p w14:paraId="519CA1D0">
      <w:pPr>
        <w:keepNext/>
        <w:keepLines/>
        <w:widowControl/>
        <w:wordWrap w:val="0"/>
        <w:autoSpaceDE w:val="0"/>
        <w:spacing w:line="360" w:lineRule="auto"/>
        <w:jc w:val="center"/>
        <w:outlineLvl w:val="2"/>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eastAsia="zh-CN"/>
        </w:rPr>
        <w:t>（一）</w:t>
      </w:r>
      <w:r>
        <w:rPr>
          <w:rFonts w:hint="eastAsia" w:asciiTheme="minorEastAsia" w:hAnsiTheme="minorEastAsia" w:eastAsiaTheme="minorEastAsia" w:cstheme="minorEastAsia"/>
          <w:b/>
          <w:bCs/>
          <w:color w:val="auto"/>
          <w:sz w:val="28"/>
          <w:szCs w:val="28"/>
          <w:highlight w:val="none"/>
          <w:lang w:val="zh-CN"/>
        </w:rPr>
        <w:t>中小企业声明函（工程）</w:t>
      </w:r>
    </w:p>
    <w:p w14:paraId="17E22E6C">
      <w:pPr>
        <w:keepNext w:val="0"/>
        <w:keepLines w:val="0"/>
        <w:pageBreakBefore w:val="0"/>
        <w:widowControl w:val="0"/>
        <w:kinsoku/>
        <w:wordWrap w:val="0"/>
        <w:overflowPunct/>
        <w:topLinePunct w:val="0"/>
        <w:bidi w:val="0"/>
        <w:snapToGrid/>
        <w:spacing w:line="6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shd w:val="clear" w:color="auto" w:fill="FFFFFF"/>
          <w:lang w:val="zh-CN"/>
        </w:rPr>
      </w:pPr>
      <w:r>
        <w:rPr>
          <w:rFonts w:hint="eastAsia" w:asciiTheme="minorEastAsia" w:hAnsiTheme="minorEastAsia" w:eastAsiaTheme="minorEastAsia" w:cstheme="minorEastAsia"/>
          <w:color w:val="auto"/>
          <w:sz w:val="21"/>
          <w:szCs w:val="21"/>
          <w:highlight w:val="none"/>
          <w:shd w:val="clear" w:color="auto" w:fill="FFFFFF"/>
          <w:lang w:val="zh-CN"/>
        </w:rPr>
        <w:t>本公司(联合体)郑重声明，根据《政府采购促进中小企业发展管理办法》(财库( 2020 ) 46号)的规定，本公司（联合体）参加</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u w:val="single"/>
          <w:shd w:val="clear" w:color="auto" w:fill="FFFFFF"/>
          <w:lang w:val="zh-CN"/>
        </w:rPr>
        <w:t>（单位名称）</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rPr>
        <w:t>的</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u w:val="single"/>
          <w:shd w:val="clear" w:color="auto" w:fill="FFFFFF"/>
          <w:lang w:val="zh-CN"/>
        </w:rPr>
        <w:t>(包组名称)</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rPr>
        <w:t>采购活动，工程的施工单位全部为符合政策要求的中小企业(</w:t>
      </w:r>
      <w:r>
        <w:rPr>
          <w:rFonts w:hint="eastAsia" w:asciiTheme="minorEastAsia" w:hAnsiTheme="minorEastAsia" w:eastAsiaTheme="minorEastAsia" w:cstheme="minorEastAsia"/>
          <w:b w:val="0"/>
          <w:bCs w:val="0"/>
          <w:color w:val="auto"/>
          <w:sz w:val="21"/>
          <w:szCs w:val="21"/>
          <w:highlight w:val="none"/>
          <w:shd w:val="clear" w:color="auto" w:fill="FFFFFF"/>
          <w:lang w:val="zh-CN"/>
        </w:rPr>
        <w:t>或者：服务全部由符合政策要求的中小企业承接</w:t>
      </w:r>
      <w:r>
        <w:rPr>
          <w:rFonts w:hint="eastAsia" w:asciiTheme="minorEastAsia" w:hAnsiTheme="minorEastAsia" w:eastAsiaTheme="minorEastAsia" w:cstheme="minorEastAsia"/>
          <w:color w:val="auto"/>
          <w:sz w:val="21"/>
          <w:szCs w:val="21"/>
          <w:highlight w:val="none"/>
          <w:shd w:val="clear" w:color="auto" w:fill="FFFFFF"/>
          <w:lang w:val="zh-CN"/>
        </w:rPr>
        <w:t>)。相关企业(含联合体中的中小企业、签订分包意向协议的中小企业)的具体情况如下：</w:t>
      </w:r>
    </w:p>
    <w:p w14:paraId="5AA09563">
      <w:pPr>
        <w:keepNext w:val="0"/>
        <w:keepLines w:val="0"/>
        <w:pageBreakBefore w:val="0"/>
        <w:widowControl w:val="0"/>
        <w:kinsoku/>
        <w:wordWrap w:val="0"/>
        <w:overflowPunct/>
        <w:topLinePunct w:val="0"/>
        <w:bidi w:val="0"/>
        <w:snapToGrid/>
        <w:spacing w:line="6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shd w:val="clear" w:color="auto" w:fill="FFFFFF"/>
          <w:lang w:val="zh-CN"/>
        </w:rPr>
      </w:pPr>
      <w:r>
        <w:rPr>
          <w:rFonts w:hint="eastAsia" w:asciiTheme="minorEastAsia" w:hAnsiTheme="minorEastAsia" w:eastAsiaTheme="minorEastAsia" w:cstheme="minorEastAsia"/>
          <w:color w:val="auto"/>
          <w:sz w:val="21"/>
          <w:szCs w:val="21"/>
          <w:highlight w:val="none"/>
          <w:shd w:val="clear" w:color="auto" w:fill="FFFFFF"/>
          <w:lang w:val="zh-CN"/>
        </w:rPr>
        <w:t>1</w:t>
      </w:r>
      <w:r>
        <w:rPr>
          <w:rFonts w:hint="eastAsia" w:asciiTheme="minorEastAsia" w:hAnsiTheme="minorEastAsia" w:eastAsiaTheme="minorEastAsia" w:cstheme="minorEastAsia"/>
          <w:color w:val="auto"/>
          <w:sz w:val="21"/>
          <w:szCs w:val="21"/>
          <w:highlight w:val="none"/>
          <w:shd w:val="clear" w:color="auto" w:fill="FFFFFF"/>
          <w:lang w:val="en-US" w:eastAsia="zh-CN"/>
        </w:rPr>
        <w:t>.</w:t>
      </w:r>
      <w:r>
        <w:rPr>
          <w:rFonts w:hint="eastAsia" w:asciiTheme="minorEastAsia" w:hAnsiTheme="minorEastAsia" w:eastAsiaTheme="minorEastAsia" w:cstheme="minorEastAsia"/>
          <w:color w:val="auto"/>
          <w:sz w:val="21"/>
          <w:szCs w:val="21"/>
          <w:highlight w:val="none"/>
          <w:u w:val="single"/>
          <w:shd w:val="clear" w:color="auto" w:fill="FFFFFF"/>
          <w:lang w:val="zh-CN"/>
        </w:rPr>
        <w:t xml:space="preserve">       (标的名称)</w:t>
      </w:r>
      <w:r>
        <w:rPr>
          <w:rFonts w:hint="eastAsia" w:asciiTheme="minorEastAsia" w:hAnsiTheme="minorEastAsia" w:eastAsiaTheme="minorEastAsia" w:cstheme="minorEastAsia"/>
          <w:color w:val="auto"/>
          <w:sz w:val="21"/>
          <w:szCs w:val="21"/>
          <w:highlight w:val="none"/>
          <w:shd w:val="clear" w:color="auto" w:fill="FFFFFF"/>
          <w:lang w:val="zh-CN"/>
        </w:rPr>
        <w:t>，属于</w:t>
      </w:r>
      <w:r>
        <w:rPr>
          <w:rFonts w:hint="eastAsia" w:asciiTheme="minorEastAsia" w:hAnsiTheme="minorEastAsia" w:eastAsiaTheme="minorEastAsia" w:cstheme="minorEastAsia"/>
          <w:color w:val="auto"/>
          <w:sz w:val="21"/>
          <w:szCs w:val="21"/>
          <w:highlight w:val="none"/>
          <w:u w:val="single"/>
          <w:shd w:val="clear" w:color="auto" w:fill="FFFFFF"/>
          <w:lang w:val="zh-CN"/>
        </w:rPr>
        <w:t>(采购文件中明确的所属行业)；</w:t>
      </w:r>
      <w:r>
        <w:rPr>
          <w:rFonts w:hint="eastAsia" w:asciiTheme="minorEastAsia" w:hAnsiTheme="minorEastAsia" w:eastAsiaTheme="minorEastAsia" w:cstheme="minorEastAsia"/>
          <w:color w:val="auto"/>
          <w:sz w:val="21"/>
          <w:szCs w:val="21"/>
          <w:highlight w:val="none"/>
          <w:u w:val="none"/>
          <w:shd w:val="clear" w:color="auto" w:fill="FFFFFF"/>
          <w:lang w:val="zh-CN"/>
        </w:rPr>
        <w:t>承建(承接)</w:t>
      </w:r>
      <w:r>
        <w:rPr>
          <w:rFonts w:hint="eastAsia" w:asciiTheme="minorEastAsia" w:hAnsiTheme="minorEastAsia" w:eastAsiaTheme="minorEastAsia" w:cstheme="minorEastAsia"/>
          <w:color w:val="auto"/>
          <w:sz w:val="21"/>
          <w:szCs w:val="21"/>
          <w:highlight w:val="none"/>
          <w:shd w:val="clear" w:color="auto" w:fill="FFFFFF"/>
          <w:lang w:val="zh-CN"/>
        </w:rPr>
        <w:t>企业为</w:t>
      </w:r>
      <w:r>
        <w:rPr>
          <w:rFonts w:hint="eastAsia" w:asciiTheme="minorEastAsia" w:hAnsiTheme="minorEastAsia" w:eastAsiaTheme="minorEastAsia" w:cstheme="minorEastAsia"/>
          <w:color w:val="auto"/>
          <w:sz w:val="21"/>
          <w:szCs w:val="21"/>
          <w:highlight w:val="none"/>
          <w:u w:val="single"/>
          <w:shd w:val="clear" w:color="auto" w:fill="FFFFFF"/>
          <w:lang w:val="zh-CN"/>
        </w:rPr>
        <w:t>（企业名称）</w:t>
      </w:r>
      <w:r>
        <w:rPr>
          <w:rFonts w:hint="eastAsia" w:asciiTheme="minorEastAsia" w:hAnsiTheme="minorEastAsia" w:eastAsiaTheme="minorEastAsia" w:cstheme="minorEastAsia"/>
          <w:color w:val="auto"/>
          <w:sz w:val="21"/>
          <w:szCs w:val="21"/>
          <w:highlight w:val="none"/>
          <w:shd w:val="clear" w:color="auto" w:fill="FFFFFF"/>
          <w:lang w:val="zh-CN"/>
        </w:rPr>
        <w:t>，从</w:t>
      </w:r>
      <w:r>
        <w:rPr>
          <w:rFonts w:hint="eastAsia" w:asciiTheme="minorEastAsia" w:hAnsiTheme="minorEastAsia" w:eastAsiaTheme="minorEastAsia" w:cstheme="minorEastAsia"/>
          <w:color w:val="auto"/>
          <w:sz w:val="21"/>
          <w:szCs w:val="21"/>
          <w:highlight w:val="none"/>
          <w:shd w:val="clear" w:color="auto" w:fill="FFFFFF"/>
          <w:lang w:val="zh-CN" w:eastAsia="zh-CN"/>
        </w:rPr>
        <w:t>业人员</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eastAsia="zh-CN"/>
        </w:rPr>
        <w:t>人，营业收入为</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eastAsia="zh-CN"/>
        </w:rPr>
        <w:t>万元，资产总额为</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eastAsia="zh-CN"/>
        </w:rPr>
        <w:t>万元，属于</w:t>
      </w:r>
      <w:r>
        <w:rPr>
          <w:rFonts w:hint="eastAsia" w:asciiTheme="minorEastAsia" w:hAnsiTheme="minorEastAsia" w:eastAsiaTheme="minorEastAsia" w:cstheme="minorEastAsia"/>
          <w:color w:val="auto"/>
          <w:sz w:val="21"/>
          <w:szCs w:val="21"/>
          <w:highlight w:val="none"/>
          <w:u w:val="single"/>
          <w:shd w:val="clear" w:color="auto" w:fill="FFFFFF"/>
          <w:lang w:val="zh-CN" w:eastAsia="zh-CN"/>
        </w:rPr>
        <w:t>(中型企业、小型企业、微</w:t>
      </w:r>
      <w:r>
        <w:rPr>
          <w:rFonts w:hint="eastAsia" w:asciiTheme="minorEastAsia" w:hAnsiTheme="minorEastAsia" w:eastAsiaTheme="minorEastAsia" w:cstheme="minorEastAsia"/>
          <w:color w:val="auto"/>
          <w:sz w:val="21"/>
          <w:szCs w:val="21"/>
          <w:highlight w:val="none"/>
          <w:u w:val="single"/>
          <w:shd w:val="clear" w:color="auto" w:fill="FFFFFF"/>
          <w:lang w:val="zh-CN"/>
        </w:rPr>
        <w:t>型企业)；</w:t>
      </w:r>
    </w:p>
    <w:p w14:paraId="1DBADDC5">
      <w:pPr>
        <w:keepNext w:val="0"/>
        <w:keepLines w:val="0"/>
        <w:pageBreakBefore w:val="0"/>
        <w:widowControl w:val="0"/>
        <w:kinsoku/>
        <w:wordWrap w:val="0"/>
        <w:overflowPunct/>
        <w:topLinePunct w:val="0"/>
        <w:bidi w:val="0"/>
        <w:snapToGrid/>
        <w:spacing w:line="6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shd w:val="clear" w:color="auto" w:fill="FFFFFF"/>
          <w:lang w:val="zh-CN"/>
        </w:rPr>
      </w:pPr>
      <w:r>
        <w:rPr>
          <w:rFonts w:hint="eastAsia" w:asciiTheme="minorEastAsia" w:hAnsiTheme="minorEastAsia" w:eastAsiaTheme="minorEastAsia" w:cstheme="minorEastAsia"/>
          <w:color w:val="auto"/>
          <w:sz w:val="21"/>
          <w:szCs w:val="21"/>
          <w:highlight w:val="none"/>
          <w:shd w:val="clear" w:color="auto" w:fill="FFFFFF"/>
          <w:lang w:val="zh-CN"/>
        </w:rPr>
        <w:t>2.</w:t>
      </w:r>
      <w:r>
        <w:rPr>
          <w:rFonts w:hint="eastAsia" w:asciiTheme="minorEastAsia" w:hAnsiTheme="minorEastAsia" w:eastAsiaTheme="minorEastAsia" w:cstheme="minorEastAsia"/>
          <w:color w:val="auto"/>
          <w:sz w:val="21"/>
          <w:szCs w:val="21"/>
          <w:highlight w:val="none"/>
          <w:u w:val="single"/>
          <w:shd w:val="clear" w:color="auto" w:fill="FFFFFF"/>
          <w:lang w:val="zh-CN"/>
        </w:rPr>
        <w:t xml:space="preserve">       (标的名称)</w:t>
      </w:r>
      <w:r>
        <w:rPr>
          <w:rFonts w:hint="eastAsia" w:asciiTheme="minorEastAsia" w:hAnsiTheme="minorEastAsia" w:eastAsiaTheme="minorEastAsia" w:cstheme="minorEastAsia"/>
          <w:color w:val="auto"/>
          <w:sz w:val="21"/>
          <w:szCs w:val="21"/>
          <w:highlight w:val="none"/>
          <w:shd w:val="clear" w:color="auto" w:fill="FFFFFF"/>
          <w:lang w:val="zh-CN"/>
        </w:rPr>
        <w:t>，属于</w:t>
      </w:r>
      <w:r>
        <w:rPr>
          <w:rFonts w:hint="eastAsia" w:asciiTheme="minorEastAsia" w:hAnsiTheme="minorEastAsia" w:eastAsiaTheme="minorEastAsia" w:cstheme="minorEastAsia"/>
          <w:color w:val="auto"/>
          <w:sz w:val="21"/>
          <w:szCs w:val="21"/>
          <w:highlight w:val="none"/>
          <w:u w:val="single"/>
          <w:shd w:val="clear" w:color="auto" w:fill="FFFFFF"/>
          <w:lang w:val="zh-CN"/>
        </w:rPr>
        <w:t>(采购文件中明确的所属行业)；</w:t>
      </w:r>
      <w:r>
        <w:rPr>
          <w:rFonts w:hint="eastAsia" w:asciiTheme="minorEastAsia" w:hAnsiTheme="minorEastAsia" w:eastAsiaTheme="minorEastAsia" w:cstheme="minorEastAsia"/>
          <w:color w:val="auto"/>
          <w:sz w:val="21"/>
          <w:szCs w:val="21"/>
          <w:highlight w:val="none"/>
          <w:u w:val="none"/>
          <w:shd w:val="clear" w:color="auto" w:fill="FFFFFF"/>
          <w:lang w:val="zh-CN"/>
        </w:rPr>
        <w:t>承建(承接)</w:t>
      </w:r>
      <w:r>
        <w:rPr>
          <w:rFonts w:hint="eastAsia" w:asciiTheme="minorEastAsia" w:hAnsiTheme="minorEastAsia" w:eastAsiaTheme="minorEastAsia" w:cstheme="minorEastAsia"/>
          <w:color w:val="auto"/>
          <w:sz w:val="21"/>
          <w:szCs w:val="21"/>
          <w:highlight w:val="none"/>
          <w:shd w:val="clear" w:color="auto" w:fill="FFFFFF"/>
          <w:lang w:val="zh-CN"/>
        </w:rPr>
        <w:t>企业为</w:t>
      </w:r>
      <w:r>
        <w:rPr>
          <w:rFonts w:hint="eastAsia" w:asciiTheme="minorEastAsia" w:hAnsiTheme="minorEastAsia" w:eastAsiaTheme="minorEastAsia" w:cstheme="minorEastAsia"/>
          <w:color w:val="auto"/>
          <w:sz w:val="21"/>
          <w:szCs w:val="21"/>
          <w:highlight w:val="none"/>
          <w:u w:val="single"/>
          <w:shd w:val="clear" w:color="auto" w:fill="FFFFFF"/>
          <w:lang w:val="zh-CN"/>
        </w:rPr>
        <w:t>（企业名称）</w:t>
      </w:r>
      <w:r>
        <w:rPr>
          <w:rFonts w:hint="eastAsia" w:asciiTheme="minorEastAsia" w:hAnsiTheme="minorEastAsia" w:eastAsiaTheme="minorEastAsia" w:cstheme="minorEastAsia"/>
          <w:color w:val="auto"/>
          <w:sz w:val="21"/>
          <w:szCs w:val="21"/>
          <w:highlight w:val="none"/>
          <w:shd w:val="clear" w:color="auto" w:fill="FFFFFF"/>
          <w:lang w:val="zh-CN"/>
        </w:rPr>
        <w:t>，从业人员</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rPr>
        <w:t>人，营业收入为</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rPr>
        <w:t>万元，资产总额为</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rPr>
        <w:t>万元，属于</w:t>
      </w:r>
      <w:r>
        <w:rPr>
          <w:rFonts w:hint="eastAsia" w:asciiTheme="minorEastAsia" w:hAnsiTheme="minorEastAsia" w:eastAsiaTheme="minorEastAsia" w:cstheme="minorEastAsia"/>
          <w:color w:val="auto"/>
          <w:sz w:val="21"/>
          <w:szCs w:val="21"/>
          <w:highlight w:val="none"/>
          <w:u w:val="single"/>
          <w:shd w:val="clear" w:color="auto" w:fill="FFFFFF"/>
          <w:lang w:val="zh-CN"/>
        </w:rPr>
        <w:t>(中型企业、小型企业、微型企业)</w:t>
      </w:r>
      <w:r>
        <w:rPr>
          <w:rFonts w:hint="eastAsia" w:asciiTheme="minorEastAsia" w:hAnsiTheme="minorEastAsia" w:eastAsiaTheme="minorEastAsia" w:cstheme="minorEastAsia"/>
          <w:color w:val="auto"/>
          <w:sz w:val="21"/>
          <w:szCs w:val="21"/>
          <w:highlight w:val="none"/>
          <w:shd w:val="clear" w:color="auto" w:fill="FFFFFF"/>
          <w:lang w:val="zh-CN"/>
        </w:rPr>
        <w:t>；</w:t>
      </w:r>
    </w:p>
    <w:p w14:paraId="28C199B3">
      <w:pPr>
        <w:keepNext w:val="0"/>
        <w:keepLines w:val="0"/>
        <w:pageBreakBefore w:val="0"/>
        <w:widowControl w:val="0"/>
        <w:kinsoku/>
        <w:wordWrap w:val="0"/>
        <w:overflowPunct/>
        <w:topLinePunct w:val="0"/>
        <w:bidi w:val="0"/>
        <w:snapToGrid/>
        <w:spacing w:line="600" w:lineRule="exact"/>
        <w:ind w:firstLine="420" w:firstLineChars="200"/>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eastAsia="zh-CN"/>
        </w:rPr>
        <w:t>……</w:t>
      </w:r>
    </w:p>
    <w:p w14:paraId="7E0DE0D3">
      <w:pPr>
        <w:keepNext w:val="0"/>
        <w:keepLines w:val="0"/>
        <w:pageBreakBefore w:val="0"/>
        <w:widowControl w:val="0"/>
        <w:kinsoku/>
        <w:wordWrap w:val="0"/>
        <w:overflowPunct/>
        <w:topLinePunct w:val="0"/>
        <w:bidi w:val="0"/>
        <w:snapToGrid/>
        <w:spacing w:line="6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shd w:val="clear" w:color="auto" w:fill="FFFFFF"/>
          <w:lang w:val="zh-CN"/>
        </w:rPr>
      </w:pPr>
      <w:r>
        <w:rPr>
          <w:rFonts w:hint="eastAsia" w:asciiTheme="minorEastAsia" w:hAnsiTheme="minorEastAsia" w:eastAsiaTheme="minorEastAsia" w:cstheme="minorEastAsia"/>
          <w:color w:val="auto"/>
          <w:sz w:val="21"/>
          <w:szCs w:val="21"/>
          <w:highlight w:val="none"/>
          <w:shd w:val="clear" w:color="auto" w:fill="FFFFFF"/>
          <w:lang w:val="zh-CN"/>
        </w:rPr>
        <w:t>以上企业，不属于大企业的分支机构，不存在控股股东为大企业的情形，也不存在与大企业的负责人为同一人的情形。</w:t>
      </w:r>
    </w:p>
    <w:p w14:paraId="48677233">
      <w:pPr>
        <w:keepNext w:val="0"/>
        <w:keepLines w:val="0"/>
        <w:pageBreakBefore w:val="0"/>
        <w:widowControl w:val="0"/>
        <w:kinsoku/>
        <w:wordWrap w:val="0"/>
        <w:overflowPunct/>
        <w:topLinePunct w:val="0"/>
        <w:bidi w:val="0"/>
        <w:snapToGrid/>
        <w:spacing w:line="6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shd w:val="clear" w:color="auto" w:fill="FFFFFF"/>
          <w:lang w:val="zh-CN"/>
        </w:rPr>
      </w:pPr>
      <w:r>
        <w:rPr>
          <w:rFonts w:hint="eastAsia" w:asciiTheme="minorEastAsia" w:hAnsiTheme="minorEastAsia" w:eastAsiaTheme="minorEastAsia" w:cstheme="minorEastAsia"/>
          <w:color w:val="auto"/>
          <w:sz w:val="21"/>
          <w:szCs w:val="21"/>
          <w:highlight w:val="none"/>
          <w:shd w:val="clear" w:color="auto" w:fill="FFFFFF"/>
          <w:lang w:val="zh-CN"/>
        </w:rPr>
        <w:t>本企业对上述声明内容的真实性负责。如有虚假，将依法承担相应责任。</w:t>
      </w:r>
    </w:p>
    <w:p w14:paraId="66EAECF7">
      <w:pPr>
        <w:pStyle w:val="26"/>
        <w:keepNext w:val="0"/>
        <w:keepLines w:val="0"/>
        <w:pageBreakBefore w:val="0"/>
        <w:widowControl w:val="0"/>
        <w:kinsoku/>
        <w:wordWrap w:val="0"/>
        <w:overflowPunct/>
        <w:topLinePunct w:val="0"/>
        <w:bidi w:val="0"/>
        <w:snapToGrid/>
        <w:spacing w:before="120" w:line="600" w:lineRule="exact"/>
        <w:ind w:firstLine="4830" w:firstLineChars="23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企业名称（</w:t>
      </w:r>
      <w:r>
        <w:rPr>
          <w:rFonts w:hint="eastAsia" w:asciiTheme="minorEastAsia" w:hAnsiTheme="minorEastAsia" w:eastAsiaTheme="minorEastAsia" w:cstheme="minorEastAsia"/>
          <w:color w:val="auto"/>
          <w:sz w:val="21"/>
          <w:szCs w:val="21"/>
          <w:highlight w:val="none"/>
          <w:lang w:val="en-US" w:eastAsia="zh-CN"/>
        </w:rPr>
        <w:t>加盖单位公章或电子公章</w:t>
      </w:r>
      <w:r>
        <w:rPr>
          <w:rFonts w:hint="eastAsia" w:asciiTheme="minorEastAsia" w:hAnsiTheme="minorEastAsia" w:eastAsiaTheme="minorEastAsia" w:cstheme="minorEastAsia"/>
          <w:color w:val="auto"/>
          <w:sz w:val="21"/>
          <w:szCs w:val="21"/>
          <w:highlight w:val="none"/>
        </w:rPr>
        <w:t>）：</w:t>
      </w:r>
    </w:p>
    <w:p w14:paraId="27D845D5">
      <w:pPr>
        <w:keepNext w:val="0"/>
        <w:keepLines w:val="0"/>
        <w:pageBreakBefore w:val="0"/>
        <w:widowControl w:val="0"/>
        <w:kinsoku/>
        <w:wordWrap w:val="0"/>
        <w:overflowPunct/>
        <w:topLinePunct w:val="0"/>
        <w:bidi w:val="0"/>
        <w:snapToGrid/>
        <w:spacing w:line="600" w:lineRule="exact"/>
        <w:ind w:firstLine="4830" w:firstLineChars="2300"/>
        <w:jc w:val="both"/>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期：</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7C61BF3A">
      <w:pPr>
        <w:pageBreakBefore w:val="0"/>
        <w:kinsoku/>
        <w:wordWrap w:val="0"/>
        <w:topLinePunct w:val="0"/>
        <w:bidi w:val="0"/>
        <w:spacing w:line="360" w:lineRule="auto"/>
        <w:ind w:right="960" w:firstLine="4482" w:firstLineChars="2126"/>
        <w:jc w:val="center"/>
        <w:rPr>
          <w:rFonts w:hint="eastAsia" w:asciiTheme="minorEastAsia" w:hAnsiTheme="minorEastAsia" w:eastAsiaTheme="minorEastAsia" w:cstheme="minorEastAsia"/>
          <w:b/>
          <w:color w:val="auto"/>
          <w:sz w:val="21"/>
          <w:szCs w:val="21"/>
          <w:highlight w:val="none"/>
        </w:rPr>
      </w:pPr>
    </w:p>
    <w:p w14:paraId="30999FAB">
      <w:pPr>
        <w:spacing w:line="480" w:lineRule="auto"/>
        <w:rPr>
          <w:rFonts w:hint="eastAsia" w:ascii="宋体" w:hAnsi="宋体" w:eastAsia="宋体" w:cs="Arial Narrow"/>
          <w:color w:val="auto"/>
          <w:sz w:val="21"/>
          <w:szCs w:val="21"/>
          <w:highlight w:val="none"/>
          <w:shd w:val="clear" w:color="auto" w:fill="FFFFFF"/>
        </w:rPr>
      </w:pPr>
    </w:p>
    <w:p w14:paraId="746BB152">
      <w:pPr>
        <w:spacing w:line="480" w:lineRule="auto"/>
        <w:rPr>
          <w:rFonts w:hint="eastAsia" w:ascii="宋体" w:hAnsi="宋体" w:eastAsia="宋体" w:cs="Arial Narrow"/>
          <w:color w:val="auto"/>
          <w:sz w:val="21"/>
          <w:szCs w:val="21"/>
          <w:highlight w:val="none"/>
          <w:shd w:val="clear" w:color="auto" w:fill="FFFFFF"/>
        </w:rPr>
      </w:pPr>
    </w:p>
    <w:p w14:paraId="0E8D0824">
      <w:pPr>
        <w:numPr>
          <w:ilvl w:val="0"/>
          <w:numId w:val="11"/>
        </w:numPr>
        <w:spacing w:line="480" w:lineRule="auto"/>
        <w:rPr>
          <w:rFonts w:hint="eastAsia" w:ascii="宋体" w:hAnsi="宋体" w:cs="Arial Narrow"/>
          <w:color w:val="auto"/>
          <w:sz w:val="21"/>
          <w:szCs w:val="21"/>
          <w:highlight w:val="none"/>
          <w:shd w:val="clear" w:color="auto" w:fill="FFFFFF"/>
          <w:lang w:eastAsia="zh-CN"/>
        </w:rPr>
      </w:pPr>
      <w:r>
        <w:rPr>
          <w:rFonts w:hint="eastAsia" w:ascii="宋体" w:hAnsi="宋体" w:eastAsia="宋体" w:cs="Arial Narrow"/>
          <w:color w:val="auto"/>
          <w:sz w:val="21"/>
          <w:szCs w:val="21"/>
          <w:highlight w:val="none"/>
          <w:shd w:val="clear" w:color="auto" w:fill="FFFFFF"/>
        </w:rPr>
        <w:t>从业人员、营业收入、资产总额填报上一年度数据，无上一年度数据的新成立企业可不填报</w:t>
      </w:r>
      <w:r>
        <w:rPr>
          <w:rFonts w:hint="eastAsia" w:ascii="宋体" w:hAnsi="宋体" w:cs="Arial Narrow"/>
          <w:color w:val="auto"/>
          <w:sz w:val="21"/>
          <w:szCs w:val="21"/>
          <w:highlight w:val="none"/>
          <w:shd w:val="clear" w:color="auto" w:fill="FFFFFF"/>
          <w:lang w:eastAsia="zh-CN"/>
        </w:rPr>
        <w:t>；</w:t>
      </w:r>
    </w:p>
    <w:p w14:paraId="61AE802B">
      <w:pPr>
        <w:numPr>
          <w:ilvl w:val="0"/>
          <w:numId w:val="11"/>
        </w:numPr>
        <w:spacing w:line="480" w:lineRule="auto"/>
        <w:rPr>
          <w:rFonts w:hint="eastAsia" w:ascii="宋体" w:hAnsi="宋体" w:eastAsia="宋体" w:cs="Arial Narrow"/>
          <w:color w:val="auto"/>
          <w:sz w:val="21"/>
          <w:szCs w:val="21"/>
          <w:highlight w:val="none"/>
          <w:shd w:val="clear" w:color="auto" w:fill="FFFFFF"/>
        </w:rPr>
      </w:pPr>
      <w:r>
        <w:rPr>
          <w:rFonts w:hint="eastAsia" w:ascii="宋体" w:hAnsi="宋体" w:cs="Arial Narrow"/>
          <w:color w:val="auto"/>
          <w:sz w:val="21"/>
          <w:szCs w:val="21"/>
          <w:highlight w:val="none"/>
          <w:shd w:val="clear" w:color="auto" w:fill="FFFFFF"/>
          <w:lang w:val="en-US" w:eastAsia="zh-CN"/>
        </w:rPr>
        <w:t>本表不填写不构成废标条件</w:t>
      </w:r>
      <w:r>
        <w:rPr>
          <w:rFonts w:hint="eastAsia" w:ascii="宋体" w:hAnsi="宋体" w:eastAsia="宋体" w:cs="Arial Narrow"/>
          <w:color w:val="auto"/>
          <w:sz w:val="21"/>
          <w:szCs w:val="21"/>
          <w:highlight w:val="none"/>
          <w:shd w:val="clear" w:color="auto" w:fill="FFFFFF"/>
        </w:rPr>
        <w:t>。</w:t>
      </w:r>
    </w:p>
    <w:p w14:paraId="3E6340E6">
      <w:pPr>
        <w:keepNext/>
        <w:keepLines/>
        <w:pageBreakBefore w:val="0"/>
        <w:widowControl/>
        <w:kinsoku/>
        <w:wordWrap w:val="0"/>
        <w:topLinePunct w:val="0"/>
        <w:autoSpaceDE w:val="0"/>
        <w:bidi w:val="0"/>
        <w:spacing w:line="360" w:lineRule="auto"/>
        <w:jc w:val="center"/>
        <w:outlineLvl w:val="9"/>
        <w:rPr>
          <w:rFonts w:hint="eastAsia" w:asciiTheme="minorEastAsia" w:hAnsiTheme="minorEastAsia" w:eastAsiaTheme="minorEastAsia" w:cstheme="minorEastAsia"/>
          <w:b/>
          <w:bCs/>
          <w:color w:val="auto"/>
          <w:sz w:val="21"/>
          <w:szCs w:val="21"/>
          <w:highlight w:val="none"/>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5391BAEB">
      <w:pPr>
        <w:pStyle w:val="9"/>
        <w:spacing w:line="360" w:lineRule="auto"/>
        <w:jc w:val="center"/>
        <w:rPr>
          <w:rFonts w:hint="eastAsia" w:asciiTheme="minorEastAsia" w:hAnsiTheme="minorEastAsia" w:eastAsiaTheme="minorEastAsia" w:cstheme="minorEastAsia"/>
          <w:b/>
          <w:bCs/>
          <w:color w:val="auto"/>
          <w:sz w:val="28"/>
          <w:szCs w:val="28"/>
          <w:highlight w:val="none"/>
          <w:lang w:eastAsia="zh-CN"/>
        </w:rPr>
      </w:pPr>
    </w:p>
    <w:p w14:paraId="0E0D6F90">
      <w:pPr>
        <w:pStyle w:val="9"/>
        <w:spacing w:line="360" w:lineRule="auto"/>
        <w:jc w:val="center"/>
        <w:rPr>
          <w:rFonts w:hint="eastAsia" w:ascii="仿宋" w:hAnsi="仿宋" w:eastAsia="仿宋" w:cs="仿宋"/>
          <w:b/>
          <w:color w:val="auto"/>
          <w:kern w:val="0"/>
          <w:szCs w:val="28"/>
          <w:highlight w:val="none"/>
        </w:rPr>
      </w:pP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二</w:t>
      </w:r>
      <w:r>
        <w:rPr>
          <w:rFonts w:hint="eastAsia" w:asciiTheme="minorEastAsia" w:hAnsiTheme="minorEastAsia" w:eastAsiaTheme="minorEastAsia" w:cstheme="minorEastAsia"/>
          <w:b/>
          <w:bCs/>
          <w:color w:val="auto"/>
          <w:sz w:val="28"/>
          <w:szCs w:val="28"/>
          <w:highlight w:val="none"/>
          <w:lang w:eastAsia="zh-CN"/>
        </w:rPr>
        <w:t>）</w:t>
      </w:r>
      <w:r>
        <w:rPr>
          <w:rFonts w:hint="eastAsia" w:ascii="仿宋" w:hAnsi="仿宋" w:eastAsia="仿宋" w:cs="仿宋"/>
          <w:b/>
          <w:color w:val="auto"/>
          <w:kern w:val="0"/>
          <w:szCs w:val="28"/>
          <w:highlight w:val="none"/>
        </w:rPr>
        <w:t>监狱企业声明函</w:t>
      </w:r>
    </w:p>
    <w:p w14:paraId="6AC15BAA">
      <w:pPr>
        <w:pStyle w:val="9"/>
        <w:spacing w:line="360" w:lineRule="auto"/>
        <w:jc w:val="cente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（不属于监狱企业的无需填写）</w:t>
      </w:r>
    </w:p>
    <w:p w14:paraId="729FFBAA">
      <w:pPr>
        <w:pStyle w:val="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1"/>
          <w:szCs w:val="21"/>
          <w:highlight w:val="none"/>
          <w:shd w:val="clear" w:color="auto" w:fill="FFFFFF"/>
        </w:rPr>
        <w:t>附监狱企业证明材料</w:t>
      </w:r>
      <w:r>
        <w:rPr>
          <w:rFonts w:hint="eastAsia" w:asciiTheme="minorEastAsia" w:hAnsiTheme="minorEastAsia" w:eastAsiaTheme="minorEastAsia" w:cstheme="minorEastAsia"/>
          <w:color w:val="auto"/>
          <w:sz w:val="21"/>
          <w:szCs w:val="21"/>
          <w:highlight w:val="none"/>
          <w:shd w:val="clear" w:color="auto" w:fill="FFFFFF"/>
          <w:lang w:eastAsia="zh-CN"/>
        </w:rPr>
        <w:t>复印件</w:t>
      </w:r>
    </w:p>
    <w:p w14:paraId="66282433">
      <w:pPr>
        <w:pStyle w:val="18"/>
        <w:rPr>
          <w:rFonts w:hint="eastAsia" w:asciiTheme="minorEastAsia" w:hAnsiTheme="minorEastAsia" w:eastAsiaTheme="minorEastAsia" w:cstheme="minorEastAsia"/>
          <w:color w:val="auto"/>
          <w:sz w:val="24"/>
          <w:szCs w:val="24"/>
          <w:highlight w:val="none"/>
        </w:rPr>
        <w:sectPr>
          <w:pgSz w:w="11906" w:h="16838"/>
          <w:pgMar w:top="1440" w:right="1083" w:bottom="1440" w:left="1083" w:header="851" w:footer="992" w:gutter="0"/>
          <w:pgNumType w:fmt="decimal"/>
          <w:cols w:space="0" w:num="1"/>
          <w:rtlGutter w:val="0"/>
          <w:docGrid w:type="lines" w:linePitch="312" w:charSpace="0"/>
        </w:sectPr>
      </w:pPr>
    </w:p>
    <w:p w14:paraId="38C18FBF">
      <w:pPr>
        <w:pStyle w:val="9"/>
        <w:spacing w:line="360" w:lineRule="auto"/>
        <w:jc w:val="center"/>
        <w:rPr>
          <w:rFonts w:hint="eastAsia" w:ascii="仿宋" w:hAnsi="仿宋" w:eastAsia="仿宋" w:cs="仿宋"/>
          <w:b/>
          <w:color w:val="auto"/>
          <w:kern w:val="0"/>
          <w:sz w:val="24"/>
          <w:highlight w:val="none"/>
        </w:rPr>
      </w:pP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三</w:t>
      </w:r>
      <w:r>
        <w:rPr>
          <w:rFonts w:hint="eastAsia" w:asciiTheme="minorEastAsia" w:hAnsiTheme="minorEastAsia" w:eastAsiaTheme="minorEastAsia" w:cstheme="minorEastAsia"/>
          <w:b/>
          <w:bCs/>
          <w:color w:val="auto"/>
          <w:sz w:val="28"/>
          <w:szCs w:val="28"/>
          <w:highlight w:val="none"/>
          <w:lang w:eastAsia="zh-CN"/>
        </w:rPr>
        <w:t>）</w:t>
      </w:r>
      <w:r>
        <w:rPr>
          <w:rFonts w:hint="eastAsia" w:ascii="仿宋" w:hAnsi="仿宋" w:eastAsia="仿宋" w:cs="仿宋"/>
          <w:b/>
          <w:color w:val="auto"/>
          <w:kern w:val="0"/>
          <w:szCs w:val="28"/>
          <w:highlight w:val="none"/>
        </w:rPr>
        <w:t>残疾人福利性单位声明函</w:t>
      </w:r>
    </w:p>
    <w:p w14:paraId="7681FC38">
      <w:pPr>
        <w:pStyle w:val="9"/>
        <w:tabs>
          <w:tab w:val="left" w:pos="3120"/>
        </w:tabs>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pPr>
      <w:bookmarkStart w:id="809" w:name="_Toc12907"/>
      <w:bookmarkStart w:id="810" w:name="_Toc20904"/>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（不属于残疾人福利性单位的无需填写）</w:t>
      </w:r>
      <w:bookmarkEnd w:id="809"/>
      <w:bookmarkEnd w:id="810"/>
    </w:p>
    <w:p w14:paraId="02938C9E">
      <w:pPr>
        <w:pStyle w:val="9"/>
        <w:tabs>
          <w:tab w:val="left" w:pos="3120"/>
        </w:tabs>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本单位郑重声明，根据《财政部 民政部 中国残疾人联合会关于促进残疾人就业政府采购政策的通知》（财库〔2017〕  141 号）的规定，本单位为符合条件的残疾人福利性单位，且本单位参加</w:t>
      </w:r>
      <w:r>
        <w:rPr>
          <w:rFonts w:hint="eastAsia" w:ascii="仿宋" w:hAnsi="仿宋" w:eastAsia="仿宋" w:cs="仿宋"/>
          <w:color w:val="auto"/>
          <w:spacing w:val="-7"/>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单位的</w:t>
      </w:r>
      <w:r>
        <w:rPr>
          <w:rFonts w:hint="eastAsia" w:ascii="仿宋" w:hAnsi="仿宋" w:eastAsia="仿宋" w:cs="仿宋"/>
          <w:color w:val="auto"/>
          <w:spacing w:val="-7"/>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项目采购活动提供本单位制造的货物（由本单位承担工程/提供服务），或者提供其他残疾人福利性单位制造的货物（不包括使用非残疾人福利性单位注册商标的货物）。</w:t>
      </w:r>
    </w:p>
    <w:p w14:paraId="0DC7E1E5">
      <w:pPr>
        <w:pStyle w:val="9"/>
        <w:tabs>
          <w:tab w:val="left" w:pos="3120"/>
        </w:tabs>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本单位对上述声明的真实性负责。如有虚假，将依法承担相应责任。</w:t>
      </w:r>
    </w:p>
    <w:p w14:paraId="7DC9A1A4">
      <w:pPr>
        <w:pStyle w:val="9"/>
        <w:tabs>
          <w:tab w:val="left" w:pos="3120"/>
        </w:tabs>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pPr>
    </w:p>
    <w:p w14:paraId="6304D6AD">
      <w:pPr>
        <w:pStyle w:val="9"/>
        <w:tabs>
          <w:tab w:val="left" w:pos="3120"/>
        </w:tabs>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注： 单独列出所供残疾人福利性单位制造的货物产品单价和总价。</w:t>
      </w:r>
    </w:p>
    <w:p w14:paraId="5FD98F4A">
      <w:pPr>
        <w:pStyle w:val="9"/>
        <w:tabs>
          <w:tab w:val="left" w:pos="3120"/>
        </w:tabs>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（若投标文件中无上述材料，则在评审时不考虑对该小、微企业的相关优惠。）</w:t>
      </w:r>
    </w:p>
    <w:p w14:paraId="415EFFA6">
      <w:pPr>
        <w:pStyle w:val="9"/>
        <w:tabs>
          <w:tab w:val="left" w:pos="3120"/>
        </w:tabs>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pPr>
    </w:p>
    <w:p w14:paraId="2A1EFCE0">
      <w:pPr>
        <w:pStyle w:val="9"/>
        <w:tabs>
          <w:tab w:val="left" w:pos="3120"/>
        </w:tabs>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pPr>
    </w:p>
    <w:p w14:paraId="30B71DA5">
      <w:pPr>
        <w:pStyle w:val="9"/>
        <w:tabs>
          <w:tab w:val="left" w:pos="3120"/>
        </w:tabs>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供应商全称（加盖电子公章）：</w:t>
      </w:r>
      <w:r>
        <w:rPr>
          <w:rFonts w:hint="eastAsia" w:ascii="仿宋" w:hAnsi="仿宋" w:eastAsia="仿宋" w:cs="仿宋"/>
          <w:color w:val="auto"/>
          <w:spacing w:val="-7"/>
          <w:sz w:val="24"/>
          <w:szCs w:val="24"/>
          <w:highlight w:val="none"/>
          <w:u w:val="single"/>
        </w:rPr>
        <w:t xml:space="preserve">            </w:t>
      </w:r>
      <w:r>
        <w:rPr>
          <w:rFonts w:hint="eastAsia" w:ascii="仿宋" w:hAnsi="仿宋" w:eastAsia="仿宋" w:cs="仿宋"/>
          <w:color w:val="auto"/>
          <w:spacing w:val="-7"/>
          <w:sz w:val="24"/>
          <w:szCs w:val="24"/>
          <w:highlight w:val="none"/>
          <w:u w:val="single"/>
          <w:lang w:val="en-US" w:eastAsia="zh-CN"/>
        </w:rPr>
        <w:t xml:space="preserve">  </w:t>
      </w:r>
      <w:r>
        <w:rPr>
          <w:rFonts w:hint="eastAsia" w:ascii="仿宋" w:hAnsi="仿宋" w:eastAsia="仿宋" w:cs="仿宋"/>
          <w:color w:val="auto"/>
          <w:spacing w:val="-7"/>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 xml:space="preserve">       </w:t>
      </w:r>
    </w:p>
    <w:p w14:paraId="0C6295EF">
      <w:pPr>
        <w:pStyle w:val="9"/>
        <w:tabs>
          <w:tab w:val="left" w:pos="3120"/>
        </w:tabs>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法定代表人或其委托代理人（电子签章）：</w:t>
      </w:r>
      <w:r>
        <w:rPr>
          <w:rFonts w:hint="eastAsia" w:ascii="仿宋" w:hAnsi="仿宋" w:eastAsia="仿宋" w:cs="仿宋"/>
          <w:color w:val="auto"/>
          <w:spacing w:val="-7"/>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 xml:space="preserve">              </w:t>
      </w:r>
    </w:p>
    <w:p w14:paraId="0C0D22B3">
      <w:pPr>
        <w:pStyle w:val="9"/>
        <w:tabs>
          <w:tab w:val="left" w:pos="3120"/>
        </w:tabs>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日期：</w:t>
      </w:r>
      <w:r>
        <w:rPr>
          <w:rFonts w:hint="eastAsia" w:ascii="仿宋" w:hAnsi="仿宋" w:eastAsia="仿宋" w:cs="仿宋"/>
          <w:color w:val="auto"/>
          <w:spacing w:val="-7"/>
          <w:sz w:val="24"/>
          <w:szCs w:val="24"/>
          <w:highlight w:val="none"/>
          <w:u w:val="single"/>
        </w:rPr>
        <w:t xml:space="preserve">   </w:t>
      </w:r>
      <w:r>
        <w:rPr>
          <w:rFonts w:hint="eastAsia" w:ascii="仿宋" w:hAnsi="仿宋" w:eastAsia="仿宋" w:cs="仿宋"/>
          <w:color w:val="auto"/>
          <w:spacing w:val="-7"/>
          <w:sz w:val="24"/>
          <w:szCs w:val="24"/>
          <w:highlight w:val="none"/>
          <w:u w:val="single"/>
          <w:lang w:val="en-US" w:eastAsia="zh-CN"/>
        </w:rPr>
        <w:t xml:space="preserve">  </w:t>
      </w:r>
      <w:r>
        <w:rPr>
          <w:rFonts w:hint="eastAsia" w:ascii="仿宋" w:hAnsi="仿宋" w:eastAsia="仿宋" w:cs="仿宋"/>
          <w:color w:val="auto"/>
          <w:spacing w:val="-7"/>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年</w:t>
      </w:r>
      <w:r>
        <w:rPr>
          <w:rFonts w:hint="eastAsia" w:ascii="仿宋" w:hAnsi="仿宋" w:eastAsia="仿宋" w:cs="仿宋"/>
          <w:color w:val="auto"/>
          <w:spacing w:val="-7"/>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月</w:t>
      </w:r>
      <w:r>
        <w:rPr>
          <w:rFonts w:hint="eastAsia" w:ascii="仿宋" w:hAnsi="仿宋" w:eastAsia="仿宋" w:cs="仿宋"/>
          <w:color w:val="auto"/>
          <w:spacing w:val="-7"/>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shd w:val="clear" w:color="auto" w:fill="FFFFFF"/>
          <w:lang w:val="zh-CN" w:eastAsia="zh-CN" w:bidi="ar-SA"/>
        </w:rPr>
        <w:t>日</w:t>
      </w:r>
    </w:p>
    <w:p w14:paraId="2CDE5FD9">
      <w:pPr>
        <w:pStyle w:val="9"/>
        <w:spacing w:line="360" w:lineRule="auto"/>
        <w:ind w:hanging="27"/>
        <w:jc w:val="left"/>
        <w:rPr>
          <w:rFonts w:hint="eastAsia" w:ascii="仿宋" w:hAnsi="仿宋" w:eastAsia="仿宋" w:cs="仿宋"/>
          <w:color w:val="auto"/>
          <w:sz w:val="24"/>
          <w:highlight w:val="none"/>
        </w:rPr>
      </w:pPr>
    </w:p>
    <w:p w14:paraId="57D0A9D4">
      <w:pPr>
        <w:spacing w:line="360" w:lineRule="auto"/>
        <w:rPr>
          <w:rFonts w:hint="eastAsia" w:ascii="仿宋" w:hAnsi="仿宋" w:eastAsia="仿宋" w:cs="仿宋"/>
          <w:color w:val="auto"/>
          <w:sz w:val="24"/>
          <w:highlight w:val="none"/>
        </w:rPr>
      </w:pPr>
    </w:p>
    <w:p w14:paraId="05DE604A">
      <w:pPr>
        <w:pStyle w:val="18"/>
        <w:spacing w:after="0" w:line="360" w:lineRule="auto"/>
        <w:ind w:left="0" w:leftChars="0" w:firstLine="478"/>
        <w:rPr>
          <w:rFonts w:hint="eastAsia" w:ascii="仿宋" w:hAnsi="仿宋" w:eastAsia="仿宋" w:cs="仿宋"/>
          <w:b/>
          <w:bCs/>
          <w:color w:val="auto"/>
          <w:spacing w:val="-1"/>
          <w:sz w:val="24"/>
          <w:highlight w:val="none"/>
        </w:rPr>
      </w:pPr>
      <w:r>
        <w:rPr>
          <w:rFonts w:hint="eastAsia" w:asciiTheme="minorEastAsia" w:hAnsiTheme="minorEastAsia" w:eastAsiaTheme="minorEastAsia" w:cstheme="minorEastAsia"/>
          <w:b/>
          <w:color w:val="auto"/>
          <w:sz w:val="21"/>
          <w:szCs w:val="21"/>
          <w:highlight w:val="none"/>
        </w:rPr>
        <w:t>注：符合条件的残疾人福利性单位在参加政府采购活动时，应当按《三部门联合发布关于促进残疾人就业政府采购政策的通知》（财库〔2017〕141号）提供规定的《残疾人福利性单位声明函》，并对声明的真实性负责。</w:t>
      </w:r>
    </w:p>
    <w:p w14:paraId="015A2F3D">
      <w:pPr>
        <w:pStyle w:val="12"/>
        <w:spacing w:line="360" w:lineRule="auto"/>
        <w:rPr>
          <w:rFonts w:hint="eastAsia" w:ascii="仿宋" w:hAnsi="仿宋" w:eastAsia="仿宋" w:cs="仿宋"/>
          <w:b/>
          <w:color w:val="auto"/>
          <w:sz w:val="32"/>
          <w:szCs w:val="32"/>
          <w:highlight w:val="none"/>
        </w:rPr>
      </w:pPr>
    </w:p>
    <w:p w14:paraId="74C6CE5A">
      <w:pPr>
        <w:pStyle w:val="12"/>
        <w:spacing w:line="360" w:lineRule="auto"/>
        <w:rPr>
          <w:rFonts w:hint="eastAsia" w:ascii="仿宋" w:hAnsi="仿宋" w:eastAsia="仿宋" w:cs="仿宋"/>
          <w:b/>
          <w:color w:val="auto"/>
          <w:sz w:val="32"/>
          <w:szCs w:val="32"/>
          <w:highlight w:val="none"/>
        </w:rPr>
      </w:pPr>
    </w:p>
    <w:p w14:paraId="580A9510">
      <w:pPr>
        <w:pageBreakBefore w:val="0"/>
        <w:kinsoku/>
        <w:wordWrap w:val="0"/>
        <w:topLinePunct w:val="0"/>
        <w:bidi w:val="0"/>
        <w:jc w:val="center"/>
        <w:rPr>
          <w:rFonts w:hint="eastAsia" w:asciiTheme="minorEastAsia" w:hAnsiTheme="minorEastAsia" w:eastAsiaTheme="minorEastAsia" w:cstheme="minorEastAsia"/>
          <w:color w:val="auto"/>
          <w:sz w:val="24"/>
          <w:szCs w:val="24"/>
          <w:highlight w:val="none"/>
          <w:shd w:val="clear" w:color="auto" w:fill="FFFFFF"/>
          <w:lang w:eastAsia="zh-CN"/>
        </w:rPr>
        <w:sectPr>
          <w:pgSz w:w="11906" w:h="16838"/>
          <w:pgMar w:top="1440" w:right="1083" w:bottom="1440" w:left="1083" w:header="851" w:footer="992" w:gutter="0"/>
          <w:pgNumType w:fmt="decimal"/>
          <w:cols w:space="0" w:num="1"/>
          <w:rtlGutter w:val="0"/>
          <w:docGrid w:type="lines" w:linePitch="312" w:charSpace="0"/>
        </w:sectPr>
      </w:pPr>
    </w:p>
    <w:p w14:paraId="17C5DBF1">
      <w:pPr>
        <w:pStyle w:val="4"/>
        <w:spacing w:before="0" w:after="0" w:line="720" w:lineRule="auto"/>
        <w:rPr>
          <w:rFonts w:hint="eastAsia" w:ascii="宋体" w:hAnsi="宋体" w:eastAsia="宋体" w:cs="宋体"/>
          <w:color w:val="auto"/>
          <w:highlight w:val="none"/>
        </w:rPr>
      </w:pPr>
      <w:r>
        <w:rPr>
          <w:rFonts w:hint="eastAsia" w:asciiTheme="minorEastAsia" w:hAnsiTheme="minorEastAsia" w:cstheme="minorEastAsia"/>
          <w:b/>
          <w:bCs w:val="0"/>
          <w:color w:val="auto"/>
          <w:spacing w:val="0"/>
          <w:kern w:val="0"/>
          <w:sz w:val="30"/>
          <w:szCs w:val="30"/>
          <w:highlight w:val="none"/>
          <w:lang w:val="en-US" w:eastAsia="zh-CN" w:bidi="ar-SA"/>
        </w:rPr>
        <w:t>十一 、</w:t>
      </w:r>
      <w:r>
        <w:rPr>
          <w:rFonts w:hint="eastAsia" w:ascii="宋体" w:hAnsi="宋体" w:eastAsia="宋体" w:cs="宋体"/>
          <w:color w:val="auto"/>
          <w:highlight w:val="none"/>
        </w:rPr>
        <w:t>其他</w:t>
      </w:r>
    </w:p>
    <w:p w14:paraId="47372F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竞争性磋商文件要求及</w:t>
      </w:r>
      <w:r>
        <w:rPr>
          <w:rFonts w:hint="eastAsia" w:ascii="宋体" w:hAnsi="宋体" w:eastAsia="宋体" w:cs="宋体"/>
          <w:color w:val="auto"/>
          <w:sz w:val="24"/>
          <w:highlight w:val="none"/>
        </w:rPr>
        <w:t>供应商认为需要提交的其他资格证明材料</w:t>
      </w:r>
    </w:p>
    <w:p w14:paraId="4431364C">
      <w:pPr>
        <w:jc w:val="right"/>
        <w:rPr>
          <w:rFonts w:hint="eastAsia" w:ascii="宋体" w:hAnsi="宋体" w:eastAsia="宋体" w:cs="宋体"/>
          <w:color w:val="auto"/>
          <w:sz w:val="24"/>
          <w:szCs w:val="24"/>
          <w:highlight w:val="none"/>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color w:val="auto"/>
          <w:sz w:val="24"/>
          <w:szCs w:val="24"/>
          <w:highlight w:val="none"/>
          <w:lang w:eastAsia="zh-CN"/>
        </w:rPr>
        <w:t>。</w:t>
      </w:r>
    </w:p>
    <w:p w14:paraId="5C3063E3">
      <w:pPr>
        <w:pStyle w:val="15"/>
        <w:rPr>
          <w:rFonts w:hint="eastAsia"/>
          <w:highlight w:val="none"/>
          <w:lang w:val="en-US" w:eastAsia="zh-CN"/>
        </w:rPr>
      </w:pPr>
    </w:p>
    <w:p w14:paraId="3317DB87">
      <w:pPr>
        <w:pStyle w:val="26"/>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76706D84">
      <w:pPr>
        <w:pStyle w:val="26"/>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54D93DAF">
      <w:pPr>
        <w:pStyle w:val="26"/>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506A0850">
      <w:pPr>
        <w:pStyle w:val="26"/>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40108815">
      <w:pPr>
        <w:pStyle w:val="26"/>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73990FAB">
      <w:pPr>
        <w:numPr>
          <w:ilvl w:val="0"/>
          <w:numId w:val="0"/>
        </w:numPr>
        <w:jc w:val="center"/>
        <w:rPr>
          <w:rFonts w:hint="eastAsia" w:ascii="宋体" w:hAnsi="宋体" w:cs="宋体"/>
          <w:b/>
          <w:bCs/>
          <w:color w:val="auto"/>
          <w:kern w:val="0"/>
          <w:sz w:val="28"/>
          <w:szCs w:val="28"/>
          <w:highlight w:val="none"/>
          <w:lang w:val="en-US" w:eastAsia="zh-CN" w:bidi="ar-SA"/>
        </w:rPr>
        <w:sectPr>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b/>
          <w:color w:val="auto"/>
          <w:sz w:val="44"/>
          <w:szCs w:val="44"/>
          <w:highlight w:val="none"/>
          <w:lang w:val="en-US" w:eastAsia="zh-CN"/>
        </w:rPr>
        <w:t>第二部分  报价文件格式</w:t>
      </w:r>
    </w:p>
    <w:p w14:paraId="4836B1D2">
      <w:pPr>
        <w:jc w:val="center"/>
        <w:rPr>
          <w:rFonts w:ascii="宋体" w:hAnsi="宋体"/>
          <w:color w:val="auto"/>
          <w:highlight w:val="none"/>
        </w:rPr>
      </w:pPr>
      <w:r>
        <w:rPr>
          <w:rFonts w:hint="eastAsia" w:asciiTheme="minorEastAsia" w:hAnsiTheme="minorEastAsia" w:eastAsiaTheme="minorEastAsia" w:cstheme="minorEastAsia"/>
          <w:b/>
          <w:color w:val="auto"/>
          <w:kern w:val="0"/>
          <w:sz w:val="30"/>
          <w:szCs w:val="30"/>
          <w:highlight w:val="none"/>
          <w:lang w:val="zh-CN" w:eastAsia="zh-CN" w:bidi="ar-SA"/>
        </w:rPr>
        <w:t>一、初次报价一览表</w:t>
      </w:r>
    </w:p>
    <w:p w14:paraId="2BF921DD">
      <w:pPr>
        <w:spacing w:line="360" w:lineRule="auto"/>
        <w:ind w:firstLine="360" w:firstLineChars="150"/>
        <w:jc w:val="left"/>
        <w:rPr>
          <w:color w:val="auto"/>
          <w:sz w:val="24"/>
          <w:szCs w:val="24"/>
          <w:highlight w:val="none"/>
        </w:rPr>
      </w:pPr>
      <w:r>
        <w:rPr>
          <w:color w:val="auto"/>
          <w:sz w:val="24"/>
          <w:szCs w:val="24"/>
          <w:highlight w:val="none"/>
        </w:rPr>
        <w:t>工程名称：</w:t>
      </w:r>
      <w:r>
        <w:rPr>
          <w:color w:val="auto"/>
          <w:sz w:val="24"/>
          <w:szCs w:val="24"/>
          <w:highlight w:val="none"/>
          <w:u w:val="single"/>
        </w:rPr>
        <w:t xml:space="preserve">                          </w:t>
      </w:r>
      <w:r>
        <w:rPr>
          <w:color w:val="auto"/>
          <w:sz w:val="24"/>
          <w:szCs w:val="24"/>
          <w:highlight w:val="none"/>
        </w:rPr>
        <w:t xml:space="preserve">                                   </w:t>
      </w:r>
    </w:p>
    <w:tbl>
      <w:tblPr>
        <w:tblStyle w:val="19"/>
        <w:tblW w:w="8748"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205"/>
        <w:gridCol w:w="5895"/>
      </w:tblGrid>
      <w:tr w14:paraId="165E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648" w:type="dxa"/>
            <w:vAlign w:val="center"/>
          </w:tcPr>
          <w:p w14:paraId="14156F93">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2205" w:type="dxa"/>
            <w:vAlign w:val="center"/>
          </w:tcPr>
          <w:p w14:paraId="4B0AEC0F">
            <w:pPr>
              <w:jc w:val="center"/>
              <w:rPr>
                <w:rFonts w:ascii="宋体" w:hAnsi="宋体"/>
                <w:b/>
                <w:color w:val="auto"/>
                <w:sz w:val="24"/>
                <w:szCs w:val="24"/>
                <w:highlight w:val="none"/>
              </w:rPr>
            </w:pPr>
            <w:r>
              <w:rPr>
                <w:rFonts w:hint="eastAsia" w:ascii="宋体" w:hAnsi="宋体"/>
                <w:b/>
                <w:color w:val="auto"/>
                <w:sz w:val="24"/>
                <w:szCs w:val="24"/>
                <w:highlight w:val="none"/>
              </w:rPr>
              <w:t>项    目</w:t>
            </w:r>
          </w:p>
        </w:tc>
        <w:tc>
          <w:tcPr>
            <w:tcW w:w="5895" w:type="dxa"/>
            <w:vAlign w:val="center"/>
          </w:tcPr>
          <w:p w14:paraId="485D62AA">
            <w:pPr>
              <w:jc w:val="center"/>
              <w:rPr>
                <w:rFonts w:ascii="宋体" w:hAnsi="宋体"/>
                <w:b/>
                <w:color w:val="auto"/>
                <w:sz w:val="24"/>
                <w:szCs w:val="24"/>
                <w:highlight w:val="none"/>
              </w:rPr>
            </w:pPr>
            <w:r>
              <w:rPr>
                <w:rFonts w:hint="eastAsia" w:ascii="宋体" w:hAnsi="宋体"/>
                <w:b/>
                <w:color w:val="auto"/>
                <w:sz w:val="24"/>
                <w:szCs w:val="24"/>
                <w:highlight w:val="none"/>
              </w:rPr>
              <w:t>内      容</w:t>
            </w:r>
          </w:p>
        </w:tc>
      </w:tr>
      <w:tr w14:paraId="4B38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648" w:type="dxa"/>
            <w:vAlign w:val="center"/>
          </w:tcPr>
          <w:p w14:paraId="444ACCD8">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205" w:type="dxa"/>
            <w:vAlign w:val="center"/>
          </w:tcPr>
          <w:p w14:paraId="5A27C164">
            <w:pPr>
              <w:jc w:val="center"/>
              <w:rPr>
                <w:rFonts w:ascii="宋体" w:hAnsi="宋体"/>
                <w:color w:val="auto"/>
                <w:sz w:val="24"/>
                <w:szCs w:val="24"/>
                <w:highlight w:val="none"/>
              </w:rPr>
            </w:pPr>
            <w:r>
              <w:rPr>
                <w:rFonts w:hint="eastAsia" w:ascii="宋体" w:hAnsi="宋体"/>
                <w:color w:val="auto"/>
                <w:sz w:val="22"/>
                <w:szCs w:val="22"/>
                <w:highlight w:val="none"/>
                <w:lang w:val="en-US" w:eastAsia="zh-CN"/>
              </w:rPr>
              <w:t>磋商总报价</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元</w:t>
            </w:r>
            <w:r>
              <w:rPr>
                <w:rFonts w:hint="eastAsia" w:ascii="宋体" w:hAnsi="宋体"/>
                <w:color w:val="auto"/>
                <w:sz w:val="22"/>
                <w:szCs w:val="22"/>
                <w:highlight w:val="none"/>
              </w:rPr>
              <w:t>）</w:t>
            </w:r>
          </w:p>
        </w:tc>
        <w:tc>
          <w:tcPr>
            <w:tcW w:w="5895" w:type="dxa"/>
            <w:vAlign w:val="center"/>
          </w:tcPr>
          <w:p w14:paraId="1B0AB943">
            <w:pPr>
              <w:jc w:val="center"/>
              <w:rPr>
                <w:rFonts w:hint="default" w:ascii="宋体" w:hAnsi="宋体" w:eastAsia="宋体"/>
                <w:color w:val="auto"/>
                <w:sz w:val="24"/>
                <w:szCs w:val="24"/>
                <w:highlight w:val="none"/>
                <w:lang w:val="en-US" w:eastAsia="zh-CN"/>
              </w:rPr>
            </w:pPr>
          </w:p>
        </w:tc>
      </w:tr>
      <w:tr w14:paraId="3659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648" w:type="dxa"/>
            <w:vAlign w:val="center"/>
          </w:tcPr>
          <w:p w14:paraId="54553597">
            <w:pPr>
              <w:jc w:val="center"/>
              <w:rPr>
                <w:rFonts w:hint="eastAsia" w:ascii="宋体" w:hAnsi="宋体"/>
                <w:color w:val="auto"/>
                <w:sz w:val="24"/>
                <w:szCs w:val="24"/>
                <w:highlight w:val="none"/>
              </w:rPr>
            </w:pPr>
            <w:r>
              <w:rPr>
                <w:rFonts w:hint="eastAsia" w:ascii="宋体" w:hAnsi="宋体"/>
                <w:bCs/>
                <w:color w:val="auto"/>
                <w:sz w:val="24"/>
                <w:szCs w:val="24"/>
                <w:highlight w:val="none"/>
                <w:lang w:val="en-US" w:eastAsia="zh-CN"/>
              </w:rPr>
              <w:t>2</w:t>
            </w:r>
          </w:p>
        </w:tc>
        <w:tc>
          <w:tcPr>
            <w:tcW w:w="2205" w:type="dxa"/>
            <w:vAlign w:val="center"/>
          </w:tcPr>
          <w:p w14:paraId="5B30DC0F">
            <w:pPr>
              <w:spacing w:line="360" w:lineRule="auto"/>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rPr>
              <w:t>项目经理</w:t>
            </w:r>
          </w:p>
        </w:tc>
        <w:tc>
          <w:tcPr>
            <w:tcW w:w="5895" w:type="dxa"/>
            <w:vAlign w:val="center"/>
          </w:tcPr>
          <w:p w14:paraId="1B0486EF">
            <w:pPr>
              <w:jc w:val="center"/>
              <w:rPr>
                <w:rFonts w:hint="default" w:ascii="宋体" w:hAnsi="宋体" w:eastAsia="宋体"/>
                <w:color w:val="auto"/>
                <w:sz w:val="24"/>
                <w:szCs w:val="24"/>
                <w:highlight w:val="none"/>
                <w:lang w:val="en-US" w:eastAsia="zh-CN"/>
              </w:rPr>
            </w:pPr>
          </w:p>
        </w:tc>
      </w:tr>
      <w:tr w14:paraId="6929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48" w:type="dxa"/>
            <w:vAlign w:val="center"/>
          </w:tcPr>
          <w:p w14:paraId="30E93B7D">
            <w:pPr>
              <w:jc w:val="cente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3</w:t>
            </w:r>
          </w:p>
        </w:tc>
        <w:tc>
          <w:tcPr>
            <w:tcW w:w="2205" w:type="dxa"/>
            <w:vAlign w:val="center"/>
          </w:tcPr>
          <w:p w14:paraId="26FF6CAB">
            <w:pPr>
              <w:jc w:val="center"/>
              <w:rPr>
                <w:rFonts w:ascii="宋体" w:hAnsi="宋体"/>
                <w:b/>
                <w:color w:val="auto"/>
                <w:sz w:val="24"/>
                <w:szCs w:val="24"/>
                <w:highlight w:val="none"/>
              </w:rPr>
            </w:pPr>
            <w:r>
              <w:rPr>
                <w:rFonts w:hint="eastAsia" w:ascii="宋体" w:hAnsi="宋体"/>
                <w:color w:val="auto"/>
                <w:sz w:val="24"/>
                <w:szCs w:val="24"/>
                <w:highlight w:val="none"/>
              </w:rPr>
              <w:t>工期</w:t>
            </w:r>
          </w:p>
        </w:tc>
        <w:tc>
          <w:tcPr>
            <w:tcW w:w="5895" w:type="dxa"/>
            <w:vAlign w:val="center"/>
          </w:tcPr>
          <w:p w14:paraId="58AB8748">
            <w:pPr>
              <w:jc w:val="center"/>
              <w:rPr>
                <w:rFonts w:ascii="宋体" w:hAnsi="宋体"/>
                <w:color w:val="auto"/>
                <w:sz w:val="24"/>
                <w:szCs w:val="24"/>
                <w:highlight w:val="none"/>
              </w:rPr>
            </w:pPr>
            <w:bookmarkStart w:id="835" w:name="_GoBack"/>
            <w:bookmarkEnd w:id="835"/>
          </w:p>
        </w:tc>
      </w:tr>
      <w:tr w14:paraId="1682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648" w:type="dxa"/>
            <w:vAlign w:val="center"/>
          </w:tcPr>
          <w:p w14:paraId="69A7E60A">
            <w:pPr>
              <w:jc w:val="cente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4</w:t>
            </w:r>
          </w:p>
        </w:tc>
        <w:tc>
          <w:tcPr>
            <w:tcW w:w="2205" w:type="dxa"/>
            <w:vAlign w:val="center"/>
          </w:tcPr>
          <w:p w14:paraId="210615E3">
            <w:pPr>
              <w:jc w:val="center"/>
              <w:rPr>
                <w:rFonts w:hint="eastAsia" w:ascii="宋体" w:hAnsi="宋体" w:eastAsia="宋体"/>
                <w:b/>
                <w:color w:val="auto"/>
                <w:sz w:val="24"/>
                <w:szCs w:val="24"/>
                <w:highlight w:val="none"/>
                <w:lang w:eastAsia="zh-CN"/>
              </w:rPr>
            </w:pPr>
            <w:r>
              <w:rPr>
                <w:rFonts w:hint="eastAsia" w:ascii="宋体" w:hAnsi="宋体"/>
                <w:color w:val="auto"/>
                <w:sz w:val="24"/>
                <w:szCs w:val="24"/>
                <w:highlight w:val="none"/>
              </w:rPr>
              <w:t>质量</w:t>
            </w:r>
            <w:r>
              <w:rPr>
                <w:rFonts w:hint="eastAsia" w:ascii="宋体" w:hAnsi="宋体"/>
                <w:color w:val="auto"/>
                <w:sz w:val="24"/>
                <w:szCs w:val="24"/>
                <w:highlight w:val="none"/>
                <w:lang w:eastAsia="zh-CN"/>
              </w:rPr>
              <w:t>标准</w:t>
            </w:r>
          </w:p>
        </w:tc>
        <w:tc>
          <w:tcPr>
            <w:tcW w:w="5895" w:type="dxa"/>
            <w:vAlign w:val="center"/>
          </w:tcPr>
          <w:p w14:paraId="4A9826E2">
            <w:pPr>
              <w:jc w:val="center"/>
              <w:rPr>
                <w:rFonts w:ascii="宋体" w:hAnsi="宋体"/>
                <w:color w:val="auto"/>
                <w:sz w:val="24"/>
                <w:szCs w:val="24"/>
                <w:highlight w:val="none"/>
              </w:rPr>
            </w:pPr>
          </w:p>
        </w:tc>
      </w:tr>
      <w:tr w14:paraId="0CC9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648" w:type="dxa"/>
            <w:vAlign w:val="center"/>
          </w:tcPr>
          <w:p w14:paraId="43AD4831">
            <w:pPr>
              <w:jc w:val="cente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5</w:t>
            </w:r>
          </w:p>
        </w:tc>
        <w:tc>
          <w:tcPr>
            <w:tcW w:w="2205" w:type="dxa"/>
            <w:vAlign w:val="center"/>
          </w:tcPr>
          <w:p w14:paraId="3E0B73FB">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保证金（元）</w:t>
            </w:r>
          </w:p>
        </w:tc>
        <w:tc>
          <w:tcPr>
            <w:tcW w:w="5895" w:type="dxa"/>
            <w:vAlign w:val="center"/>
          </w:tcPr>
          <w:p w14:paraId="105AEE3F">
            <w:pPr>
              <w:jc w:val="center"/>
              <w:rPr>
                <w:rFonts w:ascii="宋体" w:hAnsi="宋体"/>
                <w:b/>
                <w:color w:val="auto"/>
                <w:sz w:val="24"/>
                <w:szCs w:val="24"/>
                <w:highlight w:val="none"/>
              </w:rPr>
            </w:pPr>
          </w:p>
        </w:tc>
      </w:tr>
      <w:tr w14:paraId="2828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648" w:type="dxa"/>
            <w:tcBorders>
              <w:bottom w:val="single" w:color="auto" w:sz="4" w:space="0"/>
            </w:tcBorders>
            <w:vAlign w:val="center"/>
          </w:tcPr>
          <w:p w14:paraId="145F85DD">
            <w:pPr>
              <w:jc w:val="cente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6</w:t>
            </w:r>
          </w:p>
        </w:tc>
        <w:tc>
          <w:tcPr>
            <w:tcW w:w="2205" w:type="dxa"/>
            <w:tcBorders>
              <w:bottom w:val="single" w:color="auto" w:sz="4" w:space="0"/>
            </w:tcBorders>
            <w:vAlign w:val="center"/>
          </w:tcPr>
          <w:p w14:paraId="3D1E8943">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备</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注</w:t>
            </w:r>
          </w:p>
        </w:tc>
        <w:tc>
          <w:tcPr>
            <w:tcW w:w="5895" w:type="dxa"/>
            <w:tcBorders>
              <w:bottom w:val="single" w:color="auto" w:sz="4" w:space="0"/>
            </w:tcBorders>
            <w:vAlign w:val="center"/>
          </w:tcPr>
          <w:p w14:paraId="2D8D82EB">
            <w:pPr>
              <w:jc w:val="center"/>
              <w:rPr>
                <w:rFonts w:ascii="宋体" w:hAnsi="宋体"/>
                <w:b/>
                <w:color w:val="auto"/>
                <w:sz w:val="24"/>
                <w:szCs w:val="24"/>
                <w:highlight w:val="none"/>
              </w:rPr>
            </w:pPr>
            <w:r>
              <w:rPr>
                <w:rFonts w:hint="eastAsia" w:ascii="宋体" w:hAnsi="宋体"/>
                <w:color w:val="auto"/>
                <w:sz w:val="24"/>
                <w:szCs w:val="24"/>
                <w:highlight w:val="none"/>
              </w:rPr>
              <w:t xml:space="preserve"> </w:t>
            </w:r>
          </w:p>
        </w:tc>
      </w:tr>
    </w:tbl>
    <w:p w14:paraId="2B7762F3">
      <w:pPr>
        <w:pageBreakBefore w:val="0"/>
        <w:widowControl w:val="0"/>
        <w:numPr>
          <w:ilvl w:val="0"/>
          <w:numId w:val="0"/>
        </w:numPr>
        <w:kinsoku/>
        <w:wordWrap/>
        <w:overflowPunct/>
        <w:topLinePunct w:val="0"/>
        <w:autoSpaceDE/>
        <w:autoSpaceDN/>
        <w:bidi w:val="0"/>
        <w:adjustRightInd/>
        <w:snapToGrid/>
        <w:spacing w:line="440" w:lineRule="exact"/>
        <w:ind w:leftChars="0" w:firstLine="663" w:firstLineChars="300"/>
        <w:textAlignment w:val="auto"/>
        <w:rPr>
          <w:rFonts w:hint="eastAsia" w:ascii="宋体" w:hAnsi="宋体"/>
          <w:b/>
          <w:bCs/>
          <w:color w:val="auto"/>
          <w:sz w:val="22"/>
          <w:szCs w:val="22"/>
          <w:highlight w:val="none"/>
          <w:lang w:val="en-US" w:eastAsia="zh-CN"/>
        </w:rPr>
      </w:pPr>
    </w:p>
    <w:p w14:paraId="04A613B1">
      <w:pPr>
        <w:pageBreakBefore w:val="0"/>
        <w:widowControl w:val="0"/>
        <w:numPr>
          <w:ilvl w:val="0"/>
          <w:numId w:val="0"/>
        </w:numPr>
        <w:kinsoku/>
        <w:wordWrap/>
        <w:overflowPunct/>
        <w:topLinePunct w:val="0"/>
        <w:autoSpaceDE/>
        <w:autoSpaceDN/>
        <w:bidi w:val="0"/>
        <w:adjustRightInd/>
        <w:snapToGrid/>
        <w:spacing w:line="440" w:lineRule="exact"/>
        <w:ind w:leftChars="0" w:firstLine="663" w:firstLineChars="300"/>
        <w:textAlignment w:val="auto"/>
        <w:rPr>
          <w:rFonts w:hint="eastAsia"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注：报价小数点后保留2位，第三位四舍五入。</w:t>
      </w:r>
    </w:p>
    <w:p w14:paraId="4950F601">
      <w:pPr>
        <w:pageBreakBefore w:val="0"/>
        <w:widowControl w:val="0"/>
        <w:numPr>
          <w:ilvl w:val="0"/>
          <w:numId w:val="0"/>
        </w:numPr>
        <w:kinsoku/>
        <w:wordWrap/>
        <w:overflowPunct/>
        <w:topLinePunct w:val="0"/>
        <w:autoSpaceDE/>
        <w:autoSpaceDN/>
        <w:bidi w:val="0"/>
        <w:adjustRightInd/>
        <w:snapToGrid/>
        <w:spacing w:line="440" w:lineRule="exact"/>
        <w:ind w:leftChars="0" w:firstLine="660" w:firstLineChars="300"/>
        <w:textAlignment w:val="auto"/>
        <w:rPr>
          <w:rFonts w:hint="eastAsia" w:ascii="宋体" w:hAnsi="宋体" w:cs="宋体"/>
          <w:color w:val="auto"/>
          <w:sz w:val="22"/>
          <w:szCs w:val="22"/>
          <w:highlight w:val="none"/>
          <w:lang w:eastAsia="zh-CN"/>
        </w:rPr>
      </w:pPr>
    </w:p>
    <w:p w14:paraId="1E1C5F93">
      <w:pPr>
        <w:snapToGrid w:val="0"/>
        <w:spacing w:line="480" w:lineRule="auto"/>
        <w:jc w:val="center"/>
        <w:rPr>
          <w:rFonts w:hint="eastAsia" w:ascii="宋体" w:hAnsi="宋体" w:cs="宋体"/>
          <w:color w:val="auto"/>
          <w:sz w:val="24"/>
          <w:szCs w:val="24"/>
          <w:highlight w:val="none"/>
          <w:lang w:eastAsia="zh-CN"/>
        </w:rPr>
      </w:pPr>
    </w:p>
    <w:p w14:paraId="362E0F03">
      <w:pPr>
        <w:snapToGrid w:val="0"/>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供应商名称</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r>
        <w:rPr>
          <w:rFonts w:hint="eastAsia" w:ascii="宋体" w:hAnsi="宋体" w:cs="宋体"/>
          <w:sz w:val="24"/>
          <w:szCs w:val="24"/>
          <w:highlight w:val="none"/>
          <w:lang w:val="en-US" w:eastAsia="zh-CN"/>
        </w:rPr>
        <w:t>加盖单位公章或电子公章</w:t>
      </w:r>
      <w:r>
        <w:rPr>
          <w:rFonts w:hint="eastAsia" w:ascii="宋体" w:hAnsi="宋体" w:cs="宋体"/>
          <w:color w:val="auto"/>
          <w:sz w:val="24"/>
          <w:szCs w:val="24"/>
          <w:highlight w:val="none"/>
        </w:rPr>
        <w:t>）</w:t>
      </w:r>
    </w:p>
    <w:p w14:paraId="5DB95286">
      <w:pPr>
        <w:snapToGrid w:val="0"/>
        <w:spacing w:line="48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sz w:val="24"/>
          <w:szCs w:val="24"/>
          <w:highlight w:val="none"/>
          <w:lang w:val="en-US" w:eastAsia="zh-CN"/>
        </w:rPr>
        <w:t>签字或电子签章或电子签名</w:t>
      </w:r>
      <w:r>
        <w:rPr>
          <w:rFonts w:hint="eastAsia" w:ascii="宋体" w:hAnsi="宋体" w:cs="宋体"/>
          <w:color w:val="auto"/>
          <w:sz w:val="24"/>
          <w:szCs w:val="24"/>
          <w:highlight w:val="none"/>
        </w:rPr>
        <w:t>）</w:t>
      </w:r>
    </w:p>
    <w:p w14:paraId="5163165D">
      <w:pPr>
        <w:snapToGrid w:val="0"/>
        <w:spacing w:line="480" w:lineRule="auto"/>
        <w:ind w:firstLine="6000" w:firstLineChars="2500"/>
        <w:jc w:val="left"/>
        <w:rPr>
          <w:rFonts w:ascii="宋体" w:hAnsi="宋体" w:cs="宋体"/>
          <w:b w:val="0"/>
          <w:bCs/>
          <w:color w:val="auto"/>
          <w:kern w:val="0"/>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b w:val="0"/>
          <w:bCs/>
          <w:color w:val="auto"/>
          <w:kern w:val="0"/>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b w:val="0"/>
          <w:bCs/>
          <w:color w:val="auto"/>
          <w:kern w:val="0"/>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b w:val="0"/>
          <w:bCs/>
          <w:color w:val="auto"/>
          <w:kern w:val="0"/>
          <w:sz w:val="24"/>
          <w:szCs w:val="24"/>
          <w:highlight w:val="none"/>
        </w:rPr>
        <w:t>日</w:t>
      </w:r>
    </w:p>
    <w:p w14:paraId="7067BDDB">
      <w:pPr>
        <w:pStyle w:val="4"/>
        <w:ind w:firstLine="562"/>
        <w:rPr>
          <w:rFonts w:hAnsi="宋体"/>
          <w:color w:val="auto"/>
          <w:sz w:val="24"/>
          <w:szCs w:val="24"/>
          <w:highlight w:val="none"/>
        </w:rPr>
        <w:sectPr>
          <w:pgSz w:w="11906" w:h="16838"/>
          <w:pgMar w:top="1440" w:right="1080" w:bottom="1440" w:left="1080" w:header="851" w:footer="992" w:gutter="0"/>
          <w:pgNumType w:fmt="decimal"/>
          <w:cols w:space="720" w:num="1"/>
          <w:titlePg/>
          <w:docGrid w:type="lines" w:linePitch="312" w:charSpace="0"/>
        </w:sectPr>
      </w:pPr>
    </w:p>
    <w:p w14:paraId="74AF9F1C">
      <w:pPr>
        <w:jc w:val="center"/>
        <w:rPr>
          <w:rFonts w:hint="eastAsia" w:asciiTheme="minorEastAsia" w:hAnsiTheme="minorEastAsia" w:eastAsiaTheme="minorEastAsia" w:cstheme="minorEastAsia"/>
          <w:b/>
          <w:color w:val="auto"/>
          <w:kern w:val="0"/>
          <w:sz w:val="30"/>
          <w:szCs w:val="30"/>
          <w:highlight w:val="none"/>
          <w:lang w:val="zh-CN"/>
        </w:rPr>
      </w:pPr>
      <w:r>
        <w:rPr>
          <w:rFonts w:hint="eastAsia" w:ascii="宋体" w:hAnsi="宋体" w:cs="仿宋"/>
          <w:b/>
          <w:color w:val="auto"/>
          <w:spacing w:val="-4"/>
          <w:sz w:val="30"/>
          <w:szCs w:val="30"/>
          <w:highlight w:val="none"/>
          <w:lang w:val="en-US" w:eastAsia="zh-CN"/>
        </w:rPr>
        <w:t>二、</w:t>
      </w:r>
      <w:r>
        <w:rPr>
          <w:rFonts w:hint="eastAsia" w:asciiTheme="minorEastAsia" w:hAnsiTheme="minorEastAsia" w:eastAsiaTheme="minorEastAsia" w:cstheme="minorEastAsia"/>
          <w:b/>
          <w:color w:val="auto"/>
          <w:kern w:val="0"/>
          <w:sz w:val="30"/>
          <w:szCs w:val="30"/>
          <w:highlight w:val="none"/>
          <w:lang w:val="zh-CN"/>
        </w:rPr>
        <w:t>已标价工程量清单</w:t>
      </w:r>
    </w:p>
    <w:p w14:paraId="567DF628">
      <w:pPr>
        <w:wordWrap w:val="0"/>
        <w:spacing w:line="360"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已标价工程量清单按“工程量清单”中的相关清单表格式填写。构成</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文件的已标价工程量清单包括“工程量清单”有关工程量清单、磋商报价以及其他说明的内容。</w:t>
      </w:r>
    </w:p>
    <w:p w14:paraId="36B2F659">
      <w:pPr>
        <w:wordWrap w:val="0"/>
        <w:spacing w:line="360" w:lineRule="auto"/>
        <w:ind w:firstLine="480" w:firstLineChars="200"/>
        <w:jc w:val="left"/>
        <w:outlineLvl w:val="1"/>
        <w:rPr>
          <w:rFonts w:hint="eastAsia" w:asciiTheme="minorEastAsia" w:hAnsiTheme="minorEastAsia" w:eastAsiaTheme="minorEastAsia" w:cstheme="minorEastAsia"/>
          <w:color w:val="auto"/>
          <w:sz w:val="24"/>
          <w:szCs w:val="24"/>
          <w:highlight w:val="none"/>
        </w:rPr>
        <w:sectPr>
          <w:pgSz w:w="11906" w:h="16838"/>
          <w:pgMar w:top="1440" w:right="1080" w:bottom="1440" w:left="1080" w:header="851" w:footer="992" w:gutter="0"/>
          <w:pgNumType w:fmt="decimal"/>
          <w:cols w:space="720" w:num="1"/>
          <w:titlePg/>
          <w:docGrid w:type="lines" w:linePitch="312" w:charSpace="0"/>
        </w:sectPr>
      </w:pPr>
      <w:r>
        <w:rPr>
          <w:rFonts w:hint="eastAsia" w:asciiTheme="minorEastAsia" w:hAnsiTheme="minorEastAsia" w:eastAsiaTheme="minorEastAsia" w:cstheme="minorEastAsia"/>
          <w:color w:val="auto"/>
          <w:sz w:val="24"/>
          <w:szCs w:val="24"/>
          <w:highlight w:val="none"/>
          <w:lang w:val="en-US" w:eastAsia="zh-CN"/>
        </w:rPr>
        <w:t xml:space="preserve">     2.</w:t>
      </w:r>
      <w:r>
        <w:rPr>
          <w:rFonts w:hint="eastAsia" w:asciiTheme="minorEastAsia" w:hAnsiTheme="minorEastAsia" w:eastAsiaTheme="minorEastAsia" w:cstheme="minorEastAsia"/>
          <w:color w:val="auto"/>
          <w:sz w:val="24"/>
          <w:szCs w:val="24"/>
          <w:highlight w:val="none"/>
        </w:rPr>
        <w:t>已标价工程量清单需要加盖单位章</w:t>
      </w:r>
      <w:r>
        <w:rPr>
          <w:rFonts w:hint="eastAsia" w:asciiTheme="minorEastAsia" w:hAnsiTheme="minorEastAsia" w:eastAsiaTheme="minorEastAsia" w:cstheme="minorEastAsia"/>
          <w:color w:val="auto"/>
          <w:sz w:val="24"/>
          <w:szCs w:val="24"/>
          <w:highlight w:val="none"/>
          <w:lang w:eastAsia="zh-CN"/>
        </w:rPr>
        <w:t>（电子公章或盖章后扫描）</w:t>
      </w:r>
      <w:r>
        <w:rPr>
          <w:rFonts w:hint="eastAsia" w:asciiTheme="minorEastAsia" w:hAnsiTheme="minorEastAsia" w:eastAsiaTheme="minorEastAsia" w:cstheme="minorEastAsia"/>
          <w:color w:val="auto"/>
          <w:sz w:val="24"/>
          <w:szCs w:val="24"/>
          <w:highlight w:val="none"/>
        </w:rPr>
        <w:t>，并加盖造价人员执业印章</w:t>
      </w:r>
      <w:r>
        <w:rPr>
          <w:rFonts w:hint="eastAsia" w:asciiTheme="minorEastAsia" w:hAnsiTheme="minorEastAsia" w:eastAsiaTheme="minorEastAsia" w:cstheme="minorEastAsia"/>
          <w:color w:val="auto"/>
          <w:sz w:val="24"/>
          <w:szCs w:val="24"/>
          <w:highlight w:val="none"/>
          <w:lang w:eastAsia="zh-CN"/>
        </w:rPr>
        <w:t>（电子章或盖章后扫描）</w:t>
      </w:r>
      <w:r>
        <w:rPr>
          <w:rFonts w:hint="eastAsia" w:asciiTheme="minorEastAsia" w:hAnsiTheme="minorEastAsia" w:eastAsiaTheme="minorEastAsia" w:cstheme="minorEastAsia"/>
          <w:color w:val="auto"/>
          <w:sz w:val="24"/>
          <w:szCs w:val="24"/>
          <w:highlight w:val="none"/>
        </w:rPr>
        <w:t>，若本单位无造价编制人员，委托工程造价咨询单位编制的需附造价编制委托协议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委托协议</w:t>
      </w:r>
      <w:r>
        <w:rPr>
          <w:rFonts w:hint="eastAsia" w:asciiTheme="minorEastAsia" w:hAnsiTheme="minorEastAsia" w:eastAsiaTheme="minorEastAsia" w:cstheme="minorEastAsia"/>
          <w:color w:val="auto"/>
          <w:sz w:val="24"/>
          <w:szCs w:val="24"/>
          <w:highlight w:val="none"/>
          <w:lang w:eastAsia="zh-CN"/>
        </w:rPr>
        <w:t>扫描上传即可）</w:t>
      </w:r>
      <w:r>
        <w:rPr>
          <w:rFonts w:hint="eastAsia" w:asciiTheme="minorEastAsia" w:hAnsiTheme="minorEastAsia" w:cstheme="minorEastAsia"/>
          <w:color w:val="auto"/>
          <w:sz w:val="24"/>
          <w:szCs w:val="24"/>
          <w:highlight w:val="none"/>
          <w:lang w:eastAsia="zh-CN"/>
        </w:rPr>
        <w:t>。</w:t>
      </w:r>
    </w:p>
    <w:p w14:paraId="521931C4">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b/>
          <w:bCs/>
          <w:color w:val="auto"/>
          <w:sz w:val="22"/>
          <w:szCs w:val="22"/>
          <w:highlight w:val="none"/>
          <w:lang w:val="en-US" w:eastAsia="zh-CN"/>
        </w:rPr>
      </w:pPr>
    </w:p>
    <w:p w14:paraId="561EC54C">
      <w:pPr>
        <w:ind w:firstLine="3614" w:firstLineChars="1200"/>
        <w:rPr>
          <w:rFonts w:hint="eastAsia" w:asciiTheme="minorEastAsia" w:hAnsiTheme="minorEastAsia" w:eastAsiaTheme="minorEastAsia" w:cstheme="minorEastAsia"/>
          <w:b/>
          <w:color w:val="auto"/>
          <w:kern w:val="0"/>
          <w:sz w:val="30"/>
          <w:szCs w:val="30"/>
          <w:highlight w:val="none"/>
          <w:lang w:val="en-US" w:eastAsia="zh-CN" w:bidi="ar-SA"/>
        </w:rPr>
      </w:pPr>
      <w:r>
        <w:rPr>
          <w:rFonts w:hint="eastAsia" w:asciiTheme="minorEastAsia" w:hAnsiTheme="minorEastAsia" w:cstheme="minorEastAsia"/>
          <w:b/>
          <w:color w:val="auto"/>
          <w:kern w:val="0"/>
          <w:sz w:val="30"/>
          <w:szCs w:val="30"/>
          <w:highlight w:val="none"/>
          <w:lang w:val="en-US" w:eastAsia="zh-CN" w:bidi="ar-SA"/>
        </w:rPr>
        <w:t>三</w:t>
      </w:r>
      <w:r>
        <w:rPr>
          <w:rFonts w:hint="eastAsia" w:asciiTheme="minorEastAsia" w:hAnsiTheme="minorEastAsia" w:eastAsiaTheme="minorEastAsia" w:cstheme="minorEastAsia"/>
          <w:b/>
          <w:color w:val="auto"/>
          <w:kern w:val="0"/>
          <w:sz w:val="30"/>
          <w:szCs w:val="30"/>
          <w:highlight w:val="none"/>
          <w:lang w:val="en-US" w:eastAsia="zh-CN" w:bidi="ar-SA"/>
        </w:rPr>
        <w:t>、磋商函</w:t>
      </w:r>
      <w:bookmarkEnd w:id="798"/>
      <w:bookmarkEnd w:id="799"/>
      <w:bookmarkEnd w:id="800"/>
      <w:bookmarkEnd w:id="801"/>
      <w:bookmarkEnd w:id="802"/>
      <w:bookmarkEnd w:id="803"/>
      <w:bookmarkEnd w:id="804"/>
      <w:bookmarkEnd w:id="805"/>
      <w:bookmarkEnd w:id="806"/>
    </w:p>
    <w:p w14:paraId="153970D4">
      <w:pPr>
        <w:jc w:val="left"/>
        <w:rPr>
          <w:rFonts w:hint="eastAsia" w:ascii="宋体" w:hAnsi="宋体" w:cs="宋体"/>
          <w:color w:val="auto"/>
          <w:kern w:val="0"/>
          <w:szCs w:val="21"/>
          <w:highlight w:val="none"/>
          <w:u w:val="single"/>
        </w:rPr>
      </w:pPr>
    </w:p>
    <w:p w14:paraId="7C0D8DAA">
      <w:pPr>
        <w:jc w:val="left"/>
        <w:rPr>
          <w:rFonts w:ascii="宋体" w:hAnsi="宋体" w:cs="宋体"/>
          <w:color w:val="auto"/>
          <w:kern w:val="0"/>
          <w:sz w:val="24"/>
          <w:szCs w:val="24"/>
          <w:highlight w:val="none"/>
        </w:rPr>
      </w:pP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（采购人名称):</w:t>
      </w:r>
    </w:p>
    <w:p w14:paraId="3B13DD09">
      <w:pPr>
        <w:autoSpaceDE w:val="0"/>
        <w:autoSpaceDN w:val="0"/>
        <w:adjustRightInd w:val="0"/>
        <w:spacing w:line="360" w:lineRule="auto"/>
        <w:ind w:firstLine="354" w:firstLineChars="150"/>
        <w:jc w:val="left"/>
        <w:rPr>
          <w:rFonts w:ascii="宋体" w:hAnsi="宋体" w:cs="宋体"/>
          <w:color w:val="auto"/>
          <w:spacing w:val="-4"/>
          <w:kern w:val="0"/>
          <w:sz w:val="24"/>
          <w:szCs w:val="24"/>
          <w:highlight w:val="none"/>
        </w:rPr>
      </w:pPr>
      <w:r>
        <w:rPr>
          <w:rFonts w:hint="eastAsia" w:ascii="宋体" w:hAnsi="宋体" w:cs="宋体"/>
          <w:color w:val="auto"/>
          <w:spacing w:val="-2"/>
          <w:kern w:val="0"/>
          <w:sz w:val="24"/>
          <w:szCs w:val="24"/>
          <w:highlight w:val="none"/>
        </w:rPr>
        <w:t>1. 我方</w:t>
      </w:r>
      <w:r>
        <w:rPr>
          <w:rFonts w:hint="eastAsia" w:ascii="宋体" w:hAnsi="宋体" w:cs="宋体"/>
          <w:color w:val="auto"/>
          <w:spacing w:val="-2"/>
          <w:kern w:val="0"/>
          <w:sz w:val="24"/>
          <w:szCs w:val="24"/>
          <w:highlight w:val="none"/>
          <w:lang w:eastAsia="zh-CN"/>
        </w:rPr>
        <w:t>已</w:t>
      </w:r>
      <w:r>
        <w:rPr>
          <w:rFonts w:hint="eastAsia" w:ascii="宋体" w:hAnsi="宋体" w:cs="宋体"/>
          <w:color w:val="auto"/>
          <w:spacing w:val="-2"/>
          <w:kern w:val="0"/>
          <w:sz w:val="24"/>
          <w:szCs w:val="24"/>
          <w:highlight w:val="none"/>
        </w:rPr>
        <w:t>仔细研究了</w:t>
      </w:r>
      <w:r>
        <w:rPr>
          <w:rFonts w:hint="eastAsia" w:ascii="宋体" w:hAnsi="宋体" w:cs="宋体"/>
          <w:color w:val="auto"/>
          <w:spacing w:val="-2"/>
          <w:kern w:val="0"/>
          <w:sz w:val="24"/>
          <w:szCs w:val="24"/>
          <w:highlight w:val="none"/>
          <w:u w:val="single"/>
        </w:rPr>
        <w:t xml:space="preserve">              </w:t>
      </w:r>
      <w:r>
        <w:rPr>
          <w:rFonts w:hint="eastAsia" w:ascii="宋体" w:hAnsi="宋体" w:cs="宋体"/>
          <w:color w:val="auto"/>
          <w:spacing w:val="-2"/>
          <w:kern w:val="0"/>
          <w:sz w:val="24"/>
          <w:szCs w:val="24"/>
          <w:highlight w:val="none"/>
          <w:u w:val="single"/>
          <w:lang w:val="en-US" w:eastAsia="zh-CN"/>
        </w:rPr>
        <w:t xml:space="preserve">          </w:t>
      </w:r>
      <w:r>
        <w:rPr>
          <w:rFonts w:hint="eastAsia" w:ascii="宋体" w:hAnsi="宋体" w:cs="宋体"/>
          <w:color w:val="auto"/>
          <w:spacing w:val="-2"/>
          <w:kern w:val="0"/>
          <w:sz w:val="24"/>
          <w:szCs w:val="24"/>
          <w:highlight w:val="none"/>
          <w:u w:val="single"/>
        </w:rPr>
        <w:t xml:space="preserve">  </w:t>
      </w:r>
      <w:r>
        <w:rPr>
          <w:rFonts w:hint="eastAsia" w:ascii="宋体" w:hAnsi="宋体" w:cs="宋体"/>
          <w:color w:val="auto"/>
          <w:spacing w:val="-2"/>
          <w:kern w:val="0"/>
          <w:sz w:val="24"/>
          <w:szCs w:val="24"/>
          <w:highlight w:val="none"/>
          <w:u w:val="none"/>
        </w:rPr>
        <w:t>（项目名称）</w:t>
      </w:r>
      <w:r>
        <w:rPr>
          <w:rFonts w:hint="eastAsia" w:ascii="宋体" w:hAnsi="宋体" w:cs="宋体"/>
          <w:color w:val="auto"/>
          <w:spacing w:val="-2"/>
          <w:kern w:val="0"/>
          <w:sz w:val="24"/>
          <w:szCs w:val="24"/>
          <w:highlight w:val="none"/>
        </w:rPr>
        <w:t>磋商文件的全部内容，愿</w:t>
      </w:r>
      <w:r>
        <w:rPr>
          <w:rFonts w:hint="eastAsia" w:ascii="宋体" w:hAnsi="宋体" w:cs="宋体"/>
          <w:color w:val="auto"/>
          <w:kern w:val="0"/>
          <w:sz w:val="24"/>
          <w:szCs w:val="24"/>
          <w:highlight w:val="none"/>
        </w:rPr>
        <w:t>意以人民币（大写）</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元)的总报价进行磋商，工期</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，按合同约定实施和完成承包工程，修补工程中的任何缺陷，工程质量</w:t>
      </w:r>
      <w:r>
        <w:rPr>
          <w:rFonts w:hint="eastAsia" w:ascii="宋体" w:hAnsi="宋体" w:cs="宋体"/>
          <w:color w:val="auto"/>
          <w:kern w:val="0"/>
          <w:sz w:val="24"/>
          <w:szCs w:val="24"/>
          <w:highlight w:val="none"/>
          <w:lang w:eastAsia="zh-CN"/>
        </w:rPr>
        <w:t>符合</w:t>
      </w:r>
      <w:r>
        <w:rPr>
          <w:rFonts w:hint="eastAsia" w:ascii="宋体" w:hAnsi="宋体" w:cs="宋体"/>
          <w:color w:val="auto"/>
          <w:kern w:val="0"/>
          <w:sz w:val="24"/>
          <w:szCs w:val="24"/>
          <w:highlight w:val="none"/>
          <w:u w:val="single"/>
        </w:rPr>
        <w:t xml:space="preserve">              </w:t>
      </w:r>
      <w:r>
        <w:rPr>
          <w:rFonts w:hint="eastAsia" w:ascii="宋体" w:hAnsi="宋体" w:cs="宋体"/>
          <w:color w:val="auto"/>
          <w:spacing w:val="-4"/>
          <w:kern w:val="0"/>
          <w:sz w:val="24"/>
          <w:szCs w:val="24"/>
          <w:highlight w:val="none"/>
        </w:rPr>
        <w:t>。</w:t>
      </w:r>
    </w:p>
    <w:p w14:paraId="252A0F5E">
      <w:pPr>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 我方承诺在</w:t>
      </w:r>
      <w:r>
        <w:rPr>
          <w:rFonts w:hint="eastAsia" w:ascii="宋体" w:hAnsi="宋体" w:cs="宋体"/>
          <w:color w:val="auto"/>
          <w:kern w:val="0"/>
          <w:sz w:val="24"/>
          <w:szCs w:val="24"/>
          <w:highlight w:val="none"/>
          <w:lang w:eastAsia="zh-CN"/>
        </w:rPr>
        <w:t>磋商</w:t>
      </w:r>
      <w:r>
        <w:rPr>
          <w:rFonts w:hint="eastAsia" w:ascii="宋体" w:hAnsi="宋体" w:cs="宋体"/>
          <w:color w:val="auto"/>
          <w:kern w:val="0"/>
          <w:sz w:val="24"/>
          <w:szCs w:val="24"/>
          <w:highlight w:val="none"/>
        </w:rPr>
        <w:t>有效期内不补充、修改、替代或者撤回本</w:t>
      </w:r>
      <w:r>
        <w:rPr>
          <w:rFonts w:hint="eastAsia" w:ascii="宋体" w:hAnsi="宋体" w:cs="宋体"/>
          <w:color w:val="auto"/>
          <w:kern w:val="0"/>
          <w:sz w:val="24"/>
          <w:szCs w:val="24"/>
          <w:highlight w:val="none"/>
          <w:lang w:eastAsia="zh-CN"/>
        </w:rPr>
        <w:t>磋商响应</w:t>
      </w:r>
      <w:r>
        <w:rPr>
          <w:rFonts w:hint="eastAsia" w:ascii="宋体" w:hAnsi="宋体" w:cs="宋体"/>
          <w:color w:val="auto"/>
          <w:kern w:val="0"/>
          <w:sz w:val="24"/>
          <w:szCs w:val="24"/>
          <w:highlight w:val="none"/>
        </w:rPr>
        <w:t>文件。</w:t>
      </w:r>
    </w:p>
    <w:p w14:paraId="0D7AF398">
      <w:pPr>
        <w:autoSpaceDE w:val="0"/>
        <w:autoSpaceDN w:val="0"/>
        <w:adjustRightInd w:val="0"/>
        <w:spacing w:line="360" w:lineRule="auto"/>
        <w:ind w:firstLine="315"/>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3. 随同本磋商函递交</w:t>
      </w:r>
      <w:r>
        <w:rPr>
          <w:rFonts w:hint="eastAsia" w:ascii="宋体" w:hAnsi="宋体" w:cs="宋体"/>
          <w:color w:val="auto"/>
          <w:kern w:val="0"/>
          <w:sz w:val="24"/>
          <w:szCs w:val="24"/>
          <w:highlight w:val="none"/>
          <w:lang w:eastAsia="zh-CN"/>
        </w:rPr>
        <w:t>磋商</w:t>
      </w:r>
      <w:r>
        <w:rPr>
          <w:rFonts w:hint="eastAsia" w:ascii="宋体" w:hAnsi="宋体" w:cs="宋体"/>
          <w:color w:val="auto"/>
          <w:kern w:val="0"/>
          <w:sz w:val="24"/>
          <w:szCs w:val="24"/>
          <w:highlight w:val="none"/>
        </w:rPr>
        <w:t>保证金一份，金额为人民币(大写)</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元</w:t>
      </w:r>
      <w:r>
        <w:rPr>
          <w:rFonts w:hint="eastAsia" w:ascii="宋体" w:hAnsi="宋体" w:cs="宋体"/>
          <w:color w:val="auto"/>
          <w:kern w:val="0"/>
          <w:sz w:val="24"/>
          <w:szCs w:val="24"/>
          <w:highlight w:val="none"/>
        </w:rPr>
        <w:t>)。</w:t>
      </w:r>
    </w:p>
    <w:p w14:paraId="5FDDAAC9">
      <w:pPr>
        <w:autoSpaceDE w:val="0"/>
        <w:autoSpaceDN w:val="0"/>
        <w:adjustRightInd w:val="0"/>
        <w:spacing w:line="360" w:lineRule="auto"/>
        <w:ind w:firstLine="31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 如我方中标：</w:t>
      </w:r>
    </w:p>
    <w:p w14:paraId="74C5C1E4">
      <w:pPr>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 我方承诺在收到磋商通知书后，在磋商通知书规定的期限内与你方签订合同；</w:t>
      </w:r>
    </w:p>
    <w:p w14:paraId="001CFDD0">
      <w:pPr>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 随同本磋商函递交的磋商函附录属于合同文件的组成部分；</w:t>
      </w:r>
    </w:p>
    <w:p w14:paraId="6BBE4224">
      <w:pPr>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 我方承诺在合同约定的期限内完成并移交全部合同工程。</w:t>
      </w:r>
    </w:p>
    <w:p w14:paraId="42542DE6">
      <w:pPr>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 我方在此声明，所递交的磋商响应文件及有关资料内容完整、真实和准确。</w:t>
      </w:r>
      <w:r>
        <w:rPr>
          <w:rFonts w:hint="eastAsia" w:ascii="宋体" w:hAnsi="宋体" w:cs="宋体"/>
          <w:color w:val="auto"/>
          <w:kern w:val="0"/>
          <w:sz w:val="24"/>
          <w:szCs w:val="24"/>
          <w:highlight w:val="none"/>
        </w:rPr>
        <w:tab/>
      </w:r>
    </w:p>
    <w:p w14:paraId="54214562">
      <w:pPr>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(其它补充说明)。</w:t>
      </w:r>
    </w:p>
    <w:p w14:paraId="7D6599C7">
      <w:pPr>
        <w:autoSpaceDE w:val="0"/>
        <w:autoSpaceDN w:val="0"/>
        <w:adjustRightInd w:val="0"/>
        <w:spacing w:line="360" w:lineRule="auto"/>
        <w:jc w:val="left"/>
        <w:rPr>
          <w:rFonts w:ascii="宋体" w:hAnsi="宋体" w:cs="宋体"/>
          <w:color w:val="auto"/>
          <w:kern w:val="0"/>
          <w:sz w:val="24"/>
          <w:szCs w:val="24"/>
          <w:highlight w:val="none"/>
        </w:rPr>
      </w:pPr>
    </w:p>
    <w:p w14:paraId="2DCC1E65">
      <w:pPr>
        <w:pStyle w:val="26"/>
        <w:rPr>
          <w:highlight w:val="none"/>
        </w:rPr>
      </w:pPr>
    </w:p>
    <w:p w14:paraId="490499E0">
      <w:pPr>
        <w:autoSpaceDE w:val="0"/>
        <w:autoSpaceDN w:val="0"/>
        <w:adjustRightInd w:val="0"/>
        <w:spacing w:line="360" w:lineRule="auto"/>
        <w:ind w:firstLine="2160" w:firstLineChars="9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lang w:eastAsia="zh-CN"/>
        </w:rPr>
        <w:t>供应商名称</w:t>
      </w:r>
      <w:r>
        <w:rPr>
          <w:rFonts w:hint="eastAsia" w:ascii="宋体" w:hAnsi="宋体" w:cs="宋体"/>
          <w:bCs/>
          <w:color w:val="auto"/>
          <w:kern w:val="0"/>
          <w:sz w:val="24"/>
          <w:szCs w:val="24"/>
          <w:highlight w:val="none"/>
        </w:rPr>
        <w:t>：</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single"/>
          <w:lang w:val="en-US" w:eastAsia="zh-CN"/>
        </w:rPr>
        <w:t xml:space="preserve">     </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none"/>
        </w:rPr>
        <w:t>（</w:t>
      </w:r>
      <w:r>
        <w:rPr>
          <w:rFonts w:hint="eastAsia" w:ascii="宋体" w:hAnsi="宋体" w:cs="宋体"/>
          <w:sz w:val="24"/>
          <w:szCs w:val="24"/>
          <w:highlight w:val="none"/>
          <w:lang w:val="en-US" w:eastAsia="zh-CN"/>
        </w:rPr>
        <w:t>加盖单位公章或电子公章</w:t>
      </w:r>
      <w:r>
        <w:rPr>
          <w:rFonts w:hint="eastAsia" w:ascii="宋体" w:hAnsi="宋体" w:cs="宋体"/>
          <w:color w:val="auto"/>
          <w:kern w:val="0"/>
          <w:sz w:val="24"/>
          <w:szCs w:val="24"/>
          <w:highlight w:val="none"/>
          <w:u w:val="none"/>
        </w:rPr>
        <w:t>）</w:t>
      </w:r>
    </w:p>
    <w:p w14:paraId="12525694">
      <w:pPr>
        <w:autoSpaceDE w:val="0"/>
        <w:autoSpaceDN w:val="0"/>
        <w:adjustRightInd w:val="0"/>
        <w:spacing w:line="360" w:lineRule="auto"/>
        <w:ind w:firstLine="2160" w:firstLineChars="9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法定代表人或其委托代理人:</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single"/>
          <w:lang w:val="en-US" w:eastAsia="zh-CN"/>
        </w:rPr>
        <w:t xml:space="preserve">  </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single"/>
          <w:lang w:val="en-US" w:eastAsia="zh-CN"/>
        </w:rPr>
        <w:t xml:space="preserve">  </w:t>
      </w:r>
      <w:r>
        <w:rPr>
          <w:rFonts w:hint="eastAsia" w:ascii="宋体" w:hAnsi="宋体" w:cs="宋体"/>
          <w:bCs/>
          <w:color w:val="auto"/>
          <w:kern w:val="0"/>
          <w:sz w:val="24"/>
          <w:szCs w:val="24"/>
          <w:highlight w:val="none"/>
          <w:u w:val="none"/>
        </w:rPr>
        <w:t>（</w:t>
      </w:r>
      <w:r>
        <w:rPr>
          <w:rFonts w:hint="eastAsia" w:ascii="宋体" w:hAnsi="宋体" w:cs="宋体"/>
          <w:bCs/>
          <w:color w:val="auto"/>
          <w:kern w:val="0"/>
          <w:sz w:val="24"/>
          <w:szCs w:val="24"/>
          <w:highlight w:val="none"/>
          <w:u w:val="none"/>
          <w:lang w:val="en-US" w:eastAsia="zh-CN"/>
        </w:rPr>
        <w:t>签字或电子签章或电子签名</w:t>
      </w:r>
      <w:r>
        <w:rPr>
          <w:rFonts w:hint="eastAsia" w:ascii="宋体" w:hAnsi="宋体" w:cs="宋体"/>
          <w:bCs/>
          <w:color w:val="auto"/>
          <w:kern w:val="0"/>
          <w:sz w:val="24"/>
          <w:szCs w:val="24"/>
          <w:highlight w:val="none"/>
          <w:u w:val="none"/>
        </w:rPr>
        <w:t>）</w:t>
      </w:r>
    </w:p>
    <w:p w14:paraId="0069A4B5">
      <w:pPr>
        <w:autoSpaceDE w:val="0"/>
        <w:autoSpaceDN w:val="0"/>
        <w:adjustRightInd w:val="0"/>
        <w:spacing w:line="360" w:lineRule="auto"/>
        <w:ind w:firstLine="3547" w:firstLineChars="1478"/>
        <w:jc w:val="left"/>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rPr>
        <w:t>地址：</w:t>
      </w:r>
      <w:r>
        <w:rPr>
          <w:rFonts w:hint="eastAsia" w:ascii="宋体" w:hAnsi="宋体" w:cs="宋体"/>
          <w:bCs/>
          <w:color w:val="auto"/>
          <w:kern w:val="0"/>
          <w:sz w:val="24"/>
          <w:szCs w:val="24"/>
          <w:highlight w:val="none"/>
          <w:u w:val="single"/>
        </w:rPr>
        <w:t xml:space="preserve">                               </w:t>
      </w:r>
    </w:p>
    <w:p w14:paraId="23D64C53">
      <w:pPr>
        <w:autoSpaceDE w:val="0"/>
        <w:autoSpaceDN w:val="0"/>
        <w:adjustRightInd w:val="0"/>
        <w:spacing w:line="360" w:lineRule="auto"/>
        <w:ind w:firstLine="3547" w:firstLineChars="1478"/>
        <w:jc w:val="left"/>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rPr>
        <w:t>网址：</w:t>
      </w:r>
      <w:r>
        <w:rPr>
          <w:rFonts w:hint="eastAsia" w:ascii="宋体" w:hAnsi="宋体" w:cs="宋体"/>
          <w:bCs/>
          <w:color w:val="auto"/>
          <w:kern w:val="0"/>
          <w:sz w:val="24"/>
          <w:szCs w:val="24"/>
          <w:highlight w:val="none"/>
          <w:u w:val="single"/>
        </w:rPr>
        <w:t xml:space="preserve">                               </w:t>
      </w:r>
    </w:p>
    <w:p w14:paraId="19FE6D39">
      <w:pPr>
        <w:autoSpaceDE w:val="0"/>
        <w:autoSpaceDN w:val="0"/>
        <w:adjustRightInd w:val="0"/>
        <w:spacing w:line="360" w:lineRule="auto"/>
        <w:ind w:firstLine="3547" w:firstLineChars="1478"/>
        <w:jc w:val="left"/>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rPr>
        <w:t>电话：</w:t>
      </w:r>
      <w:r>
        <w:rPr>
          <w:rFonts w:hint="eastAsia" w:ascii="宋体" w:hAnsi="宋体" w:cs="宋体"/>
          <w:bCs/>
          <w:color w:val="auto"/>
          <w:kern w:val="0"/>
          <w:sz w:val="24"/>
          <w:szCs w:val="24"/>
          <w:highlight w:val="none"/>
          <w:u w:val="single"/>
        </w:rPr>
        <w:t xml:space="preserve">                               </w:t>
      </w:r>
    </w:p>
    <w:p w14:paraId="05DE2EA0">
      <w:pPr>
        <w:autoSpaceDE w:val="0"/>
        <w:autoSpaceDN w:val="0"/>
        <w:adjustRightInd w:val="0"/>
        <w:spacing w:line="360" w:lineRule="auto"/>
        <w:ind w:firstLine="3547" w:firstLineChars="1478"/>
        <w:jc w:val="left"/>
        <w:rPr>
          <w:rFonts w:ascii="宋体" w:hAnsi="宋体" w:cs="宋体"/>
          <w:bCs/>
          <w:color w:val="auto"/>
          <w:kern w:val="0"/>
          <w:sz w:val="24"/>
          <w:szCs w:val="24"/>
          <w:highlight w:val="none"/>
          <w:u w:val="single"/>
        </w:rPr>
      </w:pPr>
      <w:r>
        <w:rPr>
          <w:rFonts w:hint="eastAsia" w:ascii="宋体" w:hAnsi="宋体" w:cs="宋体"/>
          <w:bCs/>
          <w:color w:val="auto"/>
          <w:kern w:val="0"/>
          <w:sz w:val="24"/>
          <w:szCs w:val="24"/>
          <w:highlight w:val="none"/>
        </w:rPr>
        <w:t>传真：</w:t>
      </w:r>
      <w:r>
        <w:rPr>
          <w:rFonts w:hint="eastAsia" w:ascii="宋体" w:hAnsi="宋体" w:cs="宋体"/>
          <w:bCs/>
          <w:color w:val="auto"/>
          <w:kern w:val="0"/>
          <w:sz w:val="24"/>
          <w:szCs w:val="24"/>
          <w:highlight w:val="none"/>
          <w:u w:val="single"/>
        </w:rPr>
        <w:t xml:space="preserve">                               </w:t>
      </w:r>
    </w:p>
    <w:p w14:paraId="0E2289F3">
      <w:pPr>
        <w:autoSpaceDE w:val="0"/>
        <w:autoSpaceDN w:val="0"/>
        <w:adjustRightInd w:val="0"/>
        <w:spacing w:line="360" w:lineRule="auto"/>
        <w:ind w:firstLine="3547" w:firstLineChars="1478"/>
        <w:jc w:val="left"/>
        <w:rPr>
          <w:rFonts w:ascii="宋体" w:hAnsi="宋体" w:cs="宋体"/>
          <w:b/>
          <w:color w:val="auto"/>
          <w:kern w:val="0"/>
          <w:sz w:val="24"/>
          <w:szCs w:val="24"/>
          <w:highlight w:val="none"/>
          <w:u w:val="single"/>
        </w:rPr>
      </w:pPr>
      <w:r>
        <w:rPr>
          <w:rFonts w:hint="eastAsia" w:ascii="宋体" w:hAnsi="宋体" w:cs="宋体"/>
          <w:bCs/>
          <w:color w:val="auto"/>
          <w:kern w:val="0"/>
          <w:sz w:val="24"/>
          <w:szCs w:val="24"/>
          <w:highlight w:val="none"/>
        </w:rPr>
        <w:t>邮政编码：</w:t>
      </w:r>
      <w:r>
        <w:rPr>
          <w:rFonts w:hint="eastAsia" w:ascii="宋体" w:hAnsi="宋体" w:cs="宋体"/>
          <w:b/>
          <w:color w:val="auto"/>
          <w:kern w:val="0"/>
          <w:sz w:val="24"/>
          <w:szCs w:val="24"/>
          <w:highlight w:val="none"/>
          <w:u w:val="single"/>
        </w:rPr>
        <w:t xml:space="preserve">                           </w:t>
      </w:r>
    </w:p>
    <w:p w14:paraId="0CBBA0DE">
      <w:pPr>
        <w:autoSpaceDE w:val="0"/>
        <w:autoSpaceDN w:val="0"/>
        <w:adjustRightInd w:val="0"/>
        <w:spacing w:line="360" w:lineRule="auto"/>
        <w:jc w:val="center"/>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kern w:val="0"/>
          <w:sz w:val="24"/>
          <w:szCs w:val="24"/>
          <w:highlight w:val="none"/>
        </w:rPr>
        <w:t>年____月____日</w:t>
      </w:r>
    </w:p>
    <w:p w14:paraId="3ABD5A02">
      <w:pPr>
        <w:jc w:val="center"/>
        <w:rPr>
          <w:rFonts w:hint="eastAsia" w:asciiTheme="minorEastAsia" w:hAnsiTheme="minorEastAsia" w:eastAsiaTheme="minorEastAsia" w:cstheme="minorEastAsia"/>
          <w:b/>
          <w:color w:val="auto"/>
          <w:kern w:val="0"/>
          <w:sz w:val="24"/>
          <w:szCs w:val="24"/>
          <w:highlight w:val="none"/>
          <w:lang w:val="en-US" w:eastAsia="zh-CN" w:bidi="ar-SA"/>
        </w:rPr>
        <w:sectPr>
          <w:pgSz w:w="11906" w:h="16838"/>
          <w:pgMar w:top="1440" w:right="1080" w:bottom="1440" w:left="1080" w:header="851" w:footer="992" w:gutter="0"/>
          <w:pgNumType w:fmt="decimal"/>
          <w:cols w:space="720" w:num="1"/>
          <w:titlePg/>
          <w:docGrid w:type="lines" w:linePitch="312" w:charSpace="0"/>
        </w:sectPr>
      </w:pPr>
    </w:p>
    <w:p w14:paraId="39614E84">
      <w:pPr>
        <w:jc w:val="center"/>
        <w:rPr>
          <w:rFonts w:hint="eastAsia" w:asciiTheme="minorEastAsia" w:hAnsiTheme="minorEastAsia" w:eastAsiaTheme="minorEastAsia" w:cstheme="minorEastAsia"/>
          <w:b/>
          <w:color w:val="auto"/>
          <w:kern w:val="0"/>
          <w:sz w:val="30"/>
          <w:szCs w:val="30"/>
          <w:highlight w:val="none"/>
          <w:lang w:val="en-US" w:eastAsia="zh-CN" w:bidi="ar-SA"/>
        </w:rPr>
      </w:pPr>
      <w:r>
        <w:rPr>
          <w:rFonts w:hint="eastAsia" w:asciiTheme="minorEastAsia" w:hAnsiTheme="minorEastAsia" w:cstheme="minorEastAsia"/>
          <w:b/>
          <w:color w:val="auto"/>
          <w:kern w:val="0"/>
          <w:sz w:val="30"/>
          <w:szCs w:val="30"/>
          <w:highlight w:val="none"/>
          <w:lang w:val="en-US" w:eastAsia="zh-CN" w:bidi="ar-SA"/>
        </w:rPr>
        <w:t>四</w:t>
      </w:r>
      <w:r>
        <w:rPr>
          <w:rFonts w:hint="eastAsia" w:asciiTheme="minorEastAsia" w:hAnsiTheme="minorEastAsia" w:eastAsiaTheme="minorEastAsia" w:cstheme="minorEastAsia"/>
          <w:b/>
          <w:color w:val="auto"/>
          <w:kern w:val="0"/>
          <w:sz w:val="30"/>
          <w:szCs w:val="30"/>
          <w:highlight w:val="none"/>
          <w:lang w:val="en-US" w:eastAsia="zh-CN" w:bidi="ar-SA"/>
        </w:rPr>
        <w:t>、磋商函附录</w:t>
      </w:r>
    </w:p>
    <w:p w14:paraId="2C636A75">
      <w:pPr>
        <w:adjustRightInd w:val="0"/>
        <w:snapToGrid w:val="0"/>
        <w:spacing w:line="360" w:lineRule="auto"/>
        <w:jc w:val="center"/>
        <w:rPr>
          <w:rFonts w:ascii="宋体" w:hAnsi="宋体" w:cs="宋体"/>
          <w:color w:val="auto"/>
          <w:kern w:val="0"/>
          <w:sz w:val="28"/>
          <w:szCs w:val="28"/>
          <w:highlight w:val="none"/>
        </w:rPr>
      </w:pPr>
    </w:p>
    <w:p w14:paraId="533B7E71">
      <w:pPr>
        <w:adjustRightInd w:val="0"/>
        <w:snapToGrid w:val="0"/>
        <w:spacing w:line="360" w:lineRule="auto"/>
        <w:jc w:val="left"/>
        <w:rPr>
          <w:rFonts w:hint="default" w:ascii="宋体" w:hAnsi="宋体" w:eastAsia="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lang w:val="en-US" w:eastAsia="zh-CN"/>
        </w:rPr>
        <w:t>项目</w:t>
      </w: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u w:val="single"/>
          <w:lang w:val="en-US" w:eastAsia="zh-CN"/>
        </w:rPr>
        <w:t xml:space="preserve">                            </w:t>
      </w:r>
    </w:p>
    <w:tbl>
      <w:tblPr>
        <w:tblStyle w:val="19"/>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781"/>
        <w:gridCol w:w="1608"/>
        <w:gridCol w:w="3466"/>
        <w:gridCol w:w="969"/>
      </w:tblGrid>
      <w:tr w14:paraId="0657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28726A2D">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 号</w:t>
            </w:r>
          </w:p>
        </w:tc>
        <w:tc>
          <w:tcPr>
            <w:tcW w:w="2781" w:type="dxa"/>
            <w:vAlign w:val="center"/>
          </w:tcPr>
          <w:p w14:paraId="2AF929C0">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条款内容</w:t>
            </w:r>
          </w:p>
        </w:tc>
        <w:tc>
          <w:tcPr>
            <w:tcW w:w="1608" w:type="dxa"/>
            <w:vAlign w:val="center"/>
          </w:tcPr>
          <w:p w14:paraId="20CD0B02">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合同条款号</w:t>
            </w:r>
          </w:p>
        </w:tc>
        <w:tc>
          <w:tcPr>
            <w:tcW w:w="3466" w:type="dxa"/>
            <w:vAlign w:val="center"/>
          </w:tcPr>
          <w:p w14:paraId="1A6DEC2A">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约定内容</w:t>
            </w:r>
          </w:p>
        </w:tc>
        <w:tc>
          <w:tcPr>
            <w:tcW w:w="969" w:type="dxa"/>
            <w:vAlign w:val="center"/>
          </w:tcPr>
          <w:p w14:paraId="7248D8BC">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4264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5009C25C">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781" w:type="dxa"/>
            <w:vAlign w:val="center"/>
          </w:tcPr>
          <w:p w14:paraId="6D4B4A08">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项目经理</w:t>
            </w:r>
          </w:p>
        </w:tc>
        <w:tc>
          <w:tcPr>
            <w:tcW w:w="1608" w:type="dxa"/>
            <w:tcMar>
              <w:left w:w="170" w:type="dxa"/>
            </w:tcMar>
            <w:vAlign w:val="center"/>
          </w:tcPr>
          <w:p w14:paraId="2CA2E7F1">
            <w:pPr>
              <w:adjustRightInd w:val="0"/>
              <w:snapToGrid w:val="0"/>
              <w:spacing w:line="360" w:lineRule="auto"/>
              <w:jc w:val="left"/>
              <w:rPr>
                <w:rFonts w:ascii="宋体" w:hAnsi="宋体" w:cs="宋体"/>
                <w:color w:val="auto"/>
                <w:kern w:val="0"/>
                <w:sz w:val="24"/>
                <w:szCs w:val="24"/>
                <w:highlight w:val="none"/>
              </w:rPr>
            </w:pPr>
          </w:p>
        </w:tc>
        <w:tc>
          <w:tcPr>
            <w:tcW w:w="3466" w:type="dxa"/>
            <w:vAlign w:val="center"/>
          </w:tcPr>
          <w:p w14:paraId="654B48D0">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姓名：</w:t>
            </w:r>
            <w:r>
              <w:rPr>
                <w:rFonts w:hint="eastAsia" w:ascii="宋体" w:hAnsi="宋体" w:cs="宋体"/>
                <w:color w:val="auto"/>
                <w:kern w:val="0"/>
                <w:sz w:val="24"/>
                <w:szCs w:val="24"/>
                <w:highlight w:val="none"/>
                <w:u w:val="single"/>
              </w:rPr>
              <w:t xml:space="preserve">          </w:t>
            </w:r>
          </w:p>
        </w:tc>
        <w:tc>
          <w:tcPr>
            <w:tcW w:w="969" w:type="dxa"/>
            <w:vAlign w:val="center"/>
          </w:tcPr>
          <w:p w14:paraId="5325462E">
            <w:pPr>
              <w:adjustRightInd w:val="0"/>
              <w:snapToGrid w:val="0"/>
              <w:spacing w:line="360" w:lineRule="auto"/>
              <w:jc w:val="center"/>
              <w:rPr>
                <w:rFonts w:ascii="宋体" w:hAnsi="宋体" w:cs="宋体"/>
                <w:color w:val="auto"/>
                <w:kern w:val="0"/>
                <w:sz w:val="24"/>
                <w:szCs w:val="24"/>
                <w:highlight w:val="none"/>
              </w:rPr>
            </w:pPr>
          </w:p>
        </w:tc>
      </w:tr>
      <w:tr w14:paraId="28C7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40368B92">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781" w:type="dxa"/>
            <w:vAlign w:val="center"/>
          </w:tcPr>
          <w:p w14:paraId="564F99C7">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工期</w:t>
            </w:r>
          </w:p>
        </w:tc>
        <w:tc>
          <w:tcPr>
            <w:tcW w:w="1608" w:type="dxa"/>
            <w:tcMar>
              <w:left w:w="170" w:type="dxa"/>
            </w:tcMar>
            <w:vAlign w:val="center"/>
          </w:tcPr>
          <w:p w14:paraId="7D27A381">
            <w:pPr>
              <w:adjustRightInd w:val="0"/>
              <w:snapToGrid w:val="0"/>
              <w:spacing w:line="360" w:lineRule="auto"/>
              <w:jc w:val="left"/>
              <w:rPr>
                <w:rFonts w:ascii="宋体" w:hAnsi="宋体" w:cs="宋体"/>
                <w:color w:val="auto"/>
                <w:kern w:val="0"/>
                <w:sz w:val="24"/>
                <w:szCs w:val="24"/>
                <w:highlight w:val="none"/>
              </w:rPr>
            </w:pPr>
          </w:p>
        </w:tc>
        <w:tc>
          <w:tcPr>
            <w:tcW w:w="3466" w:type="dxa"/>
            <w:vAlign w:val="center"/>
          </w:tcPr>
          <w:p w14:paraId="38D40203">
            <w:pPr>
              <w:jc w:val="both"/>
              <w:rPr>
                <w:rFonts w:hint="eastAsia" w:ascii="宋体" w:hAnsi="宋体" w:eastAsia="宋体" w:cs="宋体"/>
                <w:color w:val="auto"/>
                <w:kern w:val="0"/>
                <w:sz w:val="24"/>
                <w:szCs w:val="24"/>
                <w:highlight w:val="none"/>
                <w:lang w:eastAsia="zh-CN"/>
              </w:rPr>
            </w:pPr>
            <w:r>
              <w:rPr>
                <w:rFonts w:hint="eastAsia" w:ascii="宋体" w:hAnsi="宋体" w:cs="宋体"/>
                <w:strike w:val="0"/>
                <w:dstrike w:val="0"/>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en-US" w:eastAsia="zh-CN"/>
              </w:rPr>
              <w:t xml:space="preserve"> </w:t>
            </w:r>
          </w:p>
        </w:tc>
        <w:tc>
          <w:tcPr>
            <w:tcW w:w="969" w:type="dxa"/>
            <w:vAlign w:val="center"/>
          </w:tcPr>
          <w:p w14:paraId="789872FD">
            <w:pPr>
              <w:adjustRightInd w:val="0"/>
              <w:snapToGrid w:val="0"/>
              <w:spacing w:line="360" w:lineRule="auto"/>
              <w:jc w:val="center"/>
              <w:rPr>
                <w:rFonts w:ascii="宋体" w:hAnsi="宋体" w:cs="宋体"/>
                <w:color w:val="auto"/>
                <w:kern w:val="0"/>
                <w:sz w:val="24"/>
                <w:szCs w:val="24"/>
                <w:highlight w:val="none"/>
              </w:rPr>
            </w:pPr>
          </w:p>
        </w:tc>
      </w:tr>
      <w:tr w14:paraId="1F03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13D34AC1">
            <w:pPr>
              <w:adjustRightInd w:val="0"/>
              <w:snapToGrid w:val="0"/>
              <w:spacing w:line="360" w:lineRule="auto"/>
              <w:jc w:val="center"/>
              <w:rPr>
                <w:rFonts w:hint="eastAsia" w:ascii="宋体" w:hAnsi="宋体" w:cs="宋体" w:eastAsiaTheme="minorEastAsia"/>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p>
        </w:tc>
        <w:tc>
          <w:tcPr>
            <w:tcW w:w="2781" w:type="dxa"/>
            <w:vAlign w:val="center"/>
          </w:tcPr>
          <w:p w14:paraId="4F8DEA98">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质量标准</w:t>
            </w:r>
          </w:p>
        </w:tc>
        <w:tc>
          <w:tcPr>
            <w:tcW w:w="1608" w:type="dxa"/>
            <w:tcMar>
              <w:left w:w="170" w:type="dxa"/>
            </w:tcMar>
            <w:vAlign w:val="center"/>
          </w:tcPr>
          <w:p w14:paraId="01A5517C">
            <w:pPr>
              <w:adjustRightInd w:val="0"/>
              <w:snapToGrid w:val="0"/>
              <w:spacing w:line="360" w:lineRule="auto"/>
              <w:jc w:val="left"/>
              <w:rPr>
                <w:rFonts w:ascii="宋体" w:hAnsi="宋体" w:cs="宋体"/>
                <w:color w:val="auto"/>
                <w:kern w:val="0"/>
                <w:sz w:val="24"/>
                <w:szCs w:val="24"/>
                <w:highlight w:val="none"/>
              </w:rPr>
            </w:pPr>
          </w:p>
        </w:tc>
        <w:tc>
          <w:tcPr>
            <w:tcW w:w="3466" w:type="dxa"/>
            <w:vAlign w:val="center"/>
          </w:tcPr>
          <w:p w14:paraId="55BC8B6B">
            <w:pPr>
              <w:jc w:val="center"/>
              <w:rPr>
                <w:rFonts w:ascii="宋体" w:hAnsi="宋体" w:cs="宋体"/>
                <w:color w:val="auto"/>
                <w:sz w:val="24"/>
                <w:szCs w:val="24"/>
                <w:highlight w:val="none"/>
              </w:rPr>
            </w:pPr>
          </w:p>
        </w:tc>
        <w:tc>
          <w:tcPr>
            <w:tcW w:w="969" w:type="dxa"/>
            <w:vAlign w:val="center"/>
          </w:tcPr>
          <w:p w14:paraId="2B3A5C7C">
            <w:pPr>
              <w:adjustRightInd w:val="0"/>
              <w:snapToGrid w:val="0"/>
              <w:spacing w:line="360" w:lineRule="auto"/>
              <w:jc w:val="center"/>
              <w:rPr>
                <w:rFonts w:ascii="宋体" w:hAnsi="宋体" w:cs="宋体"/>
                <w:color w:val="auto"/>
                <w:kern w:val="0"/>
                <w:sz w:val="24"/>
                <w:szCs w:val="24"/>
                <w:highlight w:val="none"/>
              </w:rPr>
            </w:pPr>
          </w:p>
        </w:tc>
      </w:tr>
      <w:tr w14:paraId="27D4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05907A4D">
            <w:pPr>
              <w:adjustRightInd w:val="0"/>
              <w:snapToGrid w:val="0"/>
              <w:spacing w:line="360" w:lineRule="auto"/>
              <w:jc w:val="center"/>
              <w:rPr>
                <w:rFonts w:hint="eastAsia" w:ascii="宋体" w:hAnsi="宋体" w:cs="宋体" w:eastAsiaTheme="minorEastAsia"/>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p>
        </w:tc>
        <w:tc>
          <w:tcPr>
            <w:tcW w:w="2781" w:type="dxa"/>
            <w:vAlign w:val="center"/>
          </w:tcPr>
          <w:p w14:paraId="55D236B2">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质量违约金</w:t>
            </w:r>
          </w:p>
        </w:tc>
        <w:tc>
          <w:tcPr>
            <w:tcW w:w="1608" w:type="dxa"/>
            <w:tcMar>
              <w:left w:w="170" w:type="dxa"/>
            </w:tcMar>
            <w:vAlign w:val="center"/>
          </w:tcPr>
          <w:p w14:paraId="3E3390FB">
            <w:pPr>
              <w:adjustRightInd w:val="0"/>
              <w:snapToGrid w:val="0"/>
              <w:spacing w:line="360" w:lineRule="auto"/>
              <w:jc w:val="left"/>
              <w:rPr>
                <w:rFonts w:ascii="宋体" w:hAnsi="宋体" w:cs="宋体"/>
                <w:color w:val="auto"/>
                <w:kern w:val="0"/>
                <w:sz w:val="24"/>
                <w:szCs w:val="24"/>
                <w:highlight w:val="none"/>
              </w:rPr>
            </w:pPr>
          </w:p>
        </w:tc>
        <w:tc>
          <w:tcPr>
            <w:tcW w:w="3466" w:type="dxa"/>
            <w:vAlign w:val="center"/>
          </w:tcPr>
          <w:p w14:paraId="061D7DDA">
            <w:pPr>
              <w:jc w:val="center"/>
              <w:rPr>
                <w:rFonts w:ascii="宋体" w:hAnsi="宋体" w:cs="宋体"/>
                <w:color w:val="auto"/>
                <w:sz w:val="24"/>
                <w:szCs w:val="24"/>
                <w:highlight w:val="none"/>
              </w:rPr>
            </w:pPr>
            <w:r>
              <w:rPr>
                <w:rFonts w:hint="eastAsia" w:ascii="宋体" w:hAnsi="宋体" w:cs="宋体"/>
                <w:color w:val="auto"/>
                <w:sz w:val="24"/>
                <w:szCs w:val="24"/>
                <w:highlight w:val="none"/>
              </w:rPr>
              <w:t>若因承包人不按规范要求施工，质量达不到相关质量验收标准要求，一次罚款</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元，并承担全部返工费用。</w:t>
            </w:r>
          </w:p>
        </w:tc>
        <w:tc>
          <w:tcPr>
            <w:tcW w:w="969" w:type="dxa"/>
            <w:vAlign w:val="center"/>
          </w:tcPr>
          <w:p w14:paraId="6B9BFDD2">
            <w:pPr>
              <w:adjustRightInd w:val="0"/>
              <w:snapToGrid w:val="0"/>
              <w:spacing w:line="360" w:lineRule="auto"/>
              <w:jc w:val="center"/>
              <w:rPr>
                <w:rFonts w:ascii="宋体" w:hAnsi="宋体" w:cs="宋体"/>
                <w:color w:val="auto"/>
                <w:kern w:val="0"/>
                <w:sz w:val="24"/>
                <w:szCs w:val="24"/>
                <w:highlight w:val="none"/>
              </w:rPr>
            </w:pPr>
          </w:p>
        </w:tc>
      </w:tr>
      <w:tr w14:paraId="40CB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354E0C39">
            <w:pPr>
              <w:adjustRightInd w:val="0"/>
              <w:snapToGrid w:val="0"/>
              <w:spacing w:line="360" w:lineRule="auto"/>
              <w:jc w:val="center"/>
              <w:rPr>
                <w:rFonts w:hint="eastAsia" w:ascii="宋体" w:hAnsi="宋体" w:cs="宋体" w:eastAsiaTheme="minorEastAsia"/>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p>
        </w:tc>
        <w:tc>
          <w:tcPr>
            <w:tcW w:w="2781" w:type="dxa"/>
            <w:vAlign w:val="center"/>
          </w:tcPr>
          <w:p w14:paraId="5EFCABEC">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磋商有效期</w:t>
            </w:r>
          </w:p>
        </w:tc>
        <w:tc>
          <w:tcPr>
            <w:tcW w:w="1608" w:type="dxa"/>
            <w:tcMar>
              <w:left w:w="170" w:type="dxa"/>
            </w:tcMar>
            <w:vAlign w:val="center"/>
          </w:tcPr>
          <w:p w14:paraId="16598A83">
            <w:pPr>
              <w:adjustRightInd w:val="0"/>
              <w:snapToGrid w:val="0"/>
              <w:spacing w:line="360" w:lineRule="auto"/>
              <w:jc w:val="left"/>
              <w:rPr>
                <w:rFonts w:ascii="宋体" w:hAnsi="宋体" w:cs="宋体"/>
                <w:color w:val="auto"/>
                <w:kern w:val="0"/>
                <w:sz w:val="24"/>
                <w:szCs w:val="24"/>
                <w:highlight w:val="none"/>
              </w:rPr>
            </w:pPr>
          </w:p>
        </w:tc>
        <w:tc>
          <w:tcPr>
            <w:tcW w:w="3466" w:type="dxa"/>
            <w:vAlign w:val="center"/>
          </w:tcPr>
          <w:p w14:paraId="3A658725">
            <w:pPr>
              <w:jc w:val="center"/>
              <w:rPr>
                <w:rFonts w:hint="eastAsia" w:ascii="宋体" w:hAnsi="宋体" w:cs="宋体"/>
                <w:color w:val="auto"/>
                <w:sz w:val="24"/>
                <w:szCs w:val="24"/>
                <w:highlight w:val="none"/>
              </w:rPr>
            </w:pPr>
          </w:p>
        </w:tc>
        <w:tc>
          <w:tcPr>
            <w:tcW w:w="969" w:type="dxa"/>
            <w:vAlign w:val="center"/>
          </w:tcPr>
          <w:p w14:paraId="074A8FA1">
            <w:pPr>
              <w:adjustRightInd w:val="0"/>
              <w:snapToGrid w:val="0"/>
              <w:spacing w:line="360" w:lineRule="auto"/>
              <w:jc w:val="center"/>
              <w:rPr>
                <w:rFonts w:ascii="宋体" w:hAnsi="宋体" w:cs="宋体"/>
                <w:color w:val="auto"/>
                <w:kern w:val="0"/>
                <w:sz w:val="24"/>
                <w:szCs w:val="24"/>
                <w:highlight w:val="none"/>
              </w:rPr>
            </w:pPr>
          </w:p>
        </w:tc>
      </w:tr>
      <w:tr w14:paraId="1D06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5EE18B0B">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781" w:type="dxa"/>
            <w:vAlign w:val="center"/>
          </w:tcPr>
          <w:p w14:paraId="5707F0D9">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1608" w:type="dxa"/>
            <w:vAlign w:val="center"/>
          </w:tcPr>
          <w:p w14:paraId="6B33F6BA">
            <w:pPr>
              <w:adjustRightInd w:val="0"/>
              <w:snapToGrid w:val="0"/>
              <w:spacing w:line="360" w:lineRule="auto"/>
              <w:jc w:val="center"/>
              <w:rPr>
                <w:rFonts w:ascii="宋体" w:hAnsi="宋体" w:cs="宋体"/>
                <w:color w:val="auto"/>
                <w:kern w:val="0"/>
                <w:sz w:val="24"/>
                <w:szCs w:val="24"/>
                <w:highlight w:val="none"/>
              </w:rPr>
            </w:pPr>
          </w:p>
        </w:tc>
        <w:tc>
          <w:tcPr>
            <w:tcW w:w="3466" w:type="dxa"/>
            <w:vAlign w:val="center"/>
          </w:tcPr>
          <w:p w14:paraId="2B22384C">
            <w:pPr>
              <w:adjustRightInd w:val="0"/>
              <w:snapToGrid w:val="0"/>
              <w:spacing w:line="360" w:lineRule="auto"/>
              <w:jc w:val="center"/>
              <w:rPr>
                <w:rFonts w:ascii="宋体" w:hAnsi="宋体" w:cs="宋体"/>
                <w:color w:val="auto"/>
                <w:kern w:val="0"/>
                <w:sz w:val="24"/>
                <w:szCs w:val="24"/>
                <w:highlight w:val="none"/>
              </w:rPr>
            </w:pPr>
          </w:p>
        </w:tc>
        <w:tc>
          <w:tcPr>
            <w:tcW w:w="969" w:type="dxa"/>
            <w:vAlign w:val="center"/>
          </w:tcPr>
          <w:p w14:paraId="150DEA75">
            <w:pPr>
              <w:adjustRightInd w:val="0"/>
              <w:snapToGrid w:val="0"/>
              <w:spacing w:line="360" w:lineRule="auto"/>
              <w:jc w:val="center"/>
              <w:rPr>
                <w:rFonts w:ascii="宋体" w:hAnsi="宋体" w:cs="宋体"/>
                <w:color w:val="auto"/>
                <w:kern w:val="0"/>
                <w:sz w:val="24"/>
                <w:szCs w:val="24"/>
                <w:highlight w:val="none"/>
              </w:rPr>
            </w:pPr>
          </w:p>
        </w:tc>
      </w:tr>
      <w:tr w14:paraId="5AB0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4" w:type="dxa"/>
            <w:gridSpan w:val="5"/>
            <w:vAlign w:val="center"/>
          </w:tcPr>
          <w:p w14:paraId="44A53775">
            <w:pPr>
              <w:adjustRightInd w:val="0"/>
              <w:snapToGri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在响应磋商文件中规定的实质性要求和条件的基础上，可做出其他有利于采购人的承诺。此类承诺可在本表中予以补充填写。</w:t>
            </w:r>
          </w:p>
        </w:tc>
      </w:tr>
    </w:tbl>
    <w:p w14:paraId="7A8AC13F">
      <w:pPr>
        <w:adjustRightInd w:val="0"/>
        <w:snapToGrid w:val="0"/>
        <w:spacing w:line="360" w:lineRule="auto"/>
        <w:ind w:firstLine="4800" w:firstLineChars="2000"/>
        <w:jc w:val="left"/>
        <w:rPr>
          <w:rFonts w:ascii="宋体" w:hAnsi="宋体" w:cs="宋体"/>
          <w:color w:val="auto"/>
          <w:kern w:val="0"/>
          <w:sz w:val="24"/>
          <w:szCs w:val="24"/>
          <w:highlight w:val="none"/>
        </w:rPr>
      </w:pPr>
    </w:p>
    <w:p w14:paraId="32697E74">
      <w:pPr>
        <w:snapToGrid w:val="0"/>
        <w:spacing w:line="480" w:lineRule="auto"/>
        <w:ind w:firstLine="4200"/>
        <w:jc w:val="left"/>
        <w:rPr>
          <w:rFonts w:hint="eastAsia" w:ascii="宋体" w:hAnsi="宋体" w:cs="宋体"/>
          <w:color w:val="auto"/>
          <w:kern w:val="0"/>
          <w:sz w:val="24"/>
          <w:szCs w:val="24"/>
          <w:highlight w:val="none"/>
        </w:rPr>
      </w:pPr>
    </w:p>
    <w:p w14:paraId="018C44A9">
      <w:pPr>
        <w:snapToGrid w:val="0"/>
        <w:spacing w:line="480" w:lineRule="auto"/>
        <w:jc w:val="right"/>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供应商名称</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sz w:val="24"/>
          <w:szCs w:val="24"/>
          <w:highlight w:val="none"/>
          <w:lang w:val="en-US" w:eastAsia="zh-CN"/>
        </w:rPr>
        <w:t>加盖单位公章或电子公章</w:t>
      </w:r>
      <w:r>
        <w:rPr>
          <w:rFonts w:hint="eastAsia" w:ascii="宋体" w:hAnsi="宋体" w:cs="宋体"/>
          <w:color w:val="auto"/>
          <w:sz w:val="24"/>
          <w:szCs w:val="24"/>
          <w:highlight w:val="none"/>
        </w:rPr>
        <w:t>）</w:t>
      </w:r>
    </w:p>
    <w:p w14:paraId="598DAB36">
      <w:pPr>
        <w:snapToGrid w:val="0"/>
        <w:spacing w:line="48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sz w:val="24"/>
          <w:szCs w:val="24"/>
          <w:highlight w:val="none"/>
          <w:lang w:val="en-US" w:eastAsia="zh-CN"/>
        </w:rPr>
        <w:t>签字或电子签章或电子签名</w:t>
      </w:r>
      <w:r>
        <w:rPr>
          <w:rFonts w:hint="eastAsia" w:ascii="宋体" w:hAnsi="宋体" w:cs="宋体"/>
          <w:color w:val="auto"/>
          <w:sz w:val="24"/>
          <w:szCs w:val="24"/>
          <w:highlight w:val="none"/>
        </w:rPr>
        <w:t>）</w:t>
      </w:r>
    </w:p>
    <w:p w14:paraId="6275B1DB">
      <w:pPr>
        <w:snapToGrid w:val="0"/>
        <w:spacing w:line="480" w:lineRule="auto"/>
        <w:ind w:firstLine="6480" w:firstLineChars="2700"/>
        <w:jc w:val="left"/>
        <w:rPr>
          <w:rFonts w:ascii="宋体" w:hAnsi="宋体" w:cs="宋体"/>
          <w:b w:val="0"/>
          <w:bCs/>
          <w:color w:val="auto"/>
          <w:kern w:val="0"/>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b w:val="0"/>
          <w:bCs/>
          <w:color w:val="auto"/>
          <w:kern w:val="0"/>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b w:val="0"/>
          <w:bCs/>
          <w:color w:val="auto"/>
          <w:kern w:val="0"/>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b w:val="0"/>
          <w:bCs/>
          <w:color w:val="auto"/>
          <w:kern w:val="0"/>
          <w:sz w:val="24"/>
          <w:szCs w:val="24"/>
          <w:highlight w:val="none"/>
        </w:rPr>
        <w:t>日</w:t>
      </w:r>
    </w:p>
    <w:p w14:paraId="0DB70D4B">
      <w:pPr>
        <w:spacing w:line="360" w:lineRule="auto"/>
        <w:jc w:val="right"/>
        <w:rPr>
          <w:rFonts w:ascii="宋体" w:hAnsi="宋体" w:cs="宋体"/>
          <w:b/>
          <w:color w:val="auto"/>
          <w:szCs w:val="21"/>
          <w:highlight w:val="none"/>
        </w:rPr>
      </w:pPr>
      <w:r>
        <w:rPr>
          <w:rFonts w:hint="eastAsia" w:ascii="宋体" w:hAnsi="宋体" w:cs="宋体"/>
          <w:b/>
          <w:color w:val="auto"/>
          <w:szCs w:val="21"/>
          <w:highlight w:val="none"/>
        </w:rPr>
        <w:t xml:space="preserve"> </w:t>
      </w:r>
    </w:p>
    <w:p w14:paraId="02114322">
      <w:pPr>
        <w:spacing w:line="360" w:lineRule="auto"/>
        <w:jc w:val="center"/>
        <w:rPr>
          <w:rFonts w:ascii="宋体" w:hAnsi="宋体" w:cs="宋体"/>
          <w:b/>
          <w:color w:val="auto"/>
          <w:szCs w:val="21"/>
          <w:highlight w:val="none"/>
        </w:rPr>
      </w:pPr>
    </w:p>
    <w:p w14:paraId="47A6AB45">
      <w:pPr>
        <w:spacing w:line="360" w:lineRule="auto"/>
        <w:jc w:val="center"/>
        <w:rPr>
          <w:rFonts w:ascii="宋体" w:hAnsi="宋体" w:cs="宋体"/>
          <w:b/>
          <w:color w:val="auto"/>
          <w:szCs w:val="21"/>
          <w:highlight w:val="none"/>
        </w:rPr>
        <w:sectPr>
          <w:pgSz w:w="11906" w:h="16838"/>
          <w:pgMar w:top="1440" w:right="1080" w:bottom="1440" w:left="1080" w:header="851" w:footer="992" w:gutter="0"/>
          <w:pgNumType w:fmt="decimal"/>
          <w:cols w:space="720" w:num="1"/>
          <w:titlePg/>
          <w:docGrid w:type="lines" w:linePitch="312" w:charSpace="0"/>
        </w:sectPr>
      </w:pPr>
    </w:p>
    <w:p w14:paraId="580BEE2C">
      <w:pPr>
        <w:jc w:val="center"/>
        <w:rPr>
          <w:rFonts w:hint="eastAsia" w:asciiTheme="minorEastAsia" w:hAnsiTheme="minorEastAsia" w:eastAsiaTheme="minorEastAsia" w:cstheme="minorEastAsia"/>
          <w:b/>
          <w:color w:val="auto"/>
          <w:kern w:val="0"/>
          <w:sz w:val="30"/>
          <w:szCs w:val="30"/>
          <w:highlight w:val="none"/>
          <w:lang w:val="en-US" w:eastAsia="zh-CN" w:bidi="ar-SA"/>
        </w:rPr>
      </w:pPr>
      <w:bookmarkStart w:id="811" w:name="_Toc255659854"/>
      <w:bookmarkStart w:id="812" w:name="_Toc29691"/>
      <w:bookmarkStart w:id="813" w:name="_Toc837"/>
      <w:bookmarkStart w:id="814" w:name="_Toc199322166"/>
      <w:bookmarkStart w:id="815" w:name="_Toc265954807"/>
      <w:bookmarkStart w:id="816" w:name="_Toc265654040"/>
      <w:bookmarkStart w:id="817" w:name="_Toc265955104"/>
      <w:bookmarkStart w:id="818" w:name="_Toc488678616"/>
      <w:r>
        <w:rPr>
          <w:rFonts w:hint="eastAsia" w:asciiTheme="minorEastAsia" w:hAnsiTheme="minorEastAsia" w:cstheme="minorEastAsia"/>
          <w:b/>
          <w:color w:val="auto"/>
          <w:kern w:val="0"/>
          <w:sz w:val="30"/>
          <w:szCs w:val="30"/>
          <w:highlight w:val="none"/>
          <w:lang w:val="en-US" w:eastAsia="zh-CN" w:bidi="ar-SA"/>
        </w:rPr>
        <w:t>五</w:t>
      </w:r>
      <w:r>
        <w:rPr>
          <w:rFonts w:hint="eastAsia" w:asciiTheme="minorEastAsia" w:hAnsiTheme="minorEastAsia" w:eastAsiaTheme="minorEastAsia" w:cstheme="minorEastAsia"/>
          <w:b/>
          <w:color w:val="auto"/>
          <w:kern w:val="0"/>
          <w:sz w:val="30"/>
          <w:szCs w:val="30"/>
          <w:highlight w:val="none"/>
          <w:lang w:val="en-US" w:eastAsia="zh-CN" w:bidi="ar-SA"/>
        </w:rPr>
        <w:t>、法定代表人身份证明</w:t>
      </w:r>
      <w:bookmarkEnd w:id="811"/>
      <w:bookmarkEnd w:id="812"/>
      <w:bookmarkEnd w:id="813"/>
      <w:bookmarkEnd w:id="814"/>
      <w:bookmarkEnd w:id="815"/>
      <w:bookmarkEnd w:id="816"/>
      <w:bookmarkEnd w:id="817"/>
      <w:bookmarkEnd w:id="818"/>
    </w:p>
    <w:p w14:paraId="13EFB29E">
      <w:pPr>
        <w:autoSpaceDE w:val="0"/>
        <w:autoSpaceDN w:val="0"/>
        <w:adjustRightInd w:val="0"/>
        <w:spacing w:line="360" w:lineRule="auto"/>
        <w:jc w:val="left"/>
        <w:rPr>
          <w:rFonts w:ascii="宋体" w:hAnsi="宋体" w:cs="宋体"/>
          <w:b/>
          <w:color w:val="auto"/>
          <w:kern w:val="0"/>
          <w:szCs w:val="21"/>
          <w:highlight w:val="none"/>
        </w:rPr>
      </w:pPr>
    </w:p>
    <w:p w14:paraId="30768971">
      <w:pPr>
        <w:autoSpaceDE w:val="0"/>
        <w:autoSpaceDN w:val="0"/>
        <w:adjustRightInd w:val="0"/>
        <w:spacing w:line="360" w:lineRule="auto"/>
        <w:jc w:val="left"/>
        <w:rPr>
          <w:rFonts w:ascii="宋体" w:hAnsi="宋体" w:cs="宋体"/>
          <w:b w:val="0"/>
          <w:bCs/>
          <w:color w:val="auto"/>
          <w:kern w:val="0"/>
          <w:sz w:val="24"/>
          <w:szCs w:val="24"/>
          <w:highlight w:val="none"/>
          <w:u w:val="single"/>
        </w:rPr>
      </w:pPr>
      <w:r>
        <w:rPr>
          <w:rFonts w:hint="eastAsia" w:ascii="宋体" w:hAnsi="宋体" w:cs="宋体"/>
          <w:b w:val="0"/>
          <w:bCs/>
          <w:color w:val="auto"/>
          <w:kern w:val="0"/>
          <w:sz w:val="24"/>
          <w:szCs w:val="24"/>
          <w:highlight w:val="none"/>
        </w:rPr>
        <w:t xml:space="preserve">供应商名称： </w:t>
      </w:r>
      <w:r>
        <w:rPr>
          <w:rFonts w:hint="eastAsia" w:ascii="宋体" w:hAnsi="宋体" w:cs="宋体"/>
          <w:b w:val="0"/>
          <w:bCs/>
          <w:color w:val="auto"/>
          <w:kern w:val="0"/>
          <w:sz w:val="24"/>
          <w:szCs w:val="24"/>
          <w:highlight w:val="none"/>
          <w:u w:val="single"/>
        </w:rPr>
        <w:t xml:space="preserve">                     </w:t>
      </w:r>
      <w:r>
        <w:rPr>
          <w:rFonts w:hint="eastAsia" w:ascii="宋体" w:hAnsi="宋体" w:cs="宋体"/>
          <w:b w:val="0"/>
          <w:bCs/>
          <w:color w:val="auto"/>
          <w:kern w:val="0"/>
          <w:sz w:val="24"/>
          <w:szCs w:val="24"/>
          <w:highlight w:val="none"/>
          <w:u w:val="single"/>
          <w:lang w:val="en-US" w:eastAsia="zh-CN"/>
        </w:rPr>
        <w:t xml:space="preserve"> </w:t>
      </w:r>
      <w:r>
        <w:rPr>
          <w:rFonts w:hint="eastAsia" w:ascii="宋体" w:hAnsi="宋体" w:cs="宋体"/>
          <w:b w:val="0"/>
          <w:bCs/>
          <w:color w:val="auto"/>
          <w:kern w:val="0"/>
          <w:sz w:val="24"/>
          <w:szCs w:val="24"/>
          <w:highlight w:val="none"/>
          <w:u w:val="single"/>
        </w:rPr>
        <w:t xml:space="preserve">     </w:t>
      </w:r>
    </w:p>
    <w:p w14:paraId="53DCDA5E">
      <w:pPr>
        <w:autoSpaceDE w:val="0"/>
        <w:autoSpaceDN w:val="0"/>
        <w:adjustRightInd w:val="0"/>
        <w:spacing w:line="360" w:lineRule="auto"/>
        <w:jc w:val="left"/>
        <w:rPr>
          <w:rFonts w:ascii="宋体" w:hAnsi="宋体" w:cs="宋体"/>
          <w:b w:val="0"/>
          <w:bCs/>
          <w:color w:val="auto"/>
          <w:kern w:val="0"/>
          <w:sz w:val="24"/>
          <w:szCs w:val="24"/>
          <w:highlight w:val="none"/>
          <w:u w:val="single"/>
        </w:rPr>
      </w:pPr>
      <w:r>
        <w:rPr>
          <w:rFonts w:hint="eastAsia" w:ascii="宋体" w:hAnsi="宋体" w:cs="宋体"/>
          <w:b w:val="0"/>
          <w:bCs/>
          <w:color w:val="auto"/>
          <w:kern w:val="0"/>
          <w:sz w:val="24"/>
          <w:szCs w:val="24"/>
          <w:highlight w:val="none"/>
        </w:rPr>
        <w:t>单位性质：</w:t>
      </w:r>
      <w:r>
        <w:rPr>
          <w:rFonts w:hint="eastAsia" w:ascii="宋体" w:hAnsi="宋体" w:cs="宋体"/>
          <w:b w:val="0"/>
          <w:bCs/>
          <w:color w:val="auto"/>
          <w:kern w:val="0"/>
          <w:sz w:val="24"/>
          <w:szCs w:val="24"/>
          <w:highlight w:val="none"/>
          <w:u w:val="single"/>
        </w:rPr>
        <w:t xml:space="preserve">                              </w:t>
      </w:r>
    </w:p>
    <w:p w14:paraId="43618322">
      <w:pPr>
        <w:autoSpaceDE w:val="0"/>
        <w:autoSpaceDN w:val="0"/>
        <w:adjustRightInd w:val="0"/>
        <w:spacing w:line="360" w:lineRule="auto"/>
        <w:jc w:val="left"/>
        <w:rPr>
          <w:rFonts w:ascii="宋体" w:hAnsi="宋体" w:cs="宋体"/>
          <w:b w:val="0"/>
          <w:bCs/>
          <w:color w:val="auto"/>
          <w:kern w:val="0"/>
          <w:sz w:val="24"/>
          <w:szCs w:val="24"/>
          <w:highlight w:val="none"/>
          <w:u w:val="single"/>
        </w:rPr>
      </w:pPr>
      <w:r>
        <w:rPr>
          <w:rFonts w:hint="eastAsia" w:ascii="宋体" w:hAnsi="宋体" w:cs="宋体"/>
          <w:b w:val="0"/>
          <w:bCs/>
          <w:color w:val="auto"/>
          <w:kern w:val="0"/>
          <w:sz w:val="24"/>
          <w:szCs w:val="24"/>
          <w:highlight w:val="none"/>
        </w:rPr>
        <w:t>地址：</w:t>
      </w:r>
      <w:r>
        <w:rPr>
          <w:rFonts w:hint="eastAsia" w:ascii="宋体" w:hAnsi="宋体" w:cs="宋体"/>
          <w:b w:val="0"/>
          <w:bCs/>
          <w:color w:val="auto"/>
          <w:kern w:val="0"/>
          <w:sz w:val="24"/>
          <w:szCs w:val="24"/>
          <w:highlight w:val="none"/>
          <w:u w:val="single"/>
        </w:rPr>
        <w:t xml:space="preserve">                                  </w:t>
      </w:r>
    </w:p>
    <w:p w14:paraId="3030F1FD">
      <w:pPr>
        <w:autoSpaceDE w:val="0"/>
        <w:autoSpaceDN w:val="0"/>
        <w:adjustRightInd w:val="0"/>
        <w:spacing w:line="360" w:lineRule="auto"/>
        <w:jc w:val="left"/>
        <w:rPr>
          <w:rFonts w:ascii="宋体" w:hAnsi="宋体" w:cs="宋体"/>
          <w:b w:val="0"/>
          <w:bCs/>
          <w:color w:val="auto"/>
          <w:kern w:val="0"/>
          <w:sz w:val="24"/>
          <w:szCs w:val="24"/>
          <w:highlight w:val="none"/>
          <w:u w:val="single"/>
        </w:rPr>
      </w:pPr>
      <w:r>
        <w:rPr>
          <w:rFonts w:hint="eastAsia" w:ascii="宋体" w:hAnsi="宋体" w:cs="宋体"/>
          <w:b w:val="0"/>
          <w:bCs/>
          <w:color w:val="auto"/>
          <w:kern w:val="0"/>
          <w:sz w:val="24"/>
          <w:szCs w:val="24"/>
          <w:highlight w:val="none"/>
        </w:rPr>
        <w:t>成立时间：</w:t>
      </w:r>
      <w:r>
        <w:rPr>
          <w:rFonts w:hint="eastAsia" w:ascii="宋体" w:hAnsi="宋体" w:cs="宋体"/>
          <w:b w:val="0"/>
          <w:bCs/>
          <w:color w:val="auto"/>
          <w:kern w:val="0"/>
          <w:sz w:val="24"/>
          <w:szCs w:val="24"/>
          <w:highlight w:val="none"/>
          <w:u w:val="single"/>
        </w:rPr>
        <w:t xml:space="preserve">          </w:t>
      </w:r>
      <w:r>
        <w:rPr>
          <w:rFonts w:hint="eastAsia" w:ascii="宋体" w:hAnsi="宋体" w:cs="宋体"/>
          <w:b w:val="0"/>
          <w:bCs/>
          <w:color w:val="auto"/>
          <w:kern w:val="0"/>
          <w:sz w:val="24"/>
          <w:szCs w:val="24"/>
          <w:highlight w:val="none"/>
        </w:rPr>
        <w:t>年</w:t>
      </w:r>
      <w:r>
        <w:rPr>
          <w:rFonts w:hint="eastAsia" w:ascii="宋体" w:hAnsi="宋体" w:cs="宋体"/>
          <w:b w:val="0"/>
          <w:bCs/>
          <w:color w:val="auto"/>
          <w:kern w:val="0"/>
          <w:sz w:val="24"/>
          <w:szCs w:val="24"/>
          <w:highlight w:val="none"/>
          <w:u w:val="single"/>
        </w:rPr>
        <w:t xml:space="preserve">       </w:t>
      </w:r>
      <w:r>
        <w:rPr>
          <w:rFonts w:hint="eastAsia" w:ascii="宋体" w:hAnsi="宋体" w:cs="宋体"/>
          <w:b w:val="0"/>
          <w:bCs/>
          <w:color w:val="auto"/>
          <w:kern w:val="0"/>
          <w:sz w:val="24"/>
          <w:szCs w:val="24"/>
          <w:highlight w:val="none"/>
        </w:rPr>
        <w:t>月</w:t>
      </w:r>
      <w:r>
        <w:rPr>
          <w:rFonts w:hint="eastAsia" w:ascii="宋体" w:hAnsi="宋体" w:cs="宋体"/>
          <w:b w:val="0"/>
          <w:bCs/>
          <w:color w:val="auto"/>
          <w:kern w:val="0"/>
          <w:sz w:val="24"/>
          <w:szCs w:val="24"/>
          <w:highlight w:val="none"/>
          <w:u w:val="single"/>
        </w:rPr>
        <w:t xml:space="preserve">       </w:t>
      </w:r>
      <w:r>
        <w:rPr>
          <w:rFonts w:hint="eastAsia" w:ascii="宋体" w:hAnsi="宋体" w:cs="宋体"/>
          <w:b w:val="0"/>
          <w:bCs/>
          <w:color w:val="auto"/>
          <w:kern w:val="0"/>
          <w:sz w:val="24"/>
          <w:szCs w:val="24"/>
          <w:highlight w:val="none"/>
        </w:rPr>
        <w:t>日</w:t>
      </w:r>
    </w:p>
    <w:p w14:paraId="244F1136">
      <w:pPr>
        <w:autoSpaceDE w:val="0"/>
        <w:autoSpaceDN w:val="0"/>
        <w:adjustRightInd w:val="0"/>
        <w:spacing w:line="360" w:lineRule="auto"/>
        <w:jc w:val="left"/>
        <w:rPr>
          <w:rFonts w:ascii="宋体" w:hAnsi="宋体" w:cs="宋体"/>
          <w:b w:val="0"/>
          <w:bCs/>
          <w:color w:val="auto"/>
          <w:kern w:val="0"/>
          <w:sz w:val="24"/>
          <w:szCs w:val="24"/>
          <w:highlight w:val="none"/>
          <w:u w:val="single"/>
        </w:rPr>
      </w:pPr>
      <w:r>
        <w:rPr>
          <w:rFonts w:hint="eastAsia" w:ascii="宋体" w:hAnsi="宋体" w:cs="宋体"/>
          <w:b w:val="0"/>
          <w:bCs/>
          <w:color w:val="auto"/>
          <w:kern w:val="0"/>
          <w:sz w:val="24"/>
          <w:szCs w:val="24"/>
          <w:highlight w:val="none"/>
        </w:rPr>
        <w:t>经营期限：</w:t>
      </w:r>
      <w:r>
        <w:rPr>
          <w:rFonts w:hint="eastAsia" w:ascii="宋体" w:hAnsi="宋体" w:cs="宋体"/>
          <w:b w:val="0"/>
          <w:bCs/>
          <w:color w:val="auto"/>
          <w:kern w:val="0"/>
          <w:sz w:val="24"/>
          <w:szCs w:val="24"/>
          <w:highlight w:val="none"/>
          <w:u w:val="single"/>
        </w:rPr>
        <w:t xml:space="preserve">                              </w:t>
      </w:r>
    </w:p>
    <w:p w14:paraId="0320F2A3">
      <w:pPr>
        <w:autoSpaceDE w:val="0"/>
        <w:autoSpaceDN w:val="0"/>
        <w:adjustRightInd w:val="0"/>
        <w:spacing w:line="360" w:lineRule="auto"/>
        <w:jc w:val="left"/>
        <w:rPr>
          <w:rFonts w:ascii="宋体" w:hAnsi="宋体" w:cs="宋体"/>
          <w:b w:val="0"/>
          <w:bCs/>
          <w:color w:val="auto"/>
          <w:kern w:val="0"/>
          <w:sz w:val="24"/>
          <w:szCs w:val="24"/>
          <w:highlight w:val="none"/>
          <w:u w:val="single"/>
        </w:rPr>
      </w:pPr>
      <w:r>
        <w:rPr>
          <w:rFonts w:hint="eastAsia" w:ascii="宋体" w:hAnsi="宋体" w:cs="宋体"/>
          <w:b w:val="0"/>
          <w:bCs/>
          <w:color w:val="auto"/>
          <w:kern w:val="0"/>
          <w:sz w:val="24"/>
          <w:szCs w:val="24"/>
          <w:highlight w:val="none"/>
        </w:rPr>
        <w:t>姓名：</w:t>
      </w:r>
      <w:r>
        <w:rPr>
          <w:rFonts w:hint="eastAsia" w:ascii="宋体" w:hAnsi="宋体" w:cs="宋体"/>
          <w:b w:val="0"/>
          <w:bCs/>
          <w:color w:val="auto"/>
          <w:kern w:val="0"/>
          <w:sz w:val="24"/>
          <w:szCs w:val="24"/>
          <w:highlight w:val="none"/>
          <w:u w:val="single"/>
        </w:rPr>
        <w:t xml:space="preserve">      </w:t>
      </w:r>
      <w:r>
        <w:rPr>
          <w:rFonts w:hint="eastAsia" w:ascii="宋体" w:hAnsi="宋体" w:cs="宋体"/>
          <w:b w:val="0"/>
          <w:bCs/>
          <w:color w:val="auto"/>
          <w:kern w:val="0"/>
          <w:sz w:val="24"/>
          <w:szCs w:val="24"/>
          <w:highlight w:val="none"/>
          <w:u w:val="single"/>
          <w:lang w:val="en-US" w:eastAsia="zh-CN"/>
        </w:rPr>
        <w:t xml:space="preserve">     </w:t>
      </w:r>
      <w:r>
        <w:rPr>
          <w:rFonts w:hint="eastAsia" w:ascii="宋体" w:hAnsi="宋体" w:cs="宋体"/>
          <w:b w:val="0"/>
          <w:bCs/>
          <w:color w:val="auto"/>
          <w:kern w:val="0"/>
          <w:sz w:val="24"/>
          <w:szCs w:val="24"/>
          <w:highlight w:val="none"/>
          <w:u w:val="single"/>
        </w:rPr>
        <w:t xml:space="preserve">   </w:t>
      </w:r>
      <w:r>
        <w:rPr>
          <w:rFonts w:hint="eastAsia" w:ascii="宋体" w:hAnsi="宋体" w:cs="宋体"/>
          <w:b w:val="0"/>
          <w:bCs/>
          <w:color w:val="auto"/>
          <w:kern w:val="0"/>
          <w:sz w:val="24"/>
          <w:szCs w:val="24"/>
          <w:highlight w:val="none"/>
        </w:rPr>
        <w:t>性别：</w:t>
      </w:r>
      <w:r>
        <w:rPr>
          <w:rFonts w:hint="eastAsia" w:ascii="宋体" w:hAnsi="宋体" w:cs="宋体"/>
          <w:b w:val="0"/>
          <w:bCs/>
          <w:color w:val="auto"/>
          <w:kern w:val="0"/>
          <w:sz w:val="24"/>
          <w:szCs w:val="24"/>
          <w:highlight w:val="none"/>
          <w:u w:val="single"/>
        </w:rPr>
        <w:t xml:space="preserve"> </w:t>
      </w:r>
      <w:r>
        <w:rPr>
          <w:rFonts w:hint="eastAsia" w:ascii="宋体" w:hAnsi="宋体" w:cs="宋体"/>
          <w:b w:val="0"/>
          <w:bCs/>
          <w:color w:val="auto"/>
          <w:kern w:val="0"/>
          <w:sz w:val="24"/>
          <w:szCs w:val="24"/>
          <w:highlight w:val="none"/>
          <w:u w:val="single"/>
          <w:lang w:val="en-US" w:eastAsia="zh-CN"/>
        </w:rPr>
        <w:t xml:space="preserve">     </w:t>
      </w:r>
      <w:r>
        <w:rPr>
          <w:rFonts w:hint="eastAsia" w:ascii="宋体" w:hAnsi="宋体" w:cs="宋体"/>
          <w:b w:val="0"/>
          <w:bCs/>
          <w:color w:val="auto"/>
          <w:kern w:val="0"/>
          <w:sz w:val="24"/>
          <w:szCs w:val="24"/>
          <w:highlight w:val="none"/>
          <w:u w:val="none"/>
          <w:lang w:val="en-US" w:eastAsia="zh-CN"/>
        </w:rPr>
        <w:t xml:space="preserve"> </w:t>
      </w:r>
      <w:r>
        <w:rPr>
          <w:rFonts w:hint="eastAsia" w:ascii="宋体" w:hAnsi="宋体" w:cs="宋体"/>
          <w:b w:val="0"/>
          <w:bCs/>
          <w:color w:val="auto"/>
          <w:kern w:val="0"/>
          <w:sz w:val="24"/>
          <w:szCs w:val="24"/>
          <w:highlight w:val="none"/>
        </w:rPr>
        <w:t>年龄：</w:t>
      </w:r>
      <w:r>
        <w:rPr>
          <w:rFonts w:hint="eastAsia" w:ascii="宋体" w:hAnsi="宋体" w:cs="宋体"/>
          <w:b w:val="0"/>
          <w:bCs/>
          <w:color w:val="auto"/>
          <w:kern w:val="0"/>
          <w:sz w:val="24"/>
          <w:szCs w:val="24"/>
          <w:highlight w:val="none"/>
          <w:u w:val="single"/>
        </w:rPr>
        <w:t xml:space="preserve"> </w:t>
      </w:r>
      <w:r>
        <w:rPr>
          <w:rFonts w:hint="eastAsia" w:ascii="宋体" w:hAnsi="宋体" w:cs="宋体"/>
          <w:b w:val="0"/>
          <w:bCs/>
          <w:color w:val="auto"/>
          <w:kern w:val="0"/>
          <w:sz w:val="24"/>
          <w:szCs w:val="24"/>
          <w:highlight w:val="none"/>
          <w:u w:val="single"/>
          <w:lang w:val="en-US" w:eastAsia="zh-CN"/>
        </w:rPr>
        <w:t xml:space="preserve">     </w:t>
      </w:r>
      <w:r>
        <w:rPr>
          <w:rFonts w:hint="eastAsia" w:ascii="宋体" w:hAnsi="宋体" w:cs="宋体"/>
          <w:b w:val="0"/>
          <w:bCs/>
          <w:color w:val="auto"/>
          <w:kern w:val="0"/>
          <w:sz w:val="24"/>
          <w:szCs w:val="24"/>
          <w:highlight w:val="none"/>
          <w:u w:val="none"/>
          <w:lang w:val="en-US" w:eastAsia="zh-CN"/>
        </w:rPr>
        <w:t xml:space="preserve">    </w:t>
      </w:r>
      <w:r>
        <w:rPr>
          <w:rFonts w:hint="eastAsia" w:ascii="宋体" w:hAnsi="宋体" w:cs="宋体"/>
          <w:b w:val="0"/>
          <w:bCs/>
          <w:color w:val="auto"/>
          <w:kern w:val="0"/>
          <w:sz w:val="24"/>
          <w:szCs w:val="24"/>
          <w:highlight w:val="none"/>
        </w:rPr>
        <w:t>身份证号码：</w:t>
      </w:r>
      <w:r>
        <w:rPr>
          <w:rFonts w:hint="eastAsia" w:ascii="宋体" w:hAnsi="宋体" w:cs="宋体"/>
          <w:b w:val="0"/>
          <w:bCs/>
          <w:color w:val="auto"/>
          <w:kern w:val="0"/>
          <w:sz w:val="24"/>
          <w:szCs w:val="24"/>
          <w:highlight w:val="none"/>
          <w:u w:val="single"/>
        </w:rPr>
        <w:t xml:space="preserve">                       </w:t>
      </w:r>
    </w:p>
    <w:p w14:paraId="636F9F42">
      <w:pPr>
        <w:autoSpaceDE w:val="0"/>
        <w:autoSpaceDN w:val="0"/>
        <w:adjustRightInd w:val="0"/>
        <w:spacing w:line="360" w:lineRule="auto"/>
        <w:jc w:val="left"/>
        <w:rPr>
          <w:rFonts w:ascii="宋体" w:hAnsi="宋体" w:cs="宋体"/>
          <w:b w:val="0"/>
          <w:bCs/>
          <w:color w:val="auto"/>
          <w:kern w:val="0"/>
          <w:sz w:val="24"/>
          <w:szCs w:val="24"/>
          <w:highlight w:val="none"/>
        </w:rPr>
      </w:pPr>
      <w:r>
        <w:rPr>
          <w:rFonts w:hint="eastAsia" w:ascii="宋体" w:hAnsi="宋体" w:cs="宋体"/>
          <w:b w:val="0"/>
          <w:bCs/>
          <w:color w:val="auto"/>
          <w:kern w:val="0"/>
          <w:sz w:val="24"/>
          <w:szCs w:val="24"/>
          <w:highlight w:val="none"/>
        </w:rPr>
        <w:t>职务：</w:t>
      </w:r>
      <w:r>
        <w:rPr>
          <w:rFonts w:hint="eastAsia" w:ascii="宋体" w:hAnsi="宋体" w:cs="宋体"/>
          <w:b w:val="0"/>
          <w:bCs/>
          <w:color w:val="auto"/>
          <w:kern w:val="0"/>
          <w:sz w:val="24"/>
          <w:szCs w:val="24"/>
          <w:highlight w:val="none"/>
          <w:u w:val="single"/>
        </w:rPr>
        <w:t xml:space="preserve">              </w:t>
      </w:r>
      <w:r>
        <w:rPr>
          <w:rFonts w:hint="eastAsia" w:ascii="宋体" w:hAnsi="宋体" w:cs="宋体"/>
          <w:b w:val="0"/>
          <w:bCs/>
          <w:color w:val="auto"/>
          <w:kern w:val="0"/>
          <w:sz w:val="24"/>
          <w:szCs w:val="24"/>
          <w:highlight w:val="none"/>
        </w:rPr>
        <w:t>系</w:t>
      </w:r>
      <w:r>
        <w:rPr>
          <w:rFonts w:hint="eastAsia" w:ascii="宋体" w:hAnsi="宋体" w:cs="宋体"/>
          <w:b w:val="0"/>
          <w:bCs/>
          <w:color w:val="auto"/>
          <w:kern w:val="0"/>
          <w:sz w:val="24"/>
          <w:szCs w:val="24"/>
          <w:highlight w:val="none"/>
          <w:u w:val="single"/>
        </w:rPr>
        <w:t xml:space="preserve">                             </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eastAsia="zh-CN"/>
        </w:rPr>
        <w:t>供应商名称</w:t>
      </w:r>
      <w:r>
        <w:rPr>
          <w:rFonts w:hint="eastAsia" w:ascii="宋体" w:hAnsi="宋体" w:cs="宋体"/>
          <w:b w:val="0"/>
          <w:bCs/>
          <w:color w:val="auto"/>
          <w:kern w:val="0"/>
          <w:sz w:val="24"/>
          <w:szCs w:val="24"/>
          <w:highlight w:val="none"/>
        </w:rPr>
        <w:t>）的法定代表人。</w:t>
      </w:r>
    </w:p>
    <w:p w14:paraId="6CC1F7F8">
      <w:pPr>
        <w:autoSpaceDE w:val="0"/>
        <w:autoSpaceDN w:val="0"/>
        <w:adjustRightInd w:val="0"/>
        <w:spacing w:line="360" w:lineRule="auto"/>
        <w:ind w:firstLine="420"/>
        <w:jc w:val="left"/>
        <w:rPr>
          <w:rFonts w:ascii="宋体" w:hAnsi="宋体" w:cs="宋体"/>
          <w:b w:val="0"/>
          <w:bCs/>
          <w:color w:val="auto"/>
          <w:kern w:val="0"/>
          <w:sz w:val="24"/>
          <w:szCs w:val="24"/>
          <w:highlight w:val="none"/>
        </w:rPr>
      </w:pPr>
    </w:p>
    <w:p w14:paraId="673E22FB">
      <w:pPr>
        <w:autoSpaceDE w:val="0"/>
        <w:autoSpaceDN w:val="0"/>
        <w:adjustRightInd w:val="0"/>
        <w:spacing w:line="360" w:lineRule="auto"/>
        <w:ind w:firstLine="420"/>
        <w:jc w:val="left"/>
        <w:rPr>
          <w:rFonts w:ascii="宋体" w:hAnsi="宋体" w:cs="宋体"/>
          <w:b w:val="0"/>
          <w:bCs/>
          <w:color w:val="auto"/>
          <w:kern w:val="0"/>
          <w:sz w:val="24"/>
          <w:szCs w:val="24"/>
          <w:highlight w:val="none"/>
        </w:rPr>
      </w:pPr>
      <w:r>
        <w:rPr>
          <w:rFonts w:hint="eastAsia" w:ascii="宋体" w:hAnsi="宋体" w:cs="宋体"/>
          <w:b w:val="0"/>
          <w:bCs/>
          <w:color w:val="auto"/>
          <w:kern w:val="0"/>
          <w:sz w:val="24"/>
          <w:szCs w:val="24"/>
          <w:highlight w:val="none"/>
        </w:rPr>
        <w:t>特此证明。</w:t>
      </w:r>
    </w:p>
    <w:p w14:paraId="3C3A0661">
      <w:pPr>
        <w:pStyle w:val="18"/>
        <w:rPr>
          <w:rFonts w:ascii="宋体" w:hAnsi="宋体" w:cs="宋体"/>
          <w:b w:val="0"/>
          <w:bCs/>
          <w:color w:val="auto"/>
          <w:sz w:val="24"/>
          <w:szCs w:val="24"/>
          <w:highlight w:val="none"/>
        </w:rPr>
      </w:pPr>
    </w:p>
    <w:p w14:paraId="3F2BABFE">
      <w:pPr>
        <w:pStyle w:val="26"/>
        <w:spacing w:line="360" w:lineRule="auto"/>
        <w:rPr>
          <w:b w:val="0"/>
          <w:bCs/>
          <w:color w:val="auto"/>
          <w:sz w:val="24"/>
          <w:szCs w:val="24"/>
          <w:highlight w:val="none"/>
        </w:rPr>
      </w:pPr>
    </w:p>
    <w:p w14:paraId="0771D454">
      <w:pPr>
        <w:jc w:val="center"/>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附：法定代表人身份证</w:t>
      </w:r>
      <w:r>
        <w:rPr>
          <w:rFonts w:hint="eastAsia" w:ascii="宋体" w:hAnsi="宋体" w:cs="宋体"/>
          <w:b w:val="0"/>
          <w:bCs/>
          <w:color w:val="auto"/>
          <w:sz w:val="24"/>
          <w:szCs w:val="24"/>
          <w:highlight w:val="none"/>
          <w:lang w:eastAsia="zh-CN"/>
        </w:rPr>
        <w:t>的</w:t>
      </w:r>
      <w:r>
        <w:rPr>
          <w:rFonts w:hint="eastAsia" w:ascii="宋体" w:hAnsi="宋体" w:cs="宋体"/>
          <w:b w:val="0"/>
          <w:bCs/>
          <w:color w:val="auto"/>
          <w:sz w:val="24"/>
          <w:szCs w:val="24"/>
          <w:highlight w:val="none"/>
          <w:lang w:val="en-US" w:eastAsia="zh-CN"/>
        </w:rPr>
        <w:t>扫描件或复印件</w:t>
      </w:r>
    </w:p>
    <w:p w14:paraId="1BAC1A72">
      <w:pPr>
        <w:pStyle w:val="18"/>
        <w:rPr>
          <w:rFonts w:ascii="宋体" w:hAnsi="宋体" w:cs="宋体"/>
          <w:b w:val="0"/>
          <w:bCs/>
          <w:color w:val="auto"/>
          <w:sz w:val="24"/>
          <w:szCs w:val="24"/>
          <w:highlight w:val="none"/>
        </w:rPr>
      </w:pPr>
    </w:p>
    <w:p w14:paraId="77349C16">
      <w:pPr>
        <w:autoSpaceDE w:val="0"/>
        <w:autoSpaceDN w:val="0"/>
        <w:adjustRightInd w:val="0"/>
        <w:spacing w:line="360" w:lineRule="auto"/>
        <w:jc w:val="left"/>
        <w:rPr>
          <w:rFonts w:ascii="宋体" w:hAnsi="宋体" w:cs="宋体"/>
          <w:b w:val="0"/>
          <w:bCs/>
          <w:color w:val="auto"/>
          <w:kern w:val="0"/>
          <w:sz w:val="24"/>
          <w:szCs w:val="24"/>
          <w:highlight w:val="none"/>
        </w:rPr>
      </w:pPr>
    </w:p>
    <w:p w14:paraId="7678505D">
      <w:pPr>
        <w:autoSpaceDE w:val="0"/>
        <w:autoSpaceDN w:val="0"/>
        <w:adjustRightInd w:val="0"/>
        <w:spacing w:line="360" w:lineRule="auto"/>
        <w:jc w:val="left"/>
        <w:rPr>
          <w:rFonts w:ascii="宋体" w:hAnsi="宋体" w:cs="宋体"/>
          <w:b w:val="0"/>
          <w:bCs/>
          <w:color w:val="auto"/>
          <w:kern w:val="0"/>
          <w:sz w:val="24"/>
          <w:szCs w:val="24"/>
          <w:highlight w:val="none"/>
        </w:rPr>
      </w:pPr>
    </w:p>
    <w:p w14:paraId="22661488">
      <w:pPr>
        <w:autoSpaceDE w:val="0"/>
        <w:autoSpaceDN w:val="0"/>
        <w:adjustRightInd w:val="0"/>
        <w:spacing w:line="360" w:lineRule="auto"/>
        <w:ind w:firstLine="4410" w:firstLineChars="2100"/>
        <w:jc w:val="left"/>
        <w:rPr>
          <w:rFonts w:ascii="宋体" w:hAnsi="宋体" w:cs="宋体"/>
          <w:b w:val="0"/>
          <w:bCs/>
          <w:color w:val="auto"/>
          <w:kern w:val="0"/>
          <w:sz w:val="21"/>
          <w:szCs w:val="21"/>
          <w:highlight w:val="none"/>
        </w:rPr>
      </w:pPr>
      <w:bookmarkStart w:id="819" w:name="_Toc488678617"/>
      <w:bookmarkStart w:id="820" w:name="_Toc31219"/>
      <w:bookmarkStart w:id="821" w:name="_Toc255659855"/>
      <w:bookmarkStart w:id="822" w:name="_Toc199322167"/>
      <w:bookmarkStart w:id="823" w:name="_Toc265954808"/>
      <w:bookmarkStart w:id="824" w:name="_Toc265654041"/>
      <w:bookmarkStart w:id="825" w:name="_Toc265955105"/>
      <w:bookmarkStart w:id="826" w:name="_Toc2343"/>
    </w:p>
    <w:p w14:paraId="5CF0F94B">
      <w:pPr>
        <w:autoSpaceDE w:val="0"/>
        <w:autoSpaceDN w:val="0"/>
        <w:adjustRightInd w:val="0"/>
        <w:spacing w:line="360" w:lineRule="auto"/>
        <w:jc w:val="left"/>
        <w:rPr>
          <w:rFonts w:ascii="宋体" w:hAnsi="宋体" w:cs="宋体"/>
          <w:b w:val="0"/>
          <w:bCs/>
          <w:color w:val="auto"/>
          <w:kern w:val="0"/>
          <w:sz w:val="21"/>
          <w:szCs w:val="21"/>
          <w:highlight w:val="none"/>
        </w:rPr>
      </w:pPr>
    </w:p>
    <w:p w14:paraId="39E64732">
      <w:pPr>
        <w:autoSpaceDE w:val="0"/>
        <w:autoSpaceDN w:val="0"/>
        <w:adjustRightInd w:val="0"/>
        <w:spacing w:line="360" w:lineRule="auto"/>
        <w:jc w:val="right"/>
        <w:rPr>
          <w:rFonts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lang w:eastAsia="zh-CN"/>
        </w:rPr>
        <w:t>供应商名称</w:t>
      </w:r>
      <w:r>
        <w:rPr>
          <w:rFonts w:hint="eastAsia" w:ascii="宋体" w:hAnsi="宋体" w:cs="宋体"/>
          <w:b w:val="0"/>
          <w:bCs/>
          <w:color w:val="auto"/>
          <w:kern w:val="0"/>
          <w:sz w:val="21"/>
          <w:szCs w:val="21"/>
          <w:highlight w:val="none"/>
        </w:rPr>
        <w:t>：</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rPr>
        <w:t>（</w:t>
      </w:r>
      <w:r>
        <w:rPr>
          <w:rFonts w:hint="eastAsia" w:ascii="宋体" w:hAnsi="宋体" w:cs="宋体"/>
          <w:szCs w:val="21"/>
          <w:highlight w:val="none"/>
          <w:lang w:val="en-US" w:eastAsia="zh-CN"/>
        </w:rPr>
        <w:t>加盖单位公章或电子公章</w:t>
      </w:r>
      <w:r>
        <w:rPr>
          <w:rFonts w:hint="eastAsia" w:ascii="宋体" w:hAnsi="宋体" w:cs="宋体"/>
          <w:b w:val="0"/>
          <w:bCs/>
          <w:color w:val="auto"/>
          <w:kern w:val="0"/>
          <w:sz w:val="21"/>
          <w:szCs w:val="21"/>
          <w:highlight w:val="none"/>
        </w:rPr>
        <w:t>）</w:t>
      </w:r>
    </w:p>
    <w:p w14:paraId="08A0CC22">
      <w:pPr>
        <w:autoSpaceDE w:val="0"/>
        <w:autoSpaceDN w:val="0"/>
        <w:adjustRightInd w:val="0"/>
        <w:spacing w:line="360" w:lineRule="auto"/>
        <w:jc w:val="right"/>
        <w:rPr>
          <w:rFonts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 xml:space="preserve">                              </w:t>
      </w: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kern w:val="0"/>
          <w:sz w:val="21"/>
          <w:szCs w:val="21"/>
          <w:highlight w:val="none"/>
        </w:rPr>
        <w:t>年____月____日</w:t>
      </w:r>
    </w:p>
    <w:p w14:paraId="4E5DA07D">
      <w:pPr>
        <w:autoSpaceDE w:val="0"/>
        <w:autoSpaceDN w:val="0"/>
        <w:adjustRightInd w:val="0"/>
        <w:spacing w:line="360" w:lineRule="auto"/>
        <w:jc w:val="right"/>
        <w:rPr>
          <w:rFonts w:ascii="宋体" w:hAnsi="宋体" w:cs="宋体"/>
          <w:color w:val="auto"/>
          <w:kern w:val="0"/>
          <w:szCs w:val="21"/>
          <w:highlight w:val="none"/>
        </w:rPr>
      </w:pPr>
    </w:p>
    <w:p w14:paraId="20C26CE7">
      <w:pPr>
        <w:pStyle w:val="26"/>
        <w:spacing w:line="360" w:lineRule="auto"/>
        <w:rPr>
          <w:b/>
          <w:color w:val="auto"/>
          <w:szCs w:val="21"/>
          <w:highlight w:val="none"/>
        </w:rPr>
      </w:pPr>
    </w:p>
    <w:p w14:paraId="21BAA7D4">
      <w:pPr>
        <w:spacing w:line="360" w:lineRule="auto"/>
        <w:jc w:val="center"/>
        <w:outlineLvl w:val="1"/>
        <w:rPr>
          <w:rFonts w:hint="eastAsia" w:ascii="宋体" w:hAnsi="宋体" w:cs="宋体"/>
          <w:b/>
          <w:color w:val="auto"/>
          <w:kern w:val="0"/>
          <w:sz w:val="28"/>
          <w:szCs w:val="28"/>
          <w:highlight w:val="none"/>
        </w:rPr>
        <w:sectPr>
          <w:pgSz w:w="11906" w:h="16838"/>
          <w:pgMar w:top="1440" w:right="1080" w:bottom="1440" w:left="1080" w:header="851" w:footer="992" w:gutter="0"/>
          <w:pgNumType w:fmt="decimal"/>
          <w:cols w:space="720" w:num="1"/>
          <w:titlePg/>
          <w:docGrid w:type="lines" w:linePitch="312" w:charSpace="0"/>
        </w:sectPr>
      </w:pPr>
    </w:p>
    <w:p w14:paraId="42EDA4D2">
      <w:pPr>
        <w:jc w:val="center"/>
        <w:rPr>
          <w:rFonts w:hint="eastAsia" w:asciiTheme="minorEastAsia" w:hAnsiTheme="minorEastAsia" w:eastAsiaTheme="minorEastAsia" w:cstheme="minorEastAsia"/>
          <w:b/>
          <w:color w:val="auto"/>
          <w:kern w:val="0"/>
          <w:sz w:val="30"/>
          <w:szCs w:val="30"/>
          <w:highlight w:val="none"/>
          <w:lang w:val="en-US" w:eastAsia="zh-CN" w:bidi="ar-SA"/>
        </w:rPr>
      </w:pPr>
      <w:r>
        <w:rPr>
          <w:rFonts w:hint="eastAsia" w:asciiTheme="minorEastAsia" w:hAnsiTheme="minorEastAsia" w:cstheme="minorEastAsia"/>
          <w:b/>
          <w:color w:val="auto"/>
          <w:kern w:val="0"/>
          <w:sz w:val="30"/>
          <w:szCs w:val="30"/>
          <w:highlight w:val="none"/>
          <w:lang w:val="en-US" w:eastAsia="zh-CN" w:bidi="ar-SA"/>
        </w:rPr>
        <w:t>六</w:t>
      </w:r>
      <w:r>
        <w:rPr>
          <w:rFonts w:hint="eastAsia" w:asciiTheme="minorEastAsia" w:hAnsiTheme="minorEastAsia" w:eastAsiaTheme="minorEastAsia" w:cstheme="minorEastAsia"/>
          <w:b/>
          <w:color w:val="auto"/>
          <w:kern w:val="0"/>
          <w:sz w:val="30"/>
          <w:szCs w:val="30"/>
          <w:highlight w:val="none"/>
          <w:lang w:val="en-US" w:eastAsia="zh-CN" w:bidi="ar-SA"/>
        </w:rPr>
        <w:t>、授权委托书</w:t>
      </w:r>
      <w:bookmarkEnd w:id="819"/>
      <w:bookmarkEnd w:id="820"/>
      <w:bookmarkEnd w:id="821"/>
      <w:bookmarkEnd w:id="822"/>
      <w:bookmarkEnd w:id="823"/>
      <w:bookmarkEnd w:id="824"/>
      <w:bookmarkEnd w:id="825"/>
      <w:bookmarkEnd w:id="826"/>
    </w:p>
    <w:p w14:paraId="368426D8">
      <w:pPr>
        <w:autoSpaceDE w:val="0"/>
        <w:autoSpaceDN w:val="0"/>
        <w:adjustRightInd w:val="0"/>
        <w:spacing w:line="360" w:lineRule="auto"/>
        <w:jc w:val="center"/>
        <w:rPr>
          <w:rFonts w:ascii="宋体" w:hAnsi="宋体" w:cs="宋体"/>
          <w:b/>
          <w:color w:val="auto"/>
          <w:kern w:val="0"/>
          <w:sz w:val="24"/>
          <w:highlight w:val="none"/>
        </w:rPr>
      </w:pPr>
    </w:p>
    <w:p w14:paraId="384C7452">
      <w:pPr>
        <w:autoSpaceDE w:val="0"/>
        <w:autoSpaceDN w:val="0"/>
        <w:adjustRightInd w:val="0"/>
        <w:spacing w:line="360" w:lineRule="auto"/>
        <w:ind w:firstLine="720" w:firstLineChars="3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(姓名)系</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供应商名称</w:t>
      </w:r>
      <w:r>
        <w:rPr>
          <w:rFonts w:hint="eastAsia" w:ascii="宋体" w:hAnsi="宋体" w:cs="宋体"/>
          <w:color w:val="auto"/>
          <w:kern w:val="0"/>
          <w:sz w:val="24"/>
          <w:szCs w:val="24"/>
          <w:highlight w:val="none"/>
        </w:rPr>
        <w:t>)的法定代表人，现委托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(姓名)为我方代理人。代理人根据授权，以我方名义签署、澄清、说明、补正、递交、撤回、修改</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(项目名称)磋商文件、签订合同和处理有关事宜，其法律后果由我方承担。</w:t>
      </w:r>
    </w:p>
    <w:p w14:paraId="3B49DD3D">
      <w:pPr>
        <w:autoSpaceDE w:val="0"/>
        <w:autoSpaceDN w:val="0"/>
        <w:adjustRightInd w:val="0"/>
        <w:spacing w:line="36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委托期限：</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14:paraId="2FD5A225">
      <w:pPr>
        <w:autoSpaceDE w:val="0"/>
        <w:autoSpaceDN w:val="0"/>
        <w:adjustRightInd w:val="0"/>
        <w:spacing w:line="36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代理人无转委托权。</w:t>
      </w:r>
    </w:p>
    <w:p w14:paraId="18DA90A1">
      <w:pPr>
        <w:autoSpaceDE w:val="0"/>
        <w:autoSpaceDN w:val="0"/>
        <w:adjustRightInd w:val="0"/>
        <w:spacing w:line="360" w:lineRule="auto"/>
        <w:ind w:firstLine="42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附：授权委托人身份证</w:t>
      </w:r>
      <w:r>
        <w:rPr>
          <w:rFonts w:hint="eastAsia" w:ascii="宋体" w:hAnsi="宋体" w:cs="宋体"/>
          <w:color w:val="auto"/>
          <w:kern w:val="0"/>
          <w:sz w:val="24"/>
          <w:szCs w:val="24"/>
          <w:highlight w:val="none"/>
          <w:lang w:eastAsia="zh-CN"/>
        </w:rPr>
        <w:t>的</w:t>
      </w:r>
      <w:r>
        <w:rPr>
          <w:rFonts w:hint="eastAsia" w:ascii="宋体" w:hAnsi="宋体" w:cs="宋体"/>
          <w:color w:val="auto"/>
          <w:kern w:val="0"/>
          <w:sz w:val="24"/>
          <w:szCs w:val="24"/>
          <w:highlight w:val="none"/>
          <w:lang w:val="en-US" w:eastAsia="zh-CN"/>
        </w:rPr>
        <w:t>扫描件或</w:t>
      </w:r>
      <w:r>
        <w:rPr>
          <w:rFonts w:hint="eastAsia" w:ascii="宋体" w:hAnsi="宋体" w:cs="宋体"/>
          <w:color w:val="auto"/>
          <w:kern w:val="0"/>
          <w:sz w:val="24"/>
          <w:szCs w:val="24"/>
          <w:highlight w:val="none"/>
        </w:rPr>
        <w:t>复印件</w:t>
      </w:r>
      <w:r>
        <w:rPr>
          <w:rFonts w:hint="eastAsia" w:ascii="宋体" w:hAnsi="宋体" w:cs="宋体"/>
          <w:color w:val="auto"/>
          <w:kern w:val="0"/>
          <w:sz w:val="24"/>
          <w:szCs w:val="24"/>
          <w:highlight w:val="none"/>
          <w:lang w:eastAsia="zh-CN"/>
        </w:rPr>
        <w:t>。</w:t>
      </w:r>
    </w:p>
    <w:p w14:paraId="11AAA4D2">
      <w:pPr>
        <w:autoSpaceDE w:val="0"/>
        <w:autoSpaceDN w:val="0"/>
        <w:adjustRightInd w:val="0"/>
        <w:spacing w:line="360" w:lineRule="auto"/>
        <w:jc w:val="left"/>
        <w:rPr>
          <w:rFonts w:ascii="宋体" w:hAnsi="宋体" w:cs="宋体"/>
          <w:color w:val="auto"/>
          <w:kern w:val="0"/>
          <w:sz w:val="24"/>
          <w:szCs w:val="24"/>
          <w:highlight w:val="none"/>
        </w:rPr>
      </w:pPr>
    </w:p>
    <w:p w14:paraId="72D263B3">
      <w:pPr>
        <w:autoSpaceDE w:val="0"/>
        <w:autoSpaceDN w:val="0"/>
        <w:adjustRightInd w:val="0"/>
        <w:spacing w:line="360" w:lineRule="auto"/>
        <w:jc w:val="left"/>
        <w:rPr>
          <w:rFonts w:ascii="宋体" w:hAnsi="宋体" w:cs="宋体"/>
          <w:color w:val="auto"/>
          <w:kern w:val="0"/>
          <w:sz w:val="24"/>
          <w:szCs w:val="24"/>
          <w:highlight w:val="none"/>
        </w:rPr>
      </w:pPr>
    </w:p>
    <w:p w14:paraId="4079848D">
      <w:pPr>
        <w:autoSpaceDE w:val="0"/>
        <w:autoSpaceDN w:val="0"/>
        <w:adjustRightInd w:val="0"/>
        <w:spacing w:line="360" w:lineRule="auto"/>
        <w:jc w:val="left"/>
        <w:rPr>
          <w:rFonts w:ascii="宋体" w:hAnsi="宋体" w:cs="宋体"/>
          <w:color w:val="auto"/>
          <w:kern w:val="0"/>
          <w:sz w:val="24"/>
          <w:szCs w:val="24"/>
          <w:highlight w:val="none"/>
        </w:rPr>
      </w:pPr>
    </w:p>
    <w:p w14:paraId="0A52AE96">
      <w:pPr>
        <w:autoSpaceDE w:val="0"/>
        <w:autoSpaceDN w:val="0"/>
        <w:adjustRightInd w:val="0"/>
        <w:spacing w:line="480" w:lineRule="auto"/>
        <w:ind w:right="42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供应商名称</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w:t>
      </w:r>
      <w:r>
        <w:rPr>
          <w:rFonts w:hint="eastAsia" w:ascii="宋体" w:hAnsi="宋体" w:cs="宋体"/>
          <w:sz w:val="24"/>
          <w:szCs w:val="24"/>
          <w:highlight w:val="none"/>
          <w:lang w:val="en-US" w:eastAsia="zh-CN"/>
        </w:rPr>
        <w:t>加盖单位公章或电子公章</w:t>
      </w:r>
      <w:r>
        <w:rPr>
          <w:rFonts w:hint="eastAsia" w:ascii="宋体" w:hAnsi="宋体" w:eastAsia="宋体" w:cs="宋体"/>
          <w:bCs/>
          <w:color w:val="auto"/>
          <w:kern w:val="0"/>
          <w:sz w:val="24"/>
          <w:szCs w:val="24"/>
          <w:highlight w:val="none"/>
        </w:rPr>
        <w:t>）</w:t>
      </w:r>
    </w:p>
    <w:p w14:paraId="12CB310F">
      <w:pPr>
        <w:autoSpaceDE w:val="0"/>
        <w:autoSpaceDN w:val="0"/>
        <w:adjustRightInd w:val="0"/>
        <w:spacing w:line="480" w:lineRule="auto"/>
        <w:ind w:right="42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法定代表人：</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w:t>
      </w:r>
      <w:r>
        <w:rPr>
          <w:rFonts w:hint="eastAsia" w:ascii="宋体" w:hAnsi="宋体" w:cs="宋体"/>
          <w:sz w:val="24"/>
          <w:szCs w:val="24"/>
          <w:highlight w:val="none"/>
          <w:lang w:val="en-US" w:eastAsia="zh-CN"/>
        </w:rPr>
        <w:t>签字或电子签章或电子签名</w:t>
      </w:r>
      <w:r>
        <w:rPr>
          <w:rFonts w:hint="eastAsia" w:ascii="宋体" w:hAnsi="宋体" w:eastAsia="宋体" w:cs="宋体"/>
          <w:bCs/>
          <w:color w:val="auto"/>
          <w:kern w:val="0"/>
          <w:sz w:val="24"/>
          <w:szCs w:val="24"/>
          <w:highlight w:val="none"/>
        </w:rPr>
        <w:t>）</w:t>
      </w:r>
    </w:p>
    <w:p w14:paraId="3685C364">
      <w:pPr>
        <w:autoSpaceDE w:val="0"/>
        <w:autoSpaceDN w:val="0"/>
        <w:adjustRightInd w:val="0"/>
        <w:spacing w:line="480" w:lineRule="auto"/>
        <w:ind w:right="420" w:firstLine="480" w:firstLineChars="200"/>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身份证号码：</w:t>
      </w:r>
      <w:r>
        <w:rPr>
          <w:rFonts w:hint="eastAsia" w:ascii="宋体" w:hAnsi="宋体" w:eastAsia="宋体" w:cs="宋体"/>
          <w:bCs/>
          <w:color w:val="auto"/>
          <w:kern w:val="0"/>
          <w:sz w:val="24"/>
          <w:szCs w:val="24"/>
          <w:highlight w:val="none"/>
          <w:u w:val="single"/>
        </w:rPr>
        <w:t xml:space="preserve">                         </w:t>
      </w:r>
    </w:p>
    <w:p w14:paraId="49C563C4">
      <w:pPr>
        <w:autoSpaceDE w:val="0"/>
        <w:autoSpaceDN w:val="0"/>
        <w:adjustRightInd w:val="0"/>
        <w:spacing w:line="480" w:lineRule="auto"/>
        <w:ind w:right="42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委托代理人：</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w:t>
      </w:r>
      <w:r>
        <w:rPr>
          <w:rFonts w:hint="eastAsia" w:ascii="宋体" w:hAnsi="宋体" w:cs="宋体"/>
          <w:sz w:val="24"/>
          <w:szCs w:val="24"/>
          <w:highlight w:val="none"/>
        </w:rPr>
        <w:t>签字</w:t>
      </w:r>
      <w:r>
        <w:rPr>
          <w:rFonts w:hint="eastAsia" w:ascii="宋体" w:hAnsi="宋体" w:cs="宋体"/>
          <w:sz w:val="24"/>
          <w:szCs w:val="24"/>
          <w:highlight w:val="none"/>
          <w:lang w:val="en-US" w:eastAsia="zh-CN"/>
        </w:rPr>
        <w:t>或电子签名</w:t>
      </w:r>
      <w:r>
        <w:rPr>
          <w:rFonts w:hint="eastAsia" w:ascii="宋体" w:hAnsi="宋体" w:eastAsia="宋体" w:cs="宋体"/>
          <w:bCs/>
          <w:color w:val="auto"/>
          <w:kern w:val="0"/>
          <w:sz w:val="24"/>
          <w:szCs w:val="24"/>
          <w:highlight w:val="none"/>
        </w:rPr>
        <w:t>）</w:t>
      </w:r>
    </w:p>
    <w:p w14:paraId="3A36666F">
      <w:pPr>
        <w:autoSpaceDE w:val="0"/>
        <w:autoSpaceDN w:val="0"/>
        <w:adjustRightInd w:val="0"/>
        <w:spacing w:line="480" w:lineRule="auto"/>
        <w:ind w:right="42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联系电话：</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 xml:space="preserve">           </w:t>
      </w:r>
    </w:p>
    <w:p w14:paraId="2F15D379">
      <w:pPr>
        <w:autoSpaceDE w:val="0"/>
        <w:autoSpaceDN w:val="0"/>
        <w:adjustRightInd w:val="0"/>
        <w:spacing w:line="480" w:lineRule="auto"/>
        <w:ind w:right="420" w:firstLine="480" w:firstLineChars="200"/>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身份证号码：</w:t>
      </w:r>
      <w:r>
        <w:rPr>
          <w:rFonts w:hint="eastAsia" w:ascii="宋体" w:hAnsi="宋体" w:eastAsia="宋体" w:cs="宋体"/>
          <w:bCs/>
          <w:color w:val="auto"/>
          <w:kern w:val="0"/>
          <w:sz w:val="24"/>
          <w:szCs w:val="24"/>
          <w:highlight w:val="none"/>
          <w:u w:val="single"/>
        </w:rPr>
        <w:t xml:space="preserve">                         </w:t>
      </w:r>
    </w:p>
    <w:p w14:paraId="1DF130C5">
      <w:pPr>
        <w:autoSpaceDE w:val="0"/>
        <w:autoSpaceDN w:val="0"/>
        <w:adjustRightInd w:val="0"/>
        <w:spacing w:line="480" w:lineRule="auto"/>
        <w:ind w:right="420" w:firstLine="2640" w:firstLineChars="1100"/>
        <w:rPr>
          <w:rFonts w:ascii="宋体" w:hAnsi="宋体" w:cs="宋体"/>
          <w:b w:val="0"/>
          <w:bCs/>
          <w:color w:val="auto"/>
          <w:kern w:val="0"/>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b w:val="0"/>
          <w:bCs/>
          <w:color w:val="auto"/>
          <w:kern w:val="0"/>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b w:val="0"/>
          <w:bCs/>
          <w:color w:val="auto"/>
          <w:kern w:val="0"/>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b w:val="0"/>
          <w:bCs/>
          <w:color w:val="auto"/>
          <w:kern w:val="0"/>
          <w:sz w:val="24"/>
          <w:szCs w:val="24"/>
          <w:highlight w:val="none"/>
        </w:rPr>
        <w:t>日</w:t>
      </w:r>
    </w:p>
    <w:p w14:paraId="1D52394A">
      <w:pPr>
        <w:pStyle w:val="17"/>
        <w:rPr>
          <w:color w:val="auto"/>
          <w:sz w:val="24"/>
          <w:szCs w:val="24"/>
          <w:highlight w:val="none"/>
        </w:rPr>
      </w:pPr>
    </w:p>
    <w:p w14:paraId="7B616A81">
      <w:pPr>
        <w:autoSpaceDE w:val="0"/>
        <w:autoSpaceDN w:val="0"/>
        <w:adjustRightInd w:val="0"/>
        <w:spacing w:line="360" w:lineRule="auto"/>
        <w:ind w:left="3060" w:leftChars="1457" w:firstLine="1728" w:firstLineChars="720"/>
        <w:jc w:val="left"/>
        <w:rPr>
          <w:rFonts w:ascii="宋体" w:hAnsi="宋体" w:cs="宋体"/>
          <w:color w:val="auto"/>
          <w:kern w:val="0"/>
          <w:sz w:val="24"/>
          <w:szCs w:val="24"/>
          <w:highlight w:val="none"/>
        </w:rPr>
      </w:pPr>
    </w:p>
    <w:p w14:paraId="48C80F1B">
      <w:pPr>
        <w:autoSpaceDE w:val="0"/>
        <w:autoSpaceDN w:val="0"/>
        <w:adjustRightInd w:val="0"/>
        <w:spacing w:line="360" w:lineRule="auto"/>
        <w:ind w:left="3060" w:leftChars="1457" w:firstLine="1728" w:firstLineChars="720"/>
        <w:jc w:val="left"/>
        <w:rPr>
          <w:rFonts w:ascii="宋体" w:hAnsi="宋体" w:cs="宋体"/>
          <w:color w:val="auto"/>
          <w:kern w:val="0"/>
          <w:sz w:val="24"/>
          <w:szCs w:val="24"/>
          <w:highlight w:val="none"/>
        </w:rPr>
      </w:pPr>
    </w:p>
    <w:p w14:paraId="5DA04F73">
      <w:pPr>
        <w:autoSpaceDE w:val="0"/>
        <w:autoSpaceDN w:val="0"/>
        <w:adjustRightInd w:val="0"/>
        <w:spacing w:line="360" w:lineRule="auto"/>
        <w:ind w:left="3060" w:leftChars="1457" w:firstLine="1728" w:firstLineChars="720"/>
        <w:jc w:val="left"/>
        <w:rPr>
          <w:rFonts w:ascii="宋体" w:hAnsi="宋体" w:cs="宋体"/>
          <w:color w:val="auto"/>
          <w:kern w:val="0"/>
          <w:sz w:val="24"/>
          <w:szCs w:val="24"/>
          <w:highlight w:val="none"/>
        </w:rPr>
      </w:pPr>
    </w:p>
    <w:p w14:paraId="472C636A">
      <w:pPr>
        <w:spacing w:line="360" w:lineRule="auto"/>
        <w:rPr>
          <w:rFonts w:ascii="宋体" w:hAnsi="宋体" w:cs="宋体"/>
          <w:color w:val="auto"/>
          <w:sz w:val="24"/>
          <w:szCs w:val="24"/>
          <w:highlight w:val="none"/>
        </w:rPr>
        <w:sectPr>
          <w:pgSz w:w="11906" w:h="16838"/>
          <w:pgMar w:top="1440" w:right="1080" w:bottom="1440" w:left="1080" w:header="851" w:footer="992" w:gutter="0"/>
          <w:pgNumType w:fmt="decimal"/>
          <w:cols w:space="720" w:num="1"/>
          <w:titlePg/>
          <w:docGrid w:type="lines" w:linePitch="312" w:charSpace="0"/>
        </w:sectPr>
      </w:pPr>
    </w:p>
    <w:p w14:paraId="4474F9CF">
      <w:pPr>
        <w:jc w:val="center"/>
        <w:rPr>
          <w:rFonts w:hint="eastAsia" w:asciiTheme="minorEastAsia" w:hAnsiTheme="minorEastAsia" w:eastAsiaTheme="minorEastAsia" w:cstheme="minorEastAsia"/>
          <w:b/>
          <w:color w:val="auto"/>
          <w:kern w:val="0"/>
          <w:sz w:val="30"/>
          <w:szCs w:val="30"/>
          <w:highlight w:val="none"/>
          <w:lang w:val="en-US" w:eastAsia="zh-CN" w:bidi="ar-SA"/>
        </w:rPr>
      </w:pPr>
      <w:bookmarkStart w:id="827" w:name="_Toc18022"/>
      <w:bookmarkStart w:id="828" w:name="_Toc10419"/>
      <w:bookmarkStart w:id="829" w:name="_Toc30179"/>
      <w:bookmarkStart w:id="830" w:name="_Toc265654043"/>
      <w:bookmarkStart w:id="831" w:name="_Toc255659857"/>
      <w:bookmarkStart w:id="832" w:name="_Toc265955107"/>
      <w:bookmarkStart w:id="833" w:name="_Toc10055"/>
      <w:bookmarkStart w:id="834" w:name="_Toc265954810"/>
      <w:r>
        <w:rPr>
          <w:rFonts w:hint="eastAsia" w:asciiTheme="minorEastAsia" w:hAnsiTheme="minorEastAsia" w:cstheme="minorEastAsia"/>
          <w:b/>
          <w:color w:val="auto"/>
          <w:kern w:val="0"/>
          <w:sz w:val="30"/>
          <w:szCs w:val="30"/>
          <w:highlight w:val="none"/>
          <w:lang w:val="en-US" w:eastAsia="zh-CN" w:bidi="ar-SA"/>
        </w:rPr>
        <w:t>七</w:t>
      </w:r>
      <w:r>
        <w:rPr>
          <w:rFonts w:hint="eastAsia" w:asciiTheme="minorEastAsia" w:hAnsiTheme="minorEastAsia" w:eastAsiaTheme="minorEastAsia" w:cstheme="minorEastAsia"/>
          <w:b/>
          <w:color w:val="auto"/>
          <w:kern w:val="0"/>
          <w:sz w:val="30"/>
          <w:szCs w:val="30"/>
          <w:highlight w:val="none"/>
          <w:lang w:val="en-US" w:eastAsia="zh-CN" w:bidi="ar-SA"/>
        </w:rPr>
        <w:t>、磋商保证金缴纳凭证</w:t>
      </w:r>
      <w:bookmarkEnd w:id="827"/>
      <w:bookmarkEnd w:id="828"/>
      <w:bookmarkEnd w:id="829"/>
    </w:p>
    <w:p w14:paraId="061E7DC6">
      <w:pPr>
        <w:spacing w:line="500" w:lineRule="exact"/>
        <w:jc w:val="both"/>
        <w:rPr>
          <w:rFonts w:ascii="宋体" w:hAnsi="宋体" w:cs="宋体"/>
          <w:b/>
          <w:bCs/>
          <w:color w:val="auto"/>
          <w:sz w:val="28"/>
          <w:szCs w:val="28"/>
          <w:highlight w:val="none"/>
        </w:rPr>
      </w:pPr>
    </w:p>
    <w:p w14:paraId="153FA1D9">
      <w:pPr>
        <w:spacing w:line="500" w:lineRule="exact"/>
        <w:ind w:firstLine="480" w:firstLineChars="200"/>
        <w:rPr>
          <w:rFonts w:ascii="宋体" w:hAnsi="宋体" w:cs="宋体"/>
          <w:color w:val="auto"/>
          <w:sz w:val="24"/>
          <w:highlight w:val="none"/>
        </w:rPr>
      </w:pPr>
    </w:p>
    <w:p w14:paraId="3433ABD4">
      <w:pPr>
        <w:snapToGrid w:val="0"/>
        <w:spacing w:line="360" w:lineRule="auto"/>
        <w:ind w:firstLine="210" w:firstLineChars="100"/>
        <w:jc w:val="left"/>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（采购人名称）：</w:t>
      </w:r>
    </w:p>
    <w:p w14:paraId="025BD5B0">
      <w:pPr>
        <w:spacing w:line="4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（供应商全称）     </w:t>
      </w:r>
      <w:r>
        <w:rPr>
          <w:rFonts w:hint="eastAsia" w:ascii="宋体" w:hAnsi="宋体" w:eastAsia="宋体" w:cs="宋体"/>
          <w:color w:val="auto"/>
          <w:szCs w:val="21"/>
          <w:highlight w:val="none"/>
        </w:rPr>
        <w:t>参加贵方组织的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项目</w:t>
      </w:r>
      <w:r>
        <w:rPr>
          <w:rFonts w:hint="eastAsia" w:ascii="宋体" w:hAnsi="宋体" w:cs="宋体"/>
          <w:color w:val="auto"/>
          <w:szCs w:val="21"/>
          <w:highlight w:val="none"/>
          <w:u w:val="single"/>
          <w:lang w:eastAsia="zh-CN"/>
        </w:rPr>
        <w:t>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编号）  </w:t>
      </w:r>
      <w:r>
        <w:rPr>
          <w:rFonts w:hint="eastAsia" w:ascii="宋体" w:hAnsi="宋体" w:eastAsia="宋体" w:cs="宋体"/>
          <w:color w:val="auto"/>
          <w:szCs w:val="21"/>
          <w:highlight w:val="none"/>
        </w:rPr>
        <w:t>项目的采购活动。按磋商文件的规定，已通过</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形式</w:t>
      </w:r>
      <w:r>
        <w:rPr>
          <w:rFonts w:hint="eastAsia" w:ascii="宋体" w:hAnsi="宋体" w:cs="宋体"/>
          <w:color w:val="auto"/>
          <w:szCs w:val="21"/>
          <w:highlight w:val="none"/>
          <w:lang w:eastAsia="zh-CN"/>
        </w:rPr>
        <w:t>缴纳</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u w:val="single"/>
        </w:rPr>
        <w:t xml:space="preserve"> （小写）（大写） </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磋商保证金</w:t>
      </w:r>
      <w:r>
        <w:rPr>
          <w:rFonts w:hint="eastAsia" w:ascii="宋体" w:hAnsi="宋体" w:eastAsia="宋体" w:cs="宋体"/>
          <w:color w:val="auto"/>
          <w:szCs w:val="21"/>
          <w:highlight w:val="none"/>
        </w:rPr>
        <w:t>。</w:t>
      </w:r>
    </w:p>
    <w:p w14:paraId="431A1CFF">
      <w:pPr>
        <w:spacing w:line="4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p>
    <w:p w14:paraId="33E205BA">
      <w:pPr>
        <w:spacing w:line="4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供应商开户银行：</w:t>
      </w:r>
      <w:r>
        <w:rPr>
          <w:rFonts w:hint="eastAsia" w:ascii="宋体" w:hAnsi="宋体" w:eastAsia="宋体" w:cs="宋体"/>
          <w:color w:val="auto"/>
          <w:szCs w:val="21"/>
          <w:highlight w:val="none"/>
          <w:u w:val="single"/>
        </w:rPr>
        <w:t xml:space="preserve">                          </w:t>
      </w:r>
    </w:p>
    <w:p w14:paraId="6FD2594B">
      <w:pPr>
        <w:spacing w:line="460" w:lineRule="exact"/>
        <w:ind w:firstLine="420" w:firstLineChars="200"/>
        <w:rPr>
          <w:color w:val="auto"/>
          <w:highlight w:val="none"/>
        </w:rPr>
      </w:pPr>
      <w:r>
        <w:rPr>
          <w:rFonts w:hint="eastAsia" w:ascii="宋体" w:hAnsi="宋体" w:eastAsia="宋体" w:cs="宋体"/>
          <w:color w:val="auto"/>
          <w:szCs w:val="21"/>
          <w:highlight w:val="none"/>
        </w:rPr>
        <w:t>供应商</w:t>
      </w:r>
      <w:r>
        <w:rPr>
          <w:rFonts w:hint="eastAsia" w:ascii="宋体" w:hAnsi="宋体" w:cs="宋体"/>
          <w:color w:val="auto"/>
          <w:szCs w:val="21"/>
          <w:highlight w:val="none"/>
          <w:lang w:eastAsia="zh-CN"/>
        </w:rPr>
        <w:t>银行账号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1F9BF2F">
      <w:pPr>
        <w:snapToGrid w:val="0"/>
        <w:spacing w:line="360" w:lineRule="auto"/>
        <w:ind w:firstLine="420"/>
        <w:jc w:val="left"/>
        <w:rPr>
          <w:rFonts w:hint="eastAsia" w:ascii="宋体" w:hAnsi="宋体" w:cs="宋体"/>
          <w:color w:val="auto"/>
          <w:sz w:val="21"/>
          <w:szCs w:val="21"/>
          <w:highlight w:val="none"/>
        </w:rPr>
      </w:pPr>
    </w:p>
    <w:p w14:paraId="4ACA08A1">
      <w:pPr>
        <w:snapToGrid w:val="0"/>
        <w:spacing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附件：</w:t>
      </w:r>
      <w:r>
        <w:rPr>
          <w:rFonts w:hint="eastAsia" w:ascii="宋体" w:hAnsi="宋体" w:cs="宋体"/>
          <w:color w:val="auto"/>
          <w:kern w:val="0"/>
          <w:sz w:val="21"/>
          <w:szCs w:val="21"/>
          <w:highlight w:val="none"/>
        </w:rPr>
        <w:t>磋商</w:t>
      </w:r>
      <w:r>
        <w:rPr>
          <w:rFonts w:hint="eastAsia" w:ascii="宋体" w:hAnsi="宋体" w:cs="宋体"/>
          <w:color w:val="auto"/>
          <w:sz w:val="21"/>
          <w:szCs w:val="21"/>
          <w:highlight w:val="none"/>
        </w:rPr>
        <w:t>保证金</w:t>
      </w:r>
      <w:r>
        <w:rPr>
          <w:rFonts w:hint="eastAsia" w:ascii="宋体" w:hAnsi="宋体" w:eastAsia="宋体" w:cs="宋体"/>
          <w:color w:val="auto"/>
          <w:sz w:val="21"/>
          <w:szCs w:val="21"/>
          <w:highlight w:val="none"/>
          <w:lang w:eastAsia="zh-CN"/>
        </w:rPr>
        <w:t>缴纳</w:t>
      </w:r>
      <w:r>
        <w:rPr>
          <w:rFonts w:hint="eastAsia" w:ascii="宋体" w:hAnsi="宋体" w:cs="宋体"/>
          <w:color w:val="auto"/>
          <w:sz w:val="21"/>
          <w:szCs w:val="21"/>
          <w:highlight w:val="none"/>
        </w:rPr>
        <w:t>凭证</w:t>
      </w:r>
      <w:r>
        <w:rPr>
          <w:rFonts w:hint="eastAsia" w:ascii="宋体" w:hAnsi="宋体" w:cs="宋体"/>
          <w:color w:val="auto"/>
          <w:kern w:val="0"/>
          <w:sz w:val="21"/>
          <w:szCs w:val="21"/>
          <w:highlight w:val="none"/>
          <w:lang w:val="en-US" w:eastAsia="zh-CN"/>
        </w:rPr>
        <w:t>扫描件或复印件</w:t>
      </w:r>
      <w:r>
        <w:rPr>
          <w:rFonts w:hint="eastAsia" w:ascii="宋体" w:hAnsi="宋体" w:cs="宋体"/>
          <w:color w:val="auto"/>
          <w:sz w:val="21"/>
          <w:szCs w:val="21"/>
          <w:highlight w:val="none"/>
          <w:lang w:val="en-US" w:eastAsia="zh-CN"/>
        </w:rPr>
        <w:t>。</w:t>
      </w:r>
    </w:p>
    <w:p w14:paraId="3E303FFE">
      <w:pPr>
        <w:snapToGrid w:val="0"/>
        <w:spacing w:line="360" w:lineRule="auto"/>
        <w:ind w:firstLine="420"/>
        <w:jc w:val="left"/>
        <w:rPr>
          <w:rFonts w:ascii="宋体" w:hAnsi="宋体" w:cs="宋体"/>
          <w:color w:val="auto"/>
          <w:sz w:val="21"/>
          <w:szCs w:val="21"/>
          <w:highlight w:val="none"/>
        </w:rPr>
      </w:pPr>
    </w:p>
    <w:p w14:paraId="0455D274">
      <w:pPr>
        <w:snapToGrid w:val="0"/>
        <w:spacing w:line="360" w:lineRule="auto"/>
        <w:ind w:firstLine="420"/>
        <w:jc w:val="left"/>
        <w:rPr>
          <w:rFonts w:ascii="宋体" w:hAnsi="宋体" w:cs="宋体"/>
          <w:color w:val="auto"/>
          <w:sz w:val="21"/>
          <w:szCs w:val="21"/>
          <w:highlight w:val="none"/>
        </w:rPr>
      </w:pPr>
    </w:p>
    <w:p w14:paraId="4A63BF78">
      <w:pPr>
        <w:snapToGrid w:val="0"/>
        <w:spacing w:line="360" w:lineRule="auto"/>
        <w:ind w:firstLine="420"/>
        <w:jc w:val="left"/>
        <w:rPr>
          <w:rFonts w:ascii="宋体" w:hAnsi="宋体" w:cs="宋体"/>
          <w:color w:val="auto"/>
          <w:sz w:val="21"/>
          <w:szCs w:val="21"/>
          <w:highlight w:val="none"/>
        </w:rPr>
      </w:pPr>
    </w:p>
    <w:p w14:paraId="41CBBF5B">
      <w:pPr>
        <w:snapToGrid w:val="0"/>
        <w:spacing w:line="360" w:lineRule="auto"/>
        <w:ind w:firstLine="420"/>
        <w:jc w:val="left"/>
        <w:rPr>
          <w:rFonts w:ascii="宋体" w:hAnsi="宋体" w:cs="宋体"/>
          <w:color w:val="auto"/>
          <w:sz w:val="21"/>
          <w:szCs w:val="21"/>
          <w:highlight w:val="none"/>
        </w:rPr>
      </w:pPr>
    </w:p>
    <w:p w14:paraId="6BEE701C">
      <w:pPr>
        <w:snapToGrid w:val="0"/>
        <w:spacing w:line="360" w:lineRule="auto"/>
        <w:ind w:firstLine="420"/>
        <w:jc w:val="left"/>
        <w:rPr>
          <w:rFonts w:ascii="宋体" w:hAnsi="宋体" w:cs="宋体"/>
          <w:color w:val="auto"/>
          <w:sz w:val="21"/>
          <w:szCs w:val="21"/>
          <w:highlight w:val="none"/>
        </w:rPr>
      </w:pPr>
    </w:p>
    <w:p w14:paraId="0E32BB51">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供应商名称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Cs w:val="21"/>
          <w:highlight w:val="none"/>
          <w:lang w:val="en-US" w:eastAsia="zh-CN"/>
        </w:rPr>
        <w:t>加盖单位公章或电子公章</w:t>
      </w:r>
      <w:r>
        <w:rPr>
          <w:rFonts w:hint="eastAsia" w:ascii="宋体" w:hAnsi="宋体" w:cs="宋体"/>
          <w:color w:val="auto"/>
          <w:sz w:val="21"/>
          <w:szCs w:val="21"/>
          <w:highlight w:val="none"/>
        </w:rPr>
        <w:t>）</w:t>
      </w:r>
    </w:p>
    <w:p w14:paraId="260864A0">
      <w:pPr>
        <w:snapToGrid w:val="0"/>
        <w:spacing w:line="480" w:lineRule="auto"/>
        <w:jc w:val="right"/>
        <w:rPr>
          <w:rFonts w:hint="eastAsia" w:ascii="宋体" w:hAnsi="宋体" w:cs="宋体"/>
          <w:color w:val="auto"/>
          <w:sz w:val="21"/>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Cs w:val="21"/>
          <w:highlight w:val="none"/>
          <w:lang w:val="en-US" w:eastAsia="zh-CN"/>
        </w:rPr>
        <w:t>签字或电子签章或电子签名</w:t>
      </w:r>
      <w:r>
        <w:rPr>
          <w:rFonts w:hint="eastAsia" w:ascii="宋体" w:hAnsi="宋体" w:cs="宋体"/>
          <w:color w:val="auto"/>
          <w:sz w:val="21"/>
          <w:szCs w:val="21"/>
          <w:highlight w:val="none"/>
        </w:rPr>
        <w:t>）</w:t>
      </w:r>
    </w:p>
    <w:p w14:paraId="63D8140A">
      <w:pPr>
        <w:snapToGrid w:val="0"/>
        <w:spacing w:line="480" w:lineRule="auto"/>
        <w:ind w:firstLine="5460" w:firstLineChars="2600"/>
        <w:jc w:val="left"/>
        <w:rPr>
          <w:rFonts w:ascii="宋体" w:hAnsi="宋体" w:cs="宋体"/>
          <w:b w:val="0"/>
          <w:bCs/>
          <w:color w:val="auto"/>
          <w:kern w:val="0"/>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b w:val="0"/>
          <w:bCs/>
          <w:color w:val="auto"/>
          <w:kern w:val="0"/>
          <w:sz w:val="21"/>
          <w:szCs w:val="21"/>
          <w:highlight w:val="none"/>
        </w:rPr>
        <w:t>年____月____日</w:t>
      </w:r>
    </w:p>
    <w:p w14:paraId="3DB88491">
      <w:pPr>
        <w:spacing w:line="360" w:lineRule="auto"/>
        <w:jc w:val="center"/>
        <w:outlineLvl w:val="1"/>
        <w:rPr>
          <w:rFonts w:ascii="宋体" w:hAnsi="宋体"/>
          <w:b/>
          <w:bCs/>
          <w:color w:val="auto"/>
          <w:kern w:val="0"/>
          <w:sz w:val="24"/>
          <w:szCs w:val="24"/>
          <w:highlight w:val="none"/>
        </w:rPr>
      </w:pPr>
    </w:p>
    <w:p w14:paraId="04AC14B6">
      <w:pPr>
        <w:spacing w:line="360" w:lineRule="auto"/>
        <w:jc w:val="center"/>
        <w:outlineLvl w:val="1"/>
        <w:rPr>
          <w:rFonts w:ascii="宋体" w:hAnsi="宋体"/>
          <w:b/>
          <w:bCs/>
          <w:color w:val="auto"/>
          <w:kern w:val="0"/>
          <w:sz w:val="24"/>
          <w:szCs w:val="24"/>
          <w:highlight w:val="none"/>
        </w:rPr>
        <w:sectPr>
          <w:pgSz w:w="11906" w:h="16838"/>
          <w:pgMar w:top="1440" w:right="1080" w:bottom="1440" w:left="1080" w:header="851" w:footer="992" w:gutter="0"/>
          <w:pgNumType w:fmt="decimal"/>
          <w:cols w:space="720" w:num="1"/>
          <w:titlePg/>
          <w:docGrid w:type="lines" w:linePitch="312" w:charSpace="0"/>
        </w:sectPr>
      </w:pPr>
    </w:p>
    <w:p w14:paraId="7B852A1C">
      <w:pPr>
        <w:pStyle w:val="4"/>
        <w:numPr>
          <w:ilvl w:val="0"/>
          <w:numId w:val="0"/>
        </w:numPr>
        <w:spacing w:line="360" w:lineRule="auto"/>
        <w:ind w:leftChars="0"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cstheme="minorEastAsia"/>
          <w:b/>
          <w:bCs w:val="0"/>
          <w:color w:val="auto"/>
          <w:spacing w:val="0"/>
          <w:kern w:val="0"/>
          <w:sz w:val="30"/>
          <w:szCs w:val="30"/>
          <w:highlight w:val="none"/>
          <w:lang w:val="en-US" w:eastAsia="zh-CN" w:bidi="ar-SA"/>
        </w:rPr>
        <w:t>八</w:t>
      </w:r>
      <w:r>
        <w:rPr>
          <w:rFonts w:hint="eastAsia" w:asciiTheme="minorEastAsia" w:hAnsiTheme="minorEastAsia" w:eastAsiaTheme="minorEastAsia" w:cstheme="minorEastAsia"/>
          <w:b/>
          <w:bCs w:val="0"/>
          <w:color w:val="auto"/>
          <w:spacing w:val="0"/>
          <w:kern w:val="0"/>
          <w:sz w:val="30"/>
          <w:szCs w:val="30"/>
          <w:highlight w:val="none"/>
          <w:lang w:val="en-US" w:eastAsia="zh-CN" w:bidi="ar-SA"/>
        </w:rPr>
        <w:t>、磋商承诺书</w:t>
      </w:r>
    </w:p>
    <w:p w14:paraId="30C9BADE">
      <w:pPr>
        <w:rPr>
          <w:rFonts w:hint="eastAsia" w:ascii="宋体" w:hAnsi="宋体" w:eastAsia="宋体" w:cs="宋体"/>
          <w:color w:val="auto"/>
          <w:highlight w:val="none"/>
        </w:rPr>
      </w:pPr>
    </w:p>
    <w:p w14:paraId="097BBFC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color w:val="auto"/>
          <w:sz w:val="24"/>
          <w:szCs w:val="24"/>
          <w:highlight w:val="none"/>
          <w:u w:val="single"/>
          <w:lang w:val="en-US" w:eastAsia="zh-CN"/>
        </w:rPr>
      </w:pPr>
      <w:r>
        <w:rPr>
          <w:rFonts w:hint="eastAsia"/>
          <w:color w:val="auto"/>
          <w:sz w:val="24"/>
          <w:szCs w:val="24"/>
          <w:highlight w:val="none"/>
          <w:lang w:val="en-US" w:eastAsia="zh-CN"/>
        </w:rPr>
        <w:t>致：</w:t>
      </w:r>
      <w:r>
        <w:rPr>
          <w:rFonts w:hint="eastAsia" w:asciiTheme="minorEastAsia" w:hAnsiTheme="minorEastAsia" w:eastAsiaTheme="minorEastAsia" w:cstheme="minorEastAsia"/>
          <w:color w:val="auto"/>
          <w:sz w:val="24"/>
          <w:szCs w:val="24"/>
          <w:highlight w:val="none"/>
          <w:u w:val="single"/>
        </w:rPr>
        <w:t xml:space="preserve">       （采购人</w:t>
      </w:r>
      <w:r>
        <w:rPr>
          <w:rFonts w:hint="eastAsia" w:asciiTheme="minorEastAsia" w:hAnsiTheme="minorEastAsia" w:eastAsiaTheme="minorEastAsia" w:cstheme="minorEastAsia"/>
          <w:color w:val="auto"/>
          <w:sz w:val="24"/>
          <w:szCs w:val="24"/>
          <w:highlight w:val="none"/>
          <w:u w:val="single"/>
          <w:lang w:eastAsia="zh-CN"/>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 xml:space="preserve"> </w:t>
      </w:r>
    </w:p>
    <w:p w14:paraId="09C58542">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我方认真阅读了</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的竞争性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文件，我方知道在</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中必须按照法律法规和</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文件的规定参与</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，如违反将会导致</w:t>
      </w: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文件无效、保证金不能退还和其他违法后果。在此，我方郑重承诺，我方遵守</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法律法规的规定，愿意接受</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文件的所有条款规定参与上述项目的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，不围标，不串通投标，</w:t>
      </w:r>
      <w:r>
        <w:rPr>
          <w:rFonts w:hint="eastAsia" w:ascii="宋体" w:hAnsi="宋体" w:eastAsia="宋体" w:cs="宋体"/>
          <w:color w:val="auto"/>
          <w:sz w:val="24"/>
          <w:szCs w:val="24"/>
          <w:highlight w:val="none"/>
          <w:lang w:val="en-US" w:eastAsia="zh-CN"/>
        </w:rPr>
        <w:t>提供的所有响应资料真实有效，采购人有权对提供的响应资料进行查询，一旦查出有弄虚作假或故意隐瞒行为，将取消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资格，已经</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无效，并承担一切法律责任和经济损失</w:t>
      </w:r>
      <w:r>
        <w:rPr>
          <w:rFonts w:hint="eastAsia" w:ascii="宋体" w:hAnsi="宋体" w:eastAsia="宋体" w:cs="宋体"/>
          <w:color w:val="auto"/>
          <w:sz w:val="24"/>
          <w:szCs w:val="24"/>
          <w:highlight w:val="none"/>
        </w:rPr>
        <w:t>。</w:t>
      </w:r>
    </w:p>
    <w:p w14:paraId="3AACE3E5">
      <w:pPr>
        <w:spacing w:line="48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特此承诺</w:t>
      </w:r>
      <w:r>
        <w:rPr>
          <w:rFonts w:hint="eastAsia" w:ascii="宋体" w:hAnsi="宋体" w:cs="宋体"/>
          <w:color w:val="auto"/>
          <w:sz w:val="24"/>
          <w:szCs w:val="24"/>
          <w:highlight w:val="none"/>
          <w:lang w:eastAsia="zh-CN"/>
        </w:rPr>
        <w:t>！</w:t>
      </w:r>
    </w:p>
    <w:p w14:paraId="24BF6AFC">
      <w:pPr>
        <w:spacing w:line="480" w:lineRule="auto"/>
        <w:rPr>
          <w:rFonts w:hint="eastAsia" w:ascii="宋体" w:hAnsi="宋体" w:eastAsia="宋体" w:cs="宋体"/>
          <w:color w:val="auto"/>
          <w:sz w:val="24"/>
          <w:szCs w:val="24"/>
          <w:highlight w:val="none"/>
        </w:rPr>
      </w:pPr>
    </w:p>
    <w:p w14:paraId="3A2D39D7">
      <w:pPr>
        <w:pStyle w:val="18"/>
        <w:rPr>
          <w:rFonts w:hint="eastAsia"/>
          <w:color w:val="auto"/>
          <w:sz w:val="24"/>
          <w:szCs w:val="24"/>
          <w:highlight w:val="none"/>
        </w:rPr>
      </w:pPr>
    </w:p>
    <w:p w14:paraId="28814CBC">
      <w:pPr>
        <w:snapToGrid w:val="0"/>
        <w:spacing w:line="480" w:lineRule="auto"/>
        <w:jc w:val="right"/>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供应商名称</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r>
        <w:rPr>
          <w:rFonts w:hint="eastAsia" w:ascii="宋体" w:hAnsi="宋体" w:cs="宋体"/>
          <w:sz w:val="24"/>
          <w:szCs w:val="24"/>
          <w:highlight w:val="none"/>
          <w:lang w:val="en-US" w:eastAsia="zh-CN"/>
        </w:rPr>
        <w:t>加盖单位公章或电子公章</w:t>
      </w:r>
      <w:r>
        <w:rPr>
          <w:rFonts w:hint="eastAsia" w:ascii="宋体" w:hAnsi="宋体" w:cs="宋体"/>
          <w:color w:val="auto"/>
          <w:sz w:val="24"/>
          <w:szCs w:val="24"/>
          <w:highlight w:val="none"/>
        </w:rPr>
        <w:t>）</w:t>
      </w:r>
    </w:p>
    <w:p w14:paraId="1F0D0E7D">
      <w:pPr>
        <w:snapToGrid w:val="0"/>
        <w:spacing w:line="48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r>
        <w:rPr>
          <w:rFonts w:hint="eastAsia" w:ascii="宋体" w:hAnsi="宋体" w:cs="宋体"/>
          <w:sz w:val="24"/>
          <w:szCs w:val="24"/>
          <w:highlight w:val="none"/>
          <w:lang w:val="en-US" w:eastAsia="zh-CN"/>
        </w:rPr>
        <w:t>签字或电子签章或电子签名</w:t>
      </w:r>
      <w:r>
        <w:rPr>
          <w:rFonts w:hint="eastAsia" w:ascii="宋体" w:hAnsi="宋体" w:cs="宋体"/>
          <w:color w:val="auto"/>
          <w:sz w:val="24"/>
          <w:szCs w:val="24"/>
          <w:highlight w:val="none"/>
        </w:rPr>
        <w:t>）</w:t>
      </w:r>
    </w:p>
    <w:p w14:paraId="064B2C59">
      <w:pPr>
        <w:spacing w:line="360" w:lineRule="auto"/>
        <w:jc w:val="center"/>
        <w:outlineLvl w:val="1"/>
        <w:rPr>
          <w:rFonts w:ascii="宋体" w:hAnsi="宋体"/>
          <w:b/>
          <w:bCs/>
          <w:color w:val="auto"/>
          <w:kern w:val="0"/>
          <w:sz w:val="24"/>
          <w:szCs w:val="24"/>
          <w:highlight w:val="none"/>
        </w:rPr>
      </w:pP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b w:val="0"/>
          <w:bCs/>
          <w:color w:val="auto"/>
          <w:kern w:val="0"/>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b w:val="0"/>
          <w:bCs/>
          <w:color w:val="auto"/>
          <w:kern w:val="0"/>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b w:val="0"/>
          <w:bCs/>
          <w:color w:val="auto"/>
          <w:kern w:val="0"/>
          <w:sz w:val="24"/>
          <w:szCs w:val="24"/>
          <w:highlight w:val="none"/>
        </w:rPr>
        <w:t>日</w:t>
      </w:r>
    </w:p>
    <w:p w14:paraId="346F8321">
      <w:pPr>
        <w:spacing w:line="360" w:lineRule="auto"/>
        <w:jc w:val="center"/>
        <w:outlineLvl w:val="1"/>
        <w:rPr>
          <w:rFonts w:ascii="宋体" w:hAnsi="宋体"/>
          <w:b/>
          <w:bCs/>
          <w:color w:val="auto"/>
          <w:kern w:val="0"/>
          <w:sz w:val="24"/>
          <w:szCs w:val="24"/>
          <w:highlight w:val="none"/>
        </w:rPr>
      </w:pPr>
    </w:p>
    <w:p w14:paraId="7D341C12">
      <w:pPr>
        <w:spacing w:line="360" w:lineRule="auto"/>
        <w:jc w:val="center"/>
        <w:outlineLvl w:val="1"/>
        <w:rPr>
          <w:rFonts w:ascii="宋体" w:hAnsi="宋体"/>
          <w:b/>
          <w:bCs/>
          <w:color w:val="auto"/>
          <w:kern w:val="0"/>
          <w:sz w:val="32"/>
          <w:szCs w:val="32"/>
          <w:highlight w:val="none"/>
        </w:rPr>
      </w:pPr>
    </w:p>
    <w:p w14:paraId="6BE37CFA">
      <w:pPr>
        <w:spacing w:line="360" w:lineRule="auto"/>
        <w:jc w:val="center"/>
        <w:outlineLvl w:val="1"/>
        <w:rPr>
          <w:rFonts w:ascii="宋体" w:hAnsi="宋体"/>
          <w:b/>
          <w:bCs/>
          <w:color w:val="auto"/>
          <w:kern w:val="0"/>
          <w:sz w:val="32"/>
          <w:szCs w:val="32"/>
          <w:highlight w:val="none"/>
        </w:rPr>
      </w:pPr>
    </w:p>
    <w:p w14:paraId="22FBD205">
      <w:pPr>
        <w:spacing w:line="360" w:lineRule="auto"/>
        <w:jc w:val="center"/>
        <w:outlineLvl w:val="1"/>
        <w:rPr>
          <w:rFonts w:ascii="宋体" w:hAnsi="宋体"/>
          <w:b/>
          <w:bCs/>
          <w:color w:val="auto"/>
          <w:kern w:val="0"/>
          <w:sz w:val="32"/>
          <w:szCs w:val="32"/>
          <w:highlight w:val="none"/>
        </w:rPr>
      </w:pPr>
    </w:p>
    <w:p w14:paraId="66171790">
      <w:pPr>
        <w:spacing w:line="360" w:lineRule="auto"/>
        <w:jc w:val="center"/>
        <w:outlineLvl w:val="1"/>
        <w:rPr>
          <w:rFonts w:ascii="宋体" w:hAnsi="宋体"/>
          <w:b/>
          <w:bCs/>
          <w:color w:val="auto"/>
          <w:kern w:val="0"/>
          <w:sz w:val="32"/>
          <w:szCs w:val="32"/>
          <w:highlight w:val="none"/>
        </w:rPr>
      </w:pPr>
    </w:p>
    <w:p w14:paraId="2E157763">
      <w:pPr>
        <w:spacing w:line="360" w:lineRule="auto"/>
        <w:jc w:val="center"/>
        <w:outlineLvl w:val="1"/>
        <w:rPr>
          <w:rFonts w:ascii="宋体" w:hAnsi="宋体"/>
          <w:b/>
          <w:bCs/>
          <w:color w:val="auto"/>
          <w:kern w:val="0"/>
          <w:sz w:val="32"/>
          <w:szCs w:val="32"/>
          <w:highlight w:val="none"/>
        </w:rPr>
      </w:pPr>
    </w:p>
    <w:p w14:paraId="6638361A">
      <w:pPr>
        <w:spacing w:line="360" w:lineRule="auto"/>
        <w:jc w:val="center"/>
        <w:outlineLvl w:val="1"/>
        <w:rPr>
          <w:rFonts w:ascii="宋体" w:hAnsi="宋体" w:cs="宋体"/>
          <w:b/>
          <w:color w:val="auto"/>
          <w:kern w:val="0"/>
          <w:sz w:val="28"/>
          <w:szCs w:val="28"/>
          <w:highlight w:val="none"/>
        </w:rPr>
        <w:sectPr>
          <w:pgSz w:w="11906" w:h="16838"/>
          <w:pgMar w:top="1440" w:right="1080" w:bottom="1440" w:left="1080" w:header="851" w:footer="992" w:gutter="0"/>
          <w:pgNumType w:fmt="decimal"/>
          <w:cols w:space="720" w:num="1"/>
          <w:titlePg/>
          <w:docGrid w:type="lines" w:linePitch="312" w:charSpace="0"/>
        </w:sectPr>
      </w:pPr>
    </w:p>
    <w:bookmarkEnd w:id="830"/>
    <w:bookmarkEnd w:id="831"/>
    <w:bookmarkEnd w:id="832"/>
    <w:bookmarkEnd w:id="833"/>
    <w:bookmarkEnd w:id="834"/>
    <w:p w14:paraId="4A5C1B5D">
      <w:pPr>
        <w:keepNext/>
        <w:keepLines/>
        <w:pageBreakBefore w:val="0"/>
        <w:widowControl/>
        <w:kinsoku/>
        <w:wordWrap w:val="0"/>
        <w:topLinePunct w:val="0"/>
        <w:autoSpaceDE w:val="0"/>
        <w:bidi w:val="0"/>
        <w:spacing w:line="360" w:lineRule="auto"/>
        <w:jc w:val="center"/>
        <w:outlineLvl w:val="2"/>
        <w:rPr>
          <w:rFonts w:hint="eastAsia" w:asciiTheme="minorEastAsia" w:hAnsiTheme="minorEastAsia" w:eastAsiaTheme="minorEastAsia" w:cstheme="minorEastAsia"/>
          <w:b/>
          <w:bCs/>
          <w:color w:val="auto"/>
          <w:sz w:val="30"/>
          <w:szCs w:val="30"/>
          <w:highlight w:val="none"/>
          <w:lang w:eastAsia="zh-CN"/>
        </w:rPr>
        <w:sectPr>
          <w:pgSz w:w="11906" w:h="16838"/>
          <w:pgMar w:top="1440" w:right="1080" w:bottom="1440" w:left="1080" w:header="851" w:footer="992" w:gutter="0"/>
          <w:pgNumType w:fmt="decimal"/>
          <w:cols w:space="720" w:num="1"/>
          <w:titlePg/>
          <w:docGrid w:type="lines" w:linePitch="312" w:charSpace="0"/>
        </w:sectPr>
      </w:pPr>
      <w:r>
        <w:rPr>
          <w:rFonts w:hint="eastAsia" w:asciiTheme="minorEastAsia" w:hAnsiTheme="minorEastAsia" w:cstheme="minorEastAsia"/>
          <w:b/>
          <w:bCs w:val="0"/>
          <w:color w:val="auto"/>
          <w:spacing w:val="0"/>
          <w:kern w:val="0"/>
          <w:sz w:val="30"/>
          <w:szCs w:val="30"/>
          <w:highlight w:val="none"/>
          <w:lang w:val="en-US" w:eastAsia="zh-CN" w:bidi="ar-SA"/>
        </w:rPr>
        <w:t>九</w:t>
      </w:r>
      <w:r>
        <w:rPr>
          <w:rFonts w:hint="eastAsia" w:asciiTheme="minorEastAsia" w:hAnsiTheme="minorEastAsia" w:eastAsiaTheme="minorEastAsia" w:cstheme="minorEastAsia"/>
          <w:b/>
          <w:bCs w:val="0"/>
          <w:color w:val="auto"/>
          <w:spacing w:val="0"/>
          <w:kern w:val="0"/>
          <w:sz w:val="30"/>
          <w:szCs w:val="30"/>
          <w:highlight w:val="none"/>
          <w:lang w:val="en-US" w:eastAsia="zh-CN" w:bidi="ar-SA"/>
        </w:rPr>
        <w:t>、</w:t>
      </w:r>
      <w:r>
        <w:rPr>
          <w:rFonts w:hint="eastAsia" w:asciiTheme="minorEastAsia" w:hAnsiTheme="minorEastAsia" w:eastAsiaTheme="minorEastAsia" w:cstheme="minorEastAsia"/>
          <w:b/>
          <w:bCs/>
          <w:color w:val="auto"/>
          <w:sz w:val="30"/>
          <w:szCs w:val="30"/>
          <w:highlight w:val="none"/>
          <w:lang w:eastAsia="zh-CN"/>
        </w:rPr>
        <w:t>供应商认为需要提交的其他资料</w:t>
      </w:r>
    </w:p>
    <w:p w14:paraId="30D51C5E">
      <w:pPr>
        <w:pStyle w:val="26"/>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43A4F6B5">
      <w:pPr>
        <w:pStyle w:val="26"/>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077BC8BC">
      <w:pPr>
        <w:pStyle w:val="26"/>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6820A24A">
      <w:pPr>
        <w:pStyle w:val="26"/>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4F817EE3">
      <w:pPr>
        <w:pStyle w:val="26"/>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62FBB3EB">
      <w:pPr>
        <w:pStyle w:val="26"/>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3BADD248">
      <w:pPr>
        <w:pStyle w:val="26"/>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55489357">
      <w:pPr>
        <w:pStyle w:val="4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60" w:lineRule="exact"/>
        <w:ind w:right="23" w:rightChars="0"/>
        <w:jc w:val="center"/>
        <w:textAlignment w:val="auto"/>
        <w:outlineLvl w:val="9"/>
        <w:rPr>
          <w:rFonts w:hint="eastAsia" w:ascii="宋体" w:hAnsi="宋体" w:cs="宋体"/>
          <w:color w:val="auto"/>
          <w:sz w:val="24"/>
          <w:szCs w:val="24"/>
          <w:highlight w:val="none"/>
          <w:lang w:val="en-US" w:eastAsia="zh-CN"/>
        </w:rPr>
        <w:sectPr>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b/>
          <w:color w:val="auto"/>
          <w:sz w:val="44"/>
          <w:szCs w:val="44"/>
          <w:highlight w:val="none"/>
          <w:lang w:val="en-US" w:eastAsia="zh-CN"/>
        </w:rPr>
        <w:t>第三部分  商务技术文件</w:t>
      </w:r>
      <w:r>
        <w:rPr>
          <w:rFonts w:hint="eastAsia" w:ascii="宋体" w:hAnsi="宋体" w:cs="宋体"/>
          <w:b/>
          <w:color w:val="auto"/>
          <w:sz w:val="44"/>
          <w:szCs w:val="44"/>
          <w:highlight w:val="none"/>
          <w:lang w:val="en-US" w:eastAsia="zh-CN"/>
        </w:rPr>
        <w:t>格式</w:t>
      </w:r>
    </w:p>
    <w:p w14:paraId="4CB2263F">
      <w:pPr>
        <w:pStyle w:val="4"/>
        <w:numPr>
          <w:ilvl w:val="0"/>
          <w:numId w:val="0"/>
        </w:numPr>
        <w:spacing w:line="360" w:lineRule="auto"/>
        <w:ind w:right="175" w:rightChars="0" w:firstLine="3012" w:firstLineChars="1000"/>
        <w:jc w:val="both"/>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一、施工技术方案</w:t>
      </w:r>
    </w:p>
    <w:p w14:paraId="05F6E0C9">
      <w:pPr>
        <w:pStyle w:val="4"/>
        <w:numPr>
          <w:ilvl w:val="0"/>
          <w:numId w:val="0"/>
        </w:numPr>
        <w:spacing w:line="360" w:lineRule="auto"/>
        <w:ind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（格式自拟）</w:t>
      </w:r>
    </w:p>
    <w:p w14:paraId="3E47E28A">
      <w:pPr>
        <w:pStyle w:val="4"/>
        <w:numPr>
          <w:ilvl w:val="0"/>
          <w:numId w:val="0"/>
        </w:numPr>
        <w:spacing w:line="360" w:lineRule="auto"/>
        <w:ind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cstheme="minorEastAsia"/>
          <w:b/>
          <w:bCs w:val="0"/>
          <w:color w:val="auto"/>
          <w:spacing w:val="0"/>
          <w:kern w:val="0"/>
          <w:sz w:val="30"/>
          <w:szCs w:val="30"/>
          <w:highlight w:val="none"/>
          <w:lang w:val="en-US" w:eastAsia="zh-CN" w:bidi="ar-SA"/>
        </w:rPr>
        <w:t>二、</w:t>
      </w:r>
      <w:r>
        <w:rPr>
          <w:rFonts w:hint="eastAsia" w:asciiTheme="minorEastAsia" w:hAnsiTheme="minorEastAsia" w:eastAsiaTheme="minorEastAsia" w:cstheme="minorEastAsia"/>
          <w:b/>
          <w:bCs w:val="0"/>
          <w:color w:val="auto"/>
          <w:spacing w:val="0"/>
          <w:kern w:val="0"/>
          <w:sz w:val="30"/>
          <w:szCs w:val="30"/>
          <w:highlight w:val="none"/>
          <w:lang w:val="en-US" w:eastAsia="zh-CN" w:bidi="ar-SA"/>
        </w:rPr>
        <w:t>质量承诺及保证措施</w:t>
      </w:r>
    </w:p>
    <w:p w14:paraId="04BEFC5F">
      <w:pPr>
        <w:pStyle w:val="4"/>
        <w:numPr>
          <w:ilvl w:val="0"/>
          <w:numId w:val="0"/>
        </w:numPr>
        <w:spacing w:line="360" w:lineRule="auto"/>
        <w:ind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（格式自拟）</w:t>
      </w:r>
    </w:p>
    <w:p w14:paraId="31C48D4C">
      <w:pPr>
        <w:pStyle w:val="4"/>
        <w:numPr>
          <w:ilvl w:val="0"/>
          <w:numId w:val="0"/>
        </w:numPr>
        <w:spacing w:line="360" w:lineRule="auto"/>
        <w:ind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cstheme="minorEastAsia"/>
          <w:b/>
          <w:bCs w:val="0"/>
          <w:color w:val="auto"/>
          <w:spacing w:val="0"/>
          <w:kern w:val="0"/>
          <w:sz w:val="30"/>
          <w:szCs w:val="30"/>
          <w:highlight w:val="none"/>
          <w:lang w:val="en-US" w:eastAsia="zh-CN" w:bidi="ar-SA"/>
        </w:rPr>
        <w:t>三、</w:t>
      </w:r>
      <w:r>
        <w:rPr>
          <w:rFonts w:hint="eastAsia" w:asciiTheme="minorEastAsia" w:hAnsiTheme="minorEastAsia" w:eastAsiaTheme="minorEastAsia" w:cstheme="minorEastAsia"/>
          <w:b/>
          <w:bCs w:val="0"/>
          <w:color w:val="auto"/>
          <w:spacing w:val="0"/>
          <w:kern w:val="0"/>
          <w:sz w:val="30"/>
          <w:szCs w:val="30"/>
          <w:highlight w:val="none"/>
          <w:lang w:val="en-US" w:eastAsia="zh-CN" w:bidi="ar-SA"/>
        </w:rPr>
        <w:t>安全文明施工保证措施</w:t>
      </w:r>
    </w:p>
    <w:p w14:paraId="53E76255">
      <w:pPr>
        <w:pStyle w:val="4"/>
        <w:numPr>
          <w:ilvl w:val="0"/>
          <w:numId w:val="0"/>
        </w:numPr>
        <w:spacing w:line="360" w:lineRule="auto"/>
        <w:ind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（格式自拟）</w:t>
      </w:r>
    </w:p>
    <w:p w14:paraId="28AF247C">
      <w:pPr>
        <w:pStyle w:val="4"/>
        <w:numPr>
          <w:ilvl w:val="0"/>
          <w:numId w:val="0"/>
        </w:numPr>
        <w:spacing w:line="360" w:lineRule="auto"/>
        <w:ind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四、工期承诺及保证措施</w:t>
      </w:r>
    </w:p>
    <w:p w14:paraId="1D86E579">
      <w:pPr>
        <w:pStyle w:val="4"/>
        <w:numPr>
          <w:ilvl w:val="0"/>
          <w:numId w:val="0"/>
        </w:numPr>
        <w:spacing w:line="360" w:lineRule="auto"/>
        <w:ind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（格式自拟）</w:t>
      </w:r>
    </w:p>
    <w:p w14:paraId="3E9A70F3">
      <w:pPr>
        <w:pStyle w:val="4"/>
        <w:numPr>
          <w:ilvl w:val="0"/>
          <w:numId w:val="0"/>
        </w:numPr>
        <w:spacing w:line="360" w:lineRule="auto"/>
        <w:ind w:right="175" w:rightChars="0" w:firstLine="3012" w:firstLineChars="1000"/>
        <w:jc w:val="both"/>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五、资源配备计划</w:t>
      </w:r>
    </w:p>
    <w:p w14:paraId="236905C6">
      <w:pPr>
        <w:pStyle w:val="4"/>
        <w:numPr>
          <w:ilvl w:val="0"/>
          <w:numId w:val="0"/>
        </w:numPr>
        <w:spacing w:line="360" w:lineRule="auto"/>
        <w:ind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（格式自拟）</w:t>
      </w:r>
    </w:p>
    <w:p w14:paraId="45B46732">
      <w:pPr>
        <w:pStyle w:val="4"/>
        <w:numPr>
          <w:ilvl w:val="0"/>
          <w:numId w:val="0"/>
        </w:numPr>
        <w:spacing w:line="360" w:lineRule="auto"/>
        <w:ind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cstheme="minorEastAsia"/>
          <w:b/>
          <w:bCs w:val="0"/>
          <w:color w:val="auto"/>
          <w:spacing w:val="0"/>
          <w:kern w:val="0"/>
          <w:sz w:val="30"/>
          <w:szCs w:val="30"/>
          <w:highlight w:val="none"/>
          <w:lang w:val="en-US" w:eastAsia="zh-CN" w:bidi="ar-SA"/>
        </w:rPr>
        <w:t>六、</w:t>
      </w:r>
      <w:r>
        <w:rPr>
          <w:rFonts w:hint="eastAsia" w:asciiTheme="minorEastAsia" w:hAnsiTheme="minorEastAsia" w:eastAsiaTheme="minorEastAsia" w:cstheme="minorEastAsia"/>
          <w:b/>
          <w:bCs w:val="0"/>
          <w:color w:val="auto"/>
          <w:spacing w:val="0"/>
          <w:kern w:val="0"/>
          <w:sz w:val="30"/>
          <w:szCs w:val="30"/>
          <w:highlight w:val="none"/>
          <w:lang w:val="en-US" w:eastAsia="zh-CN" w:bidi="ar-SA"/>
        </w:rPr>
        <w:t>项目管理人员配置</w:t>
      </w:r>
    </w:p>
    <w:p w14:paraId="190D9E3B">
      <w:pPr>
        <w:pStyle w:val="4"/>
        <w:numPr>
          <w:ilvl w:val="0"/>
          <w:numId w:val="0"/>
        </w:numPr>
        <w:spacing w:line="360" w:lineRule="auto"/>
        <w:ind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（格式自拟）</w:t>
      </w:r>
    </w:p>
    <w:p w14:paraId="5AF30090">
      <w:pPr>
        <w:pStyle w:val="4"/>
        <w:numPr>
          <w:ilvl w:val="0"/>
          <w:numId w:val="0"/>
        </w:numPr>
        <w:spacing w:line="360" w:lineRule="auto"/>
        <w:ind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cstheme="minorEastAsia"/>
          <w:b/>
          <w:bCs w:val="0"/>
          <w:color w:val="auto"/>
          <w:spacing w:val="0"/>
          <w:kern w:val="0"/>
          <w:sz w:val="30"/>
          <w:szCs w:val="30"/>
          <w:highlight w:val="none"/>
          <w:lang w:val="en-US" w:eastAsia="zh-CN" w:bidi="ar-SA"/>
        </w:rPr>
        <w:t>七、安全管理体系与措施</w:t>
      </w:r>
    </w:p>
    <w:p w14:paraId="33F34F58">
      <w:pPr>
        <w:pStyle w:val="4"/>
        <w:numPr>
          <w:ilvl w:val="0"/>
          <w:numId w:val="0"/>
        </w:numPr>
        <w:spacing w:line="360" w:lineRule="auto"/>
        <w:ind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（格式自拟）</w:t>
      </w:r>
    </w:p>
    <w:p w14:paraId="5CE1F052">
      <w:pPr>
        <w:pStyle w:val="12"/>
        <w:jc w:val="center"/>
        <w:rPr>
          <w:rFonts w:hint="eastAsia" w:asciiTheme="minorEastAsia" w:hAnsiTheme="minorEastAsia" w:eastAsiaTheme="minorEastAsia" w:cstheme="minorEastAsia"/>
          <w:b/>
          <w:color w:val="auto"/>
          <w:kern w:val="0"/>
          <w:sz w:val="30"/>
          <w:szCs w:val="30"/>
          <w:highlight w:val="none"/>
          <w:lang w:val="en-US" w:eastAsia="zh-CN"/>
        </w:rPr>
      </w:pPr>
      <w:r>
        <w:rPr>
          <w:rFonts w:hint="eastAsia" w:asciiTheme="minorEastAsia" w:hAnsiTheme="minorEastAsia" w:cstheme="minorEastAsia"/>
          <w:b/>
          <w:bCs w:val="0"/>
          <w:color w:val="auto"/>
          <w:spacing w:val="0"/>
          <w:kern w:val="0"/>
          <w:sz w:val="30"/>
          <w:szCs w:val="30"/>
          <w:highlight w:val="none"/>
          <w:lang w:val="en-US" w:eastAsia="zh-CN" w:bidi="ar-SA"/>
        </w:rPr>
        <w:t>八 、</w:t>
      </w:r>
      <w:r>
        <w:rPr>
          <w:rFonts w:hint="eastAsia" w:asciiTheme="minorEastAsia" w:hAnsiTheme="minorEastAsia" w:eastAsiaTheme="minorEastAsia" w:cstheme="minorEastAsia"/>
          <w:b/>
          <w:color w:val="auto"/>
          <w:kern w:val="0"/>
          <w:sz w:val="30"/>
          <w:szCs w:val="30"/>
          <w:highlight w:val="none"/>
          <w:lang w:val="en-US" w:eastAsia="zh-CN"/>
        </w:rPr>
        <w:t>拟投入本项目人员不更换承诺书</w:t>
      </w:r>
    </w:p>
    <w:p w14:paraId="4CD1AE85">
      <w:pPr>
        <w:pStyle w:val="12"/>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（格式自拟）</w:t>
      </w:r>
    </w:p>
    <w:p w14:paraId="768EA18F">
      <w:pPr>
        <w:pStyle w:val="12"/>
        <w:jc w:val="center"/>
        <w:rPr>
          <w:rFonts w:hint="eastAsia" w:asciiTheme="minorEastAsia" w:hAnsiTheme="minorEastAsia" w:eastAsiaTheme="minorEastAsia" w:cstheme="minorEastAsia"/>
          <w:b/>
          <w:color w:val="auto"/>
          <w:kern w:val="0"/>
          <w:sz w:val="30"/>
          <w:szCs w:val="30"/>
          <w:highlight w:val="none"/>
        </w:rPr>
      </w:pPr>
    </w:p>
    <w:p w14:paraId="1BC5F32D">
      <w:pPr>
        <w:rPr>
          <w:rFonts w:hint="eastAsia" w:asciiTheme="minorEastAsia" w:hAnsiTheme="minorEastAsia" w:eastAsiaTheme="minorEastAsia" w:cstheme="minorEastAsia"/>
          <w:b/>
          <w:color w:val="auto"/>
          <w:kern w:val="0"/>
          <w:sz w:val="30"/>
          <w:szCs w:val="30"/>
          <w:highlight w:val="none"/>
        </w:rPr>
      </w:pPr>
    </w:p>
    <w:p w14:paraId="440B878E">
      <w:pPr>
        <w:rPr>
          <w:rFonts w:hint="eastAsia" w:asciiTheme="minorEastAsia" w:hAnsiTheme="minorEastAsia" w:eastAsiaTheme="minorEastAsia" w:cstheme="minorEastAsia"/>
          <w:b/>
          <w:color w:val="auto"/>
          <w:kern w:val="0"/>
          <w:sz w:val="30"/>
          <w:szCs w:val="30"/>
          <w:highlight w:val="none"/>
        </w:rPr>
      </w:pPr>
    </w:p>
    <w:p w14:paraId="4D124AA6">
      <w:pPr>
        <w:rPr>
          <w:rFonts w:hint="eastAsia" w:asciiTheme="minorEastAsia" w:hAnsiTheme="minorEastAsia" w:eastAsiaTheme="minorEastAsia" w:cstheme="minorEastAsia"/>
          <w:b/>
          <w:color w:val="auto"/>
          <w:kern w:val="0"/>
          <w:sz w:val="30"/>
          <w:szCs w:val="30"/>
          <w:highlight w:val="none"/>
        </w:rPr>
      </w:pPr>
    </w:p>
    <w:p w14:paraId="04BB9D0C">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b/>
          <w:bCs w:val="0"/>
          <w:color w:val="auto"/>
          <w:kern w:val="0"/>
          <w:sz w:val="30"/>
          <w:szCs w:val="30"/>
          <w:highlight w:val="none"/>
          <w:lang w:val="en-US" w:eastAsia="zh-CN" w:bidi="ar-SA"/>
        </w:rPr>
      </w:pPr>
      <w:r>
        <w:rPr>
          <w:rFonts w:hint="eastAsia" w:asciiTheme="minorEastAsia" w:hAnsiTheme="minorEastAsia" w:cstheme="minorEastAsia"/>
          <w:b/>
          <w:bCs w:val="0"/>
          <w:color w:val="auto"/>
          <w:kern w:val="0"/>
          <w:sz w:val="30"/>
          <w:szCs w:val="30"/>
          <w:highlight w:val="none"/>
          <w:lang w:val="en-US" w:eastAsia="zh-CN" w:bidi="ar-SA"/>
        </w:rPr>
        <w:t>九</w:t>
      </w:r>
      <w:r>
        <w:rPr>
          <w:rFonts w:hint="eastAsia" w:asciiTheme="minorEastAsia" w:hAnsiTheme="minorEastAsia" w:eastAsiaTheme="minorEastAsia" w:cstheme="minorEastAsia"/>
          <w:b/>
          <w:bCs w:val="0"/>
          <w:color w:val="auto"/>
          <w:kern w:val="0"/>
          <w:sz w:val="30"/>
          <w:szCs w:val="30"/>
          <w:highlight w:val="none"/>
          <w:lang w:val="en-US" w:eastAsia="zh-CN" w:bidi="ar-SA"/>
        </w:rPr>
        <w:t>、其他资料</w:t>
      </w:r>
    </w:p>
    <w:p w14:paraId="04420A8C">
      <w:pPr>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(一)竞争性磋商文件要求提交的其他资料。</w:t>
      </w:r>
    </w:p>
    <w:p w14:paraId="2C56C321">
      <w:pPr>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(二)供应商认为需要提交的其他资料。</w:t>
      </w:r>
    </w:p>
    <w:p w14:paraId="288A4604">
      <w:pPr>
        <w:pStyle w:val="26"/>
        <w:jc w:val="both"/>
        <w:rPr>
          <w:rFonts w:hint="default"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 xml:space="preserve"> </w:t>
      </w:r>
    </w:p>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 Neue">
    <w:altName w:val="Corbel"/>
    <w:panose1 w:val="00000000000000000000"/>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9FEB4">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0340" cy="1651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034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70730">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3pt;width:14.2pt;mso-position-horizontal:center;mso-position-horizontal-relative:margin;z-index:251662336;mso-width-relative:page;mso-height-relative:page;" filled="f" stroked="f" coordsize="21600,21600" o:gfxdata="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QixZPSAAAAAwEAAA8AAAAAAAAAAQAgAAAAIgAAAGRycy9kb3ducmV2LnhtbFBL&#10;AQIUABQAAAAIAIdO4kDT3kSuNQIAAGEEAAAOAAAAAAAAAAEAIAAAACEBAABkcnMvZTJvRG9jLnht&#10;bFBLBQYAAAAABgAGAFkBAADIBQAAAAA=&#10;">
              <v:fill on="f" focussize="0,0"/>
              <v:stroke on="f" weight="0.5pt"/>
              <v:imagedata o:title=""/>
              <o:lock v:ext="edit" aspectratio="f"/>
              <v:textbox inset="0mm,0mm,0mm,0mm">
                <w:txbxContent>
                  <w:p w14:paraId="00870730">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2C024">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1EA7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B1EA70">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0004">
    <w:pPr>
      <w:pStyle w:val="13"/>
      <w:tabs>
        <w:tab w:val="center" w:pos="4320"/>
        <w:tab w:val="right" w:pos="8640"/>
        <w:tab w:val="clear" w:pos="4153"/>
        <w:tab w:val="clear" w:pos="8306"/>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57674">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D57674">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76A2C">
    <w:pPr>
      <w:pStyle w:val="13"/>
      <w:jc w:val="right"/>
      <w:rPr>
        <w:rFonts w:ascii="华文楷体" w:hAnsi="华文楷体" w:eastAsia="华文楷体" w:cs="华文楷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D8198A">
                          <w:pPr>
                            <w:pStyle w:val="13"/>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55D8198A">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3E74">
    <w:pPr>
      <w:pStyle w:val="13"/>
      <w:jc w:val="center"/>
      <w:rPr>
        <w:rFonts w:ascii="Times New Roman" w:hAnsi="Times New Roman"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E2377">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FE2377">
                    <w:pPr>
                      <w:pStyle w:val="13"/>
                    </w:pPr>
                    <w:r>
                      <w:fldChar w:fldCharType="begin"/>
                    </w:r>
                    <w:r>
                      <w:instrText xml:space="preserve"> PAGE  \* MERGEFORMAT </w:instrText>
                    </w:r>
                    <w:r>
                      <w:fldChar w:fldCharType="separate"/>
                    </w:r>
                    <w:r>
                      <w:t>32</w:t>
                    </w:r>
                    <w:r>
                      <w:fldChar w:fldCharType="end"/>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CFA08">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4CFA08">
                    <w:pPr>
                      <w:pStyle w:val="13"/>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DA560">
    <w:pPr>
      <w:jc w:val="center"/>
      <w:rPr>
        <w:rFonts w:hint="eastAsia"/>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1851A">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C1851A">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3120">
    <w:pPr>
      <w:pStyle w:val="13"/>
      <w:ind w:firstLine="180" w:firstLineChars="10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AA1A1">
                          <w:pPr>
                            <w:pStyle w:val="1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1AA1A1">
                    <w:pPr>
                      <w:pStyle w:val="1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A95F3">
    <w:pPr>
      <w:spacing w:line="1" w:lineRule="exact"/>
    </w:pPr>
    <w:r>
      <mc:AlternateContent>
        <mc:Choice Requires="wps">
          <w:drawing>
            <wp:anchor distT="0" distB="0" distL="0" distR="0" simplePos="0" relativeHeight="251660288" behindDoc="1" locked="0" layoutInCell="1" allowOverlap="1">
              <wp:simplePos x="0" y="0"/>
              <wp:positionH relativeFrom="page">
                <wp:posOffset>962660</wp:posOffset>
              </wp:positionH>
              <wp:positionV relativeFrom="page">
                <wp:posOffset>599440</wp:posOffset>
              </wp:positionV>
              <wp:extent cx="5995670" cy="88265"/>
              <wp:effectExtent l="0" t="0" r="0" b="0"/>
              <wp:wrapNone/>
              <wp:docPr id="66" name="Shape 66"/>
              <wp:cNvGraphicFramePr/>
              <a:graphic xmlns:a="http://schemas.openxmlformats.org/drawingml/2006/main">
                <a:graphicData uri="http://schemas.microsoft.com/office/word/2010/wordprocessingShape">
                  <wps:wsp>
                    <wps:cNvSpPr txBox="1"/>
                    <wps:spPr>
                      <a:xfrm>
                        <a:off x="0" y="0"/>
                        <a:ext cx="5995670" cy="88265"/>
                      </a:xfrm>
                      <a:prstGeom prst="rect">
                        <a:avLst/>
                      </a:prstGeom>
                      <a:noFill/>
                    </wps:spPr>
                    <wps:txbx>
                      <w:txbxContent>
                        <w:p w14:paraId="488F13FA">
                          <w:pPr>
                            <w:pStyle w:val="31"/>
                            <w:tabs>
                              <w:tab w:val="right" w:pos="9442"/>
                            </w:tabs>
                            <w:jc w:val="left"/>
                          </w:pPr>
                        </w:p>
                      </w:txbxContent>
                    </wps:txbx>
                    <wps:bodyPr lIns="0" tIns="0" rIns="0" bIns="0">
                      <a:spAutoFit/>
                    </wps:bodyPr>
                  </wps:wsp>
                </a:graphicData>
              </a:graphic>
            </wp:anchor>
          </w:drawing>
        </mc:Choice>
        <mc:Fallback>
          <w:pict>
            <v:shape id="Shape 66" o:spid="_x0000_s1026" o:spt="202" type="#_x0000_t202" style="position:absolute;left:0pt;margin-left:75.8pt;margin-top:47.2pt;height:6.95pt;width:472.1pt;mso-position-horizontal-relative:page;mso-position-vertical-relative:page;z-index:-251656192;mso-width-relative:page;mso-height-relative:page;" filled="f" stroked="f" coordsize="21600,21600" o:gfxdata="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Gr6gA1gAAAAsBAAAPAAAA&#10;AAAAAAEAIAAAACIAAABkcnMvZG93bnJldi54bWxQSwECFAAUAAAACACHTuJAvJH/9qUBAABlAwAA&#10;DgAAAAAAAAABACAAAAAlAQAAZHJzL2Uyb0RvYy54bWxQSwUGAAAAAAYABgBZAQAAPAUAAAAA&#10;">
              <v:fill on="f" focussize="0,0"/>
              <v:stroke on="f"/>
              <v:imagedata o:title=""/>
              <o:lock v:ext="edit" aspectratio="f"/>
              <v:textbox inset="0mm,0mm,0mm,0mm" style="mso-fit-shape-to-text:t;">
                <w:txbxContent>
                  <w:p w14:paraId="488F13FA">
                    <w:pPr>
                      <w:pStyle w:val="31"/>
                      <w:tabs>
                        <w:tab w:val="right" w:pos="9442"/>
                      </w:tabs>
                      <w:jc w:val="left"/>
                    </w:pP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671195</wp:posOffset>
              </wp:positionH>
              <wp:positionV relativeFrom="page">
                <wp:posOffset>727710</wp:posOffset>
              </wp:positionV>
              <wp:extent cx="6163310" cy="0"/>
              <wp:effectExtent l="0" t="6350" r="0" b="6350"/>
              <wp:wrapNone/>
              <wp:docPr id="68" name="Shape 68"/>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srgbClr val="FFFFFF"/>
                        </a:solidFill>
                      </a:ln>
                    </wps:spPr>
                    <wps:bodyPr/>
                  </wps:wsp>
                </a:graphicData>
              </a:graphic>
            </wp:anchor>
          </w:drawing>
        </mc:Choice>
        <mc:Fallback>
          <w:pict>
            <v:shape id="Shape 68" o:spid="_x0000_s1026" o:spt="32" type="#_x0000_t32" style="position:absolute;left:0pt;margin-left:52.85pt;margin-top:57.3pt;height:0pt;width:485.3pt;mso-position-horizontal-relative:page;mso-position-vertical-relative:page;z-index:-251657216;mso-width-relative:page;mso-height-relative:page;" filled="f" stroked="t" coordsize="21600,21600" o:gfxdata="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p5ju4dcAAAAMAQAADwAA&#10;AAAAAAABACAAAAAiAAAAZHJzL2Rvd25yZXYueG1sUEsBAhQAFAAAAAgAh07iQLKq0yalAQAAXAMA&#10;AA4AAAAAAAAAAQAgAAAAJgEAAGRycy9lMm9Eb2MueG1sUEsFBgAAAAAGAAYAWQEAAD0FA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89701">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D7CF0">
    <w:pPr>
      <w:jc w:val="center"/>
      <w:rPr>
        <w:rFonts w:hint="eastAsia" w:ascii="Times New Roman" w:hAnsi="Times New Roman" w:eastAsia="华文中宋"/>
        <w:b/>
        <w:color w:val="000000"/>
        <w:sz w:val="24"/>
        <w:szCs w:val="24"/>
      </w:rPr>
    </w:pPr>
  </w:p>
  <w:p w14:paraId="5696C7E8">
    <w:pPr>
      <w:pStyle w:val="15"/>
      <w:rPr>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BB619"/>
    <w:multiLevelType w:val="singleLevel"/>
    <w:tmpl w:val="878BB619"/>
    <w:lvl w:ilvl="0" w:tentative="0">
      <w:start w:val="2"/>
      <w:numFmt w:val="chineseCounting"/>
      <w:suff w:val="space"/>
      <w:lvlText w:val="%1、"/>
      <w:lvlJc w:val="left"/>
      <w:rPr>
        <w:rFonts w:hint="eastAsia"/>
      </w:rPr>
    </w:lvl>
  </w:abstractNum>
  <w:abstractNum w:abstractNumId="1">
    <w:nsid w:val="C9192911"/>
    <w:multiLevelType w:val="singleLevel"/>
    <w:tmpl w:val="C9192911"/>
    <w:lvl w:ilvl="0" w:tentative="0">
      <w:start w:val="1"/>
      <w:numFmt w:val="decimal"/>
      <w:lvlText w:val="%1."/>
      <w:lvlJc w:val="left"/>
      <w:pPr>
        <w:tabs>
          <w:tab w:val="left" w:pos="312"/>
        </w:tabs>
      </w:pPr>
    </w:lvl>
  </w:abstractNum>
  <w:abstractNum w:abstractNumId="2">
    <w:nsid w:val="EE7671B2"/>
    <w:multiLevelType w:val="singleLevel"/>
    <w:tmpl w:val="EE7671B2"/>
    <w:lvl w:ilvl="0" w:tentative="0">
      <w:start w:val="1"/>
      <w:numFmt w:val="chineseCounting"/>
      <w:suff w:val="nothing"/>
      <w:lvlText w:val="%1、"/>
      <w:lvlJc w:val="left"/>
      <w:rPr>
        <w:rFonts w:hint="eastAsia"/>
      </w:rPr>
    </w:lvl>
  </w:abstractNum>
  <w:abstractNum w:abstractNumId="3">
    <w:nsid w:val="00000001"/>
    <w:multiLevelType w:val="multilevel"/>
    <w:tmpl w:val="00000001"/>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0000003"/>
    <w:multiLevelType w:val="singleLevel"/>
    <w:tmpl w:val="00000003"/>
    <w:lvl w:ilvl="0" w:tentative="0">
      <w:start w:val="6"/>
      <w:numFmt w:val="decimal"/>
      <w:lvlText w:val="%1."/>
      <w:lvlJc w:val="left"/>
      <w:pPr>
        <w:tabs>
          <w:tab w:val="left" w:pos="312"/>
        </w:tabs>
      </w:pPr>
    </w:lvl>
  </w:abstractNum>
  <w:abstractNum w:abstractNumId="5">
    <w:nsid w:val="00000004"/>
    <w:multiLevelType w:val="singleLevel"/>
    <w:tmpl w:val="00000004"/>
    <w:lvl w:ilvl="0" w:tentative="0">
      <w:start w:val="1"/>
      <w:numFmt w:val="decimal"/>
      <w:suff w:val="nothing"/>
      <w:lvlText w:val="（%1）"/>
      <w:lvlJc w:val="left"/>
    </w:lvl>
  </w:abstractNum>
  <w:abstractNum w:abstractNumId="6">
    <w:nsid w:val="00000006"/>
    <w:multiLevelType w:val="singleLevel"/>
    <w:tmpl w:val="00000006"/>
    <w:lvl w:ilvl="0" w:tentative="0">
      <w:start w:val="2"/>
      <w:numFmt w:val="decimal"/>
      <w:suff w:val="space"/>
      <w:lvlText w:val="%1."/>
      <w:lvlJc w:val="left"/>
    </w:lvl>
  </w:abstractNum>
  <w:abstractNum w:abstractNumId="7">
    <w:nsid w:val="2759E9AB"/>
    <w:multiLevelType w:val="singleLevel"/>
    <w:tmpl w:val="2759E9AB"/>
    <w:lvl w:ilvl="0" w:tentative="0">
      <w:start w:val="1"/>
      <w:numFmt w:val="decimal"/>
      <w:suff w:val="nothing"/>
      <w:lvlText w:val="（%1）"/>
      <w:lvlJc w:val="left"/>
    </w:lvl>
  </w:abstractNum>
  <w:abstractNum w:abstractNumId="8">
    <w:nsid w:val="420C153B"/>
    <w:multiLevelType w:val="multilevel"/>
    <w:tmpl w:val="420C153B"/>
    <w:lvl w:ilvl="0" w:tentative="0">
      <w:start w:val="1"/>
      <w:numFmt w:val="decimal"/>
      <w:pStyle w:val="3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50270FE8"/>
    <w:multiLevelType w:val="singleLevel"/>
    <w:tmpl w:val="50270FE8"/>
    <w:lvl w:ilvl="0" w:tentative="0">
      <w:start w:val="7"/>
      <w:numFmt w:val="chineseCounting"/>
      <w:suff w:val="nothing"/>
      <w:lvlText w:val="%1、"/>
      <w:lvlJc w:val="left"/>
      <w:rPr>
        <w:rFonts w:hint="eastAsia"/>
      </w:rPr>
    </w:lvl>
  </w:abstractNum>
  <w:abstractNum w:abstractNumId="10">
    <w:nsid w:val="565C288E"/>
    <w:multiLevelType w:val="singleLevel"/>
    <w:tmpl w:val="565C288E"/>
    <w:lvl w:ilvl="0" w:tentative="0">
      <w:start w:val="3"/>
      <w:numFmt w:val="chineseCounting"/>
      <w:suff w:val="space"/>
      <w:lvlText w:val="第%1章"/>
      <w:lvlJc w:val="left"/>
      <w:rPr>
        <w:rFonts w:hint="eastAsia"/>
      </w:rPr>
    </w:lvl>
  </w:abstractNum>
  <w:num w:numId="1">
    <w:abstractNumId w:val="8"/>
  </w:num>
  <w:num w:numId="2">
    <w:abstractNumId w:val="3"/>
  </w:num>
  <w:num w:numId="3">
    <w:abstractNumId w:val="9"/>
  </w:num>
  <w:num w:numId="4">
    <w:abstractNumId w:val="7"/>
  </w:num>
  <w:num w:numId="5">
    <w:abstractNumId w:val="6"/>
  </w:num>
  <w:num w:numId="6">
    <w:abstractNumId w:val="10"/>
  </w:num>
  <w:num w:numId="7">
    <w:abstractNumId w:val="0"/>
  </w:num>
  <w:num w:numId="8">
    <w:abstractNumId w:val="4"/>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71213"/>
    <w:rsid w:val="002630BB"/>
    <w:rsid w:val="00C7046D"/>
    <w:rsid w:val="00D9637F"/>
    <w:rsid w:val="017B2F92"/>
    <w:rsid w:val="01993D60"/>
    <w:rsid w:val="02290C40"/>
    <w:rsid w:val="022E6257"/>
    <w:rsid w:val="02A6197D"/>
    <w:rsid w:val="02EB21F9"/>
    <w:rsid w:val="030904ED"/>
    <w:rsid w:val="039E11BA"/>
    <w:rsid w:val="03BB45AA"/>
    <w:rsid w:val="03E94B2B"/>
    <w:rsid w:val="04A10F62"/>
    <w:rsid w:val="04F54577"/>
    <w:rsid w:val="05504736"/>
    <w:rsid w:val="064202F5"/>
    <w:rsid w:val="065A2407"/>
    <w:rsid w:val="06DB25B2"/>
    <w:rsid w:val="06FE6B3F"/>
    <w:rsid w:val="07697C87"/>
    <w:rsid w:val="08404F36"/>
    <w:rsid w:val="084B1390"/>
    <w:rsid w:val="08B4275C"/>
    <w:rsid w:val="08EB30F3"/>
    <w:rsid w:val="091F1E0E"/>
    <w:rsid w:val="095F13EB"/>
    <w:rsid w:val="098153CA"/>
    <w:rsid w:val="0999523A"/>
    <w:rsid w:val="0AA26169"/>
    <w:rsid w:val="0B5D1B3B"/>
    <w:rsid w:val="0B6158EF"/>
    <w:rsid w:val="0B6F7B86"/>
    <w:rsid w:val="0C085B10"/>
    <w:rsid w:val="0C1B1BAA"/>
    <w:rsid w:val="0C403756"/>
    <w:rsid w:val="0C513C6A"/>
    <w:rsid w:val="0C9E1917"/>
    <w:rsid w:val="0CC31C91"/>
    <w:rsid w:val="0D183D8B"/>
    <w:rsid w:val="0D1D75F3"/>
    <w:rsid w:val="0DB55A7E"/>
    <w:rsid w:val="0DED346A"/>
    <w:rsid w:val="0E4A2181"/>
    <w:rsid w:val="0EB013F8"/>
    <w:rsid w:val="0F4672D5"/>
    <w:rsid w:val="0F476BAA"/>
    <w:rsid w:val="100066BF"/>
    <w:rsid w:val="10062A16"/>
    <w:rsid w:val="1090674E"/>
    <w:rsid w:val="111F78FE"/>
    <w:rsid w:val="113373E5"/>
    <w:rsid w:val="124218C5"/>
    <w:rsid w:val="12997DDC"/>
    <w:rsid w:val="12E82452"/>
    <w:rsid w:val="12FE3A23"/>
    <w:rsid w:val="13160F15"/>
    <w:rsid w:val="134A4EBA"/>
    <w:rsid w:val="13AA3EE6"/>
    <w:rsid w:val="14506500"/>
    <w:rsid w:val="14537D9F"/>
    <w:rsid w:val="148461AA"/>
    <w:rsid w:val="14A44DFE"/>
    <w:rsid w:val="1534197E"/>
    <w:rsid w:val="154858E4"/>
    <w:rsid w:val="157955E3"/>
    <w:rsid w:val="15CC7E09"/>
    <w:rsid w:val="160475A2"/>
    <w:rsid w:val="167A7865"/>
    <w:rsid w:val="174340FA"/>
    <w:rsid w:val="17485BB5"/>
    <w:rsid w:val="17996410"/>
    <w:rsid w:val="17E24039"/>
    <w:rsid w:val="183C74C7"/>
    <w:rsid w:val="188128B0"/>
    <w:rsid w:val="19266120"/>
    <w:rsid w:val="197F6CAF"/>
    <w:rsid w:val="1AD0039B"/>
    <w:rsid w:val="1B304996"/>
    <w:rsid w:val="1B58514F"/>
    <w:rsid w:val="1B8C2514"/>
    <w:rsid w:val="1B9D4E92"/>
    <w:rsid w:val="1BB83309"/>
    <w:rsid w:val="1BC22D4C"/>
    <w:rsid w:val="1BE7256B"/>
    <w:rsid w:val="1BEC2FB3"/>
    <w:rsid w:val="1C2428E7"/>
    <w:rsid w:val="1C2838BF"/>
    <w:rsid w:val="1C427076"/>
    <w:rsid w:val="1CCE7FA5"/>
    <w:rsid w:val="1CE4012E"/>
    <w:rsid w:val="1CF52953"/>
    <w:rsid w:val="1D1B6511"/>
    <w:rsid w:val="1D1D0520"/>
    <w:rsid w:val="1D6E79F7"/>
    <w:rsid w:val="1D723CD6"/>
    <w:rsid w:val="1DE410E5"/>
    <w:rsid w:val="1ECD61C2"/>
    <w:rsid w:val="1F134CFA"/>
    <w:rsid w:val="1F262635"/>
    <w:rsid w:val="1FA83694"/>
    <w:rsid w:val="1FAB0A8F"/>
    <w:rsid w:val="20915ED7"/>
    <w:rsid w:val="20D61B3B"/>
    <w:rsid w:val="21242C09"/>
    <w:rsid w:val="212F7F40"/>
    <w:rsid w:val="214178FD"/>
    <w:rsid w:val="21725D08"/>
    <w:rsid w:val="21A165ED"/>
    <w:rsid w:val="21A47E8B"/>
    <w:rsid w:val="224401B8"/>
    <w:rsid w:val="226D1CAC"/>
    <w:rsid w:val="22B97967"/>
    <w:rsid w:val="22E5075C"/>
    <w:rsid w:val="23A10B26"/>
    <w:rsid w:val="23C97DA7"/>
    <w:rsid w:val="242B03F0"/>
    <w:rsid w:val="24807B10"/>
    <w:rsid w:val="24C51203"/>
    <w:rsid w:val="24D42836"/>
    <w:rsid w:val="2560231B"/>
    <w:rsid w:val="2593449F"/>
    <w:rsid w:val="26084E8D"/>
    <w:rsid w:val="26955FF5"/>
    <w:rsid w:val="26B11081"/>
    <w:rsid w:val="2705317A"/>
    <w:rsid w:val="2749750B"/>
    <w:rsid w:val="278F0C96"/>
    <w:rsid w:val="281F2669"/>
    <w:rsid w:val="288F53F1"/>
    <w:rsid w:val="28B40580"/>
    <w:rsid w:val="2A6603D4"/>
    <w:rsid w:val="2A8818D5"/>
    <w:rsid w:val="2A952372"/>
    <w:rsid w:val="2B0439CF"/>
    <w:rsid w:val="2B345DDC"/>
    <w:rsid w:val="2B640CE9"/>
    <w:rsid w:val="2B977972"/>
    <w:rsid w:val="2BA54F2C"/>
    <w:rsid w:val="2C554FCF"/>
    <w:rsid w:val="2CED6B8B"/>
    <w:rsid w:val="2DB24C88"/>
    <w:rsid w:val="2DCA0C7A"/>
    <w:rsid w:val="2E1E4B22"/>
    <w:rsid w:val="2E314878"/>
    <w:rsid w:val="2E522D8F"/>
    <w:rsid w:val="2E802D93"/>
    <w:rsid w:val="2E9279E9"/>
    <w:rsid w:val="2EF06BB9"/>
    <w:rsid w:val="2F2820FC"/>
    <w:rsid w:val="2F9E5968"/>
    <w:rsid w:val="30240B15"/>
    <w:rsid w:val="306929CC"/>
    <w:rsid w:val="30901D07"/>
    <w:rsid w:val="30CD2F5B"/>
    <w:rsid w:val="314D202B"/>
    <w:rsid w:val="315C7E3B"/>
    <w:rsid w:val="318A52FA"/>
    <w:rsid w:val="32317A94"/>
    <w:rsid w:val="323F1C36"/>
    <w:rsid w:val="32586854"/>
    <w:rsid w:val="32963820"/>
    <w:rsid w:val="32D83E8F"/>
    <w:rsid w:val="335550C0"/>
    <w:rsid w:val="335A65FC"/>
    <w:rsid w:val="33631954"/>
    <w:rsid w:val="336F654B"/>
    <w:rsid w:val="33AF5E48"/>
    <w:rsid w:val="33BE4DDD"/>
    <w:rsid w:val="33CC574C"/>
    <w:rsid w:val="33D75E9F"/>
    <w:rsid w:val="34B34216"/>
    <w:rsid w:val="34BB131C"/>
    <w:rsid w:val="352A26C8"/>
    <w:rsid w:val="356419B4"/>
    <w:rsid w:val="358E17EA"/>
    <w:rsid w:val="3608233F"/>
    <w:rsid w:val="363932F5"/>
    <w:rsid w:val="36637EBD"/>
    <w:rsid w:val="367479D5"/>
    <w:rsid w:val="367774C5"/>
    <w:rsid w:val="369167D9"/>
    <w:rsid w:val="369E0EF6"/>
    <w:rsid w:val="369E2CA4"/>
    <w:rsid w:val="374E6478"/>
    <w:rsid w:val="377A726D"/>
    <w:rsid w:val="378A0991"/>
    <w:rsid w:val="37DB62C5"/>
    <w:rsid w:val="37E40B8A"/>
    <w:rsid w:val="38C033A5"/>
    <w:rsid w:val="395D0BF4"/>
    <w:rsid w:val="39BE51FE"/>
    <w:rsid w:val="3A092B2A"/>
    <w:rsid w:val="3A3000B7"/>
    <w:rsid w:val="3A8C2B8B"/>
    <w:rsid w:val="3A96589A"/>
    <w:rsid w:val="3AA54031"/>
    <w:rsid w:val="3AC86541"/>
    <w:rsid w:val="3ACC4283"/>
    <w:rsid w:val="3B7A783B"/>
    <w:rsid w:val="3BE35AC4"/>
    <w:rsid w:val="3BF014E4"/>
    <w:rsid w:val="3C0E6BAC"/>
    <w:rsid w:val="3C2A00D9"/>
    <w:rsid w:val="3C2D689A"/>
    <w:rsid w:val="3C7C75E3"/>
    <w:rsid w:val="3E0D3DDD"/>
    <w:rsid w:val="3E2E0DB1"/>
    <w:rsid w:val="3E642A25"/>
    <w:rsid w:val="3F373C95"/>
    <w:rsid w:val="3F4D5E52"/>
    <w:rsid w:val="3F575B81"/>
    <w:rsid w:val="3FE756BB"/>
    <w:rsid w:val="40EA7211"/>
    <w:rsid w:val="41A90E7A"/>
    <w:rsid w:val="424010B3"/>
    <w:rsid w:val="42E3660E"/>
    <w:rsid w:val="43193DDE"/>
    <w:rsid w:val="43BD12DC"/>
    <w:rsid w:val="446056D2"/>
    <w:rsid w:val="446217B4"/>
    <w:rsid w:val="44983E14"/>
    <w:rsid w:val="44A616A1"/>
    <w:rsid w:val="451231DA"/>
    <w:rsid w:val="451E56DB"/>
    <w:rsid w:val="4570065B"/>
    <w:rsid w:val="45705181"/>
    <w:rsid w:val="457178AF"/>
    <w:rsid w:val="459908E9"/>
    <w:rsid w:val="459B6D2C"/>
    <w:rsid w:val="46761547"/>
    <w:rsid w:val="475950F1"/>
    <w:rsid w:val="47653A95"/>
    <w:rsid w:val="4795551B"/>
    <w:rsid w:val="47BF1702"/>
    <w:rsid w:val="48362D3C"/>
    <w:rsid w:val="486359C6"/>
    <w:rsid w:val="486A0C38"/>
    <w:rsid w:val="487F3C18"/>
    <w:rsid w:val="48D26A9A"/>
    <w:rsid w:val="493A2D00"/>
    <w:rsid w:val="494871CB"/>
    <w:rsid w:val="4966222D"/>
    <w:rsid w:val="497172CF"/>
    <w:rsid w:val="49A74062"/>
    <w:rsid w:val="49E52C6C"/>
    <w:rsid w:val="4A110139"/>
    <w:rsid w:val="4A2D4613"/>
    <w:rsid w:val="4A503956"/>
    <w:rsid w:val="4A6F28A0"/>
    <w:rsid w:val="4AC05487"/>
    <w:rsid w:val="4B990304"/>
    <w:rsid w:val="4BA874E0"/>
    <w:rsid w:val="4BCB40E3"/>
    <w:rsid w:val="4BFC604B"/>
    <w:rsid w:val="4C21442D"/>
    <w:rsid w:val="4C2869FC"/>
    <w:rsid w:val="4C583BC9"/>
    <w:rsid w:val="4C6C170A"/>
    <w:rsid w:val="4CC34DBA"/>
    <w:rsid w:val="4D41465D"/>
    <w:rsid w:val="4D926C66"/>
    <w:rsid w:val="4DEE5E67"/>
    <w:rsid w:val="4E496C05"/>
    <w:rsid w:val="4E6A5AAB"/>
    <w:rsid w:val="4E6D76D3"/>
    <w:rsid w:val="4EAC01FC"/>
    <w:rsid w:val="4F2076C6"/>
    <w:rsid w:val="4F391364"/>
    <w:rsid w:val="4F6D39E7"/>
    <w:rsid w:val="4FC46D8A"/>
    <w:rsid w:val="4FC652ED"/>
    <w:rsid w:val="50D457E8"/>
    <w:rsid w:val="50F60053"/>
    <w:rsid w:val="51B3239A"/>
    <w:rsid w:val="51FD247F"/>
    <w:rsid w:val="5201260D"/>
    <w:rsid w:val="52465F8C"/>
    <w:rsid w:val="52475C21"/>
    <w:rsid w:val="52621C86"/>
    <w:rsid w:val="52680501"/>
    <w:rsid w:val="527903F5"/>
    <w:rsid w:val="52817153"/>
    <w:rsid w:val="52831274"/>
    <w:rsid w:val="5311478A"/>
    <w:rsid w:val="5332099B"/>
    <w:rsid w:val="53466D73"/>
    <w:rsid w:val="539A1BB1"/>
    <w:rsid w:val="5411106D"/>
    <w:rsid w:val="54E87AB4"/>
    <w:rsid w:val="54FA67CA"/>
    <w:rsid w:val="551C150B"/>
    <w:rsid w:val="558C48E3"/>
    <w:rsid w:val="57864380"/>
    <w:rsid w:val="579C48DF"/>
    <w:rsid w:val="57AF0129"/>
    <w:rsid w:val="57B57B51"/>
    <w:rsid w:val="57C245EC"/>
    <w:rsid w:val="583A0626"/>
    <w:rsid w:val="589770EB"/>
    <w:rsid w:val="58AE2DC2"/>
    <w:rsid w:val="58D565A1"/>
    <w:rsid w:val="59046395"/>
    <w:rsid w:val="590D2C92"/>
    <w:rsid w:val="591615C8"/>
    <w:rsid w:val="59301580"/>
    <w:rsid w:val="59CD57D1"/>
    <w:rsid w:val="59E24AD2"/>
    <w:rsid w:val="5A6776CD"/>
    <w:rsid w:val="5B0B62AA"/>
    <w:rsid w:val="5CBA1D36"/>
    <w:rsid w:val="5CFA35A4"/>
    <w:rsid w:val="5D771657"/>
    <w:rsid w:val="5DA84284"/>
    <w:rsid w:val="5DFB43B4"/>
    <w:rsid w:val="5E31427A"/>
    <w:rsid w:val="5EAC56AE"/>
    <w:rsid w:val="5EE237C6"/>
    <w:rsid w:val="5FEC1919"/>
    <w:rsid w:val="606C59F0"/>
    <w:rsid w:val="60C74A21"/>
    <w:rsid w:val="615E35D8"/>
    <w:rsid w:val="616A1EA0"/>
    <w:rsid w:val="61A44D62"/>
    <w:rsid w:val="624E31A6"/>
    <w:rsid w:val="62586279"/>
    <w:rsid w:val="629E5C56"/>
    <w:rsid w:val="63214B2C"/>
    <w:rsid w:val="633D546F"/>
    <w:rsid w:val="63716EC6"/>
    <w:rsid w:val="638B442C"/>
    <w:rsid w:val="6393508F"/>
    <w:rsid w:val="639C0AAF"/>
    <w:rsid w:val="63A025B8"/>
    <w:rsid w:val="64511E89"/>
    <w:rsid w:val="646A0BCA"/>
    <w:rsid w:val="64850E7B"/>
    <w:rsid w:val="64923598"/>
    <w:rsid w:val="64EE1C5B"/>
    <w:rsid w:val="65242442"/>
    <w:rsid w:val="66195DC1"/>
    <w:rsid w:val="663366B5"/>
    <w:rsid w:val="6695111E"/>
    <w:rsid w:val="66FB5425"/>
    <w:rsid w:val="67144738"/>
    <w:rsid w:val="67C25F42"/>
    <w:rsid w:val="68064081"/>
    <w:rsid w:val="68B104F2"/>
    <w:rsid w:val="69382960"/>
    <w:rsid w:val="693B5FAC"/>
    <w:rsid w:val="69B0699A"/>
    <w:rsid w:val="6A4B7BCE"/>
    <w:rsid w:val="6B51265F"/>
    <w:rsid w:val="6C1D5E3D"/>
    <w:rsid w:val="6C3A27B1"/>
    <w:rsid w:val="6CF62502"/>
    <w:rsid w:val="6CF84619"/>
    <w:rsid w:val="6DAC1227"/>
    <w:rsid w:val="6DD15131"/>
    <w:rsid w:val="6E01228F"/>
    <w:rsid w:val="6E027099"/>
    <w:rsid w:val="6E453429"/>
    <w:rsid w:val="6F71097A"/>
    <w:rsid w:val="6FD67ECA"/>
    <w:rsid w:val="6FD76303"/>
    <w:rsid w:val="7000585A"/>
    <w:rsid w:val="700D7F77"/>
    <w:rsid w:val="70F1600C"/>
    <w:rsid w:val="70FE448F"/>
    <w:rsid w:val="715C7408"/>
    <w:rsid w:val="71A010A2"/>
    <w:rsid w:val="71A93E0E"/>
    <w:rsid w:val="72135D18"/>
    <w:rsid w:val="7307523F"/>
    <w:rsid w:val="731F2940"/>
    <w:rsid w:val="73395F5A"/>
    <w:rsid w:val="73701482"/>
    <w:rsid w:val="73BF3E52"/>
    <w:rsid w:val="74373814"/>
    <w:rsid w:val="7489015C"/>
    <w:rsid w:val="74B6388F"/>
    <w:rsid w:val="74DF1EE2"/>
    <w:rsid w:val="758E56B6"/>
    <w:rsid w:val="76211766"/>
    <w:rsid w:val="76C76F21"/>
    <w:rsid w:val="76F459ED"/>
    <w:rsid w:val="77505319"/>
    <w:rsid w:val="776E579F"/>
    <w:rsid w:val="77A47413"/>
    <w:rsid w:val="77CE4DD0"/>
    <w:rsid w:val="77F71C38"/>
    <w:rsid w:val="78896C5F"/>
    <w:rsid w:val="78C43EAD"/>
    <w:rsid w:val="78E73A5B"/>
    <w:rsid w:val="78E75809"/>
    <w:rsid w:val="78FF0DA4"/>
    <w:rsid w:val="79C36276"/>
    <w:rsid w:val="7A0917AF"/>
    <w:rsid w:val="7ABE6A3D"/>
    <w:rsid w:val="7AC23E1E"/>
    <w:rsid w:val="7B0F54EB"/>
    <w:rsid w:val="7BA300D0"/>
    <w:rsid w:val="7BB3231A"/>
    <w:rsid w:val="7C1903CF"/>
    <w:rsid w:val="7C1E54B2"/>
    <w:rsid w:val="7C240B22"/>
    <w:rsid w:val="7C5A5AC4"/>
    <w:rsid w:val="7C5C02BC"/>
    <w:rsid w:val="7CE02C9B"/>
    <w:rsid w:val="7D071213"/>
    <w:rsid w:val="7DD319DA"/>
    <w:rsid w:val="7E453464"/>
    <w:rsid w:val="7EEF5417"/>
    <w:rsid w:val="7F32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8" w:lineRule="auto"/>
      <w:outlineLvl w:val="0"/>
    </w:pPr>
    <w:rPr>
      <w:rFonts w:ascii="Calibri" w:hAnsi="Calibri"/>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37"/>
    <w:qFormat/>
    <w:uiPriority w:val="0"/>
    <w:pPr>
      <w:keepNext/>
      <w:keepLines/>
      <w:spacing w:before="120" w:after="120" w:line="360" w:lineRule="auto"/>
      <w:ind w:firstLine="200" w:firstLineChars="200"/>
      <w:jc w:val="center"/>
      <w:outlineLvl w:val="2"/>
    </w:pPr>
    <w:rPr>
      <w:rFonts w:ascii="宋体"/>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toa heading"/>
    <w:basedOn w:val="1"/>
    <w:next w:val="1"/>
    <w:qFormat/>
    <w:uiPriority w:val="0"/>
    <w:pPr>
      <w:spacing w:before="120"/>
    </w:pPr>
    <w:rPr>
      <w:rFonts w:ascii="Arial" w:hAnsi="Arial" w:cs="Arial"/>
      <w:sz w:val="24"/>
      <w:szCs w:val="24"/>
    </w:rPr>
  </w:style>
  <w:style w:type="paragraph" w:styleId="8">
    <w:name w:val="Body Text 3"/>
    <w:basedOn w:val="1"/>
    <w:qFormat/>
    <w:uiPriority w:val="0"/>
    <w:pPr>
      <w:spacing w:line="480" w:lineRule="exact"/>
      <w:jc w:val="center"/>
    </w:pPr>
  </w:style>
  <w:style w:type="paragraph" w:styleId="9">
    <w:name w:val="Body Text"/>
    <w:basedOn w:val="1"/>
    <w:next w:val="1"/>
    <w:qFormat/>
    <w:uiPriority w:val="0"/>
    <w:pPr>
      <w:spacing w:line="360" w:lineRule="auto"/>
    </w:pPr>
    <w:rPr>
      <w:rFonts w:eastAsia="Helvetica Neue" w:cs="Times New Roman"/>
      <w:sz w:val="32"/>
      <w:szCs w:val="24"/>
    </w:rPr>
  </w:style>
  <w:style w:type="paragraph" w:styleId="10">
    <w:name w:val="Body Text Indent"/>
    <w:basedOn w:val="1"/>
    <w:qFormat/>
    <w:uiPriority w:val="0"/>
    <w:pPr>
      <w:ind w:firstLine="630"/>
    </w:pPr>
    <w:rPr>
      <w:rFonts w:ascii="Times New Roman" w:hAnsi="Times New Roman" w:eastAsia="宋体" w:cs="Times New Roman"/>
      <w:kern w:val="0"/>
      <w:sz w:val="32"/>
      <w:szCs w:val="24"/>
    </w:rPr>
  </w:style>
  <w:style w:type="paragraph" w:styleId="11">
    <w:name w:val="Block Text"/>
    <w:basedOn w:val="1"/>
    <w:next w:val="1"/>
    <w:qFormat/>
    <w:uiPriority w:val="99"/>
    <w:pPr>
      <w:overflowPunct w:val="0"/>
      <w:autoSpaceDE w:val="0"/>
      <w:autoSpaceDN w:val="0"/>
      <w:adjustRightInd w:val="0"/>
      <w:spacing w:before="60" w:after="60" w:line="440" w:lineRule="exact"/>
      <w:ind w:left="420" w:leftChars="150" w:right="1"/>
      <w:textAlignment w:val="baseline"/>
    </w:pPr>
    <w:rPr>
      <w:rFonts w:ascii="宋体" w:hAnsi="Times New Roman"/>
      <w:sz w:val="24"/>
      <w:szCs w:val="20"/>
    </w:rPr>
  </w:style>
  <w:style w:type="paragraph" w:styleId="12">
    <w:name w:val="Plain Text"/>
    <w:basedOn w:val="1"/>
    <w:next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9"/>
    <w:next w:val="1"/>
    <w:qFormat/>
    <w:uiPriority w:val="0"/>
    <w:pPr>
      <w:ind w:firstLine="420" w:firstLineChars="100"/>
    </w:pPr>
  </w:style>
  <w:style w:type="paragraph" w:styleId="18">
    <w:name w:val="Body Text First Indent 2"/>
    <w:basedOn w:val="10"/>
    <w:qFormat/>
    <w:uiPriority w:val="0"/>
    <w:pPr>
      <w:spacing w:after="120"/>
      <w:ind w:left="420" w:leftChars="200" w:firstLine="420" w:firstLineChars="200"/>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一级条标题"/>
    <w:basedOn w:val="23"/>
    <w:next w:val="24"/>
    <w:qFormat/>
    <w:uiPriority w:val="99"/>
    <w:pPr>
      <w:spacing w:line="240" w:lineRule="auto"/>
      <w:ind w:left="420"/>
      <w:outlineLvl w:val="2"/>
    </w:pPr>
  </w:style>
  <w:style w:type="paragraph" w:customStyle="1" w:styleId="23">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24">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5">
    <w:name w:val="正文1"/>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
    <w:name w:val="Default"/>
    <w:next w:val="15"/>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27">
    <w:name w:val="Body Text Indent 21"/>
    <w:basedOn w:val="1"/>
    <w:qFormat/>
    <w:uiPriority w:val="0"/>
    <w:pPr>
      <w:spacing w:line="60" w:lineRule="auto"/>
      <w:ind w:firstLine="128" w:firstLineChars="128"/>
    </w:pPr>
    <w:rPr>
      <w:rFonts w:ascii="仿宋_GB2312" w:eastAsia="仿宋_GB2312"/>
      <w:kern w:val="0"/>
      <w:sz w:val="24"/>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Heading #7|1"/>
    <w:basedOn w:val="1"/>
    <w:qFormat/>
    <w:uiPriority w:val="0"/>
    <w:pPr>
      <w:spacing w:after="200"/>
      <w:jc w:val="center"/>
      <w:outlineLvl w:val="6"/>
    </w:pPr>
    <w:rPr>
      <w:rFonts w:ascii="宋体" w:hAnsi="宋体" w:eastAsia="宋体" w:cs="宋体"/>
      <w:b/>
      <w:bCs/>
      <w:lang w:val="zh-TW" w:eastAsia="zh-TW" w:bidi="zh-TW"/>
    </w:rPr>
  </w:style>
  <w:style w:type="paragraph" w:customStyle="1" w:styleId="30">
    <w:name w:val="附件样式"/>
    <w:basedOn w:val="1"/>
    <w:autoRedefine/>
    <w:qFormat/>
    <w:uiPriority w:val="0"/>
    <w:rPr>
      <w:sz w:val="28"/>
    </w:rPr>
  </w:style>
  <w:style w:type="paragraph" w:customStyle="1" w:styleId="31">
    <w:name w:val="Header or footer|1"/>
    <w:basedOn w:val="1"/>
    <w:qFormat/>
    <w:uiPriority w:val="0"/>
    <w:rPr>
      <w:rFonts w:ascii="宋体" w:hAnsi="宋体" w:eastAsia="宋体" w:cs="宋体"/>
      <w:sz w:val="15"/>
      <w:szCs w:val="15"/>
      <w:lang w:val="zh-TW" w:eastAsia="zh-TW" w:bidi="zh-TW"/>
    </w:rPr>
  </w:style>
  <w:style w:type="paragraph" w:customStyle="1" w:styleId="32">
    <w:name w:val="Heading 5"/>
    <w:basedOn w:val="1"/>
    <w:autoRedefine/>
    <w:qFormat/>
    <w:uiPriority w:val="1"/>
    <w:pPr>
      <w:spacing w:before="26"/>
      <w:ind w:left="254"/>
      <w:jc w:val="left"/>
      <w:outlineLvl w:val="5"/>
    </w:pPr>
    <w:rPr>
      <w:rFonts w:ascii="宋体" w:hAnsi="宋体"/>
      <w:b/>
      <w:bCs/>
      <w:kern w:val="0"/>
      <w:sz w:val="24"/>
      <w:lang w:eastAsia="en-US"/>
    </w:rPr>
  </w:style>
  <w:style w:type="paragraph" w:customStyle="1" w:styleId="33">
    <w:name w:val="样式1"/>
    <w:basedOn w:val="1"/>
    <w:autoRedefine/>
    <w:qFormat/>
    <w:uiPriority w:val="0"/>
    <w:pPr>
      <w:numPr>
        <w:ilvl w:val="0"/>
        <w:numId w:val="1"/>
      </w:numPr>
      <w:adjustRightInd w:val="0"/>
      <w:textAlignment w:val="baseline"/>
    </w:pPr>
    <w:rPr>
      <w:rFonts w:ascii="宋体" w:hAnsi="宋体"/>
      <w:kern w:val="0"/>
      <w:szCs w:val="21"/>
    </w:rPr>
  </w:style>
  <w:style w:type="paragraph" w:customStyle="1" w:styleId="34">
    <w:name w:val="Table Text"/>
    <w:basedOn w:val="1"/>
    <w:autoRedefine/>
    <w:semiHidden/>
    <w:qFormat/>
    <w:uiPriority w:val="0"/>
    <w:rPr>
      <w:rFonts w:ascii="仿宋" w:hAnsi="仿宋" w:eastAsia="仿宋" w:cs="仿宋"/>
      <w:sz w:val="24"/>
      <w:szCs w:val="24"/>
      <w:lang w:val="en-US" w:eastAsia="en-US" w:bidi="ar-SA"/>
    </w:rPr>
  </w:style>
  <w:style w:type="character" w:customStyle="1" w:styleId="35">
    <w:name w:val="16"/>
    <w:qFormat/>
    <w:uiPriority w:val="0"/>
    <w:rPr>
      <w:rFonts w:hint="default" w:ascii="Times New Roman" w:hAnsi="Times New Roman" w:eastAsia="宋体" w:cs="Times New Roman"/>
      <w:b/>
      <w:bCs/>
      <w:sz w:val="32"/>
      <w:szCs w:val="32"/>
    </w:rPr>
  </w:style>
  <w:style w:type="paragraph" w:customStyle="1" w:styleId="36">
    <w:name w:val="样式 样式 首行缩进:  2.57 字符 + 首行缩进:  2.57 字符"/>
    <w:basedOn w:val="1"/>
    <w:autoRedefine/>
    <w:qFormat/>
    <w:uiPriority w:val="0"/>
    <w:pPr>
      <w:spacing w:line="360" w:lineRule="auto"/>
      <w:ind w:firstLine="771" w:firstLineChars="257"/>
    </w:pPr>
    <w:rPr>
      <w:rFonts w:eastAsia="仿宋" w:cs="宋体"/>
      <w:sz w:val="30"/>
      <w:szCs w:val="30"/>
    </w:rPr>
  </w:style>
  <w:style w:type="character" w:customStyle="1" w:styleId="37">
    <w:name w:val="标题 3 Char"/>
    <w:link w:val="4"/>
    <w:autoRedefine/>
    <w:qFormat/>
    <w:uiPriority w:val="0"/>
    <w:rPr>
      <w:rFonts w:ascii="宋体"/>
      <w:b/>
      <w:bCs/>
      <w:kern w:val="0"/>
      <w:sz w:val="32"/>
      <w:szCs w:val="32"/>
    </w:rPr>
  </w:style>
  <w:style w:type="paragraph" w:customStyle="1" w:styleId="38">
    <w:name w:val="正文首行缩进 21"/>
    <w:basedOn w:val="39"/>
    <w:autoRedefine/>
    <w:qFormat/>
    <w:uiPriority w:val="0"/>
    <w:pPr>
      <w:widowControl/>
      <w:overflowPunct w:val="0"/>
      <w:autoSpaceDE w:val="0"/>
      <w:autoSpaceDN w:val="0"/>
      <w:adjustRightInd w:val="0"/>
      <w:spacing w:line="360" w:lineRule="auto"/>
      <w:ind w:left="0" w:leftChars="0" w:firstLine="420" w:firstLineChars="200"/>
      <w:textAlignment w:val="baseline"/>
    </w:pPr>
    <w:rPr>
      <w:rFonts w:ascii="宋体" w:hAnsi="MS Sans Serif"/>
      <w:spacing w:val="12"/>
      <w:kern w:val="0"/>
      <w:sz w:val="24"/>
      <w:szCs w:val="20"/>
    </w:rPr>
  </w:style>
  <w:style w:type="paragraph" w:customStyle="1" w:styleId="39">
    <w:name w:val="正文文本缩进1"/>
    <w:basedOn w:val="1"/>
    <w:qFormat/>
    <w:uiPriority w:val="0"/>
    <w:pPr>
      <w:ind w:left="420" w:leftChars="200"/>
    </w:pPr>
  </w:style>
  <w:style w:type="paragraph" w:customStyle="1" w:styleId="40">
    <w:name w:val="Blockquote"/>
    <w:basedOn w:val="1"/>
    <w:qFormat/>
    <w:uiPriority w:val="0"/>
    <w:pPr>
      <w:autoSpaceDE w:val="0"/>
      <w:autoSpaceDN w:val="0"/>
      <w:adjustRightInd w:val="0"/>
      <w:spacing w:before="100" w:after="100"/>
      <w:ind w:left="360" w:right="360"/>
      <w:jc w:val="left"/>
    </w:pPr>
    <w:rPr>
      <w:kern w:val="0"/>
      <w:position w:val="-6"/>
      <w:sz w:val="24"/>
    </w:rPr>
  </w:style>
  <w:style w:type="paragraph" w:customStyle="1" w:styleId="4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Heading 3_0"/>
    <w:basedOn w:val="43"/>
    <w:next w:val="44"/>
    <w:qFormat/>
    <w:uiPriority w:val="0"/>
    <w:pPr>
      <w:keepNext/>
      <w:keepLines/>
      <w:widowControl/>
      <w:numPr>
        <w:ilvl w:val="2"/>
        <w:numId w:val="2"/>
      </w:numPr>
      <w:tabs>
        <w:tab w:val="clear" w:pos="720"/>
      </w:tabs>
      <w:spacing w:before="120" w:after="120" w:line="360" w:lineRule="auto"/>
      <w:jc w:val="center"/>
      <w:outlineLvl w:val="2"/>
    </w:pPr>
    <w:rPr>
      <w:b/>
      <w:sz w:val="32"/>
    </w:rPr>
  </w:style>
  <w:style w:type="paragraph" w:customStyle="1" w:styleId="43">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Normal Indent_0"/>
    <w:basedOn w:val="43"/>
    <w:qFormat/>
    <w:uiPriority w:val="0"/>
    <w:pPr>
      <w:ind w:firstLine="420" w:firstLineChars="200"/>
    </w:pPr>
  </w:style>
  <w:style w:type="paragraph" w:customStyle="1" w:styleId="45">
    <w:name w:val="Heading 4_0"/>
    <w:basedOn w:val="43"/>
    <w:next w:val="43"/>
    <w:qFormat/>
    <w:uiPriority w:val="0"/>
    <w:pPr>
      <w:keepNext/>
      <w:keepLines/>
      <w:spacing w:before="280" w:after="290" w:line="376" w:lineRule="auto"/>
      <w:outlineLvl w:val="3"/>
    </w:pPr>
    <w:rPr>
      <w:rFonts w:ascii="Arial" w:hAnsi="Arial"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10839</Words>
  <Characters>12431</Characters>
  <Lines>0</Lines>
  <Paragraphs>0</Paragraphs>
  <TotalTime>32</TotalTime>
  <ScaleCrop>false</ScaleCrop>
  <LinksUpToDate>false</LinksUpToDate>
  <CharactersWithSpaces>12651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2025-03-28T08:23:00Z</dcterms:created>
  <dc:creator>芒市住房和城乡建设局</dc:creator>
  <cp:lastModifiedBy>尹</cp:lastModifiedBy>
  <cp:lastPrinted>2026-05-09T07:55:00Z</cp:lastPrinted>
  <dcterms:modified xsi:type="dcterms:W3CDTF">2026-05-09T08:21:25Z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E3C9289CD66547C182F60AA5D2F205D7_13</vt:lpwstr>
  </property>
  <property fmtid="{D5CDD505-2E9C-101B-9397-08002B2CF9AE}" pid="4" name="KSOTemplateDocerSaveRecord">
    <vt:lpwstr>eyJoZGlkIjoiZjY2MTMzOGVlMzc1ZDE3ODhkZTlhOWUxOTJhYjQ1ZjciLCJ1c2VySWQiOiIyMjk3MDIzMDkifQ==</vt:lpwstr>
  </property>
</Properties>
</file>