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DF3C72">
      <w:pPr>
        <w:jc w:val="center"/>
        <w:rPr>
          <w:b/>
        </w:rPr>
      </w:pPr>
      <w:r>
        <w:rPr>
          <w:rFonts w:hint="eastAsia"/>
          <w:b/>
        </w:rPr>
        <w:t>供应商未中标情况说明</w:t>
      </w:r>
    </w:p>
    <w:p w14:paraId="0F72538E">
      <w:pPr>
        <w:rPr>
          <w:rFonts w:hint="eastAsia"/>
        </w:rPr>
      </w:pPr>
    </w:p>
    <w:p w14:paraId="34A7D1AA">
      <w:pPr>
        <w:rPr>
          <w:b/>
        </w:rPr>
      </w:pPr>
      <w:r>
        <w:rPr>
          <w:rFonts w:hint="eastAsia"/>
          <w:b/>
        </w:rPr>
        <w:t>标段编号：330110260360040000003-YHZFCG2026-060</w:t>
      </w:r>
    </w:p>
    <w:p w14:paraId="01F0A2B3">
      <w:pPr>
        <w:rPr>
          <w:rFonts w:hint="eastAsia"/>
          <w:b/>
        </w:rPr>
      </w:pPr>
      <w:r>
        <w:rPr>
          <w:rFonts w:hint="eastAsia"/>
          <w:b/>
        </w:rPr>
        <w:t>标段名称：西险大塘防汛仓库物资采购</w:t>
      </w:r>
    </w:p>
    <w:p w14:paraId="16926663"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"/>
        <w:gridCol w:w="4275"/>
        <w:gridCol w:w="2995"/>
      </w:tblGrid>
      <w:tr w14:paraId="69CE3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20" w:type="dxa"/>
          </w:tcPr>
          <w:p w14:paraId="45E9557F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4275" w:type="dxa"/>
          </w:tcPr>
          <w:p w14:paraId="3F6BBE9B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单位名称</w:t>
            </w:r>
          </w:p>
        </w:tc>
        <w:tc>
          <w:tcPr>
            <w:tcW w:w="2995" w:type="dxa"/>
          </w:tcPr>
          <w:p w14:paraId="3F2AEA41">
            <w:pPr>
              <w:jc w:val="center"/>
              <w:rPr>
                <w:rFonts w:hint="eastAsia"/>
                <w:b/>
              </w:rPr>
            </w:pPr>
            <w:bookmarkStart w:id="0" w:name="_GoBack"/>
            <w:bookmarkEnd w:id="0"/>
            <w:r>
              <w:rPr>
                <w:rFonts w:hint="eastAsia"/>
                <w:b/>
              </w:rPr>
              <w:t>未中标理由</w:t>
            </w:r>
          </w:p>
        </w:tc>
      </w:tr>
      <w:tr w14:paraId="4503F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020" w:type="dxa"/>
            <w:vAlign w:val="center"/>
          </w:tcPr>
          <w:p w14:paraId="5BE4028F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4275" w:type="dxa"/>
            <w:vAlign w:val="center"/>
          </w:tcPr>
          <w:p w14:paraId="3113A3F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杭州路恒机械设备有限公司</w:t>
            </w:r>
          </w:p>
        </w:tc>
        <w:tc>
          <w:tcPr>
            <w:tcW w:w="2995" w:type="dxa"/>
            <w:vAlign w:val="center"/>
          </w:tcPr>
          <w:p w14:paraId="4039C466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商务技术分低，综合得分低</w:t>
            </w:r>
          </w:p>
        </w:tc>
      </w:tr>
      <w:tr w14:paraId="3F0E4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0" w:type="dxa"/>
            <w:vAlign w:val="center"/>
          </w:tcPr>
          <w:p w14:paraId="07C851B6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4275" w:type="dxa"/>
            <w:vAlign w:val="center"/>
          </w:tcPr>
          <w:p w14:paraId="38A98CED">
            <w:pPr>
              <w:jc w:val="center"/>
              <w:rPr>
                <w:rFonts w:hint="eastAsia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浙江中卓环境科技有限公司</w:t>
            </w:r>
          </w:p>
        </w:tc>
        <w:tc>
          <w:tcPr>
            <w:tcW w:w="2995" w:type="dxa"/>
            <w:vAlign w:val="center"/>
          </w:tcPr>
          <w:p w14:paraId="3A3BAFC5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商务技术分低，综合得分低</w:t>
            </w:r>
          </w:p>
        </w:tc>
      </w:tr>
      <w:tr w14:paraId="4C733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0" w:type="dxa"/>
            <w:vAlign w:val="center"/>
          </w:tcPr>
          <w:p w14:paraId="16EFC757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4275" w:type="dxa"/>
            <w:vAlign w:val="center"/>
          </w:tcPr>
          <w:p w14:paraId="23168093">
            <w:pPr>
              <w:jc w:val="center"/>
              <w:rPr>
                <w:rFonts w:hint="eastAsia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温州市拓源纺织有限公司</w:t>
            </w:r>
          </w:p>
        </w:tc>
        <w:tc>
          <w:tcPr>
            <w:tcW w:w="2995" w:type="dxa"/>
            <w:vAlign w:val="center"/>
          </w:tcPr>
          <w:p w14:paraId="5D0E87B2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商务技术分低，综合得分低</w:t>
            </w:r>
          </w:p>
        </w:tc>
      </w:tr>
    </w:tbl>
    <w:p w14:paraId="4DCC8D9F"/>
    <w:p w14:paraId="071684CD">
      <w:pPr>
        <w:rPr>
          <w:rFonts w:hint="eastAsia"/>
        </w:rPr>
      </w:pPr>
    </w:p>
    <w:p w14:paraId="78B00056"/>
    <w:p w14:paraId="754DC1AD">
      <w:pPr>
        <w:rPr>
          <w:rFonts w:hint="eastAsia"/>
        </w:rPr>
      </w:pPr>
      <w:r>
        <w:rPr>
          <w:rFonts w:hint="eastAsia"/>
        </w:rPr>
        <w:t>备注：</w:t>
      </w:r>
      <w:r>
        <w:t>若标段废标，可对整个标段废标情况说明即可。</w:t>
      </w:r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DE2"/>
    <w:rsid w:val="002D7097"/>
    <w:rsid w:val="00507446"/>
    <w:rsid w:val="00A3330A"/>
    <w:rsid w:val="00B3445D"/>
    <w:rsid w:val="00BB4DE2"/>
    <w:rsid w:val="00C90B6B"/>
    <w:rsid w:val="245A6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</Words>
  <Characters>55</Characters>
  <Lines>1</Lines>
  <Paragraphs>1</Paragraphs>
  <TotalTime>1</TotalTime>
  <ScaleCrop>false</ScaleCrop>
  <LinksUpToDate>false</LinksUpToDate>
  <CharactersWithSpaces>55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2021-08-24T08:02:00Z</dcterms:created>
  <dc:creator>Microsoft Office User</dc:creator>
  <cp:lastModifiedBy>黄斌</cp:lastModifiedBy>
  <dcterms:modified xsi:type="dcterms:W3CDTF">2026-05-29T09:05:35Z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eyJoZGlkIjoiYWU5MDNlYzQ0N2Q1MGNiNjhhMzg5YWZmYmQwNmUyYzYiLCJ1c2VySWQiOiIyMzA5NjM3MTQifQ==</vt:lpwstr>
  </property>
  <property fmtid="{D5CDD505-2E9C-101B-9397-08002B2CF9AE}" pid="3" name="KSOProductBuildVer">
    <vt:lpwstr>2052-12.1.0.26375</vt:lpwstr>
  </property>
  <property fmtid="{D5CDD505-2E9C-101B-9397-08002B2CF9AE}" pid="4" name="ICV">
    <vt:lpwstr>46EEE52B74C84430BAFDB1C4E3433C68_12</vt:lpwstr>
  </property>
</Properties>
</file>