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0972B">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616B3AD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4EC55863">
      <w:pPr>
        <w:keepNext w:val="0"/>
        <w:keepLines w:val="0"/>
        <w:widowControl/>
        <w:suppressLineNumbers w:val="0"/>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32"/>
          <w:szCs w:val="32"/>
          <w:highlight w:val="none"/>
          <w:lang w:val="en-US" w:eastAsia="zh-CN" w:bidi="ar"/>
        </w:rPr>
        <w:t>浙江科技大学</w:t>
      </w:r>
    </w:p>
    <w:p w14:paraId="47DDF4C9">
      <w:pPr>
        <w:keepNext w:val="0"/>
        <w:keepLines w:val="0"/>
        <w:widowControl/>
        <w:suppressLineNumbers w:val="0"/>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32"/>
          <w:szCs w:val="32"/>
          <w:highlight w:val="none"/>
          <w:lang w:val="en-US" w:eastAsia="zh-CN" w:bidi="ar"/>
        </w:rPr>
        <w:t>环境与资源学院大气污染控制学科实验室家具、排风系统等（一批）采购项目</w:t>
      </w:r>
    </w:p>
    <w:p w14:paraId="039A9BE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67A82F9B">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5F5CD48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71E7CF69">
      <w:pPr>
        <w:keepNext w:val="0"/>
        <w:keepLines w:val="0"/>
        <w:widowControl/>
        <w:suppressLineNumbers w:val="0"/>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36"/>
          <w:szCs w:val="36"/>
          <w:highlight w:val="none"/>
          <w:lang w:val="en-US" w:eastAsia="zh-CN" w:bidi="ar"/>
        </w:rPr>
        <w:t>招标文件</w:t>
      </w:r>
    </w:p>
    <w:p w14:paraId="442FCD93">
      <w:pPr>
        <w:keepNext w:val="0"/>
        <w:keepLines w:val="0"/>
        <w:widowControl/>
        <w:suppressLineNumbers w:val="0"/>
        <w:spacing w:line="288" w:lineRule="auto"/>
        <w:ind w:left="0" w:right="-2"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36"/>
          <w:szCs w:val="36"/>
          <w:highlight w:val="none"/>
          <w:lang w:val="en-US" w:eastAsia="zh-CN" w:bidi="ar"/>
        </w:rPr>
        <w:t>（线上电子交易）</w:t>
      </w:r>
    </w:p>
    <w:p w14:paraId="7C7D6BFE">
      <w:pPr>
        <w:keepNext w:val="0"/>
        <w:keepLines w:val="0"/>
        <w:widowControl/>
        <w:suppressLineNumbers w:val="0"/>
        <w:spacing w:line="288" w:lineRule="auto"/>
        <w:ind w:left="0" w:right="-2" w:firstLine="0"/>
        <w:jc w:val="left"/>
        <w:rPr>
          <w:rFonts w:hint="eastAsia" w:ascii="宋体" w:hAnsi="宋体" w:eastAsia="宋体" w:cs="宋体"/>
          <w:color w:val="000000"/>
          <w:sz w:val="21"/>
          <w:szCs w:val="21"/>
          <w:highlight w:val="none"/>
        </w:rPr>
      </w:pPr>
    </w:p>
    <w:p w14:paraId="627BAED1">
      <w:pPr>
        <w:keepNext w:val="0"/>
        <w:keepLines w:val="0"/>
        <w:widowControl/>
        <w:suppressLineNumbers w:val="0"/>
        <w:spacing w:line="288" w:lineRule="auto"/>
        <w:ind w:left="0" w:right="-2" w:firstLine="0"/>
        <w:jc w:val="left"/>
        <w:rPr>
          <w:rFonts w:hint="eastAsia" w:ascii="宋体" w:hAnsi="宋体" w:eastAsia="宋体" w:cs="宋体"/>
          <w:color w:val="000000"/>
          <w:sz w:val="21"/>
          <w:szCs w:val="21"/>
          <w:highlight w:val="none"/>
        </w:rPr>
      </w:pPr>
    </w:p>
    <w:p w14:paraId="1202A8FA">
      <w:pPr>
        <w:keepNext w:val="0"/>
        <w:keepLines w:val="0"/>
        <w:widowControl/>
        <w:suppressLineNumbers w:val="0"/>
        <w:spacing w:line="288" w:lineRule="auto"/>
        <w:ind w:left="0" w:right="-2" w:firstLine="0"/>
        <w:jc w:val="left"/>
        <w:rPr>
          <w:rFonts w:hint="eastAsia" w:ascii="宋体" w:hAnsi="宋体" w:eastAsia="宋体" w:cs="宋体"/>
          <w:color w:val="000000"/>
          <w:sz w:val="21"/>
          <w:szCs w:val="21"/>
          <w:highlight w:val="none"/>
        </w:rPr>
      </w:pP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00"/>
        <w:gridCol w:w="7410"/>
      </w:tblGrid>
      <w:tr w14:paraId="7ABCBD4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1FD91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采购方式</w:t>
            </w:r>
          </w:p>
        </w:tc>
        <w:tc>
          <w:tcPr>
            <w:tcW w:w="530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F2353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公开招标</w:t>
            </w:r>
          </w:p>
        </w:tc>
      </w:tr>
      <w:tr w14:paraId="0FB6EFD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643C9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交易方式</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CC87D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电子交易</w:t>
            </w:r>
          </w:p>
        </w:tc>
      </w:tr>
      <w:tr w14:paraId="433E30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08393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交易平台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0786B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政府采购云平台（www.zcygov.cn）</w:t>
            </w:r>
          </w:p>
        </w:tc>
      </w:tr>
      <w:tr w14:paraId="1FD642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4F05B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项目名称</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38C2B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环境与资源学院大气污染控制学科实验室家具、排风系统等（一批）采购项目</w:t>
            </w:r>
          </w:p>
        </w:tc>
      </w:tr>
      <w:tr w14:paraId="732301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90AEB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项目编号</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2FCEB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cs="宋体"/>
                <w:i w:val="0"/>
                <w:iCs w:val="0"/>
                <w:color w:val="000000"/>
                <w:kern w:val="0"/>
                <w:sz w:val="21"/>
                <w:szCs w:val="21"/>
                <w:highlight w:val="none"/>
                <w:lang w:val="en-US" w:eastAsia="zh-CN" w:bidi="ar"/>
              </w:rPr>
              <w:t>330000263030110000081-QSZBB260050ZHGK</w:t>
            </w:r>
          </w:p>
        </w:tc>
      </w:tr>
      <w:tr w14:paraId="471A51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F4FC3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 购 人</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42691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浙江科技大学</w:t>
            </w:r>
          </w:p>
        </w:tc>
      </w:tr>
      <w:tr w14:paraId="6172799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943D2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代理机构</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AC350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浙江求是招标代理有限公司</w:t>
            </w:r>
          </w:p>
        </w:tc>
      </w:tr>
      <w:tr w14:paraId="2BA8B3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B439B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采购计划书</w:t>
            </w:r>
          </w:p>
        </w:tc>
        <w:tc>
          <w:tcPr>
            <w:tcW w:w="530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AAFF55">
            <w:pPr>
              <w:rPr>
                <w:rFonts w:hint="default" w:ascii="宋体" w:hAnsi="宋体" w:eastAsia="宋体" w:cs="宋体"/>
                <w:color w:val="000000"/>
                <w:sz w:val="21"/>
                <w:szCs w:val="21"/>
                <w:highlight w:val="none"/>
                <w:lang w:val="en-US" w:eastAsia="zh-CN"/>
              </w:rPr>
            </w:pPr>
            <w:r>
              <w:rPr>
                <w:rFonts w:hint="default" w:ascii="宋体" w:hAnsi="宋体" w:eastAsia="宋体" w:cs="宋体"/>
                <w:color w:val="000000"/>
                <w:sz w:val="21"/>
                <w:szCs w:val="21"/>
                <w:highlight w:val="none"/>
                <w:lang w:val="en-US" w:eastAsia="zh-CN"/>
              </w:rPr>
              <w:t>[2026]16742号</w:t>
            </w:r>
            <w:r>
              <w:rPr>
                <w:rFonts w:hint="eastAsia" w:ascii="宋体" w:hAnsi="宋体" w:cs="宋体"/>
                <w:color w:val="000000"/>
                <w:sz w:val="21"/>
                <w:szCs w:val="21"/>
                <w:highlight w:val="none"/>
                <w:lang w:val="en-US" w:eastAsia="zh-CN"/>
              </w:rPr>
              <w:t>、[2026]16741号</w:t>
            </w:r>
          </w:p>
        </w:tc>
      </w:tr>
    </w:tbl>
    <w:p w14:paraId="229C3D3E">
      <w:pPr>
        <w:keepNext w:val="0"/>
        <w:keepLines w:val="0"/>
        <w:widowControl/>
        <w:suppressLineNumbers w:val="0"/>
        <w:ind w:right="-2"/>
        <w:jc w:val="left"/>
        <w:rPr>
          <w:highlight w:val="none"/>
        </w:rPr>
      </w:pPr>
    </w:p>
    <w:p w14:paraId="1B893343">
      <w:pPr>
        <w:keepNext w:val="0"/>
        <w:keepLines w:val="0"/>
        <w:widowControl/>
        <w:suppressLineNumbers w:val="0"/>
        <w:spacing w:line="288" w:lineRule="auto"/>
        <w:jc w:val="center"/>
        <w:rPr>
          <w:rFonts w:hint="eastAsia" w:ascii="宋体" w:hAnsi="宋体" w:eastAsia="宋体" w:cs="宋体"/>
          <w:color w:val="000000"/>
          <w:sz w:val="21"/>
          <w:szCs w:val="21"/>
          <w:highlight w:val="none"/>
        </w:rPr>
      </w:pPr>
    </w:p>
    <w:p w14:paraId="687A101B">
      <w:pPr>
        <w:keepNext w:val="0"/>
        <w:keepLines w:val="0"/>
        <w:widowControl/>
        <w:suppressLineNumbers w:val="0"/>
        <w:spacing w:line="288" w:lineRule="auto"/>
        <w:jc w:val="center"/>
        <w:outlineLvl w:val="1"/>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目录</w:t>
      </w:r>
    </w:p>
    <w:p w14:paraId="1FEDED4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第一章 投标邀请</w:t>
      </w:r>
    </w:p>
    <w:p w14:paraId="55FF227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第二章 采购需求</w:t>
      </w:r>
    </w:p>
    <w:p w14:paraId="01101981">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第三章 投标人须知</w:t>
      </w:r>
    </w:p>
    <w:p w14:paraId="2B5F1A1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第四章 评标方法和评标标准</w:t>
      </w:r>
    </w:p>
    <w:p w14:paraId="4B1EE54C">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第五章 拟签订的合同文本</w:t>
      </w:r>
    </w:p>
    <w:p w14:paraId="11F727C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第六章 投标文件格式</w:t>
      </w:r>
    </w:p>
    <w:p w14:paraId="0DAE0E0B">
      <w:pPr>
        <w:keepNext w:val="0"/>
        <w:keepLines w:val="0"/>
        <w:widowControl/>
        <w:suppressLineNumbers w:val="0"/>
        <w:spacing w:line="288"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color w:val="000000"/>
          <w:spacing w:val="0"/>
          <w:sz w:val="21"/>
          <w:szCs w:val="21"/>
          <w:highlight w:val="none"/>
        </w:rPr>
        <w:br w:type="page"/>
      </w:r>
      <w:r>
        <w:rPr>
          <w:rFonts w:hint="eastAsia" w:ascii="宋体" w:hAnsi="宋体" w:eastAsia="宋体" w:cs="宋体"/>
          <w:b/>
          <w:bCs/>
          <w:color w:val="000000"/>
          <w:sz w:val="28"/>
          <w:szCs w:val="28"/>
          <w:highlight w:val="none"/>
        </w:rPr>
        <w:t>第一章 投标邀请</w:t>
      </w:r>
    </w:p>
    <w:p w14:paraId="47078454">
      <w:pPr>
        <w:keepNext w:val="0"/>
        <w:keepLines w:val="0"/>
        <w:pageBreakBefore w:val="0"/>
        <w:widowControl/>
        <w:suppressLineNumbers w:val="0"/>
        <w:kinsoku/>
        <w:wordWrap/>
        <w:overflowPunct/>
        <w:topLinePunct w:val="0"/>
        <w:autoSpaceDE w:val="0"/>
        <w:autoSpaceDN/>
        <w:bidi w:val="0"/>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项目概况</w:t>
      </w:r>
    </w:p>
    <w:p w14:paraId="6C50D469">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环境与资源学院大气污染控制学科实验室家具、排风系统等（一批）采购</w:t>
      </w:r>
      <w:r>
        <w:rPr>
          <w:rFonts w:hint="eastAsia" w:asciiTheme="minorEastAsia" w:hAnsiTheme="minorEastAsia" w:eastAsiaTheme="minorEastAsia" w:cstheme="minorEastAsia"/>
          <w:color w:val="000000"/>
          <w:kern w:val="0"/>
          <w:sz w:val="21"/>
          <w:szCs w:val="21"/>
          <w:highlight w:val="none"/>
          <w:lang w:val="en-US" w:eastAsia="zh-CN" w:bidi="ar"/>
        </w:rPr>
        <w:t>项目的潜在投标人应在政采云平台线上获取（下载）招标文件，并于2026-05-07 13:30:00（北京时间）前递交（上传）投标文件。</w:t>
      </w:r>
    </w:p>
    <w:p w14:paraId="3A01E16F">
      <w:pPr>
        <w:keepNext w:val="0"/>
        <w:keepLines w:val="0"/>
        <w:pageBreakBefore w:val="0"/>
        <w:widowControl/>
        <w:suppressLineNumbers w:val="0"/>
        <w:kinsoku/>
        <w:wordWrap/>
        <w:overflowPunct/>
        <w:topLinePunct w:val="0"/>
        <w:autoSpaceDE w:val="0"/>
        <w:autoSpaceDN/>
        <w:bidi w:val="0"/>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一、项目基本情况</w:t>
      </w:r>
    </w:p>
    <w:p w14:paraId="65AFF9C2">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项目编号：</w:t>
      </w:r>
      <w:r>
        <w:rPr>
          <w:rFonts w:hint="eastAsia" w:asciiTheme="minorEastAsia" w:hAnsiTheme="minorEastAsia" w:eastAsiaTheme="minorEastAsia" w:cstheme="minorEastAsia"/>
          <w:i w:val="0"/>
          <w:iCs w:val="0"/>
          <w:color w:val="000000"/>
          <w:kern w:val="0"/>
          <w:sz w:val="21"/>
          <w:szCs w:val="21"/>
          <w:highlight w:val="none"/>
          <w:lang w:val="en-US" w:eastAsia="zh-CN" w:bidi="ar"/>
        </w:rPr>
        <w:t>330000263030110000081-QSZBB260050ZHGK</w:t>
      </w:r>
    </w:p>
    <w:p w14:paraId="79B89EE1">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项目名称：</w:t>
      </w:r>
      <w:r>
        <w:rPr>
          <w:rFonts w:hint="eastAsia" w:asciiTheme="minorEastAsia" w:hAnsiTheme="minorEastAsia" w:eastAsiaTheme="minorEastAsia" w:cstheme="minorEastAsia"/>
          <w:i w:val="0"/>
          <w:iCs w:val="0"/>
          <w:color w:val="000000"/>
          <w:kern w:val="0"/>
          <w:sz w:val="21"/>
          <w:szCs w:val="21"/>
          <w:highlight w:val="none"/>
          <w:lang w:val="en-US" w:eastAsia="zh-CN" w:bidi="ar"/>
        </w:rPr>
        <w:t>环境与资源学院大气污染控制学科实验室家具、排风系统等（一批）采购项目</w:t>
      </w:r>
    </w:p>
    <w:p w14:paraId="26F5AE1B">
      <w:pPr>
        <w:keepNext w:val="0"/>
        <w:keepLines w:val="0"/>
        <w:pageBreakBefore w:val="0"/>
        <w:widowControl/>
        <w:suppressLineNumbers w:val="0"/>
        <w:kinsoku/>
        <w:wordWrap/>
        <w:overflowPunct/>
        <w:topLinePunct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预算金额（元）：700000</w:t>
      </w:r>
    </w:p>
    <w:p w14:paraId="5D529F15">
      <w:pPr>
        <w:keepNext w:val="0"/>
        <w:keepLines w:val="0"/>
        <w:pageBreakBefore w:val="0"/>
        <w:widowControl/>
        <w:suppressLineNumbers w:val="0"/>
        <w:kinsoku/>
        <w:wordWrap/>
        <w:overflowPunct/>
        <w:topLinePunct w:val="0"/>
        <w:autoSpaceDN/>
        <w:bidi w:val="0"/>
        <w:spacing w:line="288" w:lineRule="auto"/>
        <w:ind w:left="0" w:firstLine="420"/>
        <w:jc w:val="left"/>
        <w:textAlignment w:val="auto"/>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最高限价（元）：700000，其中实验室家具部分标的合计最高限价不超过540000元，排风系统部分标的合计最高限价不超过160000元。</w:t>
      </w:r>
    </w:p>
    <w:p w14:paraId="3C08E1FA">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采购需求：</w:t>
      </w:r>
    </w:p>
    <w:tbl>
      <w:tblPr>
        <w:tblStyle w:val="6"/>
        <w:tblW w:w="4994"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8"/>
        <w:gridCol w:w="4044"/>
        <w:gridCol w:w="758"/>
        <w:gridCol w:w="709"/>
        <w:gridCol w:w="2034"/>
        <w:gridCol w:w="1266"/>
      </w:tblGrid>
      <w:tr w14:paraId="605896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blHeader/>
        </w:trPr>
        <w:tc>
          <w:tcPr>
            <w:tcW w:w="362"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0F2E7B">
            <w:pPr>
              <w:keepNext w:val="0"/>
              <w:keepLines w:val="0"/>
              <w:pageBreakBefore w:val="0"/>
              <w:widowControl/>
              <w:suppressLineNumbers w:val="0"/>
              <w:kinsoku/>
              <w:wordWrap/>
              <w:overflowPunct/>
              <w:topLinePunct w:val="0"/>
              <w:autoSpaceDE w:val="0"/>
              <w:autoSpaceDN/>
              <w:bidi w:val="0"/>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序号</w:t>
            </w:r>
          </w:p>
        </w:tc>
        <w:tc>
          <w:tcPr>
            <w:tcW w:w="2128"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4DB111">
            <w:pPr>
              <w:keepNext w:val="0"/>
              <w:keepLines w:val="0"/>
              <w:pageBreakBefore w:val="0"/>
              <w:widowControl/>
              <w:suppressLineNumbers w:val="0"/>
              <w:kinsoku/>
              <w:wordWrap/>
              <w:overflowPunct/>
              <w:topLinePunct w:val="0"/>
              <w:autoSpaceDE w:val="0"/>
              <w:autoSpaceDN/>
              <w:bidi w:val="0"/>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项目名称</w:t>
            </w:r>
          </w:p>
        </w:tc>
        <w:tc>
          <w:tcPr>
            <w:tcW w:w="39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734462">
            <w:pPr>
              <w:keepNext w:val="0"/>
              <w:keepLines w:val="0"/>
              <w:pageBreakBefore w:val="0"/>
              <w:kinsoku/>
              <w:wordWrap/>
              <w:overflowPunct/>
              <w:topLinePunct w:val="0"/>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sz w:val="21"/>
                <w:szCs w:val="21"/>
                <w:highlight w:val="none"/>
              </w:rPr>
              <w:t>数量</w:t>
            </w:r>
          </w:p>
        </w:tc>
        <w:tc>
          <w:tcPr>
            <w:tcW w:w="373"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5BE549">
            <w:pPr>
              <w:keepNext w:val="0"/>
              <w:keepLines w:val="0"/>
              <w:pageBreakBefore w:val="0"/>
              <w:kinsoku/>
              <w:wordWrap/>
              <w:overflowPunct/>
              <w:topLinePunct w:val="0"/>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sz w:val="21"/>
                <w:szCs w:val="21"/>
                <w:highlight w:val="none"/>
              </w:rPr>
              <w:t>单位</w:t>
            </w:r>
          </w:p>
        </w:tc>
        <w:tc>
          <w:tcPr>
            <w:tcW w:w="107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9E5D2F">
            <w:pPr>
              <w:keepNext w:val="0"/>
              <w:keepLines w:val="0"/>
              <w:pageBreakBefore w:val="0"/>
              <w:widowControl/>
              <w:suppressLineNumbers w:val="0"/>
              <w:kinsoku/>
              <w:wordWrap/>
              <w:overflowPunct/>
              <w:topLinePunct w:val="0"/>
              <w:autoSpaceDE w:val="0"/>
              <w:autoSpaceDN/>
              <w:bidi w:val="0"/>
              <w:spacing w:line="288" w:lineRule="auto"/>
              <w:jc w:val="center"/>
              <w:textAlignment w:val="auto"/>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简要技术需求或服务要求</w:t>
            </w:r>
          </w:p>
        </w:tc>
        <w:tc>
          <w:tcPr>
            <w:tcW w:w="666"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D32EB4">
            <w:pPr>
              <w:keepNext w:val="0"/>
              <w:keepLines w:val="0"/>
              <w:pageBreakBefore w:val="0"/>
              <w:kinsoku/>
              <w:wordWrap/>
              <w:overflowPunct/>
              <w:topLinePunct w:val="0"/>
              <w:autoSpaceDN/>
              <w:bidi w:val="0"/>
              <w:adjustRightInd w:val="0"/>
              <w:snapToGrid w:val="0"/>
              <w:spacing w:line="288" w:lineRule="auto"/>
              <w:jc w:val="center"/>
              <w:textAlignment w:val="auto"/>
              <w:rPr>
                <w:rFonts w:hint="eastAsia" w:asciiTheme="minorEastAsia" w:hAnsiTheme="minorEastAsia" w:eastAsiaTheme="minorEastAsia" w:cstheme="minorEastAsia"/>
                <w:b/>
                <w:bCs/>
                <w:color w:val="000000"/>
                <w:kern w:val="0"/>
                <w:sz w:val="21"/>
                <w:szCs w:val="21"/>
                <w:highlight w:val="none"/>
                <w:lang w:val="en-US" w:eastAsia="zh-CN" w:bidi="ar"/>
              </w:rPr>
            </w:pPr>
            <w:r>
              <w:rPr>
                <w:rFonts w:hint="eastAsia" w:asciiTheme="minorEastAsia" w:hAnsiTheme="minorEastAsia" w:eastAsiaTheme="minorEastAsia" w:cstheme="minorEastAsia"/>
                <w:b/>
                <w:sz w:val="21"/>
                <w:szCs w:val="21"/>
                <w:highlight w:val="none"/>
              </w:rPr>
              <w:t>是否允许采购进口产品</w:t>
            </w:r>
          </w:p>
        </w:tc>
      </w:tr>
      <w:tr w14:paraId="5BA68D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362"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523459">
            <w:pPr>
              <w:keepNext w:val="0"/>
              <w:keepLines w:val="0"/>
              <w:pageBreakBefore w:val="0"/>
              <w:widowControl/>
              <w:suppressLineNumbers w:val="0"/>
              <w:kinsoku/>
              <w:wordWrap/>
              <w:overflowPunct/>
              <w:topLinePunct w:val="0"/>
              <w:autoSpaceDE w:val="0"/>
              <w:autoSpaceDN/>
              <w:bidi w:val="0"/>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一</w:t>
            </w:r>
          </w:p>
        </w:tc>
        <w:tc>
          <w:tcPr>
            <w:tcW w:w="2128"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6CBAF0">
            <w:pPr>
              <w:keepNext w:val="0"/>
              <w:keepLines w:val="0"/>
              <w:pageBreakBefore w:val="0"/>
              <w:widowControl/>
              <w:suppressLineNumbers w:val="0"/>
              <w:kinsoku/>
              <w:wordWrap/>
              <w:overflowPunct/>
              <w:topLinePunct w:val="0"/>
              <w:autoSpaceDE w:val="0"/>
              <w:autoSpaceDN/>
              <w:bidi w:val="0"/>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环境与资源学院大气污染控制学科实验室家具、排风系统等（一批）采购项目</w:t>
            </w:r>
          </w:p>
        </w:tc>
        <w:tc>
          <w:tcPr>
            <w:tcW w:w="399"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7EBDB5">
            <w:pPr>
              <w:keepNext w:val="0"/>
              <w:keepLines w:val="0"/>
              <w:pageBreakBefore w:val="0"/>
              <w:kinsoku/>
              <w:wordWrap/>
              <w:overflowPunct/>
              <w:topLinePunct w:val="0"/>
              <w:autoSpaceDN/>
              <w:bidi w:val="0"/>
              <w:adjustRightInd w:val="0"/>
              <w:snapToGrid w:val="0"/>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Cs/>
                <w:sz w:val="21"/>
                <w:szCs w:val="21"/>
                <w:highlight w:val="none"/>
                <w:lang w:val="en-US" w:eastAsia="zh-CN"/>
              </w:rPr>
              <w:t>1</w:t>
            </w:r>
          </w:p>
        </w:tc>
        <w:tc>
          <w:tcPr>
            <w:tcW w:w="373"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944641">
            <w:pPr>
              <w:keepNext w:val="0"/>
              <w:keepLines w:val="0"/>
              <w:pageBreakBefore w:val="0"/>
              <w:kinsoku/>
              <w:wordWrap/>
              <w:overflowPunct/>
              <w:topLinePunct w:val="0"/>
              <w:autoSpaceDN/>
              <w:bidi w:val="0"/>
              <w:adjustRightInd w:val="0"/>
              <w:snapToGrid w:val="0"/>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Cs/>
                <w:sz w:val="21"/>
                <w:szCs w:val="21"/>
                <w:highlight w:val="none"/>
                <w:lang w:val="en-US" w:eastAsia="zh-CN"/>
              </w:rPr>
              <w:t>项</w:t>
            </w:r>
          </w:p>
        </w:tc>
        <w:tc>
          <w:tcPr>
            <w:tcW w:w="1070"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04E1CE">
            <w:pPr>
              <w:keepNext w:val="0"/>
              <w:keepLines w:val="0"/>
              <w:pageBreakBefore w:val="0"/>
              <w:widowControl/>
              <w:suppressLineNumbers w:val="0"/>
              <w:kinsoku/>
              <w:wordWrap/>
              <w:overflowPunct/>
              <w:topLinePunct w:val="0"/>
              <w:autoSpaceDE w:val="0"/>
              <w:autoSpaceDN/>
              <w:bidi w:val="0"/>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详见第二章采购需求</w:t>
            </w:r>
          </w:p>
        </w:tc>
        <w:tc>
          <w:tcPr>
            <w:tcW w:w="666" w:type="pct"/>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D83E5D">
            <w:pPr>
              <w:keepNext w:val="0"/>
              <w:keepLines w:val="0"/>
              <w:pageBreakBefore w:val="0"/>
              <w:kinsoku/>
              <w:wordWrap/>
              <w:overflowPunct/>
              <w:topLinePunct w:val="0"/>
              <w:autoSpaceDN/>
              <w:bidi w:val="0"/>
              <w:adjustRightInd w:val="0"/>
              <w:snapToGrid w:val="0"/>
              <w:spacing w:line="288" w:lineRule="auto"/>
              <w:jc w:val="center"/>
              <w:textAlignment w:val="auto"/>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sz w:val="21"/>
                <w:szCs w:val="21"/>
                <w:highlight w:val="none"/>
                <w:lang w:val="en-US" w:eastAsia="zh-CN"/>
              </w:rPr>
              <w:t>否</w:t>
            </w:r>
          </w:p>
        </w:tc>
      </w:tr>
    </w:tbl>
    <w:p w14:paraId="43048877">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合同履行期限：合同签订后2个月内完成交付</w:t>
      </w:r>
    </w:p>
    <w:p w14:paraId="34E979A2">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本项目是否接受联合体投标：是</w:t>
      </w:r>
    </w:p>
    <w:p w14:paraId="3D14E531">
      <w:pPr>
        <w:keepNext w:val="0"/>
        <w:keepLines w:val="0"/>
        <w:pageBreakBefore w:val="0"/>
        <w:widowControl/>
        <w:suppressLineNumbers w:val="0"/>
        <w:kinsoku/>
        <w:wordWrap/>
        <w:overflowPunct/>
        <w:topLinePunct w:val="0"/>
        <w:autoSpaceDE w:val="0"/>
        <w:autoSpaceDN/>
        <w:bidi w:val="0"/>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二、申请人的资格要求：</w:t>
      </w:r>
    </w:p>
    <w:p w14:paraId="09A80D8C">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满足《中华人民共和国政府采购法》第二十二条规定；未被“信用中国”（www.creditchina.gov.cn)、中国政府采购网（www.ccgp.gov.cn）列入失信被执行人、重大税收违法案件当事人名单（重大税收违法失信主体名单）、政府采购严重违法失信行为记录名单。</w:t>
      </w:r>
    </w:p>
    <w:p w14:paraId="5AF50D75">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2.落实政府采购政策需满足的资格要求：本项目整体专门面向【中小】企业采购，提供符合要求的《中小企业声明函》。监狱企业、残疾人福利性单位视同小微企业。</w:t>
      </w:r>
    </w:p>
    <w:p w14:paraId="61ACB0FF">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3.本项目的特定资格要求：无</w:t>
      </w:r>
    </w:p>
    <w:p w14:paraId="6495F3FA">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4.其他：</w:t>
      </w:r>
    </w:p>
    <w:p w14:paraId="79AAB949">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（1）单位负责人为同一人或者存在直接控股、管理关系的不同供应商，不得参加同一合同项下的政府采购活动。</w:t>
      </w:r>
    </w:p>
    <w:p w14:paraId="2AD3FBE7">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（2）为本项目提供整体设计、规范编制或者项目管理、监理、检测等服务的供应商，不得再参加本项目的其他采购活动。</w:t>
      </w:r>
    </w:p>
    <w:p w14:paraId="3A6FD66A">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（3）政府购买服务的项目，公益一类事业单位、使用事业编制且由财政拨款保障的群团组织不得作为承接主体。</w:t>
      </w:r>
    </w:p>
    <w:p w14:paraId="6DC99A21">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（4）以联合体形式投标的，投标文件中提供《联合协议》，按照联合协议承担特定工作的供应商具有相应资质。</w:t>
      </w:r>
    </w:p>
    <w:p w14:paraId="5F996B53">
      <w:pPr>
        <w:keepNext w:val="0"/>
        <w:keepLines w:val="0"/>
        <w:pageBreakBefore w:val="0"/>
        <w:widowControl/>
        <w:suppressLineNumbers w:val="0"/>
        <w:kinsoku/>
        <w:wordWrap/>
        <w:overflowPunct/>
        <w:topLinePunct w:val="0"/>
        <w:autoSpaceDE w:val="0"/>
        <w:autoSpaceDN/>
        <w:bidi w:val="0"/>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三、获取招标文件</w:t>
      </w:r>
    </w:p>
    <w:p w14:paraId="4DE6BA41">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时间：/至2026-05-07，每天上午00:00至12:00，下午12:00至23:59（北京时间，线上获取法定节假日均可，线下获取文件法定节假日除外）</w:t>
      </w:r>
    </w:p>
    <w:p w14:paraId="5CAAC7F9">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地点（网址）：政采云平台线上获取</w:t>
      </w:r>
    </w:p>
    <w:p w14:paraId="0358070C">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方式：供应商登录政府采购云平台（https://www.zcygov.cn）在线申请获取采购文件（进入“项目采购”应用，在获取采购文件菜单中选择项目，申请获取采购文件）</w:t>
      </w:r>
    </w:p>
    <w:p w14:paraId="0EFC16DD">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售价（元）：0</w:t>
      </w:r>
    </w:p>
    <w:p w14:paraId="01AADB0F">
      <w:pPr>
        <w:keepNext w:val="0"/>
        <w:keepLines w:val="0"/>
        <w:pageBreakBefore w:val="0"/>
        <w:widowControl/>
        <w:suppressLineNumbers w:val="0"/>
        <w:kinsoku/>
        <w:wordWrap/>
        <w:overflowPunct/>
        <w:topLinePunct w:val="0"/>
        <w:autoSpaceDE w:val="0"/>
        <w:autoSpaceDN/>
        <w:bidi w:val="0"/>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四、提交投标文件截止时间、开标时间和地点</w:t>
      </w:r>
    </w:p>
    <w:p w14:paraId="2BD667F2">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提交投标文件截止时间：2026-05-07 13:30:00（北京时间）</w:t>
      </w:r>
    </w:p>
    <w:p w14:paraId="35CA07C2">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投标地点（网址）：请登录政采云投标客户端投标</w:t>
      </w:r>
    </w:p>
    <w:p w14:paraId="3C4FAF64">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开标时间：2026-05-07 13:30:00</w:t>
      </w:r>
    </w:p>
    <w:p w14:paraId="4D317CDB">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开标地点（网址）：政府采购云平台（www.zcygov.cn）/杭州市西湖区玉古路173号中田大厦16</w:t>
      </w:r>
      <w:bookmarkStart w:id="1" w:name="_GoBack"/>
      <w:bookmarkEnd w:id="1"/>
      <w:r>
        <w:rPr>
          <w:rFonts w:hint="eastAsia" w:asciiTheme="minorEastAsia" w:hAnsiTheme="minorEastAsia" w:eastAsiaTheme="minorEastAsia" w:cstheme="minorEastAsia"/>
          <w:color w:val="000000"/>
          <w:kern w:val="0"/>
          <w:sz w:val="21"/>
          <w:szCs w:val="21"/>
          <w:highlight w:val="none"/>
          <w:lang w:val="en-US" w:eastAsia="zh-CN" w:bidi="ar"/>
        </w:rPr>
        <w:t>楼（求是会议室⑧）</w:t>
      </w:r>
    </w:p>
    <w:p w14:paraId="34B180A4">
      <w:pPr>
        <w:keepNext w:val="0"/>
        <w:keepLines w:val="0"/>
        <w:pageBreakBefore w:val="0"/>
        <w:widowControl/>
        <w:suppressLineNumbers w:val="0"/>
        <w:kinsoku/>
        <w:wordWrap/>
        <w:overflowPunct/>
        <w:topLinePunct w:val="0"/>
        <w:autoSpaceDE w:val="0"/>
        <w:autoSpaceDN/>
        <w:bidi w:val="0"/>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五、公告期限</w:t>
      </w:r>
    </w:p>
    <w:p w14:paraId="616E380D">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自本公告发布之日起5个工作日。</w:t>
      </w:r>
    </w:p>
    <w:p w14:paraId="5BFC161B">
      <w:pPr>
        <w:keepNext w:val="0"/>
        <w:keepLines w:val="0"/>
        <w:pageBreakBefore w:val="0"/>
        <w:widowControl/>
        <w:suppressLineNumbers w:val="0"/>
        <w:kinsoku/>
        <w:wordWrap/>
        <w:overflowPunct/>
        <w:topLinePunct w:val="0"/>
        <w:autoSpaceDE w:val="0"/>
        <w:autoSpaceDN/>
        <w:bidi w:val="0"/>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六、其他补充事宜</w:t>
      </w:r>
    </w:p>
    <w:p w14:paraId="60E9F15A">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CEACA15">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0210ABD9">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8AD2F4E">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4.其他事项：需要落实的政府采购政策：包括节约资源、保护环境、支持科技创新、促进中小企业发展等。详见招标文件的第三章-采购项目需要落实的政府采购政策。</w:t>
      </w:r>
    </w:p>
    <w:p w14:paraId="030298D7">
      <w:pPr>
        <w:keepNext w:val="0"/>
        <w:keepLines w:val="0"/>
        <w:pageBreakBefore w:val="0"/>
        <w:widowControl/>
        <w:suppressLineNumbers w:val="0"/>
        <w:kinsoku/>
        <w:wordWrap/>
        <w:overflowPunct/>
        <w:topLinePunct w:val="0"/>
        <w:autoSpaceDE w:val="0"/>
        <w:autoSpaceDN/>
        <w:bidi w:val="0"/>
        <w:spacing w:line="288" w:lineRule="auto"/>
        <w:ind w:left="0" w:firstLine="422"/>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七、对本次采购提出询问、质疑、投诉，请按以下方式联系</w:t>
      </w:r>
    </w:p>
    <w:p w14:paraId="340F692D">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1.采购人信息</w:t>
      </w:r>
    </w:p>
    <w:p w14:paraId="69C160FA">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名称：</w:t>
      </w:r>
      <w:r>
        <w:rPr>
          <w:rFonts w:hint="eastAsia" w:asciiTheme="minorEastAsia" w:hAnsiTheme="minorEastAsia" w:eastAsiaTheme="minorEastAsia" w:cstheme="minorEastAsia"/>
          <w:i w:val="0"/>
          <w:iCs w:val="0"/>
          <w:color w:val="000000"/>
          <w:kern w:val="0"/>
          <w:sz w:val="21"/>
          <w:szCs w:val="21"/>
          <w:highlight w:val="none"/>
          <w:lang w:val="en-US" w:eastAsia="zh-CN" w:bidi="ar"/>
        </w:rPr>
        <w:t>浙江科技大学</w:t>
      </w:r>
    </w:p>
    <w:p w14:paraId="7975E7E1">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地址：杭州市留和路318号</w:t>
      </w:r>
    </w:p>
    <w:p w14:paraId="28BF5E54">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项目联系人（询问）：</w:t>
      </w:r>
      <w:r>
        <w:rPr>
          <w:rFonts w:hint="eastAsia" w:asciiTheme="minorEastAsia" w:hAnsiTheme="minorEastAsia" w:eastAsiaTheme="minorEastAsia" w:cstheme="minorEastAsia"/>
          <w:i w:val="0"/>
          <w:iCs w:val="0"/>
          <w:color w:val="000000"/>
          <w:kern w:val="0"/>
          <w:sz w:val="21"/>
          <w:szCs w:val="21"/>
          <w:highlight w:val="none"/>
          <w:lang w:val="en-US" w:eastAsia="zh-CN" w:bidi="ar"/>
        </w:rPr>
        <w:t>王老师</w:t>
      </w:r>
    </w:p>
    <w:p w14:paraId="18F4E535">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项目联系方式（询问）：</w:t>
      </w:r>
      <w:r>
        <w:rPr>
          <w:rFonts w:hint="eastAsia" w:asciiTheme="minorEastAsia" w:hAnsiTheme="minorEastAsia" w:eastAsiaTheme="minorEastAsia" w:cstheme="minorEastAsia"/>
          <w:i w:val="0"/>
          <w:iCs w:val="0"/>
          <w:color w:val="000000"/>
          <w:kern w:val="0"/>
          <w:sz w:val="21"/>
          <w:szCs w:val="21"/>
          <w:highlight w:val="none"/>
          <w:lang w:val="en-US" w:eastAsia="zh-CN" w:bidi="ar"/>
        </w:rPr>
        <w:t>0571-85070793</w:t>
      </w:r>
    </w:p>
    <w:p w14:paraId="10D9C7A4">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质疑联系人：潘老师</w:t>
      </w:r>
    </w:p>
    <w:p w14:paraId="16666DDF">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质疑联系方式：0571-85070858</w:t>
      </w:r>
    </w:p>
    <w:p w14:paraId="66AF75F2">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p>
    <w:p w14:paraId="5A9BE137">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2.采购代理机构信息</w:t>
      </w:r>
    </w:p>
    <w:p w14:paraId="0FFAECE2">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名称：</w:t>
      </w:r>
      <w:r>
        <w:rPr>
          <w:rFonts w:hint="eastAsia" w:asciiTheme="minorEastAsia" w:hAnsiTheme="minorEastAsia" w:eastAsiaTheme="minorEastAsia" w:cstheme="minorEastAsia"/>
          <w:i w:val="0"/>
          <w:iCs w:val="0"/>
          <w:color w:val="000000"/>
          <w:kern w:val="0"/>
          <w:sz w:val="21"/>
          <w:szCs w:val="21"/>
          <w:highlight w:val="none"/>
          <w:lang w:val="en-US" w:eastAsia="zh-CN" w:bidi="ar"/>
        </w:rPr>
        <w:t>浙江求是招标代理有限公司</w:t>
      </w:r>
    </w:p>
    <w:p w14:paraId="0ED85EBD">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地址：</w:t>
      </w:r>
      <w:r>
        <w:rPr>
          <w:rFonts w:hint="eastAsia" w:asciiTheme="minorEastAsia" w:hAnsiTheme="minorEastAsia" w:eastAsiaTheme="minorEastAsia" w:cstheme="minorEastAsia"/>
          <w:i w:val="0"/>
          <w:iCs w:val="0"/>
          <w:color w:val="000000"/>
          <w:kern w:val="0"/>
          <w:sz w:val="21"/>
          <w:szCs w:val="21"/>
          <w:highlight w:val="none"/>
          <w:lang w:val="en-US" w:eastAsia="zh-CN" w:bidi="ar"/>
        </w:rPr>
        <w:t>杭州市西湖区玉古路173号中田大厦21楼</w:t>
      </w:r>
    </w:p>
    <w:p w14:paraId="29530579">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val="en-US" w:eastAsia="zh-CN" w:bidi="ar"/>
        </w:rPr>
        <w:t>项目联系人（询问）：</w:t>
      </w:r>
      <w:r>
        <w:rPr>
          <w:rFonts w:hint="eastAsia" w:asciiTheme="minorEastAsia" w:hAnsiTheme="minorEastAsia" w:eastAsiaTheme="minorEastAsia" w:cstheme="minorEastAsia"/>
          <w:i w:val="0"/>
          <w:iCs w:val="0"/>
          <w:color w:val="000000"/>
          <w:kern w:val="0"/>
          <w:sz w:val="21"/>
          <w:szCs w:val="21"/>
          <w:highlight w:val="none"/>
          <w:lang w:val="en-US" w:eastAsia="zh-CN" w:bidi="ar"/>
        </w:rPr>
        <w:t>阙家珍、林心怡</w:t>
      </w:r>
    </w:p>
    <w:p w14:paraId="31E7DEF0">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项目联系方式（询问）：</w:t>
      </w:r>
      <w:r>
        <w:rPr>
          <w:rFonts w:hint="eastAsia" w:asciiTheme="minorEastAsia" w:hAnsiTheme="minorEastAsia" w:eastAsiaTheme="minorEastAsia" w:cstheme="minorEastAsia"/>
          <w:i w:val="0"/>
          <w:iCs w:val="0"/>
          <w:color w:val="000000"/>
          <w:kern w:val="0"/>
          <w:sz w:val="21"/>
          <w:szCs w:val="21"/>
          <w:highlight w:val="none"/>
          <w:lang w:val="en-US" w:eastAsia="zh-CN" w:bidi="ar"/>
        </w:rPr>
        <w:t>0571-87670301</w:t>
      </w:r>
    </w:p>
    <w:p w14:paraId="04B26512">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质疑联系人：</w:t>
      </w:r>
      <w:r>
        <w:rPr>
          <w:rFonts w:hint="eastAsia" w:asciiTheme="minorEastAsia" w:hAnsiTheme="minorEastAsia" w:eastAsiaTheme="minorEastAsia" w:cstheme="minorEastAsia"/>
          <w:i w:val="0"/>
          <w:iCs w:val="0"/>
          <w:color w:val="000000"/>
          <w:kern w:val="0"/>
          <w:sz w:val="21"/>
          <w:szCs w:val="21"/>
          <w:highlight w:val="none"/>
          <w:lang w:val="en-US" w:eastAsia="zh-CN" w:bidi="ar"/>
        </w:rPr>
        <w:t>周安琪</w:t>
      </w:r>
    </w:p>
    <w:p w14:paraId="342095FD">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质疑联系方式：</w:t>
      </w:r>
      <w:r>
        <w:rPr>
          <w:rFonts w:hint="eastAsia" w:asciiTheme="minorEastAsia" w:hAnsiTheme="minorEastAsia" w:eastAsiaTheme="minorEastAsia" w:cstheme="minorEastAsia"/>
          <w:i w:val="0"/>
          <w:iCs w:val="0"/>
          <w:color w:val="000000"/>
          <w:kern w:val="0"/>
          <w:sz w:val="21"/>
          <w:szCs w:val="21"/>
          <w:highlight w:val="none"/>
          <w:lang w:val="en-US" w:eastAsia="zh-CN" w:bidi="ar"/>
        </w:rPr>
        <w:t>0571-81110356</w:t>
      </w:r>
    </w:p>
    <w:p w14:paraId="10C042FC">
      <w:pPr>
        <w:keepNext w:val="0"/>
        <w:keepLines w:val="0"/>
        <w:pageBreakBefore w:val="0"/>
        <w:widowControl/>
        <w:suppressLineNumbers w:val="0"/>
        <w:kinsoku/>
        <w:wordWrap/>
        <w:overflowPunct/>
        <w:topLinePunct w:val="0"/>
        <w:autoSpaceDE w:val="0"/>
        <w:autoSpaceDN/>
        <w:bidi w:val="0"/>
        <w:spacing w:line="288" w:lineRule="auto"/>
        <w:ind w:left="0" w:firstLine="424"/>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质疑邮箱：</w:t>
      </w:r>
      <w:r>
        <w:rPr>
          <w:rFonts w:hint="eastAsia" w:asciiTheme="minorEastAsia" w:hAnsiTheme="minorEastAsia" w:eastAsiaTheme="minorEastAsia" w:cstheme="minorEastAsia"/>
          <w:i w:val="0"/>
          <w:iCs w:val="0"/>
          <w:color w:val="000000"/>
          <w:kern w:val="0"/>
          <w:sz w:val="21"/>
          <w:szCs w:val="21"/>
          <w:highlight w:val="none"/>
          <w:lang w:val="en-US" w:eastAsia="zh-CN" w:bidi="ar"/>
        </w:rPr>
        <w:t>jdkh@qszb.net</w:t>
      </w:r>
    </w:p>
    <w:p w14:paraId="1C636AAA">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p>
    <w:p w14:paraId="15860827">
      <w:pPr>
        <w:keepNext w:val="0"/>
        <w:keepLines w:val="0"/>
        <w:pageBreakBefore w:val="0"/>
        <w:widowControl/>
        <w:suppressLineNumbers w:val="0"/>
        <w:kinsoku/>
        <w:wordWrap/>
        <w:overflowPunct/>
        <w:topLinePunct w:val="0"/>
        <w:autoSpaceDE w:val="0"/>
        <w:autoSpaceDN/>
        <w:bidi w:val="0"/>
        <w:spacing w:line="288" w:lineRule="auto"/>
        <w:ind w:left="0" w:firstLine="425"/>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3.投诉处理部门信息</w:t>
      </w:r>
    </w:p>
    <w:p w14:paraId="7BE5F342">
      <w:pPr>
        <w:keepNext w:val="0"/>
        <w:keepLines w:val="0"/>
        <w:pageBreakBefore w:val="0"/>
        <w:widowControl/>
        <w:suppressLineNumbers w:val="0"/>
        <w:kinsoku/>
        <w:wordWrap/>
        <w:overflowPunct/>
        <w:topLinePunct w:val="0"/>
        <w:autoSpaceDE w:val="0"/>
        <w:autoSpaceDN/>
        <w:bidi w:val="0"/>
        <w:spacing w:line="288" w:lineRule="auto"/>
        <w:ind w:left="0" w:firstLine="425"/>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名称：浙江科技大学</w:t>
      </w:r>
    </w:p>
    <w:p w14:paraId="75408DD5">
      <w:pPr>
        <w:keepNext w:val="0"/>
        <w:keepLines w:val="0"/>
        <w:pageBreakBefore w:val="0"/>
        <w:widowControl/>
        <w:suppressLineNumbers w:val="0"/>
        <w:kinsoku/>
        <w:wordWrap/>
        <w:overflowPunct/>
        <w:topLinePunct w:val="0"/>
        <w:autoSpaceDE w:val="0"/>
        <w:autoSpaceDN/>
        <w:bidi w:val="0"/>
        <w:spacing w:line="288" w:lineRule="auto"/>
        <w:ind w:left="0" w:firstLine="425"/>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地址：杭州市留和路318号</w:t>
      </w:r>
    </w:p>
    <w:p w14:paraId="31068C0B">
      <w:pPr>
        <w:keepNext w:val="0"/>
        <w:keepLines w:val="0"/>
        <w:pageBreakBefore w:val="0"/>
        <w:widowControl/>
        <w:suppressLineNumbers w:val="0"/>
        <w:kinsoku/>
        <w:wordWrap/>
        <w:overflowPunct/>
        <w:topLinePunct w:val="0"/>
        <w:autoSpaceDE w:val="0"/>
        <w:autoSpaceDN/>
        <w:bidi w:val="0"/>
        <w:spacing w:line="288" w:lineRule="auto"/>
        <w:ind w:left="0" w:firstLine="425"/>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传真：/</w:t>
      </w:r>
    </w:p>
    <w:p w14:paraId="154092DF">
      <w:pPr>
        <w:keepNext w:val="0"/>
        <w:keepLines w:val="0"/>
        <w:pageBreakBefore w:val="0"/>
        <w:widowControl/>
        <w:suppressLineNumbers w:val="0"/>
        <w:kinsoku/>
        <w:wordWrap/>
        <w:overflowPunct/>
        <w:topLinePunct w:val="0"/>
        <w:autoSpaceDE w:val="0"/>
        <w:autoSpaceDN/>
        <w:bidi w:val="0"/>
        <w:spacing w:line="288" w:lineRule="auto"/>
        <w:ind w:left="0" w:firstLine="425"/>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联系人：潘老师</w:t>
      </w:r>
    </w:p>
    <w:p w14:paraId="7D1FDDFD">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监督投诉电话：</w:t>
      </w:r>
      <w:r>
        <w:rPr>
          <w:rFonts w:hint="eastAsia" w:asciiTheme="minorEastAsia" w:hAnsiTheme="minorEastAsia" w:eastAsiaTheme="minorEastAsia" w:cstheme="minorEastAsia"/>
          <w:color w:val="000000"/>
          <w:kern w:val="0"/>
          <w:sz w:val="21"/>
          <w:szCs w:val="21"/>
          <w:highlight w:val="none"/>
          <w:lang w:val="en-US" w:eastAsia="zh-CN" w:bidi="ar"/>
        </w:rPr>
        <w:t>0571-85070858</w:t>
      </w:r>
    </w:p>
    <w:p w14:paraId="6B1F87ED">
      <w:pPr>
        <w:keepNext w:val="0"/>
        <w:keepLines w:val="0"/>
        <w:pageBreakBefore w:val="0"/>
        <w:widowControl/>
        <w:suppressLineNumbers w:val="0"/>
        <w:kinsoku/>
        <w:wordWrap/>
        <w:overflowPunct/>
        <w:topLinePunct w:val="0"/>
        <w:autoSpaceDE w:val="0"/>
        <w:autoSpaceDN/>
        <w:bidi w:val="0"/>
        <w:spacing w:before="0" w:beforeAutospacing="0" w:after="0" w:afterAutospacing="0" w:line="288" w:lineRule="auto"/>
        <w:ind w:left="0" w:right="0" w:firstLine="420"/>
        <w:jc w:val="left"/>
        <w:textAlignment w:val="auto"/>
        <w:rPr>
          <w:rFonts w:hint="eastAsia" w:asciiTheme="minorEastAsia" w:hAnsiTheme="minorEastAsia" w:eastAsiaTheme="minorEastAsia" w:cstheme="minorEastAsia"/>
          <w:color w:val="000000"/>
          <w:sz w:val="21"/>
          <w:szCs w:val="21"/>
          <w:highlight w:val="none"/>
        </w:rPr>
      </w:pPr>
    </w:p>
    <w:p w14:paraId="0DEC4220">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政策咨询：何一平、冯华，0571-87058424、87055741</w:t>
      </w:r>
    </w:p>
    <w:p w14:paraId="5DB25872">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预算金额未达100万元的采购项目，由采购人处理采购争议。</w:t>
      </w:r>
    </w:p>
    <w:p w14:paraId="2837ADE1">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p>
    <w:p w14:paraId="190F6BBD">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若对项目采购电子交易系统操作有疑问，可登录政采云（https://www.zcygov.cn/），点击右侧咨询小采，获取采小蜜智能服务管家帮助，或拨打政采云服务热线95763获取热线服务帮助。</w:t>
      </w:r>
    </w:p>
    <w:p w14:paraId="2EE0178C">
      <w:pPr>
        <w:keepNext w:val="0"/>
        <w:keepLines w:val="0"/>
        <w:pageBreakBefore w:val="0"/>
        <w:widowControl/>
        <w:suppressLineNumbers w:val="0"/>
        <w:kinsoku/>
        <w:wordWrap/>
        <w:overflowPunct/>
        <w:topLinePunct w:val="0"/>
        <w:autoSpaceDE w:val="0"/>
        <w:autoSpaceDN/>
        <w:bidi w:val="0"/>
        <w:spacing w:line="288" w:lineRule="auto"/>
        <w:ind w:left="0" w:firstLine="420"/>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CA问题联系电话（人工）：汇信CA400-888-4636；天谷CA400-087-8198。</w:t>
      </w:r>
    </w:p>
    <w:p w14:paraId="3E2A3632">
      <w:pPr>
        <w:keepNext w:val="0"/>
        <w:keepLines w:val="0"/>
        <w:widowControl/>
        <w:suppressLineNumbers w:val="0"/>
        <w:spacing w:line="288" w:lineRule="auto"/>
        <w:jc w:val="center"/>
        <w:outlineLvl w:val="1"/>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第二章 采购需求</w:t>
      </w:r>
    </w:p>
    <w:p w14:paraId="0B1C0F96">
      <w:pPr>
        <w:keepNext w:val="0"/>
        <w:keepLines w:val="0"/>
        <w:pageBreakBefore w:val="0"/>
        <w:widowControl/>
        <w:suppressLineNumbers w:val="0"/>
        <w:kinsoku/>
        <w:wordWrap/>
        <w:overflowPunct/>
        <w:topLinePunct w:val="0"/>
        <w:bidi w:val="0"/>
        <w:adjustRightInd/>
        <w:snapToGrid/>
        <w:spacing w:line="288" w:lineRule="auto"/>
        <w:jc w:val="left"/>
        <w:outlineLvl w:val="2"/>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一、采购需求概况</w:t>
      </w:r>
    </w:p>
    <w:p w14:paraId="5649DE36">
      <w:pPr>
        <w:keepNext w:val="0"/>
        <w:keepLines w:val="0"/>
        <w:pageBreakBefore w:val="0"/>
        <w:widowControl/>
        <w:suppressLineNumbers w:val="0"/>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1.本项目属性为</w:t>
      </w:r>
      <w:r>
        <w:rPr>
          <w:rFonts w:hint="eastAsia" w:asciiTheme="minorEastAsia" w:hAnsiTheme="minorEastAsia" w:eastAsiaTheme="minorEastAsia" w:cstheme="minorEastAsia"/>
          <w:color w:val="000000"/>
          <w:kern w:val="0"/>
          <w:sz w:val="21"/>
          <w:szCs w:val="21"/>
          <w:highlight w:val="none"/>
          <w:lang w:val="en-US" w:eastAsia="zh-CN" w:bidi="ar"/>
        </w:rPr>
        <w:t>：</w:t>
      </w:r>
      <w:r>
        <w:rPr>
          <w:rFonts w:hint="eastAsia" w:asciiTheme="minorEastAsia" w:hAnsiTheme="minorEastAsia" w:eastAsiaTheme="minorEastAsia" w:cstheme="minorEastAsia"/>
          <w:i w:val="0"/>
          <w:iCs w:val="0"/>
          <w:color w:val="000000"/>
          <w:kern w:val="0"/>
          <w:sz w:val="21"/>
          <w:szCs w:val="21"/>
          <w:highlight w:val="none"/>
          <w:lang w:val="en-US" w:eastAsia="zh-CN" w:bidi="ar"/>
        </w:rPr>
        <w:t>货物</w:t>
      </w:r>
      <w:r>
        <w:rPr>
          <w:rFonts w:hint="eastAsia" w:asciiTheme="minorEastAsia" w:hAnsiTheme="minorEastAsia" w:eastAsiaTheme="minorEastAsia" w:cstheme="minorEastAsia"/>
          <w:color w:val="000000"/>
          <w:kern w:val="0"/>
          <w:sz w:val="21"/>
          <w:szCs w:val="21"/>
          <w:highlight w:val="none"/>
          <w:lang w:val="en-US" w:eastAsia="zh-CN" w:bidi="ar"/>
        </w:rPr>
        <w:br w:type="textWrapping"/>
      </w:r>
      <w:r>
        <w:rPr>
          <w:rFonts w:hint="eastAsia" w:asciiTheme="minorEastAsia" w:hAnsiTheme="minorEastAsia" w:eastAsiaTheme="minorEastAsia" w:cstheme="minorEastAsia"/>
          <w:color w:val="000000"/>
          <w:kern w:val="0"/>
          <w:sz w:val="21"/>
          <w:szCs w:val="21"/>
          <w:highlight w:val="none"/>
          <w:lang w:val="en-US" w:eastAsia="zh-CN" w:bidi="ar"/>
        </w:rPr>
        <w:t>核心产品：通风柜</w:t>
      </w:r>
    </w:p>
    <w:p w14:paraId="114BB4C3">
      <w:pPr>
        <w:keepNext w:val="0"/>
        <w:keepLines w:val="0"/>
        <w:pageBreakBefore w:val="0"/>
        <w:widowControl/>
        <w:suppressLineNumbers w:val="0"/>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p>
    <w:p w14:paraId="57A8ED69">
      <w:pPr>
        <w:keepNext w:val="0"/>
        <w:keepLines w:val="0"/>
        <w:pageBreakBefore w:val="0"/>
        <w:widowControl/>
        <w:suppressLineNumbers w:val="0"/>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2.采购标的：</w:t>
      </w:r>
    </w:p>
    <w:tbl>
      <w:tblPr>
        <w:tblStyle w:val="6"/>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57"/>
        <w:gridCol w:w="2204"/>
        <w:gridCol w:w="1106"/>
        <w:gridCol w:w="1047"/>
        <w:gridCol w:w="1019"/>
        <w:gridCol w:w="1296"/>
        <w:gridCol w:w="1334"/>
        <w:gridCol w:w="1036"/>
      </w:tblGrid>
      <w:tr w14:paraId="6B9F1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241" w:type="pct"/>
            <w:shd w:val="clear" w:color="auto" w:fill="auto"/>
            <w:tcMar>
              <w:top w:w="0" w:type="dxa"/>
              <w:left w:w="75" w:type="dxa"/>
              <w:bottom w:w="0" w:type="dxa"/>
              <w:right w:w="75" w:type="dxa"/>
            </w:tcMar>
            <w:vAlign w:val="center"/>
          </w:tcPr>
          <w:p w14:paraId="44D2920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序号</w:t>
            </w:r>
          </w:p>
        </w:tc>
        <w:tc>
          <w:tcPr>
            <w:tcW w:w="1160" w:type="pct"/>
            <w:shd w:val="clear" w:color="auto" w:fill="auto"/>
            <w:tcMar>
              <w:top w:w="0" w:type="dxa"/>
              <w:left w:w="75" w:type="dxa"/>
              <w:bottom w:w="0" w:type="dxa"/>
              <w:right w:w="75" w:type="dxa"/>
            </w:tcMar>
            <w:vAlign w:val="center"/>
          </w:tcPr>
          <w:p w14:paraId="5E22664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标的名称</w:t>
            </w:r>
          </w:p>
        </w:tc>
        <w:tc>
          <w:tcPr>
            <w:tcW w:w="582" w:type="pct"/>
            <w:shd w:val="clear" w:color="auto" w:fill="auto"/>
            <w:tcMar>
              <w:top w:w="0" w:type="dxa"/>
              <w:left w:w="75" w:type="dxa"/>
              <w:bottom w:w="0" w:type="dxa"/>
              <w:right w:w="75" w:type="dxa"/>
            </w:tcMar>
            <w:vAlign w:val="center"/>
          </w:tcPr>
          <w:p w14:paraId="4583550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允许进口</w:t>
            </w:r>
          </w:p>
        </w:tc>
        <w:tc>
          <w:tcPr>
            <w:tcW w:w="551" w:type="pct"/>
            <w:shd w:val="clear" w:color="auto" w:fill="auto"/>
            <w:tcMar>
              <w:top w:w="0" w:type="dxa"/>
              <w:left w:w="75" w:type="dxa"/>
              <w:bottom w:w="0" w:type="dxa"/>
              <w:right w:w="75" w:type="dxa"/>
            </w:tcMar>
            <w:vAlign w:val="center"/>
          </w:tcPr>
          <w:p w14:paraId="729B205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强制节能</w:t>
            </w:r>
          </w:p>
        </w:tc>
        <w:tc>
          <w:tcPr>
            <w:tcW w:w="536" w:type="pct"/>
            <w:shd w:val="clear" w:color="auto" w:fill="auto"/>
            <w:tcMar>
              <w:top w:w="0" w:type="dxa"/>
              <w:left w:w="75" w:type="dxa"/>
              <w:bottom w:w="0" w:type="dxa"/>
              <w:right w:w="75" w:type="dxa"/>
            </w:tcMar>
            <w:vAlign w:val="center"/>
          </w:tcPr>
          <w:p w14:paraId="0662FA2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优先节能</w:t>
            </w:r>
          </w:p>
        </w:tc>
        <w:tc>
          <w:tcPr>
            <w:tcW w:w="680" w:type="pct"/>
            <w:shd w:val="clear" w:color="auto" w:fill="auto"/>
            <w:tcMar>
              <w:top w:w="0" w:type="dxa"/>
              <w:left w:w="75" w:type="dxa"/>
              <w:bottom w:w="0" w:type="dxa"/>
              <w:right w:w="75" w:type="dxa"/>
            </w:tcMar>
            <w:vAlign w:val="center"/>
          </w:tcPr>
          <w:p w14:paraId="0A4B0DF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优先环保</w:t>
            </w:r>
          </w:p>
        </w:tc>
        <w:tc>
          <w:tcPr>
            <w:tcW w:w="702" w:type="pct"/>
            <w:shd w:val="clear" w:color="auto" w:fill="auto"/>
            <w:tcMar>
              <w:top w:w="0" w:type="dxa"/>
              <w:left w:w="75" w:type="dxa"/>
              <w:bottom w:w="0" w:type="dxa"/>
              <w:right w:w="75" w:type="dxa"/>
            </w:tcMar>
            <w:vAlign w:val="center"/>
          </w:tcPr>
          <w:p w14:paraId="4E150D2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b/>
                <w:bCs/>
                <w:color w:val="000000"/>
                <w:kern w:val="0"/>
                <w:sz w:val="21"/>
                <w:szCs w:val="21"/>
                <w:highlight w:val="none"/>
                <w:lang w:val="en-US" w:eastAsia="zh-CN" w:bidi="ar"/>
              </w:rPr>
            </w:pPr>
            <w:r>
              <w:rPr>
                <w:rFonts w:hint="eastAsia" w:asciiTheme="minorEastAsia" w:hAnsiTheme="minorEastAsia" w:eastAsiaTheme="minorEastAsia" w:cstheme="minorEastAsia"/>
                <w:b/>
                <w:bCs/>
                <w:color w:val="000000"/>
                <w:kern w:val="0"/>
                <w:sz w:val="21"/>
                <w:szCs w:val="21"/>
                <w:highlight w:val="none"/>
                <w:lang w:val="en-US" w:eastAsia="zh-CN" w:bidi="ar"/>
              </w:rPr>
              <w:t>最高限价（元）</w:t>
            </w:r>
          </w:p>
        </w:tc>
        <w:tc>
          <w:tcPr>
            <w:tcW w:w="545" w:type="pct"/>
            <w:shd w:val="clear" w:color="auto" w:fill="auto"/>
            <w:tcMar>
              <w:top w:w="0" w:type="dxa"/>
              <w:left w:w="75" w:type="dxa"/>
              <w:bottom w:w="0" w:type="dxa"/>
              <w:right w:w="75" w:type="dxa"/>
            </w:tcMar>
            <w:vAlign w:val="center"/>
          </w:tcPr>
          <w:p w14:paraId="4FB80D6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所属行业</w:t>
            </w:r>
          </w:p>
        </w:tc>
      </w:tr>
      <w:tr w14:paraId="7B30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3752" w:type="pct"/>
            <w:gridSpan w:val="6"/>
            <w:shd w:val="clear" w:color="auto" w:fill="auto"/>
            <w:tcMar>
              <w:top w:w="0" w:type="dxa"/>
              <w:left w:w="75" w:type="dxa"/>
              <w:bottom w:w="0" w:type="dxa"/>
              <w:right w:w="75" w:type="dxa"/>
            </w:tcMar>
            <w:vAlign w:val="center"/>
          </w:tcPr>
          <w:p w14:paraId="5311FC98">
            <w:pPr>
              <w:keepNext w:val="0"/>
              <w:keepLines w:val="0"/>
              <w:pageBreakBefore w:val="0"/>
              <w:widowControl/>
              <w:suppressLineNumbers w:val="0"/>
              <w:kinsoku/>
              <w:wordWrap/>
              <w:overflowPunct/>
              <w:topLinePunct w:val="0"/>
              <w:bidi w:val="0"/>
              <w:adjustRightInd/>
              <w:snapToGrid/>
              <w:spacing w:line="288" w:lineRule="auto"/>
              <w:jc w:val="both"/>
              <w:rPr>
                <w:rFonts w:hint="eastAsia" w:asciiTheme="minorEastAsia" w:hAnsiTheme="minorEastAsia" w:eastAsiaTheme="minorEastAsia" w:cstheme="minorEastAsia"/>
                <w:b/>
                <w:bCs/>
                <w:color w:val="000000"/>
                <w:kern w:val="0"/>
                <w:sz w:val="21"/>
                <w:szCs w:val="21"/>
                <w:highlight w:val="none"/>
                <w:lang w:val="en-US" w:eastAsia="zh-CN" w:bidi="ar"/>
              </w:rPr>
            </w:pPr>
            <w:r>
              <w:rPr>
                <w:rFonts w:hint="eastAsia" w:asciiTheme="minorEastAsia" w:hAnsiTheme="minorEastAsia" w:eastAsiaTheme="minorEastAsia" w:cstheme="minorEastAsia"/>
                <w:b/>
                <w:color w:val="000000"/>
                <w:kern w:val="0"/>
                <w:sz w:val="21"/>
                <w:szCs w:val="21"/>
                <w:highlight w:val="none"/>
                <w:lang w:bidi="ar"/>
              </w:rPr>
              <w:t>439-441实验室</w:t>
            </w:r>
          </w:p>
        </w:tc>
        <w:tc>
          <w:tcPr>
            <w:tcW w:w="702" w:type="pct"/>
            <w:vMerge w:val="restart"/>
            <w:shd w:val="clear" w:color="auto" w:fill="auto"/>
            <w:tcMar>
              <w:top w:w="0" w:type="dxa"/>
              <w:left w:w="75" w:type="dxa"/>
              <w:bottom w:w="0" w:type="dxa"/>
              <w:right w:w="75" w:type="dxa"/>
            </w:tcMar>
            <w:vAlign w:val="center"/>
          </w:tcPr>
          <w:p w14:paraId="18DF10F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540000</w:t>
            </w:r>
          </w:p>
        </w:tc>
        <w:tc>
          <w:tcPr>
            <w:tcW w:w="545" w:type="pct"/>
            <w:vMerge w:val="restart"/>
            <w:shd w:val="clear" w:color="auto" w:fill="auto"/>
            <w:tcMar>
              <w:top w:w="0" w:type="dxa"/>
              <w:left w:w="75" w:type="dxa"/>
              <w:bottom w:w="0" w:type="dxa"/>
              <w:right w:w="75" w:type="dxa"/>
            </w:tcMar>
            <w:vAlign w:val="center"/>
          </w:tcPr>
          <w:p w14:paraId="17EA268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工业</w:t>
            </w:r>
          </w:p>
        </w:tc>
      </w:tr>
      <w:tr w14:paraId="52D7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41F98AFF">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60" w:type="pct"/>
            <w:shd w:val="clear" w:color="auto" w:fill="auto"/>
            <w:tcMar>
              <w:top w:w="0" w:type="dxa"/>
              <w:left w:w="75" w:type="dxa"/>
              <w:bottom w:w="0" w:type="dxa"/>
              <w:right w:w="75" w:type="dxa"/>
            </w:tcMar>
            <w:vAlign w:val="center"/>
          </w:tcPr>
          <w:p w14:paraId="57F6A82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通风柜</w:t>
            </w:r>
          </w:p>
        </w:tc>
        <w:tc>
          <w:tcPr>
            <w:tcW w:w="582" w:type="pct"/>
            <w:shd w:val="clear" w:color="auto" w:fill="auto"/>
            <w:tcMar>
              <w:top w:w="0" w:type="dxa"/>
              <w:left w:w="75" w:type="dxa"/>
              <w:bottom w:w="0" w:type="dxa"/>
              <w:right w:w="75" w:type="dxa"/>
            </w:tcMar>
            <w:vAlign w:val="center"/>
          </w:tcPr>
          <w:p w14:paraId="304A033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1CF5C37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6E4CABFE">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296CACF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4DF9FDF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p>
        </w:tc>
        <w:tc>
          <w:tcPr>
            <w:tcW w:w="545" w:type="pct"/>
            <w:vMerge w:val="continue"/>
            <w:shd w:val="clear" w:color="auto" w:fill="auto"/>
            <w:tcMar>
              <w:top w:w="0" w:type="dxa"/>
              <w:left w:w="75" w:type="dxa"/>
              <w:bottom w:w="0" w:type="dxa"/>
              <w:right w:w="75" w:type="dxa"/>
            </w:tcMar>
            <w:vAlign w:val="center"/>
          </w:tcPr>
          <w:p w14:paraId="1C480AB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p>
        </w:tc>
      </w:tr>
      <w:tr w14:paraId="4D4F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241" w:type="pct"/>
            <w:shd w:val="clear" w:color="auto" w:fill="auto"/>
            <w:tcMar>
              <w:top w:w="0" w:type="dxa"/>
              <w:left w:w="75" w:type="dxa"/>
              <w:bottom w:w="0" w:type="dxa"/>
              <w:right w:w="75" w:type="dxa"/>
            </w:tcMar>
            <w:vAlign w:val="center"/>
          </w:tcPr>
          <w:p w14:paraId="735FBC0A">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160" w:type="pct"/>
            <w:shd w:val="clear" w:color="auto" w:fill="auto"/>
            <w:tcMar>
              <w:top w:w="0" w:type="dxa"/>
              <w:left w:w="75" w:type="dxa"/>
              <w:bottom w:w="0" w:type="dxa"/>
              <w:right w:w="75" w:type="dxa"/>
            </w:tcMar>
            <w:vAlign w:val="center"/>
          </w:tcPr>
          <w:p w14:paraId="1397DC2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中央实验台</w:t>
            </w:r>
          </w:p>
        </w:tc>
        <w:tc>
          <w:tcPr>
            <w:tcW w:w="582" w:type="pct"/>
            <w:shd w:val="clear" w:color="auto" w:fill="auto"/>
            <w:tcMar>
              <w:top w:w="0" w:type="dxa"/>
              <w:left w:w="75" w:type="dxa"/>
              <w:bottom w:w="0" w:type="dxa"/>
              <w:right w:w="75" w:type="dxa"/>
            </w:tcMar>
            <w:vAlign w:val="center"/>
          </w:tcPr>
          <w:p w14:paraId="0FB7487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316F2AF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6D78A51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616668B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3E6CA55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66F7F9C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47A9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5BF9552B">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60" w:type="pct"/>
            <w:shd w:val="clear" w:color="auto" w:fill="auto"/>
            <w:tcMar>
              <w:top w:w="0" w:type="dxa"/>
              <w:left w:w="75" w:type="dxa"/>
              <w:bottom w:w="0" w:type="dxa"/>
              <w:right w:w="75" w:type="dxa"/>
            </w:tcMar>
            <w:vAlign w:val="center"/>
          </w:tcPr>
          <w:p w14:paraId="105799EF">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中央试剂架</w:t>
            </w:r>
          </w:p>
        </w:tc>
        <w:tc>
          <w:tcPr>
            <w:tcW w:w="582" w:type="pct"/>
            <w:shd w:val="clear" w:color="auto" w:fill="auto"/>
            <w:tcMar>
              <w:top w:w="0" w:type="dxa"/>
              <w:left w:w="75" w:type="dxa"/>
              <w:bottom w:w="0" w:type="dxa"/>
              <w:right w:w="75" w:type="dxa"/>
            </w:tcMar>
            <w:vAlign w:val="center"/>
          </w:tcPr>
          <w:p w14:paraId="44491AF1">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001A4CC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4972A93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57192A3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0A108D5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049B4CF1">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14C8A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38662872">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160" w:type="pct"/>
            <w:shd w:val="clear" w:color="auto" w:fill="auto"/>
            <w:tcMar>
              <w:top w:w="0" w:type="dxa"/>
              <w:left w:w="75" w:type="dxa"/>
              <w:bottom w:w="0" w:type="dxa"/>
              <w:right w:w="75" w:type="dxa"/>
            </w:tcMar>
            <w:vAlign w:val="center"/>
          </w:tcPr>
          <w:p w14:paraId="79EC02A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bidi="ar"/>
              </w:rPr>
              <w:t>吊柜</w:t>
            </w:r>
          </w:p>
        </w:tc>
        <w:tc>
          <w:tcPr>
            <w:tcW w:w="582" w:type="pct"/>
            <w:shd w:val="clear" w:color="auto" w:fill="auto"/>
            <w:tcMar>
              <w:top w:w="0" w:type="dxa"/>
              <w:left w:w="75" w:type="dxa"/>
              <w:bottom w:w="0" w:type="dxa"/>
              <w:right w:w="75" w:type="dxa"/>
            </w:tcMar>
            <w:vAlign w:val="center"/>
          </w:tcPr>
          <w:p w14:paraId="0A8237D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1D89126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554A369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5646679F">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26D04A3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2483C34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0C1D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0EC705E3">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160" w:type="pct"/>
            <w:shd w:val="clear" w:color="auto" w:fill="auto"/>
            <w:tcMar>
              <w:top w:w="0" w:type="dxa"/>
              <w:left w:w="75" w:type="dxa"/>
              <w:bottom w:w="0" w:type="dxa"/>
              <w:right w:w="75" w:type="dxa"/>
            </w:tcMar>
            <w:vAlign w:val="center"/>
          </w:tcPr>
          <w:p w14:paraId="7703C86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不靠边边台</w:t>
            </w:r>
          </w:p>
        </w:tc>
        <w:tc>
          <w:tcPr>
            <w:tcW w:w="582" w:type="pct"/>
            <w:shd w:val="clear" w:color="auto" w:fill="auto"/>
            <w:tcMar>
              <w:top w:w="0" w:type="dxa"/>
              <w:left w:w="75" w:type="dxa"/>
              <w:bottom w:w="0" w:type="dxa"/>
              <w:right w:w="75" w:type="dxa"/>
            </w:tcMar>
            <w:vAlign w:val="center"/>
          </w:tcPr>
          <w:p w14:paraId="3BFFA2DE">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3A32DC9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2E2D290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0D31682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222C9E4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4DAC285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1B38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1B5AFE07">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160" w:type="pct"/>
            <w:shd w:val="clear" w:color="auto" w:fill="auto"/>
            <w:tcMar>
              <w:top w:w="0" w:type="dxa"/>
              <w:left w:w="75" w:type="dxa"/>
              <w:bottom w:w="0" w:type="dxa"/>
              <w:right w:w="75" w:type="dxa"/>
            </w:tcMar>
            <w:vAlign w:val="center"/>
          </w:tcPr>
          <w:p w14:paraId="1D1232D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实验边台</w:t>
            </w:r>
          </w:p>
        </w:tc>
        <w:tc>
          <w:tcPr>
            <w:tcW w:w="582" w:type="pct"/>
            <w:shd w:val="clear" w:color="auto" w:fill="auto"/>
            <w:tcMar>
              <w:top w:w="0" w:type="dxa"/>
              <w:left w:w="75" w:type="dxa"/>
              <w:bottom w:w="0" w:type="dxa"/>
              <w:right w:w="75" w:type="dxa"/>
            </w:tcMar>
            <w:vAlign w:val="center"/>
          </w:tcPr>
          <w:p w14:paraId="6EF712F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7D3F521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6ECA64D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070BF6A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3B2004DE">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01E41E8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0610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508B32E5">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1160" w:type="pct"/>
            <w:shd w:val="clear" w:color="auto" w:fill="auto"/>
            <w:tcMar>
              <w:top w:w="0" w:type="dxa"/>
              <w:left w:w="75" w:type="dxa"/>
              <w:bottom w:w="0" w:type="dxa"/>
              <w:right w:w="75" w:type="dxa"/>
            </w:tcMar>
            <w:vAlign w:val="center"/>
          </w:tcPr>
          <w:p w14:paraId="4E4F44C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实验矮台</w:t>
            </w:r>
          </w:p>
        </w:tc>
        <w:tc>
          <w:tcPr>
            <w:tcW w:w="582" w:type="pct"/>
            <w:shd w:val="clear" w:color="auto" w:fill="auto"/>
            <w:tcMar>
              <w:top w:w="0" w:type="dxa"/>
              <w:left w:w="75" w:type="dxa"/>
              <w:bottom w:w="0" w:type="dxa"/>
              <w:right w:w="75" w:type="dxa"/>
            </w:tcMar>
            <w:vAlign w:val="center"/>
          </w:tcPr>
          <w:p w14:paraId="4CB9936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076EC68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49821EC1">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2ED3786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2D7D361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56A35E2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4F0B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2EA14F6E">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160" w:type="pct"/>
            <w:shd w:val="clear" w:color="auto" w:fill="auto"/>
            <w:tcMar>
              <w:top w:w="0" w:type="dxa"/>
              <w:left w:w="75" w:type="dxa"/>
              <w:bottom w:w="0" w:type="dxa"/>
              <w:right w:w="75" w:type="dxa"/>
            </w:tcMar>
            <w:vAlign w:val="center"/>
          </w:tcPr>
          <w:p w14:paraId="390F7D8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钢瓶柜（双瓶）</w:t>
            </w:r>
          </w:p>
        </w:tc>
        <w:tc>
          <w:tcPr>
            <w:tcW w:w="582" w:type="pct"/>
            <w:shd w:val="clear" w:color="auto" w:fill="auto"/>
            <w:tcMar>
              <w:top w:w="0" w:type="dxa"/>
              <w:left w:w="75" w:type="dxa"/>
              <w:bottom w:w="0" w:type="dxa"/>
              <w:right w:w="75" w:type="dxa"/>
            </w:tcMar>
            <w:vAlign w:val="center"/>
          </w:tcPr>
          <w:p w14:paraId="2BB07EA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35E9F153">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7BD6963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6C3F4C3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01E5C17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7E1FCD1E">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2FE7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4F1954BA">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1160" w:type="pct"/>
            <w:shd w:val="clear" w:color="auto" w:fill="auto"/>
            <w:tcMar>
              <w:top w:w="0" w:type="dxa"/>
              <w:left w:w="75" w:type="dxa"/>
              <w:bottom w:w="0" w:type="dxa"/>
              <w:right w:w="75" w:type="dxa"/>
            </w:tcMar>
            <w:vAlign w:val="center"/>
          </w:tcPr>
          <w:p w14:paraId="2072C5D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钢瓶柜（四瓶）</w:t>
            </w:r>
          </w:p>
        </w:tc>
        <w:tc>
          <w:tcPr>
            <w:tcW w:w="582" w:type="pct"/>
            <w:shd w:val="clear" w:color="auto" w:fill="auto"/>
            <w:tcMar>
              <w:top w:w="0" w:type="dxa"/>
              <w:left w:w="75" w:type="dxa"/>
              <w:bottom w:w="0" w:type="dxa"/>
              <w:right w:w="75" w:type="dxa"/>
            </w:tcMar>
            <w:vAlign w:val="center"/>
          </w:tcPr>
          <w:p w14:paraId="5A43C68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3F3ED57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6FE48E91">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35CAB58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033DF5AF">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5C91A7D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07C95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233A8D1E">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160" w:type="pct"/>
            <w:shd w:val="clear" w:color="auto" w:fill="auto"/>
            <w:tcMar>
              <w:top w:w="0" w:type="dxa"/>
              <w:left w:w="75" w:type="dxa"/>
              <w:bottom w:w="0" w:type="dxa"/>
              <w:right w:w="75" w:type="dxa"/>
            </w:tcMar>
            <w:vAlign w:val="center"/>
          </w:tcPr>
          <w:p w14:paraId="2EDD7F2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PP药品柜</w:t>
            </w:r>
          </w:p>
        </w:tc>
        <w:tc>
          <w:tcPr>
            <w:tcW w:w="582" w:type="pct"/>
            <w:shd w:val="clear" w:color="auto" w:fill="auto"/>
            <w:tcMar>
              <w:top w:w="0" w:type="dxa"/>
              <w:left w:w="75" w:type="dxa"/>
              <w:bottom w:w="0" w:type="dxa"/>
              <w:right w:w="75" w:type="dxa"/>
            </w:tcMar>
            <w:vAlign w:val="center"/>
          </w:tcPr>
          <w:p w14:paraId="3AF89B4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7A553363">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3502F57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366360A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2070ADF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53E5A2F3">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6A105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5F3330C4">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1160" w:type="pct"/>
            <w:shd w:val="clear" w:color="auto" w:fill="auto"/>
            <w:tcMar>
              <w:top w:w="0" w:type="dxa"/>
              <w:left w:w="75" w:type="dxa"/>
              <w:bottom w:w="0" w:type="dxa"/>
              <w:right w:w="75" w:type="dxa"/>
            </w:tcMar>
            <w:vAlign w:val="center"/>
          </w:tcPr>
          <w:p w14:paraId="6FC2C44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PP万向罩</w:t>
            </w:r>
          </w:p>
        </w:tc>
        <w:tc>
          <w:tcPr>
            <w:tcW w:w="582" w:type="pct"/>
            <w:shd w:val="clear" w:color="auto" w:fill="auto"/>
            <w:tcMar>
              <w:top w:w="0" w:type="dxa"/>
              <w:left w:w="75" w:type="dxa"/>
              <w:bottom w:w="0" w:type="dxa"/>
              <w:right w:w="75" w:type="dxa"/>
            </w:tcMar>
            <w:vAlign w:val="center"/>
          </w:tcPr>
          <w:p w14:paraId="3B2D6F5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701A21C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4F9707F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361DB1A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702" w:type="pct"/>
            <w:vMerge w:val="continue"/>
            <w:shd w:val="clear" w:color="auto" w:fill="auto"/>
            <w:tcMar>
              <w:top w:w="0" w:type="dxa"/>
              <w:left w:w="75" w:type="dxa"/>
              <w:bottom w:w="0" w:type="dxa"/>
              <w:right w:w="75" w:type="dxa"/>
            </w:tcMar>
            <w:vAlign w:val="center"/>
          </w:tcPr>
          <w:p w14:paraId="4798BDC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13ACAD5E">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3AFC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4E346A0C">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1160" w:type="pct"/>
            <w:shd w:val="clear" w:color="auto" w:fill="auto"/>
            <w:tcMar>
              <w:top w:w="0" w:type="dxa"/>
              <w:left w:w="75" w:type="dxa"/>
              <w:bottom w:w="0" w:type="dxa"/>
              <w:right w:w="75" w:type="dxa"/>
            </w:tcMar>
            <w:vAlign w:val="center"/>
          </w:tcPr>
          <w:p w14:paraId="03E4C78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洁净工作台</w:t>
            </w:r>
          </w:p>
        </w:tc>
        <w:tc>
          <w:tcPr>
            <w:tcW w:w="582" w:type="pct"/>
            <w:shd w:val="clear" w:color="auto" w:fill="auto"/>
            <w:tcMar>
              <w:top w:w="0" w:type="dxa"/>
              <w:left w:w="75" w:type="dxa"/>
              <w:bottom w:w="0" w:type="dxa"/>
              <w:right w:w="75" w:type="dxa"/>
            </w:tcMar>
            <w:vAlign w:val="center"/>
          </w:tcPr>
          <w:p w14:paraId="2C4C7BC1">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588DBEE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188AC58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72B5E07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200E9C2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117F7C1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7CFD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52" w:type="pct"/>
            <w:gridSpan w:val="6"/>
            <w:shd w:val="clear" w:color="auto" w:fill="auto"/>
            <w:tcMar>
              <w:top w:w="0" w:type="dxa"/>
              <w:left w:w="75" w:type="dxa"/>
              <w:bottom w:w="0" w:type="dxa"/>
              <w:right w:w="75" w:type="dxa"/>
            </w:tcMar>
            <w:vAlign w:val="center"/>
          </w:tcPr>
          <w:p w14:paraId="391301BC">
            <w:pPr>
              <w:keepNext w:val="0"/>
              <w:keepLines w:val="0"/>
              <w:pageBreakBefore w:val="0"/>
              <w:widowControl/>
              <w:suppressLineNumbers w:val="0"/>
              <w:kinsoku/>
              <w:wordWrap/>
              <w:overflowPunct/>
              <w:topLinePunct w:val="0"/>
              <w:bidi w:val="0"/>
              <w:adjustRightInd/>
              <w:snapToGrid/>
              <w:spacing w:line="288" w:lineRule="auto"/>
              <w:jc w:val="both"/>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b/>
                <w:color w:val="000000"/>
                <w:kern w:val="0"/>
                <w:sz w:val="21"/>
                <w:szCs w:val="21"/>
                <w:highlight w:val="none"/>
                <w:lang w:bidi="ar"/>
              </w:rPr>
              <w:t>443-445实验室</w:t>
            </w:r>
          </w:p>
        </w:tc>
        <w:tc>
          <w:tcPr>
            <w:tcW w:w="702" w:type="pct"/>
            <w:vMerge w:val="continue"/>
            <w:shd w:val="clear" w:color="auto" w:fill="auto"/>
            <w:tcMar>
              <w:top w:w="0" w:type="dxa"/>
              <w:left w:w="75" w:type="dxa"/>
              <w:bottom w:w="0" w:type="dxa"/>
              <w:right w:w="75" w:type="dxa"/>
            </w:tcMar>
            <w:vAlign w:val="center"/>
          </w:tcPr>
          <w:p w14:paraId="0A969B5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6FD538B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1714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2C7D71DB">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60" w:type="pct"/>
            <w:shd w:val="clear" w:color="auto" w:fill="auto"/>
            <w:tcMar>
              <w:top w:w="0" w:type="dxa"/>
              <w:left w:w="75" w:type="dxa"/>
              <w:bottom w:w="0" w:type="dxa"/>
              <w:right w:w="75" w:type="dxa"/>
            </w:tcMar>
            <w:vAlign w:val="center"/>
          </w:tcPr>
          <w:p w14:paraId="2D708CC3">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通风柜</w:t>
            </w:r>
          </w:p>
        </w:tc>
        <w:tc>
          <w:tcPr>
            <w:tcW w:w="582" w:type="pct"/>
            <w:shd w:val="clear" w:color="auto" w:fill="auto"/>
            <w:tcMar>
              <w:top w:w="0" w:type="dxa"/>
              <w:left w:w="75" w:type="dxa"/>
              <w:bottom w:w="0" w:type="dxa"/>
              <w:right w:w="75" w:type="dxa"/>
            </w:tcMar>
            <w:vAlign w:val="center"/>
          </w:tcPr>
          <w:p w14:paraId="1AD63DA1">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5EE69BE3">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632ECE3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3A57945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40C0663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0A61B2A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1718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572CF6D4">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160" w:type="pct"/>
            <w:shd w:val="clear" w:color="auto" w:fill="auto"/>
            <w:tcMar>
              <w:top w:w="0" w:type="dxa"/>
              <w:left w:w="75" w:type="dxa"/>
              <w:bottom w:w="0" w:type="dxa"/>
              <w:right w:w="75" w:type="dxa"/>
            </w:tcMar>
            <w:vAlign w:val="center"/>
          </w:tcPr>
          <w:p w14:paraId="32AB27E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中央实验台</w:t>
            </w:r>
          </w:p>
        </w:tc>
        <w:tc>
          <w:tcPr>
            <w:tcW w:w="582" w:type="pct"/>
            <w:shd w:val="clear" w:color="auto" w:fill="auto"/>
            <w:tcMar>
              <w:top w:w="0" w:type="dxa"/>
              <w:left w:w="75" w:type="dxa"/>
              <w:bottom w:w="0" w:type="dxa"/>
              <w:right w:w="75" w:type="dxa"/>
            </w:tcMar>
            <w:vAlign w:val="center"/>
          </w:tcPr>
          <w:p w14:paraId="5D634B01">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72B1587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59EF61D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049965EE">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503BE84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2728CDE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249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34F8983D">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1160" w:type="pct"/>
            <w:shd w:val="clear" w:color="auto" w:fill="auto"/>
            <w:tcMar>
              <w:top w:w="0" w:type="dxa"/>
              <w:left w:w="75" w:type="dxa"/>
              <w:bottom w:w="0" w:type="dxa"/>
              <w:right w:w="75" w:type="dxa"/>
            </w:tcMar>
            <w:vAlign w:val="center"/>
          </w:tcPr>
          <w:p w14:paraId="614DDE2E">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中央试剂架</w:t>
            </w:r>
          </w:p>
        </w:tc>
        <w:tc>
          <w:tcPr>
            <w:tcW w:w="582" w:type="pct"/>
            <w:shd w:val="clear" w:color="auto" w:fill="auto"/>
            <w:tcMar>
              <w:top w:w="0" w:type="dxa"/>
              <w:left w:w="75" w:type="dxa"/>
              <w:bottom w:w="0" w:type="dxa"/>
              <w:right w:w="75" w:type="dxa"/>
            </w:tcMar>
            <w:vAlign w:val="center"/>
          </w:tcPr>
          <w:p w14:paraId="53FACB9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7DD5F0C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6169F831">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0900D5E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41022DE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7FA03D9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30BA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02331EDA">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1160" w:type="pct"/>
            <w:shd w:val="clear" w:color="auto" w:fill="auto"/>
            <w:tcMar>
              <w:top w:w="0" w:type="dxa"/>
              <w:left w:w="75" w:type="dxa"/>
              <w:bottom w:w="0" w:type="dxa"/>
              <w:right w:w="75" w:type="dxa"/>
            </w:tcMar>
            <w:vAlign w:val="center"/>
          </w:tcPr>
          <w:p w14:paraId="5CD61C4E">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bidi="ar"/>
              </w:rPr>
              <w:t>吊柜</w:t>
            </w:r>
          </w:p>
        </w:tc>
        <w:tc>
          <w:tcPr>
            <w:tcW w:w="582" w:type="pct"/>
            <w:shd w:val="clear" w:color="auto" w:fill="auto"/>
            <w:tcMar>
              <w:top w:w="0" w:type="dxa"/>
              <w:left w:w="75" w:type="dxa"/>
              <w:bottom w:w="0" w:type="dxa"/>
              <w:right w:w="75" w:type="dxa"/>
            </w:tcMar>
            <w:vAlign w:val="center"/>
          </w:tcPr>
          <w:p w14:paraId="2DE11B7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5726174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40ABB73E">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16AA9CF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216660B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401387B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0DE54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2CE83A8A">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1160" w:type="pct"/>
            <w:shd w:val="clear" w:color="auto" w:fill="auto"/>
            <w:tcMar>
              <w:top w:w="0" w:type="dxa"/>
              <w:left w:w="75" w:type="dxa"/>
              <w:bottom w:w="0" w:type="dxa"/>
              <w:right w:w="75" w:type="dxa"/>
            </w:tcMar>
            <w:vAlign w:val="center"/>
          </w:tcPr>
          <w:p w14:paraId="5347114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不靠边边台</w:t>
            </w:r>
          </w:p>
        </w:tc>
        <w:tc>
          <w:tcPr>
            <w:tcW w:w="582" w:type="pct"/>
            <w:shd w:val="clear" w:color="auto" w:fill="auto"/>
            <w:tcMar>
              <w:top w:w="0" w:type="dxa"/>
              <w:left w:w="75" w:type="dxa"/>
              <w:bottom w:w="0" w:type="dxa"/>
              <w:right w:w="75" w:type="dxa"/>
            </w:tcMar>
            <w:vAlign w:val="center"/>
          </w:tcPr>
          <w:p w14:paraId="235DDC2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0C03254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7DD4EAE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37C70A5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5D51BF9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1DDEC51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74FA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30431121">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1160" w:type="pct"/>
            <w:shd w:val="clear" w:color="auto" w:fill="auto"/>
            <w:tcMar>
              <w:top w:w="0" w:type="dxa"/>
              <w:left w:w="75" w:type="dxa"/>
              <w:bottom w:w="0" w:type="dxa"/>
              <w:right w:w="75" w:type="dxa"/>
            </w:tcMar>
            <w:vAlign w:val="center"/>
          </w:tcPr>
          <w:p w14:paraId="5A9EE44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实验边台</w:t>
            </w:r>
          </w:p>
        </w:tc>
        <w:tc>
          <w:tcPr>
            <w:tcW w:w="582" w:type="pct"/>
            <w:shd w:val="clear" w:color="auto" w:fill="auto"/>
            <w:tcMar>
              <w:top w:w="0" w:type="dxa"/>
              <w:left w:w="75" w:type="dxa"/>
              <w:bottom w:w="0" w:type="dxa"/>
              <w:right w:w="75" w:type="dxa"/>
            </w:tcMar>
            <w:vAlign w:val="center"/>
          </w:tcPr>
          <w:p w14:paraId="602B86A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76A415E1">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77E2CF2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682164A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067C592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163F895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2377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025BF19F">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1160" w:type="pct"/>
            <w:shd w:val="clear" w:color="auto" w:fill="auto"/>
            <w:tcMar>
              <w:top w:w="0" w:type="dxa"/>
              <w:left w:w="75" w:type="dxa"/>
              <w:bottom w:w="0" w:type="dxa"/>
              <w:right w:w="75" w:type="dxa"/>
            </w:tcMar>
            <w:vAlign w:val="center"/>
          </w:tcPr>
          <w:p w14:paraId="6EBEF0B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实验矮台</w:t>
            </w:r>
          </w:p>
        </w:tc>
        <w:tc>
          <w:tcPr>
            <w:tcW w:w="582" w:type="pct"/>
            <w:shd w:val="clear" w:color="auto" w:fill="auto"/>
            <w:tcMar>
              <w:top w:w="0" w:type="dxa"/>
              <w:left w:w="75" w:type="dxa"/>
              <w:bottom w:w="0" w:type="dxa"/>
              <w:right w:w="75" w:type="dxa"/>
            </w:tcMar>
            <w:vAlign w:val="center"/>
          </w:tcPr>
          <w:p w14:paraId="4C51FCB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21C4E83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4380AAB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5A80DAC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659B187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36ECBE7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5756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0834FB4B">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1160" w:type="pct"/>
            <w:shd w:val="clear" w:color="auto" w:fill="auto"/>
            <w:tcMar>
              <w:top w:w="0" w:type="dxa"/>
              <w:left w:w="75" w:type="dxa"/>
              <w:bottom w:w="0" w:type="dxa"/>
              <w:right w:w="75" w:type="dxa"/>
            </w:tcMar>
            <w:vAlign w:val="center"/>
          </w:tcPr>
          <w:p w14:paraId="1D220DA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钢瓶柜（双瓶）</w:t>
            </w:r>
          </w:p>
        </w:tc>
        <w:tc>
          <w:tcPr>
            <w:tcW w:w="582" w:type="pct"/>
            <w:shd w:val="clear" w:color="auto" w:fill="auto"/>
            <w:tcMar>
              <w:top w:w="0" w:type="dxa"/>
              <w:left w:w="75" w:type="dxa"/>
              <w:bottom w:w="0" w:type="dxa"/>
              <w:right w:w="75" w:type="dxa"/>
            </w:tcMar>
            <w:vAlign w:val="center"/>
          </w:tcPr>
          <w:p w14:paraId="467FBE6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1901B1C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109F712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200FD8C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0996DAE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6BAF84E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617D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487F56C6">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1160" w:type="pct"/>
            <w:shd w:val="clear" w:color="auto" w:fill="auto"/>
            <w:tcMar>
              <w:top w:w="0" w:type="dxa"/>
              <w:left w:w="75" w:type="dxa"/>
              <w:bottom w:w="0" w:type="dxa"/>
              <w:right w:w="75" w:type="dxa"/>
            </w:tcMar>
            <w:vAlign w:val="center"/>
          </w:tcPr>
          <w:p w14:paraId="2C4271C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钢瓶柜（四瓶）</w:t>
            </w:r>
          </w:p>
        </w:tc>
        <w:tc>
          <w:tcPr>
            <w:tcW w:w="582" w:type="pct"/>
            <w:shd w:val="clear" w:color="auto" w:fill="auto"/>
            <w:tcMar>
              <w:top w:w="0" w:type="dxa"/>
              <w:left w:w="75" w:type="dxa"/>
              <w:bottom w:w="0" w:type="dxa"/>
              <w:right w:w="75" w:type="dxa"/>
            </w:tcMar>
            <w:vAlign w:val="center"/>
          </w:tcPr>
          <w:p w14:paraId="4F6C3484">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62EBA13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0D643A0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6CEB155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是</w:t>
            </w:r>
          </w:p>
        </w:tc>
        <w:tc>
          <w:tcPr>
            <w:tcW w:w="702" w:type="pct"/>
            <w:vMerge w:val="continue"/>
            <w:shd w:val="clear" w:color="auto" w:fill="auto"/>
            <w:tcMar>
              <w:top w:w="0" w:type="dxa"/>
              <w:left w:w="75" w:type="dxa"/>
              <w:bottom w:w="0" w:type="dxa"/>
              <w:right w:w="75" w:type="dxa"/>
            </w:tcMar>
            <w:vAlign w:val="center"/>
          </w:tcPr>
          <w:p w14:paraId="44E0DD21">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0D8056B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76BD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64445DBF">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1160" w:type="pct"/>
            <w:shd w:val="clear" w:color="auto" w:fill="auto"/>
            <w:tcMar>
              <w:top w:w="0" w:type="dxa"/>
              <w:left w:w="75" w:type="dxa"/>
              <w:bottom w:w="0" w:type="dxa"/>
              <w:right w:w="75" w:type="dxa"/>
            </w:tcMar>
            <w:vAlign w:val="center"/>
          </w:tcPr>
          <w:p w14:paraId="7D4140EF">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落地式紧急洗眼器</w:t>
            </w:r>
          </w:p>
        </w:tc>
        <w:tc>
          <w:tcPr>
            <w:tcW w:w="582" w:type="pct"/>
            <w:shd w:val="clear" w:color="auto" w:fill="auto"/>
            <w:tcMar>
              <w:top w:w="0" w:type="dxa"/>
              <w:left w:w="75" w:type="dxa"/>
              <w:bottom w:w="0" w:type="dxa"/>
              <w:right w:w="75" w:type="dxa"/>
            </w:tcMar>
            <w:vAlign w:val="center"/>
          </w:tcPr>
          <w:p w14:paraId="076B6B4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2EF261A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3C6B8227">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0D739D9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702" w:type="pct"/>
            <w:vMerge w:val="continue"/>
            <w:shd w:val="clear" w:color="auto" w:fill="auto"/>
            <w:tcMar>
              <w:top w:w="0" w:type="dxa"/>
              <w:left w:w="75" w:type="dxa"/>
              <w:bottom w:w="0" w:type="dxa"/>
              <w:right w:w="75" w:type="dxa"/>
            </w:tcMar>
            <w:vAlign w:val="center"/>
          </w:tcPr>
          <w:p w14:paraId="608795D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62BC3A3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60ED6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752" w:type="pct"/>
            <w:gridSpan w:val="6"/>
            <w:shd w:val="clear" w:color="auto" w:fill="auto"/>
            <w:tcMar>
              <w:top w:w="0" w:type="dxa"/>
              <w:left w:w="75" w:type="dxa"/>
              <w:bottom w:w="0" w:type="dxa"/>
              <w:right w:w="75" w:type="dxa"/>
            </w:tcMar>
            <w:vAlign w:val="center"/>
          </w:tcPr>
          <w:p w14:paraId="55FADC5B">
            <w:pPr>
              <w:keepNext w:val="0"/>
              <w:keepLines w:val="0"/>
              <w:pageBreakBefore w:val="0"/>
              <w:widowControl/>
              <w:suppressLineNumbers w:val="0"/>
              <w:kinsoku/>
              <w:wordWrap/>
              <w:overflowPunct/>
              <w:topLinePunct w:val="0"/>
              <w:bidi w:val="0"/>
              <w:adjustRightInd/>
              <w:snapToGrid/>
              <w:spacing w:line="288" w:lineRule="auto"/>
              <w:jc w:val="both"/>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b/>
                <w:color w:val="000000"/>
                <w:kern w:val="0"/>
                <w:sz w:val="21"/>
                <w:szCs w:val="21"/>
                <w:highlight w:val="none"/>
                <w:lang w:bidi="ar"/>
              </w:rPr>
              <w:t>排风系统</w:t>
            </w:r>
          </w:p>
        </w:tc>
        <w:tc>
          <w:tcPr>
            <w:tcW w:w="702" w:type="pct"/>
            <w:vMerge w:val="restart"/>
            <w:shd w:val="clear" w:color="auto" w:fill="auto"/>
            <w:tcMar>
              <w:top w:w="0" w:type="dxa"/>
              <w:left w:w="75" w:type="dxa"/>
              <w:bottom w:w="0" w:type="dxa"/>
              <w:right w:w="75" w:type="dxa"/>
            </w:tcMar>
            <w:vAlign w:val="center"/>
          </w:tcPr>
          <w:p w14:paraId="3991A76F">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160000</w:t>
            </w:r>
          </w:p>
        </w:tc>
        <w:tc>
          <w:tcPr>
            <w:tcW w:w="545" w:type="pct"/>
            <w:vMerge w:val="continue"/>
            <w:shd w:val="clear" w:color="auto" w:fill="auto"/>
            <w:tcMar>
              <w:top w:w="0" w:type="dxa"/>
              <w:left w:w="75" w:type="dxa"/>
              <w:bottom w:w="0" w:type="dxa"/>
              <w:right w:w="75" w:type="dxa"/>
            </w:tcMar>
            <w:vAlign w:val="center"/>
          </w:tcPr>
          <w:p w14:paraId="59B1868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62BB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1B64B150">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1160" w:type="pct"/>
            <w:shd w:val="clear" w:color="auto" w:fill="auto"/>
            <w:tcMar>
              <w:top w:w="0" w:type="dxa"/>
              <w:left w:w="75" w:type="dxa"/>
              <w:bottom w:w="0" w:type="dxa"/>
              <w:right w:w="75" w:type="dxa"/>
            </w:tcMar>
            <w:vAlign w:val="center"/>
          </w:tcPr>
          <w:p w14:paraId="4373C11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排风系统1</w:t>
            </w:r>
          </w:p>
        </w:tc>
        <w:tc>
          <w:tcPr>
            <w:tcW w:w="582" w:type="pct"/>
            <w:shd w:val="clear" w:color="auto" w:fill="auto"/>
            <w:tcMar>
              <w:top w:w="0" w:type="dxa"/>
              <w:left w:w="75" w:type="dxa"/>
              <w:bottom w:w="0" w:type="dxa"/>
              <w:right w:w="75" w:type="dxa"/>
            </w:tcMar>
            <w:vAlign w:val="center"/>
          </w:tcPr>
          <w:p w14:paraId="23FDE30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1E42556F">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21E5182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342D6EC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702" w:type="pct"/>
            <w:vMerge w:val="continue"/>
            <w:shd w:val="clear" w:color="auto" w:fill="auto"/>
            <w:tcMar>
              <w:top w:w="0" w:type="dxa"/>
              <w:left w:w="75" w:type="dxa"/>
              <w:bottom w:w="0" w:type="dxa"/>
              <w:right w:w="75" w:type="dxa"/>
            </w:tcMar>
            <w:vAlign w:val="center"/>
          </w:tcPr>
          <w:p w14:paraId="04F9AD8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03EB99E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r w14:paraId="46A8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241" w:type="pct"/>
            <w:shd w:val="clear" w:color="auto" w:fill="auto"/>
            <w:tcMar>
              <w:top w:w="0" w:type="dxa"/>
              <w:left w:w="75" w:type="dxa"/>
              <w:bottom w:w="0" w:type="dxa"/>
              <w:right w:w="75" w:type="dxa"/>
            </w:tcMar>
            <w:vAlign w:val="center"/>
          </w:tcPr>
          <w:p w14:paraId="5C8DDEA1">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1160" w:type="pct"/>
            <w:shd w:val="clear" w:color="auto" w:fill="auto"/>
            <w:tcMar>
              <w:top w:w="0" w:type="dxa"/>
              <w:left w:w="75" w:type="dxa"/>
              <w:bottom w:w="0" w:type="dxa"/>
              <w:right w:w="75" w:type="dxa"/>
            </w:tcMar>
            <w:vAlign w:val="center"/>
          </w:tcPr>
          <w:p w14:paraId="422BE40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bidi="ar"/>
              </w:rPr>
              <w:t>排风系统</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582" w:type="pct"/>
            <w:shd w:val="clear" w:color="auto" w:fill="auto"/>
            <w:tcMar>
              <w:top w:w="0" w:type="dxa"/>
              <w:left w:w="75" w:type="dxa"/>
              <w:bottom w:w="0" w:type="dxa"/>
              <w:right w:w="75" w:type="dxa"/>
            </w:tcMar>
            <w:vAlign w:val="center"/>
          </w:tcPr>
          <w:p w14:paraId="6151910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51" w:type="pct"/>
            <w:shd w:val="clear" w:color="auto" w:fill="auto"/>
            <w:tcMar>
              <w:top w:w="0" w:type="dxa"/>
              <w:left w:w="75" w:type="dxa"/>
              <w:bottom w:w="0" w:type="dxa"/>
              <w:right w:w="75" w:type="dxa"/>
            </w:tcMar>
            <w:vAlign w:val="center"/>
          </w:tcPr>
          <w:p w14:paraId="35AA7EB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536" w:type="pct"/>
            <w:shd w:val="clear" w:color="auto" w:fill="auto"/>
            <w:tcMar>
              <w:top w:w="0" w:type="dxa"/>
              <w:left w:w="75" w:type="dxa"/>
              <w:bottom w:w="0" w:type="dxa"/>
              <w:right w:w="75" w:type="dxa"/>
            </w:tcMar>
            <w:vAlign w:val="center"/>
          </w:tcPr>
          <w:p w14:paraId="06AC3B03">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680" w:type="pct"/>
            <w:shd w:val="clear" w:color="auto" w:fill="auto"/>
            <w:tcMar>
              <w:top w:w="0" w:type="dxa"/>
              <w:left w:w="75" w:type="dxa"/>
              <w:bottom w:w="0" w:type="dxa"/>
              <w:right w:w="75" w:type="dxa"/>
            </w:tcMar>
            <w:vAlign w:val="center"/>
          </w:tcPr>
          <w:p w14:paraId="0AF785D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否</w:t>
            </w:r>
          </w:p>
        </w:tc>
        <w:tc>
          <w:tcPr>
            <w:tcW w:w="702" w:type="pct"/>
            <w:vMerge w:val="continue"/>
            <w:shd w:val="clear" w:color="auto" w:fill="auto"/>
            <w:tcMar>
              <w:top w:w="0" w:type="dxa"/>
              <w:left w:w="75" w:type="dxa"/>
              <w:bottom w:w="0" w:type="dxa"/>
              <w:right w:w="75" w:type="dxa"/>
            </w:tcMar>
            <w:vAlign w:val="center"/>
          </w:tcPr>
          <w:p w14:paraId="00D0A325">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c>
          <w:tcPr>
            <w:tcW w:w="545" w:type="pct"/>
            <w:vMerge w:val="continue"/>
            <w:shd w:val="clear" w:color="auto" w:fill="auto"/>
            <w:tcMar>
              <w:top w:w="0" w:type="dxa"/>
              <w:left w:w="75" w:type="dxa"/>
              <w:bottom w:w="0" w:type="dxa"/>
              <w:right w:w="75" w:type="dxa"/>
            </w:tcMar>
            <w:vAlign w:val="center"/>
          </w:tcPr>
          <w:p w14:paraId="7DBA1AC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p>
        </w:tc>
      </w:tr>
    </w:tbl>
    <w:p w14:paraId="5B61A7C7">
      <w:pPr>
        <w:keepNext w:val="0"/>
        <w:keepLines w:val="0"/>
        <w:pageBreakBefore w:val="0"/>
        <w:widowControl/>
        <w:suppressLineNumbers w:val="0"/>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p>
    <w:p w14:paraId="26488312">
      <w:pPr>
        <w:keepNext w:val="0"/>
        <w:keepLines w:val="0"/>
        <w:pageBreakBefore w:val="0"/>
        <w:widowControl/>
        <w:suppressLineNumbers w:val="0"/>
        <w:kinsoku/>
        <w:wordWrap/>
        <w:overflowPunct/>
        <w:topLinePunct w:val="0"/>
        <w:bidi w:val="0"/>
        <w:adjustRightInd/>
        <w:snapToGrid/>
        <w:spacing w:line="288" w:lineRule="auto"/>
        <w:jc w:val="left"/>
        <w:outlineLvl w:val="2"/>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二、为落实政府采购政策需满足的要求</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16"/>
        <w:gridCol w:w="2352"/>
        <w:gridCol w:w="6442"/>
      </w:tblGrid>
      <w:tr w14:paraId="5F857F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229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序号</w:t>
            </w:r>
          </w:p>
        </w:tc>
        <w:tc>
          <w:tcPr>
            <w:tcW w:w="232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19DB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政策名称</w:t>
            </w:r>
          </w:p>
        </w:tc>
        <w:tc>
          <w:tcPr>
            <w:tcW w:w="63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5E7B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本项目约定及享受政策需提供的材料</w:t>
            </w:r>
          </w:p>
        </w:tc>
      </w:tr>
      <w:tr w14:paraId="644796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59B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3CDF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支持本国产品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DE52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本项目优先支持本国产品，</w:t>
            </w:r>
            <w:r>
              <w:rPr>
                <w:rFonts w:hint="eastAsia" w:asciiTheme="minorEastAsia" w:hAnsiTheme="minorEastAsia" w:eastAsiaTheme="minorEastAsia" w:cstheme="minorEastAsia"/>
                <w:color w:val="000000"/>
                <w:kern w:val="0"/>
                <w:sz w:val="21"/>
                <w:szCs w:val="21"/>
                <w:highlight w:val="none"/>
                <w:lang w:val="en-US" w:eastAsia="zh-CN" w:bidi="ar"/>
              </w:rPr>
              <w:t>经财政部门批准允许采购进口的产品，详见【一、采购需求概况】。</w:t>
            </w:r>
          </w:p>
          <w:p w14:paraId="0B43D6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line="288" w:lineRule="auto"/>
              <w:ind w:left="0" w:firstLine="42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aps w:val="0"/>
                <w:color w:val="000000"/>
                <w:spacing w:val="0"/>
                <w:kern w:val="0"/>
                <w:sz w:val="21"/>
                <w:szCs w:val="21"/>
                <w:highlight w:val="none"/>
                <w:lang w:val="en-US" w:eastAsia="zh-CN" w:bidi="ar"/>
              </w:rPr>
              <w:t>供应商提供符合本国产品标准的产品，应出具《关于符合本国产品标准的声明函》；</w:t>
            </w:r>
          </w:p>
          <w:p w14:paraId="5C7005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bidi w:val="0"/>
              <w:adjustRightInd/>
              <w:snapToGrid/>
              <w:spacing w:line="288" w:lineRule="auto"/>
              <w:ind w:left="0" w:firstLine="42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aps w:val="0"/>
                <w:color w:val="000000"/>
                <w:spacing w:val="0"/>
                <w:kern w:val="0"/>
                <w:sz w:val="21"/>
                <w:szCs w:val="21"/>
                <w:highlight w:val="none"/>
                <w:lang w:val="en-US" w:eastAsia="zh-CN" w:bidi="ar"/>
              </w:rPr>
              <w:t>当采购项目或者采购包中含有多种产品的，供应商还应当提供《关于本国产品成本比例的声明函》。</w:t>
            </w:r>
          </w:p>
        </w:tc>
      </w:tr>
      <w:tr w14:paraId="78A8AA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5415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D86F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支持绿色发展</w:t>
            </w:r>
          </w:p>
          <w:p w14:paraId="309D2F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（强制采购节能产品）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C9F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sz w:val="21"/>
                <w:szCs w:val="21"/>
                <w:highlight w:val="none"/>
              </w:rPr>
              <w:t>适用</w:t>
            </w:r>
            <w:r>
              <w:rPr>
                <w:rFonts w:hint="eastAsia" w:asciiTheme="minorEastAsia" w:hAnsiTheme="minorEastAsia" w:eastAsiaTheme="minorEastAsia" w:cstheme="minorEastAsia"/>
                <w:sz w:val="21"/>
                <w:szCs w:val="21"/>
                <w:highlight w:val="none"/>
                <w:lang w:val="en-US" w:eastAsia="zh-CN"/>
              </w:rPr>
              <w:t>范围：</w:t>
            </w:r>
            <w:r>
              <w:rPr>
                <w:rFonts w:hint="eastAsia" w:asciiTheme="minorEastAsia" w:hAnsiTheme="minorEastAsia" w:eastAsiaTheme="minorEastAsia" w:cstheme="minorEastAsia"/>
                <w:color w:val="000000"/>
                <w:kern w:val="0"/>
                <w:sz w:val="21"/>
                <w:szCs w:val="21"/>
                <w:highlight w:val="none"/>
                <w:lang w:bidi="ar"/>
              </w:rPr>
              <w:t>三口</w:t>
            </w:r>
            <w:r>
              <w:rPr>
                <w:rFonts w:hint="eastAsia" w:asciiTheme="minorEastAsia" w:hAnsiTheme="minorEastAsia" w:eastAsiaTheme="minorEastAsia" w:cstheme="minorEastAsia"/>
                <w:color w:val="000000"/>
                <w:kern w:val="0"/>
                <w:sz w:val="21"/>
                <w:szCs w:val="21"/>
                <w:highlight w:val="none"/>
                <w:lang w:val="en-US" w:eastAsia="zh-CN" w:bidi="ar"/>
              </w:rPr>
              <w:t>水</w:t>
            </w:r>
            <w:r>
              <w:rPr>
                <w:rFonts w:hint="eastAsia" w:asciiTheme="minorEastAsia" w:hAnsiTheme="minorEastAsia" w:eastAsiaTheme="minorEastAsia" w:cstheme="minorEastAsia"/>
                <w:color w:val="000000"/>
                <w:kern w:val="0"/>
                <w:sz w:val="21"/>
                <w:szCs w:val="21"/>
                <w:highlight w:val="none"/>
                <w:lang w:bidi="ar"/>
              </w:rPr>
              <w:t>龙头</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单口</w:t>
            </w:r>
            <w:r>
              <w:rPr>
                <w:rFonts w:hint="eastAsia" w:asciiTheme="minorEastAsia" w:hAnsiTheme="minorEastAsia" w:eastAsiaTheme="minorEastAsia" w:cstheme="minorEastAsia"/>
                <w:sz w:val="21"/>
                <w:szCs w:val="21"/>
                <w:highlight w:val="none"/>
                <w:lang w:val="en-US" w:eastAsia="zh-CN"/>
              </w:rPr>
              <w:t>水嘴</w:t>
            </w:r>
          </w:p>
        </w:tc>
      </w:tr>
      <w:tr w14:paraId="413B4F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AF89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636E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支持绿色发展</w:t>
            </w:r>
          </w:p>
          <w:p w14:paraId="12F6E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（优先采购节能）</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7170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本项目实施“优先采购”的节能产品详见【一、采购需求概况】，提供产品具有符合要求的节能产品认证证书的，提供该证书。</w:t>
            </w:r>
          </w:p>
        </w:tc>
      </w:tr>
      <w:tr w14:paraId="78FC5E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8F55C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FC75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支持绿色发展</w:t>
            </w:r>
          </w:p>
          <w:p w14:paraId="18D5EB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（优先采购环保产品）</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D3AB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本项目实施“优先采购”的环境标志产品详见【一、采购需求概况】，提供产品具有符合要求的环境标志产品认证证书的，提供该证书。</w:t>
            </w:r>
          </w:p>
        </w:tc>
      </w:tr>
      <w:tr w14:paraId="4F835A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4DDB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5</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0676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支持创新</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AF8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符合条件的供应商依法提供相关证明材料。</w:t>
            </w:r>
          </w:p>
        </w:tc>
      </w:tr>
      <w:tr w14:paraId="7D40DF9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24CA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6</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F0A0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促进中小企业发展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F665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1.本项目整体专门面向【中小】企业采购，▲提供符合要求的《中小企业声明函》。</w:t>
            </w:r>
          </w:p>
          <w:p w14:paraId="44A38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2.说明：在货物采购项目中，货物由【中小】企业制造，即货物由【中小】企业生产且使用该【中小】企业商号或者注册商标。</w:t>
            </w:r>
          </w:p>
          <w:p w14:paraId="4F2B24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与大企业的负责人为同一人，或者与大企业存在直接控股、管理关系的中小企业不得享受中小企业扶持政策。</w:t>
            </w:r>
          </w:p>
          <w:p w14:paraId="48323E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▲可以享受中小企业扶持政策的供应商应按照采购文件格式要求提供《中小企业声明函》。《中小企业声明函》填写企业类型错误，以致该供应商享受本不能享受的中小企业扶持政策的，</w:t>
            </w:r>
            <w:r>
              <w:rPr>
                <w:rFonts w:hint="eastAsia" w:asciiTheme="minorEastAsia" w:hAnsiTheme="minorEastAsia" w:eastAsiaTheme="minorEastAsia" w:cstheme="minorEastAsia"/>
                <w:i w:val="0"/>
                <w:iCs w:val="0"/>
                <w:color w:val="000000"/>
                <w:kern w:val="0"/>
                <w:sz w:val="21"/>
                <w:szCs w:val="21"/>
                <w:highlight w:val="none"/>
                <w:lang w:val="en-US" w:eastAsia="zh-CN" w:bidi="ar"/>
              </w:rPr>
              <w:t>投标</w:t>
            </w:r>
            <w:r>
              <w:rPr>
                <w:rFonts w:hint="eastAsia" w:asciiTheme="minorEastAsia" w:hAnsiTheme="minorEastAsia" w:eastAsiaTheme="minorEastAsia" w:cstheme="minorEastAsia"/>
                <w:color w:val="000000"/>
                <w:kern w:val="0"/>
                <w:sz w:val="21"/>
                <w:szCs w:val="21"/>
                <w:highlight w:val="none"/>
                <w:lang w:val="en-US" w:eastAsia="zh-CN" w:bidi="ar"/>
              </w:rPr>
              <w:t>无效并依法承担法律责任。</w:t>
            </w:r>
          </w:p>
          <w:p w14:paraId="37D286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（工业和信息化部中小企业局）中小企业规模类型自测小程序：http://baosong.miit.gov.cn/ScaleTest。</w:t>
            </w:r>
          </w:p>
        </w:tc>
      </w:tr>
      <w:tr w14:paraId="2881364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4A26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7</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2D9E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支持监狱企业发展</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683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监狱企业视同小型、微型企业。符合条件的供应商提供：属于监狱企业的证明文件。</w:t>
            </w:r>
          </w:p>
        </w:tc>
      </w:tr>
      <w:tr w14:paraId="4D6F5D3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2D23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8</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14E6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促进残疾人就业</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4BA0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残疾人福利性单位视同小型、微型企业。符合条件的供应商提供：《残疾人福利性单位声明函》。</w:t>
            </w:r>
          </w:p>
        </w:tc>
      </w:tr>
      <w:tr w14:paraId="7B46B3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24E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9</w:t>
            </w:r>
          </w:p>
        </w:tc>
        <w:tc>
          <w:tcPr>
            <w:tcW w:w="232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10A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其他说明</w:t>
            </w:r>
          </w:p>
        </w:tc>
        <w:tc>
          <w:tcPr>
            <w:tcW w:w="63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5569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相关政策详见【第三章 投标人须知】。</w:t>
            </w:r>
          </w:p>
        </w:tc>
      </w:tr>
    </w:tbl>
    <w:p w14:paraId="21099724">
      <w:pPr>
        <w:keepNext w:val="0"/>
        <w:keepLines w:val="0"/>
        <w:pageBreakBefore w:val="0"/>
        <w:widowControl/>
        <w:suppressLineNumbers w:val="0"/>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p>
    <w:p w14:paraId="6AD58F09">
      <w:pPr>
        <w:keepNext w:val="0"/>
        <w:keepLines w:val="0"/>
        <w:pageBreakBefore w:val="0"/>
        <w:widowControl/>
        <w:suppressLineNumbers w:val="0"/>
        <w:kinsoku/>
        <w:wordWrap/>
        <w:overflowPunct/>
        <w:topLinePunct w:val="0"/>
        <w:bidi w:val="0"/>
        <w:adjustRightInd/>
        <w:snapToGrid/>
        <w:spacing w:line="288" w:lineRule="auto"/>
        <w:jc w:val="left"/>
        <w:outlineLvl w:val="2"/>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三、商务要求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421"/>
        <w:gridCol w:w="7089"/>
      </w:tblGrid>
      <w:tr w14:paraId="2A87B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2396" w:type="dxa"/>
            <w:shd w:val="clear" w:color="auto" w:fill="auto"/>
            <w:tcMar>
              <w:top w:w="0" w:type="dxa"/>
              <w:left w:w="75" w:type="dxa"/>
              <w:bottom w:w="0" w:type="dxa"/>
              <w:right w:w="75" w:type="dxa"/>
            </w:tcMar>
            <w:vAlign w:val="center"/>
          </w:tcPr>
          <w:p w14:paraId="45D9B4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交付时间</w:t>
            </w:r>
          </w:p>
        </w:tc>
        <w:tc>
          <w:tcPr>
            <w:tcW w:w="7015" w:type="dxa"/>
            <w:shd w:val="clear" w:color="auto" w:fill="auto"/>
            <w:tcMar>
              <w:top w:w="0" w:type="dxa"/>
              <w:left w:w="75" w:type="dxa"/>
              <w:bottom w:w="0" w:type="dxa"/>
              <w:right w:w="75" w:type="dxa"/>
            </w:tcMar>
            <w:vAlign w:val="center"/>
          </w:tcPr>
          <w:p w14:paraId="54DC8C87">
            <w:pPr>
              <w:keepNext w:val="0"/>
              <w:keepLines w:val="0"/>
              <w:pageBreakBefore w:val="0"/>
              <w:widowControl/>
              <w:suppressLineNumbers w:val="0"/>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合同签订后2个月内完成交付</w:t>
            </w:r>
          </w:p>
        </w:tc>
      </w:tr>
      <w:tr w14:paraId="06E4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2396" w:type="dxa"/>
            <w:shd w:val="clear" w:color="auto" w:fill="auto"/>
            <w:tcMar>
              <w:top w:w="0" w:type="dxa"/>
              <w:left w:w="75" w:type="dxa"/>
              <w:bottom w:w="0" w:type="dxa"/>
              <w:right w:w="75" w:type="dxa"/>
            </w:tcMar>
            <w:vAlign w:val="center"/>
          </w:tcPr>
          <w:p w14:paraId="02DE0F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交付地点</w:t>
            </w:r>
          </w:p>
        </w:tc>
        <w:tc>
          <w:tcPr>
            <w:tcW w:w="7015" w:type="dxa"/>
            <w:shd w:val="clear" w:color="auto" w:fill="auto"/>
            <w:tcMar>
              <w:top w:w="0" w:type="dxa"/>
              <w:left w:w="75" w:type="dxa"/>
              <w:bottom w:w="0" w:type="dxa"/>
              <w:right w:w="75" w:type="dxa"/>
            </w:tcMar>
            <w:vAlign w:val="center"/>
          </w:tcPr>
          <w:p w14:paraId="4F9DF638">
            <w:pPr>
              <w:keepNext w:val="0"/>
              <w:keepLines w:val="0"/>
              <w:pageBreakBefore w:val="0"/>
              <w:widowControl/>
              <w:suppressLineNumbers w:val="0"/>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采购人指定地点</w:t>
            </w:r>
          </w:p>
        </w:tc>
      </w:tr>
      <w:tr w14:paraId="4779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2396" w:type="dxa"/>
            <w:shd w:val="clear" w:color="auto" w:fill="auto"/>
            <w:tcMar>
              <w:top w:w="0" w:type="dxa"/>
              <w:left w:w="75" w:type="dxa"/>
              <w:bottom w:w="0" w:type="dxa"/>
              <w:right w:w="75" w:type="dxa"/>
            </w:tcMar>
            <w:vAlign w:val="center"/>
          </w:tcPr>
          <w:p w14:paraId="051A72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spacing w:val="-6"/>
                <w:kern w:val="0"/>
                <w:sz w:val="21"/>
                <w:szCs w:val="21"/>
                <w:highlight w:val="none"/>
                <w:lang w:val="en-US" w:eastAsia="zh-CN" w:bidi="ar"/>
              </w:rPr>
              <w:t>履约保证金</w:t>
            </w:r>
          </w:p>
        </w:tc>
        <w:tc>
          <w:tcPr>
            <w:tcW w:w="7015" w:type="dxa"/>
            <w:shd w:val="clear" w:color="auto" w:fill="auto"/>
            <w:tcMar>
              <w:top w:w="0" w:type="dxa"/>
              <w:left w:w="75" w:type="dxa"/>
              <w:bottom w:w="0" w:type="dxa"/>
              <w:right w:w="75" w:type="dxa"/>
            </w:tcMar>
            <w:vAlign w:val="center"/>
          </w:tcPr>
          <w:p w14:paraId="040732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1.合同签订后一周内，</w:t>
            </w:r>
            <w:r>
              <w:rPr>
                <w:rFonts w:hint="eastAsia" w:asciiTheme="minorEastAsia" w:hAnsiTheme="minorEastAsia" w:eastAsiaTheme="minorEastAsia" w:cstheme="minorEastAsia"/>
                <w:i w:val="0"/>
                <w:iCs w:val="0"/>
                <w:color w:val="000000"/>
                <w:spacing w:val="-6"/>
                <w:kern w:val="0"/>
                <w:sz w:val="21"/>
                <w:szCs w:val="21"/>
                <w:highlight w:val="none"/>
                <w:lang w:val="en-US" w:eastAsia="zh-CN" w:bidi="ar"/>
              </w:rPr>
              <w:t>中标</w:t>
            </w:r>
            <w:r>
              <w:rPr>
                <w:rFonts w:hint="eastAsia" w:asciiTheme="minorEastAsia" w:hAnsiTheme="minorEastAsia" w:eastAsiaTheme="minorEastAsia" w:cstheme="minorEastAsia"/>
                <w:color w:val="000000"/>
                <w:spacing w:val="-6"/>
                <w:kern w:val="0"/>
                <w:sz w:val="21"/>
                <w:szCs w:val="21"/>
                <w:highlight w:val="none"/>
                <w:lang w:val="en-US" w:eastAsia="zh-CN" w:bidi="ar"/>
              </w:rPr>
              <w:t>供应商向采购人提交合同总价【1%】的履约保证金，履约保证金在合同履约期间无违约情形的，项目验收结束后，于一周内退还（不计息）；</w:t>
            </w:r>
            <w:r>
              <w:rPr>
                <w:rFonts w:hint="eastAsia" w:asciiTheme="minorEastAsia" w:hAnsiTheme="minorEastAsia" w:eastAsiaTheme="minorEastAsia" w:cstheme="minorEastAsia"/>
                <w:color w:val="000000"/>
                <w:spacing w:val="-6"/>
                <w:kern w:val="0"/>
                <w:sz w:val="21"/>
                <w:szCs w:val="21"/>
                <w:highlight w:val="none"/>
                <w:lang w:val="en-US" w:eastAsia="zh-CN" w:bidi="ar"/>
              </w:rPr>
              <w:br w:type="textWrapping"/>
            </w:r>
            <w:r>
              <w:rPr>
                <w:rFonts w:hint="eastAsia" w:asciiTheme="minorEastAsia" w:hAnsiTheme="minorEastAsia" w:eastAsiaTheme="minorEastAsia" w:cstheme="minorEastAsia"/>
                <w:color w:val="000000"/>
                <w:spacing w:val="-6"/>
                <w:kern w:val="0"/>
                <w:sz w:val="21"/>
                <w:szCs w:val="21"/>
                <w:highlight w:val="none"/>
                <w:lang w:val="en-US" w:eastAsia="zh-CN" w:bidi="ar"/>
              </w:rPr>
              <w:t>2.提交方式：支票、汇票、本票或金融机构、担保机构出具的保函等非现金形式。</w:t>
            </w:r>
          </w:p>
        </w:tc>
      </w:tr>
      <w:tr w14:paraId="492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2396" w:type="dxa"/>
            <w:shd w:val="clear" w:color="auto" w:fill="auto"/>
            <w:tcMar>
              <w:top w:w="0" w:type="dxa"/>
              <w:left w:w="75" w:type="dxa"/>
              <w:bottom w:w="0" w:type="dxa"/>
              <w:right w:w="75" w:type="dxa"/>
            </w:tcMar>
            <w:vAlign w:val="center"/>
          </w:tcPr>
          <w:p w14:paraId="67DC76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spacing w:val="-6"/>
                <w:kern w:val="0"/>
                <w:sz w:val="21"/>
                <w:szCs w:val="21"/>
                <w:highlight w:val="none"/>
                <w:lang w:val="en-US" w:eastAsia="zh-CN" w:bidi="ar"/>
              </w:rPr>
              <w:t>付款方式</w:t>
            </w:r>
          </w:p>
        </w:tc>
        <w:tc>
          <w:tcPr>
            <w:tcW w:w="7015" w:type="dxa"/>
            <w:shd w:val="clear" w:color="auto" w:fill="auto"/>
            <w:tcMar>
              <w:top w:w="0" w:type="dxa"/>
              <w:left w:w="75" w:type="dxa"/>
              <w:bottom w:w="0" w:type="dxa"/>
              <w:right w:w="75" w:type="dxa"/>
            </w:tcMar>
            <w:vAlign w:val="center"/>
          </w:tcPr>
          <w:p w14:paraId="474FF8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1.预付款：</w:t>
            </w:r>
          </w:p>
          <w:p w14:paraId="1EF727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1.1.支付条件：中标人提交银行、保险公司等金融机构出具的预付款保函；</w:t>
            </w:r>
          </w:p>
          <w:p w14:paraId="3FC14C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1.2.支付时间、数额：合同生效并具备实施条件后7个工作日内，采购人向中标人支付合同金额40%的预付款。</w:t>
            </w:r>
          </w:p>
          <w:p w14:paraId="0565B6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备注：签订合同时，中标人明确表示无需预付款或者主动要求降低预付款比例的，采购单位可不适用前述规定。</w:t>
            </w:r>
          </w:p>
          <w:p w14:paraId="5AC17D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6"/>
                <w:kern w:val="0"/>
                <w:sz w:val="21"/>
                <w:szCs w:val="21"/>
                <w:highlight w:val="none"/>
                <w:lang w:val="en-US" w:eastAsia="zh-CN" w:bidi="ar"/>
              </w:rPr>
              <w:t>2.项目完成后，经采购人验收合格后，采购人自收到发票后7个工作日内，支付至合同金额的100%。</w:t>
            </w:r>
          </w:p>
        </w:tc>
      </w:tr>
      <w:tr w14:paraId="2C54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2396" w:type="dxa"/>
            <w:shd w:val="clear" w:color="auto" w:fill="auto"/>
            <w:tcMar>
              <w:top w:w="0" w:type="dxa"/>
              <w:left w:w="75" w:type="dxa"/>
              <w:bottom w:w="0" w:type="dxa"/>
              <w:right w:w="75" w:type="dxa"/>
            </w:tcMar>
            <w:vAlign w:val="center"/>
          </w:tcPr>
          <w:p w14:paraId="734DEE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售后服务</w:t>
            </w:r>
          </w:p>
        </w:tc>
        <w:tc>
          <w:tcPr>
            <w:tcW w:w="7015" w:type="dxa"/>
            <w:shd w:val="clear" w:color="auto" w:fill="auto"/>
            <w:tcMar>
              <w:top w:w="0" w:type="dxa"/>
              <w:left w:w="75" w:type="dxa"/>
              <w:bottom w:w="0" w:type="dxa"/>
              <w:right w:w="75" w:type="dxa"/>
            </w:tcMar>
            <w:vAlign w:val="center"/>
          </w:tcPr>
          <w:p w14:paraId="4CC622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▲质保期：3年，项目验收合格后开始计算</w:t>
            </w:r>
          </w:p>
          <w:p w14:paraId="170E8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提供详细的售后服务方案、售后服务承诺、售后服务保障措施。</w:t>
            </w:r>
          </w:p>
        </w:tc>
      </w:tr>
      <w:tr w14:paraId="77741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2396" w:type="dxa"/>
            <w:shd w:val="clear" w:color="auto" w:fill="auto"/>
            <w:tcMar>
              <w:top w:w="0" w:type="dxa"/>
              <w:left w:w="75" w:type="dxa"/>
              <w:bottom w:w="0" w:type="dxa"/>
              <w:right w:w="75" w:type="dxa"/>
            </w:tcMar>
            <w:vAlign w:val="center"/>
          </w:tcPr>
          <w:p w14:paraId="13969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质量跟踪检测</w:t>
            </w:r>
          </w:p>
        </w:tc>
        <w:tc>
          <w:tcPr>
            <w:tcW w:w="7015" w:type="dxa"/>
            <w:shd w:val="clear" w:color="auto" w:fill="auto"/>
            <w:tcMar>
              <w:top w:w="0" w:type="dxa"/>
              <w:left w:w="75" w:type="dxa"/>
              <w:bottom w:w="0" w:type="dxa"/>
              <w:right w:w="75" w:type="dxa"/>
            </w:tcMar>
            <w:vAlign w:val="center"/>
          </w:tcPr>
          <w:p w14:paraId="71B627DF">
            <w:pPr>
              <w:pStyle w:val="5"/>
              <w:keepNext w:val="0"/>
              <w:keepLines w:val="0"/>
              <w:pageBreakBefore w:val="0"/>
              <w:widowControl/>
              <w:suppressLineNumbers w:val="0"/>
              <w:kinsoku/>
              <w:wordWrap/>
              <w:overflowPunct/>
              <w:topLinePunct w:val="0"/>
              <w:bidi w:val="0"/>
              <w:adjustRightInd/>
              <w:snapToGrid/>
              <w:spacing w:line="288" w:lineRule="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val="0"/>
                <w:iCs w:val="0"/>
                <w:color w:val="000000"/>
                <w:sz w:val="21"/>
                <w:szCs w:val="21"/>
                <w:highlight w:val="none"/>
              </w:rPr>
              <w:t>供应商将所供货物运到指定地点后通知采购人到场，进行第三方抽样检测（包括环保及质量方面），检测单位及检测项目由采购人确定，费用包含在投标总价中，检测样品在安装现场随机抽取。检测中若发现有不合格货物，采购人有权报财政厅采监处审核后终止采购合同，由此而造成的后果和责任由供应商负责。检测通过后进行安装阶段，全部完成安装后再进行总验收。</w:t>
            </w:r>
          </w:p>
        </w:tc>
      </w:tr>
      <w:tr w14:paraId="3D8F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2396" w:type="dxa"/>
            <w:shd w:val="clear" w:color="auto" w:fill="auto"/>
            <w:tcMar>
              <w:top w:w="0" w:type="dxa"/>
              <w:left w:w="75" w:type="dxa"/>
              <w:bottom w:w="0" w:type="dxa"/>
              <w:right w:w="75" w:type="dxa"/>
            </w:tcMar>
            <w:vAlign w:val="center"/>
          </w:tcPr>
          <w:p w14:paraId="3E0A4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服务标准、期限、效率</w:t>
            </w:r>
          </w:p>
        </w:tc>
        <w:tc>
          <w:tcPr>
            <w:tcW w:w="7015" w:type="dxa"/>
            <w:shd w:val="clear" w:color="auto" w:fill="auto"/>
            <w:tcMar>
              <w:top w:w="0" w:type="dxa"/>
              <w:left w:w="75" w:type="dxa"/>
              <w:bottom w:w="0" w:type="dxa"/>
              <w:right w:w="75" w:type="dxa"/>
            </w:tcMar>
            <w:vAlign w:val="center"/>
          </w:tcPr>
          <w:p w14:paraId="188E3F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1.在质保期内，供应商应对货物出现的质量及安全问题负责处理解决并承担一切费用。</w:t>
            </w:r>
          </w:p>
          <w:p w14:paraId="50231F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2.质保期内出现无法排除的故障，供应商需无条件更换同型号产品。</w:t>
            </w:r>
          </w:p>
          <w:p w14:paraId="7194A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3.质保期满后，供应商继续为采购人服务，仅收取零配件成本费。</w:t>
            </w:r>
          </w:p>
          <w:p w14:paraId="2469C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4.因人为因素出现的故障不在免费保修范围内。</w:t>
            </w:r>
          </w:p>
          <w:p w14:paraId="32D7A3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5.如在使用过程中发生质量问题，供应商维修响应时间：</w:t>
            </w:r>
            <w:r>
              <w:rPr>
                <w:rFonts w:hint="eastAsia" w:asciiTheme="minorEastAsia" w:hAnsiTheme="minorEastAsia" w:eastAsiaTheme="minorEastAsia" w:cstheme="minorEastAsia"/>
                <w:color w:val="000000"/>
                <w:kern w:val="0"/>
                <w:sz w:val="21"/>
                <w:szCs w:val="21"/>
                <w:highlight w:val="none"/>
                <w:u w:val="single"/>
                <w:lang w:val="en-US" w:eastAsia="zh-CN" w:bidi="ar"/>
              </w:rPr>
              <w:t>2</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小时以内；</w:t>
            </w:r>
          </w:p>
          <w:p w14:paraId="2ED087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电话技术支持时间：</w:t>
            </w:r>
            <w:r>
              <w:rPr>
                <w:rFonts w:hint="eastAsia" w:asciiTheme="minorEastAsia" w:hAnsiTheme="minorEastAsia" w:eastAsiaTheme="minorEastAsia" w:cstheme="minorEastAsia"/>
                <w:color w:val="000000"/>
                <w:kern w:val="0"/>
                <w:sz w:val="21"/>
                <w:szCs w:val="21"/>
                <w:highlight w:val="none"/>
                <w:u w:val="single"/>
                <w:lang w:val="en-US" w:eastAsia="zh-CN" w:bidi="ar"/>
              </w:rPr>
              <w:t>1</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小时以内；</w:t>
            </w:r>
          </w:p>
          <w:p w14:paraId="54DE98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若需上门维修，则在：</w:t>
            </w:r>
            <w:r>
              <w:rPr>
                <w:rFonts w:hint="eastAsia" w:asciiTheme="minorEastAsia" w:hAnsiTheme="minorEastAsia" w:eastAsiaTheme="minorEastAsia" w:cstheme="minorEastAsia"/>
                <w:color w:val="000000"/>
                <w:kern w:val="0"/>
                <w:sz w:val="21"/>
                <w:szCs w:val="21"/>
                <w:highlight w:val="none"/>
                <w:u w:val="single"/>
                <w:lang w:val="en-US" w:eastAsia="zh-CN" w:bidi="ar"/>
              </w:rPr>
              <w:t>24</w:t>
            </w:r>
            <w:r>
              <w:rPr>
                <w:rFonts w:hint="eastAsia" w:asciiTheme="minorEastAsia" w:hAnsiTheme="minorEastAsia" w:eastAsiaTheme="minorEastAsia" w:cstheme="minorEastAsia"/>
                <w:i w:val="0"/>
                <w:iCs w:val="0"/>
                <w:color w:val="000000"/>
                <w:kern w:val="0"/>
                <w:sz w:val="21"/>
                <w:szCs w:val="21"/>
                <w:highlight w:val="none"/>
                <w:u w:val="single"/>
                <w:lang w:val="en-US" w:eastAsia="zh-CN" w:bidi="ar"/>
              </w:rPr>
              <w:t>小时内到达现场并进行维修；</w:t>
            </w:r>
          </w:p>
        </w:tc>
      </w:tr>
      <w:tr w14:paraId="5923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2396" w:type="dxa"/>
            <w:shd w:val="clear" w:color="auto" w:fill="auto"/>
            <w:tcMar>
              <w:top w:w="0" w:type="dxa"/>
              <w:left w:w="75" w:type="dxa"/>
              <w:bottom w:w="0" w:type="dxa"/>
              <w:right w:w="75" w:type="dxa"/>
            </w:tcMar>
            <w:vAlign w:val="center"/>
          </w:tcPr>
          <w:p w14:paraId="01F987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验收标准</w:t>
            </w:r>
          </w:p>
        </w:tc>
        <w:tc>
          <w:tcPr>
            <w:tcW w:w="7015" w:type="dxa"/>
            <w:shd w:val="clear" w:color="auto" w:fill="auto"/>
            <w:tcMar>
              <w:top w:w="0" w:type="dxa"/>
              <w:left w:w="75" w:type="dxa"/>
              <w:bottom w:w="0" w:type="dxa"/>
              <w:right w:w="75" w:type="dxa"/>
            </w:tcMar>
            <w:vAlign w:val="center"/>
          </w:tcPr>
          <w:p w14:paraId="5F9DB0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1.验收由采购人负责实施；</w:t>
            </w:r>
          </w:p>
          <w:p w14:paraId="61B43F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2.验收依据：</w:t>
            </w:r>
          </w:p>
          <w:p w14:paraId="38B91E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2.1合同、采购文件、投标文件；</w:t>
            </w:r>
          </w:p>
          <w:p w14:paraId="4A5BB7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2.2供应商提供的技术规格、经采购人认可的合同货物的有效检验文件；</w:t>
            </w:r>
          </w:p>
          <w:p w14:paraId="7FDFD8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2.3供应商投标文件中提供的经采购人认可的合同货物的验收标准（符合中国有关的国家、地方、行业标准）和检测办法及相应检测手段。</w:t>
            </w:r>
          </w:p>
          <w:p w14:paraId="207936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3.供应商应派员在所供货物到采购人处时进行到货验收，有需要时能联系产品制造商到场共同验收，若发现任何损坏及质量问题，供应商负责妥善处理直至采购人满意，由此产生的费用由供应商承担。</w:t>
            </w:r>
          </w:p>
          <w:p w14:paraId="729F59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4.验收合格的条件：</w:t>
            </w:r>
          </w:p>
          <w:p w14:paraId="4CBE3C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4.1所供货物符合产品标准和合同的要求；</w:t>
            </w:r>
          </w:p>
          <w:p w14:paraId="5CD77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4.2在进行测试和验收过程中发现的问题已被解决并得到采购人的认可；</w:t>
            </w:r>
          </w:p>
          <w:p w14:paraId="631C66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4.3合同中规定的所有货物和材料均已交付；</w:t>
            </w:r>
          </w:p>
          <w:p w14:paraId="407D8C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4.4所供货物已通过使用单位组织的验收；</w:t>
            </w:r>
          </w:p>
          <w:p w14:paraId="74DEAE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4.5所有相关的技术文件及资料均已提交并得到接受。</w:t>
            </w:r>
          </w:p>
        </w:tc>
      </w:tr>
      <w:tr w14:paraId="27F31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2396" w:type="dxa"/>
            <w:shd w:val="clear" w:color="auto" w:fill="auto"/>
            <w:tcMar>
              <w:top w:w="0" w:type="dxa"/>
              <w:left w:w="75" w:type="dxa"/>
              <w:bottom w:w="0" w:type="dxa"/>
              <w:right w:w="75" w:type="dxa"/>
            </w:tcMar>
            <w:vAlign w:val="center"/>
          </w:tcPr>
          <w:p w14:paraId="1D5F2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其他技术、服务要求</w:t>
            </w:r>
          </w:p>
        </w:tc>
        <w:tc>
          <w:tcPr>
            <w:tcW w:w="7015" w:type="dxa"/>
            <w:shd w:val="clear" w:color="auto" w:fill="auto"/>
            <w:tcMar>
              <w:top w:w="0" w:type="dxa"/>
              <w:left w:w="75" w:type="dxa"/>
              <w:bottom w:w="0" w:type="dxa"/>
              <w:right w:w="75" w:type="dxa"/>
            </w:tcMar>
            <w:vAlign w:val="center"/>
          </w:tcPr>
          <w:p w14:paraId="5E959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▲1.供应商应按采购文件规定向采购人提供全新的原装合格产品，产品应符合国家法律法规规定。</w:t>
            </w:r>
            <w:r>
              <w:rPr>
                <w:rFonts w:hint="eastAsia" w:asciiTheme="minorEastAsia" w:hAnsiTheme="minorEastAsia" w:eastAsiaTheme="minorEastAsia" w:cstheme="minorEastAsia"/>
                <w:i w:val="0"/>
                <w:iCs w:val="0"/>
                <w:color w:val="000000"/>
                <w:spacing w:val="-6"/>
                <w:kern w:val="0"/>
                <w:sz w:val="21"/>
                <w:szCs w:val="21"/>
                <w:highlight w:val="none"/>
                <w:lang w:val="en-US" w:eastAsia="zh-CN" w:bidi="ar"/>
              </w:rPr>
              <w:t>供应商应保证所提供的货物或其中任何一部分均不会侵犯第三方的知识产权。</w:t>
            </w:r>
          </w:p>
          <w:p w14:paraId="3343C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2.供应商应提供有关的全套技术文件。</w:t>
            </w:r>
          </w:p>
          <w:p w14:paraId="6CF1D5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3.安装调试：</w:t>
            </w:r>
          </w:p>
          <w:p w14:paraId="41E6CA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3.1安装地点：采购人指定地点；</w:t>
            </w:r>
          </w:p>
          <w:p w14:paraId="6FA27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3.2安装完成时间：接到采购人通知后在规定时间内完成安装和调试，如在规定的时间内由于供应商的原因不能完成安装和调试，供应商应承担由此给采购人造成的损失；</w:t>
            </w:r>
          </w:p>
          <w:p w14:paraId="754AB6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3.3如供应商委托国内代理（或其他机构）负责安装或配合安装应在签约时指明，但供应商仍要对合同货物及其安装质量负全部责任；</w:t>
            </w:r>
          </w:p>
          <w:p w14:paraId="27213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3.4安装标准：符合我国国家有关技术规范要求和技术标准，所有的软件和硬件必须保证同时安装到位；</w:t>
            </w:r>
          </w:p>
          <w:p w14:paraId="13D9D3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3.5供应商免费提供合同货物的安装服务；</w:t>
            </w:r>
          </w:p>
          <w:p w14:paraId="4FE37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3.6供应商在投标文件中应</w:t>
            </w:r>
            <w:r>
              <w:rPr>
                <w:rFonts w:hint="eastAsia" w:asciiTheme="minorEastAsia" w:hAnsiTheme="minorEastAsia" w:eastAsiaTheme="minorEastAsia" w:cstheme="minorEastAsia"/>
                <w:color w:val="000000"/>
                <w:kern w:val="0"/>
                <w:sz w:val="21"/>
                <w:szCs w:val="21"/>
                <w:highlight w:val="none"/>
                <w:lang w:val="en-US" w:eastAsia="zh-CN" w:bidi="ar"/>
              </w:rPr>
              <w:t>提供安装调试计划和安装调试方案。</w:t>
            </w:r>
          </w:p>
          <w:p w14:paraId="052217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4.技术支持：</w:t>
            </w:r>
          </w:p>
          <w:p w14:paraId="29ECB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供应商应及时免费提供合同货物软件的升级，免费提供合同货物新功能和应用的资料。</w:t>
            </w:r>
          </w:p>
          <w:p w14:paraId="132C69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5.供应商应提供质保期满后主要零部件报价单、质保期满后维护费、软件升级及其相关服务内容；</w:t>
            </w:r>
          </w:p>
          <w:p w14:paraId="65E2AA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6.提供产品相关配件、附件、备品备件及耗材的准备和保障措施、消耗水平和成本方案。</w:t>
            </w:r>
          </w:p>
          <w:p w14:paraId="3F3E45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7.培训：</w:t>
            </w:r>
          </w:p>
          <w:p w14:paraId="7B438A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（1）供应商应对采购人的操作人员、维修人员免费进行培训；</w:t>
            </w:r>
          </w:p>
          <w:p w14:paraId="661BE0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（2）培训实现方式、时间、地点、人数应在投标文件中详细说明；</w:t>
            </w:r>
          </w:p>
          <w:p w14:paraId="527FA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（3）供应商应</w:t>
            </w:r>
            <w:r>
              <w:rPr>
                <w:rFonts w:hint="eastAsia" w:asciiTheme="minorEastAsia" w:hAnsiTheme="minorEastAsia" w:eastAsiaTheme="minorEastAsia" w:cstheme="minorEastAsia"/>
                <w:color w:val="000000"/>
                <w:kern w:val="0"/>
                <w:sz w:val="21"/>
                <w:szCs w:val="21"/>
                <w:highlight w:val="none"/>
                <w:lang w:val="en-US" w:eastAsia="zh-CN" w:bidi="ar"/>
              </w:rPr>
              <w:t>提供相应的培训计划、培训范围，实施方案。</w:t>
            </w:r>
          </w:p>
        </w:tc>
      </w:tr>
    </w:tbl>
    <w:p w14:paraId="3B05DFCC">
      <w:pPr>
        <w:keepNext w:val="0"/>
        <w:keepLines w:val="0"/>
        <w:pageBreakBefore w:val="0"/>
        <w:widowControl/>
        <w:suppressLineNumbers w:val="0"/>
        <w:kinsoku/>
        <w:wordWrap/>
        <w:overflowPunct/>
        <w:topLinePunct w:val="0"/>
        <w:bidi w:val="0"/>
        <w:adjustRightInd/>
        <w:snapToGrid/>
        <w:spacing w:line="288" w:lineRule="auto"/>
        <w:jc w:val="left"/>
        <w:rPr>
          <w:rFonts w:hint="eastAsia" w:asciiTheme="minorEastAsia" w:hAnsiTheme="minorEastAsia" w:eastAsiaTheme="minorEastAsia" w:cstheme="minorEastAsia"/>
          <w:color w:val="000000"/>
          <w:sz w:val="21"/>
          <w:szCs w:val="21"/>
          <w:highlight w:val="none"/>
        </w:rPr>
      </w:pPr>
    </w:p>
    <w:p w14:paraId="340D0676">
      <w:pPr>
        <w:keepNext w:val="0"/>
        <w:keepLines w:val="0"/>
        <w:pageBreakBefore w:val="0"/>
        <w:widowControl/>
        <w:suppressLineNumbers w:val="0"/>
        <w:kinsoku/>
        <w:wordWrap/>
        <w:overflowPunct/>
        <w:topLinePunct w:val="0"/>
        <w:bidi w:val="0"/>
        <w:adjustRightInd/>
        <w:snapToGrid/>
        <w:spacing w:line="288" w:lineRule="auto"/>
        <w:jc w:val="left"/>
        <w:outlineLvl w:val="2"/>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i w:val="0"/>
          <w:iCs w:val="0"/>
          <w:color w:val="000000"/>
          <w:kern w:val="0"/>
          <w:sz w:val="21"/>
          <w:szCs w:val="21"/>
          <w:highlight w:val="none"/>
          <w:lang w:val="en-US" w:eastAsia="zh-CN" w:bidi="ar"/>
        </w:rPr>
        <w:t>四、技术要求</w:t>
      </w:r>
    </w:p>
    <w:p w14:paraId="6A688588">
      <w:pPr>
        <w:keepNext w:val="0"/>
        <w:keepLines w:val="0"/>
        <w:pageBreakBefore w:val="0"/>
        <w:widowControl/>
        <w:suppressLineNumbers w:val="0"/>
        <w:kinsoku/>
        <w:wordWrap/>
        <w:overflowPunct/>
        <w:topLinePunct w:val="0"/>
        <w:bidi w:val="0"/>
        <w:adjustRightInd/>
        <w:snapToGrid/>
        <w:spacing w:line="288" w:lineRule="auto"/>
        <w:ind w:left="0" w:firstLine="42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（一）采购标的需实现的功能或者目标：</w:t>
      </w:r>
      <w:r>
        <w:rPr>
          <w:rFonts w:hint="eastAsia" w:asciiTheme="minorEastAsia" w:hAnsiTheme="minorEastAsia" w:eastAsiaTheme="minorEastAsia" w:cstheme="minorEastAsia"/>
          <w:b w:val="0"/>
          <w:bCs w:val="0"/>
          <w:color w:val="000000"/>
          <w:kern w:val="0"/>
          <w:sz w:val="21"/>
          <w:szCs w:val="21"/>
          <w:highlight w:val="none"/>
          <w:lang w:val="en-US" w:eastAsia="zh-CN" w:bidi="ar"/>
        </w:rPr>
        <w:t>满足学科实验室实验家具、排风系统等内容的使用需要。</w:t>
      </w:r>
    </w:p>
    <w:p w14:paraId="7BF8B5F8">
      <w:pPr>
        <w:keepNext w:val="0"/>
        <w:keepLines w:val="0"/>
        <w:pageBreakBefore w:val="0"/>
        <w:widowControl/>
        <w:suppressLineNumbers w:val="0"/>
        <w:kinsoku/>
        <w:wordWrap/>
        <w:overflowPunct/>
        <w:topLinePunct w:val="0"/>
        <w:bidi w:val="0"/>
        <w:adjustRightInd/>
        <w:snapToGrid/>
        <w:spacing w:line="288" w:lineRule="auto"/>
        <w:ind w:left="0" w:firstLine="422"/>
        <w:jc w:val="both"/>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1.所有定制类产品制造工艺、设计及结构要求：</w:t>
      </w:r>
    </w:p>
    <w:p w14:paraId="4E504CEE">
      <w:pPr>
        <w:keepNext w:val="0"/>
        <w:keepLines w:val="0"/>
        <w:pageBreakBefore w:val="0"/>
        <w:widowControl/>
        <w:suppressLineNumbers w:val="0"/>
        <w:kinsoku/>
        <w:wordWrap/>
        <w:overflowPunct/>
        <w:topLinePunct w:val="0"/>
        <w:bidi w:val="0"/>
        <w:adjustRightInd/>
        <w:snapToGrid/>
        <w:spacing w:line="288" w:lineRule="auto"/>
        <w:ind w:left="0" w:firstLine="420"/>
        <w:jc w:val="both"/>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val="en-US" w:eastAsia="zh-CN" w:bidi="ar"/>
        </w:rPr>
        <w:t>（1）制造工艺要求：折弯弧度明显、清晰、整齐，切边整齐、光滑不割手，连接部位位置均匀；焊接牢固，焊纹均匀一致，焊接位置合理、美观，无未焊透或裂纹等缺陷，外露焊缝均应进行抛光或去色处理；产品抛光表面纹理一致，无尖角和毛刺；</w:t>
      </w:r>
    </w:p>
    <w:p w14:paraId="59EFAE6D">
      <w:pPr>
        <w:keepNext w:val="0"/>
        <w:keepLines w:val="0"/>
        <w:pageBreakBefore w:val="0"/>
        <w:widowControl/>
        <w:suppressLineNumbers w:val="0"/>
        <w:kinsoku/>
        <w:wordWrap/>
        <w:overflowPunct/>
        <w:topLinePunct w:val="0"/>
        <w:bidi w:val="0"/>
        <w:adjustRightInd/>
        <w:snapToGrid/>
        <w:spacing w:line="288" w:lineRule="auto"/>
        <w:ind w:left="0" w:firstLine="420"/>
        <w:jc w:val="both"/>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val="en-US" w:eastAsia="zh-CN" w:bidi="ar"/>
        </w:rPr>
        <w:t>（2）设计及结构要求：结构布局合理、实用，外形美观，整体质量安全、可靠。</w:t>
      </w:r>
    </w:p>
    <w:p w14:paraId="0F6B45F7">
      <w:pPr>
        <w:keepNext w:val="0"/>
        <w:keepLines w:val="0"/>
        <w:pageBreakBefore w:val="0"/>
        <w:widowControl/>
        <w:suppressLineNumbers w:val="0"/>
        <w:kinsoku/>
        <w:wordWrap/>
        <w:overflowPunct/>
        <w:topLinePunct w:val="0"/>
        <w:bidi w:val="0"/>
        <w:adjustRightInd/>
        <w:snapToGrid/>
        <w:spacing w:line="288" w:lineRule="auto"/>
        <w:ind w:left="0" w:firstLine="422"/>
        <w:jc w:val="both"/>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2.产品规格尺寸要求和说明：</w:t>
      </w:r>
    </w:p>
    <w:p w14:paraId="0DD789A9">
      <w:pPr>
        <w:keepNext w:val="0"/>
        <w:keepLines w:val="0"/>
        <w:pageBreakBefore w:val="0"/>
        <w:widowControl/>
        <w:suppressLineNumbers w:val="0"/>
        <w:kinsoku/>
        <w:wordWrap/>
        <w:overflowPunct/>
        <w:topLinePunct w:val="0"/>
        <w:bidi w:val="0"/>
        <w:adjustRightInd/>
        <w:snapToGrid/>
        <w:spacing w:line="288" w:lineRule="auto"/>
        <w:ind w:left="0" w:firstLine="420"/>
        <w:jc w:val="both"/>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val="en-US" w:eastAsia="zh-CN" w:bidi="ar"/>
        </w:rPr>
        <w:t>（1）采购清单中所有定制类产品已逐一标注具体规格尺寸要求，投标人应当严格按照采购人提出的规格尺寸进行投标响应，产品尺寸合理误差范围为±3%㎜，参数值有具体要求的按具体要求执行；</w:t>
      </w:r>
    </w:p>
    <w:p w14:paraId="4F8CEF22">
      <w:pPr>
        <w:keepNext w:val="0"/>
        <w:keepLines w:val="0"/>
        <w:pageBreakBefore w:val="0"/>
        <w:widowControl/>
        <w:suppressLineNumbers w:val="0"/>
        <w:kinsoku/>
        <w:wordWrap/>
        <w:overflowPunct/>
        <w:topLinePunct w:val="0"/>
        <w:bidi w:val="0"/>
        <w:adjustRightInd/>
        <w:snapToGrid/>
        <w:spacing w:line="288" w:lineRule="auto"/>
        <w:ind w:left="0" w:firstLine="420"/>
        <w:jc w:val="both"/>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val="en-US" w:eastAsia="zh-CN" w:bidi="ar"/>
        </w:rPr>
        <w:t>（2）采购清单中非定制类产品所标注的规格尺寸是采购人根据自身场地安装条件及设计要求制定，投标人应尽可能的选择符合需求学校要求的尺寸的产品参加投标，但在不影响安装、整体美观度以及实际使用功能的前提下，允许存在合理的尺寸偏差。</w:t>
      </w:r>
    </w:p>
    <w:p w14:paraId="0623D455">
      <w:pPr>
        <w:keepNext w:val="0"/>
        <w:keepLines w:val="0"/>
        <w:pageBreakBefore w:val="0"/>
        <w:widowControl/>
        <w:suppressLineNumbers w:val="0"/>
        <w:kinsoku/>
        <w:wordWrap/>
        <w:overflowPunct/>
        <w:topLinePunct w:val="0"/>
        <w:bidi w:val="0"/>
        <w:adjustRightInd/>
        <w:snapToGrid/>
        <w:spacing w:line="288" w:lineRule="auto"/>
        <w:ind w:left="0" w:firstLine="420"/>
        <w:jc w:val="both"/>
        <w:rPr>
          <w:rFonts w:hint="eastAsia" w:asciiTheme="minorEastAsia" w:hAnsiTheme="minorEastAsia" w:eastAsiaTheme="minorEastAsia" w:cstheme="minorEastAsia"/>
          <w:b w:val="0"/>
          <w:bCs w:val="0"/>
          <w:color w:val="000000"/>
          <w:sz w:val="21"/>
          <w:szCs w:val="21"/>
          <w:highlight w:val="none"/>
        </w:rPr>
      </w:pPr>
      <w:r>
        <w:rPr>
          <w:rFonts w:hint="eastAsia" w:asciiTheme="minorEastAsia" w:hAnsiTheme="minorEastAsia" w:eastAsiaTheme="minorEastAsia" w:cstheme="minorEastAsia"/>
          <w:b w:val="0"/>
          <w:bCs w:val="0"/>
          <w:color w:val="000000"/>
          <w:kern w:val="0"/>
          <w:sz w:val="21"/>
          <w:szCs w:val="21"/>
          <w:highlight w:val="none"/>
          <w:lang w:val="en-US" w:eastAsia="zh-CN" w:bidi="ar"/>
        </w:rPr>
        <w:t>（3）投标人应协助采购人因场地原因提出的部分产品尺寸的细微调整，产生的费用请各投标人在报价时综合评估，并计入投标总价。</w:t>
      </w:r>
    </w:p>
    <w:p w14:paraId="1E6F8470">
      <w:pPr>
        <w:keepNext w:val="0"/>
        <w:keepLines w:val="0"/>
        <w:pageBreakBefore w:val="0"/>
        <w:widowControl/>
        <w:suppressLineNumbers w:val="0"/>
        <w:kinsoku/>
        <w:wordWrap/>
        <w:overflowPunct/>
        <w:topLinePunct w:val="0"/>
        <w:bidi w:val="0"/>
        <w:adjustRightInd/>
        <w:snapToGrid/>
        <w:spacing w:line="288" w:lineRule="auto"/>
        <w:ind w:left="0" w:firstLine="420"/>
        <w:jc w:val="lef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（二）采购标的需执行的国家相关标准、行业标准、地方标准或者其他标准、规范：如技术要求中未注明需执行的国家相关标准、行业标准、地方标准或者其他标准、规范的，执行最新标准、规范</w:t>
      </w:r>
    </w:p>
    <w:p w14:paraId="69CC1A5B">
      <w:pPr>
        <w:keepNext w:val="0"/>
        <w:keepLines w:val="0"/>
        <w:pageBreakBefore w:val="0"/>
        <w:widowControl/>
        <w:suppressLineNumbers w:val="0"/>
        <w:kinsoku/>
        <w:wordWrap/>
        <w:overflowPunct/>
        <w:topLinePunct w:val="0"/>
        <w:bidi w:val="0"/>
        <w:adjustRightInd/>
        <w:snapToGrid/>
        <w:spacing w:line="288" w:lineRule="auto"/>
        <w:ind w:left="0" w:firstLine="420"/>
        <w:jc w:val="left"/>
        <w:rPr>
          <w:rFonts w:hint="eastAsia" w:asciiTheme="minorEastAsia" w:hAnsiTheme="minorEastAsia" w:eastAsiaTheme="minorEastAsia" w:cstheme="minorEastAsia"/>
          <w:color w:val="000000"/>
          <w:kern w:val="0"/>
          <w:sz w:val="21"/>
          <w:szCs w:val="21"/>
          <w:highlight w:val="none"/>
          <w:u w:val="singl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（三）采购标的需满足的质量、安全、技术规格、物理特性等要求：</w:t>
      </w:r>
      <w:r>
        <w:rPr>
          <w:rFonts w:hint="eastAsia" w:asciiTheme="minorEastAsia" w:hAnsiTheme="minorEastAsia" w:eastAsiaTheme="minorEastAsia" w:cstheme="minorEastAsia"/>
          <w:color w:val="000000"/>
          <w:kern w:val="0"/>
          <w:sz w:val="21"/>
          <w:szCs w:val="21"/>
          <w:highlight w:val="none"/>
          <w:u w:val="single"/>
          <w:lang w:val="en-US" w:eastAsia="zh-CN" w:bidi="ar"/>
        </w:rPr>
        <w:t>见下表</w:t>
      </w:r>
    </w:p>
    <w:p w14:paraId="4A309BE1">
      <w:pPr>
        <w:keepNext w:val="0"/>
        <w:keepLines w:val="0"/>
        <w:pageBreakBefore w:val="0"/>
        <w:widowControl/>
        <w:suppressLineNumbers w:val="0"/>
        <w:kinsoku/>
        <w:wordWrap/>
        <w:overflowPunct/>
        <w:topLinePunct w:val="0"/>
        <w:bidi w:val="0"/>
        <w:adjustRightInd/>
        <w:snapToGrid/>
        <w:spacing w:line="288" w:lineRule="auto"/>
        <w:ind w:left="0" w:firstLine="420"/>
        <w:jc w:val="left"/>
        <w:outlineLvl w:val="3"/>
        <w:rPr>
          <w:rFonts w:hint="default" w:asciiTheme="minorEastAsia" w:hAnsiTheme="minorEastAsia" w:eastAsiaTheme="minorEastAsia" w:cstheme="minorEastAsia"/>
          <w:b/>
          <w:bCs/>
          <w:color w:val="000000"/>
          <w:kern w:val="0"/>
          <w:sz w:val="21"/>
          <w:szCs w:val="21"/>
          <w:highlight w:val="none"/>
          <w:u w:val="none"/>
          <w:lang w:val="en-US" w:eastAsia="zh-CN" w:bidi="ar"/>
        </w:rPr>
      </w:pPr>
      <w:r>
        <w:rPr>
          <w:rFonts w:hint="eastAsia" w:asciiTheme="minorEastAsia" w:hAnsiTheme="minorEastAsia" w:eastAsiaTheme="minorEastAsia" w:cstheme="minorEastAsia"/>
          <w:b/>
          <w:bCs/>
          <w:color w:val="000000"/>
          <w:kern w:val="0"/>
          <w:sz w:val="21"/>
          <w:szCs w:val="21"/>
          <w:highlight w:val="none"/>
          <w:u w:val="none"/>
          <w:lang w:val="en-US" w:eastAsia="zh-CN" w:bidi="ar"/>
        </w:rPr>
        <w:t>第一部分：</w:t>
      </w:r>
      <w:r>
        <w:rPr>
          <w:rFonts w:hint="eastAsia" w:ascii="宋体" w:hAnsi="宋体" w:eastAsia="宋体" w:cs="Times New Roman"/>
          <w:b/>
          <w:bCs/>
          <w:spacing w:val="-4"/>
          <w:szCs w:val="21"/>
          <w:highlight w:val="none"/>
          <w:u w:val="none"/>
          <w:lang w:val="en-US" w:eastAsia="zh-CN"/>
        </w:rPr>
        <w:t>设备配置数量及位置要求</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12"/>
        <w:gridCol w:w="636"/>
        <w:gridCol w:w="882"/>
        <w:gridCol w:w="772"/>
        <w:gridCol w:w="698"/>
        <w:gridCol w:w="636"/>
        <w:gridCol w:w="3431"/>
      </w:tblGrid>
      <w:tr w14:paraId="442C0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5CC9200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序号</w:t>
            </w:r>
          </w:p>
        </w:tc>
        <w:tc>
          <w:tcPr>
            <w:tcW w:w="946" w:type="pct"/>
            <w:tcBorders>
              <w:tl2br w:val="nil"/>
              <w:tr2bl w:val="nil"/>
            </w:tcBorders>
            <w:noWrap/>
            <w:vAlign w:val="center"/>
          </w:tcPr>
          <w:p w14:paraId="3262858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名称</w:t>
            </w:r>
          </w:p>
        </w:tc>
        <w:tc>
          <w:tcPr>
            <w:tcW w:w="1195" w:type="pct"/>
            <w:gridSpan w:val="3"/>
            <w:tcBorders>
              <w:tl2br w:val="nil"/>
              <w:tr2bl w:val="nil"/>
            </w:tcBorders>
            <w:noWrap/>
            <w:vAlign w:val="center"/>
          </w:tcPr>
          <w:p w14:paraId="5B4B7CC1">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规格/长*宽*高（米）</w:t>
            </w:r>
          </w:p>
        </w:tc>
        <w:tc>
          <w:tcPr>
            <w:tcW w:w="364" w:type="pct"/>
            <w:tcBorders>
              <w:tl2br w:val="nil"/>
              <w:tr2bl w:val="nil"/>
            </w:tcBorders>
            <w:noWrap/>
            <w:vAlign w:val="center"/>
          </w:tcPr>
          <w:p w14:paraId="52FF1627">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单位</w:t>
            </w:r>
          </w:p>
        </w:tc>
        <w:tc>
          <w:tcPr>
            <w:tcW w:w="332" w:type="pct"/>
            <w:tcBorders>
              <w:tl2br w:val="nil"/>
              <w:tr2bl w:val="nil"/>
            </w:tcBorders>
            <w:noWrap/>
            <w:vAlign w:val="center"/>
          </w:tcPr>
          <w:p w14:paraId="3E3FD225">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数量</w:t>
            </w:r>
          </w:p>
        </w:tc>
        <w:tc>
          <w:tcPr>
            <w:tcW w:w="1791" w:type="pct"/>
            <w:tcBorders>
              <w:tl2br w:val="nil"/>
              <w:tr2bl w:val="nil"/>
            </w:tcBorders>
            <w:noWrap/>
            <w:vAlign w:val="center"/>
          </w:tcPr>
          <w:p w14:paraId="60B72781">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备注</w:t>
            </w:r>
          </w:p>
        </w:tc>
      </w:tr>
      <w:tr w14:paraId="09BC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8"/>
            <w:tcBorders>
              <w:tl2br w:val="nil"/>
              <w:tr2bl w:val="nil"/>
            </w:tcBorders>
            <w:shd w:val="clear" w:color="auto" w:fill="D7D7D7"/>
            <w:noWrap/>
            <w:vAlign w:val="center"/>
          </w:tcPr>
          <w:p w14:paraId="2B360B11">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kern w:val="0"/>
                <w:sz w:val="21"/>
                <w:szCs w:val="21"/>
                <w:highlight w:val="none"/>
                <w:lang w:bidi="ar"/>
              </w:rPr>
              <w:t>一、实验室家具</w:t>
            </w:r>
          </w:p>
        </w:tc>
      </w:tr>
      <w:tr w14:paraId="4C11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8"/>
            <w:tcBorders>
              <w:tl2br w:val="nil"/>
              <w:tr2bl w:val="nil"/>
            </w:tcBorders>
            <w:noWrap/>
            <w:vAlign w:val="center"/>
          </w:tcPr>
          <w:p w14:paraId="69977F30">
            <w:pPr>
              <w:keepNext w:val="0"/>
              <w:keepLines w:val="0"/>
              <w:pageBreakBefore w:val="0"/>
              <w:kinsoku/>
              <w:wordWrap/>
              <w:overflowPunct/>
              <w:topLinePunct w:val="0"/>
              <w:bidi w:val="0"/>
              <w:adjustRightInd/>
              <w:snapToGrid/>
              <w:spacing w:beforeLines="0" w:afterLines="0" w:line="288" w:lineRule="auto"/>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kern w:val="0"/>
                <w:sz w:val="21"/>
                <w:szCs w:val="21"/>
                <w:highlight w:val="none"/>
                <w:lang w:bidi="ar"/>
              </w:rPr>
              <w:t>439-441实验室</w:t>
            </w:r>
          </w:p>
        </w:tc>
      </w:tr>
      <w:tr w14:paraId="7013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0" w:type="pct"/>
            <w:tcBorders>
              <w:tl2br w:val="nil"/>
              <w:tr2bl w:val="nil"/>
            </w:tcBorders>
            <w:shd w:val="clear" w:color="auto" w:fill="auto"/>
            <w:noWrap/>
            <w:vAlign w:val="center"/>
          </w:tcPr>
          <w:p w14:paraId="32366BE1">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946" w:type="pct"/>
            <w:tcBorders>
              <w:tl2br w:val="nil"/>
              <w:tr2bl w:val="nil"/>
            </w:tcBorders>
            <w:shd w:val="clear" w:color="auto" w:fill="auto"/>
            <w:noWrap/>
            <w:vAlign w:val="center"/>
          </w:tcPr>
          <w:p w14:paraId="6579B207">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通风柜</w:t>
            </w:r>
          </w:p>
        </w:tc>
        <w:tc>
          <w:tcPr>
            <w:tcW w:w="332" w:type="pct"/>
            <w:tcBorders>
              <w:tl2br w:val="nil"/>
              <w:tr2bl w:val="nil"/>
            </w:tcBorders>
            <w:shd w:val="clear" w:color="auto" w:fill="FFFFFF"/>
            <w:noWrap/>
            <w:vAlign w:val="center"/>
          </w:tcPr>
          <w:p w14:paraId="59A2355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1.5</w:t>
            </w:r>
          </w:p>
        </w:tc>
        <w:tc>
          <w:tcPr>
            <w:tcW w:w="460" w:type="pct"/>
            <w:tcBorders>
              <w:tl2br w:val="nil"/>
              <w:tr2bl w:val="nil"/>
            </w:tcBorders>
            <w:shd w:val="clear" w:color="auto" w:fill="FFFFFF"/>
            <w:noWrap/>
            <w:vAlign w:val="center"/>
          </w:tcPr>
          <w:p w14:paraId="77F4D52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0.9</w:t>
            </w:r>
          </w:p>
        </w:tc>
        <w:tc>
          <w:tcPr>
            <w:tcW w:w="403" w:type="pct"/>
            <w:tcBorders>
              <w:tl2br w:val="nil"/>
              <w:tr2bl w:val="nil"/>
            </w:tcBorders>
            <w:shd w:val="clear" w:color="auto" w:fill="FFFFFF"/>
            <w:noWrap/>
            <w:vAlign w:val="center"/>
          </w:tcPr>
          <w:p w14:paraId="768CE793">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2.35</w:t>
            </w:r>
          </w:p>
        </w:tc>
        <w:tc>
          <w:tcPr>
            <w:tcW w:w="364" w:type="pct"/>
            <w:tcBorders>
              <w:tl2br w:val="nil"/>
              <w:tr2bl w:val="nil"/>
            </w:tcBorders>
            <w:noWrap/>
            <w:vAlign w:val="center"/>
          </w:tcPr>
          <w:p w14:paraId="7061D4D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2A3D87F1">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791" w:type="pct"/>
            <w:tcBorders>
              <w:tl2br w:val="nil"/>
              <w:tr2bl w:val="nil"/>
            </w:tcBorders>
            <w:noWrap w:val="0"/>
            <w:vAlign w:val="center"/>
          </w:tcPr>
          <w:p w14:paraId="0DD81906">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全钢结构，≥13mm厚实芯理化板台面；符合国家标准。含PP杯槽</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bidi="ar"/>
              </w:rPr>
              <w:t>单口水嘴及相关配件。</w:t>
            </w:r>
            <w:r>
              <w:rPr>
                <w:rFonts w:hint="eastAsia" w:asciiTheme="minorEastAsia" w:hAnsiTheme="minorEastAsia" w:eastAsiaTheme="minorEastAsia" w:cstheme="minorEastAsia"/>
                <w:b/>
                <w:color w:val="000000"/>
                <w:kern w:val="0"/>
                <w:sz w:val="21"/>
                <w:szCs w:val="21"/>
                <w:highlight w:val="none"/>
                <w:lang w:bidi="ar"/>
              </w:rPr>
              <w:t>含配套</w:t>
            </w:r>
            <w:r>
              <w:rPr>
                <w:rFonts w:hint="eastAsia" w:asciiTheme="minorEastAsia" w:hAnsiTheme="minorEastAsia" w:eastAsiaTheme="minorEastAsia" w:cstheme="minorEastAsia"/>
                <w:b/>
                <w:color w:val="000000"/>
                <w:kern w:val="0"/>
                <w:sz w:val="21"/>
                <w:szCs w:val="21"/>
                <w:highlight w:val="none"/>
                <w:lang w:eastAsia="zh-CN" w:bidi="ar"/>
              </w:rPr>
              <w:t>实验室</w:t>
            </w:r>
            <w:r>
              <w:rPr>
                <w:rFonts w:hint="eastAsia" w:asciiTheme="minorEastAsia" w:hAnsiTheme="minorEastAsia" w:eastAsiaTheme="minorEastAsia" w:cstheme="minorEastAsia"/>
                <w:b/>
                <w:color w:val="000000"/>
                <w:kern w:val="0"/>
                <w:sz w:val="21"/>
                <w:szCs w:val="21"/>
                <w:highlight w:val="none"/>
                <w:lang w:val="en-US" w:eastAsia="zh-CN" w:bidi="ar"/>
              </w:rPr>
              <w:t>环境改造</w:t>
            </w:r>
            <w:r>
              <w:rPr>
                <w:rFonts w:hint="eastAsia" w:asciiTheme="minorEastAsia" w:hAnsiTheme="minorEastAsia" w:eastAsiaTheme="minorEastAsia" w:cstheme="minorEastAsia"/>
                <w:b/>
                <w:color w:val="000000"/>
                <w:kern w:val="0"/>
                <w:sz w:val="21"/>
                <w:szCs w:val="21"/>
                <w:highlight w:val="none"/>
                <w:lang w:bidi="ar"/>
              </w:rPr>
              <w:t>保证实验室正常运转。</w:t>
            </w:r>
          </w:p>
        </w:tc>
      </w:tr>
      <w:tr w14:paraId="08F9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0" w:type="pct"/>
            <w:tcBorders>
              <w:tl2br w:val="nil"/>
              <w:tr2bl w:val="nil"/>
            </w:tcBorders>
            <w:noWrap/>
            <w:vAlign w:val="center"/>
          </w:tcPr>
          <w:p w14:paraId="290F319F">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946" w:type="pct"/>
            <w:tcBorders>
              <w:tl2br w:val="nil"/>
              <w:tr2bl w:val="nil"/>
            </w:tcBorders>
            <w:noWrap/>
            <w:vAlign w:val="center"/>
          </w:tcPr>
          <w:p w14:paraId="4F7A1E47">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中央实验台</w:t>
            </w:r>
          </w:p>
        </w:tc>
        <w:tc>
          <w:tcPr>
            <w:tcW w:w="332" w:type="pct"/>
            <w:tcBorders>
              <w:tl2br w:val="nil"/>
              <w:tr2bl w:val="nil"/>
            </w:tcBorders>
            <w:noWrap/>
            <w:vAlign w:val="center"/>
          </w:tcPr>
          <w:p w14:paraId="156C81B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6.5</w:t>
            </w:r>
          </w:p>
        </w:tc>
        <w:tc>
          <w:tcPr>
            <w:tcW w:w="460" w:type="pct"/>
            <w:tcBorders>
              <w:tl2br w:val="nil"/>
              <w:tr2bl w:val="nil"/>
            </w:tcBorders>
            <w:noWrap/>
            <w:vAlign w:val="center"/>
          </w:tcPr>
          <w:p w14:paraId="60C9708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1.5</w:t>
            </w:r>
          </w:p>
        </w:tc>
        <w:tc>
          <w:tcPr>
            <w:tcW w:w="403" w:type="pct"/>
            <w:tcBorders>
              <w:tl2br w:val="nil"/>
              <w:tr2bl w:val="nil"/>
            </w:tcBorders>
            <w:noWrap/>
            <w:vAlign w:val="center"/>
          </w:tcPr>
          <w:p w14:paraId="388D4D9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0.85</w:t>
            </w:r>
          </w:p>
        </w:tc>
        <w:tc>
          <w:tcPr>
            <w:tcW w:w="364" w:type="pct"/>
            <w:tcBorders>
              <w:tl2br w:val="nil"/>
              <w:tr2bl w:val="nil"/>
            </w:tcBorders>
            <w:noWrap/>
            <w:vAlign w:val="center"/>
          </w:tcPr>
          <w:p w14:paraId="7125732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6ACE7C85">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791" w:type="pct"/>
            <w:tcBorders>
              <w:tl2br w:val="nil"/>
              <w:tr2bl w:val="nil"/>
            </w:tcBorders>
            <w:noWrap w:val="0"/>
            <w:vAlign w:val="center"/>
          </w:tcPr>
          <w:p w14:paraId="0EC69C3B">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全钢结构，≥13mm厚实芯板台面、含2套550*450*310mm的PP水槽、三口水龙头。1套台式洗眼器及相关配件。</w:t>
            </w:r>
            <w:r>
              <w:rPr>
                <w:rFonts w:hint="eastAsia" w:asciiTheme="minorEastAsia" w:hAnsiTheme="minorEastAsia" w:eastAsiaTheme="minorEastAsia" w:cstheme="minorEastAsia"/>
                <w:b/>
                <w:color w:val="000000"/>
                <w:kern w:val="0"/>
                <w:sz w:val="21"/>
                <w:szCs w:val="21"/>
                <w:highlight w:val="none"/>
                <w:lang w:bidi="ar"/>
              </w:rPr>
              <w:t>含配套</w:t>
            </w:r>
            <w:r>
              <w:rPr>
                <w:rFonts w:hint="eastAsia" w:asciiTheme="minorEastAsia" w:hAnsiTheme="minorEastAsia" w:eastAsiaTheme="minorEastAsia" w:cstheme="minorEastAsia"/>
                <w:b/>
                <w:color w:val="000000"/>
                <w:kern w:val="0"/>
                <w:sz w:val="21"/>
                <w:szCs w:val="21"/>
                <w:highlight w:val="none"/>
                <w:lang w:eastAsia="zh-CN" w:bidi="ar"/>
              </w:rPr>
              <w:t>实验室</w:t>
            </w:r>
            <w:r>
              <w:rPr>
                <w:rFonts w:hint="eastAsia" w:asciiTheme="minorEastAsia" w:hAnsiTheme="minorEastAsia" w:eastAsiaTheme="minorEastAsia" w:cstheme="minorEastAsia"/>
                <w:b/>
                <w:color w:val="000000"/>
                <w:kern w:val="0"/>
                <w:sz w:val="21"/>
                <w:szCs w:val="21"/>
                <w:highlight w:val="none"/>
                <w:lang w:val="en-US" w:eastAsia="zh-CN" w:bidi="ar"/>
              </w:rPr>
              <w:t>环境改造</w:t>
            </w:r>
            <w:r>
              <w:rPr>
                <w:rFonts w:hint="eastAsia" w:asciiTheme="minorEastAsia" w:hAnsiTheme="minorEastAsia" w:eastAsiaTheme="minorEastAsia" w:cstheme="minorEastAsia"/>
                <w:b/>
                <w:color w:val="000000"/>
                <w:kern w:val="0"/>
                <w:sz w:val="21"/>
                <w:szCs w:val="21"/>
                <w:highlight w:val="none"/>
                <w:lang w:bidi="ar"/>
              </w:rPr>
              <w:t>保证实验室正常运转。</w:t>
            </w:r>
          </w:p>
        </w:tc>
      </w:tr>
      <w:tr w14:paraId="3DD8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7FBDB3D5">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946" w:type="pct"/>
            <w:tcBorders>
              <w:tl2br w:val="nil"/>
              <w:tr2bl w:val="nil"/>
            </w:tcBorders>
            <w:noWrap/>
            <w:vAlign w:val="center"/>
          </w:tcPr>
          <w:p w14:paraId="32FC402D">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中央试剂架</w:t>
            </w:r>
          </w:p>
        </w:tc>
        <w:tc>
          <w:tcPr>
            <w:tcW w:w="332" w:type="pct"/>
            <w:tcBorders>
              <w:tl2br w:val="nil"/>
              <w:tr2bl w:val="nil"/>
            </w:tcBorders>
            <w:noWrap/>
            <w:vAlign w:val="center"/>
          </w:tcPr>
          <w:p w14:paraId="1FAD783F">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5.75</w:t>
            </w:r>
          </w:p>
        </w:tc>
        <w:tc>
          <w:tcPr>
            <w:tcW w:w="460" w:type="pct"/>
            <w:tcBorders>
              <w:tl2br w:val="nil"/>
              <w:tr2bl w:val="nil"/>
            </w:tcBorders>
            <w:noWrap/>
            <w:vAlign w:val="center"/>
          </w:tcPr>
          <w:p w14:paraId="406ECA2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0.4</w:t>
            </w:r>
          </w:p>
        </w:tc>
        <w:tc>
          <w:tcPr>
            <w:tcW w:w="403" w:type="pct"/>
            <w:tcBorders>
              <w:tl2br w:val="nil"/>
              <w:tr2bl w:val="nil"/>
            </w:tcBorders>
            <w:noWrap/>
            <w:vAlign w:val="center"/>
          </w:tcPr>
          <w:p w14:paraId="5ABDD2E6">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0.75</w:t>
            </w:r>
          </w:p>
        </w:tc>
        <w:tc>
          <w:tcPr>
            <w:tcW w:w="364" w:type="pct"/>
            <w:tcBorders>
              <w:tl2br w:val="nil"/>
              <w:tr2bl w:val="nil"/>
            </w:tcBorders>
            <w:noWrap/>
            <w:vAlign w:val="center"/>
          </w:tcPr>
          <w:p w14:paraId="3802D0A5">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7634B72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791" w:type="pct"/>
            <w:tcBorders>
              <w:tl2br w:val="nil"/>
              <w:tr2bl w:val="nil"/>
            </w:tcBorders>
            <w:noWrap w:val="0"/>
            <w:vAlign w:val="center"/>
          </w:tcPr>
          <w:p w14:paraId="6811D8C2">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钢玻结构，一层层板，配五孔插座10A。</w:t>
            </w:r>
          </w:p>
        </w:tc>
      </w:tr>
      <w:tr w14:paraId="166CD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242F3C2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946" w:type="pct"/>
            <w:tcBorders>
              <w:tl2br w:val="nil"/>
              <w:tr2bl w:val="nil"/>
            </w:tcBorders>
            <w:noWrap/>
            <w:vAlign w:val="center"/>
          </w:tcPr>
          <w:p w14:paraId="7F9DA966">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吊柜</w:t>
            </w:r>
          </w:p>
        </w:tc>
        <w:tc>
          <w:tcPr>
            <w:tcW w:w="332" w:type="pct"/>
            <w:tcBorders>
              <w:tl2br w:val="nil"/>
              <w:tr2bl w:val="nil"/>
            </w:tcBorders>
            <w:noWrap/>
            <w:vAlign w:val="center"/>
          </w:tcPr>
          <w:p w14:paraId="269F4827">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5.75</w:t>
            </w:r>
          </w:p>
        </w:tc>
        <w:tc>
          <w:tcPr>
            <w:tcW w:w="460" w:type="pct"/>
            <w:tcBorders>
              <w:tl2br w:val="nil"/>
              <w:tr2bl w:val="nil"/>
            </w:tcBorders>
            <w:noWrap/>
            <w:vAlign w:val="center"/>
          </w:tcPr>
          <w:p w14:paraId="1B382F30">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0.6</w:t>
            </w:r>
          </w:p>
        </w:tc>
        <w:tc>
          <w:tcPr>
            <w:tcW w:w="403" w:type="pct"/>
            <w:tcBorders>
              <w:tl2br w:val="nil"/>
              <w:tr2bl w:val="nil"/>
            </w:tcBorders>
            <w:noWrap/>
            <w:vAlign w:val="center"/>
          </w:tcPr>
          <w:p w14:paraId="2828EDD0">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0.6</w:t>
            </w:r>
          </w:p>
        </w:tc>
        <w:tc>
          <w:tcPr>
            <w:tcW w:w="364" w:type="pct"/>
            <w:tcBorders>
              <w:tl2br w:val="nil"/>
              <w:tr2bl w:val="nil"/>
            </w:tcBorders>
            <w:noWrap/>
            <w:vAlign w:val="center"/>
          </w:tcPr>
          <w:p w14:paraId="4D09862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3E2090D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791" w:type="pct"/>
            <w:tcBorders>
              <w:tl2br w:val="nil"/>
              <w:tr2bl w:val="nil"/>
            </w:tcBorders>
            <w:noWrap w:val="0"/>
            <w:vAlign w:val="center"/>
          </w:tcPr>
          <w:p w14:paraId="52067075">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全钢结构</w:t>
            </w:r>
            <w:r>
              <w:rPr>
                <w:rFonts w:hint="eastAsia" w:asciiTheme="minorEastAsia" w:hAnsiTheme="minorEastAsia" w:eastAsiaTheme="minorEastAsia" w:cstheme="minorEastAsia"/>
                <w:color w:val="000000"/>
                <w:kern w:val="0"/>
                <w:sz w:val="21"/>
                <w:szCs w:val="21"/>
                <w:highlight w:val="none"/>
                <w:lang w:eastAsia="zh-CN" w:bidi="ar"/>
              </w:rPr>
              <w:t>。</w:t>
            </w:r>
          </w:p>
        </w:tc>
      </w:tr>
      <w:tr w14:paraId="1521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0" w:type="pct"/>
            <w:tcBorders>
              <w:tl2br w:val="nil"/>
              <w:tr2bl w:val="nil"/>
            </w:tcBorders>
            <w:noWrap/>
            <w:vAlign w:val="center"/>
          </w:tcPr>
          <w:p w14:paraId="4F095A69">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946" w:type="pct"/>
            <w:tcBorders>
              <w:tl2br w:val="nil"/>
              <w:tr2bl w:val="nil"/>
            </w:tcBorders>
            <w:noWrap/>
            <w:vAlign w:val="center"/>
          </w:tcPr>
          <w:p w14:paraId="4969B430">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不靠边边台</w:t>
            </w:r>
          </w:p>
        </w:tc>
        <w:tc>
          <w:tcPr>
            <w:tcW w:w="332" w:type="pct"/>
            <w:tcBorders>
              <w:tl2br w:val="nil"/>
              <w:tr2bl w:val="nil"/>
            </w:tcBorders>
            <w:noWrap/>
            <w:vAlign w:val="center"/>
          </w:tcPr>
          <w:p w14:paraId="5B190AC3">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460" w:type="pct"/>
            <w:tcBorders>
              <w:tl2br w:val="nil"/>
              <w:tr2bl w:val="nil"/>
            </w:tcBorders>
            <w:noWrap/>
            <w:vAlign w:val="center"/>
          </w:tcPr>
          <w:p w14:paraId="4F37A4D0">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0.75</w:t>
            </w:r>
          </w:p>
        </w:tc>
        <w:tc>
          <w:tcPr>
            <w:tcW w:w="403" w:type="pct"/>
            <w:tcBorders>
              <w:tl2br w:val="nil"/>
              <w:tr2bl w:val="nil"/>
            </w:tcBorders>
            <w:noWrap/>
            <w:vAlign w:val="center"/>
          </w:tcPr>
          <w:p w14:paraId="2BF07E6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0.85</w:t>
            </w:r>
          </w:p>
        </w:tc>
        <w:tc>
          <w:tcPr>
            <w:tcW w:w="364" w:type="pct"/>
            <w:tcBorders>
              <w:tl2br w:val="nil"/>
              <w:tr2bl w:val="nil"/>
            </w:tcBorders>
            <w:noWrap/>
            <w:vAlign w:val="center"/>
          </w:tcPr>
          <w:p w14:paraId="0FC7DBB0">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61EDEE5E">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791" w:type="pct"/>
            <w:tcBorders>
              <w:tl2br w:val="nil"/>
              <w:tr2bl w:val="nil"/>
            </w:tcBorders>
            <w:noWrap w:val="0"/>
            <w:vAlign w:val="center"/>
          </w:tcPr>
          <w:p w14:paraId="5FC8BF19">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全钢结构，≥13mm厚实芯板台面。含12个10A插座。</w:t>
            </w:r>
            <w:r>
              <w:rPr>
                <w:rFonts w:hint="eastAsia" w:asciiTheme="minorEastAsia" w:hAnsiTheme="minorEastAsia" w:eastAsiaTheme="minorEastAsia" w:cstheme="minorEastAsia"/>
                <w:b/>
                <w:color w:val="000000"/>
                <w:kern w:val="0"/>
                <w:sz w:val="21"/>
                <w:szCs w:val="21"/>
                <w:highlight w:val="none"/>
                <w:lang w:bidi="ar"/>
              </w:rPr>
              <w:t>含配套</w:t>
            </w:r>
            <w:r>
              <w:rPr>
                <w:rFonts w:hint="eastAsia" w:asciiTheme="minorEastAsia" w:hAnsiTheme="minorEastAsia" w:eastAsiaTheme="minorEastAsia" w:cstheme="minorEastAsia"/>
                <w:b/>
                <w:color w:val="000000"/>
                <w:kern w:val="0"/>
                <w:sz w:val="21"/>
                <w:szCs w:val="21"/>
                <w:highlight w:val="none"/>
                <w:lang w:eastAsia="zh-CN" w:bidi="ar"/>
              </w:rPr>
              <w:t>实验室</w:t>
            </w:r>
            <w:r>
              <w:rPr>
                <w:rFonts w:hint="eastAsia" w:asciiTheme="minorEastAsia" w:hAnsiTheme="minorEastAsia" w:eastAsiaTheme="minorEastAsia" w:cstheme="minorEastAsia"/>
                <w:b/>
                <w:color w:val="000000"/>
                <w:kern w:val="0"/>
                <w:sz w:val="21"/>
                <w:szCs w:val="21"/>
                <w:highlight w:val="none"/>
                <w:lang w:val="en-US" w:eastAsia="zh-CN" w:bidi="ar"/>
              </w:rPr>
              <w:t>环境改造</w:t>
            </w:r>
            <w:r>
              <w:rPr>
                <w:rFonts w:hint="eastAsia" w:asciiTheme="minorEastAsia" w:hAnsiTheme="minorEastAsia" w:eastAsiaTheme="minorEastAsia" w:cstheme="minorEastAsia"/>
                <w:b/>
                <w:color w:val="000000"/>
                <w:kern w:val="0"/>
                <w:sz w:val="21"/>
                <w:szCs w:val="21"/>
                <w:highlight w:val="none"/>
                <w:lang w:bidi="ar"/>
              </w:rPr>
              <w:t>保证实验室正常运转。</w:t>
            </w:r>
          </w:p>
        </w:tc>
      </w:tr>
      <w:tr w14:paraId="5454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0" w:type="pct"/>
            <w:tcBorders>
              <w:tl2br w:val="nil"/>
              <w:tr2bl w:val="nil"/>
            </w:tcBorders>
            <w:noWrap/>
            <w:vAlign w:val="center"/>
          </w:tcPr>
          <w:p w14:paraId="0E4CD62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946" w:type="pct"/>
            <w:tcBorders>
              <w:tl2br w:val="nil"/>
              <w:tr2bl w:val="nil"/>
            </w:tcBorders>
            <w:noWrap/>
            <w:vAlign w:val="center"/>
          </w:tcPr>
          <w:p w14:paraId="2057582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实验边台</w:t>
            </w:r>
          </w:p>
        </w:tc>
        <w:tc>
          <w:tcPr>
            <w:tcW w:w="332" w:type="pct"/>
            <w:tcBorders>
              <w:tl2br w:val="nil"/>
              <w:tr2bl w:val="nil"/>
            </w:tcBorders>
            <w:noWrap/>
            <w:vAlign w:val="center"/>
          </w:tcPr>
          <w:p w14:paraId="2D03C68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4.09</w:t>
            </w:r>
          </w:p>
        </w:tc>
        <w:tc>
          <w:tcPr>
            <w:tcW w:w="460" w:type="pct"/>
            <w:tcBorders>
              <w:tl2br w:val="nil"/>
              <w:tr2bl w:val="nil"/>
            </w:tcBorders>
            <w:noWrap/>
            <w:vAlign w:val="center"/>
          </w:tcPr>
          <w:p w14:paraId="56E9786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0.75</w:t>
            </w:r>
          </w:p>
        </w:tc>
        <w:tc>
          <w:tcPr>
            <w:tcW w:w="403" w:type="pct"/>
            <w:tcBorders>
              <w:tl2br w:val="nil"/>
              <w:tr2bl w:val="nil"/>
            </w:tcBorders>
            <w:noWrap/>
            <w:vAlign w:val="center"/>
          </w:tcPr>
          <w:p w14:paraId="1A40C83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0.85</w:t>
            </w:r>
          </w:p>
        </w:tc>
        <w:tc>
          <w:tcPr>
            <w:tcW w:w="364" w:type="pct"/>
            <w:tcBorders>
              <w:tl2br w:val="nil"/>
              <w:tr2bl w:val="nil"/>
            </w:tcBorders>
            <w:noWrap/>
            <w:vAlign w:val="center"/>
          </w:tcPr>
          <w:p w14:paraId="312A5976">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7BC7967F">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791" w:type="pct"/>
            <w:tcBorders>
              <w:tl2br w:val="nil"/>
              <w:tr2bl w:val="nil"/>
            </w:tcBorders>
            <w:noWrap w:val="0"/>
            <w:vAlign w:val="center"/>
          </w:tcPr>
          <w:p w14:paraId="7D07805A">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全钢结构，≥13mm厚实芯板台面，含4套岛式插座10A*2。</w:t>
            </w:r>
            <w:r>
              <w:rPr>
                <w:rFonts w:hint="eastAsia" w:asciiTheme="minorEastAsia" w:hAnsiTheme="minorEastAsia" w:eastAsiaTheme="minorEastAsia" w:cstheme="minorEastAsia"/>
                <w:b/>
                <w:color w:val="000000"/>
                <w:kern w:val="0"/>
                <w:sz w:val="21"/>
                <w:szCs w:val="21"/>
                <w:highlight w:val="none"/>
                <w:lang w:bidi="ar"/>
              </w:rPr>
              <w:t>含配套</w:t>
            </w:r>
            <w:r>
              <w:rPr>
                <w:rFonts w:hint="eastAsia" w:asciiTheme="minorEastAsia" w:hAnsiTheme="minorEastAsia" w:eastAsiaTheme="minorEastAsia" w:cstheme="minorEastAsia"/>
                <w:b/>
                <w:color w:val="000000"/>
                <w:kern w:val="0"/>
                <w:sz w:val="21"/>
                <w:szCs w:val="21"/>
                <w:highlight w:val="none"/>
                <w:lang w:eastAsia="zh-CN" w:bidi="ar"/>
              </w:rPr>
              <w:t>实验室</w:t>
            </w:r>
            <w:r>
              <w:rPr>
                <w:rFonts w:hint="eastAsia" w:asciiTheme="minorEastAsia" w:hAnsiTheme="minorEastAsia" w:eastAsiaTheme="minorEastAsia" w:cstheme="minorEastAsia"/>
                <w:b/>
                <w:color w:val="000000"/>
                <w:kern w:val="0"/>
                <w:sz w:val="21"/>
                <w:szCs w:val="21"/>
                <w:highlight w:val="none"/>
                <w:lang w:val="en-US" w:eastAsia="zh-CN" w:bidi="ar"/>
              </w:rPr>
              <w:t>环境改造</w:t>
            </w:r>
            <w:r>
              <w:rPr>
                <w:rFonts w:hint="eastAsia" w:asciiTheme="minorEastAsia" w:hAnsiTheme="minorEastAsia" w:eastAsiaTheme="minorEastAsia" w:cstheme="minorEastAsia"/>
                <w:b/>
                <w:color w:val="000000"/>
                <w:kern w:val="0"/>
                <w:sz w:val="21"/>
                <w:szCs w:val="21"/>
                <w:highlight w:val="none"/>
                <w:lang w:bidi="ar"/>
              </w:rPr>
              <w:t>保证实验室正常运转。</w:t>
            </w:r>
          </w:p>
        </w:tc>
      </w:tr>
      <w:tr w14:paraId="160C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0" w:type="pct"/>
            <w:tcBorders>
              <w:tl2br w:val="nil"/>
              <w:tr2bl w:val="nil"/>
            </w:tcBorders>
            <w:noWrap/>
            <w:vAlign w:val="center"/>
          </w:tcPr>
          <w:p w14:paraId="6D6FD85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946" w:type="pct"/>
            <w:tcBorders>
              <w:tl2br w:val="nil"/>
              <w:tr2bl w:val="nil"/>
            </w:tcBorders>
            <w:noWrap/>
            <w:vAlign w:val="center"/>
          </w:tcPr>
          <w:p w14:paraId="2694AB07">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实验矮台</w:t>
            </w:r>
          </w:p>
        </w:tc>
        <w:tc>
          <w:tcPr>
            <w:tcW w:w="332" w:type="pct"/>
            <w:tcBorders>
              <w:tl2br w:val="nil"/>
              <w:tr2bl w:val="nil"/>
            </w:tcBorders>
            <w:noWrap/>
            <w:vAlign w:val="center"/>
          </w:tcPr>
          <w:p w14:paraId="525EF91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2.4</w:t>
            </w:r>
          </w:p>
        </w:tc>
        <w:tc>
          <w:tcPr>
            <w:tcW w:w="460" w:type="pct"/>
            <w:tcBorders>
              <w:tl2br w:val="nil"/>
              <w:tr2bl w:val="nil"/>
            </w:tcBorders>
            <w:noWrap/>
            <w:vAlign w:val="center"/>
          </w:tcPr>
          <w:p w14:paraId="78F8049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0.75</w:t>
            </w:r>
          </w:p>
        </w:tc>
        <w:tc>
          <w:tcPr>
            <w:tcW w:w="403" w:type="pct"/>
            <w:tcBorders>
              <w:tl2br w:val="nil"/>
              <w:tr2bl w:val="nil"/>
            </w:tcBorders>
            <w:noWrap/>
            <w:vAlign w:val="center"/>
          </w:tcPr>
          <w:p w14:paraId="2372EBF6">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0.6</w:t>
            </w:r>
          </w:p>
        </w:tc>
        <w:tc>
          <w:tcPr>
            <w:tcW w:w="364" w:type="pct"/>
            <w:tcBorders>
              <w:tl2br w:val="nil"/>
              <w:tr2bl w:val="nil"/>
            </w:tcBorders>
            <w:noWrap/>
            <w:vAlign w:val="center"/>
          </w:tcPr>
          <w:p w14:paraId="3CF23AF9">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6C00080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791" w:type="pct"/>
            <w:tcBorders>
              <w:tl2br w:val="nil"/>
              <w:tr2bl w:val="nil"/>
            </w:tcBorders>
            <w:noWrap w:val="0"/>
            <w:vAlign w:val="center"/>
          </w:tcPr>
          <w:p w14:paraId="36C99714">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全钢结构，≥13mm厚实芯板台面，含2套岛式插座10A*2。含1套</w:t>
            </w:r>
            <w:r>
              <w:rPr>
                <w:rFonts w:hint="eastAsia" w:asciiTheme="minorEastAsia" w:hAnsiTheme="minorEastAsia" w:eastAsiaTheme="minorEastAsia" w:cstheme="minorEastAsia"/>
                <w:color w:val="000000"/>
                <w:kern w:val="0"/>
                <w:sz w:val="21"/>
                <w:szCs w:val="21"/>
                <w:highlight w:val="none"/>
                <w:lang w:val="en-US" w:eastAsia="zh-CN" w:bidi="ar"/>
              </w:rPr>
              <w:t>550*450*310mm的</w:t>
            </w:r>
            <w:r>
              <w:rPr>
                <w:rFonts w:hint="eastAsia" w:asciiTheme="minorEastAsia" w:hAnsiTheme="minorEastAsia" w:eastAsiaTheme="minorEastAsia" w:cstheme="minorEastAsia"/>
                <w:color w:val="000000"/>
                <w:kern w:val="0"/>
                <w:sz w:val="21"/>
                <w:szCs w:val="21"/>
                <w:highlight w:val="none"/>
                <w:lang w:bidi="ar"/>
              </w:rPr>
              <w:t>PP水槽、三口</w:t>
            </w:r>
            <w:r>
              <w:rPr>
                <w:rFonts w:hint="eastAsia" w:asciiTheme="minorEastAsia" w:hAnsiTheme="minorEastAsia" w:eastAsiaTheme="minorEastAsia" w:cstheme="minorEastAsia"/>
                <w:color w:val="000000"/>
                <w:kern w:val="0"/>
                <w:sz w:val="21"/>
                <w:szCs w:val="21"/>
                <w:highlight w:val="none"/>
                <w:lang w:val="en-US" w:eastAsia="zh-CN" w:bidi="ar"/>
              </w:rPr>
              <w:t>水</w:t>
            </w:r>
            <w:r>
              <w:rPr>
                <w:rFonts w:hint="eastAsia" w:asciiTheme="minorEastAsia" w:hAnsiTheme="minorEastAsia" w:eastAsiaTheme="minorEastAsia" w:cstheme="minorEastAsia"/>
                <w:color w:val="000000"/>
                <w:kern w:val="0"/>
                <w:sz w:val="21"/>
                <w:szCs w:val="21"/>
                <w:highlight w:val="none"/>
                <w:lang w:bidi="ar"/>
              </w:rPr>
              <w:t>龙头</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bidi="ar"/>
              </w:rPr>
              <w:t>1</w:t>
            </w:r>
            <w:r>
              <w:rPr>
                <w:rFonts w:hint="eastAsia" w:asciiTheme="minorEastAsia" w:hAnsiTheme="minorEastAsia" w:eastAsiaTheme="minorEastAsia" w:cstheme="minorEastAsia"/>
                <w:color w:val="000000"/>
                <w:kern w:val="0"/>
                <w:sz w:val="21"/>
                <w:szCs w:val="21"/>
                <w:highlight w:val="none"/>
                <w:lang w:val="en-US" w:eastAsia="zh-CN" w:bidi="ar"/>
              </w:rPr>
              <w:t>套</w:t>
            </w:r>
            <w:r>
              <w:rPr>
                <w:rFonts w:hint="eastAsia" w:asciiTheme="minorEastAsia" w:hAnsiTheme="minorEastAsia" w:eastAsiaTheme="minorEastAsia" w:cstheme="minorEastAsia"/>
                <w:color w:val="000000"/>
                <w:kern w:val="0"/>
                <w:sz w:val="21"/>
                <w:szCs w:val="21"/>
                <w:highlight w:val="none"/>
                <w:lang w:bidi="ar"/>
              </w:rPr>
              <w:t>PP滴水架</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bidi="ar"/>
              </w:rPr>
              <w:t>1套台式洗眼器及相关配件。</w:t>
            </w:r>
            <w:r>
              <w:rPr>
                <w:rFonts w:hint="eastAsia" w:asciiTheme="minorEastAsia" w:hAnsiTheme="minorEastAsia" w:eastAsiaTheme="minorEastAsia" w:cstheme="minorEastAsia"/>
                <w:b/>
                <w:color w:val="000000"/>
                <w:kern w:val="0"/>
                <w:sz w:val="21"/>
                <w:szCs w:val="21"/>
                <w:highlight w:val="none"/>
                <w:lang w:bidi="ar"/>
              </w:rPr>
              <w:t>含配套</w:t>
            </w:r>
            <w:r>
              <w:rPr>
                <w:rFonts w:hint="eastAsia" w:asciiTheme="minorEastAsia" w:hAnsiTheme="minorEastAsia" w:eastAsiaTheme="minorEastAsia" w:cstheme="minorEastAsia"/>
                <w:b/>
                <w:color w:val="000000"/>
                <w:kern w:val="0"/>
                <w:sz w:val="21"/>
                <w:szCs w:val="21"/>
                <w:highlight w:val="none"/>
                <w:lang w:eastAsia="zh-CN" w:bidi="ar"/>
              </w:rPr>
              <w:t>实验室</w:t>
            </w:r>
            <w:r>
              <w:rPr>
                <w:rFonts w:hint="eastAsia" w:asciiTheme="minorEastAsia" w:hAnsiTheme="minorEastAsia" w:eastAsiaTheme="minorEastAsia" w:cstheme="minorEastAsia"/>
                <w:b/>
                <w:color w:val="000000"/>
                <w:kern w:val="0"/>
                <w:sz w:val="21"/>
                <w:szCs w:val="21"/>
                <w:highlight w:val="none"/>
                <w:lang w:val="en-US" w:eastAsia="zh-CN" w:bidi="ar"/>
              </w:rPr>
              <w:t>环境改造</w:t>
            </w:r>
            <w:r>
              <w:rPr>
                <w:rFonts w:hint="eastAsia" w:asciiTheme="minorEastAsia" w:hAnsiTheme="minorEastAsia" w:eastAsiaTheme="minorEastAsia" w:cstheme="minorEastAsia"/>
                <w:b/>
                <w:color w:val="000000"/>
                <w:kern w:val="0"/>
                <w:sz w:val="21"/>
                <w:szCs w:val="21"/>
                <w:highlight w:val="none"/>
                <w:lang w:bidi="ar"/>
              </w:rPr>
              <w:t>保证实验室正常运转。</w:t>
            </w:r>
          </w:p>
        </w:tc>
      </w:tr>
      <w:tr w14:paraId="00DB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5BA86E5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946" w:type="pct"/>
            <w:tcBorders>
              <w:tl2br w:val="nil"/>
              <w:tr2bl w:val="nil"/>
            </w:tcBorders>
            <w:noWrap/>
            <w:vAlign w:val="center"/>
          </w:tcPr>
          <w:p w14:paraId="24E26A56">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钢瓶柜（双瓶）</w:t>
            </w:r>
          </w:p>
        </w:tc>
        <w:tc>
          <w:tcPr>
            <w:tcW w:w="332" w:type="pct"/>
            <w:tcBorders>
              <w:tl2br w:val="nil"/>
              <w:tr2bl w:val="nil"/>
            </w:tcBorders>
            <w:noWrap/>
            <w:vAlign w:val="center"/>
          </w:tcPr>
          <w:p w14:paraId="3FA496D7">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0.9</w:t>
            </w:r>
          </w:p>
        </w:tc>
        <w:tc>
          <w:tcPr>
            <w:tcW w:w="460" w:type="pct"/>
            <w:tcBorders>
              <w:tl2br w:val="nil"/>
              <w:tr2bl w:val="nil"/>
            </w:tcBorders>
            <w:noWrap/>
            <w:vAlign w:val="center"/>
          </w:tcPr>
          <w:p w14:paraId="39B0BFCD">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0.45</w:t>
            </w:r>
          </w:p>
        </w:tc>
        <w:tc>
          <w:tcPr>
            <w:tcW w:w="403" w:type="pct"/>
            <w:tcBorders>
              <w:tl2br w:val="nil"/>
              <w:tr2bl w:val="nil"/>
            </w:tcBorders>
            <w:noWrap/>
            <w:vAlign w:val="center"/>
          </w:tcPr>
          <w:p w14:paraId="3AA47EDE">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1.8</w:t>
            </w:r>
          </w:p>
        </w:tc>
        <w:tc>
          <w:tcPr>
            <w:tcW w:w="364" w:type="pct"/>
            <w:tcBorders>
              <w:tl2br w:val="nil"/>
              <w:tr2bl w:val="nil"/>
            </w:tcBorders>
            <w:noWrap/>
            <w:vAlign w:val="center"/>
          </w:tcPr>
          <w:p w14:paraId="5890411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0DFDCB05">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1791" w:type="pct"/>
            <w:tcBorders>
              <w:tl2br w:val="nil"/>
              <w:tr2bl w:val="nil"/>
            </w:tcBorders>
            <w:noWrap w:val="0"/>
            <w:vAlign w:val="center"/>
          </w:tcPr>
          <w:p w14:paraId="7E48EAC3">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全钢结构，带通风</w:t>
            </w:r>
            <w:r>
              <w:rPr>
                <w:rFonts w:hint="eastAsia" w:asciiTheme="minorEastAsia" w:hAnsiTheme="minorEastAsia" w:eastAsiaTheme="minorEastAsia" w:cstheme="minorEastAsia"/>
                <w:color w:val="000000"/>
                <w:kern w:val="0"/>
                <w:sz w:val="21"/>
                <w:szCs w:val="21"/>
                <w:highlight w:val="none"/>
                <w:lang w:eastAsia="zh-CN" w:bidi="ar"/>
              </w:rPr>
              <w:t>。</w:t>
            </w:r>
          </w:p>
        </w:tc>
      </w:tr>
      <w:tr w14:paraId="02AB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03944775">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946" w:type="pct"/>
            <w:tcBorders>
              <w:tl2br w:val="nil"/>
              <w:tr2bl w:val="nil"/>
            </w:tcBorders>
            <w:noWrap/>
            <w:vAlign w:val="center"/>
          </w:tcPr>
          <w:p w14:paraId="6E0A8F1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钢瓶柜（四瓶）</w:t>
            </w:r>
          </w:p>
        </w:tc>
        <w:tc>
          <w:tcPr>
            <w:tcW w:w="332" w:type="pct"/>
            <w:tcBorders>
              <w:tl2br w:val="nil"/>
              <w:tr2bl w:val="nil"/>
            </w:tcBorders>
            <w:noWrap/>
            <w:vAlign w:val="center"/>
          </w:tcPr>
          <w:p w14:paraId="2F2A472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0.9</w:t>
            </w:r>
          </w:p>
        </w:tc>
        <w:tc>
          <w:tcPr>
            <w:tcW w:w="460" w:type="pct"/>
            <w:tcBorders>
              <w:tl2br w:val="nil"/>
              <w:tr2bl w:val="nil"/>
            </w:tcBorders>
            <w:noWrap/>
            <w:vAlign w:val="center"/>
          </w:tcPr>
          <w:p w14:paraId="428DB5D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0.9</w:t>
            </w:r>
          </w:p>
        </w:tc>
        <w:tc>
          <w:tcPr>
            <w:tcW w:w="403" w:type="pct"/>
            <w:tcBorders>
              <w:tl2br w:val="nil"/>
              <w:tr2bl w:val="nil"/>
            </w:tcBorders>
            <w:noWrap/>
            <w:vAlign w:val="center"/>
          </w:tcPr>
          <w:p w14:paraId="4F6B375D">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1.8</w:t>
            </w:r>
          </w:p>
        </w:tc>
        <w:tc>
          <w:tcPr>
            <w:tcW w:w="364" w:type="pct"/>
            <w:tcBorders>
              <w:tl2br w:val="nil"/>
              <w:tr2bl w:val="nil"/>
            </w:tcBorders>
            <w:noWrap/>
            <w:vAlign w:val="center"/>
          </w:tcPr>
          <w:p w14:paraId="29C8F89D">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07075C9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791" w:type="pct"/>
            <w:tcBorders>
              <w:tl2br w:val="nil"/>
              <w:tr2bl w:val="nil"/>
            </w:tcBorders>
            <w:noWrap w:val="0"/>
            <w:vAlign w:val="center"/>
          </w:tcPr>
          <w:p w14:paraId="436E2A34">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全钢结构，带通风</w:t>
            </w:r>
            <w:r>
              <w:rPr>
                <w:rFonts w:hint="eastAsia" w:asciiTheme="minorEastAsia" w:hAnsiTheme="minorEastAsia" w:eastAsiaTheme="minorEastAsia" w:cstheme="minorEastAsia"/>
                <w:color w:val="000000"/>
                <w:kern w:val="0"/>
                <w:sz w:val="21"/>
                <w:szCs w:val="21"/>
                <w:highlight w:val="none"/>
                <w:lang w:eastAsia="zh-CN" w:bidi="ar"/>
              </w:rPr>
              <w:t>。</w:t>
            </w:r>
          </w:p>
        </w:tc>
      </w:tr>
      <w:tr w14:paraId="022E6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6A3D001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10</w:t>
            </w:r>
          </w:p>
        </w:tc>
        <w:tc>
          <w:tcPr>
            <w:tcW w:w="946" w:type="pct"/>
            <w:tcBorders>
              <w:tl2br w:val="nil"/>
              <w:tr2bl w:val="nil"/>
            </w:tcBorders>
            <w:noWrap/>
            <w:vAlign w:val="center"/>
          </w:tcPr>
          <w:p w14:paraId="0AD80A7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PP药品柜</w:t>
            </w:r>
          </w:p>
        </w:tc>
        <w:tc>
          <w:tcPr>
            <w:tcW w:w="332" w:type="pct"/>
            <w:tcBorders>
              <w:tl2br w:val="nil"/>
              <w:tr2bl w:val="nil"/>
            </w:tcBorders>
            <w:noWrap/>
            <w:vAlign w:val="center"/>
          </w:tcPr>
          <w:p w14:paraId="18AD732E">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0.9</w:t>
            </w:r>
          </w:p>
        </w:tc>
        <w:tc>
          <w:tcPr>
            <w:tcW w:w="460" w:type="pct"/>
            <w:tcBorders>
              <w:tl2br w:val="nil"/>
              <w:tr2bl w:val="nil"/>
            </w:tcBorders>
            <w:noWrap/>
            <w:vAlign w:val="center"/>
          </w:tcPr>
          <w:p w14:paraId="77F980CD">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0.45</w:t>
            </w:r>
          </w:p>
        </w:tc>
        <w:tc>
          <w:tcPr>
            <w:tcW w:w="403" w:type="pct"/>
            <w:tcBorders>
              <w:tl2br w:val="nil"/>
              <w:tr2bl w:val="nil"/>
            </w:tcBorders>
            <w:noWrap/>
            <w:vAlign w:val="center"/>
          </w:tcPr>
          <w:p w14:paraId="20D1518D">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1.8</w:t>
            </w:r>
          </w:p>
        </w:tc>
        <w:tc>
          <w:tcPr>
            <w:tcW w:w="364" w:type="pct"/>
            <w:tcBorders>
              <w:tl2br w:val="nil"/>
              <w:tr2bl w:val="nil"/>
            </w:tcBorders>
            <w:noWrap/>
            <w:vAlign w:val="center"/>
          </w:tcPr>
          <w:p w14:paraId="1EC54BF6">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276E183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791" w:type="pct"/>
            <w:tcBorders>
              <w:tl2br w:val="nil"/>
              <w:tr2bl w:val="nil"/>
            </w:tcBorders>
            <w:noWrap w:val="0"/>
            <w:vAlign w:val="center"/>
          </w:tcPr>
          <w:p w14:paraId="11B1531A">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PP结构，带通风</w:t>
            </w:r>
            <w:r>
              <w:rPr>
                <w:rFonts w:hint="eastAsia" w:asciiTheme="minorEastAsia" w:hAnsiTheme="minorEastAsia" w:eastAsiaTheme="minorEastAsia" w:cstheme="minorEastAsia"/>
                <w:color w:val="000000"/>
                <w:kern w:val="0"/>
                <w:sz w:val="21"/>
                <w:szCs w:val="21"/>
                <w:highlight w:val="none"/>
                <w:lang w:eastAsia="zh-CN" w:bidi="ar"/>
              </w:rPr>
              <w:t>。</w:t>
            </w:r>
          </w:p>
        </w:tc>
      </w:tr>
      <w:tr w14:paraId="5CAD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635878B1">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11</w:t>
            </w:r>
          </w:p>
        </w:tc>
        <w:tc>
          <w:tcPr>
            <w:tcW w:w="946" w:type="pct"/>
            <w:tcBorders>
              <w:tl2br w:val="nil"/>
              <w:tr2bl w:val="nil"/>
            </w:tcBorders>
            <w:noWrap/>
            <w:vAlign w:val="center"/>
          </w:tcPr>
          <w:p w14:paraId="7E621D2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PP万向罩</w:t>
            </w:r>
          </w:p>
        </w:tc>
        <w:tc>
          <w:tcPr>
            <w:tcW w:w="1195" w:type="pct"/>
            <w:gridSpan w:val="3"/>
            <w:tcBorders>
              <w:tl2br w:val="nil"/>
              <w:tr2bl w:val="nil"/>
            </w:tcBorders>
            <w:noWrap/>
            <w:vAlign w:val="center"/>
          </w:tcPr>
          <w:p w14:paraId="1FE1583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三节</w:t>
            </w:r>
          </w:p>
        </w:tc>
        <w:tc>
          <w:tcPr>
            <w:tcW w:w="364" w:type="pct"/>
            <w:tcBorders>
              <w:tl2br w:val="nil"/>
              <w:tr2bl w:val="nil"/>
            </w:tcBorders>
            <w:noWrap/>
            <w:vAlign w:val="center"/>
          </w:tcPr>
          <w:p w14:paraId="39DFD08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套</w:t>
            </w:r>
          </w:p>
        </w:tc>
        <w:tc>
          <w:tcPr>
            <w:tcW w:w="332" w:type="pct"/>
            <w:tcBorders>
              <w:tl2br w:val="nil"/>
              <w:tr2bl w:val="nil"/>
            </w:tcBorders>
            <w:noWrap/>
            <w:vAlign w:val="center"/>
          </w:tcPr>
          <w:p w14:paraId="6D3C357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11</w:t>
            </w:r>
          </w:p>
        </w:tc>
        <w:tc>
          <w:tcPr>
            <w:tcW w:w="1791" w:type="pct"/>
            <w:tcBorders>
              <w:tl2br w:val="nil"/>
              <w:tr2bl w:val="nil"/>
            </w:tcBorders>
            <w:noWrap w:val="0"/>
            <w:vAlign w:val="center"/>
          </w:tcPr>
          <w:p w14:paraId="30676D16">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PP材质</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bidi="ar"/>
              </w:rPr>
              <w:t>实验室专用</w:t>
            </w:r>
            <w:r>
              <w:rPr>
                <w:rFonts w:hint="eastAsia" w:asciiTheme="minorEastAsia" w:hAnsiTheme="minorEastAsia" w:eastAsiaTheme="minorEastAsia" w:cstheme="minorEastAsia"/>
                <w:color w:val="000000"/>
                <w:kern w:val="0"/>
                <w:sz w:val="21"/>
                <w:szCs w:val="21"/>
                <w:highlight w:val="none"/>
                <w:lang w:eastAsia="zh-CN" w:bidi="ar"/>
              </w:rPr>
              <w:t>。</w:t>
            </w:r>
          </w:p>
        </w:tc>
      </w:tr>
      <w:tr w14:paraId="7F3D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0" w:type="pct"/>
            <w:tcBorders>
              <w:tl2br w:val="nil"/>
              <w:tr2bl w:val="nil"/>
            </w:tcBorders>
            <w:noWrap/>
            <w:vAlign w:val="center"/>
          </w:tcPr>
          <w:p w14:paraId="6841808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12</w:t>
            </w:r>
          </w:p>
        </w:tc>
        <w:tc>
          <w:tcPr>
            <w:tcW w:w="946" w:type="pct"/>
            <w:tcBorders>
              <w:tl2br w:val="nil"/>
              <w:tr2bl w:val="nil"/>
            </w:tcBorders>
            <w:noWrap/>
            <w:vAlign w:val="center"/>
          </w:tcPr>
          <w:p w14:paraId="17FDFD65">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洁净工作台</w:t>
            </w:r>
          </w:p>
        </w:tc>
        <w:tc>
          <w:tcPr>
            <w:tcW w:w="332" w:type="pct"/>
            <w:tcBorders>
              <w:tl2br w:val="nil"/>
              <w:tr2bl w:val="nil"/>
            </w:tcBorders>
            <w:noWrap/>
            <w:vAlign w:val="center"/>
          </w:tcPr>
          <w:p w14:paraId="4752DC6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1.5</w:t>
            </w:r>
          </w:p>
        </w:tc>
        <w:tc>
          <w:tcPr>
            <w:tcW w:w="460" w:type="pct"/>
            <w:tcBorders>
              <w:tl2br w:val="nil"/>
              <w:tr2bl w:val="nil"/>
            </w:tcBorders>
            <w:noWrap/>
            <w:vAlign w:val="center"/>
          </w:tcPr>
          <w:p w14:paraId="0B42560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0.695</w:t>
            </w:r>
          </w:p>
        </w:tc>
        <w:tc>
          <w:tcPr>
            <w:tcW w:w="403" w:type="pct"/>
            <w:tcBorders>
              <w:tl2br w:val="nil"/>
              <w:tr2bl w:val="nil"/>
            </w:tcBorders>
            <w:noWrap/>
            <w:vAlign w:val="center"/>
          </w:tcPr>
          <w:p w14:paraId="5448631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1.65</w:t>
            </w:r>
          </w:p>
        </w:tc>
        <w:tc>
          <w:tcPr>
            <w:tcW w:w="364" w:type="pct"/>
            <w:tcBorders>
              <w:tl2br w:val="nil"/>
              <w:tr2bl w:val="nil"/>
            </w:tcBorders>
            <w:noWrap/>
            <w:vAlign w:val="center"/>
          </w:tcPr>
          <w:p w14:paraId="4491617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28B0AF86">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791" w:type="pct"/>
            <w:tcBorders>
              <w:tl2br w:val="nil"/>
              <w:tr2bl w:val="nil"/>
            </w:tcBorders>
            <w:noWrap w:val="0"/>
            <w:vAlign w:val="center"/>
          </w:tcPr>
          <w:p w14:paraId="5F5F5283">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垂直送风</w:t>
            </w:r>
            <w:r>
              <w:rPr>
                <w:rFonts w:hint="eastAsia" w:asciiTheme="minorEastAsia" w:hAnsiTheme="minorEastAsia" w:eastAsiaTheme="minorEastAsia" w:cstheme="minorEastAsia"/>
                <w:color w:val="000000"/>
                <w:kern w:val="0"/>
                <w:sz w:val="21"/>
                <w:szCs w:val="21"/>
                <w:highlight w:val="none"/>
                <w:lang w:eastAsia="zh-CN" w:bidi="ar"/>
              </w:rPr>
              <w:t>。</w:t>
            </w:r>
          </w:p>
        </w:tc>
      </w:tr>
      <w:tr w14:paraId="6846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8"/>
            <w:tcBorders>
              <w:tl2br w:val="nil"/>
              <w:tr2bl w:val="nil"/>
            </w:tcBorders>
            <w:noWrap/>
            <w:vAlign w:val="center"/>
          </w:tcPr>
          <w:p w14:paraId="12ED24F7">
            <w:pPr>
              <w:keepNext w:val="0"/>
              <w:keepLines w:val="0"/>
              <w:pageBreakBefore w:val="0"/>
              <w:kinsoku/>
              <w:wordWrap/>
              <w:overflowPunct/>
              <w:topLinePunct w:val="0"/>
              <w:bidi w:val="0"/>
              <w:adjustRightInd/>
              <w:snapToGrid/>
              <w:spacing w:beforeLines="0" w:afterLines="0" w:line="288" w:lineRule="auto"/>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kern w:val="0"/>
                <w:sz w:val="21"/>
                <w:szCs w:val="21"/>
                <w:highlight w:val="none"/>
                <w:lang w:bidi="ar"/>
              </w:rPr>
              <w:t>443-445实验室</w:t>
            </w:r>
          </w:p>
        </w:tc>
      </w:tr>
      <w:tr w14:paraId="21C9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0" w:type="pct"/>
            <w:tcBorders>
              <w:tl2br w:val="nil"/>
              <w:tr2bl w:val="nil"/>
            </w:tcBorders>
            <w:shd w:val="clear" w:color="auto" w:fill="auto"/>
            <w:noWrap/>
            <w:vAlign w:val="center"/>
          </w:tcPr>
          <w:p w14:paraId="531637F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946" w:type="pct"/>
            <w:tcBorders>
              <w:tl2br w:val="nil"/>
              <w:tr2bl w:val="nil"/>
            </w:tcBorders>
            <w:shd w:val="clear" w:color="auto" w:fill="auto"/>
            <w:noWrap/>
            <w:vAlign w:val="center"/>
          </w:tcPr>
          <w:p w14:paraId="048CACEE">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通风柜</w:t>
            </w:r>
          </w:p>
        </w:tc>
        <w:tc>
          <w:tcPr>
            <w:tcW w:w="332" w:type="pct"/>
            <w:tcBorders>
              <w:tl2br w:val="nil"/>
              <w:tr2bl w:val="nil"/>
            </w:tcBorders>
            <w:shd w:val="clear" w:color="auto" w:fill="FFFFFF"/>
            <w:noWrap/>
            <w:vAlign w:val="center"/>
          </w:tcPr>
          <w:p w14:paraId="5F42B6C1">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1.5</w:t>
            </w:r>
          </w:p>
        </w:tc>
        <w:tc>
          <w:tcPr>
            <w:tcW w:w="460" w:type="pct"/>
            <w:tcBorders>
              <w:tl2br w:val="nil"/>
              <w:tr2bl w:val="nil"/>
            </w:tcBorders>
            <w:shd w:val="clear" w:color="auto" w:fill="FFFFFF"/>
            <w:noWrap/>
            <w:vAlign w:val="center"/>
          </w:tcPr>
          <w:p w14:paraId="73A89EC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0.9</w:t>
            </w:r>
          </w:p>
        </w:tc>
        <w:tc>
          <w:tcPr>
            <w:tcW w:w="403" w:type="pct"/>
            <w:tcBorders>
              <w:tl2br w:val="nil"/>
              <w:tr2bl w:val="nil"/>
            </w:tcBorders>
            <w:shd w:val="clear" w:color="auto" w:fill="FFFFFF"/>
            <w:noWrap/>
            <w:vAlign w:val="center"/>
          </w:tcPr>
          <w:p w14:paraId="4A6DB1CE">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2.35</w:t>
            </w:r>
          </w:p>
        </w:tc>
        <w:tc>
          <w:tcPr>
            <w:tcW w:w="364" w:type="pct"/>
            <w:tcBorders>
              <w:tl2br w:val="nil"/>
              <w:tr2bl w:val="nil"/>
            </w:tcBorders>
            <w:noWrap/>
            <w:vAlign w:val="center"/>
          </w:tcPr>
          <w:p w14:paraId="26E21853">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770300F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1791" w:type="pct"/>
            <w:tcBorders>
              <w:tl2br w:val="nil"/>
              <w:tr2bl w:val="nil"/>
            </w:tcBorders>
            <w:shd w:val="clear" w:color="auto" w:fill="auto"/>
            <w:noWrap w:val="0"/>
            <w:vAlign w:val="center"/>
          </w:tcPr>
          <w:p w14:paraId="742F6439">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全钢结构，≥13mm厚实芯理化板台面；符合国家标准。含PP杯槽、单口水嘴及相关配件。</w:t>
            </w:r>
            <w:r>
              <w:rPr>
                <w:rFonts w:hint="eastAsia" w:asciiTheme="minorEastAsia" w:hAnsiTheme="minorEastAsia" w:eastAsiaTheme="minorEastAsia" w:cstheme="minorEastAsia"/>
                <w:b/>
                <w:color w:val="000000"/>
                <w:kern w:val="0"/>
                <w:sz w:val="21"/>
                <w:szCs w:val="21"/>
                <w:highlight w:val="none"/>
                <w:lang w:bidi="ar"/>
              </w:rPr>
              <w:t>含配套</w:t>
            </w:r>
            <w:r>
              <w:rPr>
                <w:rFonts w:hint="eastAsia" w:asciiTheme="minorEastAsia" w:hAnsiTheme="minorEastAsia" w:eastAsiaTheme="minorEastAsia" w:cstheme="minorEastAsia"/>
                <w:b/>
                <w:color w:val="000000"/>
                <w:kern w:val="0"/>
                <w:sz w:val="21"/>
                <w:szCs w:val="21"/>
                <w:highlight w:val="none"/>
                <w:lang w:eastAsia="zh-CN" w:bidi="ar"/>
              </w:rPr>
              <w:t>实验室</w:t>
            </w:r>
            <w:r>
              <w:rPr>
                <w:rFonts w:hint="eastAsia" w:asciiTheme="minorEastAsia" w:hAnsiTheme="minorEastAsia" w:eastAsiaTheme="minorEastAsia" w:cstheme="minorEastAsia"/>
                <w:b/>
                <w:color w:val="000000"/>
                <w:kern w:val="0"/>
                <w:sz w:val="21"/>
                <w:szCs w:val="21"/>
                <w:highlight w:val="none"/>
                <w:lang w:val="en-US" w:eastAsia="zh-CN" w:bidi="ar"/>
              </w:rPr>
              <w:t>环境改造</w:t>
            </w:r>
            <w:r>
              <w:rPr>
                <w:rFonts w:hint="eastAsia" w:asciiTheme="minorEastAsia" w:hAnsiTheme="minorEastAsia" w:eastAsiaTheme="minorEastAsia" w:cstheme="minorEastAsia"/>
                <w:b/>
                <w:color w:val="000000"/>
                <w:kern w:val="0"/>
                <w:sz w:val="21"/>
                <w:szCs w:val="21"/>
                <w:highlight w:val="none"/>
                <w:lang w:bidi="ar"/>
              </w:rPr>
              <w:t>保证实验室正常运转。</w:t>
            </w:r>
          </w:p>
        </w:tc>
      </w:tr>
      <w:tr w14:paraId="54E8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70" w:type="pct"/>
            <w:tcBorders>
              <w:tl2br w:val="nil"/>
              <w:tr2bl w:val="nil"/>
            </w:tcBorders>
            <w:noWrap/>
            <w:vAlign w:val="center"/>
          </w:tcPr>
          <w:p w14:paraId="169B439E">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946" w:type="pct"/>
            <w:tcBorders>
              <w:tl2br w:val="nil"/>
              <w:tr2bl w:val="nil"/>
            </w:tcBorders>
            <w:noWrap/>
            <w:vAlign w:val="center"/>
          </w:tcPr>
          <w:p w14:paraId="4D92268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中央实验台</w:t>
            </w:r>
          </w:p>
        </w:tc>
        <w:tc>
          <w:tcPr>
            <w:tcW w:w="332" w:type="pct"/>
            <w:tcBorders>
              <w:tl2br w:val="nil"/>
              <w:tr2bl w:val="nil"/>
            </w:tcBorders>
            <w:noWrap/>
            <w:vAlign w:val="center"/>
          </w:tcPr>
          <w:p w14:paraId="71FD8F8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6.5</w:t>
            </w:r>
          </w:p>
        </w:tc>
        <w:tc>
          <w:tcPr>
            <w:tcW w:w="460" w:type="pct"/>
            <w:tcBorders>
              <w:tl2br w:val="nil"/>
              <w:tr2bl w:val="nil"/>
            </w:tcBorders>
            <w:noWrap/>
            <w:vAlign w:val="center"/>
          </w:tcPr>
          <w:p w14:paraId="6C66C3C3">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1.5</w:t>
            </w:r>
          </w:p>
        </w:tc>
        <w:tc>
          <w:tcPr>
            <w:tcW w:w="403" w:type="pct"/>
            <w:tcBorders>
              <w:tl2br w:val="nil"/>
              <w:tr2bl w:val="nil"/>
            </w:tcBorders>
            <w:noWrap/>
            <w:vAlign w:val="center"/>
          </w:tcPr>
          <w:p w14:paraId="30337409">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0.85</w:t>
            </w:r>
          </w:p>
        </w:tc>
        <w:tc>
          <w:tcPr>
            <w:tcW w:w="364" w:type="pct"/>
            <w:tcBorders>
              <w:tl2br w:val="nil"/>
              <w:tr2bl w:val="nil"/>
            </w:tcBorders>
            <w:noWrap/>
            <w:vAlign w:val="center"/>
          </w:tcPr>
          <w:p w14:paraId="4EDC2E3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54A2C5FF">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791" w:type="pct"/>
            <w:tcBorders>
              <w:tl2br w:val="nil"/>
              <w:tr2bl w:val="nil"/>
            </w:tcBorders>
            <w:shd w:val="clear" w:color="auto" w:fill="auto"/>
            <w:noWrap w:val="0"/>
            <w:vAlign w:val="center"/>
          </w:tcPr>
          <w:p w14:paraId="2FEBD3FA">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全钢结构，≥13mm厚实芯板台面、含2套</w:t>
            </w:r>
            <w:r>
              <w:rPr>
                <w:rFonts w:hint="eastAsia" w:asciiTheme="minorEastAsia" w:hAnsiTheme="minorEastAsia" w:eastAsiaTheme="minorEastAsia" w:cstheme="minorEastAsia"/>
                <w:color w:val="000000"/>
                <w:kern w:val="0"/>
                <w:sz w:val="21"/>
                <w:szCs w:val="21"/>
                <w:highlight w:val="none"/>
                <w:lang w:val="en-US" w:eastAsia="zh-CN" w:bidi="ar"/>
              </w:rPr>
              <w:t>550*450*310mm的</w:t>
            </w:r>
            <w:r>
              <w:rPr>
                <w:rFonts w:hint="eastAsia" w:asciiTheme="minorEastAsia" w:hAnsiTheme="minorEastAsia" w:eastAsiaTheme="minorEastAsia" w:cstheme="minorEastAsia"/>
                <w:color w:val="000000"/>
                <w:kern w:val="0"/>
                <w:sz w:val="21"/>
                <w:szCs w:val="21"/>
                <w:highlight w:val="none"/>
                <w:lang w:bidi="ar"/>
              </w:rPr>
              <w:t>PP水槽、三口</w:t>
            </w:r>
            <w:r>
              <w:rPr>
                <w:rFonts w:hint="eastAsia" w:asciiTheme="minorEastAsia" w:hAnsiTheme="minorEastAsia" w:eastAsiaTheme="minorEastAsia" w:cstheme="minorEastAsia"/>
                <w:color w:val="000000"/>
                <w:kern w:val="0"/>
                <w:sz w:val="21"/>
                <w:szCs w:val="21"/>
                <w:highlight w:val="none"/>
                <w:lang w:val="en-US" w:eastAsia="zh-CN" w:bidi="ar"/>
              </w:rPr>
              <w:t>水</w:t>
            </w:r>
            <w:r>
              <w:rPr>
                <w:rFonts w:hint="eastAsia" w:asciiTheme="minorEastAsia" w:hAnsiTheme="minorEastAsia" w:eastAsiaTheme="minorEastAsia" w:cstheme="minorEastAsia"/>
                <w:color w:val="000000"/>
                <w:kern w:val="0"/>
                <w:sz w:val="21"/>
                <w:szCs w:val="21"/>
                <w:highlight w:val="none"/>
                <w:lang w:bidi="ar"/>
              </w:rPr>
              <w:t>龙头。1</w:t>
            </w:r>
            <w:r>
              <w:rPr>
                <w:rFonts w:hint="eastAsia" w:asciiTheme="minorEastAsia" w:hAnsiTheme="minorEastAsia" w:eastAsiaTheme="minorEastAsia" w:cstheme="minorEastAsia"/>
                <w:color w:val="000000"/>
                <w:kern w:val="0"/>
                <w:sz w:val="21"/>
                <w:szCs w:val="21"/>
                <w:highlight w:val="none"/>
                <w:lang w:val="en-US" w:eastAsia="zh-CN" w:bidi="ar"/>
              </w:rPr>
              <w:t>套</w:t>
            </w:r>
            <w:r>
              <w:rPr>
                <w:rFonts w:hint="eastAsia" w:asciiTheme="minorEastAsia" w:hAnsiTheme="minorEastAsia" w:eastAsiaTheme="minorEastAsia" w:cstheme="minorEastAsia"/>
                <w:color w:val="000000"/>
                <w:kern w:val="0"/>
                <w:sz w:val="21"/>
                <w:szCs w:val="21"/>
                <w:highlight w:val="none"/>
                <w:lang w:bidi="ar"/>
              </w:rPr>
              <w:t>PP滴水架,1套台式洗眼器及相关配件。</w:t>
            </w:r>
            <w:r>
              <w:rPr>
                <w:rFonts w:hint="eastAsia" w:asciiTheme="minorEastAsia" w:hAnsiTheme="minorEastAsia" w:eastAsiaTheme="minorEastAsia" w:cstheme="minorEastAsia"/>
                <w:b/>
                <w:color w:val="000000"/>
                <w:kern w:val="0"/>
                <w:sz w:val="21"/>
                <w:szCs w:val="21"/>
                <w:highlight w:val="none"/>
                <w:lang w:bidi="ar"/>
              </w:rPr>
              <w:t>含配套</w:t>
            </w:r>
            <w:r>
              <w:rPr>
                <w:rFonts w:hint="eastAsia" w:asciiTheme="minorEastAsia" w:hAnsiTheme="minorEastAsia" w:eastAsiaTheme="minorEastAsia" w:cstheme="minorEastAsia"/>
                <w:b/>
                <w:color w:val="000000"/>
                <w:kern w:val="0"/>
                <w:sz w:val="21"/>
                <w:szCs w:val="21"/>
                <w:highlight w:val="none"/>
                <w:lang w:eastAsia="zh-CN" w:bidi="ar"/>
              </w:rPr>
              <w:t>实验室</w:t>
            </w:r>
            <w:r>
              <w:rPr>
                <w:rFonts w:hint="eastAsia" w:asciiTheme="minorEastAsia" w:hAnsiTheme="minorEastAsia" w:eastAsiaTheme="minorEastAsia" w:cstheme="minorEastAsia"/>
                <w:b/>
                <w:color w:val="000000"/>
                <w:kern w:val="0"/>
                <w:sz w:val="21"/>
                <w:szCs w:val="21"/>
                <w:highlight w:val="none"/>
                <w:lang w:val="en-US" w:eastAsia="zh-CN" w:bidi="ar"/>
              </w:rPr>
              <w:t>环境改造</w:t>
            </w:r>
            <w:r>
              <w:rPr>
                <w:rFonts w:hint="eastAsia" w:asciiTheme="minorEastAsia" w:hAnsiTheme="minorEastAsia" w:eastAsiaTheme="minorEastAsia" w:cstheme="minorEastAsia"/>
                <w:b/>
                <w:color w:val="000000"/>
                <w:kern w:val="0"/>
                <w:sz w:val="21"/>
                <w:szCs w:val="21"/>
                <w:highlight w:val="none"/>
                <w:lang w:bidi="ar"/>
              </w:rPr>
              <w:t>保证实验室正常运转。</w:t>
            </w:r>
          </w:p>
        </w:tc>
      </w:tr>
      <w:tr w14:paraId="1ADD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11378AF3">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3</w:t>
            </w:r>
          </w:p>
        </w:tc>
        <w:tc>
          <w:tcPr>
            <w:tcW w:w="946" w:type="pct"/>
            <w:tcBorders>
              <w:tl2br w:val="nil"/>
              <w:tr2bl w:val="nil"/>
            </w:tcBorders>
            <w:noWrap/>
            <w:vAlign w:val="center"/>
          </w:tcPr>
          <w:p w14:paraId="6CAF3AC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中央试剂架</w:t>
            </w:r>
          </w:p>
        </w:tc>
        <w:tc>
          <w:tcPr>
            <w:tcW w:w="332" w:type="pct"/>
            <w:tcBorders>
              <w:tl2br w:val="nil"/>
              <w:tr2bl w:val="nil"/>
            </w:tcBorders>
            <w:noWrap/>
            <w:vAlign w:val="center"/>
          </w:tcPr>
          <w:p w14:paraId="273E6B50">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5.75</w:t>
            </w:r>
          </w:p>
        </w:tc>
        <w:tc>
          <w:tcPr>
            <w:tcW w:w="460" w:type="pct"/>
            <w:tcBorders>
              <w:tl2br w:val="nil"/>
              <w:tr2bl w:val="nil"/>
            </w:tcBorders>
            <w:noWrap/>
            <w:vAlign w:val="center"/>
          </w:tcPr>
          <w:p w14:paraId="0279789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0.4</w:t>
            </w:r>
          </w:p>
        </w:tc>
        <w:tc>
          <w:tcPr>
            <w:tcW w:w="403" w:type="pct"/>
            <w:tcBorders>
              <w:tl2br w:val="nil"/>
              <w:tr2bl w:val="nil"/>
            </w:tcBorders>
            <w:noWrap/>
            <w:vAlign w:val="center"/>
          </w:tcPr>
          <w:p w14:paraId="7711AFE5">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0.75</w:t>
            </w:r>
          </w:p>
        </w:tc>
        <w:tc>
          <w:tcPr>
            <w:tcW w:w="364" w:type="pct"/>
            <w:tcBorders>
              <w:tl2br w:val="nil"/>
              <w:tr2bl w:val="nil"/>
            </w:tcBorders>
            <w:noWrap/>
            <w:vAlign w:val="center"/>
          </w:tcPr>
          <w:p w14:paraId="4E335E5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208CD607">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791" w:type="pct"/>
            <w:tcBorders>
              <w:tl2br w:val="nil"/>
              <w:tr2bl w:val="nil"/>
            </w:tcBorders>
            <w:shd w:val="clear" w:color="auto" w:fill="auto"/>
            <w:noWrap w:val="0"/>
            <w:vAlign w:val="center"/>
          </w:tcPr>
          <w:p w14:paraId="44B11588">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钢玻结构，一层层板，配</w:t>
            </w:r>
            <w:r>
              <w:rPr>
                <w:rFonts w:hint="eastAsia" w:asciiTheme="minorEastAsia" w:hAnsiTheme="minorEastAsia" w:eastAsiaTheme="minorEastAsia" w:cstheme="minorEastAsia"/>
                <w:color w:val="000000"/>
                <w:kern w:val="0"/>
                <w:sz w:val="21"/>
                <w:szCs w:val="21"/>
                <w:highlight w:val="none"/>
                <w:lang w:val="en-US" w:eastAsia="zh-CN" w:bidi="ar"/>
              </w:rPr>
              <w:t>五孔</w:t>
            </w:r>
            <w:r>
              <w:rPr>
                <w:rFonts w:hint="eastAsia" w:asciiTheme="minorEastAsia" w:hAnsiTheme="minorEastAsia" w:eastAsiaTheme="minorEastAsia" w:cstheme="minorEastAsia"/>
                <w:color w:val="000000"/>
                <w:kern w:val="0"/>
                <w:sz w:val="21"/>
                <w:szCs w:val="21"/>
                <w:highlight w:val="none"/>
                <w:lang w:bidi="ar"/>
              </w:rPr>
              <w:t>插座10A。</w:t>
            </w:r>
          </w:p>
        </w:tc>
      </w:tr>
      <w:tr w14:paraId="7A8B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21551A6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946" w:type="pct"/>
            <w:tcBorders>
              <w:tl2br w:val="nil"/>
              <w:tr2bl w:val="nil"/>
            </w:tcBorders>
            <w:noWrap/>
            <w:vAlign w:val="center"/>
          </w:tcPr>
          <w:p w14:paraId="629A70B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吊柜</w:t>
            </w:r>
          </w:p>
        </w:tc>
        <w:tc>
          <w:tcPr>
            <w:tcW w:w="332" w:type="pct"/>
            <w:tcBorders>
              <w:tl2br w:val="nil"/>
              <w:tr2bl w:val="nil"/>
            </w:tcBorders>
            <w:noWrap/>
            <w:vAlign w:val="center"/>
          </w:tcPr>
          <w:p w14:paraId="6B632286">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5.75</w:t>
            </w:r>
          </w:p>
        </w:tc>
        <w:tc>
          <w:tcPr>
            <w:tcW w:w="460" w:type="pct"/>
            <w:tcBorders>
              <w:tl2br w:val="nil"/>
              <w:tr2bl w:val="nil"/>
            </w:tcBorders>
            <w:noWrap/>
            <w:vAlign w:val="center"/>
          </w:tcPr>
          <w:p w14:paraId="2D5A23EF">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0.6</w:t>
            </w:r>
          </w:p>
        </w:tc>
        <w:tc>
          <w:tcPr>
            <w:tcW w:w="403" w:type="pct"/>
            <w:tcBorders>
              <w:tl2br w:val="nil"/>
              <w:tr2bl w:val="nil"/>
            </w:tcBorders>
            <w:noWrap/>
            <w:vAlign w:val="center"/>
          </w:tcPr>
          <w:p w14:paraId="7EA32F1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0.6</w:t>
            </w:r>
          </w:p>
        </w:tc>
        <w:tc>
          <w:tcPr>
            <w:tcW w:w="364" w:type="pct"/>
            <w:tcBorders>
              <w:tl2br w:val="nil"/>
              <w:tr2bl w:val="nil"/>
            </w:tcBorders>
            <w:noWrap/>
            <w:vAlign w:val="center"/>
          </w:tcPr>
          <w:p w14:paraId="6A5C7600">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6E761241">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791" w:type="pct"/>
            <w:tcBorders>
              <w:tl2br w:val="nil"/>
              <w:tr2bl w:val="nil"/>
            </w:tcBorders>
            <w:noWrap w:val="0"/>
            <w:vAlign w:val="center"/>
          </w:tcPr>
          <w:p w14:paraId="030B6EFF">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全钢结构</w:t>
            </w:r>
            <w:r>
              <w:rPr>
                <w:rFonts w:hint="eastAsia" w:asciiTheme="minorEastAsia" w:hAnsiTheme="minorEastAsia" w:eastAsiaTheme="minorEastAsia" w:cstheme="minorEastAsia"/>
                <w:color w:val="000000"/>
                <w:kern w:val="0"/>
                <w:sz w:val="21"/>
                <w:szCs w:val="21"/>
                <w:highlight w:val="none"/>
                <w:lang w:eastAsia="zh-CN" w:bidi="ar"/>
              </w:rPr>
              <w:t>。</w:t>
            </w:r>
          </w:p>
        </w:tc>
      </w:tr>
      <w:tr w14:paraId="13F4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0" w:type="pct"/>
            <w:tcBorders>
              <w:tl2br w:val="nil"/>
              <w:tr2bl w:val="nil"/>
            </w:tcBorders>
            <w:noWrap/>
            <w:vAlign w:val="center"/>
          </w:tcPr>
          <w:p w14:paraId="07738F3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w:t>
            </w:r>
          </w:p>
        </w:tc>
        <w:tc>
          <w:tcPr>
            <w:tcW w:w="946" w:type="pct"/>
            <w:tcBorders>
              <w:tl2br w:val="nil"/>
              <w:tr2bl w:val="nil"/>
            </w:tcBorders>
            <w:noWrap/>
            <w:vAlign w:val="center"/>
          </w:tcPr>
          <w:p w14:paraId="5162738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实验边台</w:t>
            </w:r>
          </w:p>
        </w:tc>
        <w:tc>
          <w:tcPr>
            <w:tcW w:w="332" w:type="pct"/>
            <w:tcBorders>
              <w:tl2br w:val="nil"/>
              <w:tr2bl w:val="nil"/>
            </w:tcBorders>
            <w:noWrap/>
            <w:vAlign w:val="center"/>
          </w:tcPr>
          <w:p w14:paraId="5DB7A4D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5.235</w:t>
            </w:r>
          </w:p>
        </w:tc>
        <w:tc>
          <w:tcPr>
            <w:tcW w:w="460" w:type="pct"/>
            <w:tcBorders>
              <w:tl2br w:val="nil"/>
              <w:tr2bl w:val="nil"/>
            </w:tcBorders>
            <w:noWrap/>
            <w:vAlign w:val="center"/>
          </w:tcPr>
          <w:p w14:paraId="335B3DFD">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0.75</w:t>
            </w:r>
          </w:p>
        </w:tc>
        <w:tc>
          <w:tcPr>
            <w:tcW w:w="403" w:type="pct"/>
            <w:tcBorders>
              <w:tl2br w:val="nil"/>
              <w:tr2bl w:val="nil"/>
            </w:tcBorders>
            <w:noWrap/>
            <w:vAlign w:val="center"/>
          </w:tcPr>
          <w:p w14:paraId="17743AC3">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0.85</w:t>
            </w:r>
          </w:p>
        </w:tc>
        <w:tc>
          <w:tcPr>
            <w:tcW w:w="364" w:type="pct"/>
            <w:tcBorders>
              <w:tl2br w:val="nil"/>
              <w:tr2bl w:val="nil"/>
            </w:tcBorders>
            <w:noWrap/>
            <w:vAlign w:val="center"/>
          </w:tcPr>
          <w:p w14:paraId="0B81830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3103B26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791" w:type="pct"/>
            <w:tcBorders>
              <w:tl2br w:val="nil"/>
              <w:tr2bl w:val="nil"/>
            </w:tcBorders>
            <w:noWrap w:val="0"/>
            <w:vAlign w:val="center"/>
          </w:tcPr>
          <w:p w14:paraId="25C225D1">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全钢结构，≥13mm厚实芯板台面，含6套岛式插座10A*2。</w:t>
            </w:r>
            <w:r>
              <w:rPr>
                <w:rFonts w:hint="eastAsia" w:asciiTheme="minorEastAsia" w:hAnsiTheme="minorEastAsia" w:eastAsiaTheme="minorEastAsia" w:cstheme="minorEastAsia"/>
                <w:b/>
                <w:color w:val="000000"/>
                <w:kern w:val="0"/>
                <w:sz w:val="21"/>
                <w:szCs w:val="21"/>
                <w:highlight w:val="none"/>
                <w:lang w:bidi="ar"/>
              </w:rPr>
              <w:t>含配套</w:t>
            </w:r>
            <w:r>
              <w:rPr>
                <w:rFonts w:hint="eastAsia" w:asciiTheme="minorEastAsia" w:hAnsiTheme="minorEastAsia" w:eastAsiaTheme="minorEastAsia" w:cstheme="minorEastAsia"/>
                <w:b/>
                <w:color w:val="000000"/>
                <w:kern w:val="0"/>
                <w:sz w:val="21"/>
                <w:szCs w:val="21"/>
                <w:highlight w:val="none"/>
                <w:lang w:eastAsia="zh-CN" w:bidi="ar"/>
              </w:rPr>
              <w:t>实验室</w:t>
            </w:r>
            <w:r>
              <w:rPr>
                <w:rFonts w:hint="eastAsia" w:asciiTheme="minorEastAsia" w:hAnsiTheme="minorEastAsia" w:eastAsiaTheme="minorEastAsia" w:cstheme="minorEastAsia"/>
                <w:b/>
                <w:color w:val="000000"/>
                <w:kern w:val="0"/>
                <w:sz w:val="21"/>
                <w:szCs w:val="21"/>
                <w:highlight w:val="none"/>
                <w:lang w:val="en-US" w:eastAsia="zh-CN" w:bidi="ar"/>
              </w:rPr>
              <w:t>环境改造</w:t>
            </w:r>
            <w:r>
              <w:rPr>
                <w:rFonts w:hint="eastAsia" w:asciiTheme="minorEastAsia" w:hAnsiTheme="minorEastAsia" w:eastAsiaTheme="minorEastAsia" w:cstheme="minorEastAsia"/>
                <w:b/>
                <w:color w:val="000000"/>
                <w:kern w:val="0"/>
                <w:sz w:val="21"/>
                <w:szCs w:val="21"/>
                <w:highlight w:val="none"/>
                <w:lang w:bidi="ar"/>
              </w:rPr>
              <w:t>保证实验室正常运转。</w:t>
            </w:r>
          </w:p>
        </w:tc>
      </w:tr>
      <w:tr w14:paraId="1A67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29A3DA8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6</w:t>
            </w:r>
          </w:p>
        </w:tc>
        <w:tc>
          <w:tcPr>
            <w:tcW w:w="946" w:type="pct"/>
            <w:tcBorders>
              <w:tl2br w:val="nil"/>
              <w:tr2bl w:val="nil"/>
            </w:tcBorders>
            <w:noWrap/>
            <w:vAlign w:val="center"/>
          </w:tcPr>
          <w:p w14:paraId="6881EBB1">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钢瓶柜（双瓶）</w:t>
            </w:r>
          </w:p>
        </w:tc>
        <w:tc>
          <w:tcPr>
            <w:tcW w:w="332" w:type="pct"/>
            <w:tcBorders>
              <w:tl2br w:val="nil"/>
              <w:tr2bl w:val="nil"/>
            </w:tcBorders>
            <w:noWrap/>
            <w:vAlign w:val="center"/>
          </w:tcPr>
          <w:p w14:paraId="4A47006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0.9</w:t>
            </w:r>
          </w:p>
        </w:tc>
        <w:tc>
          <w:tcPr>
            <w:tcW w:w="460" w:type="pct"/>
            <w:tcBorders>
              <w:tl2br w:val="nil"/>
              <w:tr2bl w:val="nil"/>
            </w:tcBorders>
            <w:noWrap/>
            <w:vAlign w:val="center"/>
          </w:tcPr>
          <w:p w14:paraId="675457F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0.45</w:t>
            </w:r>
          </w:p>
        </w:tc>
        <w:tc>
          <w:tcPr>
            <w:tcW w:w="403" w:type="pct"/>
            <w:tcBorders>
              <w:tl2br w:val="nil"/>
              <w:tr2bl w:val="nil"/>
            </w:tcBorders>
            <w:noWrap/>
            <w:vAlign w:val="center"/>
          </w:tcPr>
          <w:p w14:paraId="32606E38">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1.8</w:t>
            </w:r>
          </w:p>
        </w:tc>
        <w:tc>
          <w:tcPr>
            <w:tcW w:w="364" w:type="pct"/>
            <w:tcBorders>
              <w:tl2br w:val="nil"/>
              <w:tr2bl w:val="nil"/>
            </w:tcBorders>
            <w:noWrap/>
            <w:vAlign w:val="center"/>
          </w:tcPr>
          <w:p w14:paraId="19811961">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4C83362F">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791" w:type="pct"/>
            <w:tcBorders>
              <w:tl2br w:val="nil"/>
              <w:tr2bl w:val="nil"/>
            </w:tcBorders>
            <w:noWrap w:val="0"/>
            <w:vAlign w:val="center"/>
          </w:tcPr>
          <w:p w14:paraId="11A3CE0D">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全钢结构，带通风</w:t>
            </w:r>
            <w:r>
              <w:rPr>
                <w:rFonts w:hint="eastAsia" w:asciiTheme="minorEastAsia" w:hAnsiTheme="minorEastAsia" w:eastAsiaTheme="minorEastAsia" w:cstheme="minorEastAsia"/>
                <w:color w:val="000000"/>
                <w:kern w:val="0"/>
                <w:sz w:val="21"/>
                <w:szCs w:val="21"/>
                <w:highlight w:val="none"/>
                <w:lang w:eastAsia="zh-CN" w:bidi="ar"/>
              </w:rPr>
              <w:t>。</w:t>
            </w:r>
          </w:p>
        </w:tc>
      </w:tr>
      <w:tr w14:paraId="2F24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44967191">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7</w:t>
            </w:r>
          </w:p>
        </w:tc>
        <w:tc>
          <w:tcPr>
            <w:tcW w:w="946" w:type="pct"/>
            <w:tcBorders>
              <w:tl2br w:val="nil"/>
              <w:tr2bl w:val="nil"/>
            </w:tcBorders>
            <w:noWrap/>
            <w:vAlign w:val="center"/>
          </w:tcPr>
          <w:p w14:paraId="4EEC0EC6">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PP药品柜</w:t>
            </w:r>
          </w:p>
        </w:tc>
        <w:tc>
          <w:tcPr>
            <w:tcW w:w="332" w:type="pct"/>
            <w:tcBorders>
              <w:tl2br w:val="nil"/>
              <w:tr2bl w:val="nil"/>
            </w:tcBorders>
            <w:noWrap/>
            <w:vAlign w:val="center"/>
          </w:tcPr>
          <w:p w14:paraId="2D7B28F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0.9</w:t>
            </w:r>
          </w:p>
        </w:tc>
        <w:tc>
          <w:tcPr>
            <w:tcW w:w="460" w:type="pct"/>
            <w:tcBorders>
              <w:tl2br w:val="nil"/>
              <w:tr2bl w:val="nil"/>
            </w:tcBorders>
            <w:noWrap/>
            <w:vAlign w:val="center"/>
          </w:tcPr>
          <w:p w14:paraId="62195DF0">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0.45</w:t>
            </w:r>
          </w:p>
        </w:tc>
        <w:tc>
          <w:tcPr>
            <w:tcW w:w="403" w:type="pct"/>
            <w:tcBorders>
              <w:tl2br w:val="nil"/>
              <w:tr2bl w:val="nil"/>
            </w:tcBorders>
            <w:noWrap/>
            <w:vAlign w:val="center"/>
          </w:tcPr>
          <w:p w14:paraId="0A17C56B">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1.8</w:t>
            </w:r>
          </w:p>
        </w:tc>
        <w:tc>
          <w:tcPr>
            <w:tcW w:w="364" w:type="pct"/>
            <w:tcBorders>
              <w:tl2br w:val="nil"/>
              <w:tr2bl w:val="nil"/>
            </w:tcBorders>
            <w:noWrap/>
            <w:vAlign w:val="center"/>
          </w:tcPr>
          <w:p w14:paraId="659392E9">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55643E7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1791" w:type="pct"/>
            <w:tcBorders>
              <w:tl2br w:val="nil"/>
              <w:tr2bl w:val="nil"/>
            </w:tcBorders>
            <w:noWrap w:val="0"/>
            <w:vAlign w:val="center"/>
          </w:tcPr>
          <w:p w14:paraId="1FF236F8">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PP结构，带通风</w:t>
            </w:r>
            <w:r>
              <w:rPr>
                <w:rFonts w:hint="eastAsia" w:asciiTheme="minorEastAsia" w:hAnsiTheme="minorEastAsia" w:eastAsiaTheme="minorEastAsia" w:cstheme="minorEastAsia"/>
                <w:color w:val="000000"/>
                <w:kern w:val="0"/>
                <w:sz w:val="21"/>
                <w:szCs w:val="21"/>
                <w:highlight w:val="none"/>
                <w:lang w:eastAsia="zh-CN" w:bidi="ar"/>
              </w:rPr>
              <w:t>。</w:t>
            </w:r>
          </w:p>
        </w:tc>
      </w:tr>
      <w:tr w14:paraId="7893B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37FAAB5F">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8</w:t>
            </w:r>
          </w:p>
        </w:tc>
        <w:tc>
          <w:tcPr>
            <w:tcW w:w="946" w:type="pct"/>
            <w:tcBorders>
              <w:tl2br w:val="nil"/>
              <w:tr2bl w:val="nil"/>
            </w:tcBorders>
            <w:noWrap/>
            <w:vAlign w:val="center"/>
          </w:tcPr>
          <w:p w14:paraId="2E5C260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PP万向罩</w:t>
            </w:r>
          </w:p>
        </w:tc>
        <w:tc>
          <w:tcPr>
            <w:tcW w:w="1195" w:type="pct"/>
            <w:gridSpan w:val="3"/>
            <w:tcBorders>
              <w:tl2br w:val="nil"/>
              <w:tr2bl w:val="nil"/>
            </w:tcBorders>
            <w:noWrap/>
            <w:vAlign w:val="center"/>
          </w:tcPr>
          <w:p w14:paraId="7029D07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三节</w:t>
            </w:r>
          </w:p>
        </w:tc>
        <w:tc>
          <w:tcPr>
            <w:tcW w:w="364" w:type="pct"/>
            <w:tcBorders>
              <w:tl2br w:val="nil"/>
              <w:tr2bl w:val="nil"/>
            </w:tcBorders>
            <w:noWrap/>
            <w:vAlign w:val="center"/>
          </w:tcPr>
          <w:p w14:paraId="377D31D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套</w:t>
            </w:r>
          </w:p>
        </w:tc>
        <w:tc>
          <w:tcPr>
            <w:tcW w:w="332" w:type="pct"/>
            <w:tcBorders>
              <w:tl2br w:val="nil"/>
              <w:tr2bl w:val="nil"/>
            </w:tcBorders>
            <w:noWrap/>
            <w:vAlign w:val="center"/>
          </w:tcPr>
          <w:p w14:paraId="249E4889">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4</w:t>
            </w:r>
          </w:p>
        </w:tc>
        <w:tc>
          <w:tcPr>
            <w:tcW w:w="1791" w:type="pct"/>
            <w:tcBorders>
              <w:tl2br w:val="nil"/>
              <w:tr2bl w:val="nil"/>
            </w:tcBorders>
            <w:noWrap w:val="0"/>
            <w:vAlign w:val="center"/>
          </w:tcPr>
          <w:p w14:paraId="4471B63A">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bidi="ar"/>
              </w:rPr>
              <w:t>PP材质</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bidi="ar"/>
              </w:rPr>
              <w:t>实验室专用</w:t>
            </w:r>
            <w:r>
              <w:rPr>
                <w:rFonts w:hint="eastAsia" w:asciiTheme="minorEastAsia" w:hAnsiTheme="minorEastAsia" w:eastAsiaTheme="minorEastAsia" w:cstheme="minorEastAsia"/>
                <w:color w:val="000000"/>
                <w:kern w:val="0"/>
                <w:sz w:val="21"/>
                <w:szCs w:val="21"/>
                <w:highlight w:val="none"/>
                <w:lang w:eastAsia="zh-CN" w:bidi="ar"/>
              </w:rPr>
              <w:t>。</w:t>
            </w:r>
          </w:p>
        </w:tc>
      </w:tr>
      <w:tr w14:paraId="3A6DA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70" w:type="pct"/>
            <w:tcBorders>
              <w:tl2br w:val="nil"/>
              <w:tr2bl w:val="nil"/>
            </w:tcBorders>
            <w:noWrap/>
            <w:vAlign w:val="center"/>
          </w:tcPr>
          <w:p w14:paraId="0FBDE76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9</w:t>
            </w:r>
          </w:p>
        </w:tc>
        <w:tc>
          <w:tcPr>
            <w:tcW w:w="946" w:type="pct"/>
            <w:tcBorders>
              <w:tl2br w:val="nil"/>
              <w:tr2bl w:val="nil"/>
            </w:tcBorders>
            <w:noWrap/>
            <w:vAlign w:val="center"/>
          </w:tcPr>
          <w:p w14:paraId="4C17BD1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洁净工作台</w:t>
            </w:r>
          </w:p>
        </w:tc>
        <w:tc>
          <w:tcPr>
            <w:tcW w:w="332" w:type="pct"/>
            <w:tcBorders>
              <w:tl2br w:val="nil"/>
              <w:tr2bl w:val="nil"/>
            </w:tcBorders>
            <w:noWrap/>
            <w:vAlign w:val="center"/>
          </w:tcPr>
          <w:p w14:paraId="50B564B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1.5</w:t>
            </w:r>
          </w:p>
        </w:tc>
        <w:tc>
          <w:tcPr>
            <w:tcW w:w="460" w:type="pct"/>
            <w:tcBorders>
              <w:tl2br w:val="nil"/>
              <w:tr2bl w:val="nil"/>
            </w:tcBorders>
            <w:noWrap/>
            <w:vAlign w:val="center"/>
          </w:tcPr>
          <w:p w14:paraId="61E031B3">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0.695</w:t>
            </w:r>
          </w:p>
        </w:tc>
        <w:tc>
          <w:tcPr>
            <w:tcW w:w="403" w:type="pct"/>
            <w:tcBorders>
              <w:tl2br w:val="nil"/>
              <w:tr2bl w:val="nil"/>
            </w:tcBorders>
            <w:noWrap/>
            <w:vAlign w:val="center"/>
          </w:tcPr>
          <w:p w14:paraId="44C62149">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1.65</w:t>
            </w:r>
          </w:p>
        </w:tc>
        <w:tc>
          <w:tcPr>
            <w:tcW w:w="364" w:type="pct"/>
            <w:tcBorders>
              <w:tl2br w:val="nil"/>
              <w:tr2bl w:val="nil"/>
            </w:tcBorders>
            <w:noWrap/>
            <w:vAlign w:val="center"/>
          </w:tcPr>
          <w:p w14:paraId="7E30C544">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组</w:t>
            </w:r>
          </w:p>
        </w:tc>
        <w:tc>
          <w:tcPr>
            <w:tcW w:w="332" w:type="pct"/>
            <w:tcBorders>
              <w:tl2br w:val="nil"/>
              <w:tr2bl w:val="nil"/>
            </w:tcBorders>
            <w:noWrap/>
            <w:vAlign w:val="center"/>
          </w:tcPr>
          <w:p w14:paraId="420DA830">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791" w:type="pct"/>
            <w:tcBorders>
              <w:tl2br w:val="nil"/>
              <w:tr2bl w:val="nil"/>
            </w:tcBorders>
            <w:noWrap w:val="0"/>
            <w:vAlign w:val="center"/>
          </w:tcPr>
          <w:p w14:paraId="4F05E80E">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垂直送风</w:t>
            </w:r>
          </w:p>
        </w:tc>
      </w:tr>
      <w:tr w14:paraId="4079D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70" w:type="pct"/>
            <w:tcBorders>
              <w:tl2br w:val="nil"/>
              <w:tr2bl w:val="nil"/>
            </w:tcBorders>
            <w:noWrap/>
            <w:vAlign w:val="center"/>
          </w:tcPr>
          <w:p w14:paraId="7E0124EF">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10</w:t>
            </w:r>
          </w:p>
        </w:tc>
        <w:tc>
          <w:tcPr>
            <w:tcW w:w="946" w:type="pct"/>
            <w:tcBorders>
              <w:tl2br w:val="nil"/>
              <w:tr2bl w:val="nil"/>
            </w:tcBorders>
            <w:noWrap/>
            <w:vAlign w:val="center"/>
          </w:tcPr>
          <w:p w14:paraId="5D8965A9">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落地式紧急洗眼器</w:t>
            </w:r>
          </w:p>
        </w:tc>
        <w:tc>
          <w:tcPr>
            <w:tcW w:w="1195" w:type="pct"/>
            <w:gridSpan w:val="3"/>
            <w:tcBorders>
              <w:tl2br w:val="nil"/>
              <w:tr2bl w:val="nil"/>
            </w:tcBorders>
            <w:noWrap/>
            <w:vAlign w:val="center"/>
          </w:tcPr>
          <w:p w14:paraId="490C34CC">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落地式</w:t>
            </w:r>
          </w:p>
        </w:tc>
        <w:tc>
          <w:tcPr>
            <w:tcW w:w="364" w:type="pct"/>
            <w:tcBorders>
              <w:tl2br w:val="nil"/>
              <w:tr2bl w:val="nil"/>
            </w:tcBorders>
            <w:noWrap/>
            <w:vAlign w:val="center"/>
          </w:tcPr>
          <w:p w14:paraId="2CB28C19">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套</w:t>
            </w:r>
          </w:p>
        </w:tc>
        <w:tc>
          <w:tcPr>
            <w:tcW w:w="332" w:type="pct"/>
            <w:tcBorders>
              <w:tl2br w:val="nil"/>
              <w:tr2bl w:val="nil"/>
            </w:tcBorders>
            <w:noWrap/>
            <w:vAlign w:val="center"/>
          </w:tcPr>
          <w:p w14:paraId="22FB5746">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791" w:type="pct"/>
            <w:tcBorders>
              <w:tl2br w:val="nil"/>
              <w:tr2bl w:val="nil"/>
            </w:tcBorders>
            <w:noWrap w:val="0"/>
            <w:vAlign w:val="center"/>
          </w:tcPr>
          <w:p w14:paraId="0C6EFC87">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不锈钢结构</w:t>
            </w:r>
          </w:p>
        </w:tc>
      </w:tr>
      <w:tr w14:paraId="5AC45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5000" w:type="pct"/>
            <w:gridSpan w:val="8"/>
            <w:tcBorders>
              <w:tl2br w:val="nil"/>
              <w:tr2bl w:val="nil"/>
            </w:tcBorders>
            <w:shd w:val="clear" w:color="auto" w:fill="E7E6E6"/>
            <w:noWrap/>
            <w:vAlign w:val="center"/>
          </w:tcPr>
          <w:p w14:paraId="149E9143">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kern w:val="0"/>
                <w:sz w:val="21"/>
                <w:szCs w:val="21"/>
                <w:highlight w:val="none"/>
                <w:lang w:bidi="ar"/>
              </w:rPr>
              <w:t>二、排风系统</w:t>
            </w:r>
          </w:p>
        </w:tc>
      </w:tr>
      <w:tr w14:paraId="7684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370" w:type="pct"/>
            <w:tcBorders>
              <w:tl2br w:val="nil"/>
              <w:tr2bl w:val="nil"/>
            </w:tcBorders>
            <w:noWrap/>
            <w:vAlign w:val="center"/>
          </w:tcPr>
          <w:p w14:paraId="3650AF2F">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946" w:type="pct"/>
            <w:tcBorders>
              <w:tl2br w:val="nil"/>
              <w:tr2bl w:val="nil"/>
            </w:tcBorders>
            <w:noWrap w:val="0"/>
            <w:vAlign w:val="center"/>
          </w:tcPr>
          <w:p w14:paraId="58A73619">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排风系统1</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（439-441实验室）</w:t>
            </w:r>
          </w:p>
        </w:tc>
        <w:tc>
          <w:tcPr>
            <w:tcW w:w="1195" w:type="pct"/>
            <w:gridSpan w:val="3"/>
            <w:tcBorders>
              <w:tl2br w:val="nil"/>
              <w:tr2bl w:val="nil"/>
            </w:tcBorders>
            <w:shd w:val="clear" w:color="auto" w:fill="auto"/>
            <w:noWrap w:val="0"/>
            <w:vAlign w:val="center"/>
          </w:tcPr>
          <w:p w14:paraId="352625AC">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含玻璃钢防腐离心风机、风机配件、排风机控制系统、</w:t>
            </w:r>
            <w:r>
              <w:rPr>
                <w:rFonts w:hint="eastAsia" w:asciiTheme="minorEastAsia" w:hAnsiTheme="minorEastAsia" w:eastAsiaTheme="minorEastAsia" w:cstheme="minorEastAsia"/>
                <w:color w:val="000000"/>
                <w:kern w:val="0"/>
                <w:sz w:val="21"/>
                <w:szCs w:val="21"/>
                <w:highlight w:val="none"/>
                <w:lang w:val="en-US" w:eastAsia="zh-CN" w:bidi="ar"/>
              </w:rPr>
              <w:t>活性炭吸附箱，配活性炭吸附剂、</w:t>
            </w:r>
            <w:r>
              <w:rPr>
                <w:rFonts w:hint="eastAsia" w:asciiTheme="minorEastAsia" w:hAnsiTheme="minorEastAsia" w:eastAsiaTheme="minorEastAsia" w:cstheme="minorEastAsia"/>
                <w:color w:val="000000"/>
                <w:kern w:val="0"/>
                <w:sz w:val="21"/>
                <w:szCs w:val="21"/>
                <w:highlight w:val="none"/>
                <w:lang w:bidi="ar"/>
              </w:rPr>
              <w:t>电动风阀8套、定风量阀20套；风管（D600、D500、D315、D250、D110）、三通、变径弯头及辅材。玻璃钢风机，风量：≥10000m</w:t>
            </w:r>
            <w:r>
              <w:rPr>
                <w:rFonts w:hint="eastAsia" w:asciiTheme="minorEastAsia" w:hAnsiTheme="minorEastAsia" w:eastAsiaTheme="minorEastAsia" w:cstheme="minorEastAsia"/>
                <w:color w:val="000000"/>
                <w:kern w:val="0"/>
                <w:sz w:val="21"/>
                <w:szCs w:val="21"/>
                <w:highlight w:val="none"/>
                <w:vertAlign w:val="superscript"/>
                <w:lang w:bidi="ar"/>
              </w:rPr>
              <w:t>3</w:t>
            </w:r>
            <w:r>
              <w:rPr>
                <w:rFonts w:hint="eastAsia" w:asciiTheme="minorEastAsia" w:hAnsiTheme="minorEastAsia" w:eastAsiaTheme="minorEastAsia" w:cstheme="minorEastAsia"/>
                <w:color w:val="000000"/>
                <w:kern w:val="0"/>
                <w:sz w:val="21"/>
                <w:szCs w:val="21"/>
                <w:highlight w:val="none"/>
                <w:lang w:bidi="ar"/>
              </w:rPr>
              <w:t>/h 风压：750PA 功率：7.5KW。4楼外墙到6楼楼顶安装风机组排放（走向及位置合理规划）</w:t>
            </w:r>
          </w:p>
        </w:tc>
        <w:tc>
          <w:tcPr>
            <w:tcW w:w="364" w:type="pct"/>
            <w:tcBorders>
              <w:tl2br w:val="nil"/>
              <w:tr2bl w:val="nil"/>
            </w:tcBorders>
            <w:shd w:val="clear" w:color="auto" w:fill="auto"/>
            <w:noWrap/>
            <w:vAlign w:val="center"/>
          </w:tcPr>
          <w:p w14:paraId="026F35EA">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套</w:t>
            </w:r>
          </w:p>
        </w:tc>
        <w:tc>
          <w:tcPr>
            <w:tcW w:w="332" w:type="pct"/>
            <w:tcBorders>
              <w:tl2br w:val="nil"/>
              <w:tr2bl w:val="nil"/>
            </w:tcBorders>
            <w:shd w:val="clear" w:color="auto" w:fill="auto"/>
            <w:noWrap/>
            <w:vAlign w:val="center"/>
          </w:tcPr>
          <w:p w14:paraId="2366C4EF">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791" w:type="pct"/>
            <w:tcBorders>
              <w:tl2br w:val="nil"/>
              <w:tr2bl w:val="nil"/>
            </w:tcBorders>
            <w:shd w:val="clear" w:color="auto" w:fill="auto"/>
            <w:noWrap w:val="0"/>
            <w:vAlign w:val="center"/>
          </w:tcPr>
          <w:p w14:paraId="35B3B5DA">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根据楼顶合理布置风机，包含所有管道</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bidi="ar"/>
              </w:rPr>
              <w:t>附件</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以上所有费用包含在投标总价中，采购人不再额外支付费用。</w:t>
            </w:r>
            <w:r>
              <w:rPr>
                <w:rFonts w:hint="eastAsia" w:asciiTheme="minorEastAsia" w:hAnsiTheme="minorEastAsia" w:eastAsiaTheme="minorEastAsia" w:cstheme="minorEastAsia"/>
                <w:color w:val="000000"/>
                <w:kern w:val="0"/>
                <w:sz w:val="21"/>
                <w:szCs w:val="21"/>
                <w:highlight w:val="none"/>
                <w:lang w:eastAsia="zh-CN" w:bidi="ar"/>
              </w:rPr>
              <w:t>）</w:t>
            </w:r>
          </w:p>
        </w:tc>
      </w:tr>
      <w:tr w14:paraId="12C0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370" w:type="pct"/>
            <w:tcBorders>
              <w:tl2br w:val="nil"/>
              <w:tr2bl w:val="nil"/>
            </w:tcBorders>
            <w:noWrap/>
            <w:vAlign w:val="center"/>
          </w:tcPr>
          <w:p w14:paraId="46221B5D">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2</w:t>
            </w:r>
          </w:p>
        </w:tc>
        <w:tc>
          <w:tcPr>
            <w:tcW w:w="946" w:type="pct"/>
            <w:tcBorders>
              <w:tl2br w:val="nil"/>
              <w:tr2bl w:val="nil"/>
            </w:tcBorders>
            <w:noWrap w:val="0"/>
            <w:vAlign w:val="center"/>
          </w:tcPr>
          <w:p w14:paraId="324764B9">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排风系统2</w:t>
            </w:r>
            <w:r>
              <w:rPr>
                <w:rFonts w:hint="eastAsia" w:asciiTheme="minorEastAsia" w:hAnsiTheme="minorEastAsia" w:eastAsiaTheme="minorEastAsia" w:cstheme="minorEastAsia"/>
                <w:color w:val="000000"/>
                <w:kern w:val="0"/>
                <w:sz w:val="21"/>
                <w:szCs w:val="21"/>
                <w:highlight w:val="none"/>
                <w:lang w:bidi="ar"/>
              </w:rPr>
              <w:br w:type="textWrapping"/>
            </w:r>
            <w:r>
              <w:rPr>
                <w:rFonts w:hint="eastAsia" w:asciiTheme="minorEastAsia" w:hAnsiTheme="minorEastAsia" w:eastAsiaTheme="minorEastAsia" w:cstheme="minorEastAsia"/>
                <w:color w:val="000000"/>
                <w:kern w:val="0"/>
                <w:sz w:val="21"/>
                <w:szCs w:val="21"/>
                <w:highlight w:val="none"/>
                <w:lang w:bidi="ar"/>
              </w:rPr>
              <w:t>（443-445实验室）</w:t>
            </w:r>
          </w:p>
        </w:tc>
        <w:tc>
          <w:tcPr>
            <w:tcW w:w="1195" w:type="pct"/>
            <w:gridSpan w:val="3"/>
            <w:tcBorders>
              <w:tl2br w:val="nil"/>
              <w:tr2bl w:val="nil"/>
            </w:tcBorders>
            <w:shd w:val="clear" w:color="auto" w:fill="auto"/>
            <w:noWrap w:val="0"/>
            <w:vAlign w:val="center"/>
          </w:tcPr>
          <w:p w14:paraId="19EC1148">
            <w:pPr>
              <w:keepNext w:val="0"/>
              <w:keepLines w:val="0"/>
              <w:pageBreakBefore w:val="0"/>
              <w:widowControl/>
              <w:kinsoku/>
              <w:wordWrap/>
              <w:overflowPunct/>
              <w:topLinePunct w:val="0"/>
              <w:bidi w:val="0"/>
              <w:adjustRightInd/>
              <w:snapToGrid/>
              <w:spacing w:beforeLines="0" w:afterLines="0" w:line="288" w:lineRule="auto"/>
              <w:jc w:val="left"/>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含玻璃钢防腐离心风机、风机配件、排风机控制系统、</w:t>
            </w:r>
            <w:r>
              <w:rPr>
                <w:rFonts w:hint="eastAsia" w:asciiTheme="minorEastAsia" w:hAnsiTheme="minorEastAsia" w:eastAsiaTheme="minorEastAsia" w:cstheme="minorEastAsia"/>
                <w:color w:val="000000"/>
                <w:kern w:val="0"/>
                <w:sz w:val="21"/>
                <w:szCs w:val="21"/>
                <w:highlight w:val="none"/>
                <w:lang w:val="en-US" w:eastAsia="zh-CN" w:bidi="ar"/>
              </w:rPr>
              <w:t>活性炭吸附箱，配活性炭吸附剂、</w:t>
            </w:r>
            <w:r>
              <w:rPr>
                <w:rFonts w:hint="eastAsia" w:asciiTheme="minorEastAsia" w:hAnsiTheme="minorEastAsia" w:eastAsiaTheme="minorEastAsia" w:cstheme="minorEastAsia"/>
                <w:color w:val="000000"/>
                <w:kern w:val="0"/>
                <w:sz w:val="21"/>
                <w:szCs w:val="21"/>
                <w:highlight w:val="none"/>
                <w:lang w:bidi="ar"/>
              </w:rPr>
              <w:t>电动风阀8套、定风量阀14套；风管（D600、D500、D315、D250、D110）、三通、变径弯头及辅材。玻璃钢风机，风量：≥10000m</w:t>
            </w:r>
            <w:r>
              <w:rPr>
                <w:rFonts w:hint="eastAsia" w:asciiTheme="minorEastAsia" w:hAnsiTheme="minorEastAsia" w:eastAsiaTheme="minorEastAsia" w:cstheme="minorEastAsia"/>
                <w:color w:val="000000"/>
                <w:kern w:val="0"/>
                <w:sz w:val="21"/>
                <w:szCs w:val="21"/>
                <w:highlight w:val="none"/>
                <w:vertAlign w:val="superscript"/>
                <w:lang w:bidi="ar"/>
              </w:rPr>
              <w:t>3</w:t>
            </w:r>
            <w:r>
              <w:rPr>
                <w:rFonts w:hint="eastAsia" w:asciiTheme="minorEastAsia" w:hAnsiTheme="minorEastAsia" w:eastAsiaTheme="minorEastAsia" w:cstheme="minorEastAsia"/>
                <w:color w:val="000000"/>
                <w:kern w:val="0"/>
                <w:sz w:val="21"/>
                <w:szCs w:val="21"/>
                <w:highlight w:val="none"/>
                <w:lang w:bidi="ar"/>
              </w:rPr>
              <w:t>/h 风压：750PA 功率：7.5KW。4楼外墙到6楼楼顶安装风机组排放（走向及位置合理规划）</w:t>
            </w:r>
          </w:p>
        </w:tc>
        <w:tc>
          <w:tcPr>
            <w:tcW w:w="364" w:type="pct"/>
            <w:tcBorders>
              <w:tl2br w:val="nil"/>
              <w:tr2bl w:val="nil"/>
            </w:tcBorders>
            <w:shd w:val="clear" w:color="auto" w:fill="auto"/>
            <w:noWrap/>
            <w:vAlign w:val="center"/>
          </w:tcPr>
          <w:p w14:paraId="69D90312">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套</w:t>
            </w:r>
          </w:p>
        </w:tc>
        <w:tc>
          <w:tcPr>
            <w:tcW w:w="332" w:type="pct"/>
            <w:tcBorders>
              <w:tl2br w:val="nil"/>
              <w:tr2bl w:val="nil"/>
            </w:tcBorders>
            <w:shd w:val="clear" w:color="auto" w:fill="auto"/>
            <w:noWrap/>
            <w:vAlign w:val="center"/>
          </w:tcPr>
          <w:p w14:paraId="54307025">
            <w:pPr>
              <w:keepNext w:val="0"/>
              <w:keepLines w:val="0"/>
              <w:pageBreakBefore w:val="0"/>
              <w:widowControl/>
              <w:kinsoku/>
              <w:wordWrap/>
              <w:overflowPunct/>
              <w:topLinePunct w:val="0"/>
              <w:bidi w:val="0"/>
              <w:adjustRightInd/>
              <w:snapToGrid/>
              <w:spacing w:beforeLines="0" w:afterLines="0"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bidi="ar"/>
              </w:rPr>
              <w:t>1</w:t>
            </w:r>
          </w:p>
        </w:tc>
        <w:tc>
          <w:tcPr>
            <w:tcW w:w="1791" w:type="pct"/>
            <w:tcBorders>
              <w:tl2br w:val="nil"/>
              <w:tr2bl w:val="nil"/>
            </w:tcBorders>
            <w:shd w:val="clear" w:color="auto" w:fill="auto"/>
            <w:noWrap w:val="0"/>
            <w:vAlign w:val="center"/>
          </w:tcPr>
          <w:p w14:paraId="31FB1396">
            <w:pPr>
              <w:keepNext w:val="0"/>
              <w:keepLines w:val="0"/>
              <w:pageBreakBefore w:val="0"/>
              <w:widowControl/>
              <w:kinsoku/>
              <w:wordWrap/>
              <w:overflowPunct/>
              <w:topLinePunct w:val="0"/>
              <w:bidi w:val="0"/>
              <w:adjustRightInd/>
              <w:snapToGrid/>
              <w:spacing w:beforeLines="0" w:afterLines="0" w:line="288" w:lineRule="auto"/>
              <w:jc w:val="both"/>
              <w:textAlignment w:val="center"/>
              <w:rPr>
                <w:rFonts w:hint="default" w:asciiTheme="minorEastAsia" w:hAnsiTheme="minorEastAsia" w:eastAsiaTheme="minorEastAsia" w:cstheme="minorEastAsia"/>
                <w:color w:val="000000"/>
                <w:sz w:val="21"/>
                <w:szCs w:val="21"/>
                <w:highlight w:val="none"/>
                <w:lang w:val="en-US"/>
              </w:rPr>
            </w:pPr>
            <w:r>
              <w:rPr>
                <w:rFonts w:hint="eastAsia" w:asciiTheme="minorEastAsia" w:hAnsiTheme="minorEastAsia" w:eastAsiaTheme="minorEastAsia" w:cstheme="minorEastAsia"/>
                <w:color w:val="000000"/>
                <w:kern w:val="0"/>
                <w:sz w:val="21"/>
                <w:szCs w:val="21"/>
                <w:highlight w:val="none"/>
                <w:lang w:bidi="ar"/>
              </w:rPr>
              <w:t>根据楼顶合理布置风机，包含所有管道</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bidi="ar"/>
              </w:rPr>
              <w:t>附件</w:t>
            </w:r>
            <w:r>
              <w:rPr>
                <w:rFonts w:hint="eastAsia" w:asciiTheme="minorEastAsia" w:hAnsiTheme="minorEastAsia" w:eastAsiaTheme="minorEastAsia" w:cstheme="minorEastAsia"/>
                <w:color w:val="000000"/>
                <w:kern w:val="0"/>
                <w:sz w:val="21"/>
                <w:szCs w:val="21"/>
                <w:highlight w:val="none"/>
                <w:lang w:eastAsia="zh-CN" w:bidi="ar"/>
              </w:rPr>
              <w:t>。（</w:t>
            </w:r>
            <w:r>
              <w:rPr>
                <w:rFonts w:hint="eastAsia" w:asciiTheme="minorEastAsia" w:hAnsiTheme="minorEastAsia" w:eastAsiaTheme="minorEastAsia" w:cstheme="minorEastAsia"/>
                <w:color w:val="000000"/>
                <w:kern w:val="0"/>
                <w:sz w:val="21"/>
                <w:szCs w:val="21"/>
                <w:highlight w:val="none"/>
                <w:lang w:val="en-US" w:eastAsia="zh-CN" w:bidi="ar"/>
              </w:rPr>
              <w:t>以上所有费用包含在投标总价中，采购人不再额外支付费用。</w:t>
            </w:r>
            <w:r>
              <w:rPr>
                <w:rFonts w:hint="eastAsia" w:asciiTheme="minorEastAsia" w:hAnsiTheme="minorEastAsia" w:eastAsiaTheme="minorEastAsia" w:cstheme="minorEastAsia"/>
                <w:color w:val="000000"/>
                <w:kern w:val="0"/>
                <w:sz w:val="21"/>
                <w:szCs w:val="21"/>
                <w:highlight w:val="none"/>
                <w:lang w:eastAsia="zh-CN" w:bidi="ar"/>
              </w:rPr>
              <w:t>）</w:t>
            </w:r>
          </w:p>
        </w:tc>
      </w:tr>
      <w:tr w14:paraId="2280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000" w:type="pct"/>
            <w:gridSpan w:val="8"/>
            <w:tcBorders>
              <w:tl2br w:val="nil"/>
              <w:tr2bl w:val="nil"/>
            </w:tcBorders>
            <w:noWrap/>
            <w:vAlign w:val="center"/>
          </w:tcPr>
          <w:p w14:paraId="0E6DF51A">
            <w:pPr>
              <w:pStyle w:val="11"/>
              <w:keepNext w:val="0"/>
              <w:keepLines w:val="0"/>
              <w:pageBreakBefore w:val="0"/>
              <w:widowControl w:val="0"/>
              <w:numPr>
                <w:ilvl w:val="0"/>
                <w:numId w:val="0"/>
              </w:numPr>
              <w:kinsoku/>
              <w:wordWrap/>
              <w:overflowPunct/>
              <w:topLinePunct w:val="0"/>
              <w:bidi w:val="0"/>
              <w:adjustRightInd/>
              <w:snapToGrid/>
              <w:spacing w:line="288" w:lineRule="auto"/>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b/>
                <w:bCs/>
                <w:sz w:val="21"/>
                <w:szCs w:val="21"/>
                <w:highlight w:val="none"/>
                <w:lang w:val="en-US" w:eastAsia="zh-CN"/>
              </w:rPr>
              <w:t>注</w:t>
            </w:r>
            <w:r>
              <w:rPr>
                <w:rFonts w:hint="eastAsia" w:asciiTheme="minorEastAsia" w:hAnsiTheme="minorEastAsia" w:eastAsiaTheme="minorEastAsia" w:cstheme="minorEastAsia"/>
                <w:b/>
                <w:bCs/>
                <w:sz w:val="21"/>
                <w:szCs w:val="21"/>
                <w:highlight w:val="none"/>
                <w:lang w:eastAsia="zh-CN"/>
              </w:rPr>
              <w:t>：</w:t>
            </w:r>
            <w:r>
              <w:rPr>
                <w:rFonts w:hint="eastAsia" w:asciiTheme="minorEastAsia" w:hAnsiTheme="minorEastAsia" w:eastAsiaTheme="minorEastAsia" w:cstheme="minorEastAsia"/>
                <w:sz w:val="21"/>
                <w:szCs w:val="21"/>
                <w:highlight w:val="none"/>
              </w:rPr>
              <w:t>本项目为交钥匙工程，包括生产、</w:t>
            </w:r>
            <w:r>
              <w:rPr>
                <w:rFonts w:hint="eastAsia" w:asciiTheme="minorEastAsia" w:hAnsiTheme="minorEastAsia" w:eastAsiaTheme="minorEastAsia" w:cstheme="minorEastAsia"/>
                <w:sz w:val="21"/>
                <w:szCs w:val="21"/>
                <w:highlight w:val="none"/>
                <w:lang w:val="en-US" w:eastAsia="zh-CN"/>
              </w:rPr>
              <w:t>设计、</w:t>
            </w:r>
            <w:r>
              <w:rPr>
                <w:rFonts w:hint="eastAsia" w:asciiTheme="minorEastAsia" w:hAnsiTheme="minorEastAsia" w:eastAsiaTheme="minorEastAsia" w:cstheme="minorEastAsia"/>
                <w:sz w:val="21"/>
                <w:szCs w:val="21"/>
                <w:highlight w:val="none"/>
                <w:lang w:bidi="ar"/>
              </w:rPr>
              <w:t>安装、调试</w:t>
            </w:r>
            <w:r>
              <w:rPr>
                <w:rFonts w:hint="eastAsia" w:asciiTheme="minorEastAsia" w:hAnsiTheme="minorEastAsia" w:eastAsiaTheme="minorEastAsia" w:cstheme="minorEastAsia"/>
                <w:sz w:val="21"/>
                <w:szCs w:val="21"/>
                <w:highlight w:val="none"/>
              </w:rPr>
              <w:t>等内容，投标人响应前应充分勘查现场，充分了解项目实际要求，以做出准确报价。因现场勘查不充分导致的报价缺失由投标人自行承担，采购人不再另行支付费用。现场勘查所产生的一切风险由投标人自行承担。踏勘前需联系：</w:t>
            </w:r>
            <w:r>
              <w:rPr>
                <w:rFonts w:hint="eastAsia" w:asciiTheme="minorEastAsia" w:hAnsiTheme="minorEastAsia" w:eastAsiaTheme="minorEastAsia" w:cstheme="minorEastAsia"/>
                <w:sz w:val="21"/>
                <w:szCs w:val="21"/>
                <w:highlight w:val="none"/>
                <w:lang w:val="en-US" w:eastAsia="zh-CN"/>
              </w:rPr>
              <w:t>王</w:t>
            </w:r>
            <w:r>
              <w:rPr>
                <w:rFonts w:hint="eastAsia" w:asciiTheme="minorEastAsia" w:hAnsiTheme="minorEastAsia" w:eastAsiaTheme="minorEastAsia" w:cstheme="minorEastAsia"/>
                <w:sz w:val="21"/>
                <w:szCs w:val="21"/>
                <w:highlight w:val="none"/>
              </w:rPr>
              <w:t>老师，0571-85070793。</w:t>
            </w:r>
          </w:p>
        </w:tc>
      </w:tr>
    </w:tbl>
    <w:p w14:paraId="6735C954">
      <w:pPr>
        <w:pStyle w:val="11"/>
        <w:numPr>
          <w:ilvl w:val="0"/>
          <w:numId w:val="0"/>
        </w:numPr>
        <w:spacing w:beforeLines="0" w:afterLines="0" w:line="288" w:lineRule="auto"/>
        <w:ind w:left="0"/>
        <w:rPr>
          <w:rFonts w:hint="default" w:ascii="宋体" w:hAnsi="宋体" w:cs="宋体"/>
          <w:b/>
          <w:sz w:val="21"/>
          <w:szCs w:val="21"/>
          <w:highlight w:val="none"/>
        </w:rPr>
      </w:pPr>
    </w:p>
    <w:p w14:paraId="53F040A5">
      <w:pPr>
        <w:pStyle w:val="11"/>
        <w:numPr>
          <w:ilvl w:val="0"/>
          <w:numId w:val="0"/>
        </w:numPr>
        <w:spacing w:beforeLines="0" w:afterLines="0" w:line="288" w:lineRule="auto"/>
        <w:ind w:left="0"/>
        <w:outlineLvl w:val="3"/>
        <w:rPr>
          <w:rFonts w:hint="default" w:ascii="宋体"/>
          <w:sz w:val="28"/>
          <w:szCs w:val="20"/>
          <w:highlight w:val="none"/>
        </w:rPr>
      </w:pPr>
      <w:r>
        <w:rPr>
          <w:rFonts w:hint="default" w:ascii="宋体" w:hAnsi="宋体" w:cs="宋体"/>
          <w:b/>
          <w:sz w:val="21"/>
          <w:szCs w:val="21"/>
          <w:highlight w:val="none"/>
        </w:rPr>
        <w:t>第二部分</w:t>
      </w:r>
      <w:r>
        <w:rPr>
          <w:rFonts w:hint="eastAsia" w:ascii="宋体" w:hAnsi="宋体" w:cs="宋体"/>
          <w:b/>
          <w:sz w:val="21"/>
          <w:szCs w:val="21"/>
          <w:highlight w:val="none"/>
          <w:lang w:eastAsia="zh-CN"/>
        </w:rPr>
        <w:t>：</w:t>
      </w:r>
      <w:r>
        <w:rPr>
          <w:rFonts w:hint="default" w:ascii="宋体" w:hAnsi="宋体" w:cs="宋体"/>
          <w:b/>
          <w:sz w:val="21"/>
          <w:szCs w:val="21"/>
          <w:highlight w:val="none"/>
        </w:rPr>
        <w:t>具体设备参数要求</w:t>
      </w:r>
    </w:p>
    <w:p w14:paraId="3A8AD3B8">
      <w:pPr>
        <w:numPr>
          <w:ilvl w:val="0"/>
          <w:numId w:val="0"/>
        </w:numPr>
        <w:spacing w:beforeLines="0" w:afterLines="0" w:line="288" w:lineRule="auto"/>
        <w:ind w:firstLine="422" w:firstLineChars="200"/>
        <w:rPr>
          <w:rFonts w:hint="default" w:ascii="宋体" w:hAnsi="宋体" w:cs="宋体"/>
          <w:sz w:val="21"/>
          <w:szCs w:val="21"/>
          <w:highlight w:val="none"/>
        </w:rPr>
      </w:pPr>
      <w:r>
        <w:rPr>
          <w:rFonts w:hint="default" w:ascii="宋体" w:hAnsi="宋体" w:cs="宋体"/>
          <w:b/>
          <w:sz w:val="21"/>
          <w:szCs w:val="21"/>
          <w:highlight w:val="none"/>
        </w:rPr>
        <w:t>1.通风柜</w:t>
      </w:r>
    </w:p>
    <w:p w14:paraId="141F2F41">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1.1柜体：上下组合式柜体，上部柜体为通风柜操作空间，并含操作台面照明，插座等实验需要</w:t>
      </w:r>
      <w:r>
        <w:rPr>
          <w:rFonts w:hint="eastAsia" w:ascii="宋体" w:hAnsi="宋体" w:cs="宋体"/>
          <w:sz w:val="21"/>
          <w:szCs w:val="21"/>
          <w:highlight w:val="none"/>
          <w:lang w:val="en-US" w:eastAsia="zh-CN"/>
        </w:rPr>
        <w:t>配件</w:t>
      </w:r>
      <w:r>
        <w:rPr>
          <w:rFonts w:hint="default" w:ascii="宋体" w:hAnsi="宋体" w:cs="宋体"/>
          <w:sz w:val="21"/>
          <w:szCs w:val="21"/>
          <w:highlight w:val="none"/>
        </w:rPr>
        <w:t>，下部柜体为防爆柜体。</w:t>
      </w:r>
    </w:p>
    <w:p w14:paraId="3E65A435">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1.2上柜内衬板</w:t>
      </w:r>
      <w:r>
        <w:rPr>
          <w:rFonts w:hint="eastAsia" w:ascii="宋体" w:hAnsi="宋体" w:cs="宋体"/>
          <w:sz w:val="21"/>
          <w:szCs w:val="21"/>
          <w:highlight w:val="none"/>
          <w:lang w:eastAsia="zh-CN"/>
        </w:rPr>
        <w:t>：</w:t>
      </w:r>
      <w:r>
        <w:rPr>
          <w:rFonts w:hint="default" w:ascii="宋体" w:hAnsi="宋体" w:cs="宋体"/>
          <w:sz w:val="21"/>
          <w:szCs w:val="21"/>
          <w:highlight w:val="none"/>
        </w:rPr>
        <w:t>材料为≥5mm厚的实验室专用内衬板，外观胚体五面白色，具有阻燃、耐高温、耐火、抗酸碱腐蚀等特性。</w:t>
      </w:r>
    </w:p>
    <w:p w14:paraId="2AC6FCAF">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1.3导流板</w:t>
      </w:r>
      <w:r>
        <w:rPr>
          <w:rFonts w:hint="eastAsia" w:ascii="宋体" w:hAnsi="宋体" w:cs="宋体"/>
          <w:sz w:val="21"/>
          <w:szCs w:val="21"/>
          <w:highlight w:val="none"/>
          <w:lang w:eastAsia="zh-CN"/>
        </w:rPr>
        <w:t>：</w:t>
      </w:r>
      <w:r>
        <w:rPr>
          <w:rFonts w:hint="default" w:ascii="宋体" w:hAnsi="宋体" w:cs="宋体"/>
          <w:sz w:val="21"/>
          <w:szCs w:val="21"/>
          <w:highlight w:val="none"/>
        </w:rPr>
        <w:t>结构设置合理，其材质与内衬板相同，导流板安装位置与角度需使排气分布均匀，在标准状況下，导流板上方与中、下方出口排员量各约50±10％，以确保不同比重之气体均能有效排除。</w:t>
      </w:r>
    </w:p>
    <w:p w14:paraId="1EF2B06D">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1.4导流板安装</w:t>
      </w:r>
      <w:r>
        <w:rPr>
          <w:rFonts w:hint="eastAsia" w:ascii="宋体" w:hAnsi="宋体" w:cs="宋体"/>
          <w:sz w:val="21"/>
          <w:szCs w:val="21"/>
          <w:highlight w:val="none"/>
          <w:lang w:eastAsia="zh-CN"/>
        </w:rPr>
        <w:t>：</w:t>
      </w:r>
      <w:r>
        <w:rPr>
          <w:rFonts w:hint="default" w:ascii="宋体" w:hAnsi="宋体" w:cs="宋体"/>
          <w:sz w:val="21"/>
          <w:szCs w:val="21"/>
          <w:highlight w:val="none"/>
        </w:rPr>
        <w:t>采用防腐料架做街接件，便于清洁维护。</w:t>
      </w:r>
    </w:p>
    <w:p w14:paraId="598A97BA">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1.5集气风罩</w:t>
      </w:r>
      <w:r>
        <w:rPr>
          <w:rFonts w:hint="eastAsia" w:ascii="宋体" w:hAnsi="宋体" w:cs="宋体"/>
          <w:sz w:val="21"/>
          <w:szCs w:val="21"/>
          <w:highlight w:val="none"/>
          <w:lang w:eastAsia="zh-CN"/>
        </w:rPr>
        <w:t>：</w:t>
      </w:r>
      <w:r>
        <w:rPr>
          <w:rFonts w:hint="default" w:ascii="宋体" w:hAnsi="宋体" w:cs="宋体"/>
          <w:sz w:val="21"/>
          <w:szCs w:val="21"/>
          <w:highlight w:val="none"/>
        </w:rPr>
        <w:t>采用PP集气罩，集气罩需具有良好的锥形集气角度及圆滑度，保证集气平均性及低压损。</w:t>
      </w:r>
    </w:p>
    <w:p w14:paraId="5F8B02CB">
      <w:pPr>
        <w:numPr>
          <w:ilvl w:val="0"/>
          <w:numId w:val="0"/>
        </w:numPr>
        <w:spacing w:beforeLines="0" w:afterLines="0" w:line="288" w:lineRule="auto"/>
        <w:ind w:firstLine="420" w:firstLineChars="200"/>
        <w:rPr>
          <w:rFonts w:hint="eastAsia" w:ascii="宋体" w:hAnsi="宋体" w:cs="宋体"/>
          <w:sz w:val="21"/>
          <w:szCs w:val="21"/>
          <w:highlight w:val="none"/>
          <w:lang w:eastAsia="zh-CN"/>
        </w:rPr>
      </w:pPr>
      <w:r>
        <w:rPr>
          <w:rFonts w:hint="default" w:ascii="宋体" w:hAnsi="宋体" w:cs="宋体"/>
          <w:sz w:val="21"/>
          <w:szCs w:val="21"/>
          <w:highlight w:val="none"/>
        </w:rPr>
        <w:t>1.6下柜要求</w:t>
      </w:r>
      <w:r>
        <w:rPr>
          <w:rFonts w:hint="eastAsia" w:ascii="宋体" w:hAnsi="宋体" w:cs="宋体"/>
          <w:sz w:val="21"/>
          <w:szCs w:val="21"/>
          <w:highlight w:val="none"/>
          <w:lang w:eastAsia="zh-CN"/>
        </w:rPr>
        <w:t>：</w:t>
      </w:r>
    </w:p>
    <w:p w14:paraId="1D9B34A0">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a.采用厚≥1.0mm冷轧钢板机压成型制作，柜体和门板均由双层1mm冷轧钢板通过折边焊接构造整体成型，柜体表面无焊缝。</w:t>
      </w:r>
    </w:p>
    <w:p w14:paraId="19AB4FB9">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b.五金配件：连续的琴式铰链；三点联动锁。</w:t>
      </w:r>
    </w:p>
    <w:p w14:paraId="2CE28482">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c.柜体配置排风接口，可外接排风管道排出柜内腐蚀性气体。</w:t>
      </w:r>
    </w:p>
    <w:p w14:paraId="3DF8FD8B">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d.喷涂要求：柜体内外表面经</w:t>
      </w:r>
      <w:r>
        <w:rPr>
          <w:rFonts w:hint="eastAsia" w:ascii="宋体" w:hAnsi="宋体" w:cs="宋体"/>
          <w:sz w:val="21"/>
          <w:szCs w:val="21"/>
          <w:highlight w:val="none"/>
          <w:lang w:val="en-US" w:eastAsia="zh-CN"/>
        </w:rPr>
        <w:t>绝缘</w:t>
      </w:r>
      <w:r>
        <w:rPr>
          <w:rFonts w:hint="default" w:ascii="宋体" w:hAnsi="宋体" w:cs="宋体"/>
          <w:sz w:val="21"/>
          <w:szCs w:val="21"/>
          <w:highlight w:val="none"/>
        </w:rPr>
        <w:t>处理，喷涂均匀，柜体附高低调整脚，下衬防震、防水、防锈之耐蚀橡皮底座。其性能要求如下：</w:t>
      </w:r>
    </w:p>
    <w:p w14:paraId="1325081A">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1.7漆膜附着力：依据GB/T 1720-2020标准，漆膜附着力等级≤1级，检验结果符合标准。</w:t>
      </w:r>
    </w:p>
    <w:p w14:paraId="32E6E594">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1.8产品表面涂层可迁移元素的限量：金属件喷涂层性能符合HJ 2547-2016标准，其中锑、砷、钡、镉、铬、铅、汞、硒重金属物的限量，检验结果符合标准。</w:t>
      </w:r>
    </w:p>
    <w:p w14:paraId="0764E9AC">
      <w:pPr>
        <w:numPr>
          <w:ilvl w:val="0"/>
          <w:numId w:val="0"/>
        </w:numPr>
        <w:spacing w:beforeLines="0" w:afterLines="0"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1.9</w:t>
      </w:r>
      <w:r>
        <w:rPr>
          <w:rFonts w:hint="default" w:ascii="宋体" w:hAnsi="宋体" w:cs="宋体"/>
          <w:sz w:val="21"/>
          <w:szCs w:val="21"/>
          <w:highlight w:val="none"/>
        </w:rPr>
        <w:t>同步带轮组</w:t>
      </w:r>
      <w:r>
        <w:rPr>
          <w:rFonts w:hint="eastAsia" w:ascii="宋体" w:hAnsi="宋体" w:cs="宋体"/>
          <w:sz w:val="21"/>
          <w:szCs w:val="21"/>
          <w:highlight w:val="none"/>
          <w:lang w:eastAsia="zh-CN"/>
        </w:rPr>
        <w:t>：</w:t>
      </w:r>
    </w:p>
    <w:p w14:paraId="5AA207E4">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1)同步带轮固定座</w:t>
      </w:r>
      <w:r>
        <w:rPr>
          <w:rFonts w:hint="eastAsia" w:ascii="宋体" w:hAnsi="宋体" w:cs="宋体"/>
          <w:sz w:val="21"/>
          <w:szCs w:val="21"/>
          <w:highlight w:val="none"/>
          <w:lang w:eastAsia="zh-CN"/>
        </w:rPr>
        <w:t>：</w:t>
      </w:r>
      <w:r>
        <w:rPr>
          <w:rFonts w:hint="default" w:ascii="宋体" w:hAnsi="宋体" w:cs="宋体"/>
          <w:sz w:val="21"/>
          <w:szCs w:val="21"/>
          <w:highlight w:val="none"/>
        </w:rPr>
        <w:t>采用厚≥2mm镀锌钢板机压成型，确保安全。</w:t>
      </w:r>
    </w:p>
    <w:p w14:paraId="4D348BCF">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2)同步带轮</w:t>
      </w:r>
      <w:r>
        <w:rPr>
          <w:rFonts w:hint="eastAsia" w:ascii="宋体" w:hAnsi="宋体" w:cs="宋体"/>
          <w:sz w:val="21"/>
          <w:szCs w:val="21"/>
          <w:highlight w:val="none"/>
          <w:lang w:eastAsia="zh-CN"/>
        </w:rPr>
        <w:t>：</w:t>
      </w:r>
      <w:r>
        <w:rPr>
          <w:rFonts w:hint="default" w:ascii="宋体" w:hAnsi="宋体" w:cs="宋体"/>
          <w:sz w:val="21"/>
          <w:szCs w:val="21"/>
          <w:highlight w:val="none"/>
        </w:rPr>
        <w:t>带轮由45＃钢制造，传动准确、平衡、噪音小、无滑差，并具结构紧凑、宜于多轴传动、耐油、耐潮、耐腐、不需要润滑。</w:t>
      </w:r>
    </w:p>
    <w:p w14:paraId="5C806D96">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3)滑轮轴承</w:t>
      </w:r>
      <w:r>
        <w:rPr>
          <w:rFonts w:hint="eastAsia" w:ascii="宋体" w:hAnsi="宋体" w:cs="宋体"/>
          <w:sz w:val="21"/>
          <w:szCs w:val="21"/>
          <w:highlight w:val="none"/>
          <w:lang w:eastAsia="zh-CN"/>
        </w:rPr>
        <w:t>：</w:t>
      </w:r>
      <w:r>
        <w:rPr>
          <w:rFonts w:hint="default" w:ascii="宋体" w:hAnsi="宋体" w:cs="宋体"/>
          <w:sz w:val="21"/>
          <w:szCs w:val="21"/>
          <w:highlight w:val="none"/>
        </w:rPr>
        <w:t>采用滚珠轴承及钢制轴承中心棒制作。</w:t>
      </w:r>
    </w:p>
    <w:p w14:paraId="486CDAE1">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4)配重</w:t>
      </w:r>
      <w:r>
        <w:rPr>
          <w:rFonts w:hint="eastAsia" w:ascii="宋体" w:hAnsi="宋体" w:cs="宋体"/>
          <w:sz w:val="21"/>
          <w:szCs w:val="21"/>
          <w:highlight w:val="none"/>
          <w:lang w:eastAsia="zh-CN"/>
        </w:rPr>
        <w:t>：</w:t>
      </w:r>
      <w:r>
        <w:rPr>
          <w:rFonts w:hint="default" w:ascii="宋体" w:hAnsi="宋体" w:cs="宋体"/>
          <w:sz w:val="21"/>
          <w:szCs w:val="21"/>
          <w:highlight w:val="none"/>
        </w:rPr>
        <w:t>采用前置双侧配重，配重放置在通风柜前面，位于视窗开口两侧；固定滑槽设计，其上下行程具静音设计，避免摇晃碰撞。</w:t>
      </w:r>
    </w:p>
    <w:p w14:paraId="722F204D">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w:t>
      </w:r>
      <w:r>
        <w:rPr>
          <w:rFonts w:hint="eastAsia" w:ascii="宋体" w:hAnsi="宋体" w:cs="宋体"/>
          <w:sz w:val="21"/>
          <w:szCs w:val="21"/>
          <w:highlight w:val="none"/>
          <w:lang w:val="en-US" w:eastAsia="zh-CN"/>
        </w:rPr>
        <w:t>10</w:t>
      </w:r>
      <w:r>
        <w:rPr>
          <w:rFonts w:hint="default" w:ascii="宋体" w:hAnsi="宋体" w:cs="宋体"/>
          <w:sz w:val="21"/>
          <w:szCs w:val="21"/>
          <w:highlight w:val="none"/>
        </w:rPr>
        <w:t>通风柜颜色要求：根据实际需求配置。</w:t>
      </w:r>
    </w:p>
    <w:p w14:paraId="05E5AFE5">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w:t>
      </w:r>
      <w:r>
        <w:rPr>
          <w:rFonts w:hint="eastAsia" w:ascii="宋体" w:hAnsi="宋体" w:cs="宋体"/>
          <w:sz w:val="21"/>
          <w:szCs w:val="21"/>
          <w:highlight w:val="none"/>
          <w:lang w:val="en-US" w:eastAsia="zh-CN"/>
        </w:rPr>
        <w:t>11</w:t>
      </w:r>
      <w:r>
        <w:rPr>
          <w:rFonts w:hint="default" w:ascii="宋体" w:hAnsi="宋体" w:cs="宋体"/>
          <w:sz w:val="21"/>
          <w:szCs w:val="21"/>
          <w:highlight w:val="none"/>
        </w:rPr>
        <w:t>照明设备</w:t>
      </w:r>
      <w:r>
        <w:rPr>
          <w:rFonts w:hint="eastAsia" w:ascii="宋体" w:hAnsi="宋体" w:cs="宋体"/>
          <w:sz w:val="21"/>
          <w:szCs w:val="21"/>
          <w:highlight w:val="none"/>
          <w:lang w:eastAsia="zh-CN"/>
        </w:rPr>
        <w:t>：</w:t>
      </w:r>
      <w:r>
        <w:rPr>
          <w:rFonts w:hint="default" w:ascii="宋体" w:hAnsi="宋体" w:cs="宋体"/>
          <w:sz w:val="21"/>
          <w:szCs w:val="21"/>
          <w:highlight w:val="none"/>
        </w:rPr>
        <w:t>采用LED600*1200C 68W，照度不低于500lux。</w:t>
      </w:r>
    </w:p>
    <w:p w14:paraId="09B065A7">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1.1</w:t>
      </w:r>
      <w:r>
        <w:rPr>
          <w:rFonts w:hint="eastAsia" w:ascii="宋体" w:hAnsi="宋体" w:cs="宋体"/>
          <w:sz w:val="21"/>
          <w:szCs w:val="21"/>
          <w:highlight w:val="none"/>
          <w:lang w:val="en-US" w:eastAsia="zh-CN"/>
        </w:rPr>
        <w:t>2</w:t>
      </w:r>
      <w:r>
        <w:rPr>
          <w:rFonts w:hint="default" w:ascii="宋体" w:hAnsi="宋体" w:cs="宋体"/>
          <w:sz w:val="21"/>
          <w:szCs w:val="21"/>
          <w:highlight w:val="none"/>
        </w:rPr>
        <w:t>控制面板</w:t>
      </w:r>
      <w:r>
        <w:rPr>
          <w:rFonts w:hint="eastAsia" w:ascii="宋体" w:hAnsi="宋体" w:cs="宋体"/>
          <w:sz w:val="21"/>
          <w:szCs w:val="21"/>
          <w:highlight w:val="none"/>
          <w:lang w:eastAsia="zh-CN"/>
        </w:rPr>
        <w:t>：</w:t>
      </w:r>
      <w:r>
        <w:rPr>
          <w:rFonts w:hint="default" w:ascii="宋体" w:hAnsi="宋体" w:cs="宋体"/>
          <w:sz w:val="21"/>
          <w:szCs w:val="21"/>
          <w:highlight w:val="none"/>
        </w:rPr>
        <w:t>采用专用控制面板，设有电源、开关、照明、风机以及运转指示灯等按钮，显示通风柜的运行情况。</w:t>
      </w:r>
    </w:p>
    <w:p w14:paraId="442A3CD2">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1.1</w:t>
      </w:r>
      <w:r>
        <w:rPr>
          <w:rFonts w:hint="eastAsia" w:ascii="宋体" w:hAnsi="宋体" w:cs="宋体"/>
          <w:sz w:val="21"/>
          <w:szCs w:val="21"/>
          <w:highlight w:val="none"/>
          <w:lang w:val="en-US" w:eastAsia="zh-CN"/>
        </w:rPr>
        <w:t>3</w:t>
      </w:r>
      <w:r>
        <w:rPr>
          <w:rFonts w:hint="default" w:ascii="宋体" w:hAnsi="宋体" w:cs="宋体"/>
          <w:sz w:val="21"/>
          <w:szCs w:val="21"/>
          <w:highlight w:val="none"/>
        </w:rPr>
        <w:t>其它电气配置</w:t>
      </w:r>
      <w:r>
        <w:rPr>
          <w:rFonts w:hint="eastAsia" w:ascii="宋体" w:hAnsi="宋体" w:cs="宋体"/>
          <w:sz w:val="21"/>
          <w:szCs w:val="21"/>
          <w:highlight w:val="none"/>
          <w:lang w:eastAsia="zh-CN"/>
        </w:rPr>
        <w:t>：</w:t>
      </w:r>
      <w:r>
        <w:rPr>
          <w:rFonts w:hint="default" w:ascii="宋体" w:hAnsi="宋体" w:cs="宋体"/>
          <w:sz w:val="21"/>
          <w:szCs w:val="21"/>
          <w:highlight w:val="none"/>
        </w:rPr>
        <w:t>带防水防尘插座4个，220V/10A配4个，带防水防尘空开一个。</w:t>
      </w:r>
    </w:p>
    <w:p w14:paraId="5781AE35">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2.中央实验台、实验边台、实验矮台、不靠边边台</w:t>
      </w:r>
    </w:p>
    <w:p w14:paraId="1044ADAB">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2.1.台面：（含通风柜台面、实验台台面）</w:t>
      </w:r>
    </w:p>
    <w:p w14:paraId="072E08AE">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采用</w:t>
      </w:r>
      <w:r>
        <w:rPr>
          <w:rFonts w:hint="eastAsia" w:ascii="宋体" w:hAnsi="宋体" w:cs="宋体"/>
          <w:sz w:val="21"/>
          <w:szCs w:val="21"/>
          <w:highlight w:val="none"/>
          <w:lang w:val="en-US" w:eastAsia="zh-CN"/>
        </w:rPr>
        <w:t>≥</w:t>
      </w:r>
      <w:r>
        <w:rPr>
          <w:rFonts w:hint="default" w:ascii="宋体" w:hAnsi="宋体" w:cs="宋体"/>
          <w:sz w:val="21"/>
          <w:szCs w:val="21"/>
          <w:highlight w:val="none"/>
        </w:rPr>
        <w:t>13mm厚实芯双面理化膜优抗板台面。为了确保使用者的健康安全，产品各项性能满足或高于如下要求：</w:t>
      </w:r>
    </w:p>
    <w:p w14:paraId="0DC34CB1">
      <w:pPr>
        <w:numPr>
          <w:ilvl w:val="0"/>
          <w:numId w:val="0"/>
        </w:numPr>
        <w:spacing w:beforeLines="0" w:afterLines="0" w:line="288" w:lineRule="auto"/>
        <w:ind w:left="420" w:leftChars="200" w:firstLine="0" w:firstLineChars="0"/>
        <w:rPr>
          <w:rFonts w:hint="default" w:ascii="宋体" w:hAnsi="宋体" w:cs="宋体"/>
          <w:sz w:val="21"/>
          <w:szCs w:val="21"/>
          <w:highlight w:val="none"/>
        </w:rPr>
      </w:pPr>
      <w:r>
        <w:rPr>
          <w:rFonts w:hint="default" w:ascii="宋体" w:hAnsi="宋体" w:cs="宋体"/>
          <w:sz w:val="21"/>
          <w:szCs w:val="21"/>
          <w:highlight w:val="none"/>
        </w:rPr>
        <w:t>2.1.1化学性能：台面板材正面及反面均按照 GB/T 17657-2022《人造板及饰面人造板理化性能试验方法》 中表面耐化学试剂性能相关要求进行测试，试验试剂不少于140种化学试剂及有机溶剂，其中包含：硫酸（98%）、77%硫酸、40%氢氟酸、硝酸（65%）、四氯化碳、氢氧化钠（40%）、乙基苯、饱和氯化锌溶液等，经测试检验结果符合标准。</w:t>
      </w:r>
    </w:p>
    <w:p w14:paraId="24E77386">
      <w:pPr>
        <w:numPr>
          <w:ilvl w:val="0"/>
          <w:numId w:val="0"/>
        </w:numPr>
        <w:spacing w:beforeLines="0" w:afterLines="0" w:line="288" w:lineRule="auto"/>
        <w:ind w:left="420" w:leftChars="200" w:firstLine="0" w:firstLineChars="0"/>
        <w:rPr>
          <w:rFonts w:hint="default" w:ascii="宋体" w:hAnsi="宋体" w:cs="宋体"/>
          <w:sz w:val="21"/>
          <w:szCs w:val="21"/>
          <w:highlight w:val="none"/>
        </w:rPr>
      </w:pPr>
      <w:r>
        <w:rPr>
          <w:rFonts w:hint="default" w:ascii="宋体" w:hAnsi="宋体" w:cs="宋体"/>
          <w:sz w:val="21"/>
          <w:szCs w:val="21"/>
          <w:highlight w:val="none"/>
        </w:rPr>
        <w:t>2.1.2环保性能：甲醛释放量符合GB/T39600-2021标准。</w:t>
      </w:r>
    </w:p>
    <w:p w14:paraId="2AE6E70D">
      <w:pPr>
        <w:numPr>
          <w:ilvl w:val="0"/>
          <w:numId w:val="0"/>
        </w:numPr>
        <w:spacing w:beforeLines="0" w:afterLines="0" w:line="288" w:lineRule="auto"/>
        <w:ind w:left="420" w:leftChars="200" w:firstLine="0" w:firstLineChars="0"/>
        <w:rPr>
          <w:rFonts w:hint="default" w:ascii="宋体" w:hAnsi="宋体" w:cs="宋体"/>
          <w:sz w:val="21"/>
          <w:szCs w:val="21"/>
          <w:highlight w:val="none"/>
        </w:rPr>
      </w:pPr>
      <w:r>
        <w:rPr>
          <w:rFonts w:hint="default" w:ascii="宋体" w:hAnsi="宋体" w:cs="宋体"/>
          <w:sz w:val="21"/>
          <w:szCs w:val="21"/>
          <w:highlight w:val="none"/>
        </w:rPr>
        <w:t>2.1.3台面参照GB/T16422.2-2022标准进行1450小时以上氙灯老化试验，检验结果符合标准。</w:t>
      </w:r>
    </w:p>
    <w:p w14:paraId="291C3813">
      <w:pPr>
        <w:numPr>
          <w:ilvl w:val="0"/>
          <w:numId w:val="0"/>
        </w:numPr>
        <w:spacing w:beforeLines="0" w:afterLines="0" w:line="288" w:lineRule="auto"/>
        <w:ind w:left="420" w:leftChars="200" w:firstLine="0" w:firstLineChars="0"/>
        <w:rPr>
          <w:rFonts w:hint="default" w:ascii="宋体" w:hAnsi="宋体" w:cs="宋体"/>
          <w:sz w:val="21"/>
          <w:szCs w:val="21"/>
          <w:highlight w:val="none"/>
        </w:rPr>
      </w:pPr>
      <w:r>
        <w:rPr>
          <w:rFonts w:hint="default" w:ascii="宋体" w:hAnsi="宋体" w:cs="宋体"/>
          <w:sz w:val="21"/>
          <w:szCs w:val="21"/>
          <w:highlight w:val="none"/>
        </w:rPr>
        <w:t>2.2柜体：</w:t>
      </w:r>
    </w:p>
    <w:p w14:paraId="643CDC35">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采用实际厚度≥1.0mm镀锌钢板（裸板），所有钢制柜体或钢结构部件表面必须经</w:t>
      </w:r>
      <w:r>
        <w:rPr>
          <w:rFonts w:hint="eastAsia" w:ascii="宋体" w:hAnsi="宋体" w:cs="宋体"/>
          <w:sz w:val="21"/>
          <w:szCs w:val="21"/>
          <w:highlight w:val="none"/>
          <w:lang w:val="en-US" w:eastAsia="zh-CN"/>
        </w:rPr>
        <w:t>绝缘</w:t>
      </w:r>
      <w:r>
        <w:rPr>
          <w:rFonts w:hint="default" w:ascii="宋体" w:hAnsi="宋体" w:cs="宋体"/>
          <w:sz w:val="21"/>
          <w:szCs w:val="21"/>
          <w:highlight w:val="none"/>
        </w:rPr>
        <w:t>处理，涂层平整光滑，不允许有喷涂层脱落、鼓泡、凹陷、压痕以及表面划伤、麻点、裂痕、崩角和刃口等。钢板内外均进行环氧树脂喷涂，防止腐蚀由内而外发生。</w:t>
      </w:r>
    </w:p>
    <w:p w14:paraId="6C3543EA">
      <w:pPr>
        <w:numPr>
          <w:ilvl w:val="0"/>
          <w:numId w:val="0"/>
        </w:numPr>
        <w:spacing w:beforeLines="0" w:afterLines="0" w:line="288" w:lineRule="auto"/>
        <w:ind w:firstLine="420" w:firstLineChars="200"/>
        <w:rPr>
          <w:rFonts w:hint="eastAsia" w:ascii="宋体" w:hAnsi="宋体" w:eastAsia="宋体" w:cs="宋体"/>
          <w:sz w:val="21"/>
          <w:szCs w:val="21"/>
          <w:highlight w:val="none"/>
          <w:lang w:eastAsia="zh-CN"/>
        </w:rPr>
      </w:pPr>
      <w:r>
        <w:rPr>
          <w:rFonts w:hint="default" w:ascii="宋体" w:hAnsi="宋体" w:cs="宋体"/>
          <w:sz w:val="21"/>
          <w:szCs w:val="21"/>
          <w:highlight w:val="none"/>
        </w:rPr>
        <w:t>2.2.1表面环氧树脂喷涂厚度≥75μm</w:t>
      </w:r>
      <w:r>
        <w:rPr>
          <w:rFonts w:hint="eastAsia" w:ascii="宋体" w:hAnsi="宋体" w:cs="宋体"/>
          <w:sz w:val="21"/>
          <w:szCs w:val="21"/>
          <w:highlight w:val="none"/>
          <w:lang w:eastAsia="zh-CN"/>
        </w:rPr>
        <w:t>。</w:t>
      </w:r>
    </w:p>
    <w:p w14:paraId="6AF992BB">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2.2.2工艺采用一体折弯成型，无焊接点外露，具备防化、防潮、耐高温及耐磨特性；每组实验台底柜数量按照标准配置。</w:t>
      </w:r>
    </w:p>
    <w:p w14:paraId="01C477FB">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2.2.3柜门和抽屉面板：采用≥1.0mm镀锌钢板（裸板），双层设计，中间填充有隔音材料，内侧装有防撞贴，内加隔音棉装置。</w:t>
      </w:r>
    </w:p>
    <w:p w14:paraId="717A2C38">
      <w:pPr>
        <w:numPr>
          <w:ilvl w:val="0"/>
          <w:numId w:val="0"/>
        </w:numPr>
        <w:spacing w:beforeLines="0" w:afterLines="0" w:line="288" w:lineRule="auto"/>
        <w:ind w:firstLine="420" w:firstLineChars="200"/>
        <w:rPr>
          <w:rFonts w:hint="eastAsia" w:ascii="宋体" w:hAnsi="宋体" w:eastAsia="宋体" w:cs="宋体"/>
          <w:sz w:val="21"/>
          <w:szCs w:val="21"/>
          <w:highlight w:val="none"/>
          <w:lang w:eastAsia="zh-CN"/>
        </w:rPr>
      </w:pPr>
      <w:r>
        <w:rPr>
          <w:rFonts w:hint="default" w:ascii="宋体" w:hAnsi="宋体" w:cs="宋体"/>
          <w:sz w:val="21"/>
          <w:szCs w:val="21"/>
          <w:highlight w:val="none"/>
        </w:rPr>
        <w:t>2.2.4每个柜体配置活动层板一块，≥1.0mm镀锌钢板（裸板），可自由上下调节高度，层板由四个编号SS304以上的不锈钢层板扣支撑，承重</w:t>
      </w:r>
      <w:r>
        <w:rPr>
          <w:rFonts w:hint="eastAsia" w:ascii="宋体" w:hAnsi="宋体" w:cs="宋体"/>
          <w:sz w:val="21"/>
          <w:szCs w:val="21"/>
          <w:highlight w:val="none"/>
          <w:lang w:val="en-US" w:eastAsia="zh-CN"/>
        </w:rPr>
        <w:t>≥</w:t>
      </w:r>
      <w:r>
        <w:rPr>
          <w:rFonts w:hint="default" w:ascii="宋体" w:hAnsi="宋体" w:cs="宋体"/>
          <w:sz w:val="21"/>
          <w:szCs w:val="21"/>
          <w:highlight w:val="none"/>
        </w:rPr>
        <w:t>50kg</w:t>
      </w:r>
      <w:r>
        <w:rPr>
          <w:rFonts w:hint="eastAsia" w:ascii="宋体" w:hAnsi="宋体" w:cs="宋体"/>
          <w:sz w:val="21"/>
          <w:szCs w:val="21"/>
          <w:highlight w:val="none"/>
          <w:lang w:eastAsia="zh-CN"/>
        </w:rPr>
        <w:t>。</w:t>
      </w:r>
    </w:p>
    <w:p w14:paraId="2C34F526">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2.2.5钢板性能要求：依据GB/T 229-2020标准，冲击吸收能量≥27 KV₂(J)，检验结果符合标准。</w:t>
      </w:r>
    </w:p>
    <w:p w14:paraId="49F6F48F">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3.洁净工作台</w:t>
      </w:r>
    </w:p>
    <w:p w14:paraId="4F6BEDEC">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3.1气流模式：垂直送风。</w:t>
      </w:r>
    </w:p>
    <w:p w14:paraId="113ADCEF">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3.2外箱体采用冷轧钢板喷塑工艺，外观喷涂细腻，有效地抑制柜体表面细菌滋生。</w:t>
      </w:r>
    </w:p>
    <w:p w14:paraId="39ACD640">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3.3工作台面采用一体化优质不锈钢，耐腐蚀，易清洁。</w:t>
      </w:r>
    </w:p>
    <w:p w14:paraId="0E9086AF">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3.4采用铝框无隔板高效过滤器，过滤效率99.995%（≥0.3μm颗粒）。</w:t>
      </w:r>
    </w:p>
    <w:p w14:paraId="5C3288F0">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w:t>
      </w:r>
      <w:r>
        <w:rPr>
          <w:rFonts w:hint="eastAsia" w:ascii="宋体" w:hAnsi="宋体" w:cs="宋体"/>
          <w:sz w:val="21"/>
          <w:szCs w:val="21"/>
          <w:highlight w:val="none"/>
          <w:lang w:val="en-US" w:eastAsia="zh-CN"/>
        </w:rPr>
        <w:t>5</w:t>
      </w:r>
      <w:r>
        <w:rPr>
          <w:rFonts w:hint="default" w:ascii="宋体" w:hAnsi="宋体" w:cs="宋体"/>
          <w:sz w:val="21"/>
          <w:szCs w:val="21"/>
          <w:highlight w:val="none"/>
        </w:rPr>
        <w:t>前部10°倾斜式操作面，符合人体工程学，操作舒适。</w:t>
      </w:r>
    </w:p>
    <w:p w14:paraId="4B765896">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w:t>
      </w:r>
      <w:r>
        <w:rPr>
          <w:rFonts w:hint="eastAsia" w:ascii="宋体" w:hAnsi="宋体" w:cs="宋体"/>
          <w:sz w:val="21"/>
          <w:szCs w:val="21"/>
          <w:highlight w:val="none"/>
          <w:lang w:val="en-US" w:eastAsia="zh-CN"/>
        </w:rPr>
        <w:t>6</w:t>
      </w:r>
      <w:r>
        <w:rPr>
          <w:rFonts w:hint="default" w:ascii="宋体" w:hAnsi="宋体" w:cs="宋体"/>
          <w:sz w:val="21"/>
          <w:szCs w:val="21"/>
          <w:highlight w:val="none"/>
        </w:rPr>
        <w:t>准闭合式台面，前端带有阶梯形设计，前窗完全闭合时，有效防止外部气体诱入。</w:t>
      </w:r>
    </w:p>
    <w:p w14:paraId="71D2217B">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w:t>
      </w:r>
      <w:r>
        <w:rPr>
          <w:rFonts w:hint="eastAsia" w:ascii="宋体" w:hAnsi="宋体" w:cs="宋体"/>
          <w:sz w:val="21"/>
          <w:szCs w:val="21"/>
          <w:highlight w:val="none"/>
          <w:lang w:val="en-US" w:eastAsia="zh-CN"/>
        </w:rPr>
        <w:t>7</w:t>
      </w:r>
      <w:r>
        <w:rPr>
          <w:rFonts w:hint="default" w:ascii="宋体" w:hAnsi="宋体" w:cs="宋体"/>
          <w:sz w:val="21"/>
          <w:szCs w:val="21"/>
          <w:highlight w:val="none"/>
        </w:rPr>
        <w:t>连锁保护设计，紫外灯与照明灯互锁，防止紫外灯误操作对人体造成危害，保护人员的安全。</w:t>
      </w:r>
    </w:p>
    <w:p w14:paraId="33811BCC">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w:t>
      </w:r>
      <w:r>
        <w:rPr>
          <w:rFonts w:hint="eastAsia" w:ascii="宋体" w:hAnsi="宋体" w:cs="宋体"/>
          <w:sz w:val="21"/>
          <w:szCs w:val="21"/>
          <w:highlight w:val="none"/>
          <w:lang w:val="en-US" w:eastAsia="zh-CN"/>
        </w:rPr>
        <w:t>8</w:t>
      </w:r>
      <w:r>
        <w:rPr>
          <w:rFonts w:hint="default" w:ascii="宋体" w:hAnsi="宋体" w:cs="宋体"/>
          <w:sz w:val="21"/>
          <w:szCs w:val="21"/>
          <w:highlight w:val="none"/>
        </w:rPr>
        <w:t>前窗设计：前窗玻璃手拉式开启，可任意定位，以保证断电时能及时关门防护。</w:t>
      </w:r>
    </w:p>
    <w:p w14:paraId="22CF64EA">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w:t>
      </w:r>
      <w:r>
        <w:rPr>
          <w:rFonts w:hint="eastAsia" w:ascii="宋体" w:hAnsi="宋体" w:cs="宋体"/>
          <w:sz w:val="21"/>
          <w:szCs w:val="21"/>
          <w:highlight w:val="none"/>
          <w:lang w:val="en-US" w:eastAsia="zh-CN"/>
        </w:rPr>
        <w:t>9</w:t>
      </w:r>
      <w:r>
        <w:rPr>
          <w:rFonts w:hint="default" w:ascii="宋体" w:hAnsi="宋体" w:cs="宋体"/>
          <w:sz w:val="21"/>
          <w:szCs w:val="21"/>
          <w:highlight w:val="none"/>
        </w:rPr>
        <w:t>双侧黑色边框，圆弧钢化玻璃窗设计，视觉采光效果佳，视野广阔。</w:t>
      </w:r>
    </w:p>
    <w:p w14:paraId="497DB294">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3.1</w:t>
      </w:r>
      <w:r>
        <w:rPr>
          <w:rFonts w:hint="eastAsia" w:ascii="宋体" w:hAnsi="宋体" w:cs="宋体"/>
          <w:sz w:val="21"/>
          <w:szCs w:val="21"/>
          <w:highlight w:val="none"/>
          <w:lang w:val="en-US" w:eastAsia="zh-CN"/>
        </w:rPr>
        <w:t>0</w:t>
      </w:r>
      <w:r>
        <w:rPr>
          <w:rFonts w:hint="default" w:ascii="宋体" w:hAnsi="宋体" w:cs="宋体"/>
          <w:sz w:val="21"/>
          <w:szCs w:val="21"/>
          <w:highlight w:val="none"/>
        </w:rPr>
        <w:t>结构设计合理，可在洁净台顶部进行过滤器和风机的维修、更换。</w:t>
      </w:r>
    </w:p>
    <w:p w14:paraId="081E8D10">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3.1</w:t>
      </w:r>
      <w:r>
        <w:rPr>
          <w:rFonts w:hint="eastAsia" w:ascii="宋体" w:hAnsi="宋体" w:cs="宋体"/>
          <w:sz w:val="21"/>
          <w:szCs w:val="21"/>
          <w:highlight w:val="none"/>
          <w:lang w:val="en-US" w:eastAsia="zh-CN"/>
        </w:rPr>
        <w:t>1</w:t>
      </w:r>
      <w:r>
        <w:rPr>
          <w:rFonts w:hint="default" w:ascii="宋体" w:hAnsi="宋体" w:cs="宋体"/>
          <w:sz w:val="21"/>
          <w:szCs w:val="21"/>
          <w:highlight w:val="none"/>
        </w:rPr>
        <w:t>下降风速：0.2～0.5m/s（可调）；</w:t>
      </w:r>
    </w:p>
    <w:p w14:paraId="17E85446">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3.13沉降菌浓度：≤0.5个/皿.时(φ90mm培养平皿)</w:t>
      </w:r>
    </w:p>
    <w:p w14:paraId="6D38DFB2">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3.14噪声：≤65dB(A)；</w:t>
      </w:r>
    </w:p>
    <w:p w14:paraId="73376216">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3.15外形尺寸（长x宽x高mm）：≤1500*695*1650mm；</w:t>
      </w:r>
    </w:p>
    <w:p w14:paraId="7E5C3A10">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3.16内部尺寸（长x宽x高mm）：1400*580*520mm；</w:t>
      </w:r>
    </w:p>
    <w:p w14:paraId="5C5E7F30">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3.17光照度：≥300LuX</w:t>
      </w:r>
    </w:p>
    <w:p w14:paraId="610AACC6">
      <w:pPr>
        <w:numPr>
          <w:ilvl w:val="0"/>
          <w:numId w:val="0"/>
        </w:numPr>
        <w:spacing w:beforeLines="0" w:afterLines="0" w:line="288" w:lineRule="auto"/>
        <w:ind w:firstLine="422" w:firstLineChars="200"/>
        <w:rPr>
          <w:rFonts w:hint="default" w:ascii="宋体" w:hAnsi="宋体" w:cs="宋体"/>
          <w:sz w:val="21"/>
          <w:szCs w:val="21"/>
          <w:highlight w:val="none"/>
        </w:rPr>
      </w:pPr>
      <w:r>
        <w:rPr>
          <w:rFonts w:hint="default" w:ascii="宋体" w:hAnsi="宋体" w:cs="宋体"/>
          <w:b/>
          <w:sz w:val="21"/>
          <w:szCs w:val="21"/>
          <w:highlight w:val="none"/>
        </w:rPr>
        <w:t>4.PP药品柜</w:t>
      </w:r>
    </w:p>
    <w:p w14:paraId="7C4BDD91">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4.1规格要求：柜体采用≥8mm厚瓷白色PP板制作，具有耐腐蚀性，经同色焊条无缝焊接处理，保证柜体之坚固及密封性。</w:t>
      </w:r>
    </w:p>
    <w:p w14:paraId="67654C88">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4.2柜门：采用同质PP板制作，视窗部分采用≥5mm钢化玻璃制作，要求牢固又美观。</w:t>
      </w:r>
    </w:p>
    <w:p w14:paraId="4DCD90F9">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4.3层板：采用同质PP板制作，四边做突起设计，防止溅漏；底部用立式加固条整体焊成型，保证其受重不会变形。可上下调整高度；器皿柜配多孔板+接水盘。</w:t>
      </w:r>
    </w:p>
    <w:p w14:paraId="6141B66E">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4.4门把手：采用PP磨具一次性注塑而成，耐腐蚀性好。</w:t>
      </w:r>
    </w:p>
    <w:p w14:paraId="66483A28">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4.5门铰链：采用PP磨具一次性注塑而成，耐腐蚀性好。</w:t>
      </w:r>
    </w:p>
    <w:p w14:paraId="18131C34">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5.钢瓶柜（双瓶、四瓶）</w:t>
      </w:r>
    </w:p>
    <w:p w14:paraId="05B916C0">
      <w:pPr>
        <w:spacing w:beforeLines="0" w:afterLines="0" w:line="288" w:lineRule="auto"/>
        <w:ind w:firstLine="420" w:firstLineChars="200"/>
        <w:jc w:val="both"/>
        <w:rPr>
          <w:rFonts w:hint="default" w:ascii="宋体" w:hAnsi="宋体" w:cs="宋体"/>
          <w:sz w:val="21"/>
          <w:szCs w:val="21"/>
          <w:highlight w:val="none"/>
        </w:rPr>
      </w:pPr>
      <w:r>
        <w:rPr>
          <w:rFonts w:hint="default" w:ascii="宋体" w:hAnsi="宋体" w:cs="宋体"/>
          <w:sz w:val="21"/>
          <w:szCs w:val="21"/>
          <w:highlight w:val="none"/>
        </w:rPr>
        <w:t>5.1柜</w:t>
      </w:r>
      <w:r>
        <w:rPr>
          <w:rFonts w:hint="default" w:ascii="宋体" w:hAnsi="宋体" w:eastAsia="宋体" w:cs="宋体"/>
          <w:sz w:val="21"/>
          <w:szCs w:val="21"/>
          <w:highlight w:val="none"/>
        </w:rPr>
        <w:t>外形尺寸：长、宽、高误差点±3</w:t>
      </w:r>
      <w:r>
        <w:rPr>
          <w:rFonts w:hint="eastAsia" w:ascii="宋体" w:hAnsi="宋体" w:eastAsia="宋体" w:cs="宋体"/>
          <w:sz w:val="21"/>
          <w:szCs w:val="21"/>
          <w:highlight w:val="none"/>
          <w:lang w:val="en-US" w:eastAsia="zh-CN"/>
        </w:rPr>
        <w:t>mm</w:t>
      </w:r>
      <w:r>
        <w:rPr>
          <w:rFonts w:hint="default" w:ascii="宋体" w:hAnsi="宋体" w:eastAsia="宋体" w:cs="宋体"/>
          <w:sz w:val="21"/>
          <w:szCs w:val="21"/>
          <w:highlight w:val="none"/>
        </w:rPr>
        <w:t>；双瓶柜900mm*450mm*1800mm，四瓶柜：900mm*900mm*1800mm。</w:t>
      </w:r>
    </w:p>
    <w:p w14:paraId="0A8304AF">
      <w:pPr>
        <w:spacing w:beforeLines="0" w:afterLines="0" w:line="288" w:lineRule="auto"/>
        <w:ind w:firstLine="420" w:firstLineChars="200"/>
        <w:jc w:val="left"/>
        <w:rPr>
          <w:rFonts w:hint="default" w:ascii="宋体" w:hAnsi="宋体" w:cs="宋体"/>
          <w:sz w:val="21"/>
          <w:szCs w:val="21"/>
          <w:highlight w:val="none"/>
        </w:rPr>
      </w:pPr>
      <w:r>
        <w:rPr>
          <w:rFonts w:hint="default" w:ascii="宋体" w:hAnsi="宋体" w:cs="宋体"/>
          <w:sz w:val="21"/>
          <w:szCs w:val="21"/>
          <w:highlight w:val="none"/>
        </w:rPr>
        <w:t>5.2 使用1.0mm钢板一级冷轧钢板经CNC机压成形、焊接制作，钢结构部件表面必须经过酸洗磷化复合环氧树脂粉末喷涂处理，平整光滑，不允许有喷涂层脱落、鼓泡、凹陷、压痕以及表面划伤、裂痕、崩角和刃口等，钻孔位置最低要求由模具定位。切割、钻孔和倒角后应去毛刺。</w:t>
      </w:r>
    </w:p>
    <w:p w14:paraId="7CC21685">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5.3气瓶柜内设置气瓶固定装置，可存放两瓶或一瓶气体。带气体穿管孔。</w:t>
      </w:r>
    </w:p>
    <w:p w14:paraId="25B2C126">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5.4门板视窗采用5mm钢化玻璃，四周用黑色PVC或橡胶镶边密封保护出理。门板铰链：304不锈钢合页，内盖门最大开启角度180度。</w:t>
      </w:r>
    </w:p>
    <w:p w14:paraId="5298A058">
      <w:pPr>
        <w:spacing w:beforeLines="0" w:afterLines="0" w:line="288" w:lineRule="auto"/>
        <w:ind w:firstLine="420" w:firstLineChars="200"/>
        <w:jc w:val="left"/>
        <w:rPr>
          <w:rFonts w:hint="default" w:ascii="宋体" w:hAnsi="宋体" w:cs="宋体"/>
          <w:sz w:val="21"/>
          <w:szCs w:val="21"/>
          <w:highlight w:val="none"/>
        </w:rPr>
      </w:pPr>
      <w:r>
        <w:rPr>
          <w:rFonts w:hint="default" w:ascii="宋体" w:hAnsi="宋体" w:cs="宋体"/>
          <w:sz w:val="21"/>
          <w:szCs w:val="21"/>
          <w:highlight w:val="none"/>
        </w:rPr>
        <w:t>5.5气瓶柜门板铰链采用排链、门板拉手为304拉丝不锈钢拉手。</w:t>
      </w:r>
    </w:p>
    <w:p w14:paraId="2AD6C3C6">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5.6气瓶柜门板拉手采用天地锁，气瓶柜采用无地板设计，方便气瓶进出更换，内部采用链条绑定，防止气瓶偏倒。</w:t>
      </w:r>
    </w:p>
    <w:p w14:paraId="5204AB53">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5.7门板吸合方式采用塑料碰珠和优质橡胶防撞贴起到防撞降音作用。调整脚采用内置M6内六角，最大调整高度50mm，配孔盖。</w:t>
      </w:r>
    </w:p>
    <w:p w14:paraId="700D8D2B">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6.中央试剂架、吊柜</w:t>
      </w:r>
    </w:p>
    <w:p w14:paraId="0097EFE5">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6.1采用台面安装式设计，以方便配置增减拆装。</w:t>
      </w:r>
    </w:p>
    <w:p w14:paraId="08F98253">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6.2</w:t>
      </w:r>
      <w:r>
        <w:rPr>
          <w:rFonts w:hint="eastAsia" w:ascii="宋体" w:hAnsi="宋体" w:cs="宋体"/>
          <w:sz w:val="21"/>
          <w:szCs w:val="21"/>
          <w:highlight w:val="none"/>
          <w:lang w:val="en-US" w:eastAsia="zh-CN"/>
        </w:rPr>
        <w:t>可根据实际使用情况，</w:t>
      </w:r>
      <w:r>
        <w:rPr>
          <w:rFonts w:hint="default" w:ascii="宋体" w:hAnsi="宋体" w:cs="宋体"/>
          <w:sz w:val="21"/>
          <w:szCs w:val="21"/>
          <w:highlight w:val="none"/>
        </w:rPr>
        <w:t>按需求配置单面型或双面型两种式样以方便中央台及边台使用试剂架或加装吊柜。</w:t>
      </w:r>
    </w:p>
    <w:p w14:paraId="03989F28">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6.3试剂架立柱具整排挂孔供可调式层板悬挂用；层板采用8mm及以上的安全玻璃（有CCC安全标志），高低可调节，层板外缘护栏采用40mm*15mm*1.5mm铝合金护拦（要求中间凹槽可插标签或可选颜色装饰条）；试剂架立柱内侧应按要求配置插座，满足使用要求，立柱内夹层应有足够空间供插座配线隐藏铺设。</w:t>
      </w:r>
    </w:p>
    <w:p w14:paraId="5C7161B1">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6.4吊柜：采用1.0</w:t>
      </w:r>
      <w:r>
        <w:rPr>
          <w:rFonts w:hint="eastAsia" w:ascii="宋体" w:hAnsi="宋体" w:cs="宋体"/>
          <w:sz w:val="21"/>
          <w:szCs w:val="21"/>
          <w:highlight w:val="none"/>
          <w:lang w:val="en-US" w:eastAsia="zh-CN"/>
        </w:rPr>
        <w:t>mm</w:t>
      </w:r>
      <w:r>
        <w:rPr>
          <w:rFonts w:hint="default" w:ascii="宋体" w:hAnsi="宋体" w:cs="宋体"/>
          <w:sz w:val="21"/>
          <w:szCs w:val="21"/>
          <w:highlight w:val="none"/>
        </w:rPr>
        <w:t>厚优质冷轧钢板，表面经</w:t>
      </w:r>
      <w:r>
        <w:rPr>
          <w:rFonts w:hint="eastAsia" w:ascii="宋体" w:hAnsi="宋体" w:cs="宋体"/>
          <w:sz w:val="21"/>
          <w:szCs w:val="21"/>
          <w:highlight w:val="none"/>
          <w:lang w:val="en-US" w:eastAsia="zh-CN"/>
        </w:rPr>
        <w:t>绝缘</w:t>
      </w:r>
      <w:r>
        <w:rPr>
          <w:rFonts w:hint="default" w:ascii="宋体" w:hAnsi="宋体" w:cs="宋体"/>
          <w:sz w:val="21"/>
          <w:szCs w:val="21"/>
          <w:highlight w:val="none"/>
        </w:rPr>
        <w:t>处理；内置一块可调式层板；门板上开设有可视窗口（中央台吊柜双面柜门，边台吊柜单面柜门）；采用专用铰链或者不锈钢合页，弹性好，外型美观，使用过程中无噪音，耐腐蚀；与柜门等长的一字拉手。</w:t>
      </w:r>
    </w:p>
    <w:p w14:paraId="6B5784B9">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7.PP万向罩</w:t>
      </w:r>
    </w:p>
    <w:p w14:paraId="79FCE966">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7.1</w:t>
      </w:r>
      <w:r>
        <w:rPr>
          <w:rFonts w:hint="default" w:ascii="宋体" w:hAnsi="宋体" w:cs="宋体"/>
          <w:sz w:val="21"/>
          <w:szCs w:val="21"/>
          <w:highlight w:val="none"/>
          <w:lang w:eastAsia="zh-Hans"/>
        </w:rPr>
        <w:t>材质：</w:t>
      </w:r>
      <w:r>
        <w:rPr>
          <w:rFonts w:hint="default" w:ascii="宋体" w:hAnsi="宋体" w:cs="宋体"/>
          <w:sz w:val="21"/>
          <w:szCs w:val="21"/>
          <w:highlight w:val="none"/>
        </w:rPr>
        <w:t>PP材质，耐腐蚀，轻便易操作。</w:t>
      </w:r>
    </w:p>
    <w:p w14:paraId="0FB15BD8">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7.2关节采用高强度PP新料材质，适度放大密封件直径，以保证更好的固定抽气罩的定位；密封圈为高强度橡胶，连接杆采用304不锈钢，旋钮采用高强度PP，内嵌不锈钢轴承，锁合连接杆，风门通过旋钮手动调节，控制气流流量。集气罩有PP和PC两种材质，支架有吸顶式和壁式两种安装方式，吊顶孔罩采用高强度PP材质。</w:t>
      </w:r>
    </w:p>
    <w:p w14:paraId="3F8EA60B">
      <w:pPr>
        <w:numPr>
          <w:ilvl w:val="0"/>
          <w:numId w:val="0"/>
        </w:numPr>
        <w:spacing w:beforeLines="0" w:afterLines="0" w:line="288"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7.3耐高温：根据GB/T 2423.2-2008 试验 Bb标准，产品在测试环境温度≥100℃，持续时间≥1h，合格要求样品表面无变化。</w:t>
      </w:r>
    </w:p>
    <w:p w14:paraId="191B54E3">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8.PP水槽、PP杯槽</w:t>
      </w:r>
    </w:p>
    <w:p w14:paraId="78CE475B">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8.1材质：所有PP制品均采用高品质新料，绝无回料。安全环保，无有害物质挥发（无异味），不会对实验环境的空气造成污染，不会危及实验人员的身体健康。</w:t>
      </w:r>
    </w:p>
    <w:p w14:paraId="10B79169">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8.2抗老化性能：PP新料抗紫外线辐射，不易老化、脆化，经久耐用。</w:t>
      </w:r>
    </w:p>
    <w:p w14:paraId="53B49CC4">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8.3韧性：PP新料韧性强，弹性好，易于安装。</w:t>
      </w:r>
    </w:p>
    <w:p w14:paraId="6BE31190">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8.4平整度：采用超大压力机械注塑，工艺精良，产品整体平整度高，与实验台面高度契合，易于安装。</w:t>
      </w:r>
    </w:p>
    <w:p w14:paraId="61B25AF8">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8.5底部：水槽底部排水顺畅，绝无积水困扰。</w:t>
      </w:r>
    </w:p>
    <w:p w14:paraId="5323BCBD">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8.6去水：配置高密度PP去水，包含阻水盖、PP提笼。</w:t>
      </w:r>
    </w:p>
    <w:p w14:paraId="6339B8EE">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8.7槽沿：表面处理为皮纹，耐刻刮，与大部分台面板表面纹理一致。</w:t>
      </w:r>
    </w:p>
    <w:p w14:paraId="7BDA37C6">
      <w:pPr>
        <w:numPr>
          <w:ilvl w:val="0"/>
          <w:numId w:val="0"/>
        </w:numPr>
        <w:spacing w:beforeLines="0" w:afterLines="0" w:line="288" w:lineRule="auto"/>
        <w:ind w:firstLine="420" w:firstLineChars="200"/>
        <w:rPr>
          <w:rFonts w:hint="default" w:ascii="宋体" w:hAnsi="宋体" w:cs="宋体"/>
          <w:sz w:val="21"/>
          <w:szCs w:val="21"/>
          <w:highlight w:val="none"/>
        </w:rPr>
      </w:pPr>
      <w:r>
        <w:rPr>
          <w:rFonts w:hint="eastAsia" w:ascii="宋体" w:hAnsi="宋体" w:cs="宋体"/>
          <w:sz w:val="21"/>
          <w:szCs w:val="21"/>
          <w:highlight w:val="none"/>
          <w:lang w:val="en-US" w:eastAsia="zh-CN"/>
        </w:rPr>
        <w:t>8.8耐腐蚀性能：检测依据GB/T 11547-2008 ，将切好的小样，放到以下种试剂中：王水、氢氧化钾（试剂浓度40%）、酚酞（试剂浓度1%）、甲基橙（试剂浓度1%）、硫酸铜（试剂浓度10%）、盐酸（试剂浓度40%）、氢氧化钠（试剂浓度40%）、硫酸（试剂浓度98%）、乙酸（试剂浓度99.5%）、硝酸（试剂浓度70%）、甲苯（分析纯≥99.7%）、28%氨水中，浸泡≥24小时，合格要求样品表面无变化。</w:t>
      </w:r>
    </w:p>
    <w:p w14:paraId="755330FF">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9.三口</w:t>
      </w:r>
      <w:r>
        <w:rPr>
          <w:rFonts w:hint="eastAsia" w:ascii="宋体" w:hAnsi="宋体" w:cs="宋体"/>
          <w:b/>
          <w:sz w:val="21"/>
          <w:szCs w:val="21"/>
          <w:highlight w:val="none"/>
          <w:lang w:val="en-US" w:eastAsia="zh-CN"/>
        </w:rPr>
        <w:t>水</w:t>
      </w:r>
      <w:r>
        <w:rPr>
          <w:rFonts w:hint="default" w:ascii="宋体" w:hAnsi="宋体" w:cs="宋体"/>
          <w:b/>
          <w:sz w:val="21"/>
          <w:szCs w:val="21"/>
          <w:highlight w:val="none"/>
        </w:rPr>
        <w:t>龙头、单口水嘴</w:t>
      </w:r>
    </w:p>
    <w:p w14:paraId="5B91C08F">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9.</w:t>
      </w:r>
      <w:r>
        <w:rPr>
          <w:rFonts w:hint="eastAsia" w:ascii="宋体" w:hAnsi="宋体" w:cs="宋体"/>
          <w:sz w:val="21"/>
          <w:szCs w:val="21"/>
          <w:highlight w:val="none"/>
          <w:lang w:val="en-US" w:eastAsia="zh-CN"/>
        </w:rPr>
        <w:t>1</w:t>
      </w:r>
      <w:r>
        <w:rPr>
          <w:rFonts w:hint="default" w:ascii="宋体" w:hAnsi="宋体" w:cs="宋体"/>
          <w:sz w:val="21"/>
          <w:szCs w:val="21"/>
          <w:highlight w:val="none"/>
        </w:rPr>
        <w:t>生产工艺：采用锻造工艺，非铸造工艺，锻造工艺使产品坚固致密，抗冲击性能加强，管道内部光滑无沙眼，保障管道内部洁净的同时，更加经久耐用。</w:t>
      </w:r>
    </w:p>
    <w:p w14:paraId="048E43C2">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9.</w:t>
      </w:r>
      <w:r>
        <w:rPr>
          <w:rFonts w:hint="eastAsia" w:ascii="宋体" w:hAnsi="宋体" w:cs="宋体"/>
          <w:sz w:val="21"/>
          <w:szCs w:val="21"/>
          <w:highlight w:val="none"/>
          <w:lang w:val="en-US" w:eastAsia="zh-CN"/>
        </w:rPr>
        <w:t>2</w:t>
      </w:r>
      <w:r>
        <w:rPr>
          <w:rFonts w:hint="default" w:ascii="宋体" w:hAnsi="宋体" w:cs="宋体"/>
          <w:sz w:val="21"/>
          <w:szCs w:val="21"/>
          <w:highlight w:val="none"/>
        </w:rPr>
        <w:t>材质：主体材质采用优质铜材，韧性好，不易断裂。不同的结构处根据其所需性能，采用不同标号的铜材，底座及固定方件采用强度和硬度较高的H59铜，鹅颈管采用强度及塑性较高的H63铜。</w:t>
      </w:r>
    </w:p>
    <w:p w14:paraId="5D37528B">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9.</w:t>
      </w:r>
      <w:r>
        <w:rPr>
          <w:rFonts w:hint="eastAsia" w:ascii="宋体" w:hAnsi="宋体" w:cs="宋体"/>
          <w:sz w:val="21"/>
          <w:szCs w:val="21"/>
          <w:highlight w:val="none"/>
          <w:lang w:val="en-US" w:eastAsia="zh-CN"/>
        </w:rPr>
        <w:t>3</w:t>
      </w:r>
      <w:r>
        <w:rPr>
          <w:rFonts w:hint="default" w:ascii="宋体" w:hAnsi="宋体" w:cs="宋体"/>
          <w:sz w:val="21"/>
          <w:szCs w:val="21"/>
          <w:highlight w:val="none"/>
        </w:rPr>
        <w:t>涂层：表面采用高亮度环氧树脂涂层，耐腐蚀，抗紫外线辐射。</w:t>
      </w:r>
    </w:p>
    <w:p w14:paraId="646D9D54">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9.</w:t>
      </w:r>
      <w:r>
        <w:rPr>
          <w:rFonts w:hint="eastAsia" w:ascii="宋体" w:hAnsi="宋体" w:cs="宋体"/>
          <w:sz w:val="21"/>
          <w:szCs w:val="21"/>
          <w:highlight w:val="none"/>
          <w:lang w:val="en-US" w:eastAsia="zh-CN"/>
        </w:rPr>
        <w:t>4</w:t>
      </w:r>
      <w:r>
        <w:rPr>
          <w:rFonts w:hint="default" w:ascii="宋体" w:hAnsi="宋体" w:cs="宋体"/>
          <w:sz w:val="21"/>
          <w:szCs w:val="21"/>
          <w:highlight w:val="none"/>
        </w:rPr>
        <w:t>过滤装置：为延长水龙头使用寿命，在水龙头进水口装配有塑料过滤网，阻止水中杂质进入水龙头，降低陶瓷阀芯磨损的机率。</w:t>
      </w:r>
    </w:p>
    <w:p w14:paraId="3927E73D">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9.</w:t>
      </w:r>
      <w:r>
        <w:rPr>
          <w:rFonts w:hint="eastAsia" w:ascii="宋体" w:hAnsi="宋体" w:cs="宋体"/>
          <w:sz w:val="21"/>
          <w:szCs w:val="21"/>
          <w:highlight w:val="none"/>
          <w:lang w:val="en-US" w:eastAsia="zh-CN"/>
        </w:rPr>
        <w:t>5</w:t>
      </w:r>
      <w:r>
        <w:rPr>
          <w:rFonts w:hint="default" w:ascii="宋体" w:hAnsi="宋体" w:cs="宋体"/>
          <w:sz w:val="21"/>
          <w:szCs w:val="21"/>
          <w:highlight w:val="none"/>
        </w:rPr>
        <w:t>旋钮/肘动把手：材质为高密度PP（HDPP），非ABS，耐强酸碱腐蚀。</w:t>
      </w:r>
    </w:p>
    <w:p w14:paraId="7861CDDF">
      <w:pPr>
        <w:numPr>
          <w:ilvl w:val="0"/>
          <w:numId w:val="0"/>
        </w:numPr>
        <w:spacing w:beforeLines="0" w:afterLines="0" w:line="288" w:lineRule="auto"/>
        <w:ind w:firstLine="420" w:firstLineChars="200"/>
        <w:rPr>
          <w:rFonts w:hint="default" w:ascii="宋体" w:hAnsi="宋体" w:cs="宋体"/>
          <w:b w:val="0"/>
          <w:bCs/>
          <w:sz w:val="21"/>
          <w:szCs w:val="21"/>
          <w:highlight w:val="none"/>
        </w:rPr>
      </w:pPr>
      <w:r>
        <w:rPr>
          <w:rFonts w:hint="default" w:ascii="宋体" w:hAnsi="宋体" w:cs="宋体"/>
          <w:b w:val="0"/>
          <w:bCs/>
          <w:sz w:val="21"/>
          <w:szCs w:val="21"/>
          <w:highlight w:val="none"/>
        </w:rPr>
        <w:t>9.6产品坚固耐用：产品按照GB/T 230.1-2018测试方法，洛氏硬度平均值≥32。</w:t>
      </w:r>
    </w:p>
    <w:p w14:paraId="0B266FA8">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10.PP滴水架</w:t>
      </w:r>
    </w:p>
    <w:p w14:paraId="0E22654E">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10.1材质：所有PP制品均采用高品质新料，绝无回料。安全环保，无有害物质挥发，不会对实验环境的空气造成污染（无异味），不会危及实验人员的身体健康。PP新料耐腐蚀性能极佳，抗紫外线辐射，不易老化、脆化，经久耐用。PP新料韧性强，弹性好，易于安装。</w:t>
      </w:r>
    </w:p>
    <w:p w14:paraId="1BF84753">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10.2结构：滴水架主体与集水盘由模具注塑一体成型（非PP板焊接而成），配置与滴水架同品牌的钢制背板，整体产品兼具实用性和美观性。</w:t>
      </w:r>
    </w:p>
    <w:p w14:paraId="23256242">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10.3可拆卸式滴水棒，使用方便，拆卸后可盖上孔塞，美观实用。</w:t>
      </w:r>
    </w:p>
    <w:p w14:paraId="71975B5B">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11.台式洗眼器</w:t>
      </w:r>
    </w:p>
    <w:p w14:paraId="32EE8538">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11.1主体：铜质。</w:t>
      </w:r>
    </w:p>
    <w:p w14:paraId="50A63E15">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11.2洗眼喷头：铜质，外加软性橡胶，出水经缓压处理避免二次伤害。</w:t>
      </w:r>
    </w:p>
    <w:p w14:paraId="763C11B5">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11.3水流锁定开关：水流开启、锁定功能一次完成，手释放后持续供水，既不会占用双手才能持续供水，也不会因开关失灵而无法关闭水流。</w:t>
      </w:r>
    </w:p>
    <w:p w14:paraId="703BFB1D">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11.4控水阀：为限流型止逆阀门，防止管道里可能存在的污水回流到洗眼器管件里，造成污水污染眼睛的二次伤害。</w:t>
      </w:r>
    </w:p>
    <w:p w14:paraId="4E3F1206">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11.5防尘盖：PP材质，使用时自动被水冲开。</w:t>
      </w:r>
    </w:p>
    <w:p w14:paraId="68E6BD8F">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11.6供水软管：长1.5米的软性PVC管，外覆304不锈钢编织网，绝无生锈漏水的隐忧，最外层包裹PE管，耐强腐蚀，不会因为静态时管内积水导致阀门生锈老化漏水，同时也不会因为水压过高导致软管破裂、漏水。软管瞬间耐压可达到1.8Mpa。</w:t>
      </w:r>
    </w:p>
    <w:p w14:paraId="0CDC50E3">
      <w:pPr>
        <w:numPr>
          <w:ilvl w:val="0"/>
          <w:numId w:val="0"/>
        </w:num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12.落地式紧急洗眼器</w:t>
      </w:r>
    </w:p>
    <w:p w14:paraId="53DBB53D">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12.1管件连接方式：紧急冲淋洗眼装置的管件采用插拔式的连接方式，非传统管件螺纹连接方式，</w:t>
      </w:r>
      <w:r>
        <w:rPr>
          <w:rFonts w:hint="eastAsia" w:ascii="宋体" w:hAnsi="宋体" w:cs="宋体"/>
          <w:sz w:val="21"/>
          <w:szCs w:val="21"/>
          <w:highlight w:val="none"/>
          <w:lang w:val="en-US" w:eastAsia="zh-CN"/>
        </w:rPr>
        <w:t>安装方便，解决连接处漏水问题，</w:t>
      </w:r>
      <w:r>
        <w:rPr>
          <w:rFonts w:hint="default" w:ascii="宋体" w:hAnsi="宋体" w:cs="宋体"/>
          <w:sz w:val="21"/>
          <w:szCs w:val="21"/>
          <w:highlight w:val="none"/>
        </w:rPr>
        <w:t>检修及部件更换便捷。</w:t>
      </w:r>
    </w:p>
    <w:p w14:paraId="19F47CC5">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12.2安装角度：进排水口能够在安装时达到360度任意定位，冲淋和洗眼也能够在安装时任意选用角度。</w:t>
      </w:r>
    </w:p>
    <w:p w14:paraId="1B2EA6E6">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12.3材质：主体、底座、冲淋阀、洗眼阀、冲淋头、洗眼盆、拉手、推手和脚踏等部件均采用达标304不锈钢材料，主体不锈钢管采用冷轧工艺生产，内壁光洁镜面，强度及耐腐蚀性能出众。</w:t>
      </w:r>
    </w:p>
    <w:p w14:paraId="7F56BA0F">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12.4洗眼喷头：内置减压装置，防止水压过大对眼睛造成二次伤害；配置水压调节装置，可以根据现场实际的水压调节出水高度。</w:t>
      </w:r>
    </w:p>
    <w:p w14:paraId="0690D40B">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12.</w:t>
      </w:r>
      <w:r>
        <w:rPr>
          <w:rFonts w:hint="eastAsia" w:ascii="宋体" w:hAnsi="宋体" w:cs="宋体"/>
          <w:sz w:val="21"/>
          <w:szCs w:val="21"/>
          <w:highlight w:val="none"/>
          <w:lang w:val="en-US" w:eastAsia="zh-CN"/>
        </w:rPr>
        <w:t>5</w:t>
      </w:r>
      <w:r>
        <w:rPr>
          <w:rFonts w:hint="default" w:ascii="宋体" w:hAnsi="宋体" w:cs="宋体"/>
          <w:sz w:val="21"/>
          <w:szCs w:val="21"/>
          <w:highlight w:val="none"/>
        </w:rPr>
        <w:t>冲淋球阀和洗眼球阀：采用不锈钢双片式球阀结构，密封性和抗压性能好，使用寿命长。</w:t>
      </w:r>
    </w:p>
    <w:p w14:paraId="0D0BFE1D">
      <w:pPr>
        <w:numPr>
          <w:ilvl w:val="0"/>
          <w:numId w:val="0"/>
        </w:num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12.</w:t>
      </w:r>
      <w:r>
        <w:rPr>
          <w:rFonts w:hint="eastAsia" w:ascii="宋体" w:hAnsi="宋体" w:cs="宋体"/>
          <w:sz w:val="21"/>
          <w:szCs w:val="21"/>
          <w:highlight w:val="none"/>
          <w:lang w:val="en-US" w:eastAsia="zh-CN"/>
        </w:rPr>
        <w:t>6</w:t>
      </w:r>
      <w:r>
        <w:rPr>
          <w:rFonts w:hint="default" w:ascii="宋体" w:hAnsi="宋体" w:cs="宋体"/>
          <w:sz w:val="21"/>
          <w:szCs w:val="21"/>
          <w:highlight w:val="none"/>
        </w:rPr>
        <w:t>阀门管道：阀门和管道的连接采用由任（即活接头）的设计，可单独拆卸。</w:t>
      </w:r>
    </w:p>
    <w:p w14:paraId="3A254096">
      <w:pPr>
        <w:spacing w:beforeLines="0" w:afterLines="0" w:line="288" w:lineRule="auto"/>
        <w:ind w:firstLine="422" w:firstLineChars="200"/>
        <w:rPr>
          <w:rFonts w:hint="default" w:ascii="宋体" w:hAnsi="宋体" w:cs="宋体"/>
          <w:b/>
          <w:sz w:val="21"/>
          <w:szCs w:val="21"/>
          <w:highlight w:val="none"/>
        </w:rPr>
      </w:pPr>
      <w:r>
        <w:rPr>
          <w:rFonts w:hint="default" w:ascii="宋体" w:hAnsi="宋体" w:cs="宋体"/>
          <w:b/>
          <w:sz w:val="21"/>
          <w:szCs w:val="21"/>
          <w:highlight w:val="none"/>
        </w:rPr>
        <w:t>13.排风系统</w:t>
      </w:r>
    </w:p>
    <w:p w14:paraId="20E8985A">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13.1通风系统实施设计规范与设计依据：</w:t>
      </w:r>
    </w:p>
    <w:p w14:paraId="147B1ABE">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《通风管道技术规程》（JGJ 141-2017）</w:t>
      </w:r>
    </w:p>
    <w:p w14:paraId="1A50D482">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《中国机械行业标准排风柜》（JB/T 6412-1999）</w:t>
      </w:r>
    </w:p>
    <w:p w14:paraId="7BB8F261">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《实验室变风量排风柜》（JGT 222-2007）</w:t>
      </w:r>
    </w:p>
    <w:p w14:paraId="097E2B43">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《固定污染源排气中的颗粒物的测定与气态污染物采样方法》（GB/T16157-1996）</w:t>
      </w:r>
    </w:p>
    <w:p w14:paraId="56CEEDD6">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《固定污染源监测质量保证与质量控制技术规范》（HJ/T373-2007）</w:t>
      </w:r>
    </w:p>
    <w:p w14:paraId="7F7BD8A4">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《固定污染源排气中颗粒物的测定与气态污染物采样方法》（GB/T16157-1996）；</w:t>
      </w:r>
    </w:p>
    <w:p w14:paraId="11FEAEE9">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《固定污染源排气中非甲烷总烃的测定气相色谱法》（HJ/T 38-1999）；</w:t>
      </w:r>
    </w:p>
    <w:p w14:paraId="1A454866">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《工作场所空气有毒物质测定卤代烷烃类化合物》（GBZ/T 160.45-2007）；</w:t>
      </w:r>
    </w:p>
    <w:p w14:paraId="250C7211">
      <w:pPr>
        <w:snapToGrid w:val="0"/>
        <w:spacing w:beforeLines="0" w:afterLines="0" w:line="288" w:lineRule="auto"/>
        <w:ind w:firstLine="422" w:firstLineChars="200"/>
        <w:rPr>
          <w:rFonts w:hint="default" w:ascii="宋体" w:hAnsi="宋体" w:cs="宋体"/>
          <w:b/>
          <w:color w:val="000000"/>
          <w:sz w:val="21"/>
          <w:szCs w:val="21"/>
          <w:highlight w:val="none"/>
        </w:rPr>
      </w:pPr>
      <w:r>
        <w:rPr>
          <w:rFonts w:hint="default" w:ascii="宋体" w:hAnsi="宋体" w:cs="宋体"/>
          <w:b/>
          <w:color w:val="000000"/>
          <w:sz w:val="21"/>
          <w:szCs w:val="21"/>
          <w:highlight w:val="none"/>
        </w:rPr>
        <w:t>以上标准按最新标准执行。</w:t>
      </w:r>
    </w:p>
    <w:p w14:paraId="34708385">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sz w:val="21"/>
          <w:szCs w:val="21"/>
          <w:highlight w:val="none"/>
        </w:rPr>
        <w:t>13.2风机风管及废气处理系统技术要求钢</w:t>
      </w:r>
      <w:r>
        <w:rPr>
          <w:rFonts w:hint="default" w:ascii="宋体" w:hAnsi="宋体" w:cs="宋体"/>
          <w:color w:val="000000"/>
          <w:sz w:val="21"/>
          <w:szCs w:val="21"/>
          <w:highlight w:val="none"/>
        </w:rPr>
        <w:t>和先进的生产工艺加工制作，耐防腐功能强，叶轮采用昭和乙烯基树脂，叶轮设计结构满足风机的高转速运行；机壳采用外悬挂方式固定，风机机壳为圆形卡槽式，机壳内无金属螺丝，防化学腐蚀，低噪音,使用寿命长，完全能够满足系统功能和克服现场大气环境的影响。并需满足以下条件：</w:t>
      </w:r>
    </w:p>
    <w:p w14:paraId="5BCE6E19">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（1）风机机壳采用玻璃钢壳体，机壳采用外悬挂固定方式（壳体内无金属螺丝）。电机绝缘等级为F级，防护等级为IP55。</w:t>
      </w:r>
    </w:p>
    <w:p w14:paraId="2CD0D192">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（2）风机叶轮采用昭和乙烯基树脂。</w:t>
      </w:r>
    </w:p>
    <w:p w14:paraId="395A02F0">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（3）风机底部设有排水口及相应手动阀门。</w:t>
      </w:r>
    </w:p>
    <w:p w14:paraId="75369A69">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（4）每个风机都包括减震及高空射流式排风口并附带气体环保检测装置。</w:t>
      </w:r>
    </w:p>
    <w:p w14:paraId="7C8BE44A">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（5）</w:t>
      </w:r>
      <w:r>
        <w:rPr>
          <w:rFonts w:hint="default"/>
          <w:highlight w:val="none"/>
        </w:rPr>
        <w:t>离心叶轮调试采用动平衡与静平衡双重结合</w:t>
      </w:r>
    </w:p>
    <w:p w14:paraId="2614F546">
      <w:pPr>
        <w:snapToGrid w:val="0"/>
        <w:spacing w:beforeLines="0" w:afterLines="0" w:line="288" w:lineRule="auto"/>
        <w:ind w:firstLine="420" w:firstLineChars="200"/>
        <w:rPr>
          <w:rFonts w:hint="default" w:ascii="宋体" w:hAnsi="宋体" w:cs="宋体"/>
          <w:color w:val="000000"/>
          <w:sz w:val="21"/>
          <w:szCs w:val="21"/>
          <w:highlight w:val="none"/>
        </w:rPr>
      </w:pPr>
      <w:r>
        <w:rPr>
          <w:rFonts w:hint="default" w:ascii="宋体" w:hAnsi="宋体" w:cs="宋体"/>
          <w:color w:val="000000"/>
          <w:sz w:val="21"/>
          <w:szCs w:val="21"/>
          <w:highlight w:val="none"/>
        </w:rPr>
        <w:t>（6）离心风机叶轮轴盘采用分体式结构，全封闭覆盖，安装牢固，拆装检修方便。</w:t>
      </w:r>
    </w:p>
    <w:p w14:paraId="4722D482">
      <w:pPr>
        <w:spacing w:beforeLines="0" w:afterLines="0" w:line="288" w:lineRule="auto"/>
        <w:ind w:firstLine="420" w:firstLineChars="200"/>
        <w:rPr>
          <w:rFonts w:hint="default" w:ascii="宋体" w:hAnsi="宋体" w:cs="宋体"/>
          <w:sz w:val="21"/>
          <w:szCs w:val="21"/>
          <w:highlight w:val="none"/>
        </w:rPr>
      </w:pPr>
      <w:r>
        <w:rPr>
          <w:rFonts w:hint="default" w:ascii="宋体" w:hAnsi="宋体" w:cs="宋体"/>
          <w:sz w:val="21"/>
          <w:szCs w:val="21"/>
          <w:highlight w:val="none"/>
        </w:rPr>
        <w:t>1</w:t>
      </w:r>
      <w:r>
        <w:rPr>
          <w:rFonts w:hint="eastAsia" w:ascii="宋体" w:hAnsi="宋体" w:cs="宋体"/>
          <w:sz w:val="21"/>
          <w:szCs w:val="21"/>
          <w:highlight w:val="none"/>
          <w:lang w:val="en-US" w:eastAsia="zh-CN"/>
        </w:rPr>
        <w:t>3</w:t>
      </w:r>
      <w:r>
        <w:rPr>
          <w:rFonts w:hint="default" w:ascii="宋体" w:hAnsi="宋体" w:cs="宋体"/>
          <w:sz w:val="21"/>
          <w:szCs w:val="21"/>
          <w:highlight w:val="none"/>
        </w:rPr>
        <w:t>.3排风风管及风管部件</w:t>
      </w:r>
    </w:p>
    <w:p w14:paraId="0ADA48C8">
      <w:pPr>
        <w:spacing w:beforeLines="0" w:afterLines="0" w:line="288" w:lineRule="auto"/>
        <w:ind w:firstLine="420" w:firstLineChars="200"/>
        <w:rPr>
          <w:rFonts w:hint="default" w:ascii="宋体" w:hAnsi="宋体" w:cs="宋体"/>
          <w:sz w:val="21"/>
          <w:szCs w:val="21"/>
          <w:highlight w:val="none"/>
          <w:lang w:val="en-AU"/>
        </w:rPr>
      </w:pPr>
      <w:r>
        <w:rPr>
          <w:rFonts w:hint="default" w:ascii="宋体" w:hAnsi="宋体" w:cs="宋体"/>
          <w:sz w:val="21"/>
          <w:szCs w:val="21"/>
          <w:highlight w:val="none"/>
          <w:lang w:val="en-AU"/>
        </w:rPr>
        <w:t>按要求提供</w:t>
      </w:r>
      <w:r>
        <w:rPr>
          <w:rFonts w:hint="default" w:ascii="宋体" w:hAnsi="宋体" w:cs="宋体"/>
          <w:sz w:val="21"/>
          <w:szCs w:val="21"/>
          <w:highlight w:val="none"/>
        </w:rPr>
        <w:t>排风</w:t>
      </w:r>
      <w:r>
        <w:rPr>
          <w:rFonts w:hint="default" w:ascii="宋体" w:hAnsi="宋体" w:cs="宋体"/>
          <w:sz w:val="21"/>
          <w:szCs w:val="21"/>
          <w:highlight w:val="none"/>
          <w:lang w:val="en-AU"/>
        </w:rPr>
        <w:t>系统方案，提</w:t>
      </w:r>
      <w:r>
        <w:rPr>
          <w:rFonts w:hint="default" w:ascii="宋体" w:hAnsi="宋体" w:cs="宋体"/>
          <w:sz w:val="21"/>
          <w:szCs w:val="21"/>
          <w:highlight w:val="none"/>
        </w:rPr>
        <w:t>供排风</w:t>
      </w:r>
      <w:r>
        <w:rPr>
          <w:rFonts w:hint="default" w:ascii="宋体" w:hAnsi="宋体" w:cs="宋体"/>
          <w:sz w:val="21"/>
          <w:szCs w:val="21"/>
          <w:highlight w:val="none"/>
          <w:lang w:val="en-AU"/>
        </w:rPr>
        <w:t>系统所需的完整配套设计、制造和安装。</w:t>
      </w:r>
    </w:p>
    <w:p w14:paraId="431D01D1">
      <w:pPr>
        <w:tabs>
          <w:tab w:val="left" w:pos="862"/>
        </w:tabs>
        <w:adjustRightInd w:val="0"/>
        <w:snapToGrid w:val="0"/>
        <w:spacing w:beforeLines="0" w:afterLines="0" w:line="288" w:lineRule="auto"/>
        <w:ind w:firstLine="420" w:firstLineChars="200"/>
        <w:jc w:val="left"/>
        <w:rPr>
          <w:rFonts w:hint="eastAsia" w:ascii="宋体" w:hAnsi="宋体" w:eastAsia="宋体" w:cs="宋体"/>
          <w:color w:val="000000"/>
          <w:sz w:val="21"/>
          <w:szCs w:val="21"/>
          <w:highlight w:val="none"/>
          <w:lang w:eastAsia="zh-CN"/>
        </w:rPr>
      </w:pPr>
      <w:r>
        <w:rPr>
          <w:rFonts w:hint="default" w:ascii="宋体" w:hAnsi="宋体" w:cs="宋体"/>
          <w:color w:val="000000"/>
          <w:sz w:val="21"/>
          <w:szCs w:val="21"/>
          <w:highlight w:val="none"/>
        </w:rPr>
        <w:t>（1）管道采用优质阻燃耐酸碱腐蚀的PP管道</w:t>
      </w:r>
      <w:r>
        <w:rPr>
          <w:rFonts w:hint="eastAsia" w:ascii="宋体" w:hAnsi="宋体" w:cs="宋体"/>
          <w:color w:val="000000"/>
          <w:sz w:val="21"/>
          <w:szCs w:val="21"/>
          <w:highlight w:val="none"/>
          <w:lang w:eastAsia="zh-CN"/>
        </w:rPr>
        <w:t>。</w:t>
      </w:r>
    </w:p>
    <w:p w14:paraId="1141BF6F">
      <w:pPr>
        <w:tabs>
          <w:tab w:val="left" w:pos="862"/>
        </w:tabs>
        <w:adjustRightInd w:val="0"/>
        <w:snapToGrid w:val="0"/>
        <w:spacing w:beforeLines="0" w:line="288" w:lineRule="auto"/>
        <w:ind w:firstLine="420" w:firstLineChars="200"/>
        <w:jc w:val="left"/>
        <w:rPr>
          <w:rFonts w:hint="default" w:ascii="宋体" w:hAnsi="宋体" w:cs="宋体"/>
          <w:color w:val="000000"/>
          <w:sz w:val="21"/>
          <w:szCs w:val="21"/>
          <w:highlight w:val="none"/>
        </w:rPr>
      </w:pPr>
      <w:r>
        <w:rPr>
          <w:rFonts w:hint="default" w:ascii="宋体" w:hAnsi="宋体" w:cs="宋体"/>
          <w:color w:val="000000"/>
          <w:sz w:val="21"/>
          <w:szCs w:val="21"/>
          <w:highlight w:val="none"/>
        </w:rPr>
        <w:t>（2）所有水平或垂直的风管，必须设置必要的支、吊或托架，其构造形式由安装单位在保证牢固、可靠的原则下根据现场情况选定。</w:t>
      </w:r>
    </w:p>
    <w:p w14:paraId="33CF30A1">
      <w:pPr>
        <w:tabs>
          <w:tab w:val="left" w:pos="862"/>
        </w:tabs>
        <w:adjustRightInd w:val="0"/>
        <w:snapToGrid w:val="0"/>
        <w:spacing w:beforeLines="0" w:line="288" w:lineRule="auto"/>
        <w:ind w:firstLine="420" w:firstLineChars="200"/>
        <w:jc w:val="left"/>
        <w:rPr>
          <w:rFonts w:hint="default" w:ascii="宋体" w:hAnsi="宋体" w:cs="宋体"/>
          <w:color w:val="000000"/>
          <w:sz w:val="21"/>
          <w:szCs w:val="21"/>
          <w:highlight w:val="none"/>
        </w:rPr>
      </w:pPr>
      <w:r>
        <w:rPr>
          <w:rFonts w:hint="default" w:ascii="宋体" w:hAnsi="宋体" w:cs="宋体"/>
          <w:color w:val="000000"/>
          <w:sz w:val="21"/>
          <w:szCs w:val="21"/>
          <w:highlight w:val="none"/>
        </w:rPr>
        <w:t>（</w:t>
      </w:r>
      <w:r>
        <w:rPr>
          <w:rFonts w:hint="eastAsia" w:ascii="宋体" w:hAnsi="宋体" w:cs="宋体"/>
          <w:color w:val="000000"/>
          <w:sz w:val="21"/>
          <w:szCs w:val="21"/>
          <w:highlight w:val="none"/>
          <w:lang w:val="en-US" w:eastAsia="zh-CN"/>
        </w:rPr>
        <w:t>3</w:t>
      </w:r>
      <w:r>
        <w:rPr>
          <w:rFonts w:hint="default" w:ascii="宋体" w:hAnsi="宋体" w:cs="宋体"/>
          <w:color w:val="000000"/>
          <w:sz w:val="21"/>
          <w:szCs w:val="21"/>
          <w:highlight w:val="none"/>
        </w:rPr>
        <w:t>）风管支、吊或托架应设置于保温层的外部，并在支吊托架与风管间镶以垫木，同时，应避免在法兰、测量孔、调节阀等零部件处设置支吊托架。</w:t>
      </w:r>
    </w:p>
    <w:p w14:paraId="6C528654">
      <w:pPr>
        <w:tabs>
          <w:tab w:val="left" w:pos="862"/>
        </w:tabs>
        <w:adjustRightInd w:val="0"/>
        <w:snapToGrid w:val="0"/>
        <w:spacing w:beforeLines="0" w:line="288" w:lineRule="auto"/>
        <w:ind w:firstLine="420" w:firstLineChars="200"/>
        <w:jc w:val="left"/>
        <w:rPr>
          <w:rFonts w:hint="default" w:ascii="宋体" w:hAnsi="宋体" w:cs="宋体"/>
          <w:color w:val="000000"/>
          <w:sz w:val="21"/>
          <w:szCs w:val="21"/>
          <w:highlight w:val="none"/>
        </w:rPr>
      </w:pPr>
      <w:r>
        <w:rPr>
          <w:rFonts w:hint="default" w:ascii="宋体" w:hAnsi="宋体" w:cs="宋体"/>
          <w:color w:val="000000"/>
          <w:sz w:val="21"/>
          <w:szCs w:val="21"/>
          <w:highlight w:val="none"/>
        </w:rPr>
        <w:t>（</w:t>
      </w:r>
      <w:r>
        <w:rPr>
          <w:rFonts w:hint="eastAsia" w:ascii="宋体" w:hAnsi="宋体" w:cs="宋体"/>
          <w:color w:val="000000"/>
          <w:sz w:val="21"/>
          <w:szCs w:val="21"/>
          <w:highlight w:val="none"/>
          <w:lang w:val="en-US" w:eastAsia="zh-CN"/>
        </w:rPr>
        <w:t>4</w:t>
      </w:r>
      <w:r>
        <w:rPr>
          <w:rFonts w:hint="default" w:ascii="宋体" w:hAnsi="宋体" w:cs="宋体"/>
          <w:color w:val="000000"/>
          <w:sz w:val="21"/>
          <w:szCs w:val="21"/>
          <w:highlight w:val="none"/>
        </w:rPr>
        <w:t>）安装调节阀、蝶阀等调节配件时，必须注意将操作手柄配置在便于操作的部位。</w:t>
      </w:r>
    </w:p>
    <w:p w14:paraId="75577648">
      <w:pPr>
        <w:tabs>
          <w:tab w:val="left" w:pos="862"/>
        </w:tabs>
        <w:adjustRightInd w:val="0"/>
        <w:snapToGrid w:val="0"/>
        <w:spacing w:beforeLines="0" w:line="288" w:lineRule="auto"/>
        <w:ind w:firstLine="422" w:firstLineChars="200"/>
        <w:jc w:val="left"/>
        <w:rPr>
          <w:rFonts w:hint="default" w:ascii="宋体" w:hAnsi="宋体" w:cs="宋体"/>
          <w:b/>
          <w:color w:val="000000"/>
          <w:sz w:val="21"/>
          <w:szCs w:val="21"/>
          <w:highlight w:val="none"/>
        </w:rPr>
      </w:pPr>
      <w:r>
        <w:rPr>
          <w:rFonts w:hint="default" w:ascii="宋体" w:hAnsi="宋体" w:cs="宋体"/>
          <w:b/>
          <w:color w:val="000000"/>
          <w:sz w:val="21"/>
          <w:szCs w:val="21"/>
          <w:highlight w:val="none"/>
        </w:rPr>
        <w:t>14.玻璃钢风机</w:t>
      </w:r>
    </w:p>
    <w:p w14:paraId="059FB3F8">
      <w:pPr>
        <w:tabs>
          <w:tab w:val="left" w:pos="862"/>
        </w:tabs>
        <w:adjustRightInd w:val="0"/>
        <w:snapToGrid w:val="0"/>
        <w:spacing w:beforeLines="0" w:line="288" w:lineRule="auto"/>
        <w:ind w:firstLine="420" w:firstLineChars="200"/>
        <w:jc w:val="left"/>
        <w:rPr>
          <w:rFonts w:hint="default" w:ascii="宋体" w:hAnsi="宋体" w:cs="宋体"/>
          <w:color w:val="000000"/>
          <w:sz w:val="21"/>
          <w:szCs w:val="21"/>
          <w:highlight w:val="none"/>
        </w:rPr>
      </w:pPr>
      <w:r>
        <w:rPr>
          <w:rFonts w:hint="default" w:ascii="宋体" w:hAnsi="宋体" w:cs="宋体"/>
          <w:color w:val="000000"/>
          <w:sz w:val="21"/>
          <w:szCs w:val="21"/>
          <w:highlight w:val="none"/>
        </w:rPr>
        <w:t>14.1玻璃钢风机机壳采用玻璃钢一体模压成型壳体，外壳材质为：玻璃钢</w:t>
      </w:r>
      <w:r>
        <w:rPr>
          <w:rFonts w:hint="eastAsia" w:ascii="宋体" w:hAnsi="宋体" w:cs="宋体"/>
          <w:color w:val="000000"/>
          <w:sz w:val="21"/>
          <w:szCs w:val="21"/>
          <w:highlight w:val="none"/>
          <w:lang w:eastAsia="zh-CN"/>
        </w:rPr>
        <w:t>，</w:t>
      </w:r>
      <w:r>
        <w:rPr>
          <w:rFonts w:hint="default" w:ascii="宋体" w:hAnsi="宋体" w:cs="宋体"/>
          <w:color w:val="000000"/>
          <w:sz w:val="21"/>
          <w:szCs w:val="21"/>
          <w:highlight w:val="none"/>
        </w:rPr>
        <w:t>并采用防紫外线的间苯外壳胶衣，抗老化，防污染物的吸附，使用寿命</w:t>
      </w:r>
      <w:r>
        <w:rPr>
          <w:rFonts w:hint="eastAsia" w:ascii="宋体" w:hAnsi="宋体" w:cs="宋体"/>
          <w:color w:val="000000"/>
          <w:sz w:val="21"/>
          <w:szCs w:val="21"/>
          <w:highlight w:val="none"/>
          <w:lang w:val="en-US" w:eastAsia="zh-CN"/>
        </w:rPr>
        <w:t>长</w:t>
      </w:r>
      <w:r>
        <w:rPr>
          <w:rFonts w:hint="eastAsia" w:ascii="宋体" w:hAnsi="宋体" w:cs="宋体"/>
          <w:color w:val="000000"/>
          <w:sz w:val="21"/>
          <w:szCs w:val="21"/>
          <w:highlight w:val="none"/>
          <w:lang w:eastAsia="zh-CN"/>
        </w:rPr>
        <w:t>；</w:t>
      </w:r>
      <w:r>
        <w:rPr>
          <w:rFonts w:hint="default" w:ascii="宋体" w:hAnsi="宋体" w:cs="宋体"/>
          <w:color w:val="000000"/>
          <w:sz w:val="21"/>
          <w:szCs w:val="21"/>
          <w:highlight w:val="none"/>
        </w:rPr>
        <w:t>机壳采用外悬挂固定方式，机壳固定所有紧固件需采用304不锈钢或更优材质作预埋防止腐蚀（壳体内无金属螺丝裸露），外部裸露部分需加塑料保护盖采用防松动结构及防腐处理，以防止有毒有害气体的泄漏。</w:t>
      </w:r>
    </w:p>
    <w:p w14:paraId="3AEFFFE3">
      <w:pPr>
        <w:tabs>
          <w:tab w:val="left" w:pos="862"/>
        </w:tabs>
        <w:adjustRightInd w:val="0"/>
        <w:snapToGrid w:val="0"/>
        <w:spacing w:beforeLines="0" w:line="288" w:lineRule="auto"/>
        <w:ind w:firstLine="420" w:firstLineChars="200"/>
        <w:jc w:val="left"/>
        <w:rPr>
          <w:rFonts w:hint="default" w:ascii="宋体" w:hAnsi="宋体" w:cs="宋体"/>
          <w:color w:val="000000"/>
          <w:sz w:val="21"/>
          <w:szCs w:val="21"/>
          <w:highlight w:val="none"/>
        </w:rPr>
      </w:pPr>
      <w:r>
        <w:rPr>
          <w:rFonts w:hint="default" w:ascii="宋体" w:hAnsi="宋体" w:cs="宋体"/>
          <w:color w:val="000000"/>
          <w:sz w:val="21"/>
          <w:szCs w:val="21"/>
          <w:highlight w:val="none"/>
        </w:rPr>
        <w:t>14.2风机叶轮为悬臂闭式后倾离心式结构；风机性能曲线优良，满足风量、风压要求。叶轮不得采用钢制叶轮包覆玻璃钢形式。</w:t>
      </w:r>
    </w:p>
    <w:p w14:paraId="4BF314C6">
      <w:pPr>
        <w:tabs>
          <w:tab w:val="left" w:pos="862"/>
        </w:tabs>
        <w:adjustRightInd w:val="0"/>
        <w:snapToGrid w:val="0"/>
        <w:spacing w:beforeLines="0" w:line="288" w:lineRule="auto"/>
        <w:ind w:firstLine="420" w:firstLineChars="200"/>
        <w:jc w:val="left"/>
        <w:rPr>
          <w:rFonts w:hint="default" w:ascii="宋体" w:hAnsi="宋体" w:cs="宋体"/>
          <w:color w:val="000000"/>
          <w:sz w:val="21"/>
          <w:szCs w:val="21"/>
          <w:highlight w:val="none"/>
        </w:rPr>
      </w:pPr>
      <w:r>
        <w:rPr>
          <w:rFonts w:hint="default" w:ascii="宋体" w:hAnsi="宋体" w:cs="宋体"/>
          <w:color w:val="000000"/>
          <w:sz w:val="21"/>
          <w:szCs w:val="21"/>
          <w:highlight w:val="none"/>
        </w:rPr>
        <w:t>14.3风机底部设有PVC紧缩型排污装置及检修口，风机的转子便于检查清理，风机内壁则做防毛躁处理，做到内壁光滑，降低噪音。</w:t>
      </w:r>
    </w:p>
    <w:p w14:paraId="76AE15A4">
      <w:pPr>
        <w:tabs>
          <w:tab w:val="left" w:pos="862"/>
        </w:tabs>
        <w:adjustRightInd w:val="0"/>
        <w:snapToGrid w:val="0"/>
        <w:spacing w:beforeLines="0" w:line="288" w:lineRule="auto"/>
        <w:ind w:firstLine="422" w:firstLineChars="200"/>
        <w:jc w:val="left"/>
        <w:rPr>
          <w:rFonts w:hint="default" w:ascii="宋体" w:hAnsi="宋体" w:cs="宋体"/>
          <w:b/>
          <w:color w:val="000000"/>
          <w:sz w:val="21"/>
          <w:szCs w:val="21"/>
          <w:highlight w:val="none"/>
        </w:rPr>
      </w:pPr>
      <w:r>
        <w:rPr>
          <w:rFonts w:hint="default" w:ascii="宋体" w:hAnsi="宋体" w:cs="宋体"/>
          <w:b/>
          <w:color w:val="000000"/>
          <w:sz w:val="21"/>
          <w:szCs w:val="21"/>
          <w:highlight w:val="none"/>
        </w:rPr>
        <w:t>15.活性炭吸附箱</w:t>
      </w:r>
    </w:p>
    <w:p w14:paraId="1DD99435">
      <w:pPr>
        <w:tabs>
          <w:tab w:val="left" w:pos="862"/>
        </w:tabs>
        <w:adjustRightInd w:val="0"/>
        <w:snapToGrid w:val="0"/>
        <w:spacing w:beforeLines="0" w:line="288" w:lineRule="auto"/>
        <w:ind w:firstLine="420" w:firstLineChars="200"/>
        <w:jc w:val="left"/>
        <w:rPr>
          <w:rFonts w:hint="default" w:ascii="宋体" w:hAnsi="宋体"/>
          <w:b w:val="0"/>
          <w:bCs/>
          <w:sz w:val="21"/>
          <w:szCs w:val="21"/>
          <w:highlight w:val="none"/>
        </w:rPr>
      </w:pPr>
      <w:r>
        <w:rPr>
          <w:rFonts w:hint="default" w:ascii="宋体" w:hAnsi="宋体"/>
          <w:b w:val="0"/>
          <w:bCs/>
          <w:sz w:val="21"/>
          <w:szCs w:val="21"/>
          <w:highlight w:val="none"/>
        </w:rPr>
        <w:t>15.1活性炭吸附箱主要用于有机废气的吸附净化，达到快速高效的吸附效果，实现达标排放的目标。</w:t>
      </w:r>
    </w:p>
    <w:p w14:paraId="665F7446">
      <w:pPr>
        <w:tabs>
          <w:tab w:val="left" w:pos="862"/>
        </w:tabs>
        <w:adjustRightInd w:val="0"/>
        <w:snapToGrid w:val="0"/>
        <w:spacing w:beforeLines="0" w:line="288" w:lineRule="auto"/>
        <w:ind w:firstLine="420" w:firstLineChars="200"/>
        <w:jc w:val="left"/>
        <w:rPr>
          <w:rFonts w:hint="default" w:ascii="宋体" w:hAnsi="宋体"/>
          <w:b w:val="0"/>
          <w:bCs/>
          <w:sz w:val="21"/>
          <w:szCs w:val="21"/>
          <w:highlight w:val="none"/>
        </w:rPr>
      </w:pPr>
      <w:r>
        <w:rPr>
          <w:rFonts w:hint="default" w:ascii="宋体" w:hAnsi="宋体"/>
          <w:b w:val="0"/>
          <w:bCs/>
          <w:sz w:val="21"/>
          <w:szCs w:val="21"/>
          <w:highlight w:val="none"/>
        </w:rPr>
        <w:t>15.2箱体材质：PP（聚丙烯）材质，板材厚度≥10mm；采用一体成型工艺，无焊接漏洞，耐腐蚀、抗老化、抗紫外线。</w:t>
      </w:r>
    </w:p>
    <w:p w14:paraId="6ED7B7BB">
      <w:pPr>
        <w:tabs>
          <w:tab w:val="left" w:pos="862"/>
        </w:tabs>
        <w:adjustRightInd w:val="0"/>
        <w:snapToGrid w:val="0"/>
        <w:spacing w:beforeLines="0" w:line="288" w:lineRule="auto"/>
        <w:ind w:firstLine="420" w:firstLineChars="200"/>
        <w:jc w:val="left"/>
        <w:rPr>
          <w:rFonts w:hint="default" w:ascii="宋体" w:hAnsi="宋体"/>
          <w:b w:val="0"/>
          <w:bCs/>
          <w:sz w:val="21"/>
          <w:szCs w:val="21"/>
          <w:highlight w:val="none"/>
        </w:rPr>
      </w:pPr>
      <w:r>
        <w:rPr>
          <w:rFonts w:hint="default" w:ascii="宋体" w:hAnsi="宋体"/>
          <w:b w:val="0"/>
          <w:bCs/>
          <w:sz w:val="21"/>
          <w:szCs w:val="21"/>
          <w:highlight w:val="none"/>
        </w:rPr>
        <w:t>15.3结构形式：抽屉式模块化结构，活性炭抽屉数量≥4个，单个抽屉可独立抽出，配备便捷拉手与定位卡扣。</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410"/>
        <w:gridCol w:w="1789"/>
        <w:gridCol w:w="4821"/>
        <w:gridCol w:w="883"/>
      </w:tblGrid>
      <w:tr w14:paraId="6F0B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0AE12C7C">
            <w:pPr>
              <w:widowControl/>
              <w:spacing w:line="288" w:lineRule="auto"/>
              <w:jc w:val="center"/>
              <w:outlineLvl w:val="2"/>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sz w:val="21"/>
                <w:szCs w:val="21"/>
                <w:highlight w:val="none"/>
              </w:rPr>
              <w:br w:type="page"/>
            </w:r>
            <w:r>
              <w:rPr>
                <w:rFonts w:hint="eastAsia" w:asciiTheme="minorEastAsia" w:hAnsiTheme="minorEastAsia" w:eastAsiaTheme="minorEastAsia" w:cstheme="minorEastAsia"/>
                <w:b/>
                <w:bCs/>
                <w:sz w:val="21"/>
                <w:szCs w:val="21"/>
                <w:highlight w:val="none"/>
              </w:rPr>
              <w:t>需提供的</w:t>
            </w:r>
            <w:r>
              <w:rPr>
                <w:rFonts w:hint="eastAsia" w:asciiTheme="minorEastAsia" w:hAnsiTheme="minorEastAsia" w:eastAsiaTheme="minorEastAsia" w:cstheme="minorEastAsia"/>
                <w:b/>
                <w:bCs/>
                <w:sz w:val="21"/>
                <w:szCs w:val="21"/>
                <w:highlight w:val="none"/>
                <w:lang w:eastAsia="zh-CN"/>
              </w:rPr>
              <w:t>证明</w:t>
            </w:r>
            <w:r>
              <w:rPr>
                <w:rFonts w:hint="eastAsia" w:asciiTheme="minorEastAsia" w:hAnsiTheme="minorEastAsia" w:eastAsiaTheme="minorEastAsia" w:cstheme="minorEastAsia"/>
                <w:b/>
                <w:bCs/>
                <w:sz w:val="21"/>
                <w:szCs w:val="21"/>
                <w:highlight w:val="none"/>
              </w:rPr>
              <w:t>材料</w:t>
            </w:r>
          </w:p>
          <w:p w14:paraId="0F7296F7">
            <w:pPr>
              <w:pStyle w:val="12"/>
              <w:spacing w:line="288" w:lineRule="auto"/>
              <w:jc w:val="center"/>
              <w:rPr>
                <w:rFonts w:hint="eastAsia" w:asciiTheme="minorEastAsia" w:hAnsiTheme="minorEastAsia" w:eastAsiaTheme="minorEastAsia" w:cstheme="minorEastAsia"/>
                <w:b/>
                <w:bCs/>
                <w:kern w:val="0"/>
                <w:sz w:val="21"/>
                <w:szCs w:val="21"/>
                <w:highlight w:val="none"/>
              </w:rPr>
            </w:pPr>
            <w:r>
              <w:rPr>
                <w:rFonts w:hint="eastAsia" w:asciiTheme="minorEastAsia" w:hAnsiTheme="minorEastAsia" w:eastAsiaTheme="minorEastAsia" w:cstheme="minorEastAsia"/>
                <w:b/>
                <w:bCs/>
                <w:kern w:val="0"/>
                <w:sz w:val="21"/>
                <w:szCs w:val="21"/>
                <w:highlight w:val="none"/>
              </w:rPr>
              <w:t>（技术要求需提供的</w:t>
            </w:r>
            <w:r>
              <w:rPr>
                <w:rFonts w:hint="eastAsia" w:asciiTheme="minorEastAsia" w:hAnsiTheme="minorEastAsia" w:eastAsiaTheme="minorEastAsia" w:cstheme="minorEastAsia"/>
                <w:b/>
                <w:bCs/>
                <w:kern w:val="0"/>
                <w:sz w:val="21"/>
                <w:szCs w:val="21"/>
                <w:highlight w:val="none"/>
                <w:lang w:eastAsia="zh-CN"/>
              </w:rPr>
              <w:t>证明</w:t>
            </w:r>
            <w:r>
              <w:rPr>
                <w:rFonts w:hint="eastAsia" w:asciiTheme="minorEastAsia" w:hAnsiTheme="minorEastAsia" w:eastAsiaTheme="minorEastAsia" w:cstheme="minorEastAsia"/>
                <w:b/>
                <w:bCs/>
                <w:kern w:val="0"/>
                <w:sz w:val="21"/>
                <w:szCs w:val="21"/>
                <w:highlight w:val="none"/>
              </w:rPr>
              <w:t>材料以此表为准，未</w:t>
            </w:r>
            <w:r>
              <w:rPr>
                <w:rFonts w:hint="eastAsia" w:asciiTheme="minorEastAsia" w:hAnsiTheme="minorEastAsia" w:eastAsiaTheme="minorEastAsia" w:cstheme="minorEastAsia"/>
                <w:b/>
                <w:bCs/>
                <w:kern w:val="0"/>
                <w:sz w:val="21"/>
                <w:szCs w:val="21"/>
                <w:highlight w:val="none"/>
                <w:lang w:eastAsia="zh-CN"/>
              </w:rPr>
              <w:t>提供证明材料</w:t>
            </w:r>
            <w:r>
              <w:rPr>
                <w:rFonts w:hint="eastAsia" w:asciiTheme="minorEastAsia" w:hAnsiTheme="minorEastAsia" w:eastAsiaTheme="minorEastAsia" w:cstheme="minorEastAsia"/>
                <w:b/>
                <w:bCs/>
                <w:kern w:val="0"/>
                <w:sz w:val="21"/>
                <w:szCs w:val="21"/>
                <w:highlight w:val="none"/>
              </w:rPr>
              <w:t>或提供材料不符合技术要求均视为该指标负偏离，技术要求不满足及</w:t>
            </w:r>
            <w:r>
              <w:rPr>
                <w:rFonts w:hint="eastAsia" w:asciiTheme="minorEastAsia" w:hAnsiTheme="minorEastAsia" w:eastAsiaTheme="minorEastAsia" w:cstheme="minorEastAsia"/>
                <w:b/>
                <w:bCs/>
                <w:kern w:val="0"/>
                <w:sz w:val="21"/>
                <w:szCs w:val="21"/>
                <w:highlight w:val="none"/>
                <w:lang w:eastAsia="zh-CN"/>
              </w:rPr>
              <w:t>证明</w:t>
            </w:r>
            <w:r>
              <w:rPr>
                <w:rFonts w:hint="eastAsia" w:asciiTheme="minorEastAsia" w:hAnsiTheme="minorEastAsia" w:eastAsiaTheme="minorEastAsia" w:cstheme="minorEastAsia"/>
                <w:b/>
                <w:bCs/>
                <w:kern w:val="0"/>
                <w:sz w:val="21"/>
                <w:szCs w:val="21"/>
                <w:highlight w:val="none"/>
              </w:rPr>
              <w:t>材料未提供的，累计1项负偏离，不重复扣分）</w:t>
            </w:r>
          </w:p>
        </w:tc>
      </w:tr>
      <w:tr w14:paraId="56F4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top w:val="single" w:color="auto" w:sz="4" w:space="0"/>
              <w:left w:val="single" w:color="auto" w:sz="4" w:space="0"/>
              <w:bottom w:val="single" w:color="auto" w:sz="4" w:space="0"/>
              <w:right w:val="single" w:color="auto" w:sz="4" w:space="0"/>
            </w:tcBorders>
            <w:vAlign w:val="center"/>
          </w:tcPr>
          <w:p w14:paraId="621535DF">
            <w:pPr>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序号</w:t>
            </w:r>
          </w:p>
        </w:tc>
        <w:tc>
          <w:tcPr>
            <w:tcW w:w="736" w:type="pct"/>
            <w:tcBorders>
              <w:top w:val="single" w:color="auto" w:sz="4" w:space="0"/>
              <w:left w:val="single" w:color="auto" w:sz="4" w:space="0"/>
              <w:bottom w:val="single" w:color="auto" w:sz="4" w:space="0"/>
              <w:right w:val="single" w:color="auto" w:sz="4" w:space="0"/>
            </w:tcBorders>
            <w:vAlign w:val="center"/>
          </w:tcPr>
          <w:p w14:paraId="02AA5BDE">
            <w:pPr>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名称</w:t>
            </w:r>
          </w:p>
        </w:tc>
        <w:tc>
          <w:tcPr>
            <w:tcW w:w="934" w:type="pct"/>
            <w:tcBorders>
              <w:top w:val="single" w:color="auto" w:sz="4" w:space="0"/>
              <w:left w:val="single" w:color="auto" w:sz="4" w:space="0"/>
              <w:bottom w:val="single" w:color="auto" w:sz="4" w:space="0"/>
              <w:right w:val="single" w:color="auto" w:sz="4" w:space="0"/>
            </w:tcBorders>
            <w:vAlign w:val="center"/>
          </w:tcPr>
          <w:p w14:paraId="0E607F81">
            <w:pPr>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lang w:eastAsia="zh-CN"/>
              </w:rPr>
              <w:t>证明</w:t>
            </w:r>
            <w:r>
              <w:rPr>
                <w:rFonts w:hint="eastAsia" w:asciiTheme="minorEastAsia" w:hAnsiTheme="minorEastAsia" w:eastAsiaTheme="minorEastAsia" w:cstheme="minorEastAsia"/>
                <w:b/>
                <w:sz w:val="21"/>
                <w:szCs w:val="21"/>
                <w:highlight w:val="none"/>
              </w:rPr>
              <w:t>材料名称</w:t>
            </w:r>
          </w:p>
        </w:tc>
        <w:tc>
          <w:tcPr>
            <w:tcW w:w="2517" w:type="pct"/>
            <w:tcBorders>
              <w:top w:val="single" w:color="auto" w:sz="4" w:space="0"/>
              <w:left w:val="single" w:color="auto" w:sz="4" w:space="0"/>
              <w:bottom w:val="single" w:color="auto" w:sz="4" w:space="0"/>
              <w:right w:val="single" w:color="auto" w:sz="4" w:space="0"/>
            </w:tcBorders>
            <w:vAlign w:val="center"/>
          </w:tcPr>
          <w:p w14:paraId="373F2257">
            <w:pPr>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验证指标（每项为一指标项）</w:t>
            </w:r>
          </w:p>
        </w:tc>
        <w:tc>
          <w:tcPr>
            <w:tcW w:w="460" w:type="pct"/>
            <w:tcBorders>
              <w:top w:val="single" w:color="auto" w:sz="4" w:space="0"/>
              <w:left w:val="single" w:color="auto" w:sz="4" w:space="0"/>
              <w:bottom w:val="single" w:color="auto" w:sz="4" w:space="0"/>
              <w:right w:val="single" w:color="auto" w:sz="4" w:space="0"/>
            </w:tcBorders>
            <w:vAlign w:val="center"/>
          </w:tcPr>
          <w:p w14:paraId="1A16A5EC">
            <w:pPr>
              <w:adjustRightInd w:val="0"/>
              <w:snapToGrid w:val="0"/>
              <w:spacing w:line="288" w:lineRule="auto"/>
              <w:jc w:val="center"/>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材料页码</w:t>
            </w:r>
          </w:p>
        </w:tc>
      </w:tr>
      <w:tr w14:paraId="4C59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left w:val="single" w:color="auto" w:sz="4" w:space="0"/>
              <w:right w:val="single" w:color="auto" w:sz="4" w:space="0"/>
            </w:tcBorders>
            <w:vAlign w:val="center"/>
          </w:tcPr>
          <w:p w14:paraId="61FCDAEF">
            <w:pPr>
              <w:keepNext w:val="0"/>
              <w:keepLines w:val="0"/>
              <w:widowControl/>
              <w:suppressLineNumbers w:val="0"/>
              <w:jc w:val="center"/>
              <w:textAlignment w:val="center"/>
              <w:rPr>
                <w:rFonts w:hint="eastAsia" w:asciiTheme="minorEastAsia" w:hAnsiTheme="minorEastAsia" w:eastAsiaTheme="minorEastAsia" w:cstheme="minorEastAsia"/>
                <w:b w:val="0"/>
                <w:bCs/>
                <w:sz w:val="21"/>
                <w:szCs w:val="21"/>
                <w:highlight w:val="none"/>
                <w:lang w:val="en-US" w:eastAsia="zh-CN"/>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w:t>
            </w:r>
          </w:p>
        </w:tc>
        <w:tc>
          <w:tcPr>
            <w:tcW w:w="736" w:type="pct"/>
            <w:vMerge w:val="restart"/>
            <w:tcBorders>
              <w:top w:val="single" w:color="auto" w:sz="4" w:space="0"/>
              <w:left w:val="single" w:color="auto" w:sz="4" w:space="0"/>
              <w:right w:val="single" w:color="auto" w:sz="4" w:space="0"/>
            </w:tcBorders>
            <w:vAlign w:val="center"/>
          </w:tcPr>
          <w:p w14:paraId="74AE3082">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bCs w:val="0"/>
                <w:sz w:val="21"/>
                <w:szCs w:val="21"/>
                <w:highlight w:val="none"/>
                <w:lang w:val="en-US" w:eastAsia="zh-CN"/>
              </w:rPr>
            </w:pPr>
            <w:r>
              <w:rPr>
                <w:rFonts w:hint="eastAsia" w:asciiTheme="minorEastAsia" w:hAnsiTheme="minorEastAsia" w:eastAsiaTheme="minorEastAsia" w:cstheme="minorEastAsia"/>
                <w:b/>
                <w:sz w:val="21"/>
                <w:szCs w:val="21"/>
                <w:highlight w:val="none"/>
              </w:rPr>
              <w:t>通风柜</w:t>
            </w:r>
          </w:p>
        </w:tc>
        <w:tc>
          <w:tcPr>
            <w:tcW w:w="934" w:type="pct"/>
            <w:vMerge w:val="restart"/>
            <w:tcBorders>
              <w:top w:val="single" w:color="auto" w:sz="4" w:space="0"/>
              <w:left w:val="single" w:color="auto" w:sz="4" w:space="0"/>
              <w:right w:val="single" w:color="auto" w:sz="4" w:space="0"/>
            </w:tcBorders>
            <w:vAlign w:val="center"/>
          </w:tcPr>
          <w:p w14:paraId="0F0B6446">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bCs w:val="0"/>
                <w:kern w:val="0"/>
                <w:sz w:val="21"/>
                <w:szCs w:val="21"/>
                <w:highlight w:val="none"/>
                <w:lang w:val="en-US" w:eastAsia="zh-CN"/>
              </w:rPr>
            </w:pPr>
            <w:r>
              <w:rPr>
                <w:rFonts w:hint="eastAsia" w:asciiTheme="minorEastAsia" w:hAnsiTheme="minorEastAsia" w:eastAsiaTheme="minorEastAsia" w:cstheme="minorEastAsia"/>
                <w:b/>
                <w:bCs/>
                <w:sz w:val="21"/>
                <w:szCs w:val="21"/>
                <w:highlight w:val="none"/>
              </w:rPr>
              <w:t>提供</w:t>
            </w:r>
            <w:r>
              <w:rPr>
                <w:rFonts w:hint="eastAsia" w:asciiTheme="minorEastAsia" w:hAnsiTheme="minorEastAsia" w:eastAsiaTheme="minorEastAsia" w:cstheme="minorEastAsia"/>
                <w:b/>
                <w:bCs/>
                <w:sz w:val="21"/>
                <w:szCs w:val="21"/>
                <w:highlight w:val="none"/>
                <w:lang w:val="en-US" w:eastAsia="zh-CN"/>
              </w:rPr>
              <w:t>带</w:t>
            </w:r>
            <w:r>
              <w:rPr>
                <w:rFonts w:hint="eastAsia" w:asciiTheme="minorEastAsia" w:hAnsiTheme="minorEastAsia" w:eastAsiaTheme="minorEastAsia" w:cstheme="minorEastAsia"/>
                <w:b/>
                <w:bCs/>
                <w:sz w:val="21"/>
                <w:szCs w:val="21"/>
                <w:highlight w:val="none"/>
              </w:rPr>
              <w:t>CMA</w:t>
            </w:r>
            <w:r>
              <w:rPr>
                <w:rFonts w:hint="eastAsia" w:asciiTheme="minorEastAsia" w:hAnsiTheme="minorEastAsia" w:eastAsiaTheme="minorEastAsia" w:cstheme="minorEastAsia"/>
                <w:b/>
                <w:bCs/>
                <w:sz w:val="21"/>
                <w:szCs w:val="21"/>
                <w:highlight w:val="none"/>
                <w:lang w:val="en-US" w:eastAsia="zh-CN"/>
              </w:rPr>
              <w:t>标识的第三方</w:t>
            </w:r>
            <w:r>
              <w:rPr>
                <w:rFonts w:hint="eastAsia" w:asciiTheme="minorEastAsia" w:hAnsiTheme="minorEastAsia" w:eastAsiaTheme="minorEastAsia" w:cstheme="minorEastAsia"/>
                <w:b/>
                <w:bCs/>
                <w:sz w:val="21"/>
                <w:szCs w:val="21"/>
                <w:highlight w:val="none"/>
              </w:rPr>
              <w:t>检测检验报告</w:t>
            </w:r>
          </w:p>
        </w:tc>
        <w:tc>
          <w:tcPr>
            <w:tcW w:w="2517" w:type="pct"/>
            <w:tcBorders>
              <w:top w:val="single" w:color="auto" w:sz="4" w:space="0"/>
              <w:left w:val="single" w:color="auto" w:sz="4" w:space="0"/>
              <w:bottom w:val="single" w:color="auto" w:sz="4" w:space="0"/>
              <w:right w:val="single" w:color="auto" w:sz="4" w:space="0"/>
            </w:tcBorders>
            <w:shd w:val="clear" w:color="auto" w:fill="auto"/>
            <w:vAlign w:val="center"/>
          </w:tcPr>
          <w:p w14:paraId="477C0AE8">
            <w:pPr>
              <w:numPr>
                <w:ilvl w:val="0"/>
                <w:numId w:val="0"/>
              </w:numPr>
              <w:spacing w:beforeLines="0" w:afterLines="0" w:line="288" w:lineRule="auto"/>
              <w:ind w:left="0" w:leftChars="0" w:firstLine="0" w:firstLineChars="0"/>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宋体" w:hAnsi="宋体" w:cs="宋体"/>
                <w:sz w:val="21"/>
                <w:szCs w:val="21"/>
                <w:highlight w:val="none"/>
                <w:lang w:val="en-US" w:eastAsia="zh-CN"/>
              </w:rPr>
              <w:t>1.7漆膜附着力</w:t>
            </w:r>
            <w:r>
              <w:rPr>
                <w:rFonts w:hint="default" w:ascii="宋体" w:hAnsi="宋体" w:cs="宋体"/>
                <w:sz w:val="21"/>
                <w:szCs w:val="21"/>
                <w:highlight w:val="none"/>
              </w:rPr>
              <w:t>：依据GB/T 1720-2020标准，漆膜附着</w:t>
            </w:r>
            <w:r>
              <w:rPr>
                <w:rFonts w:hint="eastAsia" w:ascii="宋体" w:hAnsi="宋体" w:cs="宋体"/>
                <w:sz w:val="21"/>
                <w:szCs w:val="21"/>
                <w:highlight w:val="none"/>
                <w:lang w:val="en-US" w:eastAsia="zh-CN"/>
              </w:rPr>
              <w:t>力等级≤1级，</w:t>
            </w:r>
            <w:r>
              <w:rPr>
                <w:rFonts w:hint="default" w:ascii="宋体" w:hAnsi="宋体" w:cs="宋体"/>
                <w:sz w:val="21"/>
                <w:szCs w:val="21"/>
                <w:highlight w:val="none"/>
              </w:rPr>
              <w:t>检</w:t>
            </w:r>
            <w:r>
              <w:rPr>
                <w:rFonts w:hint="eastAsia" w:ascii="宋体" w:hAnsi="宋体" w:cs="宋体"/>
                <w:sz w:val="21"/>
                <w:szCs w:val="21"/>
                <w:highlight w:val="none"/>
                <w:lang w:val="en-US" w:eastAsia="zh-CN"/>
              </w:rPr>
              <w:t>验</w:t>
            </w:r>
            <w:r>
              <w:rPr>
                <w:rFonts w:hint="default" w:ascii="宋体" w:hAnsi="宋体" w:cs="宋体"/>
                <w:sz w:val="21"/>
                <w:szCs w:val="21"/>
                <w:highlight w:val="none"/>
              </w:rPr>
              <w:t>结果</w:t>
            </w:r>
            <w:r>
              <w:rPr>
                <w:rFonts w:hint="eastAsia" w:ascii="宋体" w:hAnsi="宋体" w:cs="宋体"/>
                <w:sz w:val="21"/>
                <w:szCs w:val="21"/>
                <w:highlight w:val="none"/>
                <w:lang w:val="en-US" w:eastAsia="zh-CN"/>
              </w:rPr>
              <w:t>符合标准</w:t>
            </w:r>
            <w:r>
              <w:rPr>
                <w:rFonts w:hint="default" w:ascii="宋体" w:hAnsi="宋体" w:cs="宋体"/>
                <w:sz w:val="21"/>
                <w:szCs w:val="21"/>
                <w:highlight w:val="none"/>
              </w:rPr>
              <w:t>。</w:t>
            </w:r>
          </w:p>
        </w:tc>
        <w:tc>
          <w:tcPr>
            <w:tcW w:w="460" w:type="pct"/>
            <w:tcBorders>
              <w:top w:val="single" w:color="auto" w:sz="4" w:space="0"/>
              <w:left w:val="single" w:color="auto" w:sz="4" w:space="0"/>
              <w:bottom w:val="single" w:color="auto" w:sz="4" w:space="0"/>
              <w:right w:val="single" w:color="auto" w:sz="4" w:space="0"/>
            </w:tcBorders>
            <w:vAlign w:val="center"/>
          </w:tcPr>
          <w:p w14:paraId="6BDE589E">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p>
        </w:tc>
      </w:tr>
      <w:tr w14:paraId="22AD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left w:val="single" w:color="auto" w:sz="4" w:space="0"/>
              <w:right w:val="single" w:color="auto" w:sz="4" w:space="0"/>
            </w:tcBorders>
            <w:vAlign w:val="center"/>
          </w:tcPr>
          <w:p w14:paraId="39AA18BA">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w:t>
            </w:r>
          </w:p>
        </w:tc>
        <w:tc>
          <w:tcPr>
            <w:tcW w:w="736" w:type="pct"/>
            <w:vMerge w:val="continue"/>
            <w:tcBorders>
              <w:left w:val="single" w:color="auto" w:sz="4" w:space="0"/>
              <w:bottom w:val="single" w:color="auto" w:sz="4" w:space="0"/>
              <w:right w:val="single" w:color="auto" w:sz="4" w:space="0"/>
            </w:tcBorders>
            <w:vAlign w:val="center"/>
          </w:tcPr>
          <w:p w14:paraId="266AA896">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sz w:val="21"/>
                <w:szCs w:val="21"/>
                <w:highlight w:val="none"/>
              </w:rPr>
            </w:pPr>
          </w:p>
        </w:tc>
        <w:tc>
          <w:tcPr>
            <w:tcW w:w="934" w:type="pct"/>
            <w:vMerge w:val="continue"/>
            <w:tcBorders>
              <w:left w:val="single" w:color="auto" w:sz="4" w:space="0"/>
              <w:bottom w:val="single" w:color="auto" w:sz="4" w:space="0"/>
              <w:right w:val="single" w:color="auto" w:sz="4" w:space="0"/>
            </w:tcBorders>
            <w:vAlign w:val="center"/>
          </w:tcPr>
          <w:p w14:paraId="426C7884">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bCs/>
                <w:sz w:val="21"/>
                <w:szCs w:val="21"/>
                <w:highlight w:val="none"/>
              </w:rPr>
            </w:pPr>
          </w:p>
        </w:tc>
        <w:tc>
          <w:tcPr>
            <w:tcW w:w="2517" w:type="pct"/>
            <w:tcBorders>
              <w:top w:val="single" w:color="auto" w:sz="4" w:space="0"/>
              <w:left w:val="single" w:color="auto" w:sz="4" w:space="0"/>
              <w:bottom w:val="single" w:color="auto" w:sz="4" w:space="0"/>
              <w:right w:val="single" w:color="auto" w:sz="4" w:space="0"/>
            </w:tcBorders>
            <w:shd w:val="clear" w:color="auto" w:fill="auto"/>
            <w:vAlign w:val="center"/>
          </w:tcPr>
          <w:p w14:paraId="60DEB263">
            <w:pPr>
              <w:numPr>
                <w:ilvl w:val="0"/>
                <w:numId w:val="0"/>
              </w:numPr>
              <w:spacing w:beforeLines="0" w:afterLines="0" w:line="288" w:lineRule="auto"/>
              <w:ind w:left="0" w:leftChars="0" w:firstLine="0" w:firstLineChars="0"/>
              <w:rPr>
                <w:rFonts w:hint="eastAsia" w:asciiTheme="minorEastAsia" w:hAnsiTheme="minorEastAsia" w:eastAsiaTheme="minorEastAsia" w:cstheme="minorEastAsia"/>
                <w:b w:val="0"/>
                <w:bCs w:val="0"/>
                <w:kern w:val="0"/>
                <w:sz w:val="21"/>
                <w:szCs w:val="21"/>
                <w:highlight w:val="none"/>
                <w:lang w:val="en-US" w:eastAsia="zh-CN" w:bidi="ar-SA"/>
              </w:rPr>
            </w:pPr>
            <w:r>
              <w:rPr>
                <w:rFonts w:hint="eastAsia" w:ascii="宋体" w:hAnsi="宋体" w:cs="宋体"/>
                <w:sz w:val="21"/>
                <w:szCs w:val="21"/>
                <w:highlight w:val="none"/>
                <w:lang w:val="en-US" w:eastAsia="zh-CN"/>
              </w:rPr>
              <w:t>1.8</w:t>
            </w:r>
            <w:r>
              <w:rPr>
                <w:rFonts w:hint="default" w:ascii="宋体" w:hAnsi="宋体" w:cs="宋体"/>
                <w:sz w:val="21"/>
                <w:szCs w:val="21"/>
                <w:highlight w:val="none"/>
              </w:rPr>
              <w:t>产品表面涂层可迁移元素的限量：金属件喷涂层性能符合HJ 2547-2016标准</w:t>
            </w:r>
            <w:r>
              <w:rPr>
                <w:rFonts w:hint="eastAsia" w:ascii="宋体" w:hAnsi="宋体" w:cs="宋体"/>
                <w:sz w:val="21"/>
                <w:szCs w:val="21"/>
                <w:highlight w:val="none"/>
                <w:lang w:eastAsia="zh-CN"/>
              </w:rPr>
              <w:t>，</w:t>
            </w:r>
            <w:r>
              <w:rPr>
                <w:rFonts w:hint="default" w:ascii="宋体" w:hAnsi="宋体" w:cs="宋体"/>
                <w:sz w:val="21"/>
                <w:szCs w:val="21"/>
                <w:highlight w:val="none"/>
              </w:rPr>
              <w:t>其中锑、砷、钡</w:t>
            </w:r>
            <w:r>
              <w:rPr>
                <w:rFonts w:hint="eastAsia" w:ascii="宋体" w:hAnsi="宋体" w:cs="宋体"/>
                <w:sz w:val="21"/>
                <w:szCs w:val="21"/>
                <w:highlight w:val="none"/>
                <w:lang w:eastAsia="zh-CN"/>
              </w:rPr>
              <w:t>、</w:t>
            </w:r>
            <w:r>
              <w:rPr>
                <w:rFonts w:hint="default" w:ascii="宋体" w:hAnsi="宋体" w:cs="宋体"/>
                <w:sz w:val="21"/>
                <w:szCs w:val="21"/>
                <w:highlight w:val="none"/>
              </w:rPr>
              <w:t>镉、铬、铅、汞、硒重金属物</w:t>
            </w:r>
            <w:r>
              <w:rPr>
                <w:rFonts w:hint="eastAsia" w:ascii="宋体" w:hAnsi="宋体" w:cs="宋体"/>
                <w:sz w:val="21"/>
                <w:szCs w:val="21"/>
                <w:highlight w:val="none"/>
                <w:lang w:val="en-US" w:eastAsia="zh-CN"/>
              </w:rPr>
              <w:t>的</w:t>
            </w:r>
            <w:r>
              <w:rPr>
                <w:rFonts w:hint="default" w:ascii="宋体" w:hAnsi="宋体" w:cs="宋体"/>
                <w:sz w:val="21"/>
                <w:szCs w:val="21"/>
                <w:highlight w:val="none"/>
              </w:rPr>
              <w:t>限量</w:t>
            </w:r>
            <w:r>
              <w:rPr>
                <w:rFonts w:hint="eastAsia" w:ascii="宋体" w:hAnsi="宋体" w:cs="宋体"/>
                <w:sz w:val="21"/>
                <w:szCs w:val="21"/>
                <w:highlight w:val="none"/>
                <w:lang w:eastAsia="zh-CN"/>
              </w:rPr>
              <w:t>，</w:t>
            </w:r>
            <w:r>
              <w:rPr>
                <w:rFonts w:hint="default" w:ascii="宋体" w:hAnsi="宋体" w:cs="宋体"/>
                <w:sz w:val="21"/>
                <w:szCs w:val="21"/>
                <w:highlight w:val="none"/>
              </w:rPr>
              <w:t>检</w:t>
            </w:r>
            <w:r>
              <w:rPr>
                <w:rFonts w:hint="eastAsia" w:ascii="宋体" w:hAnsi="宋体" w:cs="宋体"/>
                <w:sz w:val="21"/>
                <w:szCs w:val="21"/>
                <w:highlight w:val="none"/>
                <w:lang w:val="en-US" w:eastAsia="zh-CN"/>
              </w:rPr>
              <w:t>验</w:t>
            </w:r>
            <w:r>
              <w:rPr>
                <w:rFonts w:hint="default" w:ascii="宋体" w:hAnsi="宋体" w:cs="宋体"/>
                <w:sz w:val="21"/>
                <w:szCs w:val="21"/>
                <w:highlight w:val="none"/>
              </w:rPr>
              <w:t>结果</w:t>
            </w:r>
            <w:r>
              <w:rPr>
                <w:rFonts w:hint="eastAsia" w:ascii="宋体" w:hAnsi="宋体" w:cs="宋体"/>
                <w:sz w:val="21"/>
                <w:szCs w:val="21"/>
                <w:highlight w:val="none"/>
                <w:lang w:val="en-US" w:eastAsia="zh-CN"/>
              </w:rPr>
              <w:t>符合标准</w:t>
            </w:r>
            <w:r>
              <w:rPr>
                <w:rFonts w:hint="default" w:ascii="宋体" w:hAnsi="宋体" w:cs="宋体"/>
                <w:sz w:val="21"/>
                <w:szCs w:val="21"/>
                <w:highlight w:val="none"/>
              </w:rPr>
              <w:t>。</w:t>
            </w:r>
          </w:p>
        </w:tc>
        <w:tc>
          <w:tcPr>
            <w:tcW w:w="460" w:type="pct"/>
            <w:tcBorders>
              <w:top w:val="single" w:color="auto" w:sz="4" w:space="0"/>
              <w:left w:val="single" w:color="auto" w:sz="4" w:space="0"/>
              <w:bottom w:val="single" w:color="auto" w:sz="4" w:space="0"/>
              <w:right w:val="single" w:color="auto" w:sz="4" w:space="0"/>
            </w:tcBorders>
            <w:vAlign w:val="center"/>
          </w:tcPr>
          <w:p w14:paraId="12FAA967">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p>
        </w:tc>
      </w:tr>
      <w:tr w14:paraId="2135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left w:val="single" w:color="auto" w:sz="4" w:space="0"/>
              <w:right w:val="single" w:color="auto" w:sz="4" w:space="0"/>
            </w:tcBorders>
            <w:vAlign w:val="center"/>
          </w:tcPr>
          <w:p w14:paraId="43FFF0B4">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w:t>
            </w:r>
          </w:p>
        </w:tc>
        <w:tc>
          <w:tcPr>
            <w:tcW w:w="736" w:type="pct"/>
            <w:vMerge w:val="restart"/>
            <w:tcBorders>
              <w:top w:val="single" w:color="auto" w:sz="4" w:space="0"/>
              <w:left w:val="single" w:color="auto" w:sz="4" w:space="0"/>
              <w:right w:val="single" w:color="auto" w:sz="4" w:space="0"/>
            </w:tcBorders>
            <w:vAlign w:val="center"/>
          </w:tcPr>
          <w:p w14:paraId="313270CD">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中央实验台、实验边台、实验矮台、不靠边边台</w:t>
            </w:r>
          </w:p>
        </w:tc>
        <w:tc>
          <w:tcPr>
            <w:tcW w:w="934" w:type="pct"/>
            <w:vMerge w:val="restart"/>
            <w:tcBorders>
              <w:top w:val="single" w:color="auto" w:sz="4" w:space="0"/>
              <w:left w:val="single" w:color="auto" w:sz="4" w:space="0"/>
              <w:right w:val="single" w:color="auto" w:sz="4" w:space="0"/>
            </w:tcBorders>
            <w:vAlign w:val="center"/>
          </w:tcPr>
          <w:p w14:paraId="72D84141">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提供</w:t>
            </w:r>
            <w:r>
              <w:rPr>
                <w:rFonts w:hint="eastAsia" w:asciiTheme="minorEastAsia" w:hAnsiTheme="minorEastAsia" w:eastAsiaTheme="minorEastAsia" w:cstheme="minorEastAsia"/>
                <w:b/>
                <w:bCs/>
                <w:sz w:val="21"/>
                <w:szCs w:val="21"/>
                <w:highlight w:val="none"/>
                <w:lang w:val="en-US" w:eastAsia="zh-CN"/>
              </w:rPr>
              <w:t>带</w:t>
            </w:r>
            <w:r>
              <w:rPr>
                <w:rFonts w:hint="eastAsia" w:asciiTheme="minorEastAsia" w:hAnsiTheme="minorEastAsia" w:eastAsiaTheme="minorEastAsia" w:cstheme="minorEastAsia"/>
                <w:b/>
                <w:bCs/>
                <w:sz w:val="21"/>
                <w:szCs w:val="21"/>
                <w:highlight w:val="none"/>
              </w:rPr>
              <w:t>CMA</w:t>
            </w:r>
            <w:r>
              <w:rPr>
                <w:rFonts w:hint="eastAsia" w:asciiTheme="minorEastAsia" w:hAnsiTheme="minorEastAsia" w:eastAsiaTheme="minorEastAsia" w:cstheme="minorEastAsia"/>
                <w:b/>
                <w:bCs/>
                <w:sz w:val="21"/>
                <w:szCs w:val="21"/>
                <w:highlight w:val="none"/>
                <w:lang w:val="en-US" w:eastAsia="zh-CN"/>
              </w:rPr>
              <w:t>标识的第三方</w:t>
            </w:r>
            <w:r>
              <w:rPr>
                <w:rFonts w:hint="eastAsia" w:asciiTheme="minorEastAsia" w:hAnsiTheme="minorEastAsia" w:eastAsiaTheme="minorEastAsia" w:cstheme="minorEastAsia"/>
                <w:b/>
                <w:bCs/>
                <w:sz w:val="21"/>
                <w:szCs w:val="21"/>
                <w:highlight w:val="none"/>
              </w:rPr>
              <w:t>检测检验报告</w:t>
            </w:r>
          </w:p>
        </w:tc>
        <w:tc>
          <w:tcPr>
            <w:tcW w:w="2517" w:type="pct"/>
            <w:tcBorders>
              <w:top w:val="single" w:color="auto" w:sz="4" w:space="0"/>
              <w:left w:val="single" w:color="auto" w:sz="4" w:space="0"/>
              <w:bottom w:val="single" w:color="auto" w:sz="4" w:space="0"/>
              <w:right w:val="single" w:color="auto" w:sz="4" w:space="0"/>
            </w:tcBorders>
            <w:shd w:val="clear" w:color="auto" w:fill="auto"/>
            <w:vAlign w:val="center"/>
          </w:tcPr>
          <w:p w14:paraId="6C4295BC">
            <w:pPr>
              <w:keepNext w:val="0"/>
              <w:keepLines w:val="0"/>
              <w:pageBreakBefore w:val="0"/>
              <w:widowControl/>
              <w:kinsoku/>
              <w:wordWrap/>
              <w:overflowPunct/>
              <w:topLinePunct w:val="0"/>
              <w:autoSpaceDE/>
              <w:autoSpaceDN/>
              <w:bidi w:val="0"/>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2.1.1</w:t>
            </w:r>
            <w:r>
              <w:rPr>
                <w:rFonts w:hint="default" w:ascii="宋体" w:hAnsi="宋体" w:cs="宋体"/>
                <w:sz w:val="21"/>
                <w:szCs w:val="21"/>
                <w:highlight w:val="none"/>
              </w:rPr>
              <w:t>化学性能：台面板材正面及反面均按照 GB/T 17657-2022《人造板及饰面人造板理化性能试验方法》 中表面耐化学试剂性能相关要求进行测试，试验试剂不少于140种化学试剂及有机溶剂，其中包含：硫酸（98%）、77%硫酸、40%氢氟酸、硝酸（65%）、四氯化碳、氢氧化钠（40%）、乙基苯、饱和氯化锌溶液等，经测试检验结果符合标准。</w:t>
            </w:r>
          </w:p>
        </w:tc>
        <w:tc>
          <w:tcPr>
            <w:tcW w:w="460" w:type="pct"/>
            <w:tcBorders>
              <w:top w:val="single" w:color="auto" w:sz="4" w:space="0"/>
              <w:left w:val="single" w:color="auto" w:sz="4" w:space="0"/>
              <w:bottom w:val="single" w:color="auto" w:sz="4" w:space="0"/>
              <w:right w:val="single" w:color="auto" w:sz="4" w:space="0"/>
            </w:tcBorders>
            <w:vAlign w:val="center"/>
          </w:tcPr>
          <w:p w14:paraId="33592417">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p>
        </w:tc>
      </w:tr>
      <w:tr w14:paraId="407D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left w:val="single" w:color="auto" w:sz="4" w:space="0"/>
              <w:right w:val="single" w:color="auto" w:sz="4" w:space="0"/>
            </w:tcBorders>
            <w:vAlign w:val="center"/>
          </w:tcPr>
          <w:p w14:paraId="7091804A">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w:t>
            </w:r>
          </w:p>
        </w:tc>
        <w:tc>
          <w:tcPr>
            <w:tcW w:w="736" w:type="pct"/>
            <w:vMerge w:val="continue"/>
            <w:tcBorders>
              <w:left w:val="single" w:color="auto" w:sz="4" w:space="0"/>
              <w:right w:val="single" w:color="auto" w:sz="4" w:space="0"/>
            </w:tcBorders>
            <w:vAlign w:val="center"/>
          </w:tcPr>
          <w:p w14:paraId="21D8A075">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sz w:val="21"/>
                <w:szCs w:val="21"/>
                <w:highlight w:val="none"/>
              </w:rPr>
            </w:pPr>
          </w:p>
        </w:tc>
        <w:tc>
          <w:tcPr>
            <w:tcW w:w="934" w:type="pct"/>
            <w:vMerge w:val="continue"/>
            <w:tcBorders>
              <w:left w:val="single" w:color="auto" w:sz="4" w:space="0"/>
              <w:right w:val="single" w:color="auto" w:sz="4" w:space="0"/>
            </w:tcBorders>
            <w:vAlign w:val="center"/>
          </w:tcPr>
          <w:p w14:paraId="592B3B8B">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bCs/>
                <w:sz w:val="21"/>
                <w:szCs w:val="21"/>
                <w:highlight w:val="none"/>
              </w:rPr>
            </w:pPr>
          </w:p>
        </w:tc>
        <w:tc>
          <w:tcPr>
            <w:tcW w:w="2517" w:type="pct"/>
            <w:tcBorders>
              <w:top w:val="single" w:color="auto" w:sz="4" w:space="0"/>
              <w:left w:val="single" w:color="auto" w:sz="4" w:space="0"/>
              <w:bottom w:val="single" w:color="auto" w:sz="4" w:space="0"/>
              <w:right w:val="single" w:color="auto" w:sz="4" w:space="0"/>
            </w:tcBorders>
            <w:shd w:val="clear" w:color="auto" w:fill="auto"/>
            <w:vAlign w:val="center"/>
          </w:tcPr>
          <w:p w14:paraId="05B9793F">
            <w:pPr>
              <w:keepNext w:val="0"/>
              <w:keepLines w:val="0"/>
              <w:pageBreakBefore w:val="0"/>
              <w:widowControl/>
              <w:kinsoku/>
              <w:wordWrap/>
              <w:overflowPunct/>
              <w:topLinePunct w:val="0"/>
              <w:autoSpaceDE/>
              <w:autoSpaceDN/>
              <w:bidi w:val="0"/>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w:t>
            </w:r>
            <w:r>
              <w:rPr>
                <w:rFonts w:hint="eastAsia" w:asciiTheme="minorEastAsia" w:hAnsiTheme="minorEastAsia" w:eastAsiaTheme="minorEastAsia" w:cstheme="minorEastAsia"/>
                <w:sz w:val="21"/>
                <w:szCs w:val="21"/>
                <w:highlight w:val="none"/>
                <w:lang w:val="en-US" w:eastAsia="zh-CN"/>
              </w:rPr>
              <w:t>2</w:t>
            </w:r>
            <w:r>
              <w:rPr>
                <w:rFonts w:hint="eastAsia" w:asciiTheme="minorEastAsia" w:hAnsiTheme="minorEastAsia" w:eastAsiaTheme="minorEastAsia" w:cstheme="minorEastAsia"/>
                <w:sz w:val="21"/>
                <w:szCs w:val="21"/>
                <w:highlight w:val="none"/>
              </w:rPr>
              <w:t>环保性能：甲醛释放量</w:t>
            </w:r>
            <w:r>
              <w:rPr>
                <w:rFonts w:hint="eastAsia" w:asciiTheme="minorEastAsia" w:hAnsiTheme="minorEastAsia" w:eastAsiaTheme="minorEastAsia" w:cstheme="minorEastAsia"/>
                <w:sz w:val="21"/>
                <w:szCs w:val="21"/>
                <w:highlight w:val="none"/>
                <w:lang w:val="en-US" w:eastAsia="zh-CN"/>
              </w:rPr>
              <w:t>符合</w:t>
            </w:r>
            <w:r>
              <w:rPr>
                <w:rFonts w:hint="eastAsia" w:asciiTheme="minorEastAsia" w:hAnsiTheme="minorEastAsia" w:eastAsiaTheme="minorEastAsia" w:cstheme="minorEastAsia"/>
                <w:sz w:val="21"/>
                <w:szCs w:val="21"/>
                <w:highlight w:val="none"/>
              </w:rPr>
              <w:t>GB/T39600-2021标准。</w:t>
            </w:r>
          </w:p>
        </w:tc>
        <w:tc>
          <w:tcPr>
            <w:tcW w:w="460" w:type="pct"/>
            <w:tcBorders>
              <w:top w:val="single" w:color="auto" w:sz="4" w:space="0"/>
              <w:left w:val="single" w:color="auto" w:sz="4" w:space="0"/>
              <w:bottom w:val="single" w:color="auto" w:sz="4" w:space="0"/>
              <w:right w:val="single" w:color="auto" w:sz="4" w:space="0"/>
            </w:tcBorders>
            <w:vAlign w:val="center"/>
          </w:tcPr>
          <w:p w14:paraId="60CA8BE0">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p>
        </w:tc>
      </w:tr>
      <w:tr w14:paraId="66D7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left w:val="single" w:color="auto" w:sz="4" w:space="0"/>
              <w:right w:val="single" w:color="auto" w:sz="4" w:space="0"/>
            </w:tcBorders>
            <w:shd w:val="clear" w:color="auto" w:fill="auto"/>
            <w:vAlign w:val="center"/>
          </w:tcPr>
          <w:p w14:paraId="2973B9BB">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5</w:t>
            </w:r>
          </w:p>
        </w:tc>
        <w:tc>
          <w:tcPr>
            <w:tcW w:w="736" w:type="pct"/>
            <w:vMerge w:val="continue"/>
            <w:tcBorders>
              <w:left w:val="single" w:color="auto" w:sz="4" w:space="0"/>
              <w:right w:val="single" w:color="auto" w:sz="4" w:space="0"/>
            </w:tcBorders>
            <w:vAlign w:val="center"/>
          </w:tcPr>
          <w:p w14:paraId="6A028380">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sz w:val="21"/>
                <w:szCs w:val="21"/>
                <w:highlight w:val="none"/>
              </w:rPr>
            </w:pPr>
          </w:p>
        </w:tc>
        <w:tc>
          <w:tcPr>
            <w:tcW w:w="934" w:type="pct"/>
            <w:vMerge w:val="continue"/>
            <w:tcBorders>
              <w:left w:val="single" w:color="auto" w:sz="4" w:space="0"/>
              <w:right w:val="single" w:color="auto" w:sz="4" w:space="0"/>
            </w:tcBorders>
            <w:vAlign w:val="center"/>
          </w:tcPr>
          <w:p w14:paraId="63F37FF0">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bCs/>
                <w:sz w:val="21"/>
                <w:szCs w:val="21"/>
                <w:highlight w:val="none"/>
              </w:rPr>
            </w:pPr>
          </w:p>
        </w:tc>
        <w:tc>
          <w:tcPr>
            <w:tcW w:w="2517" w:type="pct"/>
            <w:tcBorders>
              <w:top w:val="single" w:color="auto" w:sz="4" w:space="0"/>
              <w:left w:val="single" w:color="auto" w:sz="4" w:space="0"/>
              <w:bottom w:val="single" w:color="auto" w:sz="4" w:space="0"/>
              <w:right w:val="single" w:color="auto" w:sz="4" w:space="0"/>
            </w:tcBorders>
            <w:shd w:val="clear" w:color="auto" w:fill="auto"/>
            <w:vAlign w:val="center"/>
          </w:tcPr>
          <w:p w14:paraId="1975646D">
            <w:pPr>
              <w:keepNext w:val="0"/>
              <w:keepLines w:val="0"/>
              <w:pageBreakBefore w:val="0"/>
              <w:widowControl/>
              <w:kinsoku/>
              <w:wordWrap/>
              <w:overflowPunct/>
              <w:topLinePunct w:val="0"/>
              <w:autoSpaceDE/>
              <w:autoSpaceDN/>
              <w:bidi w:val="0"/>
              <w:spacing w:line="288" w:lineRule="auto"/>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2.1.</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台面参照GB/T16422.2-2022标准进行1450小时以上氙灯老化试验，</w:t>
            </w:r>
            <w:r>
              <w:rPr>
                <w:rFonts w:hint="default" w:ascii="宋体" w:hAnsi="宋体" w:cs="宋体"/>
                <w:sz w:val="21"/>
                <w:szCs w:val="21"/>
                <w:highlight w:val="none"/>
              </w:rPr>
              <w:t>检</w:t>
            </w:r>
            <w:r>
              <w:rPr>
                <w:rFonts w:hint="eastAsia" w:ascii="宋体" w:hAnsi="宋体" w:cs="宋体"/>
                <w:sz w:val="21"/>
                <w:szCs w:val="21"/>
                <w:highlight w:val="none"/>
                <w:lang w:val="en-US" w:eastAsia="zh-CN"/>
              </w:rPr>
              <w:t>验</w:t>
            </w:r>
            <w:r>
              <w:rPr>
                <w:rFonts w:hint="default" w:ascii="宋体" w:hAnsi="宋体" w:cs="宋体"/>
                <w:sz w:val="21"/>
                <w:szCs w:val="21"/>
                <w:highlight w:val="none"/>
              </w:rPr>
              <w:t>结果</w:t>
            </w:r>
            <w:r>
              <w:rPr>
                <w:rFonts w:hint="eastAsia" w:ascii="宋体" w:hAnsi="宋体" w:cs="宋体"/>
                <w:sz w:val="21"/>
                <w:szCs w:val="21"/>
                <w:highlight w:val="none"/>
                <w:lang w:val="en-US" w:eastAsia="zh-CN"/>
              </w:rPr>
              <w:t>符合标准</w:t>
            </w:r>
            <w:r>
              <w:rPr>
                <w:rFonts w:hint="default" w:ascii="宋体" w:hAnsi="宋体" w:cs="宋体"/>
                <w:sz w:val="21"/>
                <w:szCs w:val="21"/>
                <w:highlight w:val="none"/>
              </w:rPr>
              <w:t>。</w:t>
            </w:r>
          </w:p>
        </w:tc>
        <w:tc>
          <w:tcPr>
            <w:tcW w:w="460" w:type="pct"/>
            <w:tcBorders>
              <w:top w:val="single" w:color="auto" w:sz="4" w:space="0"/>
              <w:left w:val="single" w:color="auto" w:sz="4" w:space="0"/>
              <w:bottom w:val="single" w:color="auto" w:sz="4" w:space="0"/>
              <w:right w:val="single" w:color="auto" w:sz="4" w:space="0"/>
            </w:tcBorders>
            <w:vAlign w:val="center"/>
          </w:tcPr>
          <w:p w14:paraId="00203D1E">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p>
        </w:tc>
      </w:tr>
      <w:tr w14:paraId="15C4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left w:val="single" w:color="auto" w:sz="4" w:space="0"/>
              <w:right w:val="single" w:color="auto" w:sz="4" w:space="0"/>
            </w:tcBorders>
            <w:shd w:val="clear" w:color="auto" w:fill="auto"/>
            <w:vAlign w:val="center"/>
          </w:tcPr>
          <w:p w14:paraId="515767F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w:t>
            </w:r>
          </w:p>
        </w:tc>
        <w:tc>
          <w:tcPr>
            <w:tcW w:w="736" w:type="pct"/>
            <w:vMerge w:val="continue"/>
            <w:tcBorders>
              <w:left w:val="single" w:color="auto" w:sz="4" w:space="0"/>
              <w:right w:val="single" w:color="auto" w:sz="4" w:space="0"/>
            </w:tcBorders>
            <w:vAlign w:val="center"/>
          </w:tcPr>
          <w:p w14:paraId="1F00B831">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sz w:val="21"/>
                <w:szCs w:val="21"/>
                <w:highlight w:val="none"/>
              </w:rPr>
            </w:pPr>
          </w:p>
        </w:tc>
        <w:tc>
          <w:tcPr>
            <w:tcW w:w="934" w:type="pct"/>
            <w:vMerge w:val="continue"/>
            <w:tcBorders>
              <w:left w:val="single" w:color="auto" w:sz="4" w:space="0"/>
              <w:right w:val="single" w:color="auto" w:sz="4" w:space="0"/>
            </w:tcBorders>
            <w:vAlign w:val="center"/>
          </w:tcPr>
          <w:p w14:paraId="72CF197C">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bCs/>
                <w:sz w:val="21"/>
                <w:szCs w:val="21"/>
                <w:highlight w:val="none"/>
              </w:rPr>
            </w:pPr>
          </w:p>
        </w:tc>
        <w:tc>
          <w:tcPr>
            <w:tcW w:w="2517" w:type="pct"/>
            <w:tcBorders>
              <w:top w:val="single" w:color="auto" w:sz="4" w:space="0"/>
              <w:left w:val="single" w:color="auto" w:sz="4" w:space="0"/>
              <w:bottom w:val="single" w:color="auto" w:sz="4" w:space="0"/>
              <w:right w:val="single" w:color="auto" w:sz="4" w:space="0"/>
            </w:tcBorders>
            <w:shd w:val="clear" w:color="auto" w:fill="auto"/>
            <w:vAlign w:val="center"/>
          </w:tcPr>
          <w:p w14:paraId="0ADB709D">
            <w:pPr>
              <w:numPr>
                <w:ilvl w:val="0"/>
                <w:numId w:val="0"/>
              </w:numPr>
              <w:spacing w:beforeLines="0" w:afterLines="0" w:line="288" w:lineRule="auto"/>
              <w:ind w:left="0" w:leftChars="0" w:firstLine="0" w:firstLineChars="0"/>
              <w:rPr>
                <w:rFonts w:hint="default" w:asciiTheme="minorEastAsia" w:hAnsiTheme="minorEastAsia" w:eastAsiaTheme="minorEastAsia" w:cstheme="minorEastAsia"/>
                <w:sz w:val="21"/>
                <w:szCs w:val="21"/>
                <w:highlight w:val="none"/>
              </w:rPr>
            </w:pPr>
            <w:r>
              <w:rPr>
                <w:rFonts w:hint="default" w:ascii="宋体" w:hAnsi="宋体" w:cs="宋体"/>
                <w:sz w:val="21"/>
                <w:szCs w:val="21"/>
                <w:highlight w:val="none"/>
              </w:rPr>
              <w:t>2.2.5钢板性能要求：依据GB/T 229-2020标准，冲击吸收能量≥27 KV₂(J)，检验结果符合标准。</w:t>
            </w:r>
          </w:p>
        </w:tc>
        <w:tc>
          <w:tcPr>
            <w:tcW w:w="460" w:type="pct"/>
            <w:tcBorders>
              <w:top w:val="single" w:color="auto" w:sz="4" w:space="0"/>
              <w:left w:val="single" w:color="auto" w:sz="4" w:space="0"/>
              <w:bottom w:val="single" w:color="auto" w:sz="4" w:space="0"/>
              <w:right w:val="single" w:color="auto" w:sz="4" w:space="0"/>
            </w:tcBorders>
            <w:vAlign w:val="center"/>
          </w:tcPr>
          <w:p w14:paraId="6BA2C56B">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p>
        </w:tc>
      </w:tr>
      <w:tr w14:paraId="154E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left w:val="single" w:color="auto" w:sz="4" w:space="0"/>
              <w:right w:val="single" w:color="auto" w:sz="4" w:space="0"/>
            </w:tcBorders>
            <w:shd w:val="clear" w:color="auto" w:fill="auto"/>
            <w:vAlign w:val="center"/>
          </w:tcPr>
          <w:p w14:paraId="40EC5B26">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w:t>
            </w:r>
          </w:p>
        </w:tc>
        <w:tc>
          <w:tcPr>
            <w:tcW w:w="736" w:type="pct"/>
            <w:tcBorders>
              <w:top w:val="single" w:color="auto" w:sz="4" w:space="0"/>
              <w:left w:val="single" w:color="auto" w:sz="4" w:space="0"/>
              <w:right w:val="single" w:color="auto" w:sz="4" w:space="0"/>
            </w:tcBorders>
            <w:vAlign w:val="center"/>
          </w:tcPr>
          <w:p w14:paraId="1BB1F2EC">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PP万向罩</w:t>
            </w:r>
          </w:p>
        </w:tc>
        <w:tc>
          <w:tcPr>
            <w:tcW w:w="934" w:type="pct"/>
            <w:tcBorders>
              <w:top w:val="single" w:color="auto" w:sz="4" w:space="0"/>
              <w:left w:val="single" w:color="auto" w:sz="4" w:space="0"/>
              <w:right w:val="single" w:color="auto" w:sz="4" w:space="0"/>
            </w:tcBorders>
            <w:vAlign w:val="center"/>
          </w:tcPr>
          <w:p w14:paraId="54DA9FA4">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提供</w:t>
            </w:r>
            <w:r>
              <w:rPr>
                <w:rFonts w:hint="eastAsia" w:asciiTheme="minorEastAsia" w:hAnsiTheme="minorEastAsia" w:eastAsiaTheme="minorEastAsia" w:cstheme="minorEastAsia"/>
                <w:b/>
                <w:bCs/>
                <w:sz w:val="21"/>
                <w:szCs w:val="21"/>
                <w:highlight w:val="none"/>
                <w:lang w:val="en-US" w:eastAsia="zh-CN"/>
              </w:rPr>
              <w:t>带</w:t>
            </w:r>
            <w:r>
              <w:rPr>
                <w:rFonts w:hint="eastAsia" w:asciiTheme="minorEastAsia" w:hAnsiTheme="minorEastAsia" w:eastAsiaTheme="minorEastAsia" w:cstheme="minorEastAsia"/>
                <w:b/>
                <w:bCs/>
                <w:sz w:val="21"/>
                <w:szCs w:val="21"/>
                <w:highlight w:val="none"/>
              </w:rPr>
              <w:t>CMA</w:t>
            </w:r>
            <w:r>
              <w:rPr>
                <w:rFonts w:hint="eastAsia" w:asciiTheme="minorEastAsia" w:hAnsiTheme="minorEastAsia" w:eastAsiaTheme="minorEastAsia" w:cstheme="minorEastAsia"/>
                <w:b/>
                <w:bCs/>
                <w:sz w:val="21"/>
                <w:szCs w:val="21"/>
                <w:highlight w:val="none"/>
                <w:lang w:val="en-US" w:eastAsia="zh-CN"/>
              </w:rPr>
              <w:t>标识的第三方</w:t>
            </w:r>
            <w:r>
              <w:rPr>
                <w:rFonts w:hint="eastAsia" w:asciiTheme="minorEastAsia" w:hAnsiTheme="minorEastAsia" w:eastAsiaTheme="minorEastAsia" w:cstheme="minorEastAsia"/>
                <w:b/>
                <w:bCs/>
                <w:sz w:val="21"/>
                <w:szCs w:val="21"/>
                <w:highlight w:val="none"/>
              </w:rPr>
              <w:t>检测检验报告</w:t>
            </w:r>
          </w:p>
        </w:tc>
        <w:tc>
          <w:tcPr>
            <w:tcW w:w="2517" w:type="pct"/>
            <w:tcBorders>
              <w:top w:val="single" w:color="auto" w:sz="4" w:space="0"/>
              <w:left w:val="single" w:color="auto" w:sz="4" w:space="0"/>
              <w:bottom w:val="single" w:color="auto" w:sz="4" w:space="0"/>
              <w:right w:val="single" w:color="auto" w:sz="4" w:space="0"/>
            </w:tcBorders>
            <w:shd w:val="clear" w:color="auto" w:fill="auto"/>
            <w:vAlign w:val="center"/>
          </w:tcPr>
          <w:p w14:paraId="5CDFF166">
            <w:pPr>
              <w:numPr>
                <w:ilvl w:val="0"/>
                <w:numId w:val="0"/>
              </w:numPr>
              <w:spacing w:beforeLines="0" w:afterLines="0" w:line="288" w:lineRule="auto"/>
              <w:ind w:left="0" w:leftChars="0" w:firstLine="0" w:firstLineChars="0"/>
              <w:rPr>
                <w:rFonts w:hint="eastAsia" w:asciiTheme="minorEastAsia" w:hAnsiTheme="minorEastAsia" w:eastAsiaTheme="minorEastAsia" w:cstheme="minorEastAsia"/>
                <w:sz w:val="21"/>
                <w:szCs w:val="21"/>
                <w:highlight w:val="none"/>
              </w:rPr>
            </w:pPr>
            <w:r>
              <w:rPr>
                <w:rFonts w:hint="default" w:ascii="宋体" w:hAnsi="宋体" w:cs="宋体"/>
                <w:sz w:val="21"/>
                <w:szCs w:val="21"/>
                <w:highlight w:val="none"/>
              </w:rPr>
              <w:t>7.3耐高温：根据GB/T 2423.2-2008 试验 Bb标准，产品在测试环境温度</w:t>
            </w:r>
            <w:r>
              <w:rPr>
                <w:rFonts w:hint="eastAsia" w:ascii="宋体" w:hAnsi="宋体" w:cs="宋体"/>
                <w:sz w:val="21"/>
                <w:szCs w:val="21"/>
                <w:highlight w:val="none"/>
                <w:lang w:val="en-US" w:eastAsia="zh-CN"/>
              </w:rPr>
              <w:t>≥</w:t>
            </w:r>
            <w:r>
              <w:rPr>
                <w:rFonts w:hint="default" w:ascii="宋体" w:hAnsi="宋体" w:cs="宋体"/>
                <w:sz w:val="21"/>
                <w:szCs w:val="21"/>
                <w:highlight w:val="none"/>
              </w:rPr>
              <w:t>1</w:t>
            </w:r>
            <w:r>
              <w:rPr>
                <w:rFonts w:hint="eastAsia" w:ascii="宋体" w:hAnsi="宋体" w:cs="宋体"/>
                <w:sz w:val="21"/>
                <w:szCs w:val="21"/>
                <w:highlight w:val="none"/>
                <w:lang w:val="en-US" w:eastAsia="zh-CN"/>
              </w:rPr>
              <w:t>0</w:t>
            </w:r>
            <w:r>
              <w:rPr>
                <w:rFonts w:hint="default" w:ascii="宋体" w:hAnsi="宋体" w:cs="宋体"/>
                <w:sz w:val="21"/>
                <w:szCs w:val="21"/>
                <w:highlight w:val="none"/>
              </w:rPr>
              <w:t>0℃，持续时间</w:t>
            </w:r>
            <w:r>
              <w:rPr>
                <w:rFonts w:hint="eastAsia" w:ascii="宋体" w:hAnsi="宋体" w:cs="宋体"/>
                <w:sz w:val="21"/>
                <w:szCs w:val="21"/>
                <w:highlight w:val="none"/>
                <w:lang w:val="en-US" w:eastAsia="zh-CN"/>
              </w:rPr>
              <w:t>≥</w:t>
            </w:r>
            <w:r>
              <w:rPr>
                <w:rFonts w:hint="default" w:ascii="宋体" w:hAnsi="宋体" w:cs="宋体"/>
                <w:sz w:val="21"/>
                <w:szCs w:val="21"/>
                <w:highlight w:val="none"/>
              </w:rPr>
              <w:t>1h，</w:t>
            </w:r>
            <w:r>
              <w:rPr>
                <w:rFonts w:hint="eastAsia" w:ascii="宋体" w:hAnsi="宋体" w:cs="宋体"/>
                <w:sz w:val="21"/>
                <w:szCs w:val="21"/>
                <w:highlight w:val="none"/>
                <w:lang w:val="en-US" w:eastAsia="zh-CN"/>
              </w:rPr>
              <w:t>合格要求</w:t>
            </w:r>
            <w:r>
              <w:rPr>
                <w:rFonts w:hint="default" w:ascii="宋体" w:hAnsi="宋体" w:cs="宋体"/>
                <w:sz w:val="21"/>
                <w:szCs w:val="21"/>
                <w:highlight w:val="none"/>
              </w:rPr>
              <w:t>样品表面无变化</w:t>
            </w:r>
            <w:r>
              <w:rPr>
                <w:rFonts w:hint="eastAsia" w:ascii="宋体" w:hAnsi="宋体" w:cs="宋体"/>
                <w:sz w:val="21"/>
                <w:szCs w:val="21"/>
                <w:highlight w:val="none"/>
                <w:lang w:eastAsia="zh-CN"/>
              </w:rPr>
              <w:t>。</w:t>
            </w:r>
          </w:p>
        </w:tc>
        <w:tc>
          <w:tcPr>
            <w:tcW w:w="460" w:type="pct"/>
            <w:tcBorders>
              <w:top w:val="single" w:color="auto" w:sz="4" w:space="0"/>
              <w:left w:val="single" w:color="auto" w:sz="4" w:space="0"/>
              <w:bottom w:val="single" w:color="auto" w:sz="4" w:space="0"/>
              <w:right w:val="single" w:color="auto" w:sz="4" w:space="0"/>
            </w:tcBorders>
            <w:vAlign w:val="center"/>
          </w:tcPr>
          <w:p w14:paraId="7B710524">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p>
        </w:tc>
      </w:tr>
      <w:tr w14:paraId="4416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left w:val="single" w:color="auto" w:sz="4" w:space="0"/>
              <w:right w:val="single" w:color="auto" w:sz="4" w:space="0"/>
            </w:tcBorders>
            <w:shd w:val="clear" w:color="auto" w:fill="auto"/>
            <w:vAlign w:val="center"/>
          </w:tcPr>
          <w:p w14:paraId="0723A229">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8</w:t>
            </w:r>
          </w:p>
        </w:tc>
        <w:tc>
          <w:tcPr>
            <w:tcW w:w="736" w:type="pct"/>
            <w:tcBorders>
              <w:left w:val="single" w:color="auto" w:sz="4" w:space="0"/>
              <w:right w:val="single" w:color="auto" w:sz="4" w:space="0"/>
            </w:tcBorders>
            <w:vAlign w:val="center"/>
          </w:tcPr>
          <w:p w14:paraId="4639720F">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PP水槽、PP杯槽</w:t>
            </w:r>
          </w:p>
        </w:tc>
        <w:tc>
          <w:tcPr>
            <w:tcW w:w="934" w:type="pct"/>
            <w:tcBorders>
              <w:left w:val="single" w:color="auto" w:sz="4" w:space="0"/>
              <w:right w:val="single" w:color="auto" w:sz="4" w:space="0"/>
            </w:tcBorders>
            <w:vAlign w:val="center"/>
          </w:tcPr>
          <w:p w14:paraId="342F29B2">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提供</w:t>
            </w:r>
            <w:r>
              <w:rPr>
                <w:rFonts w:hint="eastAsia" w:asciiTheme="minorEastAsia" w:hAnsiTheme="minorEastAsia" w:eastAsiaTheme="minorEastAsia" w:cstheme="minorEastAsia"/>
                <w:b/>
                <w:bCs/>
                <w:sz w:val="21"/>
                <w:szCs w:val="21"/>
                <w:highlight w:val="none"/>
                <w:lang w:val="en-US" w:eastAsia="zh-CN"/>
              </w:rPr>
              <w:t>带</w:t>
            </w:r>
            <w:r>
              <w:rPr>
                <w:rFonts w:hint="eastAsia" w:asciiTheme="minorEastAsia" w:hAnsiTheme="minorEastAsia" w:eastAsiaTheme="minorEastAsia" w:cstheme="minorEastAsia"/>
                <w:b/>
                <w:bCs/>
                <w:sz w:val="21"/>
                <w:szCs w:val="21"/>
                <w:highlight w:val="none"/>
              </w:rPr>
              <w:t>CMA</w:t>
            </w:r>
            <w:r>
              <w:rPr>
                <w:rFonts w:hint="eastAsia" w:asciiTheme="minorEastAsia" w:hAnsiTheme="minorEastAsia" w:eastAsiaTheme="minorEastAsia" w:cstheme="minorEastAsia"/>
                <w:b/>
                <w:bCs/>
                <w:sz w:val="21"/>
                <w:szCs w:val="21"/>
                <w:highlight w:val="none"/>
                <w:lang w:val="en-US" w:eastAsia="zh-CN"/>
              </w:rPr>
              <w:t>标识的第三方</w:t>
            </w:r>
            <w:r>
              <w:rPr>
                <w:rFonts w:hint="eastAsia" w:asciiTheme="minorEastAsia" w:hAnsiTheme="minorEastAsia" w:eastAsiaTheme="minorEastAsia" w:cstheme="minorEastAsia"/>
                <w:b/>
                <w:bCs/>
                <w:sz w:val="21"/>
                <w:szCs w:val="21"/>
                <w:highlight w:val="none"/>
              </w:rPr>
              <w:t>检测检验报告</w:t>
            </w:r>
          </w:p>
        </w:tc>
        <w:tc>
          <w:tcPr>
            <w:tcW w:w="2517" w:type="pct"/>
            <w:tcBorders>
              <w:top w:val="single" w:color="auto" w:sz="4" w:space="0"/>
              <w:left w:val="single" w:color="auto" w:sz="4" w:space="0"/>
              <w:bottom w:val="single" w:color="auto" w:sz="4" w:space="0"/>
              <w:right w:val="single" w:color="auto" w:sz="4" w:space="0"/>
            </w:tcBorders>
            <w:shd w:val="clear" w:color="auto" w:fill="auto"/>
            <w:vAlign w:val="center"/>
          </w:tcPr>
          <w:p w14:paraId="0B61732A">
            <w:pPr>
              <w:numPr>
                <w:ilvl w:val="0"/>
                <w:numId w:val="0"/>
              </w:numPr>
              <w:spacing w:beforeLines="0" w:afterLines="0" w:line="288" w:lineRule="auto"/>
              <w:ind w:left="0" w:leftChars="0" w:firstLine="0" w:firstLineChars="0"/>
              <w:rPr>
                <w:rFonts w:hint="eastAsia" w:asciiTheme="minorEastAsia" w:hAnsiTheme="minorEastAsia" w:eastAsiaTheme="minorEastAsia" w:cstheme="minorEastAsia"/>
                <w:sz w:val="21"/>
                <w:szCs w:val="21"/>
                <w:highlight w:val="none"/>
              </w:rPr>
            </w:pPr>
            <w:r>
              <w:rPr>
                <w:rFonts w:hint="default" w:ascii="宋体" w:hAnsi="宋体" w:cs="宋体"/>
                <w:sz w:val="21"/>
                <w:szCs w:val="21"/>
                <w:highlight w:val="none"/>
              </w:rPr>
              <w:t>8.8</w:t>
            </w:r>
            <w:r>
              <w:rPr>
                <w:rFonts w:hint="eastAsia" w:ascii="宋体" w:hAnsi="宋体" w:cs="宋体"/>
                <w:sz w:val="21"/>
                <w:szCs w:val="21"/>
                <w:highlight w:val="none"/>
                <w:lang w:val="en-US" w:eastAsia="zh-CN"/>
              </w:rPr>
              <w:t>耐腐蚀性能：</w:t>
            </w:r>
            <w:r>
              <w:rPr>
                <w:rFonts w:hint="eastAsia" w:ascii="宋体" w:hAnsi="宋体" w:cs="宋体"/>
                <w:sz w:val="21"/>
                <w:szCs w:val="21"/>
                <w:highlight w:val="none"/>
              </w:rPr>
              <w:t xml:space="preserve">检测依据GB/T 11547-2008 </w:t>
            </w:r>
            <w:r>
              <w:rPr>
                <w:rFonts w:hint="eastAsia" w:ascii="宋体" w:hAnsi="宋体" w:cs="宋体"/>
                <w:sz w:val="21"/>
                <w:szCs w:val="21"/>
                <w:highlight w:val="none"/>
                <w:lang w:eastAsia="zh-CN"/>
              </w:rPr>
              <w:t>，</w:t>
            </w:r>
            <w:r>
              <w:rPr>
                <w:rFonts w:hint="eastAsia" w:ascii="宋体" w:hAnsi="宋体" w:cs="宋体"/>
                <w:sz w:val="21"/>
                <w:szCs w:val="21"/>
                <w:highlight w:val="none"/>
              </w:rPr>
              <w:t>将切好的小样，放到以下</w:t>
            </w:r>
            <w:r>
              <w:rPr>
                <w:rFonts w:hint="eastAsia" w:ascii="宋体" w:hAnsi="宋体" w:cs="宋体"/>
                <w:sz w:val="21"/>
                <w:szCs w:val="21"/>
                <w:highlight w:val="none"/>
                <w:lang w:val="en-US" w:eastAsia="zh-CN"/>
              </w:rPr>
              <w:t>种</w:t>
            </w:r>
            <w:r>
              <w:rPr>
                <w:rFonts w:hint="eastAsia" w:ascii="宋体" w:hAnsi="宋体" w:cs="宋体"/>
                <w:sz w:val="21"/>
                <w:szCs w:val="21"/>
                <w:highlight w:val="none"/>
              </w:rPr>
              <w:t>试剂中：</w:t>
            </w:r>
            <w:r>
              <w:rPr>
                <w:rFonts w:hint="eastAsia" w:ascii="宋体" w:hAnsi="宋体" w:cs="宋体"/>
                <w:sz w:val="21"/>
                <w:szCs w:val="21"/>
                <w:highlight w:val="none"/>
                <w:lang w:val="en-US" w:eastAsia="zh-CN"/>
              </w:rPr>
              <w:t>王水、氢氧化钾（试剂浓度40%）、酚酞（试剂浓度1%）、甲基橙（试剂浓度1%）、硫酸铜（试剂浓度10%）、盐酸（试剂浓度40%）、氢氧化钠（试剂浓度40%）、硫酸（试剂浓度98%）、乙酸（试剂浓度99.5%）、硝酸（试剂浓度70%）、甲苯（分析纯≥99.7%）、28%氨水中，浸泡≥24小时，合格要求样品表面无变化。</w:t>
            </w:r>
          </w:p>
        </w:tc>
        <w:tc>
          <w:tcPr>
            <w:tcW w:w="460" w:type="pct"/>
            <w:tcBorders>
              <w:top w:val="single" w:color="auto" w:sz="4" w:space="0"/>
              <w:left w:val="single" w:color="auto" w:sz="4" w:space="0"/>
              <w:bottom w:val="single" w:color="auto" w:sz="4" w:space="0"/>
              <w:right w:val="single" w:color="auto" w:sz="4" w:space="0"/>
            </w:tcBorders>
            <w:vAlign w:val="center"/>
          </w:tcPr>
          <w:p w14:paraId="08D42F63">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p>
        </w:tc>
      </w:tr>
      <w:tr w14:paraId="7B0A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left w:val="single" w:color="auto" w:sz="4" w:space="0"/>
              <w:right w:val="single" w:color="auto" w:sz="4" w:space="0"/>
            </w:tcBorders>
            <w:shd w:val="clear" w:color="auto" w:fill="auto"/>
            <w:vAlign w:val="center"/>
          </w:tcPr>
          <w:p w14:paraId="407B8E0E">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9</w:t>
            </w:r>
          </w:p>
        </w:tc>
        <w:tc>
          <w:tcPr>
            <w:tcW w:w="736" w:type="pct"/>
            <w:vMerge w:val="restart"/>
            <w:tcBorders>
              <w:left w:val="single" w:color="auto" w:sz="4" w:space="0"/>
              <w:right w:val="single" w:color="auto" w:sz="4" w:space="0"/>
            </w:tcBorders>
            <w:vAlign w:val="center"/>
          </w:tcPr>
          <w:p w14:paraId="1A1A0EDA">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三口</w:t>
            </w:r>
            <w:r>
              <w:rPr>
                <w:rFonts w:hint="eastAsia" w:asciiTheme="minorEastAsia" w:hAnsiTheme="minorEastAsia" w:eastAsiaTheme="minorEastAsia" w:cstheme="minorEastAsia"/>
                <w:b/>
                <w:sz w:val="21"/>
                <w:szCs w:val="21"/>
                <w:highlight w:val="none"/>
                <w:lang w:val="en-US" w:eastAsia="zh-CN"/>
              </w:rPr>
              <w:t>水</w:t>
            </w:r>
            <w:r>
              <w:rPr>
                <w:rFonts w:hint="eastAsia" w:asciiTheme="minorEastAsia" w:hAnsiTheme="minorEastAsia" w:eastAsiaTheme="minorEastAsia" w:cstheme="minorEastAsia"/>
                <w:b/>
                <w:sz w:val="21"/>
                <w:szCs w:val="21"/>
                <w:highlight w:val="none"/>
              </w:rPr>
              <w:t>龙头、单口水嘴</w:t>
            </w:r>
          </w:p>
        </w:tc>
        <w:tc>
          <w:tcPr>
            <w:tcW w:w="934" w:type="pct"/>
            <w:tcBorders>
              <w:left w:val="single" w:color="auto" w:sz="4" w:space="0"/>
              <w:right w:val="single" w:color="auto" w:sz="4" w:space="0"/>
            </w:tcBorders>
            <w:vAlign w:val="center"/>
          </w:tcPr>
          <w:p w14:paraId="71E4254B">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b/>
                <w:bCs/>
                <w:sz w:val="21"/>
                <w:szCs w:val="21"/>
                <w:highlight w:val="none"/>
                <w:lang w:val="en-US" w:eastAsia="zh-CN"/>
              </w:rPr>
              <w:t>提供节能认证证书</w:t>
            </w:r>
          </w:p>
        </w:tc>
        <w:tc>
          <w:tcPr>
            <w:tcW w:w="2517" w:type="pct"/>
            <w:tcBorders>
              <w:top w:val="single" w:color="auto" w:sz="4" w:space="0"/>
              <w:left w:val="single" w:color="auto" w:sz="4" w:space="0"/>
              <w:bottom w:val="single" w:color="auto" w:sz="4" w:space="0"/>
              <w:right w:val="single" w:color="auto" w:sz="4" w:space="0"/>
            </w:tcBorders>
            <w:vAlign w:val="center"/>
          </w:tcPr>
          <w:p w14:paraId="459CE90E">
            <w:pPr>
              <w:numPr>
                <w:ilvl w:val="0"/>
                <w:numId w:val="0"/>
              </w:numPr>
              <w:spacing w:beforeLines="0" w:afterLines="0" w:line="288" w:lineRule="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w:t>
            </w:r>
          </w:p>
        </w:tc>
        <w:tc>
          <w:tcPr>
            <w:tcW w:w="460" w:type="pct"/>
            <w:tcBorders>
              <w:top w:val="single" w:color="auto" w:sz="4" w:space="0"/>
              <w:left w:val="single" w:color="auto" w:sz="4" w:space="0"/>
              <w:bottom w:val="single" w:color="auto" w:sz="4" w:space="0"/>
              <w:right w:val="single" w:color="auto" w:sz="4" w:space="0"/>
            </w:tcBorders>
            <w:vAlign w:val="center"/>
          </w:tcPr>
          <w:p w14:paraId="1DBF287C">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p>
        </w:tc>
      </w:tr>
      <w:tr w14:paraId="22CD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52" w:type="pct"/>
            <w:tcBorders>
              <w:left w:val="single" w:color="auto" w:sz="4" w:space="0"/>
              <w:right w:val="single" w:color="auto" w:sz="4" w:space="0"/>
            </w:tcBorders>
            <w:shd w:val="clear" w:color="auto" w:fill="auto"/>
            <w:vAlign w:val="center"/>
          </w:tcPr>
          <w:p w14:paraId="10156A5C">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10</w:t>
            </w:r>
          </w:p>
        </w:tc>
        <w:tc>
          <w:tcPr>
            <w:tcW w:w="736" w:type="pct"/>
            <w:vMerge w:val="continue"/>
            <w:tcBorders>
              <w:left w:val="single" w:color="auto" w:sz="4" w:space="0"/>
              <w:right w:val="single" w:color="auto" w:sz="4" w:space="0"/>
            </w:tcBorders>
            <w:vAlign w:val="center"/>
          </w:tcPr>
          <w:p w14:paraId="40D2DBC0">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sz w:val="21"/>
                <w:szCs w:val="21"/>
                <w:highlight w:val="none"/>
              </w:rPr>
            </w:pPr>
          </w:p>
        </w:tc>
        <w:tc>
          <w:tcPr>
            <w:tcW w:w="934" w:type="pct"/>
            <w:tcBorders>
              <w:left w:val="single" w:color="auto" w:sz="4" w:space="0"/>
              <w:right w:val="single" w:color="auto" w:sz="4" w:space="0"/>
            </w:tcBorders>
            <w:vAlign w:val="center"/>
          </w:tcPr>
          <w:p w14:paraId="17390DB4">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rPr>
              <w:t>提供</w:t>
            </w:r>
            <w:r>
              <w:rPr>
                <w:rFonts w:hint="eastAsia" w:asciiTheme="minorEastAsia" w:hAnsiTheme="minorEastAsia" w:eastAsiaTheme="minorEastAsia" w:cstheme="minorEastAsia"/>
                <w:b/>
                <w:bCs/>
                <w:sz w:val="21"/>
                <w:szCs w:val="21"/>
                <w:highlight w:val="none"/>
                <w:lang w:val="en-US" w:eastAsia="zh-CN"/>
              </w:rPr>
              <w:t>带</w:t>
            </w:r>
            <w:r>
              <w:rPr>
                <w:rFonts w:hint="eastAsia" w:asciiTheme="minorEastAsia" w:hAnsiTheme="minorEastAsia" w:eastAsiaTheme="minorEastAsia" w:cstheme="minorEastAsia"/>
                <w:b/>
                <w:bCs/>
                <w:sz w:val="21"/>
                <w:szCs w:val="21"/>
                <w:highlight w:val="none"/>
              </w:rPr>
              <w:t>CMA</w:t>
            </w:r>
            <w:r>
              <w:rPr>
                <w:rFonts w:hint="eastAsia" w:asciiTheme="minorEastAsia" w:hAnsiTheme="minorEastAsia" w:eastAsiaTheme="minorEastAsia" w:cstheme="minorEastAsia"/>
                <w:b/>
                <w:bCs/>
                <w:sz w:val="21"/>
                <w:szCs w:val="21"/>
                <w:highlight w:val="none"/>
                <w:lang w:val="en-US" w:eastAsia="zh-CN"/>
              </w:rPr>
              <w:t>标识的第三方</w:t>
            </w:r>
            <w:r>
              <w:rPr>
                <w:rFonts w:hint="eastAsia" w:asciiTheme="minorEastAsia" w:hAnsiTheme="minorEastAsia" w:eastAsiaTheme="minorEastAsia" w:cstheme="minorEastAsia"/>
                <w:b/>
                <w:bCs/>
                <w:sz w:val="21"/>
                <w:szCs w:val="21"/>
                <w:highlight w:val="none"/>
              </w:rPr>
              <w:t>检测检验报告</w:t>
            </w:r>
          </w:p>
        </w:tc>
        <w:tc>
          <w:tcPr>
            <w:tcW w:w="2517" w:type="pct"/>
            <w:tcBorders>
              <w:top w:val="single" w:color="auto" w:sz="4" w:space="0"/>
              <w:left w:val="single" w:color="auto" w:sz="4" w:space="0"/>
              <w:bottom w:val="single" w:color="auto" w:sz="4" w:space="0"/>
              <w:right w:val="single" w:color="auto" w:sz="4" w:space="0"/>
            </w:tcBorders>
            <w:vAlign w:val="center"/>
          </w:tcPr>
          <w:p w14:paraId="544D9E05">
            <w:pPr>
              <w:numPr>
                <w:ilvl w:val="0"/>
                <w:numId w:val="0"/>
              </w:numPr>
              <w:spacing w:beforeLines="0" w:afterLines="0" w:line="288" w:lineRule="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9.6产品坚固耐用：产品按照GB/T 230.1-2018测试方法，洛氏硬度平均值≥32。</w:t>
            </w:r>
          </w:p>
        </w:tc>
        <w:tc>
          <w:tcPr>
            <w:tcW w:w="460" w:type="pct"/>
            <w:tcBorders>
              <w:top w:val="single" w:color="auto" w:sz="4" w:space="0"/>
              <w:left w:val="single" w:color="auto" w:sz="4" w:space="0"/>
              <w:bottom w:val="single" w:color="auto" w:sz="4" w:space="0"/>
              <w:right w:val="single" w:color="auto" w:sz="4" w:space="0"/>
            </w:tcBorders>
            <w:vAlign w:val="center"/>
          </w:tcPr>
          <w:p w14:paraId="6760B1F6">
            <w:pPr>
              <w:keepNext w:val="0"/>
              <w:keepLines w:val="0"/>
              <w:pageBreakBefore w:val="0"/>
              <w:widowControl/>
              <w:kinsoku/>
              <w:wordWrap/>
              <w:overflowPunct/>
              <w:topLinePunct w:val="0"/>
              <w:autoSpaceDE/>
              <w:autoSpaceDN/>
              <w:bidi w:val="0"/>
              <w:spacing w:line="288" w:lineRule="auto"/>
              <w:jc w:val="center"/>
              <w:textAlignment w:val="auto"/>
              <w:rPr>
                <w:rFonts w:hint="eastAsia" w:asciiTheme="minorEastAsia" w:hAnsiTheme="minorEastAsia" w:eastAsiaTheme="minorEastAsia" w:cstheme="minorEastAsia"/>
                <w:b w:val="0"/>
                <w:bCs w:val="0"/>
                <w:kern w:val="0"/>
                <w:sz w:val="21"/>
                <w:szCs w:val="21"/>
                <w:highlight w:val="none"/>
                <w:lang w:val="en-US" w:eastAsia="zh-CN" w:bidi="ar-SA"/>
              </w:rPr>
            </w:pPr>
          </w:p>
        </w:tc>
      </w:tr>
    </w:tbl>
    <w:p w14:paraId="66DF5898">
      <w:pPr>
        <w:adjustRightInd w:val="0"/>
        <w:snapToGrid w:val="0"/>
        <w:spacing w:beforeLines="0" w:afterLines="0" w:line="288" w:lineRule="auto"/>
        <w:rPr>
          <w:rFonts w:hint="default" w:ascii="宋体" w:hAnsi="宋体"/>
          <w:b/>
          <w:sz w:val="21"/>
          <w:szCs w:val="21"/>
          <w:highlight w:val="none"/>
        </w:rPr>
      </w:pPr>
    </w:p>
    <w:p w14:paraId="73AD4520">
      <w:pPr>
        <w:adjustRightInd w:val="0"/>
        <w:snapToGrid w:val="0"/>
        <w:spacing w:beforeLines="0" w:afterLines="0" w:line="288" w:lineRule="auto"/>
        <w:outlineLvl w:val="3"/>
        <w:rPr>
          <w:rFonts w:hint="eastAsia" w:ascii="宋体" w:hAnsi="宋体" w:eastAsia="宋体"/>
          <w:b/>
          <w:sz w:val="21"/>
          <w:szCs w:val="21"/>
          <w:highlight w:val="none"/>
          <w:lang w:eastAsia="zh-CN"/>
        </w:rPr>
      </w:pPr>
      <w:r>
        <w:rPr>
          <w:rFonts w:hint="default" w:ascii="宋体" w:hAnsi="宋体" w:cs="宋体"/>
          <w:b/>
          <w:color w:val="auto"/>
          <w:spacing w:val="-4"/>
          <w:sz w:val="21"/>
          <w:szCs w:val="21"/>
          <w:highlight w:val="none"/>
        </w:rPr>
        <w:t>第三部分</w:t>
      </w:r>
      <w:r>
        <w:rPr>
          <w:rFonts w:hint="eastAsia" w:ascii="宋体" w:hAnsi="宋体" w:cs="宋体"/>
          <w:b/>
          <w:color w:val="auto"/>
          <w:spacing w:val="-4"/>
          <w:sz w:val="21"/>
          <w:szCs w:val="21"/>
          <w:highlight w:val="none"/>
          <w:lang w:eastAsia="zh-CN"/>
        </w:rPr>
        <w:t>：</w:t>
      </w:r>
      <w:r>
        <w:rPr>
          <w:rFonts w:hint="default" w:ascii="宋体" w:hAnsi="宋体" w:cs="宋体"/>
          <w:b/>
          <w:color w:val="auto"/>
          <w:spacing w:val="-4"/>
          <w:sz w:val="21"/>
          <w:szCs w:val="21"/>
          <w:highlight w:val="none"/>
        </w:rPr>
        <w:t>配套实验室</w:t>
      </w:r>
      <w:r>
        <w:rPr>
          <w:rFonts w:hint="eastAsia" w:ascii="宋体" w:hAnsi="宋体" w:cs="宋体"/>
          <w:b/>
          <w:color w:val="000000"/>
          <w:kern w:val="0"/>
          <w:sz w:val="21"/>
          <w:szCs w:val="21"/>
          <w:highlight w:val="none"/>
          <w:lang w:val="en-US" w:eastAsia="zh-CN" w:bidi="ar"/>
        </w:rPr>
        <w:t>环境</w:t>
      </w:r>
      <w:r>
        <w:rPr>
          <w:rFonts w:hint="default" w:ascii="宋体" w:hAnsi="宋体" w:cs="宋体"/>
          <w:b/>
          <w:color w:val="auto"/>
          <w:spacing w:val="-4"/>
          <w:sz w:val="21"/>
          <w:szCs w:val="21"/>
          <w:highlight w:val="none"/>
        </w:rPr>
        <w:t>改造要求详见附件</w:t>
      </w:r>
      <w:r>
        <w:rPr>
          <w:rFonts w:hint="eastAsia" w:ascii="宋体" w:hAnsi="宋体" w:cs="宋体"/>
          <w:b/>
          <w:color w:val="auto"/>
          <w:spacing w:val="-4"/>
          <w:sz w:val="21"/>
          <w:szCs w:val="21"/>
          <w:highlight w:val="none"/>
          <w:lang w:eastAsia="zh-CN"/>
        </w:rPr>
        <w:t>。</w:t>
      </w:r>
    </w:p>
    <w:p w14:paraId="0CEAA5D9">
      <w:pPr>
        <w:keepNext w:val="0"/>
        <w:keepLines w:val="0"/>
        <w:pageBreakBefore w:val="0"/>
        <w:widowControl w:val="0"/>
        <w:kinsoku/>
        <w:wordWrap/>
        <w:overflowPunct/>
        <w:topLinePunct w:val="0"/>
        <w:autoSpaceDN/>
        <w:bidi w:val="0"/>
        <w:adjustRightInd w:val="0"/>
        <w:snapToGrid w:val="0"/>
        <w:spacing w:line="288" w:lineRule="auto"/>
        <w:textAlignment w:val="auto"/>
        <w:outlineLvl w:val="2"/>
        <w:rPr>
          <w:rFonts w:hint="eastAsia" w:ascii="宋体" w:hAnsi="宋体" w:eastAsia="宋体" w:cs="宋体"/>
          <w:b/>
          <w:bCs/>
          <w:color w:val="auto"/>
          <w:spacing w:val="-4"/>
          <w:sz w:val="21"/>
          <w:szCs w:val="21"/>
          <w:highlight w:val="none"/>
          <w:lang w:val="en-US" w:eastAsia="zh-CN"/>
        </w:rPr>
      </w:pPr>
      <w:r>
        <w:rPr>
          <w:rFonts w:hint="eastAsia" w:ascii="宋体" w:hAnsi="宋体" w:eastAsia="宋体" w:cs="宋体"/>
          <w:b/>
          <w:bCs/>
          <w:color w:val="auto"/>
          <w:spacing w:val="-4"/>
          <w:sz w:val="21"/>
          <w:szCs w:val="21"/>
          <w:highlight w:val="none"/>
          <w:lang w:val="en-US" w:eastAsia="zh-CN"/>
        </w:rPr>
        <w:t>五、投标需提供样品</w:t>
      </w:r>
    </w:p>
    <w:p w14:paraId="242E0993">
      <w:pPr>
        <w:keepNext w:val="0"/>
        <w:keepLines w:val="0"/>
        <w:pageBreakBefore w:val="0"/>
        <w:widowControl w:val="0"/>
        <w:kinsoku/>
        <w:wordWrap/>
        <w:overflowPunct/>
        <w:topLinePunct w:val="0"/>
        <w:autoSpaceDE w:val="0"/>
        <w:autoSpaceDN/>
        <w:bidi w:val="0"/>
        <w:spacing w:line="288" w:lineRule="auto"/>
        <w:ind w:firstLine="422" w:firstLineChars="200"/>
        <w:textAlignment w:val="auto"/>
        <w:rPr>
          <w:rFonts w:hint="eastAsia" w:ascii="宋体" w:hAnsi="宋体" w:eastAsia="宋体" w:cs="宋体"/>
          <w:b/>
          <w:color w:val="auto"/>
          <w:sz w:val="21"/>
          <w:szCs w:val="21"/>
          <w:highlight w:val="none"/>
          <w:lang w:bidi="ar"/>
        </w:rPr>
      </w:pPr>
      <w:r>
        <w:rPr>
          <w:rFonts w:hint="eastAsia" w:ascii="宋体" w:hAnsi="宋体" w:eastAsia="宋体" w:cs="宋体"/>
          <w:b/>
          <w:color w:val="auto"/>
          <w:sz w:val="21"/>
          <w:szCs w:val="21"/>
          <w:highlight w:val="none"/>
          <w:lang w:bidi="ar"/>
        </w:rPr>
        <w:t>投标人需提供以下样品（▲样品不得出现投标供应商的名称、商标）：</w:t>
      </w:r>
    </w:p>
    <w:tbl>
      <w:tblPr>
        <w:tblStyle w:val="6"/>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78"/>
        <w:gridCol w:w="1982"/>
        <w:gridCol w:w="900"/>
        <w:gridCol w:w="1297"/>
        <w:gridCol w:w="4815"/>
      </w:tblGrid>
      <w:tr w14:paraId="566CB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302" w:type="pct"/>
            <w:vAlign w:val="center"/>
          </w:tcPr>
          <w:p w14:paraId="1E250C05">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35" w:type="pct"/>
            <w:vAlign w:val="center"/>
          </w:tcPr>
          <w:p w14:paraId="4CDA50CA">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品名</w:t>
            </w:r>
          </w:p>
        </w:tc>
        <w:tc>
          <w:tcPr>
            <w:tcW w:w="470" w:type="pct"/>
            <w:vAlign w:val="center"/>
          </w:tcPr>
          <w:p w14:paraId="2AEB08F7">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677" w:type="pct"/>
            <w:vAlign w:val="center"/>
          </w:tcPr>
          <w:p w14:paraId="43B99C7E">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2514" w:type="pct"/>
            <w:vAlign w:val="center"/>
          </w:tcPr>
          <w:p w14:paraId="7261ECE5">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399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02" w:type="pct"/>
            <w:vAlign w:val="center"/>
          </w:tcPr>
          <w:p w14:paraId="62CF7E6E">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5" w:type="pct"/>
            <w:vAlign w:val="center"/>
          </w:tcPr>
          <w:p w14:paraId="3012EDAA">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288"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实验边台</w:t>
            </w:r>
          </w:p>
        </w:tc>
        <w:tc>
          <w:tcPr>
            <w:tcW w:w="470" w:type="pct"/>
            <w:vAlign w:val="center"/>
          </w:tcPr>
          <w:p w14:paraId="7B0827D8">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677" w:type="pct"/>
            <w:vAlign w:val="center"/>
          </w:tcPr>
          <w:p w14:paraId="2546DB86">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2514" w:type="pct"/>
            <w:vAlign w:val="center"/>
          </w:tcPr>
          <w:p w14:paraId="6C1F259B">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规格（930*750*850mm）</w:t>
            </w:r>
          </w:p>
          <w:p w14:paraId="3B644BCE">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参数（黑色13mm厚理化板，1.0MM冷轧钢板整体焊接）</w:t>
            </w:r>
          </w:p>
          <w:p w14:paraId="7CF21A9F">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288" w:lineRule="auto"/>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配件（三</w:t>
            </w:r>
            <w:r>
              <w:rPr>
                <w:rFonts w:hint="eastAsia" w:ascii="宋体" w:hAnsi="宋体" w:cs="宋体"/>
                <w:color w:val="auto"/>
                <w:sz w:val="21"/>
                <w:szCs w:val="21"/>
                <w:highlight w:val="none"/>
                <w:lang w:val="en-US" w:eastAsia="zh-CN"/>
              </w:rPr>
              <w:t>口</w:t>
            </w:r>
            <w:r>
              <w:rPr>
                <w:rFonts w:hint="eastAsia" w:ascii="宋体" w:hAnsi="宋体" w:eastAsia="宋体" w:cs="宋体"/>
                <w:color w:val="auto"/>
                <w:sz w:val="21"/>
                <w:szCs w:val="21"/>
                <w:highlight w:val="none"/>
              </w:rPr>
              <w:t>水龙头1套、PP水槽1套、台式洗眼器1套）</w:t>
            </w:r>
          </w:p>
        </w:tc>
      </w:tr>
    </w:tbl>
    <w:p w14:paraId="3159F489">
      <w:pPr>
        <w:autoSpaceDE w:val="0"/>
        <w:spacing w:line="288" w:lineRule="auto"/>
        <w:ind w:firstLine="420" w:firstLineChars="200"/>
        <w:rPr>
          <w:rFonts w:hint="eastAsia" w:ascii="宋体" w:hAnsi="宋体" w:eastAsia="宋体" w:cs="宋体"/>
          <w:bCs/>
          <w:color w:val="auto"/>
          <w:sz w:val="21"/>
          <w:szCs w:val="21"/>
          <w:highlight w:val="none"/>
          <w:lang w:eastAsia="zh-CN" w:bidi="ar"/>
        </w:rPr>
      </w:pPr>
      <w:r>
        <w:rPr>
          <w:rFonts w:hint="eastAsia" w:ascii="宋体" w:hAnsi="宋体" w:eastAsia="宋体" w:cs="宋体"/>
          <w:bCs/>
          <w:color w:val="auto"/>
          <w:sz w:val="21"/>
          <w:szCs w:val="21"/>
          <w:highlight w:val="none"/>
          <w:lang w:bidi="ar"/>
        </w:rPr>
        <w:t>（2）样品递交时间：</w:t>
      </w:r>
      <w:r>
        <w:rPr>
          <w:rFonts w:hint="eastAsia" w:ascii="宋体" w:hAnsi="宋体" w:eastAsia="宋体" w:cs="宋体"/>
          <w:bCs/>
          <w:color w:val="auto"/>
          <w:sz w:val="21"/>
          <w:szCs w:val="21"/>
          <w:highlight w:val="none"/>
          <w:lang w:val="en-US" w:eastAsia="zh-CN" w:bidi="ar"/>
        </w:rPr>
        <w:t>至开标截止前须安装完毕并离场（未交付完毕投标人也须一并离场）</w:t>
      </w:r>
      <w:r>
        <w:rPr>
          <w:rFonts w:hint="eastAsia" w:ascii="宋体" w:hAnsi="宋体" w:eastAsia="宋体" w:cs="宋体"/>
          <w:bCs/>
          <w:color w:val="auto"/>
          <w:sz w:val="21"/>
          <w:szCs w:val="21"/>
          <w:highlight w:val="none"/>
          <w:lang w:bidi="ar"/>
        </w:rPr>
        <w:t>，递交地点：</w:t>
      </w:r>
      <w:r>
        <w:rPr>
          <w:rFonts w:hint="eastAsia" w:ascii="宋体" w:hAnsi="宋体" w:eastAsia="宋体" w:cs="宋体"/>
          <w:bCs/>
          <w:color w:val="auto"/>
          <w:sz w:val="21"/>
          <w:szCs w:val="21"/>
          <w:highlight w:val="none"/>
          <w:lang w:val="en-US" w:eastAsia="zh-CN" w:bidi="ar"/>
        </w:rPr>
        <w:t>浙江省杭州市西湖区玉古路173号中田大厦16楼样品间</w:t>
      </w:r>
      <w:r>
        <w:rPr>
          <w:rFonts w:hint="eastAsia" w:ascii="宋体" w:hAnsi="宋体" w:eastAsia="宋体" w:cs="宋体"/>
          <w:bCs/>
          <w:color w:val="auto"/>
          <w:sz w:val="21"/>
          <w:szCs w:val="21"/>
          <w:highlight w:val="none"/>
          <w:lang w:bidi="ar"/>
        </w:rPr>
        <w:t>，逾期送达将予以拒收</w:t>
      </w:r>
      <w:r>
        <w:rPr>
          <w:rFonts w:hint="eastAsia" w:ascii="宋体" w:hAnsi="宋体" w:eastAsia="宋体" w:cs="宋体"/>
          <w:bCs/>
          <w:color w:val="auto"/>
          <w:sz w:val="21"/>
          <w:szCs w:val="21"/>
          <w:highlight w:val="none"/>
          <w:lang w:eastAsia="zh-CN" w:bidi="ar"/>
        </w:rPr>
        <w:t>。</w:t>
      </w:r>
      <w:r>
        <w:rPr>
          <w:rFonts w:hint="eastAsia" w:ascii="宋体" w:hAnsi="宋体" w:eastAsia="宋体" w:cs="宋体"/>
          <w:sz w:val="21"/>
          <w:szCs w:val="21"/>
          <w:highlight w:val="none"/>
        </w:rPr>
        <w:t>（递交请提前联系：</w:t>
      </w:r>
      <w:r>
        <w:rPr>
          <w:rFonts w:hint="eastAsia" w:ascii="宋体" w:hAnsi="宋体" w:eastAsia="宋体" w:cs="宋体"/>
          <w:sz w:val="21"/>
          <w:szCs w:val="21"/>
          <w:highlight w:val="none"/>
          <w:lang w:val="en-US" w:eastAsia="zh-CN"/>
        </w:rPr>
        <w:t>0571-87670301</w:t>
      </w:r>
      <w:r>
        <w:rPr>
          <w:rFonts w:hint="eastAsia" w:ascii="宋体" w:hAnsi="宋体" w:eastAsia="宋体" w:cs="宋体"/>
          <w:sz w:val="21"/>
          <w:szCs w:val="21"/>
          <w:highlight w:val="none"/>
        </w:rPr>
        <w:t>）</w:t>
      </w:r>
    </w:p>
    <w:p w14:paraId="5EDB5D7E">
      <w:pPr>
        <w:autoSpaceDE w:val="0"/>
        <w:spacing w:line="288" w:lineRule="auto"/>
        <w:ind w:firstLine="420" w:firstLineChars="200"/>
        <w:rPr>
          <w:rFonts w:ascii="宋体" w:hAnsi="宋体" w:eastAsia="宋体" w:cs="Times New Roman"/>
          <w:bCs/>
          <w:color w:val="auto"/>
          <w:szCs w:val="21"/>
          <w:highlight w:val="none"/>
        </w:rPr>
      </w:pPr>
      <w:r>
        <w:rPr>
          <w:rFonts w:hint="eastAsia" w:ascii="宋体" w:hAnsi="宋体" w:eastAsia="宋体" w:cs="宋体"/>
          <w:bCs/>
          <w:color w:val="auto"/>
          <w:szCs w:val="21"/>
          <w:highlight w:val="none"/>
          <w:lang w:bidi="ar"/>
        </w:rPr>
        <w:t>（3）中标人的样品将被封存作为货物验收的实物质量验收标准，未中标人的样品在采购活动结束后</w:t>
      </w:r>
      <w:r>
        <w:rPr>
          <w:rFonts w:hint="eastAsia" w:ascii="宋体" w:hAnsi="宋体" w:eastAsia="宋体" w:cs="宋体"/>
          <w:bCs/>
          <w:color w:val="auto"/>
          <w:szCs w:val="21"/>
          <w:highlight w:val="none"/>
          <w:lang w:val="en-US" w:eastAsia="zh-CN" w:bidi="ar"/>
        </w:rPr>
        <w:t>7</w:t>
      </w:r>
      <w:r>
        <w:rPr>
          <w:rFonts w:hint="eastAsia" w:ascii="宋体" w:hAnsi="宋体" w:eastAsia="宋体" w:cs="宋体"/>
          <w:bCs/>
          <w:color w:val="auto"/>
          <w:szCs w:val="21"/>
          <w:highlight w:val="none"/>
          <w:lang w:bidi="ar"/>
        </w:rPr>
        <w:t>个工作日内自行撤回</w:t>
      </w:r>
      <w:r>
        <w:rPr>
          <w:rFonts w:hint="eastAsia" w:ascii="宋体" w:hAnsi="宋体" w:eastAsia="宋体" w:cs="宋体"/>
          <w:bCs/>
          <w:color w:val="auto"/>
          <w:szCs w:val="21"/>
          <w:highlight w:val="none"/>
          <w:lang w:eastAsia="zh-CN" w:bidi="ar"/>
        </w:rPr>
        <w:t>，</w:t>
      </w:r>
      <w:r>
        <w:rPr>
          <w:rFonts w:hint="eastAsia" w:ascii="宋体" w:hAnsi="宋体" w:eastAsia="宋体" w:cs="宋体"/>
          <w:bCs/>
          <w:color w:val="auto"/>
          <w:szCs w:val="21"/>
          <w:highlight w:val="none"/>
          <w:lang w:val="en-US" w:eastAsia="zh-CN" w:bidi="ar"/>
        </w:rPr>
        <w:t>否则</w:t>
      </w:r>
      <w:r>
        <w:rPr>
          <w:rFonts w:hint="eastAsia" w:ascii="宋体" w:hAnsi="宋体" w:eastAsia="宋体" w:cs="宋体"/>
          <w:bCs/>
          <w:color w:val="auto"/>
          <w:szCs w:val="21"/>
          <w:highlight w:val="none"/>
          <w:lang w:eastAsia="zh-CN" w:bidi="ar"/>
        </w:rPr>
        <w:t>将视为</w:t>
      </w:r>
      <w:r>
        <w:rPr>
          <w:rFonts w:hint="eastAsia" w:ascii="宋体" w:hAnsi="宋体" w:eastAsia="宋体" w:cs="宋体"/>
          <w:bCs/>
          <w:color w:val="auto"/>
          <w:szCs w:val="21"/>
          <w:highlight w:val="none"/>
          <w:lang w:val="en-US" w:eastAsia="zh-CN" w:bidi="ar"/>
        </w:rPr>
        <w:t>投标人</w:t>
      </w:r>
      <w:r>
        <w:rPr>
          <w:rFonts w:hint="eastAsia" w:ascii="宋体" w:hAnsi="宋体" w:eastAsia="宋体" w:cs="宋体"/>
          <w:bCs/>
          <w:color w:val="auto"/>
          <w:szCs w:val="21"/>
          <w:highlight w:val="none"/>
          <w:lang w:eastAsia="zh-CN" w:bidi="ar"/>
        </w:rPr>
        <w:t>自动放弃或无主处理</w:t>
      </w:r>
      <w:r>
        <w:rPr>
          <w:rFonts w:hint="eastAsia" w:ascii="宋体" w:hAnsi="宋体" w:eastAsia="宋体" w:cs="宋体"/>
          <w:bCs/>
          <w:color w:val="auto"/>
          <w:szCs w:val="21"/>
          <w:highlight w:val="none"/>
          <w:lang w:bidi="ar"/>
        </w:rPr>
        <w:t>。</w:t>
      </w:r>
    </w:p>
    <w:p w14:paraId="70A4D443">
      <w:pPr>
        <w:adjustRightInd w:val="0"/>
        <w:snapToGrid w:val="0"/>
        <w:spacing w:line="288" w:lineRule="auto"/>
        <w:ind w:firstLine="420" w:firstLineChars="200"/>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lang w:eastAsia="zh-CN"/>
        </w:rPr>
        <w:t>（</w:t>
      </w:r>
      <w:r>
        <w:rPr>
          <w:rFonts w:hint="eastAsia" w:ascii="宋体" w:hAnsi="宋体" w:eastAsia="宋体" w:cs="Times New Roman"/>
          <w:b w:val="0"/>
          <w:bCs w:val="0"/>
          <w:szCs w:val="21"/>
          <w:highlight w:val="none"/>
        </w:rPr>
        <w:t>4</w:t>
      </w:r>
      <w:r>
        <w:rPr>
          <w:rFonts w:hint="eastAsia" w:ascii="宋体" w:hAnsi="宋体" w:eastAsia="宋体" w:cs="Times New Roman"/>
          <w:b w:val="0"/>
          <w:bCs w:val="0"/>
          <w:szCs w:val="21"/>
          <w:highlight w:val="none"/>
          <w:lang w:eastAsia="zh-CN"/>
        </w:rPr>
        <w:t>）</w:t>
      </w:r>
      <w:r>
        <w:rPr>
          <w:rFonts w:hint="eastAsia" w:ascii="宋体" w:hAnsi="宋体" w:eastAsia="宋体" w:cs="Times New Roman"/>
          <w:b w:val="0"/>
          <w:bCs w:val="0"/>
          <w:szCs w:val="21"/>
          <w:highlight w:val="none"/>
        </w:rPr>
        <w:t>样品制作标准和要求：详见采购需求；样品设计、制作、运输和安装等费用由投标人自行承担。</w:t>
      </w:r>
    </w:p>
    <w:p w14:paraId="5A5EB4C9">
      <w:pPr>
        <w:adjustRightInd w:val="0"/>
        <w:snapToGrid w:val="0"/>
        <w:spacing w:line="288" w:lineRule="auto"/>
        <w:ind w:firstLine="420" w:firstLineChars="200"/>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lang w:eastAsia="zh-CN"/>
        </w:rPr>
        <w:t>（</w:t>
      </w:r>
      <w:r>
        <w:rPr>
          <w:rFonts w:hint="eastAsia" w:ascii="宋体" w:hAnsi="宋体" w:eastAsia="宋体" w:cs="Times New Roman"/>
          <w:b w:val="0"/>
          <w:bCs w:val="0"/>
          <w:szCs w:val="21"/>
          <w:highlight w:val="none"/>
        </w:rPr>
        <w:t>5</w:t>
      </w:r>
      <w:r>
        <w:rPr>
          <w:rFonts w:hint="eastAsia" w:ascii="宋体" w:hAnsi="宋体" w:eastAsia="宋体" w:cs="Times New Roman"/>
          <w:b w:val="0"/>
          <w:bCs w:val="0"/>
          <w:szCs w:val="21"/>
          <w:highlight w:val="none"/>
          <w:lang w:eastAsia="zh-CN"/>
        </w:rPr>
        <w:t>）</w:t>
      </w:r>
      <w:r>
        <w:rPr>
          <w:rFonts w:hint="eastAsia" w:ascii="宋体" w:hAnsi="宋体" w:eastAsia="宋体" w:cs="Times New Roman"/>
          <w:b w:val="0"/>
          <w:bCs w:val="0"/>
          <w:szCs w:val="21"/>
          <w:highlight w:val="none"/>
        </w:rPr>
        <w:t>是否需要随样品提交相关检测报告：否；</w:t>
      </w:r>
    </w:p>
    <w:p w14:paraId="1155AF37">
      <w:pPr>
        <w:adjustRightInd w:val="0"/>
        <w:snapToGrid w:val="0"/>
        <w:spacing w:line="288" w:lineRule="auto"/>
        <w:ind w:firstLine="420" w:firstLineChars="200"/>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lang w:eastAsia="zh-CN"/>
        </w:rPr>
        <w:t>（</w:t>
      </w:r>
      <w:r>
        <w:rPr>
          <w:rFonts w:hint="eastAsia" w:ascii="宋体" w:hAnsi="宋体" w:eastAsia="宋体" w:cs="Times New Roman"/>
          <w:b w:val="0"/>
          <w:bCs w:val="0"/>
          <w:szCs w:val="21"/>
          <w:highlight w:val="none"/>
        </w:rPr>
        <w:t>6</w:t>
      </w:r>
      <w:r>
        <w:rPr>
          <w:rFonts w:hint="eastAsia" w:ascii="宋体" w:hAnsi="宋体" w:eastAsia="宋体" w:cs="Times New Roman"/>
          <w:b w:val="0"/>
          <w:bCs w:val="0"/>
          <w:szCs w:val="21"/>
          <w:highlight w:val="none"/>
          <w:lang w:eastAsia="zh-CN"/>
        </w:rPr>
        <w:t>）</w:t>
      </w:r>
      <w:r>
        <w:rPr>
          <w:rFonts w:hint="eastAsia" w:ascii="宋体" w:hAnsi="宋体" w:eastAsia="宋体" w:cs="Times New Roman"/>
          <w:b w:val="0"/>
          <w:bCs w:val="0"/>
          <w:szCs w:val="21"/>
          <w:highlight w:val="none"/>
        </w:rPr>
        <w:t>样品的评审方法以及评审标准：样品随机排序，评标委员会针对样品的序号进行样品分打分，评审标准详见第四章  评标办法及评</w:t>
      </w:r>
      <w:r>
        <w:rPr>
          <w:rFonts w:hint="eastAsia" w:ascii="宋体" w:hAnsi="宋体" w:eastAsia="宋体" w:cs="Times New Roman"/>
          <w:b w:val="0"/>
          <w:bCs w:val="0"/>
          <w:szCs w:val="21"/>
          <w:highlight w:val="none"/>
          <w:lang w:val="en-US" w:eastAsia="zh-CN"/>
        </w:rPr>
        <w:t>标</w:t>
      </w:r>
      <w:r>
        <w:rPr>
          <w:rFonts w:hint="eastAsia" w:ascii="宋体" w:hAnsi="宋体" w:eastAsia="宋体" w:cs="Times New Roman"/>
          <w:b w:val="0"/>
          <w:bCs w:val="0"/>
          <w:szCs w:val="21"/>
          <w:highlight w:val="none"/>
        </w:rPr>
        <w:t>标准；</w:t>
      </w:r>
    </w:p>
    <w:p w14:paraId="7B5A340F">
      <w:pPr>
        <w:adjustRightInd w:val="0"/>
        <w:snapToGrid w:val="0"/>
        <w:spacing w:line="288" w:lineRule="auto"/>
        <w:ind w:firstLine="420" w:firstLineChars="200"/>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lang w:eastAsia="zh-CN"/>
        </w:rPr>
        <w:t>（</w:t>
      </w:r>
      <w:r>
        <w:rPr>
          <w:rFonts w:hint="eastAsia" w:ascii="宋体" w:hAnsi="宋体" w:eastAsia="宋体" w:cs="Times New Roman"/>
          <w:b w:val="0"/>
          <w:bCs w:val="0"/>
          <w:szCs w:val="21"/>
          <w:highlight w:val="none"/>
        </w:rPr>
        <w:t>7</w:t>
      </w:r>
      <w:r>
        <w:rPr>
          <w:rFonts w:hint="eastAsia" w:ascii="宋体" w:hAnsi="宋体" w:eastAsia="宋体" w:cs="Times New Roman"/>
          <w:b w:val="0"/>
          <w:bCs w:val="0"/>
          <w:szCs w:val="21"/>
          <w:highlight w:val="none"/>
          <w:lang w:eastAsia="zh-CN"/>
        </w:rPr>
        <w:t>）</w:t>
      </w:r>
      <w:r>
        <w:rPr>
          <w:rFonts w:hint="eastAsia" w:ascii="宋体" w:hAnsi="宋体" w:eastAsia="宋体" w:cs="Times New Roman"/>
          <w:b w:val="0"/>
          <w:bCs w:val="0"/>
          <w:szCs w:val="21"/>
          <w:highlight w:val="none"/>
        </w:rPr>
        <w:t>投标人中标并与采购人签订合同后，其样品的质量将作为验收标准。</w:t>
      </w:r>
    </w:p>
    <w:p w14:paraId="7489BC49">
      <w:pPr>
        <w:keepNext w:val="0"/>
        <w:keepLines w:val="0"/>
        <w:pageBreakBefore w:val="0"/>
        <w:widowControl/>
        <w:suppressLineNumbers w:val="0"/>
        <w:kinsoku/>
        <w:wordWrap/>
        <w:overflowPunct/>
        <w:topLinePunct w:val="0"/>
        <w:bidi w:val="0"/>
        <w:adjustRightInd/>
        <w:snapToGrid/>
        <w:spacing w:line="288" w:lineRule="auto"/>
        <w:ind w:firstLine="420" w:firstLineChars="200"/>
        <w:jc w:val="both"/>
        <w:outlineLvl w:val="9"/>
        <w:rPr>
          <w:rFonts w:hint="eastAsia" w:asciiTheme="minorEastAsia" w:hAnsiTheme="minorEastAsia" w:eastAsiaTheme="minorEastAsia" w:cstheme="minorEastAsia"/>
          <w:color w:val="000000"/>
          <w:sz w:val="21"/>
          <w:szCs w:val="21"/>
          <w:highlight w:val="none"/>
        </w:rPr>
      </w:pPr>
      <w:r>
        <w:rPr>
          <w:rFonts w:hint="eastAsia" w:ascii="宋体" w:hAnsi="宋体" w:eastAsia="宋体" w:cs="Times New Roman"/>
          <w:b w:val="0"/>
          <w:bCs w:val="0"/>
          <w:szCs w:val="21"/>
          <w:highlight w:val="none"/>
          <w:lang w:eastAsia="zh-CN"/>
        </w:rPr>
        <w:t>（</w:t>
      </w:r>
      <w:r>
        <w:rPr>
          <w:rFonts w:hint="eastAsia" w:ascii="宋体" w:hAnsi="宋体" w:eastAsia="宋体" w:cs="Times New Roman"/>
          <w:b w:val="0"/>
          <w:bCs w:val="0"/>
          <w:szCs w:val="21"/>
          <w:highlight w:val="none"/>
          <w:lang w:val="en-US" w:eastAsia="zh-CN"/>
        </w:rPr>
        <w:t>8）</w:t>
      </w:r>
      <w:r>
        <w:rPr>
          <w:rFonts w:hint="eastAsia" w:ascii="宋体" w:hAnsi="宋体" w:eastAsia="宋体"/>
          <w:szCs w:val="21"/>
          <w:highlight w:val="none"/>
        </w:rPr>
        <w:t>▲</w:t>
      </w:r>
      <w:r>
        <w:rPr>
          <w:rFonts w:hint="eastAsia" w:ascii="宋体" w:hAnsi="宋体" w:eastAsia="宋体" w:cs="Times New Roman"/>
          <w:b w:val="0"/>
          <w:bCs w:val="0"/>
          <w:szCs w:val="21"/>
          <w:highlight w:val="none"/>
          <w:lang w:val="en-US" w:eastAsia="zh-CN"/>
        </w:rPr>
        <w:t>未提供样品或样品提供不全的，投标无效。</w:t>
      </w:r>
    </w:p>
    <w:p w14:paraId="34958151">
      <w:pPr>
        <w:keepNext w:val="0"/>
        <w:keepLines w:val="0"/>
        <w:pageBreakBefore w:val="0"/>
        <w:widowControl/>
        <w:suppressLineNumbers w:val="0"/>
        <w:kinsoku/>
        <w:wordWrap/>
        <w:overflowPunct/>
        <w:topLinePunct w:val="0"/>
        <w:bidi w:val="0"/>
        <w:adjustRightInd/>
        <w:snapToGrid/>
        <w:spacing w:line="288" w:lineRule="auto"/>
        <w:jc w:val="center"/>
        <w:outlineLvl w:val="1"/>
        <w:rPr>
          <w:rFonts w:hint="eastAsia" w:ascii="宋体" w:hAnsi="宋体" w:eastAsia="宋体" w:cs="宋体"/>
          <w:b/>
          <w:bCs/>
          <w:sz w:val="28"/>
          <w:szCs w:val="28"/>
          <w:highlight w:val="none"/>
        </w:rPr>
      </w:pPr>
      <w:r>
        <w:rPr>
          <w:rFonts w:hint="eastAsia" w:asciiTheme="minorEastAsia" w:hAnsiTheme="minorEastAsia" w:eastAsiaTheme="minorEastAsia" w:cstheme="minorEastAsia"/>
          <w:color w:val="000000"/>
          <w:sz w:val="21"/>
          <w:szCs w:val="21"/>
          <w:highlight w:val="none"/>
        </w:rPr>
        <w:br w:type="page"/>
      </w:r>
      <w:r>
        <w:rPr>
          <w:rFonts w:hint="eastAsia" w:ascii="宋体" w:hAnsi="宋体" w:eastAsia="宋体" w:cs="宋体"/>
          <w:b/>
          <w:bCs/>
          <w:color w:val="000000"/>
          <w:sz w:val="28"/>
          <w:szCs w:val="28"/>
          <w:highlight w:val="none"/>
        </w:rPr>
        <w:t>第三章 投标人须知</w:t>
      </w:r>
    </w:p>
    <w:p w14:paraId="12E95AAF">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前附表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133"/>
        <w:gridCol w:w="1705"/>
        <w:gridCol w:w="6672"/>
      </w:tblGrid>
      <w:tr w14:paraId="7910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23611E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pacing w:val="0"/>
                <w:kern w:val="0"/>
                <w:sz w:val="21"/>
                <w:szCs w:val="21"/>
                <w:highlight w:val="none"/>
                <w:lang w:val="en-US" w:eastAsia="zh-CN" w:bidi="ar"/>
              </w:rPr>
              <w:t>条款号</w:t>
            </w:r>
          </w:p>
        </w:tc>
        <w:tc>
          <w:tcPr>
            <w:tcW w:w="1687" w:type="dxa"/>
            <w:shd w:val="clear" w:color="auto" w:fill="auto"/>
            <w:tcMar>
              <w:top w:w="0" w:type="dxa"/>
              <w:left w:w="75" w:type="dxa"/>
              <w:bottom w:w="0" w:type="dxa"/>
              <w:right w:w="75" w:type="dxa"/>
            </w:tcMar>
            <w:vAlign w:val="center"/>
          </w:tcPr>
          <w:p w14:paraId="3BC50E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pacing w:val="0"/>
                <w:kern w:val="0"/>
                <w:sz w:val="21"/>
                <w:szCs w:val="21"/>
                <w:highlight w:val="none"/>
                <w:lang w:val="en-US" w:eastAsia="zh-CN" w:bidi="ar"/>
              </w:rPr>
              <w:t>内容</w:t>
            </w:r>
          </w:p>
        </w:tc>
        <w:tc>
          <w:tcPr>
            <w:tcW w:w="6603" w:type="dxa"/>
            <w:shd w:val="clear" w:color="auto" w:fill="auto"/>
            <w:tcMar>
              <w:top w:w="0" w:type="dxa"/>
              <w:left w:w="75" w:type="dxa"/>
              <w:bottom w:w="0" w:type="dxa"/>
              <w:right w:w="75" w:type="dxa"/>
            </w:tcMar>
            <w:vAlign w:val="center"/>
          </w:tcPr>
          <w:p w14:paraId="13E47B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spacing w:val="0"/>
                <w:kern w:val="0"/>
                <w:sz w:val="21"/>
                <w:szCs w:val="21"/>
                <w:highlight w:val="none"/>
                <w:lang w:val="en-US" w:eastAsia="zh-CN" w:bidi="ar"/>
              </w:rPr>
              <w:t>说明与要求</w:t>
            </w:r>
          </w:p>
        </w:tc>
      </w:tr>
      <w:tr w14:paraId="02B7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70ADAD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（一）</w:t>
            </w:r>
          </w:p>
        </w:tc>
        <w:tc>
          <w:tcPr>
            <w:tcW w:w="1687" w:type="dxa"/>
            <w:shd w:val="clear" w:color="auto" w:fill="auto"/>
            <w:tcMar>
              <w:top w:w="0" w:type="dxa"/>
              <w:left w:w="75" w:type="dxa"/>
              <w:bottom w:w="0" w:type="dxa"/>
              <w:right w:w="75" w:type="dxa"/>
            </w:tcMar>
            <w:vAlign w:val="center"/>
          </w:tcPr>
          <w:p w14:paraId="4E4EE1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采购方式</w:t>
            </w:r>
          </w:p>
        </w:tc>
        <w:tc>
          <w:tcPr>
            <w:tcW w:w="6603" w:type="dxa"/>
            <w:shd w:val="clear" w:color="auto" w:fill="auto"/>
            <w:tcMar>
              <w:top w:w="0" w:type="dxa"/>
              <w:left w:w="75" w:type="dxa"/>
              <w:bottom w:w="0" w:type="dxa"/>
              <w:right w:w="75" w:type="dxa"/>
            </w:tcMar>
            <w:vAlign w:val="center"/>
          </w:tcPr>
          <w:p w14:paraId="575732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公开招标，招标文件即采购文件，每个标项为一个采购包。</w:t>
            </w:r>
          </w:p>
        </w:tc>
      </w:tr>
      <w:tr w14:paraId="5D23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74411F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（二）</w:t>
            </w:r>
          </w:p>
        </w:tc>
        <w:tc>
          <w:tcPr>
            <w:tcW w:w="1687" w:type="dxa"/>
            <w:shd w:val="clear" w:color="auto" w:fill="auto"/>
            <w:tcMar>
              <w:top w:w="0" w:type="dxa"/>
              <w:left w:w="75" w:type="dxa"/>
              <w:bottom w:w="0" w:type="dxa"/>
              <w:right w:w="75" w:type="dxa"/>
            </w:tcMar>
            <w:vAlign w:val="center"/>
          </w:tcPr>
          <w:p w14:paraId="35C3CA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投标保证金</w:t>
            </w:r>
          </w:p>
        </w:tc>
        <w:tc>
          <w:tcPr>
            <w:tcW w:w="6603" w:type="dxa"/>
            <w:shd w:val="clear" w:color="auto" w:fill="auto"/>
            <w:tcMar>
              <w:top w:w="0" w:type="dxa"/>
              <w:left w:w="75" w:type="dxa"/>
              <w:bottom w:w="0" w:type="dxa"/>
              <w:right w:w="75" w:type="dxa"/>
            </w:tcMar>
            <w:vAlign w:val="center"/>
          </w:tcPr>
          <w:p w14:paraId="4CA5B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无</w:t>
            </w:r>
          </w:p>
          <w:p w14:paraId="446978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说明：本项目不收取投标保证金。﻿</w:t>
            </w:r>
          </w:p>
        </w:tc>
      </w:tr>
      <w:tr w14:paraId="6937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644CEB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（三）</w:t>
            </w:r>
          </w:p>
        </w:tc>
        <w:tc>
          <w:tcPr>
            <w:tcW w:w="1687" w:type="dxa"/>
            <w:shd w:val="clear" w:color="auto" w:fill="auto"/>
            <w:tcMar>
              <w:top w:w="0" w:type="dxa"/>
              <w:left w:w="75" w:type="dxa"/>
              <w:bottom w:w="0" w:type="dxa"/>
              <w:right w:w="75" w:type="dxa"/>
            </w:tcMar>
            <w:vAlign w:val="center"/>
          </w:tcPr>
          <w:p w14:paraId="1FF5BD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代理服务费</w:t>
            </w:r>
          </w:p>
        </w:tc>
        <w:tc>
          <w:tcPr>
            <w:tcW w:w="6603" w:type="dxa"/>
            <w:shd w:val="clear" w:color="auto" w:fill="auto"/>
            <w:tcMar>
              <w:top w:w="0" w:type="dxa"/>
              <w:left w:w="75" w:type="dxa"/>
              <w:bottom w:w="0" w:type="dxa"/>
              <w:right w:w="75" w:type="dxa"/>
            </w:tcMar>
            <w:vAlign w:val="center"/>
          </w:tcPr>
          <w:p w14:paraId="6A15B3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1.中标人在中标通知书发出之日起七个工作日内，向采购代理机构交纳代理服务费；</w:t>
            </w:r>
          </w:p>
          <w:p w14:paraId="6BB01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中标人逾期支付代理服务费，须承担代理服务费每日百分之三的违约金，逾期十日未支付的，采购代理机构有权向杭州仲裁委员会对中标人提起仲裁，仲裁费用（包括仲裁受理费、仲裁处理费、律师费、保全保险费、差旅费、文印费等费用）均由中标人承担。</w:t>
            </w:r>
          </w:p>
          <w:p w14:paraId="3E30CE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3.代理服务费收费标准（差额累进）：</w:t>
            </w:r>
          </w:p>
          <w:tbl>
            <w:tblPr>
              <w:tblStyle w:val="6"/>
              <w:tblW w:w="5000" w:type="pct"/>
              <w:tblInd w:w="-2"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89"/>
              <w:gridCol w:w="4113"/>
            </w:tblGrid>
            <w:tr w14:paraId="2B65C10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0" w:hRule="atLeast"/>
              </w:trPr>
              <w:tc>
                <w:tcPr>
                  <w:tcW w:w="200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391B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中标金额（万元）</w:t>
                  </w:r>
                </w:p>
              </w:tc>
              <w:tc>
                <w:tcPr>
                  <w:tcW w:w="344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C258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bCs/>
                      <w:color w:val="000000"/>
                      <w:kern w:val="0"/>
                      <w:sz w:val="21"/>
                      <w:szCs w:val="21"/>
                      <w:highlight w:val="none"/>
                      <w:lang w:val="en-US" w:eastAsia="zh-CN" w:bidi="ar"/>
                    </w:rPr>
                    <w:t>收费标准（费率，%）</w:t>
                  </w:r>
                </w:p>
              </w:tc>
            </w:tr>
            <w:tr w14:paraId="7156A68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0" w:hRule="atLeast"/>
              </w:trPr>
              <w:tc>
                <w:tcPr>
                  <w:tcW w:w="200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5C54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100以下</w:t>
                  </w:r>
                </w:p>
              </w:tc>
              <w:tc>
                <w:tcPr>
                  <w:tcW w:w="344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703B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1.05（不足叁仟元的按叁仟元计算）</w:t>
                  </w:r>
                </w:p>
              </w:tc>
            </w:tr>
          </w:tbl>
          <w:p w14:paraId="26D65B69">
            <w:pPr>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Theme="minorEastAsia" w:hAnsiTheme="minorEastAsia" w:eastAsiaTheme="minorEastAsia" w:cstheme="minorEastAsia"/>
                <w:color w:val="000000"/>
                <w:sz w:val="21"/>
                <w:szCs w:val="21"/>
                <w:highlight w:val="none"/>
              </w:rPr>
            </w:pPr>
          </w:p>
        </w:tc>
      </w:tr>
      <w:tr w14:paraId="6112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4B6DDD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（四）</w:t>
            </w:r>
          </w:p>
        </w:tc>
        <w:tc>
          <w:tcPr>
            <w:tcW w:w="1687" w:type="dxa"/>
            <w:shd w:val="clear" w:color="auto" w:fill="auto"/>
            <w:tcMar>
              <w:top w:w="0" w:type="dxa"/>
              <w:left w:w="75" w:type="dxa"/>
              <w:bottom w:w="0" w:type="dxa"/>
              <w:right w:w="75" w:type="dxa"/>
            </w:tcMar>
            <w:vAlign w:val="center"/>
          </w:tcPr>
          <w:p w14:paraId="4FC3C8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投标委托</w:t>
            </w:r>
          </w:p>
        </w:tc>
        <w:tc>
          <w:tcPr>
            <w:tcW w:w="6603" w:type="dxa"/>
            <w:shd w:val="clear" w:color="auto" w:fill="auto"/>
            <w:tcMar>
              <w:top w:w="0" w:type="dxa"/>
              <w:left w:w="75" w:type="dxa"/>
              <w:bottom w:w="0" w:type="dxa"/>
              <w:right w:w="75" w:type="dxa"/>
            </w:tcMar>
            <w:vAlign w:val="center"/>
          </w:tcPr>
          <w:p w14:paraId="4E7732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▲1.投标人代表是法定代表人（单位负责人、自然人本人）的，须提供本人身份证明。</w:t>
            </w:r>
          </w:p>
          <w:p w14:paraId="416899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▲2.投标人代表不是法定代表人（单位负责人、自然人本人）的，须提供授权委托书和授权代表社保缴纳证明（投标截止时间前【6】个月内任意一月）；</w:t>
            </w:r>
          </w:p>
          <w:p w14:paraId="6DAE06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▲3.投标人委派不在本单位缴纳社保的人员作为授权代表的，应当在投标文件中，说明具体原因、授权代表缴纳社保的单位，并附列该授权代表缴纳社保清单。</w:t>
            </w:r>
          </w:p>
        </w:tc>
      </w:tr>
      <w:tr w14:paraId="3069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6B8785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（五）</w:t>
            </w:r>
          </w:p>
        </w:tc>
        <w:tc>
          <w:tcPr>
            <w:tcW w:w="1687" w:type="dxa"/>
            <w:shd w:val="clear" w:color="auto" w:fill="auto"/>
            <w:tcMar>
              <w:top w:w="0" w:type="dxa"/>
              <w:left w:w="75" w:type="dxa"/>
              <w:bottom w:w="0" w:type="dxa"/>
              <w:right w:w="75" w:type="dxa"/>
            </w:tcMar>
            <w:vAlign w:val="center"/>
          </w:tcPr>
          <w:p w14:paraId="431C6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联合体投标</w:t>
            </w:r>
          </w:p>
        </w:tc>
        <w:tc>
          <w:tcPr>
            <w:tcW w:w="6603" w:type="dxa"/>
            <w:shd w:val="clear" w:color="auto" w:fill="auto"/>
            <w:tcMar>
              <w:top w:w="0" w:type="dxa"/>
              <w:left w:w="75" w:type="dxa"/>
              <w:bottom w:w="0" w:type="dxa"/>
              <w:right w:w="75" w:type="dxa"/>
            </w:tcMar>
            <w:vAlign w:val="center"/>
          </w:tcPr>
          <w:p w14:paraId="107915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color w:val="000000"/>
                <w:spacing w:val="0"/>
                <w:kern w:val="0"/>
                <w:sz w:val="21"/>
                <w:szCs w:val="21"/>
                <w:highlight w:val="none"/>
                <w:lang w:val="en-US" w:eastAsia="zh-CN" w:bidi="ar"/>
              </w:rPr>
              <w:t>本项目是否接受联合体投标：是</w:t>
            </w:r>
          </w:p>
          <w:p w14:paraId="18152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两个以上的自然人、法人或者其他组织可以组成一个联合体，以一个供应商的身份共同参加采购。</w:t>
            </w:r>
          </w:p>
          <w:p w14:paraId="17B8D1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以联合体形式进行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0B9AE4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i w:val="0"/>
                <w:iCs w:val="0"/>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lang w:val="en-US" w:eastAsia="zh-CN" w:bidi="ar"/>
              </w:rPr>
              <w:t>联合体中有同类资质的供应商按照联合体分工承担相同工作的，应当按照资质等级较低的供应商确定资质等级。</w:t>
            </w:r>
          </w:p>
          <w:p w14:paraId="4B6067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lang w:val="en-US" w:eastAsia="zh-CN" w:bidi="ar"/>
              </w:rPr>
              <w:t>以联合体形式参加采购活动的，联合体各方不得再单独参加或者与其他供应商另外组成联合体参加同一合同项下的采购活动。</w:t>
            </w:r>
          </w:p>
        </w:tc>
      </w:tr>
      <w:tr w14:paraId="4F78A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4B679D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（六）</w:t>
            </w:r>
          </w:p>
        </w:tc>
        <w:tc>
          <w:tcPr>
            <w:tcW w:w="1687" w:type="dxa"/>
            <w:shd w:val="clear" w:color="auto" w:fill="auto"/>
            <w:tcMar>
              <w:top w:w="0" w:type="dxa"/>
              <w:left w:w="75" w:type="dxa"/>
              <w:bottom w:w="0" w:type="dxa"/>
              <w:right w:w="75" w:type="dxa"/>
            </w:tcMar>
            <w:vAlign w:val="center"/>
          </w:tcPr>
          <w:p w14:paraId="68C808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转包与分包</w:t>
            </w:r>
          </w:p>
        </w:tc>
        <w:tc>
          <w:tcPr>
            <w:tcW w:w="6603" w:type="dxa"/>
            <w:shd w:val="clear" w:color="auto" w:fill="auto"/>
            <w:tcMar>
              <w:top w:w="0" w:type="dxa"/>
              <w:left w:w="75" w:type="dxa"/>
              <w:bottom w:w="0" w:type="dxa"/>
              <w:right w:w="75" w:type="dxa"/>
            </w:tcMar>
            <w:vAlign w:val="center"/>
          </w:tcPr>
          <w:p w14:paraId="1E0B8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1.本项目不允许转包；</w:t>
            </w:r>
          </w:p>
          <w:p w14:paraId="0C4EB3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2.本项目允许分包，可以分包履行的（非主体、非关键性的工作）具体内容、金额或者比例：设备安装部分</w:t>
            </w:r>
          </w:p>
          <w:p w14:paraId="1806BA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514A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21B9A9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（七）</w:t>
            </w:r>
          </w:p>
        </w:tc>
        <w:tc>
          <w:tcPr>
            <w:tcW w:w="1687" w:type="dxa"/>
            <w:shd w:val="clear" w:color="auto" w:fill="auto"/>
            <w:tcMar>
              <w:top w:w="0" w:type="dxa"/>
              <w:left w:w="75" w:type="dxa"/>
              <w:bottom w:w="0" w:type="dxa"/>
              <w:right w:w="75" w:type="dxa"/>
            </w:tcMar>
            <w:vAlign w:val="center"/>
          </w:tcPr>
          <w:p w14:paraId="34B006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文件资料邮寄信息</w:t>
            </w:r>
          </w:p>
        </w:tc>
        <w:tc>
          <w:tcPr>
            <w:tcW w:w="6603" w:type="dxa"/>
            <w:shd w:val="clear" w:color="auto" w:fill="auto"/>
            <w:tcMar>
              <w:top w:w="0" w:type="dxa"/>
              <w:left w:w="75" w:type="dxa"/>
              <w:bottom w:w="0" w:type="dxa"/>
              <w:right w:w="75" w:type="dxa"/>
            </w:tcMar>
            <w:vAlign w:val="center"/>
          </w:tcPr>
          <w:p w14:paraId="688181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电子备份投标文件等资料（如有）邮寄信息：</w:t>
            </w:r>
          </w:p>
          <w:p w14:paraId="7FCC25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i w:val="0"/>
                <w:iCs w:val="0"/>
                <w:caps w:val="0"/>
                <w:color w:val="000000"/>
                <w:spacing w:val="0"/>
                <w:kern w:val="0"/>
                <w:sz w:val="21"/>
                <w:szCs w:val="21"/>
                <w:highlight w:val="none"/>
                <w:lang w:val="en-US" w:eastAsia="zh-CN" w:bidi="ar"/>
              </w:rPr>
              <w:t>资料外包装或封签应标明：</w:t>
            </w:r>
            <w:r>
              <w:rPr>
                <w:rFonts w:hint="eastAsia" w:asciiTheme="minorEastAsia" w:hAnsiTheme="minorEastAsia" w:eastAsiaTheme="minorEastAsia" w:cstheme="minorEastAsia"/>
                <w:b w:val="0"/>
                <w:bCs w:val="0"/>
                <w:i w:val="0"/>
                <w:iCs w:val="0"/>
                <w:caps w:val="0"/>
                <w:color w:val="000000"/>
                <w:spacing w:val="0"/>
                <w:kern w:val="0"/>
                <w:sz w:val="21"/>
                <w:szCs w:val="21"/>
                <w:highlight w:val="none"/>
                <w:u w:val="single"/>
                <w:lang w:val="en-US" w:eastAsia="zh-CN" w:bidi="ar"/>
              </w:rPr>
              <w:t>资料内容、项目名称、项目编号、标项、投标人名称</w:t>
            </w:r>
            <w:r>
              <w:rPr>
                <w:rFonts w:hint="eastAsia" w:asciiTheme="minorEastAsia" w:hAnsiTheme="minorEastAsia" w:eastAsiaTheme="minorEastAsia" w:cstheme="minorEastAsia"/>
                <w:i w:val="0"/>
                <w:iCs w:val="0"/>
                <w:caps w:val="0"/>
                <w:color w:val="000000"/>
                <w:spacing w:val="0"/>
                <w:kern w:val="0"/>
                <w:sz w:val="21"/>
                <w:szCs w:val="21"/>
                <w:highlight w:val="none"/>
                <w:u w:val="single"/>
                <w:lang w:val="en-US" w:eastAsia="zh-CN" w:bidi="ar"/>
              </w:rPr>
              <w:t>并加盖公章。</w:t>
            </w:r>
          </w:p>
          <w:p w14:paraId="71257F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邮寄地址：</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杭州市西湖区玉古路173号中田大厦21楼</w:t>
            </w:r>
            <w:r>
              <w:rPr>
                <w:rFonts w:hint="eastAsia" w:asciiTheme="minorEastAsia" w:hAnsiTheme="minorEastAsia" w:eastAsiaTheme="minorEastAsia" w:cstheme="minorEastAsia"/>
                <w:color w:val="000000"/>
                <w:spacing w:val="0"/>
                <w:kern w:val="0"/>
                <w:sz w:val="21"/>
                <w:szCs w:val="21"/>
                <w:highlight w:val="none"/>
                <w:lang w:val="en-US" w:eastAsia="zh-CN" w:bidi="ar"/>
              </w:rPr>
              <w:t>，</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浙江求是招标代理有限公司</w:t>
            </w:r>
            <w:r>
              <w:rPr>
                <w:rFonts w:hint="eastAsia" w:asciiTheme="minorEastAsia" w:hAnsiTheme="minorEastAsia" w:eastAsiaTheme="minorEastAsia" w:cstheme="minorEastAsia"/>
                <w:color w:val="000000"/>
                <w:spacing w:val="0"/>
                <w:kern w:val="0"/>
                <w:sz w:val="21"/>
                <w:szCs w:val="21"/>
                <w:highlight w:val="none"/>
                <w:lang w:val="en-US" w:eastAsia="zh-CN" w:bidi="ar"/>
              </w:rPr>
              <w:t>，收件人：</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阙家珍</w:t>
            </w:r>
            <w:r>
              <w:rPr>
                <w:rFonts w:hint="eastAsia" w:asciiTheme="minorEastAsia" w:hAnsiTheme="minorEastAsia" w:eastAsiaTheme="minorEastAsia" w:cstheme="minorEastAsia"/>
                <w:color w:val="000000"/>
                <w:spacing w:val="0"/>
                <w:kern w:val="0"/>
                <w:sz w:val="21"/>
                <w:szCs w:val="21"/>
                <w:highlight w:val="none"/>
                <w:lang w:val="en-US" w:eastAsia="zh-CN" w:bidi="ar"/>
              </w:rPr>
              <w:t>，电话：</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0571-87670301</w:t>
            </w:r>
            <w:r>
              <w:rPr>
                <w:rFonts w:hint="eastAsia" w:asciiTheme="minorEastAsia" w:hAnsiTheme="minorEastAsia" w:eastAsiaTheme="minorEastAsia" w:cstheme="minorEastAsia"/>
                <w:color w:val="000000"/>
                <w:spacing w:val="0"/>
                <w:kern w:val="0"/>
                <w:sz w:val="21"/>
                <w:szCs w:val="21"/>
                <w:highlight w:val="none"/>
                <w:lang w:val="en-US" w:eastAsia="zh-CN" w:bidi="ar"/>
              </w:rPr>
              <w:t>，电子邮箱：</w:t>
            </w:r>
            <w:r>
              <w:rPr>
                <w:rFonts w:hint="eastAsia" w:asciiTheme="minorEastAsia" w:hAnsiTheme="minorEastAsia" w:eastAsiaTheme="minorEastAsia" w:cstheme="minorEastAsia"/>
                <w:i w:val="0"/>
                <w:iCs w:val="0"/>
                <w:color w:val="000000"/>
                <w:spacing w:val="0"/>
                <w:kern w:val="0"/>
                <w:sz w:val="21"/>
                <w:szCs w:val="21"/>
                <w:highlight w:val="none"/>
                <w:lang w:val="en-US" w:eastAsia="zh-CN" w:bidi="ar"/>
              </w:rPr>
              <w:t>zb02@qszb.net</w:t>
            </w:r>
            <w:r>
              <w:rPr>
                <w:rFonts w:hint="eastAsia" w:asciiTheme="minorEastAsia" w:hAnsiTheme="minorEastAsia" w:eastAsiaTheme="minorEastAsia" w:cstheme="minorEastAsia"/>
                <w:color w:val="000000"/>
                <w:spacing w:val="0"/>
                <w:kern w:val="0"/>
                <w:sz w:val="21"/>
                <w:szCs w:val="21"/>
                <w:highlight w:val="none"/>
                <w:lang w:val="en-US" w:eastAsia="zh-CN" w:bidi="ar"/>
              </w:rPr>
              <w:t>。</w:t>
            </w:r>
          </w:p>
          <w:p w14:paraId="7071B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特别说明：建议使用EMS或顺丰邮寄。寄出后将：快递单号、项目名称、项目编号、投标人名称、联系方式等相关信息发送至电子邮箱，以便查收。双休日和法定节假日不收件，投标人自行承担邮寄风险。</w:t>
            </w:r>
          </w:p>
        </w:tc>
      </w:tr>
      <w:tr w14:paraId="0D216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0FF6F0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（八）</w:t>
            </w:r>
          </w:p>
        </w:tc>
        <w:tc>
          <w:tcPr>
            <w:tcW w:w="1687" w:type="dxa"/>
            <w:shd w:val="clear" w:color="auto" w:fill="auto"/>
            <w:tcMar>
              <w:top w:w="0" w:type="dxa"/>
              <w:left w:w="75" w:type="dxa"/>
              <w:bottom w:w="0" w:type="dxa"/>
              <w:right w:w="75" w:type="dxa"/>
            </w:tcMar>
            <w:vAlign w:val="center"/>
          </w:tcPr>
          <w:p w14:paraId="725688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投标报价</w:t>
            </w:r>
          </w:p>
        </w:tc>
        <w:tc>
          <w:tcPr>
            <w:tcW w:w="6603" w:type="dxa"/>
            <w:shd w:val="clear" w:color="auto" w:fill="auto"/>
            <w:tcMar>
              <w:top w:w="0" w:type="dxa"/>
              <w:left w:w="75" w:type="dxa"/>
              <w:bottom w:w="0" w:type="dxa"/>
              <w:right w:w="75" w:type="dxa"/>
            </w:tcMar>
            <w:vAlign w:val="center"/>
          </w:tcPr>
          <w:p w14:paraId="3F930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1.报价应按招标文件要求的格式编制、填写报价内容（可自行增行），未按招标文件要求编制、填写的投标文件可能被拒绝；</w:t>
            </w:r>
          </w:p>
          <w:p w14:paraId="5D3A8D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2.本次招标采用人民币报价；</w:t>
            </w:r>
          </w:p>
          <w:p w14:paraId="305CD7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3.投标报价是履行合同的最终价格，有关本项目实施所涉及的一切费用均计入报价；总价不为零，分项报价中部分产品、服务单价为零的，视作已包含在总价中。</w:t>
            </w:r>
          </w:p>
          <w:p w14:paraId="71006D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4.投标文件只允许有一个报价，有选择的报价将不予接受。</w:t>
            </w:r>
          </w:p>
          <w:p w14:paraId="0919B9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▲5.采购人将以合同形式有偿取得货物或服务，不接受投标人给予的赠品、回扣或者与采购无关的其他商品、服务。</w:t>
            </w:r>
          </w:p>
        </w:tc>
      </w:tr>
      <w:tr w14:paraId="4CAA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6EAEFF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（九）</w:t>
            </w:r>
          </w:p>
        </w:tc>
        <w:tc>
          <w:tcPr>
            <w:tcW w:w="1687" w:type="dxa"/>
            <w:shd w:val="clear" w:color="auto" w:fill="auto"/>
            <w:tcMar>
              <w:top w:w="0" w:type="dxa"/>
              <w:left w:w="75" w:type="dxa"/>
              <w:bottom w:w="0" w:type="dxa"/>
              <w:right w:w="75" w:type="dxa"/>
            </w:tcMar>
            <w:vAlign w:val="center"/>
          </w:tcPr>
          <w:p w14:paraId="17CD7D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投标有效期</w:t>
            </w:r>
          </w:p>
        </w:tc>
        <w:tc>
          <w:tcPr>
            <w:tcW w:w="6603" w:type="dxa"/>
            <w:shd w:val="clear" w:color="auto" w:fill="auto"/>
            <w:tcMar>
              <w:top w:w="0" w:type="dxa"/>
              <w:left w:w="75" w:type="dxa"/>
              <w:bottom w:w="0" w:type="dxa"/>
              <w:right w:w="75" w:type="dxa"/>
            </w:tcMar>
            <w:vAlign w:val="center"/>
          </w:tcPr>
          <w:p w14:paraId="5206D8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▲从提交投标文件的截止之日起90天，在原投标有效期满之前，如果出现特殊情况，采购人或采购代理机构以书面形式通知投标人延长投标有效期。</w:t>
            </w:r>
          </w:p>
        </w:tc>
      </w:tr>
      <w:tr w14:paraId="2D5A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12CE0C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（十）</w:t>
            </w:r>
          </w:p>
        </w:tc>
        <w:tc>
          <w:tcPr>
            <w:tcW w:w="1687" w:type="dxa"/>
            <w:shd w:val="clear" w:color="auto" w:fill="auto"/>
            <w:tcMar>
              <w:top w:w="0" w:type="dxa"/>
              <w:left w:w="75" w:type="dxa"/>
              <w:bottom w:w="0" w:type="dxa"/>
              <w:right w:w="75" w:type="dxa"/>
            </w:tcMar>
            <w:vAlign w:val="center"/>
          </w:tcPr>
          <w:p w14:paraId="1FB40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color w:val="000000"/>
                <w:spacing w:val="0"/>
                <w:kern w:val="0"/>
                <w:sz w:val="21"/>
                <w:szCs w:val="21"/>
                <w:highlight w:val="none"/>
                <w:lang w:val="en-US" w:eastAsia="zh-CN" w:bidi="ar"/>
              </w:rPr>
              <w:t>信用记录</w:t>
            </w:r>
          </w:p>
        </w:tc>
        <w:tc>
          <w:tcPr>
            <w:tcW w:w="6603" w:type="dxa"/>
            <w:shd w:val="clear" w:color="auto" w:fill="auto"/>
            <w:tcMar>
              <w:top w:w="0" w:type="dxa"/>
              <w:left w:w="75" w:type="dxa"/>
              <w:bottom w:w="0" w:type="dxa"/>
              <w:right w:w="75" w:type="dxa"/>
            </w:tcMar>
            <w:vAlign w:val="center"/>
          </w:tcPr>
          <w:p w14:paraId="107EA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根据财库[2016]125号《关于在政府采购活动中查询及使用信用记录有关问题的通知》要求，采购代理机构会对投标人信用记录进行查询并甄别。信用信息查询的截止时点：投标截止时间。</w:t>
            </w:r>
          </w:p>
          <w:p w14:paraId="66CAF3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（1）查询渠道：“信用中国”（www.creditchina.gov.cn）、“中国政府采购网”（www.ccgp.gov.cn）；</w:t>
            </w:r>
          </w:p>
          <w:p w14:paraId="41CB86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（2）信用信息查询记录和证据留存具体方式：采购代理机构经办人和监督人员将查询网页打印、签名与其他采购文件一并保存；</w:t>
            </w:r>
          </w:p>
          <w:p w14:paraId="33E8BD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（3）信用信息的使用规则：投标人被列入失信被执行人、重大税收违法案件当事人名单、政府采购严重违法失信行为记录名单的，拒绝其参与政府采购活动。</w:t>
            </w:r>
          </w:p>
          <w:p w14:paraId="4C1EE9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B92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698DCB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（十一）</w:t>
            </w:r>
          </w:p>
        </w:tc>
        <w:tc>
          <w:tcPr>
            <w:tcW w:w="1687" w:type="dxa"/>
            <w:shd w:val="clear" w:color="auto" w:fill="auto"/>
            <w:tcMar>
              <w:top w:w="0" w:type="dxa"/>
              <w:left w:w="75" w:type="dxa"/>
              <w:bottom w:w="0" w:type="dxa"/>
              <w:right w:w="75" w:type="dxa"/>
            </w:tcMar>
            <w:vAlign w:val="center"/>
          </w:tcPr>
          <w:p w14:paraId="709A5F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color w:val="000000"/>
                <w:spacing w:val="0"/>
                <w:kern w:val="0"/>
                <w:sz w:val="21"/>
                <w:szCs w:val="21"/>
                <w:highlight w:val="none"/>
                <w:lang w:val="en-US" w:eastAsia="zh-CN" w:bidi="ar"/>
              </w:rPr>
              <w:t>澄清说明</w:t>
            </w:r>
          </w:p>
        </w:tc>
        <w:tc>
          <w:tcPr>
            <w:tcW w:w="6603" w:type="dxa"/>
            <w:shd w:val="clear" w:color="auto" w:fill="auto"/>
            <w:tcMar>
              <w:top w:w="0" w:type="dxa"/>
              <w:left w:w="75" w:type="dxa"/>
              <w:bottom w:w="0" w:type="dxa"/>
              <w:right w:w="75" w:type="dxa"/>
            </w:tcMar>
            <w:vAlign w:val="center"/>
          </w:tcPr>
          <w:p w14:paraId="46C74E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投标人的书面澄清、说明、补正应当在规定时间内（不少30分钟）通过指定的方式提交。</w:t>
            </w:r>
            <w:r>
              <w:rPr>
                <w:rFonts w:hint="eastAsia" w:asciiTheme="minorEastAsia" w:hAnsiTheme="minorEastAsia" w:eastAsiaTheme="minorEastAsia" w:cstheme="minorEastAsia"/>
                <w:color w:val="000000"/>
                <w:spacing w:val="0"/>
                <w:kern w:val="0"/>
                <w:sz w:val="21"/>
                <w:szCs w:val="21"/>
                <w:highlight w:val="none"/>
                <w:lang w:val="en-US" w:eastAsia="zh-CN" w:bidi="ar"/>
              </w:rPr>
              <w:t>投标人超过规定时间未提交澄清、说明</w:t>
            </w:r>
            <w:r>
              <w:rPr>
                <w:rFonts w:hint="eastAsia" w:asciiTheme="minorEastAsia" w:hAnsiTheme="minorEastAsia" w:eastAsiaTheme="minorEastAsia" w:cstheme="minorEastAsia"/>
                <w:color w:val="000000"/>
                <w:kern w:val="0"/>
                <w:sz w:val="21"/>
                <w:szCs w:val="21"/>
                <w:highlight w:val="none"/>
                <w:lang w:val="en-US" w:eastAsia="zh-CN" w:bidi="ar"/>
              </w:rPr>
              <w:t>、补正</w:t>
            </w:r>
            <w:r>
              <w:rPr>
                <w:rFonts w:hint="eastAsia" w:asciiTheme="minorEastAsia" w:hAnsiTheme="minorEastAsia" w:eastAsiaTheme="minorEastAsia" w:cstheme="minorEastAsia"/>
                <w:color w:val="000000"/>
                <w:spacing w:val="0"/>
                <w:kern w:val="0"/>
                <w:sz w:val="21"/>
                <w:szCs w:val="21"/>
                <w:highlight w:val="none"/>
                <w:lang w:val="en-US" w:eastAsia="zh-CN" w:bidi="ar"/>
              </w:rPr>
              <w:t>答复的，视为拒绝答复。</w:t>
            </w:r>
          </w:p>
        </w:tc>
      </w:tr>
      <w:tr w14:paraId="4EEE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97" w:hRule="atLeast"/>
        </w:trPr>
        <w:tc>
          <w:tcPr>
            <w:tcW w:w="1121" w:type="dxa"/>
            <w:shd w:val="clear" w:color="auto" w:fill="auto"/>
            <w:tcMar>
              <w:top w:w="0" w:type="dxa"/>
              <w:left w:w="75" w:type="dxa"/>
              <w:bottom w:w="0" w:type="dxa"/>
              <w:right w:w="75" w:type="dxa"/>
            </w:tcMar>
            <w:vAlign w:val="center"/>
          </w:tcPr>
          <w:p w14:paraId="71A98C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（十二）</w:t>
            </w:r>
          </w:p>
        </w:tc>
        <w:tc>
          <w:tcPr>
            <w:tcW w:w="1687" w:type="dxa"/>
            <w:shd w:val="clear" w:color="auto" w:fill="auto"/>
            <w:tcMar>
              <w:top w:w="0" w:type="dxa"/>
              <w:left w:w="75" w:type="dxa"/>
              <w:bottom w:w="0" w:type="dxa"/>
              <w:right w:w="75" w:type="dxa"/>
            </w:tcMar>
            <w:vAlign w:val="center"/>
          </w:tcPr>
          <w:p w14:paraId="43E32F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评标结果公示</w:t>
            </w:r>
          </w:p>
        </w:tc>
        <w:tc>
          <w:tcPr>
            <w:tcW w:w="6603" w:type="dxa"/>
            <w:shd w:val="clear" w:color="auto" w:fill="auto"/>
            <w:tcMar>
              <w:top w:w="0" w:type="dxa"/>
              <w:left w:w="75" w:type="dxa"/>
              <w:bottom w:w="0" w:type="dxa"/>
              <w:right w:w="75" w:type="dxa"/>
            </w:tcMar>
            <w:vAlign w:val="center"/>
          </w:tcPr>
          <w:p w14:paraId="55A52D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288" w:lineRule="auto"/>
              <w:jc w:val="left"/>
              <w:textAlignment w:val="auto"/>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pacing w:val="0"/>
                <w:kern w:val="0"/>
                <w:sz w:val="21"/>
                <w:szCs w:val="21"/>
                <w:highlight w:val="none"/>
                <w:lang w:val="en-US" w:eastAsia="zh-CN" w:bidi="ar"/>
              </w:rPr>
              <w:t>评标结果公示媒体：浙江政府采购网（zfcg.czt.zj.gov.cn）</w:t>
            </w:r>
          </w:p>
        </w:tc>
      </w:tr>
    </w:tbl>
    <w:p w14:paraId="7AF1BB9A">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3739046C">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投标人须知</w:t>
      </w:r>
    </w:p>
    <w:p w14:paraId="79FE5E64">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一、总 则</w:t>
      </w:r>
    </w:p>
    <w:p w14:paraId="777E5CB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7A30B15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投标人应仔细阅读招标文件的所有内容，按照招标文件的要求提交投标文件，并对所提供的全部资料的真实性承担法律责任。</w:t>
      </w:r>
    </w:p>
    <w:p w14:paraId="4D87681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（一）适用范围</w:t>
      </w:r>
    </w:p>
    <w:p w14:paraId="2414B94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本招标文件适用于本项目的招标、评标、定标、验收、合同履约、付款等（法律、法规另有规定的，从其规定）。</w:t>
      </w:r>
    </w:p>
    <w:p w14:paraId="1CE2063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（二）定义</w:t>
      </w:r>
    </w:p>
    <w:p w14:paraId="0A6D98B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1.“采购人”系指招标公告中载明的本项目的采购人；</w:t>
      </w:r>
    </w:p>
    <w:p w14:paraId="1403207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2.“采购代理机构”系指组织本次招标的浙江求是招标代理有限公司；</w:t>
      </w:r>
    </w:p>
    <w:p w14:paraId="32C13CD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3.“投标人”系指响应招标、参加投标竞争的法人、其他组织或者自然人；</w:t>
      </w:r>
    </w:p>
    <w:p w14:paraId="3B3CECC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4.“书面形式”包括合同书、信件和数据电文(包括电报、电传、传真、电子数据交换和电子邮件)等可以有形地表现所载内容的形式。</w:t>
      </w:r>
    </w:p>
    <w:p w14:paraId="06B1D36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电子加密投标文件”系指通过电子交易客户端（投标客户端）完成投标文件编制后生成并加密的数据电文形式的投标文件；“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p>
    <w:p w14:paraId="6CB7AD3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招标文件对投标文件签署、盖章的要求适用于电子签名。</w:t>
      </w:r>
    </w:p>
    <w:p w14:paraId="5ED20D9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6.“▲”系指实质性要求条款，投标人应当做出实质性响应。</w:t>
      </w:r>
    </w:p>
    <w:p w14:paraId="78D7517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（三）采购方式</w:t>
      </w:r>
    </w:p>
    <w:p w14:paraId="4E9A5EB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采购方式：详见【第三章 投标人须知 前附表】。</w:t>
      </w:r>
    </w:p>
    <w:p w14:paraId="497F00C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交易方式：详见【第三章 投标人须知 前附表】。</w:t>
      </w:r>
    </w:p>
    <w:p w14:paraId="081E13F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交易平台：详见【第三章 投标人须知 前附表】。</w:t>
      </w:r>
    </w:p>
    <w:p w14:paraId="4163EB3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（四）投标费用</w:t>
      </w:r>
    </w:p>
    <w:p w14:paraId="38F2A0D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投标保证金：详见【第三章 投标人须知 前附表】。</w:t>
      </w:r>
    </w:p>
    <w:p w14:paraId="2CD2C70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代理服务费：详见【第三章 投标人须知 前附表】。</w:t>
      </w:r>
    </w:p>
    <w:p w14:paraId="7F8688C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（五）投标委托</w:t>
      </w:r>
    </w:p>
    <w:p w14:paraId="49758E3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投标人须知 前附表】。</w:t>
      </w:r>
    </w:p>
    <w:p w14:paraId="6EB779D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（六）联合体投标</w:t>
      </w:r>
    </w:p>
    <w:p w14:paraId="5BCB165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详见【第三章 投标人须知 前附表】。</w:t>
      </w:r>
    </w:p>
    <w:p w14:paraId="42BB964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（七）转包与分包</w:t>
      </w:r>
    </w:p>
    <w:p w14:paraId="68C0016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投标人须知 前附表】。</w:t>
      </w:r>
    </w:p>
    <w:p w14:paraId="4693314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（八）质疑和投诉</w:t>
      </w:r>
    </w:p>
    <w:p w14:paraId="54B0909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供应商认为采购文件、采购过程、中标或者成交结果使自己的权益受到损害的，可以在知道或者应知其权益受到损害之日起7个工作日内，以书面形式向采购人、采购代理机构提出质疑。采购人、采购代理机构在收到供应商的书面质疑后七个工作日内作出答复。</w:t>
      </w:r>
    </w:p>
    <w:p w14:paraId="0D19ECA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质疑供应商对采购人、采购代理机构的答复不满意，或者采购人、采购代理机构未在规定时间内作出答复的，可以在答复期满后15个工作日内向本级财政部门提起投诉。</w:t>
      </w:r>
    </w:p>
    <w:p w14:paraId="03E17AE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2.投标人提出质疑应当提交质疑函和必要的证明材料，质疑函范本、投诉书范本请到浙江政府采购网下载专区下载。质疑函应当包括下列内容：</w:t>
      </w:r>
    </w:p>
    <w:p w14:paraId="07B9208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（1）供应商的姓名或者名称、地址、邮编、联系人及联系电话；</w:t>
      </w:r>
    </w:p>
    <w:p w14:paraId="0F9EB42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（2）质疑项目的名称、编号；</w:t>
      </w:r>
    </w:p>
    <w:p w14:paraId="6174484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（3）具体、明确的质疑事项和与质疑事项相关的请求；</w:t>
      </w:r>
    </w:p>
    <w:p w14:paraId="7097201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（4）事实依据；</w:t>
      </w:r>
    </w:p>
    <w:p w14:paraId="45047E0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（5）必要的法律依据；</w:t>
      </w:r>
    </w:p>
    <w:p w14:paraId="132B8C2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（6）提出质疑的日期。</w:t>
      </w:r>
    </w:p>
    <w:p w14:paraId="66ABA7F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投标人为自然人的，应当由本人签名；投标人为法人或者其他组织的，应当由法定代表人、主要负责人，或者其授权代表签名或者盖章，并加盖公章。</w:t>
      </w:r>
    </w:p>
    <w:p w14:paraId="051EF63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3.提出质疑的供应商应当是参与本项目招标活动的投标人。</w:t>
      </w:r>
      <w:r>
        <w:rPr>
          <w:rFonts w:hint="eastAsia" w:ascii="宋体" w:hAnsi="宋体" w:eastAsia="宋体" w:cs="宋体"/>
          <w:b/>
          <w:bCs/>
          <w:color w:val="000000"/>
          <w:spacing w:val="0"/>
          <w:kern w:val="0"/>
          <w:sz w:val="21"/>
          <w:szCs w:val="21"/>
          <w:highlight w:val="none"/>
          <w:lang w:val="en-US" w:eastAsia="zh-CN" w:bidi="ar"/>
        </w:rPr>
        <w:t>投标人在法定质疑期内应一次性提出针对同一采购程序环节的质疑。</w:t>
      </w:r>
    </w:p>
    <w:p w14:paraId="2EA68E9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4.根据《政府采购质疑和投诉办法》第三十七条的规定，投诉人在全国范围12个月内三次以上投诉查无实据的，由财政部门列入不良行为记录名单。</w:t>
      </w:r>
    </w:p>
    <w:p w14:paraId="407C80B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投诉人有下列行为之一的，属于虚假、恶意投诉，由财政部门列入不良行为记录名单，禁止其1至3年内参加政府采购活动：</w:t>
      </w:r>
    </w:p>
    <w:p w14:paraId="1022C0A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（1）捏造事实；</w:t>
      </w:r>
    </w:p>
    <w:p w14:paraId="68F413E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（2）提供虚假材料；</w:t>
      </w:r>
    </w:p>
    <w:p w14:paraId="015ECD9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（3）以非法手段取得证明材料。证据来源的合法性存在明显疑问，投诉人无法证明其取得方式合法的，视为以非法手段取得证明材料。</w:t>
      </w:r>
    </w:p>
    <w:p w14:paraId="241E782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（九）政府采购政策</w:t>
      </w:r>
    </w:p>
    <w:p w14:paraId="1C455551">
      <w:pPr>
        <w:keepNext w:val="0"/>
        <w:keepLines w:val="0"/>
        <w:widowControl/>
        <w:suppressLineNumbers w:val="0"/>
        <w:autoSpaceDE w:val="0"/>
        <w:autoSpaceDN/>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1.支持本国产品</w:t>
      </w:r>
    </w:p>
    <w:p w14:paraId="210DDB60">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1.1 本国产品标准（依据《国务院办公厅关于在政府采购中实施本国产品标准及相关政策的通知》国办发〔2025〕34号）</w:t>
      </w:r>
    </w:p>
    <w:p w14:paraId="2B9B2B89">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本国产品应当符合以下条件：</w:t>
      </w:r>
    </w:p>
    <w:p w14:paraId="74691399">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（一）在中国境内生产</w:t>
      </w:r>
    </w:p>
    <w:p w14:paraId="1A5CCBCD">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24CC5C19">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1.为确保产品在运输或者储存期间保持某种状态而进行的操作；</w:t>
      </w:r>
    </w:p>
    <w:p w14:paraId="7AE8D65B">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2.为产品运输或者销售进行的包装或者展示；</w:t>
      </w:r>
    </w:p>
    <w:p w14:paraId="03496292">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3.在产品或者其包装上粘贴或者印刷品牌、标志、标识以及其他用于区别的标记；</w:t>
      </w:r>
    </w:p>
    <w:p w14:paraId="4591D689">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4.简单的上漆、磨光和分装；</w:t>
      </w:r>
    </w:p>
    <w:p w14:paraId="3A133207">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5.其他不属于属性改变的情形。</w:t>
      </w:r>
    </w:p>
    <w:p w14:paraId="352E64F9">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（二）在中国境内生产的组件成本占比达到规定比例</w:t>
      </w:r>
    </w:p>
    <w:p w14:paraId="1E1CB102">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产品在中国境内生产的组件成本占比应当达到规定比例，计算公式为：</w:t>
      </w:r>
    </w:p>
    <w:p w14:paraId="0A5548D1">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（产品在中国境内生产的组件成本 / 产品总成本）≥规定比例。</w:t>
      </w:r>
    </w:p>
    <w:p w14:paraId="0CA2F7D1">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017B4E20">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（三）特定产品的关键组件、关键工序符合相关要求</w:t>
      </w:r>
    </w:p>
    <w:p w14:paraId="58CA4D5F">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对特定产品，在符合本通知第一条第（一）项和第（二）项条件的基础上，应当符合财政部会同有关行业主管部门确定的其关键组件、关键工序在中国境内生产、完成等要求。</w:t>
      </w:r>
    </w:p>
    <w:p w14:paraId="2D3D45A8">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52AD7B3">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1.2 本国产品标准的适用范围</w:t>
      </w:r>
    </w:p>
    <w:p w14:paraId="79FA2FE5">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DD717A4">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1.3 本项目原则上采购本国生产的货物、服务，不允许采购进口产品。优先采购向我国企业转让技术、与我国企业签订消化吸收再创新方案的供应商的进口产品。</w:t>
      </w:r>
    </w:p>
    <w:p w14:paraId="4DFE8A06">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6D5983F1">
      <w:pPr>
        <w:keepNext w:val="0"/>
        <w:keepLines w:val="0"/>
        <w:widowControl/>
        <w:suppressLineNumbers w:val="0"/>
        <w:spacing w:line="288" w:lineRule="auto"/>
        <w:ind w:left="0" w:firstLine="420"/>
        <w:jc w:val="left"/>
        <w:rPr>
          <w:rFonts w:hint="eastAsia" w:ascii="宋体" w:hAnsi="宋体" w:eastAsia="宋体" w:cs="宋体"/>
          <w:color w:val="000000"/>
          <w:spacing w:val="0"/>
          <w:kern w:val="0"/>
          <w:sz w:val="21"/>
          <w:szCs w:val="21"/>
          <w:highlight w:val="none"/>
          <w:lang w:val="en-US" w:eastAsia="zh-CN" w:bidi="ar"/>
        </w:rPr>
      </w:pPr>
      <w:r>
        <w:rPr>
          <w:rFonts w:hint="eastAsia" w:ascii="宋体" w:hAnsi="宋体" w:eastAsia="宋体" w:cs="宋体"/>
          <w:color w:val="000000"/>
          <w:spacing w:val="0"/>
          <w:kern w:val="0"/>
          <w:sz w:val="21"/>
          <w:szCs w:val="21"/>
          <w:highlight w:val="none"/>
          <w:lang w:val="en-US" w:eastAsia="zh-CN" w:bidi="ar"/>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43E9BD98">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2.支持绿色发展</w:t>
      </w:r>
    </w:p>
    <w:p w14:paraId="56CA88E3">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122B9A70">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采购人拟采购产品属于节能产品政府采购清单规定必须强制采购的，将在招标文件中明确载明，供应商相应的投标产品须提供国家确定的认证机构出具的、处于有效期之内的节能产品认证证书。</w:t>
      </w:r>
    </w:p>
    <w:p w14:paraId="09839885">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3.支持中小企业发展</w:t>
      </w:r>
    </w:p>
    <w:p w14:paraId="4F340A99">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3245293">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3.2 在政府采购活动中，供应商提供的货物或者服务符合下列情形的，享受中小企业扶持政策：</w:t>
      </w:r>
    </w:p>
    <w:p w14:paraId="66B9B0D4">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在货物采购项目中，货物由中小企业制造，即货物由</w:t>
      </w:r>
      <w:r>
        <w:rPr>
          <w:rFonts w:hint="eastAsia" w:ascii="宋体" w:hAnsi="宋体" w:eastAsia="宋体" w:cs="宋体"/>
          <w:color w:val="000000"/>
          <w:spacing w:val="0"/>
          <w:kern w:val="0"/>
          <w:sz w:val="21"/>
          <w:szCs w:val="21"/>
          <w:highlight w:val="none"/>
          <w:u w:val="single"/>
          <w:lang w:val="en-US" w:eastAsia="zh-CN" w:bidi="ar"/>
        </w:rPr>
        <w:t>中小企业生产且使用该中小企业商号或者注册商标</w:t>
      </w:r>
      <w:r>
        <w:rPr>
          <w:rFonts w:hint="eastAsia" w:ascii="宋体" w:hAnsi="宋体" w:eastAsia="宋体" w:cs="宋体"/>
          <w:color w:val="000000"/>
          <w:spacing w:val="0"/>
          <w:kern w:val="0"/>
          <w:sz w:val="21"/>
          <w:szCs w:val="21"/>
          <w:highlight w:val="none"/>
          <w:lang w:val="en-US" w:eastAsia="zh-CN" w:bidi="ar"/>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18ADA5A7">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3BD7879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中小企业享受扶持政策获得政府采购合同的，小微企业不得将合同分包给大中型企业，中型企业不得将合同分包给大型企业。</w:t>
      </w:r>
    </w:p>
    <w:p w14:paraId="15BD750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3.4 以联合体形式参加政府采购活动，联合体各方均为中小企业的，联合体视同中小企业。其中，联合体各方均为小微企业的，联合体视同小微企业。</w:t>
      </w:r>
    </w:p>
    <w:p w14:paraId="63F7292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72702D7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组成联合体或者接受分包合同的中小企业与联合体内其他企业、分包企业之间不得存在直接控股、管理关系。</w:t>
      </w:r>
    </w:p>
    <w:p w14:paraId="4A040AB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专门面向中小企业采购的项目或者采购包，不再执行价格评审优惠的扶持政策。</w:t>
      </w:r>
    </w:p>
    <w:p w14:paraId="076D463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3.6 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1513AD1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3.7 中小企业参加政府采购活动，应当出具本办法规定的《中小企业声明函》，否则不得享受相关中小企业扶持政策。</w:t>
      </w:r>
    </w:p>
    <w:p w14:paraId="13CA00B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《中小企业声明函》由参加政府采购活动的供应商出具。以联合体形式参加政府采购活动或者合同分包的，《中小企业声明函》中需填写联合体中的中小企业或签订分包意向协议的中小企业相关信息。</w:t>
      </w:r>
    </w:p>
    <w:p w14:paraId="4C07AA30">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3.8 供应商提供《中小企业声明函》内容不实的，属于提供虚假材料谋取中标、成交，依照《中华人民共和国政府采购法》等国家有关规定追究相应责任。</w:t>
      </w:r>
    </w:p>
    <w:p w14:paraId="58AAB1D6">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u w:val="single"/>
          <w:lang w:val="en-US" w:eastAsia="zh-CN" w:bidi="ar"/>
        </w:rPr>
        <w:t>3.9 《中小企业声明函》填写要求与认定标准详见【第二章 采购需求】。</w:t>
      </w:r>
    </w:p>
    <w:p w14:paraId="6625AD23">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4.支持监狱企业发展</w:t>
      </w:r>
    </w:p>
    <w:p w14:paraId="134712B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51CB5781">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5.促进残疾人就业</w:t>
      </w:r>
    </w:p>
    <w:p w14:paraId="6365CAD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符合《关于促进残疾人就业政府采购政策的通知》（财库[2017]141号）规定的条件并提供《残疾人福利性单位声明函》的残疾人福利性单位视同小型、微型企业。</w:t>
      </w:r>
    </w:p>
    <w:p w14:paraId="53EABDFC">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6.支持创新发展</w:t>
      </w:r>
    </w:p>
    <w:p w14:paraId="784E7BF3">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对省级以上主管部门认定的首台套产品，自纳入《省推广应用指导目录》起3年内参加政府采购活动，视同已具备相应销售业绩，业绩分为满分。</w:t>
      </w:r>
    </w:p>
    <w:p w14:paraId="711627F4">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产品核心技术高于国内领先水平，并具有明晰自主知识产权的“制造精品”产品，自认定之日起2年内视同已具备相应销售业绩，参加政府采购活动时业绩分值为满分。</w:t>
      </w:r>
    </w:p>
    <w:p w14:paraId="63D56178">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7.评审价格同时存在小微企业价格扣除和本国产品价格扣除的，按以下公式计算：评审价格=有效报价×（1-小微企业价格扣除率-本国产品价格扣除率）。</w:t>
      </w:r>
    </w:p>
    <w:p w14:paraId="7F8E5E6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022F86B1">
      <w:pPr>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br w:type="page"/>
      </w:r>
    </w:p>
    <w:p w14:paraId="7F72D2AA">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二、电子交易活动</w:t>
      </w:r>
    </w:p>
    <w:p w14:paraId="1F6A9E3E">
      <w:pPr>
        <w:keepNext w:val="0"/>
        <w:keepLines w:val="0"/>
        <w:widowControl/>
        <w:suppressLineNumbers w:val="0"/>
        <w:spacing w:line="288" w:lineRule="auto"/>
        <w:ind w:left="0" w:firstLine="422"/>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1.投标邀请</w:t>
      </w:r>
    </w:p>
    <w:p w14:paraId="588A1AB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本项目采用发布公告方式邀请供应商，同时上传招标文件至电子交易平台，供社会公众查阅和潜在供应商获取。</w:t>
      </w:r>
    </w:p>
    <w:p w14:paraId="18A4244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2.澄清或修改</w:t>
      </w:r>
    </w:p>
    <w:p w14:paraId="0A048BA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采购组织机构对招标文件进行澄清或修改的，以公告形式发布，并通过电子交易平台通知已获取招标文件的潜在供应商，供应商应及时关注公告信息及电子交易平台发出的通知消息。</w:t>
      </w:r>
    </w:p>
    <w:p w14:paraId="00728FE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3.供应商投标</w:t>
      </w:r>
    </w:p>
    <w:p w14:paraId="3E98B3A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潜在供应商获取招标文件前应当在电子交易平台上注册账号并登录。注册及客户端操作详见电子交易平台相关介绍。</w:t>
      </w:r>
    </w:p>
    <w:p w14:paraId="0DEB085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供应商进行电子投标应安装客户端软件，并按照招标文件和电子交易平台的要求编制并加密投标文件。供应商未按规定加密的投标文件，电子交易平台将拒收并提示。</w:t>
      </w:r>
    </w:p>
    <w:p w14:paraId="4A3AE14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响应截止时间后递交的投标文件，电子交易平台将拒收。</w:t>
      </w:r>
    </w:p>
    <w:p w14:paraId="5AD3018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电子交易平台收到投标文件，向供应商发出确认回执通知。在投标截止时间前，除供应商补充、修改或者撤回投标文件外，任何单位和个人不得解密或提取投标文件。</w:t>
      </w:r>
    </w:p>
    <w:p w14:paraId="442FDE3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供应商在电子交易平台传输递交投标文件后，还可以在投标截止时间前提交以介质存储的数据电文形式的备份投标文件，采购组织机构不强制要求供应商提交备份投标文件。</w:t>
      </w:r>
    </w:p>
    <w:p w14:paraId="2690A32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提交备份投标文件应按电子交易平台设定制作、下载。</w:t>
      </w:r>
    </w:p>
    <w:p w14:paraId="08BFB5C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▲供应商仅提交备份投标文件但未按要求在电子交易平台传输递交投标文件的，投标将被拒绝。</w:t>
      </w:r>
    </w:p>
    <w:p w14:paraId="7569ECC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4.线上开标</w:t>
      </w:r>
    </w:p>
    <w:p w14:paraId="7C6C340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组织机构按照招标文件规定的时间通过电子交易平台组织开标、开启投标文件，所有供应商均应当准时在线参加。供应商未在线参加开标、开启投标文件的，视同认可开标、开启结果。供应商在评标结束前离线的，存在对评标过程中发出的澄清、说明或者补正未按时回复的风险。</w:t>
      </w:r>
    </w:p>
    <w:p w14:paraId="15378C7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开标、开启投标文件时，电子交易平台自动提取所有投标文件，提示采购组织机构和供应商按招标文件规定的方式和时间在线解密。给予供应商在线解密的时间由招标文件规定，但不少于30分钟。</w:t>
      </w:r>
    </w:p>
    <w:p w14:paraId="250CEE7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特别提示：投标文件未按时解密，供应商提供了备份投标文件的，以备份投标文件作为依据，否则视为投标文件撤回。投标文件已按时解密的，备份投标文件自动失效。</w:t>
      </w:r>
    </w:p>
    <w:p w14:paraId="4F4E03B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采购组织机构对开标、开启响应文件和评审现场进行全程录音录像并存档。</w:t>
      </w:r>
    </w:p>
    <w:p w14:paraId="2ACA0FE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5.评审与数据交换</w:t>
      </w:r>
    </w:p>
    <w:p w14:paraId="38F941B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评审中需要供应商对投标文件作出澄清、说明或者补正的，评标委员会和供应商应当通过电子交易平台交换数据电文。给予供应商提交澄清说明或补正的时间不少于30分钟，供应商已经明确表示澄清说明或补正完毕的除外。供应商未按规定时间回复澄清、说明或者补正的，视为拒绝澄清、说明或者补正。</w:t>
      </w:r>
    </w:p>
    <w:p w14:paraId="1BAB2A7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评标委员会完成评审后，通过电子交易平台向采购组织机构提交评标报告。</w:t>
      </w:r>
    </w:p>
    <w:p w14:paraId="2F7DC4D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采购人通过电子交易平台确认中标候选供应商。</w:t>
      </w:r>
    </w:p>
    <w:p w14:paraId="35FC991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spacing w:val="0"/>
          <w:kern w:val="0"/>
          <w:sz w:val="21"/>
          <w:szCs w:val="21"/>
          <w:highlight w:val="none"/>
          <w:lang w:val="en-US" w:eastAsia="zh-CN" w:bidi="ar"/>
        </w:rPr>
        <w:t>6.交易中止</w:t>
      </w:r>
    </w:p>
    <w:p w14:paraId="67AFDA1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采购过程中出现以下情形，导致电子交易平台无法正常运行，或者无法保证电子交易的公平、公正和安全时，采购组织机构可中止电子交易活动：</w:t>
      </w:r>
    </w:p>
    <w:p w14:paraId="71BB129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（一）电子交易平台发生故障而无法登录访问的；</w:t>
      </w:r>
    </w:p>
    <w:p w14:paraId="41CFE10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（二）电子交易平台应用或数据库出现错误，不能进行正常操作的；</w:t>
      </w:r>
    </w:p>
    <w:p w14:paraId="578ECB4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（三）电子交易平台发现严重安全漏洞，有潜在泄密危险的；</w:t>
      </w:r>
    </w:p>
    <w:p w14:paraId="44F10DF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（四）病毒发作导致不能进行正常操作的；</w:t>
      </w:r>
    </w:p>
    <w:p w14:paraId="617C99D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（五）其他无法保证电子交易的公平、公正和安全的情况。</w:t>
      </w:r>
    </w:p>
    <w:p w14:paraId="4047CC2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pacing w:val="0"/>
          <w:kern w:val="0"/>
          <w:sz w:val="21"/>
          <w:szCs w:val="21"/>
          <w:highlight w:val="none"/>
          <w:lang w:val="en-US" w:eastAsia="zh-CN" w:bidi="ar"/>
        </w:rPr>
        <w:t>出现前款规定情形，不影响采购公平、公正性的，采购组织机构可以待上述情形消除后继续组织电子交易活动，也可以决定某些环节以纸质形式进行；影响或可能影响采购公平、公正性的，应当重新采购。</w:t>
      </w:r>
    </w:p>
    <w:p w14:paraId="1427FE7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45B96D8E">
      <w:pPr>
        <w:rPr>
          <w:rFonts w:hint="eastAsia" w:ascii="宋体" w:hAnsi="宋体" w:eastAsia="宋体" w:cs="宋体"/>
          <w:b/>
          <w:bCs/>
          <w:color w:val="000000"/>
          <w:spacing w:val="0"/>
          <w:kern w:val="0"/>
          <w:sz w:val="21"/>
          <w:szCs w:val="21"/>
          <w:highlight w:val="none"/>
          <w:lang w:val="en-US" w:eastAsia="zh-CN" w:bidi="ar"/>
        </w:rPr>
      </w:pPr>
      <w:r>
        <w:rPr>
          <w:rFonts w:hint="eastAsia" w:ascii="宋体" w:hAnsi="宋体" w:eastAsia="宋体" w:cs="宋体"/>
          <w:b/>
          <w:bCs/>
          <w:color w:val="000000"/>
          <w:spacing w:val="0"/>
          <w:kern w:val="0"/>
          <w:sz w:val="21"/>
          <w:szCs w:val="21"/>
          <w:highlight w:val="none"/>
          <w:lang w:val="en-US" w:eastAsia="zh-CN" w:bidi="ar"/>
        </w:rPr>
        <w:br w:type="page"/>
      </w:r>
    </w:p>
    <w:p w14:paraId="3A703245">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三、招标文件</w:t>
      </w:r>
    </w:p>
    <w:p w14:paraId="1505744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（一）招标文件的构成</w:t>
      </w:r>
    </w:p>
    <w:p w14:paraId="0B9BF9A6">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本招标文件由以下部分组成：</w:t>
      </w:r>
    </w:p>
    <w:p w14:paraId="18302D8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1.投标邀请</w:t>
      </w:r>
    </w:p>
    <w:p w14:paraId="6A8399D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2.采购需求</w:t>
      </w:r>
    </w:p>
    <w:p w14:paraId="0638595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3.投标人须知</w:t>
      </w:r>
    </w:p>
    <w:p w14:paraId="6A81E4C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4.评标方法和评标标准</w:t>
      </w:r>
    </w:p>
    <w:p w14:paraId="6322A07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5.拟签订的合同文本</w:t>
      </w:r>
    </w:p>
    <w:p w14:paraId="318F34F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6.投标文件格式</w:t>
      </w:r>
    </w:p>
    <w:p w14:paraId="5F6A16E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7.本项目招标文件的澄清、答复、修改、补充的内容</w:t>
      </w:r>
    </w:p>
    <w:p w14:paraId="554FA53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（二）招标文件的澄清与修改</w:t>
      </w:r>
    </w:p>
    <w:p w14:paraId="3428290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1.采购人或者采购代理机构可以对已发出的招标文件进行必要的澄清或者修改，澄清或者修改会在原公告发布媒体上发布澄清公告，澄清或者修改的内容为招标文件的组成部分。</w:t>
      </w:r>
    </w:p>
    <w:p w14:paraId="7C18A63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549B900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招标文件的修改将以书面形式通知所有获取招标文件的投标人，并对其具有约束力。投标人在收到上述通知后，应立即向采购代理机构回函确认。若无书面回函确认，视同投标人已收到招标文件修改的通知，并受其约束。</w:t>
      </w:r>
    </w:p>
    <w:p w14:paraId="5E6BEF35">
      <w:pPr>
        <w:keepNext w:val="0"/>
        <w:keepLines w:val="0"/>
        <w:widowControl/>
        <w:suppressLineNumbers w:val="0"/>
        <w:spacing w:line="288" w:lineRule="auto"/>
        <w:ind w:left="0" w:firstLine="42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br w:type="page"/>
      </w:r>
      <w:r>
        <w:rPr>
          <w:rFonts w:hint="eastAsia" w:ascii="宋体" w:hAnsi="宋体" w:eastAsia="宋体" w:cs="宋体"/>
          <w:b/>
          <w:bCs/>
          <w:color w:val="000000"/>
          <w:spacing w:val="0"/>
          <w:kern w:val="0"/>
          <w:sz w:val="21"/>
          <w:szCs w:val="21"/>
          <w:highlight w:val="none"/>
          <w:lang w:val="en-US" w:eastAsia="zh-CN" w:bidi="ar"/>
        </w:rPr>
        <w:t>四、投标文件编制</w:t>
      </w:r>
    </w:p>
    <w:p w14:paraId="770FCAD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（一）投标文件的组成</w:t>
      </w:r>
    </w:p>
    <w:p w14:paraId="6BDC09A3">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投标文件组成：详见【第六章 投标文件格式】。</w:t>
      </w:r>
    </w:p>
    <w:p w14:paraId="0140620D">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（二）投标文件的编制</w:t>
      </w:r>
    </w:p>
    <w:p w14:paraId="4833A592">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1.投标人应按照招标文件和电子交易平台的要求，根据投标文件的组成规定的内容及顺序通过电子交易客户端（投标客户端）编制加密投标文件，投标文件内容不完整、编排混乱导致投标文件被误读、漏读或者查找不到相关内容的，是投标人的责任。</w:t>
      </w:r>
      <w:r>
        <w:rPr>
          <w:rFonts w:hint="eastAsia" w:ascii="宋体" w:hAnsi="宋体" w:eastAsia="宋体" w:cs="宋体"/>
          <w:b w:val="0"/>
          <w:bCs w:val="0"/>
          <w:color w:val="000000"/>
          <w:spacing w:val="0"/>
          <w:kern w:val="0"/>
          <w:sz w:val="21"/>
          <w:szCs w:val="21"/>
          <w:highlight w:val="none"/>
          <w:lang w:val="en-US" w:eastAsia="zh-CN" w:bidi="ar"/>
        </w:rPr>
        <w:t>其中资格文件、商务技术文件中不得出现投标报价，如因投标人原因提前泄露投标报价，是投标人的责任。</w:t>
      </w:r>
    </w:p>
    <w:p w14:paraId="5F90FAC4">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2.投标文件须由投标人在规定位置加盖公章，投标人应写全称。</w:t>
      </w:r>
    </w:p>
    <w:p w14:paraId="240ACA64">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3.投标文件不得涂改，若有修改错漏处，须由投标人加盖公章，或者由投标人代表签名。投标文件因字迹潦草或表达不清所引起的后果由投标人承担。</w:t>
      </w:r>
    </w:p>
    <w:p w14:paraId="53A73BE5">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（三）投标文件提交</w:t>
      </w:r>
    </w:p>
    <w:p w14:paraId="18A149FE">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1.投标人应当在招标文件要求在投标文件提交截止时间前，将“电子加密投标文件”各部分</w:t>
      </w:r>
      <w:r>
        <w:rPr>
          <w:rFonts w:hint="eastAsia" w:ascii="宋体" w:hAnsi="宋体" w:eastAsia="宋体" w:cs="宋体"/>
          <w:b/>
          <w:bCs/>
          <w:color w:val="000000"/>
          <w:spacing w:val="0"/>
          <w:kern w:val="0"/>
          <w:sz w:val="21"/>
          <w:szCs w:val="21"/>
          <w:highlight w:val="none"/>
          <w:lang w:val="en-US" w:eastAsia="zh-CN" w:bidi="ar"/>
        </w:rPr>
        <w:t>分别上传</w:t>
      </w:r>
      <w:r>
        <w:rPr>
          <w:rFonts w:hint="eastAsia" w:ascii="宋体" w:hAnsi="宋体" w:eastAsia="宋体" w:cs="宋体"/>
          <w:color w:val="000000"/>
          <w:spacing w:val="0"/>
          <w:kern w:val="0"/>
          <w:sz w:val="21"/>
          <w:szCs w:val="21"/>
          <w:highlight w:val="none"/>
          <w:lang w:val="en-US" w:eastAsia="zh-CN" w:bidi="ar"/>
        </w:rPr>
        <w:t>至电子交易平台指定位置。</w:t>
      </w:r>
    </w:p>
    <w:p w14:paraId="0EC00B70">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备份投标文件：</w:t>
      </w:r>
      <w:r>
        <w:rPr>
          <w:rFonts w:hint="eastAsia" w:ascii="宋体" w:hAnsi="宋体" w:eastAsia="宋体" w:cs="宋体"/>
          <w:i w:val="0"/>
          <w:iCs w:val="0"/>
          <w:caps w:val="0"/>
          <w:color w:val="000000"/>
          <w:spacing w:val="0"/>
          <w:kern w:val="0"/>
          <w:sz w:val="21"/>
          <w:szCs w:val="21"/>
          <w:highlight w:val="none"/>
          <w:lang w:val="en-US" w:eastAsia="zh-CN" w:bidi="ar"/>
        </w:rPr>
        <w:t>供应商可自行决定是否提交备份投标文件。提交备份投标文件的，应在投标文件提交截止时间前，密封提交给本项目采购组织机构。存储方式：移动存储介质（如：U盘等）。密封包装应标明：</w:t>
      </w:r>
      <w:r>
        <w:rPr>
          <w:rFonts w:hint="eastAsia" w:ascii="宋体" w:hAnsi="宋体" w:eastAsia="宋体" w:cs="宋体"/>
          <w:color w:val="000000"/>
          <w:spacing w:val="0"/>
          <w:kern w:val="0"/>
          <w:sz w:val="21"/>
          <w:szCs w:val="21"/>
          <w:highlight w:val="none"/>
          <w:lang w:val="en-US" w:eastAsia="zh-CN" w:bidi="ar"/>
        </w:rPr>
        <w:t>项目名称、项目编号、标项、供应商名称并加盖公章。</w:t>
      </w:r>
    </w:p>
    <w:p w14:paraId="0B7056C1">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2.</w:t>
      </w:r>
      <w:r>
        <w:rPr>
          <w:rFonts w:hint="eastAsia" w:ascii="宋体" w:hAnsi="宋体" w:eastAsia="宋体" w:cs="宋体"/>
          <w:color w:val="000000"/>
          <w:spacing w:val="0"/>
          <w:kern w:val="0"/>
          <w:sz w:val="21"/>
          <w:szCs w:val="21"/>
          <w:highlight w:val="none"/>
          <w:u w:val="single"/>
          <w:lang w:val="en-US" w:eastAsia="zh-CN" w:bidi="ar"/>
        </w:rPr>
        <w:t>投标人</w:t>
      </w:r>
      <w:r>
        <w:rPr>
          <w:rFonts w:hint="eastAsia" w:ascii="宋体" w:hAnsi="宋体" w:eastAsia="宋体" w:cs="宋体"/>
          <w:b/>
          <w:bCs/>
          <w:color w:val="000000"/>
          <w:spacing w:val="0"/>
          <w:kern w:val="0"/>
          <w:sz w:val="21"/>
          <w:szCs w:val="21"/>
          <w:highlight w:val="none"/>
          <w:u w:val="single"/>
          <w:lang w:val="en-US" w:eastAsia="zh-CN" w:bidi="ar"/>
        </w:rPr>
        <w:t>可以</w:t>
      </w:r>
      <w:r>
        <w:rPr>
          <w:rFonts w:hint="eastAsia" w:ascii="宋体" w:hAnsi="宋体" w:eastAsia="宋体" w:cs="宋体"/>
          <w:color w:val="000000"/>
          <w:spacing w:val="0"/>
          <w:kern w:val="0"/>
          <w:sz w:val="21"/>
          <w:szCs w:val="21"/>
          <w:highlight w:val="none"/>
          <w:u w:val="single"/>
          <w:lang w:val="en-US" w:eastAsia="zh-CN" w:bidi="ar"/>
        </w:rPr>
        <w:t>通过邮寄的方式提交备份投标文件</w:t>
      </w:r>
      <w:r>
        <w:rPr>
          <w:rFonts w:hint="eastAsia" w:ascii="宋体" w:hAnsi="宋体" w:eastAsia="宋体" w:cs="宋体"/>
          <w:color w:val="000000"/>
          <w:spacing w:val="0"/>
          <w:kern w:val="0"/>
          <w:sz w:val="21"/>
          <w:szCs w:val="21"/>
          <w:highlight w:val="none"/>
          <w:lang w:val="en-US" w:eastAsia="zh-CN" w:bidi="ar"/>
        </w:rPr>
        <w:t>。投标人应考虑物流等相关因素，合理计划邮寄时间，尽量在开标截止时间前一个工作日前送到指定地点。在投标文件提交截止时间后送达的，将被视为“逾期送达”，采购组织机构将予以拒收。</w:t>
      </w:r>
    </w:p>
    <w:p w14:paraId="43800C61">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3.备份投标文件邮寄信息：详见【第三章 投标人须知 前附表】。</w:t>
      </w:r>
    </w:p>
    <w:p w14:paraId="0B67CAE5">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4.备份投标文件未按要求密封或标记导致被误投或提前泄露，</w:t>
      </w:r>
      <w:r>
        <w:rPr>
          <w:rFonts w:hint="eastAsia" w:ascii="宋体" w:hAnsi="宋体" w:eastAsia="宋体" w:cs="宋体"/>
          <w:b w:val="0"/>
          <w:bCs w:val="0"/>
          <w:color w:val="000000"/>
          <w:spacing w:val="0"/>
          <w:kern w:val="0"/>
          <w:sz w:val="21"/>
          <w:szCs w:val="21"/>
          <w:highlight w:val="none"/>
          <w:lang w:val="en-US" w:eastAsia="zh-CN" w:bidi="ar"/>
        </w:rPr>
        <w:t>投标人自行承担相关责任。</w:t>
      </w:r>
    </w:p>
    <w:p w14:paraId="3E92E981">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（四）投标文件的修改和撤回</w:t>
      </w:r>
    </w:p>
    <w:p w14:paraId="1954C72B">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val="0"/>
          <w:bCs w:val="0"/>
          <w:color w:val="000000"/>
          <w:spacing w:val="0"/>
          <w:kern w:val="0"/>
          <w:sz w:val="21"/>
          <w:szCs w:val="21"/>
          <w:highlight w:val="none"/>
          <w:lang w:val="en-US" w:eastAsia="zh-CN" w:bidi="ar"/>
        </w:rPr>
        <w:t>投标文件的修改和撤回详见</w:t>
      </w:r>
      <w:r>
        <w:rPr>
          <w:rFonts w:hint="eastAsia" w:ascii="宋体" w:hAnsi="宋体" w:eastAsia="宋体" w:cs="宋体"/>
          <w:color w:val="000000"/>
          <w:spacing w:val="0"/>
          <w:kern w:val="0"/>
          <w:sz w:val="21"/>
          <w:szCs w:val="21"/>
          <w:highlight w:val="none"/>
          <w:lang w:val="en-US" w:eastAsia="zh-CN" w:bidi="ar"/>
        </w:rPr>
        <w:t xml:space="preserve">【第三章 投标人须知 </w:t>
      </w:r>
      <w:r>
        <w:rPr>
          <w:rFonts w:hint="eastAsia" w:ascii="宋体" w:hAnsi="宋体" w:eastAsia="宋体" w:cs="宋体"/>
          <w:b w:val="0"/>
          <w:bCs w:val="0"/>
          <w:color w:val="000000"/>
          <w:spacing w:val="0"/>
          <w:kern w:val="0"/>
          <w:sz w:val="21"/>
          <w:szCs w:val="21"/>
          <w:highlight w:val="none"/>
          <w:lang w:val="en-US" w:eastAsia="zh-CN" w:bidi="ar"/>
        </w:rPr>
        <w:t>二、电子交易活动</w:t>
      </w:r>
      <w:r>
        <w:rPr>
          <w:rFonts w:hint="eastAsia" w:ascii="宋体" w:hAnsi="宋体" w:eastAsia="宋体" w:cs="宋体"/>
          <w:color w:val="000000"/>
          <w:spacing w:val="0"/>
          <w:kern w:val="0"/>
          <w:sz w:val="21"/>
          <w:szCs w:val="21"/>
          <w:highlight w:val="none"/>
          <w:lang w:val="en-US" w:eastAsia="zh-CN" w:bidi="ar"/>
        </w:rPr>
        <w:t>】。</w:t>
      </w:r>
    </w:p>
    <w:p w14:paraId="1231FD56">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（五）投标文件的语言及计量</w:t>
      </w:r>
    </w:p>
    <w:p w14:paraId="75F6A859">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0236DB8C">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（六）投标报价</w:t>
      </w:r>
    </w:p>
    <w:p w14:paraId="4F1DBE9F">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投标人须知 前附表】。</w:t>
      </w:r>
    </w:p>
    <w:p w14:paraId="48105FFB">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（七）投标有效期</w:t>
      </w:r>
    </w:p>
    <w:p w14:paraId="2E763AA7">
      <w:pPr>
        <w:keepNext w:val="0"/>
        <w:keepLines w:val="0"/>
        <w:widowControl/>
        <w:suppressLineNumbers w:val="0"/>
        <w:spacing w:line="288" w:lineRule="auto"/>
        <w:ind w:left="0" w:firstLine="420"/>
        <w:jc w:val="left"/>
        <w:rPr>
          <w:rFonts w:hint="eastAsia" w:ascii="宋体" w:hAnsi="宋体" w:eastAsia="宋体" w:cs="宋体"/>
          <w:color w:val="000000"/>
          <w:spacing w:val="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投标人须知 前附表】。</w:t>
      </w:r>
    </w:p>
    <w:p w14:paraId="2B951C83">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sz w:val="21"/>
          <w:szCs w:val="21"/>
          <w:highlight w:val="none"/>
        </w:rPr>
        <w:br w:type="page"/>
      </w:r>
      <w:r>
        <w:rPr>
          <w:rFonts w:hint="eastAsia" w:ascii="宋体" w:hAnsi="宋体" w:eastAsia="宋体" w:cs="宋体"/>
          <w:b/>
          <w:bCs/>
          <w:color w:val="000000"/>
          <w:spacing w:val="0"/>
          <w:kern w:val="0"/>
          <w:sz w:val="21"/>
          <w:szCs w:val="21"/>
          <w:highlight w:val="none"/>
          <w:lang w:val="en-US" w:eastAsia="zh-CN" w:bidi="ar"/>
        </w:rPr>
        <w:t>五、投标无效的情形</w:t>
      </w:r>
    </w:p>
    <w:p w14:paraId="03102D6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187B0CB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供应商存在下列情况之一的，投标无效</w:t>
      </w:r>
      <w:r>
        <w:rPr>
          <w:rFonts w:hint="eastAsia" w:ascii="宋体" w:hAnsi="宋体" w:cs="宋体"/>
          <w:color w:val="000000"/>
          <w:spacing w:val="0"/>
          <w:kern w:val="0"/>
          <w:sz w:val="21"/>
          <w:szCs w:val="21"/>
          <w:highlight w:val="none"/>
          <w:lang w:val="en-US" w:eastAsia="zh-CN" w:bidi="ar"/>
        </w:rPr>
        <w:t>：</w:t>
      </w:r>
    </w:p>
    <w:p w14:paraId="7FD2B5C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（一）未按照招标文件的规定提交投标保证金的；</w:t>
      </w:r>
    </w:p>
    <w:p w14:paraId="59A5C30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（二）投标文件未按招标文件要求签署、盖章的；</w:t>
      </w:r>
    </w:p>
    <w:p w14:paraId="778E234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（三）不具备招标文件中规定的资格要求的；</w:t>
      </w:r>
    </w:p>
    <w:p w14:paraId="7885A6E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（四）报价超过招标文件中规定的预算金额或者最高限价的；</w:t>
      </w:r>
    </w:p>
    <w:p w14:paraId="159E1E2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（五）投标文件含有采购人不能接受的附加条件的；</w:t>
      </w:r>
    </w:p>
    <w:p w14:paraId="0364123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（六）招标文件规定的其他无效情形：</w:t>
      </w:r>
      <w:r>
        <w:rPr>
          <w:rFonts w:hint="eastAsia" w:ascii="宋体" w:hAnsi="宋体" w:eastAsia="宋体" w:cs="宋体"/>
          <w:color w:val="000000"/>
          <w:spacing w:val="0"/>
          <w:kern w:val="0"/>
          <w:sz w:val="21"/>
          <w:szCs w:val="21"/>
          <w:highlight w:val="none"/>
          <w:u w:val="single"/>
          <w:lang w:val="en-US" w:eastAsia="zh-CN" w:bidi="ar"/>
        </w:rPr>
        <w:t>详见【第四章 评标方法和评标标准】。</w:t>
      </w:r>
    </w:p>
    <w:p w14:paraId="224B1F0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（七）法律、法规规定的其他无效情形；</w:t>
      </w:r>
    </w:p>
    <w:p w14:paraId="1D916981">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br w:type="page"/>
      </w:r>
      <w:r>
        <w:rPr>
          <w:rFonts w:hint="eastAsia" w:ascii="宋体" w:hAnsi="宋体" w:eastAsia="宋体" w:cs="宋体"/>
          <w:b/>
          <w:bCs/>
          <w:color w:val="000000"/>
          <w:spacing w:val="0"/>
          <w:kern w:val="0"/>
          <w:sz w:val="21"/>
          <w:szCs w:val="21"/>
          <w:highlight w:val="none"/>
          <w:lang w:val="en-US" w:eastAsia="zh-CN" w:bidi="ar"/>
        </w:rPr>
        <w:t>六、开 标</w:t>
      </w:r>
    </w:p>
    <w:p w14:paraId="2DCA5B04">
      <w:pPr>
        <w:keepNext w:val="0"/>
        <w:keepLines w:val="0"/>
        <w:widowControl/>
        <w:suppressLineNumbers w:val="0"/>
        <w:spacing w:before="0" w:beforeAutospacing="0"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（一）开标</w:t>
      </w:r>
    </w:p>
    <w:p w14:paraId="2C1D257B">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采购代理机构按照招标文件规定的时间通过电子交易平台组织开标，所有投标人均应当准时在线参加。投标人不足3家的，不得开标。</w:t>
      </w:r>
    </w:p>
    <w:p w14:paraId="2AAC4E5D">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开标时，电子交易平台按开标时间自动提取所有投标文件。采购人或代理机构依托电子交易平台发起开始解密指令，投标人按照平台提示和招标文件的规定在半小时内完成在线解密。</w:t>
      </w:r>
    </w:p>
    <w:p w14:paraId="7699EC7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投标文件未按时解密，投标人提供了备份投标文件的，以备份投标文件作为依据，否则视为投标文件撤回。投标文件已按时解密的，备份投标文件自动失效。</w:t>
      </w:r>
    </w:p>
    <w:p w14:paraId="38860E5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（二）资格审查</w:t>
      </w:r>
    </w:p>
    <w:p w14:paraId="00CA0A1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开标后，采购人或采购代理机构依据法律法规和招标文件的规定，对投标人的资格条件进行审查。</w:t>
      </w:r>
    </w:p>
    <w:p w14:paraId="67CD4CB5">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对未通过资格审查的投标人，采购人或采购代理机构告知其未通过的原因。</w:t>
      </w:r>
    </w:p>
    <w:p w14:paraId="6A994EB5">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通过资格审查的投标人不足3家的，不再评标。</w:t>
      </w:r>
    </w:p>
    <w:p w14:paraId="26B74B27">
      <w:pPr>
        <w:keepNext w:val="0"/>
        <w:keepLines w:val="0"/>
        <w:widowControl/>
        <w:suppressLineNumbers w:val="0"/>
        <w:spacing w:before="0" w:beforeAutospacing="0"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（三）信用信息查询</w:t>
      </w:r>
    </w:p>
    <w:p w14:paraId="0C6F744F">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详见【第三章 投标人须知 前附表】。</w:t>
      </w:r>
    </w:p>
    <w:p w14:paraId="01E0BF84">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394D77B8">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特别说明：如遇电子交易平台电子化开标或评审程序调整的，按调整后程序执行。</w:t>
      </w:r>
    </w:p>
    <w:p w14:paraId="34F7594D">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br w:type="page"/>
      </w:r>
      <w:r>
        <w:rPr>
          <w:rFonts w:hint="eastAsia" w:ascii="宋体" w:hAnsi="宋体" w:eastAsia="宋体" w:cs="宋体"/>
          <w:b/>
          <w:bCs/>
          <w:color w:val="000000"/>
          <w:spacing w:val="0"/>
          <w:kern w:val="0"/>
          <w:sz w:val="21"/>
          <w:szCs w:val="21"/>
          <w:highlight w:val="none"/>
          <w:lang w:val="en-US" w:eastAsia="zh-CN" w:bidi="ar"/>
        </w:rPr>
        <w:t>七、评 标</w:t>
      </w:r>
    </w:p>
    <w:p w14:paraId="2E30FD0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7E8B546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评标中因评标委员会成员缺席、回避或者健康等特殊原因导致评标委员会组成不符合规定的，依法补足后继续评标。被更换的评标委员会成员所作出的评标意见无效。</w:t>
      </w:r>
    </w:p>
    <w:p w14:paraId="2D03CE3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（一）符合性审查</w:t>
      </w:r>
    </w:p>
    <w:p w14:paraId="2F5CE51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评标委员会对符合资格的投标人的投标文件进行符合性审查，以确定其是否满足招标文件的实质性要求。不满足招标文件的实质性要求的，投标无效。</w:t>
      </w:r>
    </w:p>
    <w:p w14:paraId="2A05A45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（二）比较与评价</w:t>
      </w:r>
    </w:p>
    <w:p w14:paraId="647EDFF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评标委员会按照招标文件中规定的评标方法和标准，对符合性审查合格的投标文件进行商务和技术评估，综合比较与评价。</w:t>
      </w:r>
    </w:p>
    <w:p w14:paraId="16A013F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3DD9C48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（三）汇总商务技术得分</w:t>
      </w:r>
    </w:p>
    <w:p w14:paraId="2D4B26B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评标委员会各成员独立对每个投标人的商务和技术文件进行评价，并汇总商务技术得分情况。</w:t>
      </w:r>
    </w:p>
    <w:p w14:paraId="226C293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（四）报价评审</w:t>
      </w:r>
    </w:p>
    <w:p w14:paraId="00E588F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电子交易平台上传的电子投标文件报价与电子交易平台录入报价不一致的，以上传的电子投标文件报价为准。</w:t>
      </w:r>
    </w:p>
    <w:p w14:paraId="30C7001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投标文件报价出现前后不一致的，按照下列规定修正：</w:t>
      </w:r>
    </w:p>
    <w:p w14:paraId="7AA95E23">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（1）投标文件中开标一览表(报价表)内容与投标文件中相应内容不一致的，以开标一览表(报价表)为准；</w:t>
      </w:r>
    </w:p>
    <w:p w14:paraId="4FD4B391">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（2）大写金额和小写金额不一致的，以大写金额为准；</w:t>
      </w:r>
    </w:p>
    <w:p w14:paraId="467CA3A1">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（3）单价金额小数点或者百分比有明显错位的，以开标一览表的总价为准，并修改单价；</w:t>
      </w:r>
    </w:p>
    <w:p w14:paraId="1A266F68">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（4）总价金额与按单价汇总金额不一致的，以单价金额计算结果为准。</w:t>
      </w:r>
    </w:p>
    <w:p w14:paraId="19E1C5BE">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同时出现两种以上不一致的，按照前款规定的顺序修正。修正后的报价按照财政部第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380C80E2">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投标人收到修正确认文件后，在规定时间内未做出回复的，视为不确认。</w:t>
      </w:r>
    </w:p>
    <w:p w14:paraId="5F0A1D6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2"/>
        <w:jc w:val="both"/>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评审中出现下列情形之一的，评标委员会应当启动异常低价投标审查程序：</w:t>
      </w:r>
    </w:p>
    <w:p w14:paraId="0FAA794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（1）投标报价低于全部通过符合性审查供应商投标报价平均值50%的，即投标报价&lt;全部通过符合性审查供应商投标报价平均值×50%；</w:t>
      </w:r>
    </w:p>
    <w:p w14:paraId="00C777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（2）投标报价低于通过符合性审查的次低报价供应商投标报价50%的，即投标报价&lt;通过符合性审查的次低报价供应商投标报价×50%；</w:t>
      </w:r>
    </w:p>
    <w:p w14:paraId="7B05418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（3）投标报价低于采购项目最高限价45%的，即投标报价&lt;采购项目最高限价×45%；</w:t>
      </w:r>
    </w:p>
    <w:p w14:paraId="1F5C668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（4）评标委员会基于专业判断，认为供应商报价过低，有可能影响产品质量或者不能诚信履约的其他情形。</w:t>
      </w:r>
    </w:p>
    <w:p w14:paraId="733961C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D6E26A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0C63C6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6CD9B5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line="288" w:lineRule="auto"/>
        <w:ind w:left="0" w:right="0" w:firstLine="420"/>
        <w:jc w:val="both"/>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异常低价投标审查的启动原因、审查意见和审查结果应当在评审报告中记录，并随供应商提供的相关书面说明及证明材料，以及评标委员会有关互联网浏览、查询历史一并归档。</w:t>
      </w:r>
    </w:p>
    <w:p w14:paraId="21A2A11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（五）投标人澄清、说明或者补正</w:t>
      </w:r>
    </w:p>
    <w:p w14:paraId="2F77589F">
      <w:pPr>
        <w:keepNext w:val="0"/>
        <w:keepLines w:val="0"/>
        <w:widowControl/>
        <w:suppressLineNumbers w:val="0"/>
        <w:spacing w:before="0" w:beforeAutospacing="0"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6616CA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澄清说明：详见【第三章 投标人须知 前附表】。</w:t>
      </w:r>
    </w:p>
    <w:p w14:paraId="158310F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（六）排序与推荐</w:t>
      </w:r>
    </w:p>
    <w:p w14:paraId="026A2FA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评标方法：本项目评标方法是综合评分法。</w:t>
      </w:r>
    </w:p>
    <w:p w14:paraId="4034ED0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8BF555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0A8192C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非单一产品采购项目，采购人应当根据采购项目技术构成、产品价格比重等合理确定核心产品，并在招标文件中载明。多家投标人提供的核心产品品牌相同的，按前款规定处理。</w:t>
      </w:r>
    </w:p>
    <w:p w14:paraId="1413385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（七）编写评标报告</w:t>
      </w:r>
    </w:p>
    <w:p w14:paraId="2A1DA30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评标委员会根据全体评标成员签名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6F41CEF">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sz w:val="21"/>
          <w:szCs w:val="21"/>
          <w:highlight w:val="none"/>
        </w:rPr>
        <w:br w:type="page"/>
      </w:r>
      <w:r>
        <w:rPr>
          <w:rFonts w:hint="eastAsia" w:ascii="宋体" w:hAnsi="宋体" w:eastAsia="宋体" w:cs="宋体"/>
          <w:b/>
          <w:bCs/>
          <w:color w:val="000000"/>
          <w:spacing w:val="0"/>
          <w:kern w:val="0"/>
          <w:sz w:val="21"/>
          <w:szCs w:val="21"/>
          <w:highlight w:val="none"/>
          <w:lang w:val="en-US" w:eastAsia="zh-CN" w:bidi="ar"/>
        </w:rPr>
        <w:t>八、中标与合同</w:t>
      </w:r>
    </w:p>
    <w:p w14:paraId="72C2602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（一）中标</w:t>
      </w:r>
    </w:p>
    <w:p w14:paraId="48705C5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代理机构应当在评标结束后2个工作日内将评标报告送采购人。采购人应当自收到评标报告之日起5个工作日内，在评标报告确定的中标候选人名单中按顺序确定中标人，也可以书面授权评标委员会直接确定中标人。中标候选人并列的，由采购人确定中标人。</w:t>
      </w:r>
    </w:p>
    <w:p w14:paraId="23DD78F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2.采购代理机构自中标人确定之日起2个工作日内，公告中标结果，并发出中标通知书。</w:t>
      </w:r>
    </w:p>
    <w:p w14:paraId="720549F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3.评标结果公示媒体：详见【第三章 投标人须知 前附表】。</w:t>
      </w:r>
    </w:p>
    <w:p w14:paraId="5E34F8A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（二）合同</w:t>
      </w:r>
    </w:p>
    <w:p w14:paraId="50607CD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3E0853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5486903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4B25E6A0">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九、验 收</w:t>
      </w:r>
    </w:p>
    <w:p w14:paraId="08264DF5">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5B4A7C9C">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采购人可以邀请参加本项目的其他投标人或者第三方机构参与验收。参与验收的投标人或者第三方机构的意见作为验收书的参考资料一并存档。</w:t>
      </w:r>
    </w:p>
    <w:p w14:paraId="4FD5EA38">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D8D4804">
      <w:pPr>
        <w:keepNext w:val="0"/>
        <w:keepLines w:val="0"/>
        <w:widowControl/>
        <w:suppressLineNumbers w:val="0"/>
        <w:tabs>
          <w:tab w:val="left" w:pos="0"/>
        </w:tabs>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1478FC">
      <w:pPr>
        <w:keepNext w:val="0"/>
        <w:keepLines w:val="0"/>
        <w:widowControl/>
        <w:suppressLineNumbers w:val="0"/>
        <w:tabs>
          <w:tab w:val="left" w:pos="0"/>
        </w:tabs>
        <w:spacing w:line="288" w:lineRule="auto"/>
        <w:ind w:left="0" w:firstLine="422"/>
        <w:jc w:val="left"/>
        <w:rPr>
          <w:rFonts w:hint="eastAsia" w:ascii="宋体" w:hAnsi="宋体" w:eastAsia="宋体" w:cs="宋体"/>
          <w:color w:val="000000"/>
          <w:sz w:val="21"/>
          <w:szCs w:val="21"/>
          <w:highlight w:val="none"/>
        </w:rPr>
      </w:pPr>
    </w:p>
    <w:p w14:paraId="7A1D1A28">
      <w:pPr>
        <w:keepNext w:val="0"/>
        <w:keepLines w:val="0"/>
        <w:widowControl/>
        <w:suppressLineNumbers w:val="0"/>
        <w:spacing w:line="288" w:lineRule="auto"/>
        <w:jc w:val="center"/>
        <w:outlineLvl w:val="1"/>
        <w:rPr>
          <w:rFonts w:hint="eastAsia" w:ascii="宋体" w:hAnsi="宋体" w:eastAsia="宋体" w:cs="宋体"/>
          <w:b/>
          <w:bCs/>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b/>
          <w:bCs/>
          <w:color w:val="000000"/>
          <w:sz w:val="28"/>
          <w:szCs w:val="28"/>
          <w:highlight w:val="none"/>
        </w:rPr>
        <w:t>第四章 评标方法和评标标准</w:t>
      </w:r>
    </w:p>
    <w:p w14:paraId="2F6F8BD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一、评标方法</w:t>
      </w:r>
    </w:p>
    <w:p w14:paraId="2D02263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本次评标采用综合评分法，总分为100分。评分过程中采用四舍五入法，并保留小数2位。</w:t>
      </w:r>
    </w:p>
    <w:p w14:paraId="6BC6FBE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投标人评标综合得分=商务分+技术分+价格分</w:t>
      </w:r>
    </w:p>
    <w:p w14:paraId="3BCF2FE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商务和技术分按照评标委员会成员的独立评分结果的算术平均分计算，计算公式为：商务分、技术分=评标委员会所有成员评分合计数/评标委员会组成人员数</w:t>
      </w:r>
    </w:p>
    <w:p w14:paraId="65C4326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本项目推荐【1】名中标候选人。</w:t>
      </w:r>
    </w:p>
    <w:p w14:paraId="2489905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小微企业价格扣除优惠：本项目整体预留份额专门面向【中小】企业采购，不再执行价格评审优惠的扶持政策。</w:t>
      </w:r>
    </w:p>
    <w:p w14:paraId="11A8E969">
      <w:pPr>
        <w:keepNext w:val="0"/>
        <w:keepLines w:val="0"/>
        <w:widowControl/>
        <w:suppressLineNumbers w:val="0"/>
        <w:spacing w:line="288" w:lineRule="auto"/>
        <w:ind w:left="0" w:firstLine="42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对本国产品的支持政策：</w:t>
      </w:r>
    </w:p>
    <w:p w14:paraId="46333333">
      <w:pPr>
        <w:keepNext w:val="0"/>
        <w:keepLines w:val="0"/>
        <w:widowControl/>
        <w:suppressLineNumbers w:val="0"/>
        <w:spacing w:line="288" w:lineRule="auto"/>
        <w:ind w:left="0" w:firstLine="42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政府采购活动中既有本国产品又有非本国产品参与竞争的，依法对本国产品给予价格评审优惠，对本国产品的报价给予【20】%的价格扣除，用扣除后的价格参与评审。</w:t>
      </w:r>
    </w:p>
    <w:p w14:paraId="0A9094D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C1C74E8">
      <w:pPr>
        <w:keepNext w:val="0"/>
        <w:keepLines w:val="0"/>
        <w:widowControl/>
        <w:suppressLineNumbers w:val="0"/>
        <w:spacing w:line="288" w:lineRule="auto"/>
        <w:ind w:left="0" w:firstLine="0"/>
        <w:jc w:val="left"/>
        <w:rPr>
          <w:rFonts w:hint="eastAsia" w:ascii="宋体" w:hAnsi="宋体" w:eastAsia="宋体" w:cs="宋体"/>
          <w:color w:val="000000"/>
          <w:spacing w:val="0"/>
          <w:sz w:val="21"/>
          <w:szCs w:val="21"/>
          <w:highlight w:val="none"/>
        </w:rPr>
      </w:pPr>
    </w:p>
    <w:p w14:paraId="38361C5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二、评标标准</w:t>
      </w:r>
    </w:p>
    <w:tbl>
      <w:tblPr>
        <w:tblStyle w:val="6"/>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469F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C4F039F">
            <w:pPr>
              <w:adjustRightInd w:val="0"/>
              <w:snapToGrid w:val="0"/>
              <w:spacing w:line="288" w:lineRule="auto"/>
              <w:jc w:val="center"/>
              <w:rPr>
                <w:rFonts w:ascii="宋体" w:hAnsi="宋体" w:eastAsia="宋体" w:cs="Times New Roman"/>
                <w:b/>
                <w:bCs/>
                <w:szCs w:val="21"/>
                <w:highlight w:val="none"/>
              </w:rPr>
            </w:pPr>
            <w:r>
              <w:rPr>
                <w:rFonts w:hint="eastAsia" w:ascii="宋体" w:hAnsi="宋体" w:eastAsia="宋体" w:cs="Times New Roman"/>
                <w:b/>
                <w:bCs/>
                <w:szCs w:val="21"/>
                <w:highlight w:val="none"/>
              </w:rPr>
              <w:t>评审因素</w:t>
            </w:r>
          </w:p>
        </w:tc>
        <w:tc>
          <w:tcPr>
            <w:tcW w:w="654" w:type="dxa"/>
            <w:vAlign w:val="center"/>
          </w:tcPr>
          <w:p w14:paraId="0B0322FF">
            <w:pPr>
              <w:adjustRightInd w:val="0"/>
              <w:snapToGrid w:val="0"/>
              <w:spacing w:line="288" w:lineRule="auto"/>
              <w:jc w:val="center"/>
              <w:rPr>
                <w:rFonts w:ascii="宋体" w:hAnsi="宋体" w:eastAsia="宋体" w:cs="Times New Roman"/>
                <w:b/>
                <w:bCs/>
                <w:szCs w:val="21"/>
                <w:highlight w:val="none"/>
              </w:rPr>
            </w:pPr>
            <w:r>
              <w:rPr>
                <w:rFonts w:hint="eastAsia" w:ascii="宋体" w:hAnsi="宋体" w:eastAsia="宋体" w:cs="Times New Roman"/>
                <w:b/>
                <w:bCs/>
                <w:szCs w:val="21"/>
                <w:highlight w:val="none"/>
              </w:rPr>
              <w:t>分值</w:t>
            </w:r>
          </w:p>
        </w:tc>
        <w:tc>
          <w:tcPr>
            <w:tcW w:w="7072" w:type="dxa"/>
            <w:vAlign w:val="center"/>
          </w:tcPr>
          <w:p w14:paraId="495744E9">
            <w:pPr>
              <w:adjustRightInd w:val="0"/>
              <w:snapToGrid w:val="0"/>
              <w:spacing w:line="288" w:lineRule="auto"/>
              <w:jc w:val="center"/>
              <w:rPr>
                <w:rFonts w:ascii="宋体" w:hAnsi="宋体" w:eastAsia="宋体" w:cs="Times New Roman"/>
                <w:b/>
                <w:bCs/>
                <w:szCs w:val="21"/>
                <w:highlight w:val="none"/>
              </w:rPr>
            </w:pPr>
            <w:r>
              <w:rPr>
                <w:rFonts w:ascii="宋体" w:hAnsi="宋体" w:eastAsia="宋体" w:cs="Times New Roman"/>
                <w:b/>
                <w:bCs/>
                <w:szCs w:val="21"/>
                <w:highlight w:val="none"/>
              </w:rPr>
              <w:t>评分标准</w:t>
            </w:r>
          </w:p>
        </w:tc>
      </w:tr>
      <w:tr w14:paraId="13DFF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35A0F145">
            <w:pPr>
              <w:adjustRightInd w:val="0"/>
              <w:snapToGrid w:val="0"/>
              <w:spacing w:line="288" w:lineRule="auto"/>
              <w:jc w:val="left"/>
              <w:rPr>
                <w:rFonts w:ascii="宋体" w:hAnsi="宋体" w:eastAsia="宋体" w:cs="Times New Roman"/>
                <w:b/>
                <w:bCs/>
                <w:szCs w:val="21"/>
                <w:highlight w:val="none"/>
              </w:rPr>
            </w:pPr>
            <w:r>
              <w:rPr>
                <w:rFonts w:ascii="宋体" w:hAnsi="宋体" w:eastAsia="宋体" w:cs="Times New Roman"/>
                <w:b/>
                <w:bCs/>
                <w:szCs w:val="21"/>
                <w:highlight w:val="none"/>
              </w:rPr>
              <w:t>价格</w:t>
            </w:r>
            <w:r>
              <w:rPr>
                <w:rFonts w:hint="eastAsia" w:ascii="宋体" w:hAnsi="宋体" w:eastAsia="宋体" w:cs="Times New Roman"/>
                <w:b/>
                <w:bCs/>
                <w:szCs w:val="21"/>
                <w:highlight w:val="none"/>
              </w:rPr>
              <w:t>分（3</w:t>
            </w:r>
            <w:r>
              <w:rPr>
                <w:rFonts w:ascii="宋体" w:hAnsi="宋体" w:eastAsia="宋体" w:cs="Times New Roman"/>
                <w:b/>
                <w:bCs/>
                <w:szCs w:val="21"/>
                <w:highlight w:val="none"/>
              </w:rPr>
              <w:t>0</w:t>
            </w:r>
            <w:r>
              <w:rPr>
                <w:rFonts w:hint="eastAsia" w:ascii="宋体" w:hAnsi="宋体" w:eastAsia="宋体" w:cs="Times New Roman"/>
                <w:b/>
                <w:bCs/>
                <w:szCs w:val="21"/>
                <w:highlight w:val="none"/>
              </w:rPr>
              <w:t>）</w:t>
            </w:r>
          </w:p>
        </w:tc>
      </w:tr>
      <w:tr w14:paraId="44312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1A15BC01">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32D2157D">
            <w:pPr>
              <w:adjustRightInd w:val="0"/>
              <w:snapToGrid w:val="0"/>
              <w:spacing w:line="288"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30</w:t>
            </w:r>
          </w:p>
        </w:tc>
        <w:tc>
          <w:tcPr>
            <w:tcW w:w="7072" w:type="dxa"/>
            <w:tcBorders>
              <w:top w:val="single" w:color="auto" w:sz="4" w:space="0"/>
              <w:left w:val="single" w:color="auto" w:sz="4" w:space="0"/>
              <w:bottom w:val="single" w:color="auto" w:sz="4" w:space="0"/>
              <w:right w:val="single" w:color="auto" w:sz="4" w:space="0"/>
            </w:tcBorders>
            <w:vAlign w:val="center"/>
          </w:tcPr>
          <w:p w14:paraId="33837F7F">
            <w:pPr>
              <w:adjustRightInd w:val="0"/>
              <w:snapToGri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价格分采用低价优先法计算，即满足招标文件要求且投标价格最低的投标报价为评标基准价，其他投标人的价格分按照下列公式计算：</w:t>
            </w:r>
          </w:p>
          <w:p w14:paraId="7E9609CD">
            <w:pPr>
              <w:adjustRightInd w:val="0"/>
              <w:snapToGrid w:val="0"/>
              <w:spacing w:line="288"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价格分=（评标基准价/投标报价）×30%×100</w:t>
            </w:r>
          </w:p>
        </w:tc>
      </w:tr>
      <w:tr w14:paraId="6735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C89B98E">
            <w:pPr>
              <w:adjustRightInd w:val="0"/>
              <w:snapToGrid w:val="0"/>
              <w:spacing w:line="288" w:lineRule="auto"/>
              <w:jc w:val="left"/>
              <w:rPr>
                <w:rFonts w:ascii="宋体" w:hAnsi="宋体" w:eastAsia="宋体" w:cs="Times New Roman"/>
                <w:b/>
                <w:bCs/>
                <w:szCs w:val="21"/>
                <w:highlight w:val="none"/>
              </w:rPr>
            </w:pPr>
            <w:r>
              <w:rPr>
                <w:rFonts w:ascii="宋体" w:hAnsi="宋体" w:eastAsia="宋体" w:cs="Times New Roman"/>
                <w:b/>
                <w:bCs/>
                <w:szCs w:val="21"/>
                <w:highlight w:val="none"/>
              </w:rPr>
              <w:t>商务分</w:t>
            </w:r>
            <w:r>
              <w:rPr>
                <w:rFonts w:hint="eastAsia" w:ascii="宋体" w:hAnsi="宋体" w:eastAsia="宋体" w:cs="Times New Roman"/>
                <w:b/>
                <w:bCs/>
                <w:szCs w:val="21"/>
                <w:highlight w:val="none"/>
              </w:rPr>
              <w:t>（</w:t>
            </w:r>
            <w:r>
              <w:rPr>
                <w:rFonts w:hint="eastAsia" w:ascii="宋体" w:hAnsi="宋体" w:eastAsia="宋体" w:cs="Times New Roman"/>
                <w:b/>
                <w:bCs/>
                <w:szCs w:val="21"/>
                <w:highlight w:val="none"/>
                <w:lang w:val="en-US" w:eastAsia="zh-CN"/>
              </w:rPr>
              <w:t>7</w:t>
            </w:r>
            <w:r>
              <w:rPr>
                <w:rFonts w:hint="eastAsia" w:ascii="宋体" w:hAnsi="宋体" w:eastAsia="宋体" w:cs="Times New Roman"/>
                <w:b/>
                <w:bCs/>
                <w:szCs w:val="21"/>
                <w:highlight w:val="none"/>
              </w:rPr>
              <w:t>）</w:t>
            </w:r>
          </w:p>
        </w:tc>
      </w:tr>
      <w:tr w14:paraId="4049B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881DD69">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业绩</w:t>
            </w:r>
          </w:p>
        </w:tc>
        <w:tc>
          <w:tcPr>
            <w:tcW w:w="654" w:type="dxa"/>
            <w:vAlign w:val="center"/>
          </w:tcPr>
          <w:p w14:paraId="4D60862C">
            <w:pPr>
              <w:adjustRightInd w:val="0"/>
              <w:snapToGrid w:val="0"/>
              <w:spacing w:line="288" w:lineRule="auto"/>
              <w:jc w:val="center"/>
              <w:rPr>
                <w:rFonts w:hint="eastAsia" w:ascii="宋体" w:hAnsi="宋体" w:cs="宋体" w:eastAsiaTheme="minorEastAsia"/>
                <w:b/>
                <w:bCs/>
                <w:szCs w:val="21"/>
                <w:highlight w:val="none"/>
                <w:lang w:eastAsia="zh-CN"/>
              </w:rPr>
            </w:pPr>
            <w:r>
              <w:rPr>
                <w:rFonts w:hint="eastAsia" w:ascii="宋体" w:hAnsi="宋体" w:eastAsia="宋体" w:cs="宋体"/>
                <w:b/>
                <w:bCs/>
                <w:szCs w:val="21"/>
                <w:highlight w:val="none"/>
                <w:lang w:val="en-US" w:eastAsia="zh-CN"/>
              </w:rPr>
              <w:t>3</w:t>
            </w:r>
          </w:p>
        </w:tc>
        <w:tc>
          <w:tcPr>
            <w:tcW w:w="7072" w:type="dxa"/>
            <w:vAlign w:val="center"/>
          </w:tcPr>
          <w:p w14:paraId="1A083C98">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【客观分】</w:t>
            </w:r>
          </w:p>
          <w:p w14:paraId="3F9F42DB">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投标人自20</w:t>
            </w:r>
            <w:r>
              <w:rPr>
                <w:rFonts w:hint="eastAsia" w:ascii="宋体" w:hAnsi="宋体" w:eastAsia="宋体" w:cs="宋体"/>
                <w:szCs w:val="21"/>
                <w:highlight w:val="none"/>
                <w:lang w:val="en-US" w:eastAsia="zh-CN"/>
              </w:rPr>
              <w:t>2</w:t>
            </w:r>
            <w:r>
              <w:rPr>
                <w:rFonts w:hint="eastAsia" w:ascii="宋体" w:hAnsi="宋体" w:cs="宋体"/>
                <w:szCs w:val="21"/>
                <w:highlight w:val="none"/>
                <w:lang w:val="en-US" w:eastAsia="zh-CN"/>
              </w:rPr>
              <w:t>3</w:t>
            </w:r>
            <w:r>
              <w:rPr>
                <w:rFonts w:hint="eastAsia" w:ascii="宋体" w:hAnsi="宋体" w:eastAsia="宋体" w:cs="宋体"/>
                <w:szCs w:val="21"/>
                <w:highlight w:val="none"/>
              </w:rPr>
              <w:t>年1月1日以来（以合同签订时间为准）同类（单个业绩合同需同时涵盖实验室家具设备类、通风设施类</w:t>
            </w:r>
            <w:r>
              <w:rPr>
                <w:rFonts w:hint="eastAsia" w:ascii="宋体" w:hAnsi="宋体" w:cs="宋体"/>
                <w:szCs w:val="21"/>
                <w:highlight w:val="none"/>
                <w:lang w:eastAsia="zh-CN"/>
              </w:rPr>
              <w:t>的</w:t>
            </w:r>
            <w:r>
              <w:rPr>
                <w:rFonts w:hint="eastAsia" w:ascii="宋体" w:hAnsi="宋体" w:cs="宋体"/>
                <w:szCs w:val="21"/>
                <w:highlight w:val="none"/>
                <w:lang w:val="en-US" w:eastAsia="zh-CN"/>
              </w:rPr>
              <w:t>两</w:t>
            </w:r>
            <w:r>
              <w:rPr>
                <w:rFonts w:hint="eastAsia" w:ascii="宋体" w:hAnsi="宋体" w:eastAsia="宋体" w:cs="宋体"/>
                <w:szCs w:val="21"/>
                <w:highlight w:val="none"/>
              </w:rPr>
              <w:t>类及以上类目）合同业绩（以提供的合同扫描件为准）：每提供1份合同业绩得</w:t>
            </w:r>
            <w:r>
              <w:rPr>
                <w:rFonts w:ascii="宋体" w:hAnsi="宋体" w:eastAsia="宋体" w:cs="宋体"/>
                <w:szCs w:val="21"/>
                <w:highlight w:val="none"/>
              </w:rPr>
              <w:t>1</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tc>
      </w:tr>
      <w:tr w14:paraId="7011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shd w:val="clear" w:color="auto" w:fill="auto"/>
            <w:vAlign w:val="center"/>
          </w:tcPr>
          <w:p w14:paraId="2D840DB9">
            <w:pPr>
              <w:adjustRightInd w:val="0"/>
              <w:snapToGrid w:val="0"/>
              <w:spacing w:line="288" w:lineRule="auto"/>
              <w:jc w:val="center"/>
              <w:rPr>
                <w:rFonts w:hint="default"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证书</w:t>
            </w:r>
          </w:p>
        </w:tc>
        <w:tc>
          <w:tcPr>
            <w:tcW w:w="654" w:type="dxa"/>
            <w:shd w:val="clear" w:color="auto" w:fill="auto"/>
            <w:vAlign w:val="center"/>
          </w:tcPr>
          <w:p w14:paraId="1804403B">
            <w:pPr>
              <w:adjustRightInd w:val="0"/>
              <w:snapToGrid w:val="0"/>
              <w:spacing w:line="288" w:lineRule="auto"/>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b/>
                <w:bCs/>
                <w:szCs w:val="21"/>
                <w:highlight w:val="none"/>
                <w:lang w:val="en-US" w:eastAsia="zh-CN"/>
              </w:rPr>
              <w:t>3</w:t>
            </w:r>
          </w:p>
        </w:tc>
        <w:tc>
          <w:tcPr>
            <w:tcW w:w="7072" w:type="dxa"/>
            <w:vAlign w:val="center"/>
          </w:tcPr>
          <w:p w14:paraId="70EA464D">
            <w:pPr>
              <w:adjustRightInd w:val="0"/>
              <w:snapToGrid w:val="0"/>
              <w:spacing w:line="288"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【客观分】</w:t>
            </w:r>
          </w:p>
          <w:p w14:paraId="609BFB74">
            <w:pPr>
              <w:adjustRightInd w:val="0"/>
              <w:snapToGrid w:val="0"/>
              <w:spacing w:line="288"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投标人具备有效的质量管理体系认证证书、</w:t>
            </w:r>
            <w:r>
              <w:rPr>
                <w:rFonts w:hint="eastAsia" w:ascii="宋体" w:hAnsi="宋体" w:eastAsia="宋体" w:cs="宋体"/>
                <w:sz w:val="21"/>
                <w:szCs w:val="21"/>
                <w:highlight w:val="none"/>
              </w:rPr>
              <w:t>环境管理体系认证证书</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职业健康安全管理体系认证证书</w:t>
            </w:r>
            <w:r>
              <w:rPr>
                <w:rFonts w:hint="eastAsia" w:ascii="宋体" w:hAnsi="宋体" w:eastAsia="宋体" w:cs="宋体"/>
                <w:sz w:val="21"/>
                <w:szCs w:val="21"/>
                <w:highlight w:val="none"/>
                <w:lang w:val="en-US" w:eastAsia="zh-CN"/>
              </w:rPr>
              <w:t>的每份认证得1分。最高得3分。</w:t>
            </w:r>
          </w:p>
          <w:p w14:paraId="3C5DA8D3">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 w:val="21"/>
                <w:szCs w:val="21"/>
                <w:highlight w:val="none"/>
                <w:lang w:val="en-US" w:eastAsia="zh-CN"/>
              </w:rPr>
              <w:t>（证明材料：须提供有效期内证书复印件及国家认证认可监督管理委员会官网（http://www.cnca.gov.cn/）查询截图，否则不得分）</w:t>
            </w:r>
          </w:p>
        </w:tc>
      </w:tr>
      <w:tr w14:paraId="2B47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755FE5E">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政策功能</w:t>
            </w:r>
          </w:p>
        </w:tc>
        <w:tc>
          <w:tcPr>
            <w:tcW w:w="654" w:type="dxa"/>
            <w:vAlign w:val="center"/>
          </w:tcPr>
          <w:p w14:paraId="470B83C5">
            <w:pPr>
              <w:adjustRightInd w:val="0"/>
              <w:snapToGrid w:val="0"/>
              <w:spacing w:line="288" w:lineRule="auto"/>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1</w:t>
            </w:r>
          </w:p>
        </w:tc>
        <w:tc>
          <w:tcPr>
            <w:tcW w:w="7072" w:type="dxa"/>
            <w:vAlign w:val="center"/>
          </w:tcPr>
          <w:p w14:paraId="25C80EC6">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【客观分】</w:t>
            </w:r>
          </w:p>
          <w:p w14:paraId="297968E0">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投标产品属于品目清单范围且提供国家确定的认证机构出具的有效的节能产品认证证书（扫描件）的得</w:t>
            </w:r>
            <w:r>
              <w:rPr>
                <w:rFonts w:hint="eastAsia" w:ascii="宋体" w:hAnsi="宋体" w:eastAsia="宋体" w:cs="宋体"/>
                <w:szCs w:val="21"/>
                <w:highlight w:val="none"/>
                <w:lang w:val="en-US" w:eastAsia="zh-CN"/>
              </w:rPr>
              <w:t>0.5</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最高得0.5分</w:t>
            </w:r>
            <w:r>
              <w:rPr>
                <w:rFonts w:hint="eastAsia" w:ascii="宋体" w:hAnsi="宋体" w:eastAsia="宋体" w:cs="宋体"/>
                <w:szCs w:val="21"/>
                <w:highlight w:val="none"/>
              </w:rPr>
              <w:t>；</w:t>
            </w:r>
          </w:p>
          <w:p w14:paraId="27B8A474">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投标产品属于品目清单范围且提供国家确定的认证机构出具的有效的环境标志产品认证证书（扫描件）的得</w:t>
            </w:r>
            <w:r>
              <w:rPr>
                <w:rFonts w:hint="eastAsia" w:ascii="宋体" w:hAnsi="宋体" w:eastAsia="宋体" w:cs="宋体"/>
                <w:szCs w:val="21"/>
                <w:highlight w:val="none"/>
                <w:lang w:val="en-US" w:eastAsia="zh-CN"/>
              </w:rPr>
              <w:t>0.5</w:t>
            </w:r>
            <w:r>
              <w:rPr>
                <w:rFonts w:hint="eastAsia" w:ascii="宋体" w:hAnsi="宋体" w:eastAsia="宋体" w:cs="宋体"/>
                <w:szCs w:val="21"/>
                <w:highlight w:val="none"/>
              </w:rPr>
              <w:t>分</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最高得0.5分</w:t>
            </w:r>
            <w:r>
              <w:rPr>
                <w:rFonts w:hint="eastAsia" w:ascii="宋体" w:hAnsi="宋体" w:eastAsia="宋体" w:cs="宋体"/>
                <w:szCs w:val="21"/>
                <w:highlight w:val="none"/>
              </w:rPr>
              <w:t>；</w:t>
            </w:r>
          </w:p>
          <w:p w14:paraId="65EED30C">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注：政府强制采购的节能产品的除外。</w:t>
            </w:r>
          </w:p>
        </w:tc>
      </w:tr>
      <w:tr w14:paraId="698C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090177B9">
            <w:pPr>
              <w:adjustRightInd w:val="0"/>
              <w:snapToGrid w:val="0"/>
              <w:spacing w:line="288" w:lineRule="auto"/>
              <w:jc w:val="left"/>
              <w:rPr>
                <w:rFonts w:ascii="宋体" w:hAnsi="宋体" w:eastAsia="宋体" w:cs="Times New Roman"/>
                <w:b/>
                <w:bCs/>
                <w:szCs w:val="21"/>
                <w:highlight w:val="none"/>
              </w:rPr>
            </w:pPr>
            <w:r>
              <w:rPr>
                <w:rFonts w:hint="eastAsia" w:ascii="宋体" w:hAnsi="宋体" w:eastAsia="宋体" w:cs="Times New Roman"/>
                <w:b/>
                <w:bCs/>
                <w:szCs w:val="21"/>
                <w:highlight w:val="none"/>
              </w:rPr>
              <w:t>技术</w:t>
            </w:r>
            <w:r>
              <w:rPr>
                <w:rFonts w:ascii="宋体" w:hAnsi="宋体" w:eastAsia="宋体" w:cs="Times New Roman"/>
                <w:b/>
                <w:bCs/>
                <w:szCs w:val="21"/>
                <w:highlight w:val="none"/>
              </w:rPr>
              <w:t>分</w:t>
            </w:r>
            <w:r>
              <w:rPr>
                <w:rFonts w:hint="eastAsia" w:ascii="宋体" w:hAnsi="宋体" w:eastAsia="宋体" w:cs="Times New Roman"/>
                <w:b/>
                <w:bCs/>
                <w:szCs w:val="21"/>
                <w:highlight w:val="none"/>
              </w:rPr>
              <w:t>（6</w:t>
            </w:r>
            <w:r>
              <w:rPr>
                <w:rFonts w:hint="eastAsia" w:ascii="宋体" w:hAnsi="宋体" w:eastAsia="宋体" w:cs="Times New Roman"/>
                <w:b/>
                <w:bCs/>
                <w:szCs w:val="21"/>
                <w:highlight w:val="none"/>
                <w:lang w:val="en-US" w:eastAsia="zh-CN"/>
              </w:rPr>
              <w:t>3</w:t>
            </w:r>
            <w:r>
              <w:rPr>
                <w:rFonts w:hint="eastAsia" w:ascii="宋体" w:hAnsi="宋体" w:eastAsia="宋体" w:cs="Times New Roman"/>
                <w:b/>
                <w:bCs/>
                <w:szCs w:val="21"/>
                <w:highlight w:val="none"/>
              </w:rPr>
              <w:t>）</w:t>
            </w:r>
          </w:p>
        </w:tc>
      </w:tr>
      <w:tr w14:paraId="7E6D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053D3EC5">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技术响应程度</w:t>
            </w:r>
          </w:p>
        </w:tc>
        <w:tc>
          <w:tcPr>
            <w:tcW w:w="654" w:type="dxa"/>
            <w:vAlign w:val="center"/>
          </w:tcPr>
          <w:p w14:paraId="0FC0B3CC">
            <w:pPr>
              <w:adjustRightInd w:val="0"/>
              <w:snapToGrid w:val="0"/>
              <w:spacing w:line="288" w:lineRule="auto"/>
              <w:jc w:val="center"/>
              <w:rPr>
                <w:rFonts w:hint="eastAsia" w:ascii="宋体" w:hAnsi="宋体" w:eastAsia="宋体" w:cs="宋体"/>
                <w:b/>
                <w:bCs/>
                <w:szCs w:val="21"/>
                <w:highlight w:val="none"/>
                <w:lang w:eastAsia="zh-CN"/>
              </w:rPr>
            </w:pPr>
            <w:r>
              <w:rPr>
                <w:rFonts w:ascii="宋体" w:hAnsi="宋体" w:eastAsia="宋体" w:cs="宋体"/>
                <w:b/>
                <w:bCs/>
                <w:szCs w:val="21"/>
                <w:highlight w:val="none"/>
              </w:rPr>
              <w:t>3</w:t>
            </w:r>
            <w:r>
              <w:rPr>
                <w:rFonts w:hint="eastAsia" w:ascii="宋体" w:hAnsi="宋体" w:eastAsia="宋体" w:cs="宋体"/>
                <w:b/>
                <w:bCs/>
                <w:szCs w:val="21"/>
                <w:highlight w:val="none"/>
                <w:lang w:val="en-US" w:eastAsia="zh-CN"/>
              </w:rPr>
              <w:t>0</w:t>
            </w:r>
          </w:p>
        </w:tc>
        <w:tc>
          <w:tcPr>
            <w:tcW w:w="7072" w:type="dxa"/>
            <w:vAlign w:val="center"/>
          </w:tcPr>
          <w:p w14:paraId="6B2FDA10">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【客观分】</w:t>
            </w:r>
          </w:p>
          <w:p w14:paraId="211ED377">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不符合（负偏离）技术要求中标注“▲”条款（不可偏离）的投标无效；</w:t>
            </w:r>
          </w:p>
          <w:p w14:paraId="58ECF8FF">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满足招标文件明确的全部技术条款要求的</w:t>
            </w:r>
            <w:r>
              <w:rPr>
                <w:rFonts w:hint="eastAsia" w:ascii="宋体" w:hAnsi="宋体" w:eastAsia="宋体" w:cs="Times New Roman"/>
                <w:szCs w:val="21"/>
                <w:highlight w:val="none"/>
              </w:rPr>
              <w:t>该项得满分</w:t>
            </w:r>
            <w:r>
              <w:rPr>
                <w:rFonts w:hint="eastAsia" w:ascii="宋体" w:hAnsi="宋体" w:eastAsia="宋体" w:cs="宋体"/>
                <w:szCs w:val="21"/>
                <w:highlight w:val="none"/>
              </w:rPr>
              <w:t>；</w:t>
            </w:r>
          </w:p>
          <w:p w14:paraId="320DF500">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技术条款低于技术要求（负偏离）的每项扣</w:t>
            </w:r>
            <w:r>
              <w:rPr>
                <w:rFonts w:ascii="宋体" w:hAnsi="宋体" w:eastAsia="宋体" w:cs="宋体"/>
                <w:szCs w:val="21"/>
                <w:highlight w:val="none"/>
              </w:rPr>
              <w:t>3</w:t>
            </w:r>
            <w:r>
              <w:rPr>
                <w:rFonts w:hint="eastAsia" w:ascii="宋体" w:hAnsi="宋体" w:eastAsia="宋体" w:cs="宋体"/>
                <w:szCs w:val="21"/>
                <w:highlight w:val="none"/>
              </w:rPr>
              <w:t>分；</w:t>
            </w:r>
          </w:p>
          <w:p w14:paraId="020903CE">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rPr>
              <w:t>负偏离</w:t>
            </w:r>
            <w:r>
              <w:rPr>
                <w:rFonts w:ascii="宋体" w:hAnsi="宋体" w:eastAsia="宋体" w:cs="宋体"/>
                <w:szCs w:val="21"/>
                <w:highlight w:val="none"/>
              </w:rPr>
              <w:t>1</w:t>
            </w:r>
            <w:r>
              <w:rPr>
                <w:rFonts w:hint="eastAsia" w:ascii="宋体" w:hAnsi="宋体" w:eastAsia="宋体" w:cs="宋体"/>
                <w:szCs w:val="21"/>
                <w:highlight w:val="none"/>
                <w:lang w:val="en-US" w:eastAsia="zh-CN"/>
              </w:rPr>
              <w:t>0</w:t>
            </w:r>
            <w:r>
              <w:rPr>
                <w:rFonts w:ascii="宋体" w:hAnsi="宋体" w:eastAsia="宋体" w:cs="宋体"/>
                <w:szCs w:val="21"/>
                <w:highlight w:val="none"/>
              </w:rPr>
              <w:t>项及以上的，视为采购人不能接受的附加条件。</w:t>
            </w:r>
          </w:p>
        </w:tc>
      </w:tr>
      <w:tr w14:paraId="5B05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66AEEFF8">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Times New Roman"/>
                <w:b/>
                <w:bCs/>
                <w:szCs w:val="21"/>
                <w:highlight w:val="none"/>
              </w:rPr>
              <w:t>项目实施方案</w:t>
            </w:r>
          </w:p>
        </w:tc>
        <w:tc>
          <w:tcPr>
            <w:tcW w:w="654" w:type="dxa"/>
            <w:tcBorders>
              <w:top w:val="single" w:color="auto" w:sz="4" w:space="0"/>
              <w:left w:val="single" w:color="auto" w:sz="4" w:space="0"/>
              <w:bottom w:val="single" w:color="auto" w:sz="4" w:space="0"/>
              <w:right w:val="single" w:color="auto" w:sz="4" w:space="0"/>
            </w:tcBorders>
            <w:vAlign w:val="center"/>
          </w:tcPr>
          <w:p w14:paraId="7C4FE371">
            <w:pPr>
              <w:adjustRightInd w:val="0"/>
              <w:snapToGrid w:val="0"/>
              <w:spacing w:line="288" w:lineRule="auto"/>
              <w:jc w:val="center"/>
              <w:rPr>
                <w:rFonts w:ascii="宋体" w:hAnsi="宋体" w:eastAsia="宋体" w:cs="宋体"/>
                <w:b/>
                <w:bCs/>
                <w:szCs w:val="21"/>
                <w:highlight w:val="none"/>
              </w:rPr>
            </w:pPr>
            <w:r>
              <w:rPr>
                <w:rFonts w:ascii="宋体" w:hAnsi="宋体" w:eastAsia="宋体" w:cs="宋体"/>
                <w:b/>
                <w:bCs/>
                <w:szCs w:val="21"/>
                <w:highlight w:val="none"/>
              </w:rPr>
              <w:t>5</w:t>
            </w:r>
          </w:p>
        </w:tc>
        <w:tc>
          <w:tcPr>
            <w:tcW w:w="7072" w:type="dxa"/>
            <w:tcBorders>
              <w:top w:val="single" w:color="auto" w:sz="4" w:space="0"/>
              <w:left w:val="single" w:color="auto" w:sz="4" w:space="0"/>
              <w:bottom w:val="single" w:color="auto" w:sz="4" w:space="0"/>
              <w:right w:val="single" w:color="auto" w:sz="4" w:space="0"/>
            </w:tcBorders>
            <w:vAlign w:val="center"/>
          </w:tcPr>
          <w:p w14:paraId="06F682DD">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【主观分】</w:t>
            </w:r>
          </w:p>
          <w:p w14:paraId="563C6031">
            <w:pPr>
              <w:adjustRightInd w:val="0"/>
              <w:snapToGrid w:val="0"/>
              <w:spacing w:line="288" w:lineRule="auto"/>
              <w:rPr>
                <w:rFonts w:ascii="宋体" w:hAnsi="宋体" w:eastAsia="宋体" w:cs="宋体"/>
                <w:szCs w:val="21"/>
                <w:highlight w:val="none"/>
              </w:rPr>
            </w:pPr>
            <w:r>
              <w:rPr>
                <w:rFonts w:hint="eastAsia" w:ascii="宋体" w:hAnsi="宋体" w:eastAsia="宋体" w:cs="宋体"/>
                <w:szCs w:val="21"/>
                <w:highlight w:val="none"/>
                <w:lang w:val="en-US" w:eastAsia="zh-CN"/>
              </w:rPr>
              <w:t>投标人</w:t>
            </w:r>
            <w:r>
              <w:rPr>
                <w:rFonts w:hint="eastAsia" w:ascii="宋体" w:hAnsi="宋体" w:eastAsia="宋体" w:cs="宋体"/>
                <w:bCs w:val="0"/>
                <w:color w:val="auto"/>
                <w:spacing w:val="0"/>
                <w:kern w:val="2"/>
                <w:sz w:val="21"/>
                <w:szCs w:val="21"/>
                <w:highlight w:val="none"/>
                <w:lang w:val="en-US" w:eastAsia="zh-CN" w:bidi="ar-SA"/>
              </w:rPr>
              <w:t>针对本项目的总体实施方案的特点、难点、重点描述的准确性及相对应的措施，要求方案的功能实现以及方案配置的合理性、先进性。</w:t>
            </w:r>
            <w:r>
              <w:rPr>
                <w:rFonts w:hint="eastAsia" w:ascii="宋体" w:hAnsi="宋体" w:eastAsia="宋体" w:cs="宋体"/>
                <w:kern w:val="2"/>
                <w:sz w:val="21"/>
                <w:szCs w:val="21"/>
                <w:highlight w:val="none"/>
                <w:lang w:val="en-US" w:eastAsia="zh-CN" w:bidi="ar"/>
              </w:rPr>
              <w:t>（评分范围：5,4,3,2,1,0）</w:t>
            </w:r>
          </w:p>
        </w:tc>
      </w:tr>
      <w:tr w14:paraId="76BCA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730C4B1B">
            <w:pPr>
              <w:adjustRightInd w:val="0"/>
              <w:snapToGrid w:val="0"/>
              <w:spacing w:line="288" w:lineRule="auto"/>
              <w:jc w:val="center"/>
              <w:rPr>
                <w:rFonts w:hint="default"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项目设计方案</w:t>
            </w:r>
          </w:p>
        </w:tc>
        <w:tc>
          <w:tcPr>
            <w:tcW w:w="654" w:type="dxa"/>
            <w:tcBorders>
              <w:top w:val="single" w:color="auto" w:sz="4" w:space="0"/>
              <w:left w:val="single" w:color="auto" w:sz="4" w:space="0"/>
              <w:bottom w:val="single" w:color="auto" w:sz="4" w:space="0"/>
              <w:right w:val="single" w:color="auto" w:sz="4" w:space="0"/>
            </w:tcBorders>
            <w:vAlign w:val="center"/>
          </w:tcPr>
          <w:p w14:paraId="25798B9E">
            <w:pPr>
              <w:adjustRightInd w:val="0"/>
              <w:snapToGrid w:val="0"/>
              <w:spacing w:line="288" w:lineRule="auto"/>
              <w:jc w:val="center"/>
              <w:rPr>
                <w:rFonts w:hint="default" w:ascii="宋体" w:hAnsi="宋体" w:eastAsia="宋体" w:cs="宋体"/>
                <w:b/>
                <w:bCs/>
                <w:szCs w:val="21"/>
                <w:highlight w:val="none"/>
                <w:lang w:val="en-US" w:eastAsia="zh-CN"/>
              </w:rPr>
            </w:pPr>
            <w:r>
              <w:rPr>
                <w:rFonts w:hint="eastAsia" w:ascii="宋体" w:hAnsi="宋体" w:cs="宋体"/>
                <w:b/>
                <w:bCs/>
                <w:szCs w:val="21"/>
                <w:highlight w:val="none"/>
                <w:lang w:val="en-US" w:eastAsia="zh-CN"/>
              </w:rPr>
              <w:t>8</w:t>
            </w:r>
          </w:p>
        </w:tc>
        <w:tc>
          <w:tcPr>
            <w:tcW w:w="7072" w:type="dxa"/>
            <w:tcBorders>
              <w:top w:val="single" w:color="auto" w:sz="4" w:space="0"/>
              <w:left w:val="single" w:color="auto" w:sz="4" w:space="0"/>
              <w:bottom w:val="single" w:color="auto" w:sz="4" w:space="0"/>
              <w:right w:val="single" w:color="auto" w:sz="4" w:space="0"/>
            </w:tcBorders>
            <w:vAlign w:val="center"/>
          </w:tcPr>
          <w:p w14:paraId="1D0AA262">
            <w:pPr>
              <w:adjustRightInd w:val="0"/>
              <w:snapToGrid w:val="0"/>
              <w:spacing w:line="288"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【主观分】</w:t>
            </w:r>
          </w:p>
          <w:p w14:paraId="5CEC1F7A">
            <w:pPr>
              <w:adjustRightInd w:val="0"/>
              <w:snapToGrid w:val="0"/>
              <w:spacing w:line="288"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投标人可结合现场勘查情况进行图纸深化设计，图纸深化设计内容包含但不限于：</w:t>
            </w:r>
          </w:p>
          <w:p w14:paraId="1C323ADC">
            <w:pPr>
              <w:adjustRightInd w:val="0"/>
              <w:snapToGrid w:val="0"/>
              <w:spacing w:line="288"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（1）按需对实验室成套（及配套辅助间）系统图纸进行规划、设计深化并符合使用要求；图纸应完整、明确、满足项目实际需要，有利于项目执行，具备可行性及合理性。（评分范围：</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3,2,1,0）</w:t>
            </w:r>
          </w:p>
          <w:p w14:paraId="61376EA4">
            <w:pPr>
              <w:adjustRightInd w:val="0"/>
              <w:snapToGrid w:val="0"/>
              <w:spacing w:line="288"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（2）按需对外排通风系统设施布局图纸进行规划、深化并符合使用要求；要求方案详实、合理可行，有利于项目实施。（评分范围：</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3,2,1,0）</w:t>
            </w:r>
          </w:p>
        </w:tc>
      </w:tr>
      <w:tr w14:paraId="72988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14:paraId="17B489B3">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ascii="宋体" w:hAnsi="宋体" w:eastAsia="宋体" w:cs="Times New Roman"/>
                <w:b/>
                <w:bCs/>
                <w:szCs w:val="21"/>
                <w:highlight w:val="none"/>
              </w:rPr>
            </w:pPr>
            <w:r>
              <w:rPr>
                <w:rFonts w:hint="eastAsia" w:ascii="宋体" w:hAnsi="宋体" w:eastAsia="宋体" w:cs="宋体"/>
                <w:b/>
                <w:bCs/>
                <w:sz w:val="21"/>
                <w:szCs w:val="21"/>
                <w:highlight w:val="none"/>
                <w:lang w:val="en-US" w:eastAsia="zh-CN"/>
              </w:rPr>
              <w:t>安装调试</w:t>
            </w:r>
          </w:p>
        </w:tc>
        <w:tc>
          <w:tcPr>
            <w:tcW w:w="654" w:type="dxa"/>
            <w:tcBorders>
              <w:top w:val="single" w:color="auto" w:sz="4" w:space="0"/>
              <w:left w:val="single" w:color="auto" w:sz="4" w:space="0"/>
              <w:bottom w:val="single" w:color="auto" w:sz="4" w:space="0"/>
              <w:right w:val="single" w:color="auto" w:sz="4" w:space="0"/>
            </w:tcBorders>
            <w:vAlign w:val="center"/>
          </w:tcPr>
          <w:p w14:paraId="0E9C9018">
            <w:pPr>
              <w:keepNext w:val="0"/>
              <w:keepLines w:val="0"/>
              <w:widowControl/>
              <w:suppressLineNumbers w:val="0"/>
              <w:jc w:val="center"/>
              <w:textAlignment w:val="center"/>
              <w:rPr>
                <w:rFonts w:ascii="宋体" w:hAnsi="宋体" w:eastAsia="宋体" w:cs="宋体"/>
                <w:b/>
                <w:bCs/>
                <w:szCs w:val="21"/>
                <w:highlight w:val="none"/>
              </w:rPr>
            </w:pPr>
            <w:r>
              <w:rPr>
                <w:rFonts w:hint="eastAsia" w:ascii="宋体" w:hAnsi="宋体" w:cs="宋体"/>
                <w:b/>
                <w:i w:val="0"/>
                <w:color w:val="000000"/>
                <w:kern w:val="0"/>
                <w:sz w:val="21"/>
                <w:szCs w:val="21"/>
                <w:highlight w:val="none"/>
                <w:u w:val="none"/>
                <w:lang w:val="en-US" w:eastAsia="zh-CN" w:bidi="ar"/>
              </w:rPr>
              <w:t>2</w:t>
            </w:r>
          </w:p>
        </w:tc>
        <w:tc>
          <w:tcPr>
            <w:tcW w:w="7072" w:type="dxa"/>
            <w:tcBorders>
              <w:top w:val="single" w:color="auto" w:sz="4" w:space="0"/>
              <w:left w:val="single" w:color="auto" w:sz="4" w:space="0"/>
              <w:bottom w:val="single" w:color="auto" w:sz="4" w:space="0"/>
              <w:right w:val="single" w:color="auto" w:sz="4" w:space="0"/>
            </w:tcBorders>
            <w:vAlign w:val="center"/>
          </w:tcPr>
          <w:p w14:paraId="4A59181E">
            <w:pPr>
              <w:adjustRightInd w:val="0"/>
              <w:snapToGrid w:val="0"/>
              <w:spacing w:line="288"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【主观分】</w:t>
            </w:r>
          </w:p>
          <w:p w14:paraId="45721899">
            <w:pPr>
              <w:adjustRightInd w:val="0"/>
              <w:snapToGrid w:val="0"/>
              <w:spacing w:line="288" w:lineRule="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安装、调试方法或方案的详细完整度、合理可行性。</w:t>
            </w:r>
            <w:r>
              <w:rPr>
                <w:rFonts w:hint="default" w:ascii="宋体" w:hAnsi="宋体" w:cs="宋体"/>
                <w:color w:val="auto"/>
                <w:kern w:val="0"/>
                <w:sz w:val="21"/>
                <w:szCs w:val="21"/>
                <w:highlight w:val="none"/>
              </w:rPr>
              <w:t>（评分范围：2,1.5,1,0.5,0）</w:t>
            </w:r>
          </w:p>
        </w:tc>
      </w:tr>
      <w:tr w14:paraId="7A8C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11267EAF">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宋体" w:hAnsi="宋体" w:eastAsia="宋体" w:cs="宋体"/>
                <w:b/>
                <w:bCs/>
                <w:sz w:val="21"/>
                <w:szCs w:val="21"/>
                <w:highlight w:val="none"/>
                <w:lang w:val="en-US" w:eastAsia="zh-CN"/>
              </w:rPr>
            </w:pPr>
          </w:p>
        </w:tc>
        <w:tc>
          <w:tcPr>
            <w:tcW w:w="654" w:type="dxa"/>
            <w:tcBorders>
              <w:top w:val="single" w:color="auto" w:sz="4" w:space="0"/>
              <w:left w:val="single" w:color="auto" w:sz="4" w:space="0"/>
              <w:bottom w:val="single" w:color="auto" w:sz="4" w:space="0"/>
              <w:right w:val="single" w:color="auto" w:sz="4" w:space="0"/>
            </w:tcBorders>
            <w:vAlign w:val="center"/>
          </w:tcPr>
          <w:p w14:paraId="34182B0E">
            <w:pPr>
              <w:keepNext w:val="0"/>
              <w:keepLines w:val="0"/>
              <w:widowControl/>
              <w:suppressLineNumbers w:val="0"/>
              <w:jc w:val="center"/>
              <w:textAlignment w:val="center"/>
              <w:rPr>
                <w:rFonts w:hint="default" w:ascii="宋体" w:hAnsi="宋体" w:cs="宋体"/>
                <w:b/>
                <w:i w:val="0"/>
                <w:color w:val="000000"/>
                <w:kern w:val="0"/>
                <w:sz w:val="21"/>
                <w:szCs w:val="21"/>
                <w:highlight w:val="none"/>
                <w:u w:val="none"/>
                <w:lang w:val="en-US" w:eastAsia="zh-CN" w:bidi="ar"/>
              </w:rPr>
            </w:pPr>
            <w:r>
              <w:rPr>
                <w:rFonts w:hint="eastAsia" w:ascii="宋体" w:hAnsi="宋体" w:cs="宋体"/>
                <w:b/>
                <w:i w:val="0"/>
                <w:color w:val="000000"/>
                <w:kern w:val="0"/>
                <w:sz w:val="21"/>
                <w:szCs w:val="21"/>
                <w:highlight w:val="none"/>
                <w:u w:val="none"/>
                <w:lang w:val="en-US" w:eastAsia="zh-CN" w:bidi="ar"/>
              </w:rPr>
              <w:t>2</w:t>
            </w:r>
          </w:p>
        </w:tc>
        <w:tc>
          <w:tcPr>
            <w:tcW w:w="7072" w:type="dxa"/>
            <w:tcBorders>
              <w:top w:val="single" w:color="auto" w:sz="4" w:space="0"/>
              <w:left w:val="single" w:color="auto" w:sz="4" w:space="0"/>
              <w:bottom w:val="single" w:color="auto" w:sz="4" w:space="0"/>
              <w:right w:val="single" w:color="auto" w:sz="4" w:space="0"/>
            </w:tcBorders>
            <w:vAlign w:val="center"/>
          </w:tcPr>
          <w:p w14:paraId="3269E042">
            <w:pPr>
              <w:adjustRightInd w:val="0"/>
              <w:snapToGrid w:val="0"/>
              <w:spacing w:beforeLines="0" w:afterLines="0" w:line="288" w:lineRule="auto"/>
              <w:rPr>
                <w:rFonts w:hint="default" w:ascii="宋体" w:hAnsi="宋体" w:cs="宋体"/>
                <w:color w:val="auto"/>
                <w:kern w:val="0"/>
                <w:sz w:val="21"/>
                <w:szCs w:val="21"/>
                <w:highlight w:val="none"/>
              </w:rPr>
            </w:pPr>
            <w:r>
              <w:rPr>
                <w:rFonts w:hint="default" w:ascii="宋体" w:hAnsi="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主</w:t>
            </w:r>
            <w:r>
              <w:rPr>
                <w:rFonts w:hint="default" w:ascii="宋体" w:hAnsi="宋体" w:cs="宋体"/>
                <w:color w:val="auto"/>
                <w:kern w:val="0"/>
                <w:sz w:val="21"/>
                <w:szCs w:val="21"/>
                <w:highlight w:val="none"/>
              </w:rPr>
              <w:t>观分】</w:t>
            </w:r>
          </w:p>
          <w:p w14:paraId="0B5AE445">
            <w:pPr>
              <w:adjustRightInd w:val="0"/>
              <w:snapToGrid w:val="0"/>
              <w:spacing w:line="288" w:lineRule="auto"/>
              <w:rPr>
                <w:rFonts w:hint="eastAsia" w:ascii="宋体" w:hAnsi="宋体" w:eastAsia="宋体" w:cs="宋体"/>
                <w:color w:val="auto"/>
                <w:kern w:val="0"/>
                <w:sz w:val="21"/>
                <w:szCs w:val="21"/>
                <w:highlight w:val="none"/>
                <w:lang w:val="en-US" w:eastAsia="zh-CN"/>
              </w:rPr>
            </w:pPr>
            <w:r>
              <w:rPr>
                <w:rFonts w:hint="default" w:ascii="宋体" w:hAnsi="宋体" w:cs="宋体"/>
                <w:color w:val="auto"/>
                <w:kern w:val="0"/>
                <w:sz w:val="21"/>
                <w:szCs w:val="21"/>
                <w:highlight w:val="none"/>
              </w:rPr>
              <w:t>拟派安装调试人员专业对口程度高、同类设备安装调试验收服务经验丰富，投标人应提供拟派安装调试人员相关专业证书和社保证明等有效证明材料</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未提供相关证明材料的不得分</w:t>
            </w:r>
            <w:r>
              <w:rPr>
                <w:rFonts w:hint="default" w:ascii="宋体" w:hAnsi="宋体" w:cs="宋体"/>
                <w:color w:val="auto"/>
                <w:kern w:val="0"/>
                <w:sz w:val="21"/>
                <w:szCs w:val="21"/>
                <w:highlight w:val="none"/>
              </w:rPr>
              <w:t>。（评分范围：2,1.5,1,0.5,0）</w:t>
            </w:r>
          </w:p>
        </w:tc>
      </w:tr>
      <w:tr w14:paraId="0969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3954C672">
            <w:pPr>
              <w:adjustRightInd w:val="0"/>
              <w:snapToGrid w:val="0"/>
              <w:spacing w:line="288" w:lineRule="auto"/>
              <w:jc w:val="center"/>
              <w:rPr>
                <w:rFonts w:hint="default" w:ascii="宋体" w:hAnsi="宋体" w:eastAsia="宋体" w:cs="Times New Roman"/>
                <w:b/>
                <w:bCs/>
                <w:szCs w:val="21"/>
                <w:highlight w:val="none"/>
                <w:lang w:val="en-US" w:eastAsia="zh-CN"/>
              </w:rPr>
            </w:pPr>
            <w:r>
              <w:rPr>
                <w:rFonts w:hint="eastAsia" w:ascii="宋体" w:hAnsi="宋体" w:eastAsia="宋体" w:cs="Times New Roman"/>
                <w:b/>
                <w:bCs/>
                <w:szCs w:val="21"/>
                <w:highlight w:val="none"/>
                <w:lang w:val="en-US" w:eastAsia="zh-CN"/>
              </w:rPr>
              <w:t>培训方案</w:t>
            </w:r>
          </w:p>
        </w:tc>
        <w:tc>
          <w:tcPr>
            <w:tcW w:w="654" w:type="dxa"/>
            <w:tcBorders>
              <w:top w:val="single" w:color="auto" w:sz="4" w:space="0"/>
              <w:left w:val="single" w:color="auto" w:sz="4" w:space="0"/>
              <w:bottom w:val="single" w:color="auto" w:sz="4" w:space="0"/>
              <w:right w:val="single" w:color="auto" w:sz="4" w:space="0"/>
            </w:tcBorders>
            <w:vAlign w:val="center"/>
          </w:tcPr>
          <w:p w14:paraId="04B11C54">
            <w:pPr>
              <w:adjustRightInd w:val="0"/>
              <w:snapToGrid w:val="0"/>
              <w:spacing w:line="288" w:lineRule="auto"/>
              <w:jc w:val="center"/>
              <w:rPr>
                <w:rFonts w:ascii="宋体" w:hAnsi="宋体" w:eastAsia="宋体" w:cs="宋体"/>
                <w:b/>
                <w:bCs/>
                <w:szCs w:val="21"/>
                <w:highlight w:val="none"/>
              </w:rPr>
            </w:pPr>
            <w:r>
              <w:rPr>
                <w:rFonts w:ascii="宋体" w:hAnsi="宋体" w:eastAsia="宋体" w:cs="宋体"/>
                <w:b/>
                <w:bCs/>
                <w:szCs w:val="21"/>
                <w:highlight w:val="none"/>
              </w:rPr>
              <w:t>2</w:t>
            </w:r>
          </w:p>
        </w:tc>
        <w:tc>
          <w:tcPr>
            <w:tcW w:w="7072" w:type="dxa"/>
            <w:tcBorders>
              <w:top w:val="single" w:color="auto" w:sz="4" w:space="0"/>
              <w:left w:val="single" w:color="auto" w:sz="4" w:space="0"/>
              <w:bottom w:val="single" w:color="auto" w:sz="4" w:space="0"/>
              <w:right w:val="single" w:color="auto" w:sz="4" w:space="0"/>
            </w:tcBorders>
          </w:tcPr>
          <w:p w14:paraId="1814348B">
            <w:pPr>
              <w:adjustRightInd w:val="0"/>
              <w:snapToGrid w:val="0"/>
              <w:spacing w:line="288"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【主观分】</w:t>
            </w:r>
          </w:p>
          <w:p w14:paraId="23E6CF42">
            <w:pPr>
              <w:adjustRightInd w:val="0"/>
              <w:snapToGrid w:val="0"/>
              <w:spacing w:line="288" w:lineRule="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投标人针对本项目提供的培训方案、计划的可行性及合理性。要求方案内容包含但不限于培训师资、培训课程、培训时间、培训方式等内容。（评分范围：2,1.5,1,0.5,0）</w:t>
            </w:r>
          </w:p>
        </w:tc>
      </w:tr>
      <w:tr w14:paraId="072C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17085909">
            <w:pPr>
              <w:adjustRightInd w:val="0"/>
              <w:snapToGrid w:val="0"/>
              <w:spacing w:line="288" w:lineRule="auto"/>
              <w:jc w:val="center"/>
              <w:rPr>
                <w:rFonts w:ascii="宋体" w:hAnsi="宋体" w:eastAsia="宋体" w:cs="宋体"/>
                <w:b/>
                <w:bCs/>
                <w:szCs w:val="21"/>
                <w:highlight w:val="none"/>
              </w:rPr>
            </w:pPr>
            <w:r>
              <w:rPr>
                <w:rFonts w:hint="eastAsia" w:ascii="宋体" w:hAnsi="宋体" w:eastAsia="宋体" w:cs="宋体"/>
                <w:b/>
                <w:bCs/>
                <w:szCs w:val="21"/>
                <w:highlight w:val="none"/>
              </w:rPr>
              <w:t>售后服务</w:t>
            </w:r>
          </w:p>
        </w:tc>
        <w:tc>
          <w:tcPr>
            <w:tcW w:w="654" w:type="dxa"/>
            <w:tcBorders>
              <w:top w:val="single" w:color="auto" w:sz="4" w:space="0"/>
              <w:left w:val="single" w:color="auto" w:sz="4" w:space="0"/>
              <w:bottom w:val="single" w:color="auto" w:sz="4" w:space="0"/>
              <w:right w:val="single" w:color="auto" w:sz="4" w:space="0"/>
            </w:tcBorders>
            <w:vAlign w:val="center"/>
          </w:tcPr>
          <w:p w14:paraId="116B2FD9">
            <w:pPr>
              <w:adjustRightInd w:val="0"/>
              <w:snapToGrid w:val="0"/>
              <w:spacing w:line="288" w:lineRule="auto"/>
              <w:jc w:val="center"/>
              <w:rPr>
                <w:rFonts w:hint="eastAsia" w:ascii="宋体" w:hAnsi="宋体" w:eastAsia="宋体" w:cs="宋体"/>
                <w:b/>
                <w:bCs/>
                <w:szCs w:val="21"/>
                <w:highlight w:val="none"/>
                <w:lang w:eastAsia="zh-CN"/>
              </w:rPr>
            </w:pPr>
            <w:r>
              <w:rPr>
                <w:rFonts w:hint="eastAsia" w:ascii="宋体" w:hAnsi="宋体" w:cs="宋体"/>
                <w:b/>
                <w:bCs/>
                <w:szCs w:val="21"/>
                <w:highlight w:val="none"/>
                <w:lang w:val="en-US" w:eastAsia="zh-CN"/>
              </w:rPr>
              <w:t>4</w:t>
            </w:r>
          </w:p>
        </w:tc>
        <w:tc>
          <w:tcPr>
            <w:tcW w:w="7072" w:type="dxa"/>
            <w:tcBorders>
              <w:top w:val="single" w:color="auto" w:sz="4" w:space="0"/>
              <w:left w:val="single" w:color="auto" w:sz="4" w:space="0"/>
              <w:bottom w:val="single" w:color="auto" w:sz="4" w:space="0"/>
              <w:right w:val="single" w:color="auto" w:sz="4" w:space="0"/>
            </w:tcBorders>
            <w:vAlign w:val="center"/>
          </w:tcPr>
          <w:p w14:paraId="33218285">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【主观分】</w:t>
            </w:r>
          </w:p>
          <w:p w14:paraId="23630CAA">
            <w:pPr>
              <w:adjustRightInd w:val="0"/>
              <w:snapToGrid w:val="0"/>
              <w:spacing w:line="288" w:lineRule="auto"/>
              <w:rPr>
                <w:rFonts w:ascii="宋体" w:hAnsi="宋体" w:eastAsia="宋体" w:cs="宋体"/>
                <w:szCs w:val="21"/>
                <w:highlight w:val="none"/>
              </w:rPr>
            </w:pPr>
            <w:r>
              <w:rPr>
                <w:rFonts w:hint="eastAsia" w:ascii="宋体" w:hAnsi="宋体" w:eastAsia="宋体" w:cs="宋体"/>
                <w:color w:val="auto"/>
                <w:sz w:val="21"/>
                <w:szCs w:val="21"/>
                <w:highlight w:val="none"/>
                <w:lang w:val="en-US" w:eastAsia="zh-CN"/>
              </w:rPr>
              <w:t>投标人承诺的售后服务方案完善、售后服务机构的能及时响应采购人上门服务需求。要求</w:t>
            </w:r>
            <w:r>
              <w:rPr>
                <w:rFonts w:hint="eastAsia" w:ascii="宋体" w:hAnsi="宋体" w:eastAsia="宋体" w:cs="宋体"/>
                <w:color w:val="auto"/>
                <w:kern w:val="0"/>
                <w:sz w:val="21"/>
                <w:szCs w:val="21"/>
                <w:highlight w:val="none"/>
                <w:lang w:val="en-US" w:eastAsia="zh-CN" w:bidi="ar"/>
              </w:rPr>
              <w:t>方案详实、合理可行、可操作性强</w:t>
            </w:r>
            <w:r>
              <w:rPr>
                <w:rFonts w:hint="eastAsia" w:ascii="宋体" w:hAnsi="宋体" w:cs="宋体"/>
                <w:color w:val="auto"/>
                <w:kern w:val="0"/>
                <w:sz w:val="21"/>
                <w:szCs w:val="21"/>
                <w:highlight w:val="none"/>
                <w:lang w:val="en-US" w:eastAsia="zh-CN" w:bidi="ar"/>
              </w:rPr>
              <w:t>，售后服务团队具备相关售后服务及管理能力，提供相关证明材料（如服务或管理类认证证书），未提供证明材料的本项最高得2分</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rPr>
              <w:t>（评分范围：</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3,2,1,0）</w:t>
            </w:r>
          </w:p>
        </w:tc>
      </w:tr>
      <w:tr w14:paraId="0A67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7275D5D">
            <w:pPr>
              <w:adjustRightInd w:val="0"/>
              <w:snapToGrid w:val="0"/>
              <w:spacing w:line="288" w:lineRule="auto"/>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szCs w:val="21"/>
                <w:highlight w:val="none"/>
              </w:rPr>
              <w:t>配件耗材</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81B69B9">
            <w:pPr>
              <w:adjustRightInd w:val="0"/>
              <w:snapToGrid w:val="0"/>
              <w:spacing w:line="288" w:lineRule="auto"/>
              <w:jc w:val="center"/>
              <w:rPr>
                <w:rFonts w:ascii="宋体" w:hAnsi="宋体" w:eastAsia="宋体" w:cs="宋体"/>
                <w:b/>
                <w:bCs/>
                <w:kern w:val="2"/>
                <w:sz w:val="21"/>
                <w:szCs w:val="21"/>
                <w:highlight w:val="none"/>
                <w:lang w:val="en-US" w:eastAsia="zh-CN" w:bidi="ar-SA"/>
              </w:rPr>
            </w:pPr>
            <w:r>
              <w:rPr>
                <w:rFonts w:ascii="宋体" w:hAnsi="宋体" w:eastAsia="宋体" w:cs="宋体"/>
                <w:b/>
                <w:bCs/>
                <w:szCs w:val="21"/>
                <w:highlight w:val="none"/>
              </w:rPr>
              <w:t>2</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38C4166B">
            <w:pPr>
              <w:adjustRightInd w:val="0"/>
              <w:snapToGrid w:val="0"/>
              <w:spacing w:line="288" w:lineRule="auto"/>
              <w:rPr>
                <w:rFonts w:hint="eastAsia" w:ascii="宋体" w:hAnsi="宋体" w:eastAsia="宋体" w:cs="宋体"/>
                <w:szCs w:val="21"/>
                <w:highlight w:val="none"/>
              </w:rPr>
            </w:pPr>
            <w:r>
              <w:rPr>
                <w:rFonts w:hint="eastAsia" w:ascii="宋体" w:hAnsi="宋体" w:eastAsia="宋体" w:cs="宋体"/>
                <w:szCs w:val="21"/>
                <w:highlight w:val="none"/>
              </w:rPr>
              <w:t>【主观分】</w:t>
            </w:r>
          </w:p>
          <w:p w14:paraId="51C83472">
            <w:pPr>
              <w:adjustRightInd w:val="0"/>
              <w:snapToGrid w:val="0"/>
              <w:spacing w:line="288" w:lineRule="auto"/>
              <w:rPr>
                <w:rFonts w:hint="eastAsia" w:ascii="宋体" w:hAnsi="宋体" w:eastAsia="宋体" w:cs="宋体"/>
                <w:color w:val="FF0000"/>
                <w:szCs w:val="21"/>
                <w:highlight w:val="none"/>
                <w:lang w:val="en-US" w:eastAsia="zh-CN"/>
              </w:rPr>
            </w:pPr>
            <w:r>
              <w:rPr>
                <w:rFonts w:hint="eastAsia" w:ascii="宋体" w:hAnsi="宋体" w:eastAsia="宋体" w:cs="宋体"/>
                <w:szCs w:val="21"/>
                <w:highlight w:val="none"/>
              </w:rPr>
              <w:t>产品相关配件、附件、备品备件及耗材的准备和保障措施、消耗水平和成本</w:t>
            </w:r>
            <w:r>
              <w:rPr>
                <w:rFonts w:hint="eastAsia" w:ascii="宋体" w:hAnsi="宋体" w:eastAsia="宋体" w:cs="宋体"/>
                <w:szCs w:val="21"/>
                <w:highlight w:val="none"/>
                <w:lang w:val="en-US" w:eastAsia="zh-CN"/>
              </w:rPr>
              <w:t>方案，</w:t>
            </w:r>
            <w:r>
              <w:rPr>
                <w:rFonts w:hint="eastAsia" w:ascii="宋体" w:hAnsi="宋体" w:eastAsia="宋体" w:cs="宋体"/>
                <w:bCs/>
                <w:color w:val="auto"/>
                <w:sz w:val="21"/>
                <w:szCs w:val="21"/>
                <w:highlight w:val="none"/>
                <w:lang w:val="en-US" w:eastAsia="zh-CN"/>
              </w:rPr>
              <w:t>投标人承诺的</w:t>
            </w:r>
            <w:r>
              <w:rPr>
                <w:rFonts w:hint="eastAsia" w:ascii="宋体" w:hAnsi="宋体" w:eastAsia="宋体" w:cs="宋体"/>
                <w:bCs/>
                <w:color w:val="auto"/>
                <w:sz w:val="21"/>
                <w:szCs w:val="21"/>
                <w:highlight w:val="none"/>
              </w:rPr>
              <w:t>备品备件的提供及优惠</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包括但不限于</w:t>
            </w:r>
            <w:r>
              <w:rPr>
                <w:rFonts w:hint="eastAsia" w:ascii="宋体" w:hAnsi="宋体" w:eastAsia="宋体" w:cs="宋体"/>
                <w:bCs/>
                <w:color w:val="auto"/>
                <w:sz w:val="21"/>
                <w:szCs w:val="21"/>
                <w:highlight w:val="none"/>
              </w:rPr>
              <w:t>备品备件清单以及质保期外备品备件费用收取的价格和人工费用</w:t>
            </w:r>
            <w:r>
              <w:rPr>
                <w:rFonts w:hint="eastAsia" w:ascii="宋体" w:hAnsi="宋体" w:eastAsia="宋体" w:cs="宋体"/>
                <w:bCs/>
                <w:color w:val="auto"/>
                <w:sz w:val="21"/>
                <w:szCs w:val="21"/>
                <w:highlight w:val="none"/>
                <w:lang w:val="en-US" w:eastAsia="zh-CN"/>
              </w:rPr>
              <w:t>等</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评分范围：2,1.5,1,0.5,0</w:t>
            </w:r>
            <w:r>
              <w:rPr>
                <w:rFonts w:hint="eastAsia" w:ascii="宋体" w:hAnsi="宋体" w:eastAsia="宋体" w:cs="宋体"/>
                <w:bCs/>
                <w:color w:val="auto"/>
                <w:sz w:val="21"/>
                <w:szCs w:val="21"/>
                <w:highlight w:val="none"/>
                <w:lang w:eastAsia="zh-CN"/>
              </w:rPr>
              <w:t>）</w:t>
            </w:r>
          </w:p>
        </w:tc>
      </w:tr>
      <w:tr w14:paraId="5D01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shd w:val="clear" w:color="auto" w:fill="auto"/>
            <w:vAlign w:val="center"/>
          </w:tcPr>
          <w:p w14:paraId="57C2C441">
            <w:pPr>
              <w:adjustRightInd w:val="0"/>
              <w:snapToGrid w:val="0"/>
              <w:spacing w:line="288" w:lineRule="auto"/>
              <w:jc w:val="center"/>
              <w:rPr>
                <w:rFonts w:hint="eastAsia" w:ascii="宋体" w:hAnsi="宋体" w:eastAsia="宋体" w:cs="Times New Roman"/>
                <w:b/>
                <w:bCs/>
                <w:kern w:val="2"/>
                <w:sz w:val="21"/>
                <w:szCs w:val="21"/>
                <w:highlight w:val="none"/>
                <w:lang w:val="en-US" w:eastAsia="zh-CN" w:bidi="ar-SA"/>
              </w:rPr>
            </w:pPr>
            <w:r>
              <w:rPr>
                <w:rFonts w:hint="eastAsia" w:ascii="宋体" w:hAnsi="宋体" w:eastAsia="宋体" w:cs="宋体"/>
                <w:b/>
                <w:bCs/>
                <w:szCs w:val="21"/>
                <w:highlight w:val="none"/>
                <w:lang w:val="en-US" w:eastAsia="zh-CN"/>
              </w:rPr>
              <w:t>样品</w:t>
            </w: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5677E31A">
            <w:pPr>
              <w:adjustRightInd w:val="0"/>
              <w:snapToGrid w:val="0"/>
              <w:spacing w:line="288" w:lineRule="auto"/>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4</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7578C87D">
            <w:pPr>
              <w:adjustRightInd w:val="0"/>
              <w:snapToGrid w:val="0"/>
              <w:spacing w:line="288" w:lineRule="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【主观分】</w:t>
            </w:r>
          </w:p>
          <w:p w14:paraId="59DB2952">
            <w:pPr>
              <w:adjustRightInd w:val="0"/>
              <w:snapToGrid w:val="0"/>
              <w:spacing w:line="288" w:lineRule="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外观质量及整体结构美观性、安全性、牢固程度。（评分范围：4,3,2,1,0）</w:t>
            </w:r>
          </w:p>
        </w:tc>
      </w:tr>
      <w:tr w14:paraId="6E8DA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shd w:val="clear" w:color="auto" w:fill="auto"/>
            <w:vAlign w:val="center"/>
          </w:tcPr>
          <w:p w14:paraId="65A976FD">
            <w:pPr>
              <w:adjustRightInd w:val="0"/>
              <w:snapToGrid w:val="0"/>
              <w:spacing w:line="288" w:lineRule="auto"/>
              <w:jc w:val="center"/>
              <w:rPr>
                <w:rFonts w:hint="eastAsia" w:ascii="宋体" w:hAnsi="宋体" w:eastAsia="宋体" w:cs="宋体"/>
                <w:b/>
                <w:bCs/>
                <w:szCs w:val="21"/>
                <w:highlight w:val="none"/>
                <w:lang w:val="en-US" w:eastAsia="zh-CN"/>
              </w:rPr>
            </w:pPr>
          </w:p>
        </w:tc>
        <w:tc>
          <w:tcPr>
            <w:tcW w:w="654" w:type="dxa"/>
            <w:tcBorders>
              <w:top w:val="single" w:color="auto" w:sz="4" w:space="0"/>
              <w:left w:val="single" w:color="auto" w:sz="4" w:space="0"/>
              <w:bottom w:val="single" w:color="auto" w:sz="4" w:space="0"/>
              <w:right w:val="single" w:color="auto" w:sz="4" w:space="0"/>
            </w:tcBorders>
            <w:shd w:val="clear" w:color="auto" w:fill="auto"/>
            <w:vAlign w:val="center"/>
          </w:tcPr>
          <w:p w14:paraId="3B79455C">
            <w:pPr>
              <w:adjustRightInd w:val="0"/>
              <w:snapToGrid w:val="0"/>
              <w:spacing w:line="288" w:lineRule="auto"/>
              <w:jc w:val="center"/>
              <w:rPr>
                <w:rFonts w:hint="default" w:ascii="宋体" w:hAnsi="宋体" w:eastAsia="宋体" w:cs="宋体"/>
                <w:b/>
                <w:bCs/>
                <w:kern w:val="2"/>
                <w:sz w:val="21"/>
                <w:szCs w:val="21"/>
                <w:highlight w:val="none"/>
                <w:lang w:val="en-US" w:eastAsia="zh-CN" w:bidi="ar-SA"/>
              </w:rPr>
            </w:pPr>
            <w:r>
              <w:rPr>
                <w:rFonts w:hint="eastAsia" w:ascii="宋体" w:hAnsi="宋体" w:cs="宋体"/>
                <w:b/>
                <w:bCs/>
                <w:kern w:val="2"/>
                <w:sz w:val="21"/>
                <w:szCs w:val="21"/>
                <w:highlight w:val="none"/>
                <w:lang w:val="en-US" w:eastAsia="zh-CN" w:bidi="ar-SA"/>
              </w:rPr>
              <w:t>4</w:t>
            </w:r>
          </w:p>
        </w:tc>
        <w:tc>
          <w:tcPr>
            <w:tcW w:w="7072" w:type="dxa"/>
            <w:tcBorders>
              <w:top w:val="single" w:color="auto" w:sz="4" w:space="0"/>
              <w:left w:val="single" w:color="auto" w:sz="4" w:space="0"/>
              <w:bottom w:val="single" w:color="auto" w:sz="4" w:space="0"/>
              <w:right w:val="single" w:color="auto" w:sz="4" w:space="0"/>
            </w:tcBorders>
            <w:shd w:val="clear" w:color="auto" w:fill="auto"/>
            <w:vAlign w:val="center"/>
          </w:tcPr>
          <w:p w14:paraId="1216DD8B">
            <w:pPr>
              <w:adjustRightInd w:val="0"/>
              <w:snapToGrid w:val="0"/>
              <w:spacing w:line="288" w:lineRule="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【主观分】</w:t>
            </w:r>
          </w:p>
          <w:p w14:paraId="39772616">
            <w:pPr>
              <w:adjustRightInd w:val="0"/>
              <w:snapToGrid w:val="0"/>
              <w:spacing w:line="288" w:lineRule="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结合处缝隙、配件结合处紧密程度、铰链、滑轨等部件灵活程度（评分范围：4,3,2,1,0）</w:t>
            </w:r>
          </w:p>
        </w:tc>
      </w:tr>
    </w:tbl>
    <w:p w14:paraId="56F73647">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如供应商提供的产品技术支持材料与采购需求偏离表响应不一致，以产品技术支持材料为准。</w:t>
      </w:r>
    </w:p>
    <w:p w14:paraId="4BDD781D">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24474E0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三、投标无效的情形</w:t>
      </w:r>
    </w:p>
    <w:p w14:paraId="429FE24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未响应招标文件“▲”标记条款要求的，投标无效。</w:t>
      </w:r>
    </w:p>
    <w:p w14:paraId="46CCA65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1.在资格审查时，有下列情形之一的，资格审查不通过，投标无效：</w:t>
      </w:r>
    </w:p>
    <w:p w14:paraId="58C4D3F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（1）资格证明材料不全的，或者不符合招标文件要求；</w:t>
      </w:r>
    </w:p>
    <w:p w14:paraId="2CC3CBD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（2）投标人不具备招标文件中规定的资格要求；</w:t>
      </w:r>
    </w:p>
    <w:p w14:paraId="65658A4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（3）资格文件未按要求签署、盖章；</w:t>
      </w:r>
    </w:p>
    <w:p w14:paraId="630B960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2.在符合性审查、商务和技术评审时，有下列情形之一的，投标无效：</w:t>
      </w:r>
    </w:p>
    <w:p w14:paraId="5315917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（1）商务和技术文件未按要求签署、盖章；</w:t>
      </w:r>
    </w:p>
    <w:p w14:paraId="12CCDA9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（2）未提供或未按要求提供投标函、授权委托书；</w:t>
      </w:r>
    </w:p>
    <w:p w14:paraId="0568693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（3）委托授权代表参加投标但未提供符合要求的授权代表社保缴纳证明；</w:t>
      </w:r>
    </w:p>
    <w:p w14:paraId="788A309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（4）未提供或未如实提供投标偏离表；</w:t>
      </w:r>
    </w:p>
    <w:p w14:paraId="4FF7F54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（5）明显不符合招标文件要求，或负偏离达到规定数目的，视为采购人不能接受的附加条件；</w:t>
      </w:r>
    </w:p>
    <w:p w14:paraId="01C1E61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（6）投标技术方案不明确，存在一个或一个以上备选（替代）投标方案</w:t>
      </w:r>
      <w:r>
        <w:rPr>
          <w:rFonts w:hint="eastAsia" w:ascii="宋体" w:hAnsi="宋体" w:eastAsia="宋体" w:cs="宋体"/>
          <w:color w:val="000000"/>
          <w:spacing w:val="-6"/>
          <w:kern w:val="0"/>
          <w:sz w:val="21"/>
          <w:szCs w:val="21"/>
          <w:highlight w:val="none"/>
          <w:lang w:val="en-US" w:eastAsia="zh-CN" w:bidi="ar"/>
        </w:rPr>
        <w:t>，但招标文件要求提交备选的除外；</w:t>
      </w:r>
    </w:p>
    <w:p w14:paraId="10C949E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（7）投标文件含有采购人不能接受的附加条件；</w:t>
      </w:r>
    </w:p>
    <w:p w14:paraId="72FBC07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（8）法律、法规和招标文件规定的其他无效情形。</w:t>
      </w:r>
    </w:p>
    <w:p w14:paraId="0C862075">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3.在报价评审时，有下列情形之一的，投标无效：</w:t>
      </w:r>
    </w:p>
    <w:p w14:paraId="0630096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（1）报价文件未按要求签署、盖章；</w:t>
      </w:r>
    </w:p>
    <w:p w14:paraId="27F1579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（2）未按照招标文件标明的币种报价；</w:t>
      </w:r>
    </w:p>
    <w:p w14:paraId="3AF2D81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（3）报价内容有缺漏项，或者与招标文件要求不一致；</w:t>
      </w:r>
    </w:p>
    <w:p w14:paraId="59E36A0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（4）报价超过招标文件中规定的预算金额或者最高限价；</w:t>
      </w:r>
    </w:p>
    <w:p w14:paraId="453101B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（5）报价具有选择性；</w:t>
      </w:r>
    </w:p>
    <w:p w14:paraId="251777F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85F8AD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4.有下列情形之一的，视为投标人串通投标，其投标无效：</w:t>
      </w:r>
    </w:p>
    <w:p w14:paraId="797A0E5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（1）不同投标人的投标文件由同一单位或者个人编制；</w:t>
      </w:r>
    </w:p>
    <w:p w14:paraId="02BD1D5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（2）不同投标人委托同一单位或者个人办理投标事宜；</w:t>
      </w:r>
    </w:p>
    <w:p w14:paraId="1DBF328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（3）不同投标人的投标文件载明的项目管理成员或者联系人员为同一人；</w:t>
      </w:r>
    </w:p>
    <w:p w14:paraId="1FC0BA9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（4）不同投标人的投标文件异常一致或者投标报价呈规律性差异；</w:t>
      </w:r>
    </w:p>
    <w:p w14:paraId="69548D5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（5）不同投标人的投标文件相互混装。</w:t>
      </w:r>
    </w:p>
    <w:p w14:paraId="11EC4973">
      <w:pPr>
        <w:keepNext w:val="0"/>
        <w:keepLines w:val="0"/>
        <w:widowControl/>
        <w:suppressLineNumbers w:val="0"/>
        <w:autoSpaceDE/>
        <w:autoSpaceDN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0"/>
          <w:kern w:val="0"/>
          <w:sz w:val="21"/>
          <w:szCs w:val="21"/>
          <w:highlight w:val="none"/>
          <w:lang w:val="en-US" w:eastAsia="zh-CN" w:bidi="ar"/>
        </w:rPr>
        <w:t>5.参与同一个采购包（标项）的供应商存在下列情形之一且无法合理解释的，其投标文件无效：</w:t>
      </w:r>
    </w:p>
    <w:p w14:paraId="05D7E68F">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（1）不同供应商的电子投标文件上传计算机的网卡MAC地址或硬盘序列号等硬件信息相同的；</w:t>
      </w:r>
    </w:p>
    <w:p w14:paraId="2F7495DD">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（2）上传的电子投标文件若出现使用本项目其他投标供应商的数字证书加密的，或者加盖本项目其他投标供应商的电子印章的；</w:t>
      </w:r>
    </w:p>
    <w:p w14:paraId="4DA97EFE">
      <w:pPr>
        <w:keepNext w:val="0"/>
        <w:keepLines w:val="0"/>
        <w:widowControl/>
        <w:suppressLineNumbers w:val="0"/>
        <w:autoSpaceDE/>
        <w:autoSpaceDN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（3）不同供应商的投标文件的内容存在3处（含）以上错误一致的；</w:t>
      </w:r>
    </w:p>
    <w:p w14:paraId="284D7CE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spacing w:val="0"/>
          <w:kern w:val="0"/>
          <w:sz w:val="21"/>
          <w:szCs w:val="21"/>
          <w:highlight w:val="none"/>
          <w:lang w:val="en-US" w:eastAsia="zh-CN" w:bidi="ar"/>
        </w:rPr>
        <w:t>（4）不同供应商联系人为同一人或不同联系人的联系电话一致的。</w:t>
      </w:r>
    </w:p>
    <w:p w14:paraId="62975E5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0218AB96">
      <w:pPr>
        <w:keepNext w:val="0"/>
        <w:keepLines w:val="0"/>
        <w:widowControl/>
        <w:suppressLineNumbers w:val="0"/>
        <w:spacing w:line="288" w:lineRule="auto"/>
        <w:jc w:val="center"/>
        <w:outlineLvl w:val="1"/>
        <w:rPr>
          <w:rFonts w:hint="eastAsia" w:ascii="宋体" w:hAnsi="宋体" w:eastAsia="宋体" w:cs="宋体"/>
          <w:b/>
          <w:bCs/>
          <w:sz w:val="28"/>
          <w:szCs w:val="28"/>
          <w:highlight w:val="none"/>
        </w:rPr>
      </w:pPr>
      <w:r>
        <w:rPr>
          <w:rFonts w:hint="eastAsia" w:ascii="宋体" w:hAnsi="宋体" w:eastAsia="宋体" w:cs="宋体"/>
          <w:color w:val="000000"/>
          <w:spacing w:val="0"/>
          <w:sz w:val="21"/>
          <w:szCs w:val="21"/>
          <w:highlight w:val="none"/>
        </w:rPr>
        <w:br w:type="page"/>
      </w:r>
      <w:r>
        <w:rPr>
          <w:rFonts w:hint="eastAsia" w:ascii="宋体" w:hAnsi="宋体" w:eastAsia="宋体" w:cs="宋体"/>
          <w:b/>
          <w:bCs/>
          <w:color w:val="000000"/>
          <w:sz w:val="28"/>
          <w:szCs w:val="28"/>
          <w:highlight w:val="none"/>
        </w:rPr>
        <w:t>第五章 拟签订的合同文本</w:t>
      </w:r>
    </w:p>
    <w:p w14:paraId="2588CB9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项目名称：</w:t>
      </w:r>
      <w:r>
        <w:rPr>
          <w:rFonts w:hint="eastAsia" w:ascii="宋体" w:hAnsi="宋体" w:eastAsia="宋体" w:cs="宋体"/>
          <w:i w:val="0"/>
          <w:iCs w:val="0"/>
          <w:color w:val="000000"/>
          <w:kern w:val="0"/>
          <w:sz w:val="21"/>
          <w:szCs w:val="21"/>
          <w:highlight w:val="none"/>
          <w:lang w:val="en-US" w:eastAsia="zh-CN" w:bidi="ar"/>
        </w:rPr>
        <w:t>环境与资源学院大气污染控制学科实验室家具、排风系统等（一批）采购项目</w:t>
      </w:r>
    </w:p>
    <w:p w14:paraId="7DAED66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项目编号：</w:t>
      </w:r>
      <w:r>
        <w:rPr>
          <w:rFonts w:hint="eastAsia" w:ascii="宋体" w:hAnsi="宋体" w:cs="宋体"/>
          <w:i w:val="0"/>
          <w:iCs w:val="0"/>
          <w:color w:val="000000"/>
          <w:kern w:val="0"/>
          <w:sz w:val="21"/>
          <w:szCs w:val="21"/>
          <w:highlight w:val="none"/>
          <w:lang w:val="en-US" w:eastAsia="zh-CN" w:bidi="ar"/>
        </w:rPr>
        <w:t>330000263030110000081-QSZBB260050ZHGK</w:t>
      </w:r>
    </w:p>
    <w:p w14:paraId="355B0C3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采购计划书：</w:t>
      </w:r>
    </w:p>
    <w:p w14:paraId="42E53EF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bidi="ar"/>
        </w:rPr>
        <w:t>甲方（需方）：</w:t>
      </w:r>
      <w:r>
        <w:rPr>
          <w:rFonts w:hint="eastAsia" w:asciiTheme="minorEastAsia" w:hAnsiTheme="minorEastAsia" w:eastAsiaTheme="minorEastAsia" w:cstheme="minorEastAsia"/>
          <w:sz w:val="21"/>
          <w:szCs w:val="21"/>
          <w:highlight w:val="none"/>
          <w:lang w:val="en-US" w:eastAsia="zh-CN" w:bidi="ar"/>
        </w:rPr>
        <w:t>浙江科技大学</w:t>
      </w:r>
    </w:p>
    <w:p w14:paraId="7CB6A6C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乙方（供方）：</w:t>
      </w:r>
    </w:p>
    <w:p w14:paraId="1B2367A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bidi="ar"/>
        </w:rPr>
        <w:t>采购代理机构：</w:t>
      </w:r>
      <w:r>
        <w:rPr>
          <w:rFonts w:hint="eastAsia" w:asciiTheme="minorEastAsia" w:hAnsiTheme="minorEastAsia" w:eastAsiaTheme="minorEastAsia" w:cstheme="minorEastAsia"/>
          <w:sz w:val="21"/>
          <w:szCs w:val="21"/>
          <w:highlight w:val="none"/>
          <w:lang w:val="en-US" w:eastAsia="zh-CN" w:bidi="ar"/>
        </w:rPr>
        <w:t>浙江求是招标代理有限公司</w:t>
      </w:r>
    </w:p>
    <w:p w14:paraId="2BD4171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pacing w:val="-6"/>
          <w:sz w:val="21"/>
          <w:szCs w:val="21"/>
          <w:highlight w:val="none"/>
        </w:rPr>
      </w:pPr>
    </w:p>
    <w:p w14:paraId="2C89B4CD">
      <w:pPr>
        <w:keepNext w:val="0"/>
        <w:keepLines w:val="0"/>
        <w:pageBreakBefore w:val="0"/>
        <w:widowControl w:val="0"/>
        <w:kinsoku/>
        <w:wordWrap/>
        <w:overflowPunct/>
        <w:topLinePunct w:val="0"/>
        <w:autoSpaceDE/>
        <w:autoSpaceDN/>
        <w:bidi w:val="0"/>
        <w:adjustRightInd w:val="0"/>
        <w:snapToGrid w:val="0"/>
        <w:spacing w:line="288" w:lineRule="auto"/>
        <w:ind w:firstLine="840" w:firstLineChars="4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根据《中华人民共和国政府采购法》等法律法规规定，</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u w:val="single"/>
          <w:lang w:val="en-US" w:eastAsia="zh-CN" w:bidi="ar"/>
        </w:rPr>
        <w:t>浙江求是招标代理有限公司</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受 浙江科技大学 委托，经</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u w:val="single"/>
          <w:lang w:val="en-US" w:eastAsia="zh-CN" w:bidi="ar"/>
        </w:rPr>
        <w:t>公开招标</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，确定</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为</w:t>
      </w:r>
      <w:r>
        <w:rPr>
          <w:rFonts w:hint="eastAsia" w:asciiTheme="minorEastAsia" w:hAnsiTheme="minorEastAsia" w:eastAsiaTheme="minorEastAsia" w:cstheme="minorEastAsia"/>
          <w:sz w:val="21"/>
          <w:szCs w:val="21"/>
          <w:highlight w:val="none"/>
          <w:u w:val="single"/>
          <w:lang w:bidi="ar"/>
        </w:rPr>
        <w:t xml:space="preserve"> 环境与资源学院大气污染控制学科实验室家具、排风系统等（一批）采购项目 </w:t>
      </w:r>
      <w:r>
        <w:rPr>
          <w:rFonts w:hint="eastAsia" w:asciiTheme="minorEastAsia" w:hAnsiTheme="minorEastAsia" w:eastAsiaTheme="minorEastAsia" w:cstheme="minorEastAsia"/>
          <w:sz w:val="21"/>
          <w:szCs w:val="21"/>
          <w:highlight w:val="none"/>
          <w:lang w:bidi="ar"/>
        </w:rPr>
        <w:t>项目编号</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u w:val="single"/>
          <w:lang w:eastAsia="zh-CN" w:bidi="ar"/>
        </w:rPr>
        <w:t>330000263030110000081-QSZBB260050ZHGK</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的中标人。根据《中华人民共和国民法典》规定，签署本合同。</w:t>
      </w:r>
    </w:p>
    <w:p w14:paraId="75284D61">
      <w:pPr>
        <w:keepNext w:val="0"/>
        <w:keepLines w:val="0"/>
        <w:pageBreakBefore w:val="0"/>
        <w:widowControl w:val="0"/>
        <w:kinsoku/>
        <w:wordWrap/>
        <w:overflowPunct/>
        <w:topLinePunct w:val="0"/>
        <w:autoSpaceDE/>
        <w:autoSpaceDN/>
        <w:bidi w:val="0"/>
        <w:adjustRightInd w:val="0"/>
        <w:snapToGrid w:val="0"/>
        <w:spacing w:line="288" w:lineRule="auto"/>
        <w:ind w:firstLine="840" w:firstLineChars="400"/>
        <w:textAlignment w:val="auto"/>
        <w:rPr>
          <w:rFonts w:hint="eastAsia" w:asciiTheme="minorEastAsia" w:hAnsiTheme="minorEastAsia" w:eastAsiaTheme="minorEastAsia" w:cstheme="minorEastAsia"/>
          <w:sz w:val="21"/>
          <w:szCs w:val="21"/>
          <w:highlight w:val="none"/>
        </w:rPr>
      </w:pPr>
    </w:p>
    <w:p w14:paraId="5E0BA501">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第一条  采购内容及合同价格</w:t>
      </w:r>
    </w:p>
    <w:tbl>
      <w:tblPr>
        <w:tblStyle w:val="6"/>
        <w:tblW w:w="499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87"/>
        <w:gridCol w:w="2173"/>
        <w:gridCol w:w="2546"/>
        <w:gridCol w:w="712"/>
        <w:gridCol w:w="710"/>
        <w:gridCol w:w="1419"/>
        <w:gridCol w:w="1325"/>
      </w:tblGrid>
      <w:tr w14:paraId="5B0A2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9" w:type="pct"/>
            <w:tcBorders>
              <w:top w:val="single" w:color="auto" w:sz="2" w:space="0"/>
              <w:left w:val="single" w:color="auto" w:sz="2" w:space="0"/>
              <w:bottom w:val="single" w:color="auto" w:sz="2" w:space="0"/>
              <w:right w:val="single" w:color="auto" w:sz="2" w:space="0"/>
            </w:tcBorders>
            <w:noWrap w:val="0"/>
            <w:vAlign w:val="center"/>
          </w:tcPr>
          <w:p w14:paraId="17F3C60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序号</w:t>
            </w:r>
          </w:p>
        </w:tc>
        <w:tc>
          <w:tcPr>
            <w:tcW w:w="1135" w:type="pct"/>
            <w:tcBorders>
              <w:top w:val="single" w:color="auto" w:sz="2" w:space="0"/>
              <w:left w:val="single" w:color="auto" w:sz="2" w:space="0"/>
              <w:bottom w:val="single" w:color="auto" w:sz="2" w:space="0"/>
              <w:right w:val="single" w:color="auto" w:sz="2" w:space="0"/>
            </w:tcBorders>
            <w:noWrap w:val="0"/>
            <w:vAlign w:val="center"/>
          </w:tcPr>
          <w:p w14:paraId="63CD9B7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名称</w:t>
            </w:r>
          </w:p>
        </w:tc>
        <w:tc>
          <w:tcPr>
            <w:tcW w:w="1330" w:type="pct"/>
            <w:tcBorders>
              <w:top w:val="single" w:color="auto" w:sz="2" w:space="0"/>
              <w:left w:val="single" w:color="auto" w:sz="2" w:space="0"/>
              <w:bottom w:val="single" w:color="auto" w:sz="2" w:space="0"/>
              <w:right w:val="single" w:color="auto" w:sz="2" w:space="0"/>
            </w:tcBorders>
            <w:noWrap w:val="0"/>
            <w:vAlign w:val="center"/>
          </w:tcPr>
          <w:p w14:paraId="153B9C0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品牌、型号</w:t>
            </w:r>
          </w:p>
        </w:tc>
        <w:tc>
          <w:tcPr>
            <w:tcW w:w="372" w:type="pct"/>
            <w:tcBorders>
              <w:top w:val="single" w:color="auto" w:sz="2" w:space="0"/>
              <w:left w:val="single" w:color="auto" w:sz="2" w:space="0"/>
              <w:bottom w:val="single" w:color="auto" w:sz="2" w:space="0"/>
              <w:right w:val="single" w:color="auto" w:sz="2" w:space="0"/>
            </w:tcBorders>
            <w:noWrap w:val="0"/>
            <w:vAlign w:val="center"/>
          </w:tcPr>
          <w:p w14:paraId="5296F3BB">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数量</w:t>
            </w:r>
          </w:p>
        </w:tc>
        <w:tc>
          <w:tcPr>
            <w:tcW w:w="371" w:type="pct"/>
            <w:tcBorders>
              <w:top w:val="single" w:color="auto" w:sz="2" w:space="0"/>
              <w:left w:val="single" w:color="auto" w:sz="2" w:space="0"/>
              <w:bottom w:val="single" w:color="auto" w:sz="2" w:space="0"/>
              <w:right w:val="single" w:color="auto" w:sz="2" w:space="0"/>
            </w:tcBorders>
            <w:noWrap w:val="0"/>
            <w:vAlign w:val="center"/>
          </w:tcPr>
          <w:p w14:paraId="32A5FE7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单位</w:t>
            </w:r>
          </w:p>
        </w:tc>
        <w:tc>
          <w:tcPr>
            <w:tcW w:w="741" w:type="pct"/>
            <w:tcBorders>
              <w:top w:val="single" w:color="auto" w:sz="2" w:space="0"/>
              <w:left w:val="single" w:color="auto" w:sz="2" w:space="0"/>
              <w:bottom w:val="single" w:color="auto" w:sz="2" w:space="0"/>
              <w:right w:val="single" w:color="auto" w:sz="2" w:space="0"/>
            </w:tcBorders>
            <w:noWrap w:val="0"/>
            <w:vAlign w:val="center"/>
          </w:tcPr>
          <w:p w14:paraId="0930794E">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单价（元）</w:t>
            </w:r>
          </w:p>
        </w:tc>
        <w:tc>
          <w:tcPr>
            <w:tcW w:w="690" w:type="pct"/>
            <w:tcBorders>
              <w:top w:val="single" w:color="auto" w:sz="2" w:space="0"/>
              <w:left w:val="single" w:color="auto" w:sz="2" w:space="0"/>
              <w:bottom w:val="single" w:color="auto" w:sz="2" w:space="0"/>
              <w:right w:val="single" w:color="auto" w:sz="2" w:space="0"/>
            </w:tcBorders>
            <w:noWrap w:val="0"/>
            <w:vAlign w:val="center"/>
          </w:tcPr>
          <w:p w14:paraId="65EAE0A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合计（元）</w:t>
            </w:r>
          </w:p>
        </w:tc>
      </w:tr>
      <w:tr w14:paraId="5F9B2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359" w:type="pct"/>
            <w:tcBorders>
              <w:top w:val="single" w:color="auto" w:sz="2" w:space="0"/>
              <w:left w:val="single" w:color="auto" w:sz="2" w:space="0"/>
              <w:bottom w:val="single" w:color="auto" w:sz="2" w:space="0"/>
              <w:right w:val="single" w:color="auto" w:sz="2" w:space="0"/>
            </w:tcBorders>
            <w:noWrap w:val="0"/>
            <w:vAlign w:val="center"/>
          </w:tcPr>
          <w:p w14:paraId="6371F30A">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w:t>
            </w:r>
          </w:p>
        </w:tc>
        <w:tc>
          <w:tcPr>
            <w:tcW w:w="1135" w:type="pct"/>
            <w:tcBorders>
              <w:top w:val="single" w:color="auto" w:sz="2" w:space="0"/>
              <w:left w:val="single" w:color="auto" w:sz="2" w:space="0"/>
              <w:bottom w:val="single" w:color="auto" w:sz="2" w:space="0"/>
              <w:right w:val="single" w:color="auto" w:sz="2" w:space="0"/>
            </w:tcBorders>
            <w:noWrap w:val="0"/>
            <w:vAlign w:val="center"/>
          </w:tcPr>
          <w:p w14:paraId="031D4D2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c>
          <w:tcPr>
            <w:tcW w:w="1330" w:type="pct"/>
            <w:tcBorders>
              <w:top w:val="single" w:color="auto" w:sz="2" w:space="0"/>
              <w:left w:val="single" w:color="auto" w:sz="2" w:space="0"/>
              <w:bottom w:val="single" w:color="auto" w:sz="2" w:space="0"/>
              <w:right w:val="single" w:color="auto" w:sz="2" w:space="0"/>
            </w:tcBorders>
            <w:noWrap w:val="0"/>
            <w:vAlign w:val="center"/>
          </w:tcPr>
          <w:p w14:paraId="40B8070F">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c>
          <w:tcPr>
            <w:tcW w:w="372" w:type="pct"/>
            <w:tcBorders>
              <w:top w:val="single" w:color="auto" w:sz="2" w:space="0"/>
              <w:left w:val="single" w:color="auto" w:sz="2" w:space="0"/>
              <w:bottom w:val="single" w:color="auto" w:sz="2" w:space="0"/>
              <w:right w:val="single" w:color="auto" w:sz="2" w:space="0"/>
            </w:tcBorders>
            <w:noWrap w:val="0"/>
            <w:vAlign w:val="center"/>
          </w:tcPr>
          <w:p w14:paraId="326FE6CD">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c>
          <w:tcPr>
            <w:tcW w:w="371" w:type="pct"/>
            <w:tcBorders>
              <w:top w:val="single" w:color="auto" w:sz="2" w:space="0"/>
              <w:left w:val="single" w:color="auto" w:sz="2" w:space="0"/>
              <w:bottom w:val="single" w:color="auto" w:sz="2" w:space="0"/>
              <w:right w:val="single" w:color="auto" w:sz="2" w:space="0"/>
            </w:tcBorders>
            <w:noWrap w:val="0"/>
            <w:vAlign w:val="center"/>
          </w:tcPr>
          <w:p w14:paraId="4AFE7B8F">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c>
          <w:tcPr>
            <w:tcW w:w="741" w:type="pct"/>
            <w:tcBorders>
              <w:top w:val="single" w:color="auto" w:sz="2" w:space="0"/>
              <w:left w:val="single" w:color="auto" w:sz="2" w:space="0"/>
              <w:bottom w:val="single" w:color="auto" w:sz="2" w:space="0"/>
              <w:right w:val="single" w:color="auto" w:sz="2" w:space="0"/>
            </w:tcBorders>
            <w:noWrap w:val="0"/>
            <w:vAlign w:val="center"/>
          </w:tcPr>
          <w:p w14:paraId="0AB0947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c>
          <w:tcPr>
            <w:tcW w:w="690" w:type="pct"/>
            <w:tcBorders>
              <w:top w:val="single" w:color="auto" w:sz="2" w:space="0"/>
              <w:left w:val="single" w:color="auto" w:sz="2" w:space="0"/>
              <w:bottom w:val="single" w:color="auto" w:sz="2" w:space="0"/>
              <w:right w:val="single" w:color="auto" w:sz="2" w:space="0"/>
            </w:tcBorders>
            <w:noWrap w:val="0"/>
            <w:vAlign w:val="center"/>
          </w:tcPr>
          <w:p w14:paraId="6D9A1C4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jc w:val="center"/>
              <w:textAlignment w:val="auto"/>
              <w:rPr>
                <w:rFonts w:hint="eastAsia" w:asciiTheme="minorEastAsia" w:hAnsiTheme="minorEastAsia" w:eastAsiaTheme="minorEastAsia" w:cstheme="minorEastAsia"/>
                <w:sz w:val="21"/>
                <w:szCs w:val="21"/>
                <w:highlight w:val="none"/>
              </w:rPr>
            </w:pPr>
          </w:p>
        </w:tc>
      </w:tr>
      <w:tr w14:paraId="1713F4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7"/>
            <w:tcBorders>
              <w:top w:val="single" w:color="auto" w:sz="2" w:space="0"/>
              <w:left w:val="single" w:color="auto" w:sz="2" w:space="0"/>
              <w:bottom w:val="single" w:color="auto" w:sz="2" w:space="0"/>
              <w:right w:val="single" w:color="auto" w:sz="2" w:space="0"/>
            </w:tcBorders>
            <w:noWrap w:val="0"/>
            <w:vAlign w:val="center"/>
          </w:tcPr>
          <w:p w14:paraId="7BD8E9D4">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总计（小写）：</w:t>
            </w:r>
          </w:p>
        </w:tc>
      </w:tr>
      <w:tr w14:paraId="0CD81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5000" w:type="pct"/>
            <w:gridSpan w:val="7"/>
            <w:tcBorders>
              <w:top w:val="single" w:color="auto" w:sz="2" w:space="0"/>
              <w:left w:val="single" w:color="auto" w:sz="2" w:space="0"/>
              <w:bottom w:val="single" w:color="auto" w:sz="2" w:space="0"/>
              <w:right w:val="single" w:color="auto" w:sz="2" w:space="0"/>
            </w:tcBorders>
            <w:noWrap w:val="0"/>
            <w:vAlign w:val="center"/>
          </w:tcPr>
          <w:p w14:paraId="1DC76FE0">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合同总价（大写）：                         。</w:t>
            </w:r>
          </w:p>
          <w:p w14:paraId="0D54781B">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注：以上合同总价包含货物（包括主机、标准附件、备品备件、专用工具）价、货物运杂费、保险费、利润、税金等。</w:t>
            </w:r>
          </w:p>
        </w:tc>
      </w:tr>
    </w:tbl>
    <w:p w14:paraId="6739831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p>
    <w:p w14:paraId="385FFCBE">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第二条  履约保证金和付款方式</w:t>
      </w:r>
    </w:p>
    <w:p w14:paraId="0278AAB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iCs/>
          <w:sz w:val="21"/>
          <w:szCs w:val="21"/>
          <w:highlight w:val="none"/>
          <w:lang w:bidi="ar"/>
        </w:rPr>
        <w:t>（根据采购文件、投标文件等填写）</w:t>
      </w:r>
    </w:p>
    <w:p w14:paraId="6A9D9C9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p>
    <w:p w14:paraId="0AC6FCD3">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第三条  交付时间、地点</w:t>
      </w:r>
    </w:p>
    <w:p w14:paraId="2E121C9C">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交付时间：    年    月    日前；</w:t>
      </w:r>
    </w:p>
    <w:p w14:paraId="62E83C5B">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 xml:space="preserve">交付地点：  </w:t>
      </w:r>
    </w:p>
    <w:p w14:paraId="6F49DB0B">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 xml:space="preserve">                       ；</w:t>
      </w:r>
    </w:p>
    <w:p w14:paraId="6E2CA8B0">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第四条  质保服务期限、标准、效率</w:t>
      </w:r>
    </w:p>
    <w:p w14:paraId="749240FF">
      <w:pPr>
        <w:keepNext w:val="0"/>
        <w:keepLines w:val="0"/>
        <w:pageBreakBefore w:val="0"/>
        <w:widowControl w:val="0"/>
        <w:kinsoku/>
        <w:wordWrap/>
        <w:overflowPunct/>
        <w:topLinePunct w:val="0"/>
        <w:autoSpaceDE/>
        <w:autoSpaceDN/>
        <w:bidi w:val="0"/>
        <w:adjustRightInd w:val="0"/>
        <w:snapToGrid w:val="0"/>
        <w:spacing w:line="288" w:lineRule="auto"/>
        <w:ind w:right="-514" w:rightChars="-245"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货物质保期：      年，项目验收合格后开始计算；</w:t>
      </w:r>
    </w:p>
    <w:p w14:paraId="287ADC4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1.在质保期内，乙方应对货物出现的质量及安全问题负责处理解决并承担一切费用。</w:t>
      </w:r>
    </w:p>
    <w:p w14:paraId="23CAEB9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2.质保期内出现无法排除的故障，乙方需无条件更换同型号产品。</w:t>
      </w:r>
    </w:p>
    <w:p w14:paraId="43CF62C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3.质保期满后，乙方继续为甲方服务，仅收取零配件成本费。</w:t>
      </w:r>
    </w:p>
    <w:p w14:paraId="5422A7F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4.因人为因素出现的故障不在免费保修范围内。</w:t>
      </w:r>
    </w:p>
    <w:p w14:paraId="236663A6">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5.如在使用过程中发生质量问题，乙方维修响应时间：    小时以内；</w:t>
      </w:r>
    </w:p>
    <w:p w14:paraId="15612CE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电话技术支持时间：    小时以内；</w:t>
      </w:r>
    </w:p>
    <w:p w14:paraId="2912C99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若需上门维修，则在：    小时内到达现场并进行维修；</w:t>
      </w:r>
    </w:p>
    <w:p w14:paraId="4471C43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 xml:space="preserve">6.培训：                         </w:t>
      </w:r>
    </w:p>
    <w:p w14:paraId="7256140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p>
    <w:p w14:paraId="196F6A25">
      <w:pPr>
        <w:keepNext w:val="0"/>
        <w:keepLines w:val="0"/>
        <w:pageBreakBefore w:val="0"/>
        <w:widowControl w:val="0"/>
        <w:kinsoku/>
        <w:wordWrap/>
        <w:overflowPunct/>
        <w:topLinePunct w:val="0"/>
        <w:autoSpaceDE/>
        <w:autoSpaceDN/>
        <w:bidi w:val="0"/>
        <w:adjustRightInd w:val="0"/>
        <w:snapToGrid w:val="0"/>
        <w:spacing w:line="288" w:lineRule="auto"/>
        <w:ind w:right="-514" w:rightChars="-245"/>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第五条  其他技术、服务要求</w:t>
      </w:r>
    </w:p>
    <w:p w14:paraId="736E87A0">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1.乙方应按招标文件规定的货物性能、技术要求、质量标准向甲方提供未经使用的全新产品，符合国家法律</w:t>
      </w:r>
      <w:bookmarkStart w:id="0" w:name="_Hlk143604402"/>
      <w:r>
        <w:rPr>
          <w:rFonts w:hint="eastAsia" w:asciiTheme="minorEastAsia" w:hAnsiTheme="minorEastAsia" w:eastAsiaTheme="minorEastAsia" w:cstheme="minorEastAsia"/>
          <w:sz w:val="21"/>
          <w:szCs w:val="21"/>
          <w:highlight w:val="none"/>
          <w:lang w:bidi="ar"/>
        </w:rPr>
        <w:t>法规</w:t>
      </w:r>
      <w:bookmarkEnd w:id="0"/>
      <w:r>
        <w:rPr>
          <w:rFonts w:hint="eastAsia" w:asciiTheme="minorEastAsia" w:hAnsiTheme="minorEastAsia" w:eastAsiaTheme="minorEastAsia" w:cstheme="minorEastAsia"/>
          <w:sz w:val="21"/>
          <w:szCs w:val="21"/>
          <w:highlight w:val="none"/>
          <w:lang w:bidi="ar"/>
        </w:rPr>
        <w:t>规定和技术规格、质量标准的出厂原装合格产品。</w:t>
      </w:r>
    </w:p>
    <w:p w14:paraId="2F42B36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2.技术支持：</w:t>
      </w:r>
    </w:p>
    <w:p w14:paraId="61367534">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乙方应及时免费提供合同货物软件的升级，免费提供合同货物新功能和应用的资料。</w:t>
      </w:r>
    </w:p>
    <w:p w14:paraId="64FB8BC3">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3.安装调试</w:t>
      </w:r>
    </w:p>
    <w:p w14:paraId="2C93430F">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3.1安装地点：甲方指定地点；</w:t>
      </w:r>
    </w:p>
    <w:p w14:paraId="674E139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3.2安装完成时间：接到甲方通知后在规定时间内完成安装和调试，如在规定的时间内由于乙方的原因不能完成安装和调试，乙方应承担由此给甲方造成的损失；</w:t>
      </w:r>
    </w:p>
    <w:p w14:paraId="5D8FB13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3.3如乙方委托国内代理（或其他机构）负责安装或配合安装应在签约时指明，但乙方仍要对合同货物及其安装质量负全部责任；</w:t>
      </w:r>
    </w:p>
    <w:p w14:paraId="4F8F3F8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3.4安装标准：符合我国国家有关技术规范要求和技术标准，所有的软件和硬件必须保证同时安装到位；</w:t>
      </w:r>
    </w:p>
    <w:p w14:paraId="283C99C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3.5乙方免费提供合同货物的安装服务；</w:t>
      </w:r>
    </w:p>
    <w:p w14:paraId="5ABD7AB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3.6乙方在投标文件中应提供安装调试计划、对安装场地和环境的要求。</w:t>
      </w:r>
    </w:p>
    <w:p w14:paraId="6073178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4.乙方应提供质保期满后主要零部件报价单、质保期满后维护费、软件升级及其相关服务内容；</w:t>
      </w:r>
    </w:p>
    <w:p w14:paraId="0C211867">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5.供货时提供有关的全套技术文件。</w:t>
      </w:r>
    </w:p>
    <w:p w14:paraId="0AC9FE5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6.乙方应保证所提供的货物或其中任何一部分均不会侵犯第三方的知识产权。</w:t>
      </w:r>
    </w:p>
    <w:p w14:paraId="7E0A5B3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i/>
          <w:iCs/>
          <w:sz w:val="21"/>
          <w:szCs w:val="21"/>
          <w:highlight w:val="none"/>
        </w:rPr>
      </w:pPr>
      <w:r>
        <w:rPr>
          <w:rFonts w:hint="eastAsia" w:asciiTheme="minorEastAsia" w:hAnsiTheme="minorEastAsia" w:eastAsiaTheme="minorEastAsia" w:cstheme="minorEastAsia"/>
          <w:i/>
          <w:iCs/>
          <w:sz w:val="21"/>
          <w:szCs w:val="21"/>
          <w:highlight w:val="none"/>
          <w:lang w:bidi="ar"/>
        </w:rPr>
        <w:t>（可根据采购文件、投标文件等调整、增加）</w:t>
      </w:r>
    </w:p>
    <w:p w14:paraId="14A8DDF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第六条  验收标准</w:t>
      </w:r>
    </w:p>
    <w:p w14:paraId="65DD839C">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1.验收由甲方负责实施；</w:t>
      </w:r>
    </w:p>
    <w:p w14:paraId="26E32EF3">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2.验收依据：</w:t>
      </w:r>
    </w:p>
    <w:p w14:paraId="1B77CF03">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2.1合同、招标文件、投标文件；</w:t>
      </w:r>
    </w:p>
    <w:p w14:paraId="7335ABFD">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2.2乙方提供的技术规格、经甲方认可的合同货物的有效检验文件；</w:t>
      </w:r>
    </w:p>
    <w:p w14:paraId="7F92670D">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2.3乙方投标文件中提供的经甲方认可的合同货物的验收标准（符合中国有关的国家、地方、行业标准）和检测办法及相应检测手段。</w:t>
      </w:r>
    </w:p>
    <w:p w14:paraId="1A944F82">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3.乙方应派员在所供货物到甲方处时进行到货验收，有需要时能联系产品制造商到场共同验收，若发现任何损坏及质量问题，乙方负责妥善处理直至甲方满意，由此产生的费用由乙方承担。</w:t>
      </w:r>
    </w:p>
    <w:p w14:paraId="100FB067">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4.验收合格的条件：</w:t>
      </w:r>
    </w:p>
    <w:p w14:paraId="61D3B37D">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4.1所供货物符合产品标准和合同的要求；</w:t>
      </w:r>
    </w:p>
    <w:p w14:paraId="6CBC45B0">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4.2在进行测试和验收过程中发现的问题已被解决并得到甲方的认可；</w:t>
      </w:r>
    </w:p>
    <w:p w14:paraId="1B4753E4">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4.3合同中规定的所有货物和材料均已交付；</w:t>
      </w:r>
    </w:p>
    <w:p w14:paraId="54F971D9">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4.4所供货物已通过使用单位组织的验收；</w:t>
      </w:r>
    </w:p>
    <w:p w14:paraId="4A24299B">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4.5所有相关的技术文件及资料均已提交并得到接受。</w:t>
      </w:r>
    </w:p>
    <w:p w14:paraId="273D203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i/>
          <w:iCs/>
          <w:sz w:val="21"/>
          <w:szCs w:val="21"/>
          <w:highlight w:val="none"/>
          <w:lang w:bidi="ar"/>
        </w:rPr>
        <w:t>（可根据采购文件、投标文件等调整、增加）</w:t>
      </w:r>
    </w:p>
    <w:p w14:paraId="7EFBD39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第七条  违约责任</w:t>
      </w:r>
    </w:p>
    <w:p w14:paraId="5292DEB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1.乙方逾期履行合同的，自逾期之日起，向甲方每日偿付合同总价</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%的滞纳金。</w:t>
      </w:r>
    </w:p>
    <w:p w14:paraId="2294D67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2.甲方逾期支付货款的，自逾期之日起，向乙方每日偿付未付价款</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%的滞纳金。</w:t>
      </w:r>
    </w:p>
    <w:p w14:paraId="5CE9AD67">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％作为违约赔偿金。</w:t>
      </w:r>
    </w:p>
    <w:p w14:paraId="4EB530B1">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10520F48">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5.乙方在参加甲方组织的非政府采购项目过程中如发生甲方《浙江科技大学采购活动供应商诚信管理工作指引》（以下简称《指引》）中所列负面行为的情形，甲方有权根据《指引》对乙方进行处理。</w:t>
      </w:r>
    </w:p>
    <w:p w14:paraId="58CDE7DB">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i/>
          <w:iCs/>
          <w:sz w:val="21"/>
          <w:szCs w:val="21"/>
          <w:highlight w:val="none"/>
        </w:rPr>
      </w:pPr>
      <w:r>
        <w:rPr>
          <w:rFonts w:hint="eastAsia" w:asciiTheme="minorEastAsia" w:hAnsiTheme="minorEastAsia" w:eastAsiaTheme="minorEastAsia" w:cstheme="minorEastAsia"/>
          <w:i/>
          <w:iCs/>
          <w:sz w:val="21"/>
          <w:szCs w:val="21"/>
          <w:highlight w:val="none"/>
          <w:lang w:bidi="ar"/>
        </w:rPr>
        <w:t>（可根据采购文件、投标文件等调整、增加）</w:t>
      </w:r>
    </w:p>
    <w:p w14:paraId="73B4FBC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第八条</w:t>
      </w:r>
      <w:r>
        <w:rPr>
          <w:rFonts w:hint="eastAsia" w:asciiTheme="minorEastAsia" w:hAnsiTheme="minorEastAsia" w:eastAsiaTheme="minorEastAsia" w:cstheme="minorEastAsia"/>
          <w:b/>
          <w:bCs/>
          <w:sz w:val="21"/>
          <w:szCs w:val="21"/>
          <w:highlight w:val="none"/>
          <w:lang w:val="en-US" w:eastAsia="zh-CN" w:bidi="ar"/>
        </w:rPr>
        <w:t xml:space="preserve">  </w:t>
      </w:r>
      <w:r>
        <w:rPr>
          <w:rFonts w:hint="eastAsia" w:asciiTheme="minorEastAsia" w:hAnsiTheme="minorEastAsia" w:eastAsiaTheme="minorEastAsia" w:cstheme="minorEastAsia"/>
          <w:b/>
          <w:bCs/>
          <w:sz w:val="21"/>
          <w:szCs w:val="21"/>
          <w:highlight w:val="none"/>
          <w:lang w:bidi="ar"/>
        </w:rPr>
        <w:t>不可抗力事件处理</w:t>
      </w:r>
    </w:p>
    <w:p w14:paraId="1D9B382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1.在合同有效期内，任何一方因不可抗力事件导致不能履行合同，则合同履行期可延长，其延长期与不可抗力影响期相同。</w:t>
      </w:r>
    </w:p>
    <w:p w14:paraId="37CCC0CE">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2.不可抗力事件发生后，应立即通知对方，并寄送有关权威机构出具的证明。</w:t>
      </w:r>
    </w:p>
    <w:p w14:paraId="4AD2140C">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3.不可抗力事件延续120天以上，双方应通过友好协商，确定是否继续履行合同。</w:t>
      </w:r>
    </w:p>
    <w:p w14:paraId="31A8DB75">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i/>
          <w:iCs/>
          <w:sz w:val="21"/>
          <w:szCs w:val="21"/>
          <w:highlight w:val="none"/>
        </w:rPr>
      </w:pPr>
      <w:r>
        <w:rPr>
          <w:rFonts w:hint="eastAsia" w:asciiTheme="minorEastAsia" w:hAnsiTheme="minorEastAsia" w:eastAsiaTheme="minorEastAsia" w:cstheme="minorEastAsia"/>
          <w:i/>
          <w:iCs/>
          <w:sz w:val="21"/>
          <w:szCs w:val="21"/>
          <w:highlight w:val="none"/>
          <w:lang w:bidi="ar"/>
        </w:rPr>
        <w:t>（可根据采购文件、投标文件等调整、增加）</w:t>
      </w:r>
    </w:p>
    <w:p w14:paraId="28E3D31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第九条  争议解决</w:t>
      </w:r>
    </w:p>
    <w:p w14:paraId="0CFF2BAF">
      <w:pPr>
        <w:keepNext w:val="0"/>
        <w:keepLines w:val="0"/>
        <w:pageBreakBefore w:val="0"/>
        <w:widowControl w:val="0"/>
        <w:kinsoku/>
        <w:wordWrap/>
        <w:overflowPunct/>
        <w:topLinePunct w:val="0"/>
        <w:autoSpaceDE/>
        <w:autoSpaceDN/>
        <w:bidi w:val="0"/>
        <w:adjustRightInd w:val="0"/>
        <w:snapToGrid w:val="0"/>
        <w:spacing w:line="288" w:lineRule="auto"/>
        <w:ind w:right="23" w:rightChars="11"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因本合同发生纠纷，甲乙双方应当及时协商，协商不成时，任何一方可向甲方所在地人民法院起诉。</w:t>
      </w:r>
    </w:p>
    <w:p w14:paraId="0C90824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第十条  合同生效</w:t>
      </w:r>
    </w:p>
    <w:p w14:paraId="4AD44F2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1.合同经甲、乙双方法定代表人或授权代表签名并加盖单位公章或合同专用章后生效。</w:t>
      </w:r>
    </w:p>
    <w:p w14:paraId="7AA93C62">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2.本合同附件、招标文件、投标文件、询标澄清、中标通知书均为合同的组成部分，与本合同具有同等法律效力。</w:t>
      </w:r>
    </w:p>
    <w:p w14:paraId="2F3D15F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lang w:bidi="ar"/>
        </w:rPr>
        <w:t>第十一条  合同份数</w:t>
      </w:r>
    </w:p>
    <w:p w14:paraId="39B1A03A">
      <w:pPr>
        <w:keepNext w:val="0"/>
        <w:keepLines w:val="0"/>
        <w:pageBreakBefore w:val="0"/>
        <w:widowControl w:val="0"/>
        <w:kinsoku/>
        <w:wordWrap/>
        <w:overflowPunct/>
        <w:topLinePunct w:val="0"/>
        <w:autoSpaceDE/>
        <w:autoSpaceDN/>
        <w:bidi w:val="0"/>
        <w:adjustRightInd w:val="0"/>
        <w:snapToGrid w:val="0"/>
        <w:spacing w:line="288"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本合同一式</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份，甲方执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份，乙方执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份，丙方执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份，鉴证方采购代理机构执</w:t>
      </w:r>
      <w:r>
        <w:rPr>
          <w:rFonts w:hint="eastAsia" w:asciiTheme="minorEastAsia" w:hAnsiTheme="minorEastAsia" w:eastAsiaTheme="minorEastAsia" w:cstheme="minorEastAsia"/>
          <w:sz w:val="21"/>
          <w:szCs w:val="21"/>
          <w:highlight w:val="none"/>
          <w:u w:val="single"/>
          <w:lang w:bidi="ar"/>
        </w:rPr>
        <w:t xml:space="preserve">     </w:t>
      </w:r>
      <w:r>
        <w:rPr>
          <w:rFonts w:hint="eastAsia" w:asciiTheme="minorEastAsia" w:hAnsiTheme="minorEastAsia" w:eastAsiaTheme="minorEastAsia" w:cstheme="minorEastAsia"/>
          <w:sz w:val="21"/>
          <w:szCs w:val="21"/>
          <w:highlight w:val="none"/>
          <w:lang w:bidi="ar"/>
        </w:rPr>
        <w:t>份，。</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788"/>
      </w:tblGrid>
      <w:tr w14:paraId="2B98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6395932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甲方（需方）：（公章/合同专用章）</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3CCBEE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乙方（供方）：（公章/合同专用章）</w:t>
            </w:r>
          </w:p>
        </w:tc>
      </w:tr>
      <w:tr w14:paraId="32DF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D83D66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甲方代表：</w:t>
            </w:r>
          </w:p>
          <w:p w14:paraId="725C074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E621AC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乙方代表：</w:t>
            </w:r>
          </w:p>
          <w:p w14:paraId="64F7F83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r>
      <w:tr w14:paraId="4285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2CFC27E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甲方项目负责人：</w:t>
            </w:r>
          </w:p>
          <w:p w14:paraId="1AABACE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（签字）</w:t>
            </w:r>
          </w:p>
        </w:tc>
        <w:tc>
          <w:tcPr>
            <w:tcW w:w="2500" w:type="pct"/>
            <w:vMerge w:val="restart"/>
            <w:tcBorders>
              <w:top w:val="single" w:color="auto" w:sz="4" w:space="0"/>
              <w:left w:val="single" w:color="auto" w:sz="4" w:space="0"/>
              <w:bottom w:val="single" w:color="auto" w:sz="4" w:space="0"/>
              <w:right w:val="single" w:color="auto" w:sz="4" w:space="0"/>
            </w:tcBorders>
            <w:noWrap w:val="0"/>
            <w:vAlign w:val="center"/>
          </w:tcPr>
          <w:p w14:paraId="4D06541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地址：</w:t>
            </w:r>
          </w:p>
        </w:tc>
      </w:tr>
      <w:tr w14:paraId="61303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580506E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地址：</w:t>
            </w:r>
          </w:p>
        </w:tc>
        <w:tc>
          <w:tcPr>
            <w:tcW w:w="2500" w:type="pct"/>
            <w:vMerge w:val="continue"/>
            <w:tcBorders>
              <w:top w:val="single" w:color="auto" w:sz="4" w:space="0"/>
              <w:left w:val="single" w:color="auto" w:sz="4" w:space="0"/>
              <w:bottom w:val="single" w:color="auto" w:sz="4" w:space="0"/>
              <w:right w:val="single" w:color="auto" w:sz="4" w:space="0"/>
            </w:tcBorders>
            <w:noWrap w:val="0"/>
            <w:vAlign w:val="center"/>
          </w:tcPr>
          <w:p w14:paraId="21EE007D">
            <w:pPr>
              <w:keepNext w:val="0"/>
              <w:keepLines w:val="0"/>
              <w:pageBreakBefore w:val="0"/>
              <w:widowControl w:val="0"/>
              <w:kinsoku/>
              <w:wordWrap/>
              <w:overflowPunct/>
              <w:topLinePunct w:val="0"/>
              <w:autoSpaceDE/>
              <w:autoSpaceDN/>
              <w:bidi w:val="0"/>
              <w:spacing w:line="288" w:lineRule="auto"/>
              <w:textAlignment w:val="auto"/>
              <w:rPr>
                <w:rFonts w:hint="eastAsia" w:asciiTheme="minorEastAsia" w:hAnsiTheme="minorEastAsia" w:eastAsiaTheme="minorEastAsia" w:cstheme="minorEastAsia"/>
                <w:sz w:val="21"/>
                <w:szCs w:val="21"/>
                <w:highlight w:val="none"/>
              </w:rPr>
            </w:pPr>
          </w:p>
        </w:tc>
      </w:tr>
      <w:tr w14:paraId="21F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5A8D59F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4B339359">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w:t>
            </w:r>
          </w:p>
        </w:tc>
      </w:tr>
      <w:tr w14:paraId="4246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0F5D092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开户银行：</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24FD3E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开户银行：</w:t>
            </w:r>
          </w:p>
        </w:tc>
      </w:tr>
      <w:tr w14:paraId="2B98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7E9964C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账号：</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7A0029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账号：</w:t>
            </w:r>
          </w:p>
        </w:tc>
      </w:tr>
      <w:tr w14:paraId="3A5E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2711C74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签署日期：      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E8ED15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签署日期：      年    月    日</w:t>
            </w:r>
          </w:p>
        </w:tc>
      </w:tr>
      <w:tr w14:paraId="2A77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18317CD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合同鉴证方：     （公章/合同专用章）</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08FAFB3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丙方：     （公章/合同专用章）</w:t>
            </w:r>
          </w:p>
        </w:tc>
      </w:tr>
      <w:tr w14:paraId="784C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42835D91">
            <w:pPr>
              <w:keepNext w:val="0"/>
              <w:keepLines w:val="0"/>
              <w:pageBreakBefore w:val="0"/>
              <w:widowControl w:val="0"/>
              <w:tabs>
                <w:tab w:val="left" w:pos="2880"/>
              </w:tabs>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采购代理机构代表：</w:t>
            </w:r>
          </w:p>
          <w:p w14:paraId="00734D54">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2BC325F9">
            <w:pPr>
              <w:keepNext w:val="0"/>
              <w:keepLines w:val="0"/>
              <w:pageBreakBefore w:val="0"/>
              <w:widowControl w:val="0"/>
              <w:tabs>
                <w:tab w:val="left" w:pos="2880"/>
              </w:tabs>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外贸代理机构代表：</w:t>
            </w:r>
          </w:p>
          <w:p w14:paraId="6E87159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（签名）</w:t>
            </w:r>
          </w:p>
        </w:tc>
      </w:tr>
      <w:tr w14:paraId="625CD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606F252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地址：</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31D4348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地址：</w:t>
            </w:r>
          </w:p>
        </w:tc>
      </w:tr>
      <w:tr w14:paraId="3703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77723E7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64C38AA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电话：</w:t>
            </w:r>
          </w:p>
        </w:tc>
      </w:tr>
      <w:tr w14:paraId="310D4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99" w:type="pct"/>
            <w:tcBorders>
              <w:top w:val="single" w:color="auto" w:sz="4" w:space="0"/>
              <w:left w:val="single" w:color="auto" w:sz="4" w:space="0"/>
              <w:bottom w:val="single" w:color="auto" w:sz="4" w:space="0"/>
              <w:right w:val="single" w:color="auto" w:sz="4" w:space="0"/>
            </w:tcBorders>
            <w:noWrap w:val="0"/>
            <w:vAlign w:val="center"/>
          </w:tcPr>
          <w:p w14:paraId="56F6D0B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鉴证日期：      年    月    日</w:t>
            </w:r>
          </w:p>
        </w:tc>
        <w:tc>
          <w:tcPr>
            <w:tcW w:w="2500" w:type="pct"/>
            <w:tcBorders>
              <w:top w:val="single" w:color="auto" w:sz="4" w:space="0"/>
              <w:left w:val="single" w:color="auto" w:sz="4" w:space="0"/>
              <w:bottom w:val="single" w:color="auto" w:sz="4" w:space="0"/>
              <w:right w:val="single" w:color="auto" w:sz="4" w:space="0"/>
            </w:tcBorders>
            <w:noWrap w:val="0"/>
            <w:vAlign w:val="center"/>
          </w:tcPr>
          <w:p w14:paraId="7F9B6C6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bidi="ar"/>
              </w:rPr>
              <w:t>签署日期：      年    月    日</w:t>
            </w:r>
          </w:p>
        </w:tc>
      </w:tr>
    </w:tbl>
    <w:p w14:paraId="07E8D15E">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18A8A67E">
      <w:pPr>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br w:type="page"/>
      </w:r>
    </w:p>
    <w:p w14:paraId="04A9A5C0">
      <w:pPr>
        <w:keepNext w:val="0"/>
        <w:keepLines w:val="0"/>
        <w:widowControl/>
        <w:suppressLineNumbers w:val="0"/>
        <w:spacing w:line="288" w:lineRule="auto"/>
        <w:jc w:val="center"/>
        <w:outlineLvl w:val="1"/>
        <w:rPr>
          <w:rFonts w:hint="eastAsia" w:ascii="宋体" w:hAnsi="宋体" w:eastAsia="宋体" w:cs="宋体"/>
          <w:b/>
          <w:bCs/>
          <w:sz w:val="28"/>
          <w:szCs w:val="28"/>
          <w:highlight w:val="none"/>
        </w:rPr>
      </w:pPr>
      <w:r>
        <w:rPr>
          <w:rFonts w:hint="eastAsia" w:ascii="宋体" w:hAnsi="宋体" w:eastAsia="宋体" w:cs="宋体"/>
          <w:b/>
          <w:bCs/>
          <w:color w:val="000000"/>
          <w:sz w:val="28"/>
          <w:szCs w:val="28"/>
          <w:highlight w:val="none"/>
        </w:rPr>
        <w:t>第六章 投标文件格式</w:t>
      </w:r>
    </w:p>
    <w:p w14:paraId="0E1BBB4E">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投标文件组成</w:t>
      </w:r>
    </w:p>
    <w:p w14:paraId="3E4FA24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评分索引表</w:t>
      </w:r>
    </w:p>
    <w:p w14:paraId="4307C451">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5EB177E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一、资格文件</w:t>
      </w:r>
      <w:r>
        <w:rPr>
          <w:rFonts w:hint="eastAsia" w:ascii="宋体" w:hAnsi="宋体" w:eastAsia="宋体" w:cs="宋体"/>
          <w:b/>
          <w:bCs/>
          <w:color w:val="000000"/>
          <w:spacing w:val="0"/>
          <w:kern w:val="0"/>
          <w:sz w:val="21"/>
          <w:szCs w:val="21"/>
          <w:highlight w:val="none"/>
          <w:lang w:val="en-US" w:eastAsia="zh-CN" w:bidi="ar"/>
        </w:rPr>
        <w:t>（单独上传）。资格审查要求的资格证明材料（均需加盖公章）</w:t>
      </w:r>
    </w:p>
    <w:p w14:paraId="38B7ABEE">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（一）符合参加政府采购活动应当具备的一般条件的承诺函</w:t>
      </w:r>
    </w:p>
    <w:p w14:paraId="16824EC8">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（二）有效的法人或者其他组织的营业执照等证明文件，自然人的身份证明（扫描件）</w:t>
      </w:r>
    </w:p>
    <w:p w14:paraId="17C999F2">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（三）落实政府采购政策需满足的资格要求：</w:t>
      </w:r>
      <w:r>
        <w:rPr>
          <w:rFonts w:hint="eastAsia" w:ascii="宋体" w:hAnsi="宋体" w:eastAsia="宋体" w:cs="宋体"/>
          <w:i w:val="0"/>
          <w:iCs w:val="0"/>
          <w:color w:val="000000"/>
          <w:kern w:val="0"/>
          <w:sz w:val="21"/>
          <w:szCs w:val="21"/>
          <w:highlight w:val="none"/>
          <w:lang w:val="en-US" w:eastAsia="zh-CN" w:bidi="ar"/>
        </w:rPr>
        <w:t>《中小企业声明函》</w:t>
      </w:r>
    </w:p>
    <w:p w14:paraId="2440A0AB">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（四）本项目的特定资格要求</w:t>
      </w:r>
    </w:p>
    <w:p w14:paraId="421744D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（如有）联合协议</w:t>
      </w:r>
    </w:p>
    <w:p w14:paraId="241E4736">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二、商务和技术文件</w:t>
      </w:r>
      <w:r>
        <w:rPr>
          <w:rFonts w:hint="eastAsia" w:ascii="宋体" w:hAnsi="宋体" w:eastAsia="宋体" w:cs="宋体"/>
          <w:b/>
          <w:bCs/>
          <w:color w:val="000000"/>
          <w:spacing w:val="0"/>
          <w:kern w:val="0"/>
          <w:sz w:val="21"/>
          <w:szCs w:val="21"/>
          <w:highlight w:val="none"/>
          <w:lang w:val="en-US" w:eastAsia="zh-CN" w:bidi="ar"/>
        </w:rPr>
        <w:t>（单独上传）</w:t>
      </w:r>
    </w:p>
    <w:p w14:paraId="5F2C2980">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（一）投标函</w:t>
      </w:r>
    </w:p>
    <w:p w14:paraId="425F9DE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（如有）分包意向协议</w:t>
      </w:r>
    </w:p>
    <w:p w14:paraId="3042FE5E">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（二）授权委托书/法定代表人（单位负责人、自然人本人）身份证明</w:t>
      </w:r>
    </w:p>
    <w:p w14:paraId="13CABC66">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（三）投标标的清单</w:t>
      </w:r>
    </w:p>
    <w:p w14:paraId="3C63A3B2">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（四）投标偏离表</w:t>
      </w:r>
    </w:p>
    <w:p w14:paraId="0F0FC99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（五）评标标准相应的商务和技术资料</w:t>
      </w:r>
    </w:p>
    <w:p w14:paraId="37494A5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三、报价文件</w:t>
      </w:r>
      <w:r>
        <w:rPr>
          <w:rFonts w:hint="eastAsia" w:ascii="宋体" w:hAnsi="宋体" w:eastAsia="宋体" w:cs="宋体"/>
          <w:b/>
          <w:bCs/>
          <w:color w:val="000000"/>
          <w:spacing w:val="0"/>
          <w:kern w:val="0"/>
          <w:sz w:val="21"/>
          <w:szCs w:val="21"/>
          <w:highlight w:val="none"/>
          <w:lang w:val="en-US" w:eastAsia="zh-CN" w:bidi="ar"/>
        </w:rPr>
        <w:t>（单独上传）</w:t>
      </w:r>
    </w:p>
    <w:p w14:paraId="21D1A75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（一）开标一览表</w:t>
      </w:r>
    </w:p>
    <w:p w14:paraId="5D30BABC">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（如有）关于符合本国产品标准的声明函</w:t>
      </w:r>
    </w:p>
    <w:p w14:paraId="176072EE">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投标文件格式</w:t>
      </w:r>
    </w:p>
    <w:p w14:paraId="51D702A7">
      <w:pPr>
        <w:keepNext w:val="0"/>
        <w:keepLines w:val="0"/>
        <w:widowControl/>
        <w:suppressLineNumbers w:val="0"/>
        <w:spacing w:line="288" w:lineRule="auto"/>
        <w:ind w:left="0" w:firstLine="227"/>
        <w:jc w:val="left"/>
        <w:rPr>
          <w:rFonts w:hint="eastAsia" w:ascii="宋体" w:hAnsi="宋体" w:eastAsia="宋体" w:cs="宋体"/>
          <w:color w:val="000000"/>
          <w:sz w:val="21"/>
          <w:szCs w:val="21"/>
          <w:highlight w:val="none"/>
        </w:rPr>
      </w:pPr>
    </w:p>
    <w:p w14:paraId="1D4654DD">
      <w:pPr>
        <w:keepNext w:val="0"/>
        <w:keepLines w:val="0"/>
        <w:widowControl/>
        <w:suppressLineNumbers w:val="0"/>
        <w:spacing w:line="288" w:lineRule="auto"/>
        <w:ind w:left="0" w:firstLine="227"/>
        <w:jc w:val="left"/>
        <w:rPr>
          <w:rFonts w:hint="eastAsia" w:ascii="宋体" w:hAnsi="宋体" w:eastAsia="宋体" w:cs="宋体"/>
          <w:color w:val="000000"/>
          <w:sz w:val="21"/>
          <w:szCs w:val="21"/>
          <w:highlight w:val="none"/>
        </w:rPr>
      </w:pPr>
    </w:p>
    <w:p w14:paraId="79CB1339">
      <w:pPr>
        <w:keepNext w:val="0"/>
        <w:keepLines w:val="0"/>
        <w:widowControl/>
        <w:suppressLineNumbers w:val="0"/>
        <w:spacing w:line="288" w:lineRule="auto"/>
        <w:ind w:left="0" w:firstLine="227"/>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编制说明：</w:t>
      </w:r>
    </w:p>
    <w:p w14:paraId="43C48F07">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1、供应商应按照招标文件规定</w:t>
      </w:r>
      <w:r>
        <w:rPr>
          <w:rFonts w:hint="eastAsia" w:ascii="宋体" w:hAnsi="宋体" w:eastAsia="宋体" w:cs="宋体"/>
          <w:color w:val="000000"/>
          <w:kern w:val="0"/>
          <w:sz w:val="21"/>
          <w:szCs w:val="21"/>
          <w:highlight w:val="none"/>
          <w:lang w:val="en-US" w:eastAsia="zh-CN" w:bidi="ar"/>
        </w:rPr>
        <w:t>的编制要求编制投标文件；</w:t>
      </w:r>
    </w:p>
    <w:p w14:paraId="3C2ADFDA">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2、投标文件编制应与响应情况、评标标准相对应，提供</w:t>
      </w:r>
      <w:r>
        <w:rPr>
          <w:rFonts w:hint="eastAsia" w:ascii="宋体" w:hAnsi="宋体" w:eastAsia="宋体" w:cs="宋体"/>
          <w:b/>
          <w:bCs/>
          <w:color w:val="000000"/>
          <w:spacing w:val="-6"/>
          <w:kern w:val="0"/>
          <w:sz w:val="21"/>
          <w:szCs w:val="21"/>
          <w:highlight w:val="none"/>
          <w:lang w:val="en-US" w:eastAsia="zh-CN" w:bidi="ar"/>
        </w:rPr>
        <w:t>有效资料信息</w:t>
      </w:r>
      <w:r>
        <w:rPr>
          <w:rFonts w:hint="eastAsia" w:ascii="宋体" w:hAnsi="宋体" w:eastAsia="宋体" w:cs="宋体"/>
          <w:color w:val="000000"/>
          <w:spacing w:val="-6"/>
          <w:kern w:val="0"/>
          <w:sz w:val="21"/>
          <w:szCs w:val="21"/>
          <w:highlight w:val="none"/>
          <w:lang w:val="en-US" w:eastAsia="zh-CN" w:bidi="ar"/>
        </w:rPr>
        <w:t>，</w:t>
      </w:r>
      <w:r>
        <w:rPr>
          <w:rFonts w:hint="eastAsia" w:ascii="宋体" w:hAnsi="宋体" w:eastAsia="宋体" w:cs="宋体"/>
          <w:b/>
          <w:bCs/>
          <w:color w:val="000000"/>
          <w:spacing w:val="-6"/>
          <w:kern w:val="0"/>
          <w:sz w:val="21"/>
          <w:szCs w:val="21"/>
          <w:highlight w:val="none"/>
          <w:lang w:val="en-US" w:eastAsia="zh-CN" w:bidi="ar"/>
        </w:rPr>
        <w:t>控制篇幅（页数）</w:t>
      </w:r>
      <w:r>
        <w:rPr>
          <w:rFonts w:hint="eastAsia" w:ascii="宋体" w:hAnsi="宋体" w:eastAsia="宋体" w:cs="宋体"/>
          <w:color w:val="000000"/>
          <w:spacing w:val="-6"/>
          <w:kern w:val="0"/>
          <w:sz w:val="21"/>
          <w:szCs w:val="21"/>
          <w:highlight w:val="none"/>
          <w:lang w:val="en-US" w:eastAsia="zh-CN" w:bidi="ar"/>
        </w:rPr>
        <w:t>；</w:t>
      </w:r>
    </w:p>
    <w:p w14:paraId="0537F835">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highlight w:val="none"/>
        </w:rPr>
      </w:pPr>
    </w:p>
    <w:p w14:paraId="259A2AB1">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highlight w:val="none"/>
        </w:rPr>
      </w:pPr>
    </w:p>
    <w:p w14:paraId="692E08BB">
      <w:pPr>
        <w:keepNext w:val="0"/>
        <w:keepLines w:val="0"/>
        <w:widowControl/>
        <w:suppressLineNumbers w:val="0"/>
        <w:tabs>
          <w:tab w:val="center" w:pos="4706"/>
        </w:tabs>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评分索引表</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9"/>
        <w:gridCol w:w="2116"/>
        <w:gridCol w:w="717"/>
        <w:gridCol w:w="946"/>
        <w:gridCol w:w="3269"/>
        <w:gridCol w:w="880"/>
        <w:gridCol w:w="893"/>
      </w:tblGrid>
      <w:tr w14:paraId="255329D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34825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序号</w:t>
            </w:r>
          </w:p>
        </w:tc>
        <w:tc>
          <w:tcPr>
            <w:tcW w:w="209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4522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评审因素</w:t>
            </w:r>
          </w:p>
        </w:tc>
        <w:tc>
          <w:tcPr>
            <w:tcW w:w="71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4F7A7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分值</w:t>
            </w:r>
          </w:p>
        </w:tc>
        <w:tc>
          <w:tcPr>
            <w:tcW w:w="9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6094A3">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both"/>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主/客观分属性</w:t>
            </w:r>
          </w:p>
        </w:tc>
        <w:tc>
          <w:tcPr>
            <w:tcW w:w="323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AF2A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评标标准</w:t>
            </w:r>
          </w:p>
        </w:tc>
        <w:tc>
          <w:tcPr>
            <w:tcW w:w="87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EC5AF2">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自评分</w:t>
            </w:r>
          </w:p>
        </w:tc>
        <w:tc>
          <w:tcPr>
            <w:tcW w:w="88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E639BE">
            <w:pPr>
              <w:keepNext w:val="0"/>
              <w:keepLines w:val="0"/>
              <w:widowControl/>
              <w:suppressLineNumbers w:val="0"/>
              <w:pBdr>
                <w:top w:val="none" w:color="auto" w:sz="0" w:space="0"/>
                <w:left w:val="none" w:color="auto" w:sz="0" w:space="0"/>
                <w:bottom w:val="none" w:color="auto" w:sz="0" w:space="0"/>
                <w:right w:val="none" w:color="auto" w:sz="0" w:space="0"/>
              </w:pBdr>
              <w:tabs>
                <w:tab w:val="left" w:pos="1418"/>
              </w:tabs>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页码</w:t>
            </w:r>
          </w:p>
        </w:tc>
      </w:tr>
      <w:tr w14:paraId="6CB531B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FFF2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9F53B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7DD34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BDBF6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1350C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90C8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0ED48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490C784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A95F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46736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6252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816B3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AD0EA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683921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02AA5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528879E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37A1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7B4A7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E1892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C6010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ACC5B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EED5E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CF4D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0680AED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E12E9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1A91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C6C9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9CCC7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2B24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D320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9D715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7BB935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3AA3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F34B3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4F89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DA87F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5BF4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6D601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FFDFF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1004AD4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71113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1869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00566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8D3BF8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306C2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1966E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6B0DF9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7829458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E011A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BE46E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8ABB7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DB786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441AE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D88B0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B38A6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0F75F3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9913A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D6EF3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7DA19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800EA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7A0C2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39D05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68C6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2A5C96F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080FA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33EBE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0028D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E75BC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D621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8D2ED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F207F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1609E35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EEABA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3768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3B60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98DB8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F8801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1CA90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3A020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0AB77E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E4709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09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8366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1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64F2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D9406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3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237F0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7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A615A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88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D9349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bl>
    <w:p w14:paraId="465D598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278E765D">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备注：本表仅为方便评标使用，不作为判别投标文件是否有效的依据。</w:t>
      </w:r>
    </w:p>
    <w:p w14:paraId="7CE816A1">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p>
    <w:p w14:paraId="1EB760C2">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一、资格文件</w:t>
      </w:r>
    </w:p>
    <w:p w14:paraId="6AAA62D0">
      <w:pPr>
        <w:keepNext w:val="0"/>
        <w:keepLines w:val="0"/>
        <w:widowControl/>
        <w:suppressLineNumbers w:val="0"/>
        <w:autoSpaceDE w:val="0"/>
        <w:autoSpaceDN/>
        <w:spacing w:line="288" w:lineRule="auto"/>
        <w:ind w:left="0" w:firstLine="0"/>
        <w:jc w:val="both"/>
        <w:rPr>
          <w:rFonts w:hint="eastAsia" w:ascii="宋体" w:hAnsi="宋体" w:eastAsia="宋体" w:cs="宋体"/>
          <w:color w:val="000000"/>
          <w:sz w:val="21"/>
          <w:szCs w:val="21"/>
          <w:highlight w:val="none"/>
        </w:rPr>
      </w:pPr>
    </w:p>
    <w:p w14:paraId="214A6EB7">
      <w:pPr>
        <w:keepNext w:val="0"/>
        <w:keepLines w:val="0"/>
        <w:widowControl/>
        <w:suppressLineNumbers w:val="0"/>
        <w:autoSpaceDE w:val="0"/>
        <w:autoSpaceDN/>
        <w:spacing w:line="288" w:lineRule="auto"/>
        <w:ind w:left="0" w:firstLine="0"/>
        <w:jc w:val="both"/>
        <w:rPr>
          <w:rFonts w:hint="eastAsia" w:ascii="宋体" w:hAnsi="宋体" w:eastAsia="宋体" w:cs="宋体"/>
          <w:color w:val="000000"/>
          <w:sz w:val="21"/>
          <w:szCs w:val="21"/>
          <w:highlight w:val="none"/>
        </w:rPr>
      </w:pPr>
    </w:p>
    <w:p w14:paraId="35C66BB5">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（一）符合参加政府采购活动应当具备的一般条件的承诺函</w:t>
      </w:r>
    </w:p>
    <w:p w14:paraId="4DB6B84D">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28EB2947">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u w:val="single"/>
          <w:lang w:val="en-US" w:eastAsia="zh-CN" w:bidi="ar"/>
        </w:rPr>
        <w:t>（</w:t>
      </w:r>
      <w:r>
        <w:rPr>
          <w:rFonts w:hint="eastAsia" w:ascii="宋体" w:hAnsi="宋体" w:eastAsia="宋体" w:cs="宋体"/>
          <w:i w:val="0"/>
          <w:iCs w:val="0"/>
          <w:color w:val="000000"/>
          <w:spacing w:val="-6"/>
          <w:kern w:val="0"/>
          <w:sz w:val="21"/>
          <w:szCs w:val="21"/>
          <w:highlight w:val="none"/>
          <w:u w:val="single"/>
          <w:lang w:val="en-US" w:eastAsia="zh-CN" w:bidi="ar"/>
        </w:rPr>
        <w:t>浙江科技大学</w:t>
      </w:r>
      <w:r>
        <w:rPr>
          <w:rFonts w:hint="eastAsia" w:ascii="宋体" w:hAnsi="宋体" w:eastAsia="宋体" w:cs="宋体"/>
          <w:color w:val="000000"/>
          <w:spacing w:val="-6"/>
          <w:kern w:val="0"/>
          <w:sz w:val="21"/>
          <w:szCs w:val="21"/>
          <w:highlight w:val="none"/>
          <w:u w:val="single"/>
          <w:lang w:val="en-US" w:eastAsia="zh-CN" w:bidi="ar"/>
        </w:rPr>
        <w:t>）、（</w:t>
      </w:r>
      <w:r>
        <w:rPr>
          <w:rFonts w:hint="eastAsia" w:ascii="宋体" w:hAnsi="宋体" w:eastAsia="宋体" w:cs="宋体"/>
          <w:i w:val="0"/>
          <w:iCs w:val="0"/>
          <w:color w:val="000000"/>
          <w:spacing w:val="-6"/>
          <w:kern w:val="0"/>
          <w:sz w:val="21"/>
          <w:szCs w:val="21"/>
          <w:highlight w:val="none"/>
          <w:u w:val="single"/>
          <w:lang w:val="en-US" w:eastAsia="zh-CN" w:bidi="ar"/>
        </w:rPr>
        <w:t>浙江求是招标代理有限公司</w:t>
      </w:r>
      <w:r>
        <w:rPr>
          <w:rFonts w:hint="eastAsia" w:ascii="宋体" w:hAnsi="宋体" w:eastAsia="宋体" w:cs="宋体"/>
          <w:color w:val="000000"/>
          <w:spacing w:val="-6"/>
          <w:kern w:val="0"/>
          <w:sz w:val="21"/>
          <w:szCs w:val="21"/>
          <w:highlight w:val="none"/>
          <w:u w:val="single"/>
          <w:lang w:val="en-US" w:eastAsia="zh-CN" w:bidi="ar"/>
        </w:rPr>
        <w:t>）：</w:t>
      </w:r>
    </w:p>
    <w:p w14:paraId="467D21CF">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我方参与</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环境与资源学院大气污染控制学科实验室家具、排风系统等（一批）采购项目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330000263030110000081-QSZBB260050ZHGK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spacing w:val="-6"/>
          <w:kern w:val="0"/>
          <w:sz w:val="21"/>
          <w:szCs w:val="21"/>
          <w:highlight w:val="none"/>
          <w:lang w:val="en-US" w:eastAsia="zh-CN" w:bidi="ar"/>
        </w:rPr>
        <w:t>政府采购活动，郑重承诺：</w:t>
      </w:r>
    </w:p>
    <w:p w14:paraId="255E19E4">
      <w:pPr>
        <w:keepNext w:val="0"/>
        <w:keepLines w:val="0"/>
        <w:widowControl/>
        <w:suppressLineNumbers w:val="0"/>
        <w:autoSpaceDE w:val="0"/>
        <w:autoSpaceDN/>
        <w:spacing w:line="288" w:lineRule="auto"/>
        <w:ind w:left="0" w:firstLine="398"/>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1、具备《中华人民共和国政府采购法》第二十二条第一款规定的条件：</w:t>
      </w:r>
    </w:p>
    <w:p w14:paraId="121A49E8">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（1）具有独立承担民事责任的能力；</w:t>
      </w:r>
    </w:p>
    <w:p w14:paraId="62B5059C">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（2）具有良好的商业信誉和健全的财务会计制度；</w:t>
      </w:r>
    </w:p>
    <w:p w14:paraId="517BC408">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（3）具有履行合同所必需的设备和专业技术能力；</w:t>
      </w:r>
    </w:p>
    <w:p w14:paraId="4DE6F657">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（4）有依法缴纳税收和社会保障资金的良好记录；</w:t>
      </w:r>
    </w:p>
    <w:p w14:paraId="3BF715BF">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（4）参加政府采购活动前三年内，在经营活动中没有重大违法记录；</w:t>
      </w:r>
    </w:p>
    <w:p w14:paraId="030F5E2C">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（6）具有法律、行政法规规定的其他条件。</w:t>
      </w:r>
    </w:p>
    <w:p w14:paraId="29048B5C">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2、未被信用中国（www.creditchina.gov.cn)、中国政府采购网（www.ccgp.gov.cn）列入失信被执行人、重大税收违法失信主体名单、政府采购严重违法失信行为记录名单。</w:t>
      </w:r>
    </w:p>
    <w:p w14:paraId="7944C6C4">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3、不存在以下情况：</w:t>
      </w:r>
    </w:p>
    <w:p w14:paraId="5AE876E4">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（1）单位负责人为同一人或者存在直接控股、管理关系的不同供应商参加同一合同项下的政府采购活动的；</w:t>
      </w:r>
    </w:p>
    <w:p w14:paraId="21322F7E">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（2）为采购项目提供整体设计、规范编制或者项目管理、监理、检测等服务后再参加该采购项目的其他采购活动的；</w:t>
      </w:r>
    </w:p>
    <w:p w14:paraId="4804871D">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（3）政府购买服务的项目，公益一类事业单位、使用事业编制且由财政拨款保障的群团组织不得作为承接主体。</w:t>
      </w:r>
    </w:p>
    <w:p w14:paraId="6DBC34BC">
      <w:pPr>
        <w:keepNext w:val="0"/>
        <w:keepLines w:val="0"/>
        <w:widowControl/>
        <w:suppressLineNumbers w:val="0"/>
        <w:autoSpaceDE w:val="0"/>
        <w:autoSpaceDN/>
        <w:spacing w:line="288" w:lineRule="auto"/>
        <w:ind w:left="0" w:firstLine="396"/>
        <w:jc w:val="left"/>
        <w:rPr>
          <w:rFonts w:hint="eastAsia" w:ascii="宋体" w:hAnsi="宋体" w:eastAsia="宋体" w:cs="宋体"/>
          <w:color w:val="000000"/>
          <w:sz w:val="21"/>
          <w:szCs w:val="21"/>
          <w:highlight w:val="none"/>
        </w:rPr>
      </w:pPr>
    </w:p>
    <w:p w14:paraId="753CD2B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供应商名称（电子签名/公章）：（▲联合体投标的，为联合体成员各方）</w:t>
      </w:r>
    </w:p>
    <w:p w14:paraId="541C9BD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409DC93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日期： 年 月 日</w:t>
      </w:r>
    </w:p>
    <w:p w14:paraId="1C35FF3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2A600F62">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（二）有效的法人或者其他组织的营业执照等证明文件，自然人的身份证明（扫描件）</w:t>
      </w:r>
    </w:p>
    <w:p w14:paraId="72F2C081">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p>
    <w:p w14:paraId="40B9FFD1">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（▲联合体投标的，联合体成员各方均需提供）</w:t>
      </w:r>
    </w:p>
    <w:p w14:paraId="0336D9C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48AC532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说明：</w:t>
      </w:r>
    </w:p>
    <w:p w14:paraId="2F406C6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1.如供应商是企业（包括合伙企业），提供在工商部门注册的有效“企业法人营业执照”或“营业执照”；</w:t>
      </w:r>
    </w:p>
    <w:p w14:paraId="223D932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2.如供应商是事业单位，提供有效的“事业单位法人证书”；</w:t>
      </w:r>
    </w:p>
    <w:p w14:paraId="5212086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3.如供应商是非企业专业服务机构的，提供执业许可证等证明文件；</w:t>
      </w:r>
    </w:p>
    <w:p w14:paraId="61558B3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4.如供应商是个体工商户，提供有效的“个体工商户营业执照”；</w:t>
      </w:r>
    </w:p>
    <w:p w14:paraId="22EB416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5.如供应商是自然人，提供有效的自然人身份证明。</w:t>
      </w:r>
    </w:p>
    <w:p w14:paraId="03527D4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pacing w:val="0"/>
          <w:sz w:val="21"/>
          <w:szCs w:val="21"/>
          <w:highlight w:val="none"/>
        </w:rPr>
      </w:pPr>
    </w:p>
    <w:p w14:paraId="3ABEF44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（三）落实政府采购政策需满足的资格要求：根据投标邀请“申请人的资格要求”提供。如：《中小企业声明函》（附件1）、《联合协议》（附件4）、《分包意向协议》（附件5）等。</w:t>
      </w:r>
    </w:p>
    <w:p w14:paraId="07BB34B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7430E5AD">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w:t>
      </w:r>
      <w:r>
        <w:rPr>
          <w:rFonts w:hint="eastAsia" w:ascii="宋体" w:hAnsi="宋体" w:eastAsia="宋体" w:cs="宋体"/>
          <w:b/>
          <w:bCs/>
          <w:i w:val="0"/>
          <w:iCs w:val="0"/>
          <w:color w:val="000000"/>
          <w:kern w:val="0"/>
          <w:sz w:val="21"/>
          <w:szCs w:val="21"/>
          <w:highlight w:val="none"/>
          <w:lang w:val="en-US" w:eastAsia="zh-CN" w:bidi="ar"/>
        </w:rPr>
        <w:t>四</w:t>
      </w:r>
      <w:r>
        <w:rPr>
          <w:rFonts w:hint="eastAsia" w:ascii="宋体" w:hAnsi="宋体" w:eastAsia="宋体" w:cs="宋体"/>
          <w:b/>
          <w:bCs/>
          <w:color w:val="000000"/>
          <w:kern w:val="0"/>
          <w:sz w:val="21"/>
          <w:szCs w:val="21"/>
          <w:highlight w:val="none"/>
          <w:lang w:val="en-US" w:eastAsia="zh-CN" w:bidi="ar"/>
        </w:rPr>
        <w:t>）本项目的特定资格要求</w:t>
      </w:r>
    </w:p>
    <w:p w14:paraId="3A62A9D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根据投标邀请“申请人的资格要求”提供。</w:t>
      </w:r>
    </w:p>
    <w:p w14:paraId="425AE7B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1138912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（如有）联合协议。仅适用于：供应商以“联合体”形式投标（响应）的情形。《联合协议》（附件4）</w:t>
      </w:r>
    </w:p>
    <w:p w14:paraId="287106F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p>
    <w:p w14:paraId="38D4D61C">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二、商务和技术文件</w:t>
      </w:r>
    </w:p>
    <w:p w14:paraId="6235A84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45D74FC2">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（一）投标函</w:t>
      </w:r>
    </w:p>
    <w:p w14:paraId="2D4171E6">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2BA3CF9D">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浙江科技大学</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浙江求是招标代理有限公司</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w:t>
      </w:r>
    </w:p>
    <w:p w14:paraId="1599432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我方参加</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环境与资源学院大气污染控制学科实验室家具、排风系统等（一批）采购项目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330000263030110000081-QSZBB260050ZHGK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采购的有关活动，并对此项目进行投标。为此：</w:t>
      </w:r>
    </w:p>
    <w:p w14:paraId="7615A4D0">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1、我方的投标文件包括资格文件、商务和技术文件、报价文件。</w:t>
      </w:r>
    </w:p>
    <w:p w14:paraId="33752BF7">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2、我方承诺投标有效期从投标截止日起天（不少于90天），本投标文件在投标有效期满之前均具有约束力。</w:t>
      </w:r>
    </w:p>
    <w:p w14:paraId="26A7B77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3、我方承诺除投标偏离表列出的偏离外，我方响应招标文件的全部要求。对投标文件中材料的真实性、合法性负责。</w:t>
      </w:r>
    </w:p>
    <w:p w14:paraId="2CB3EE9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4、如我方中标，我方承诺：</w:t>
      </w:r>
    </w:p>
    <w:p w14:paraId="32938AB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（1）在收到中标通知书后，在中标通知书规定的期限内与你方签订合同；</w:t>
      </w:r>
    </w:p>
    <w:p w14:paraId="7EB63D16">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（2）在签订合同时不向你方提出附加条件；</w:t>
      </w:r>
    </w:p>
    <w:p w14:paraId="481E9C6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（3）按照招标文件要求交纳采购代理服务费等应付费用；</w:t>
      </w:r>
    </w:p>
    <w:p w14:paraId="4D4B956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（4）按照招标文件要求提交履约保证金；</w:t>
      </w:r>
    </w:p>
    <w:p w14:paraId="430B970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（5）在合同约定的期限内履行合同规定的全部义务。</w:t>
      </w:r>
    </w:p>
    <w:p w14:paraId="05EFAF8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对通过电子交易平台进行的质疑、投诉等活动，我方承诺并接受平台以电子送达的方式送达相关文书。我方认可电子送达与邮寄送达具有同等法律效力，以文书到达电子交易平台平台日期为送达日期，本公司保证电子交易平台账号真实有效。</w:t>
      </w:r>
    </w:p>
    <w:p w14:paraId="43BDF3F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（7）其他补充说明：。</w:t>
      </w:r>
    </w:p>
    <w:p w14:paraId="18657D7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（8）联系方式：</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82"/>
        <w:gridCol w:w="7728"/>
      </w:tblGrid>
      <w:tr w14:paraId="045EA2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68C8FD3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项目联系人：</w:t>
            </w:r>
          </w:p>
        </w:tc>
        <w:tc>
          <w:tcPr>
            <w:tcW w:w="725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4A49D5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4C219D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441E65A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职务：</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0D4209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3A1FE2E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DB6FA7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手机：</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73DDC3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2E06C23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35CB7DA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电子邮箱：</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DC043A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45395B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6234C00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地址：</w:t>
            </w:r>
          </w:p>
        </w:tc>
        <w:tc>
          <w:tcPr>
            <w:tcW w:w="725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1E3986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bl>
    <w:p w14:paraId="4B9DC474">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2D7B96B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供应商名称（电子签名/公章）：</w:t>
      </w:r>
    </w:p>
    <w:p w14:paraId="552B0B3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日期： 年 月 日</w:t>
      </w:r>
    </w:p>
    <w:p w14:paraId="6B9B5D0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45CEEDD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注：按本格式和要求提供。</w:t>
      </w:r>
    </w:p>
    <w:p w14:paraId="2645193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04D7A64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（如有）分包意向协议。注：1.仅适用于：中标（成交）后以分包方式履行合同的，提供《分包意向协议》（附件5）；2.分包内容，应在采购文件规定的“允许分包”范围之内；</w:t>
      </w:r>
    </w:p>
    <w:p w14:paraId="0B35A4F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1FD94DC6">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br w:type="page"/>
      </w:r>
      <w:r>
        <w:rPr>
          <w:rFonts w:hint="eastAsia" w:ascii="宋体" w:hAnsi="宋体" w:eastAsia="宋体" w:cs="宋体"/>
          <w:b/>
          <w:bCs/>
          <w:color w:val="000000"/>
          <w:kern w:val="0"/>
          <w:sz w:val="21"/>
          <w:szCs w:val="21"/>
          <w:highlight w:val="none"/>
          <w:lang w:val="en-US" w:eastAsia="zh-CN" w:bidi="ar"/>
        </w:rPr>
        <w:t>（二）授权委托书/法定代表人（单位负责人、自然人本人）</w:t>
      </w:r>
      <w:r>
        <w:rPr>
          <w:rFonts w:hint="eastAsia" w:ascii="宋体" w:hAnsi="宋体" w:eastAsia="宋体" w:cs="宋体"/>
          <w:b/>
          <w:bCs/>
          <w:color w:val="000000"/>
          <w:spacing w:val="-6"/>
          <w:kern w:val="0"/>
          <w:sz w:val="21"/>
          <w:szCs w:val="21"/>
          <w:highlight w:val="none"/>
          <w:lang w:val="en-US" w:eastAsia="zh-CN" w:bidi="ar"/>
        </w:rPr>
        <w:t>身份证明</w:t>
      </w:r>
    </w:p>
    <w:p w14:paraId="7E04C01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0896CED0">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授权委托书</w:t>
      </w:r>
    </w:p>
    <w:p w14:paraId="09C63BF4">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i w:val="0"/>
          <w:iCs w:val="0"/>
          <w:color w:val="000000"/>
          <w:kern w:val="0"/>
          <w:sz w:val="21"/>
          <w:szCs w:val="21"/>
          <w:highlight w:val="none"/>
          <w:lang w:val="en-US" w:eastAsia="zh-CN" w:bidi="ar"/>
        </w:rPr>
        <w:t>浙江科技大学</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i w:val="0"/>
          <w:iCs w:val="0"/>
          <w:color w:val="000000"/>
          <w:kern w:val="0"/>
          <w:sz w:val="21"/>
          <w:szCs w:val="21"/>
          <w:highlight w:val="none"/>
          <w:lang w:val="en-US" w:eastAsia="zh-CN" w:bidi="ar"/>
        </w:rPr>
        <w:t>浙江求是招标代理有限公司</w:t>
      </w:r>
      <w:r>
        <w:rPr>
          <w:rFonts w:hint="eastAsia" w:ascii="宋体" w:hAnsi="宋体" w:eastAsia="宋体" w:cs="宋体"/>
          <w:color w:val="000000"/>
          <w:kern w:val="0"/>
          <w:sz w:val="21"/>
          <w:szCs w:val="21"/>
          <w:highlight w:val="none"/>
          <w:lang w:val="en-US" w:eastAsia="zh-CN" w:bidi="ar"/>
        </w:rPr>
        <w:t>）：</w:t>
      </w:r>
    </w:p>
    <w:p w14:paraId="26B28B0F">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现委托</w:t>
      </w:r>
      <w:r>
        <w:rPr>
          <w:rFonts w:hint="eastAsia" w:ascii="宋体" w:hAnsi="宋体" w:eastAsia="宋体" w:cs="宋体"/>
          <w:color w:val="000000"/>
          <w:kern w:val="0"/>
          <w:sz w:val="21"/>
          <w:szCs w:val="21"/>
          <w:highlight w:val="none"/>
          <w:u w:val="single"/>
          <w:lang w:val="en-US" w:eastAsia="zh-CN" w:bidi="ar"/>
        </w:rPr>
        <w:t>（姓名：</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val="en-US" w:eastAsia="zh-CN" w:bidi="ar"/>
        </w:rPr>
        <w:t xml:space="preserve"> ，身份证号码：</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val="en-US" w:eastAsia="zh-CN" w:bidi="ar"/>
        </w:rPr>
        <w:t xml:space="preserve"> ，所在单位：</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val="en-US" w:eastAsia="zh-CN" w:bidi="ar"/>
        </w:rPr>
        <w:t xml:space="preserve"> ，手机：</w:t>
      </w:r>
      <w:r>
        <w:rPr>
          <w:rFonts w:hint="eastAsia" w:ascii="宋体" w:hAnsi="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为我方代理人，以我方名义处理</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环境与资源学院大气污染控制学科实验室家具、排风系统等（一批）采购项目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330000263030110000081-QSZBB260050ZHGK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政府采购投标有关的一切事项，其法律后果由我方承担。</w:t>
      </w:r>
    </w:p>
    <w:p w14:paraId="2886E50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委托期限：</w:t>
      </w:r>
      <w:r>
        <w:rPr>
          <w:rFonts w:hint="eastAsia" w:ascii="宋体" w:hAnsi="宋体" w:eastAsia="宋体" w:cs="宋体"/>
          <w:color w:val="000000"/>
          <w:kern w:val="0"/>
          <w:sz w:val="21"/>
          <w:szCs w:val="21"/>
          <w:highlight w:val="none"/>
          <w:u w:val="single"/>
          <w:lang w:val="en-US" w:eastAsia="zh-CN" w:bidi="ar"/>
        </w:rPr>
        <w:t>自 年 月 日起至 年 月 日</w:t>
      </w:r>
      <w:r>
        <w:rPr>
          <w:rFonts w:hint="eastAsia" w:ascii="宋体" w:hAnsi="宋体" w:eastAsia="宋体" w:cs="宋体"/>
          <w:color w:val="000000"/>
          <w:kern w:val="0"/>
          <w:sz w:val="21"/>
          <w:szCs w:val="21"/>
          <w:highlight w:val="none"/>
          <w:lang w:val="en-US" w:eastAsia="zh-CN" w:bidi="ar"/>
        </w:rPr>
        <w:t>止。</w:t>
      </w:r>
    </w:p>
    <w:p w14:paraId="236E1CF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特此告知。</w:t>
      </w:r>
    </w:p>
    <w:p w14:paraId="343FCCC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342754C8">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供应商名称（电子签名/公章）：</w:t>
      </w:r>
      <w:r>
        <w:rPr>
          <w:rFonts w:hint="eastAsia" w:ascii="宋体" w:hAnsi="宋体" w:eastAsia="宋体" w:cs="宋体"/>
          <w:color w:val="000000"/>
          <w:kern w:val="0"/>
          <w:sz w:val="21"/>
          <w:szCs w:val="21"/>
          <w:highlight w:val="none"/>
          <w:u w:val="single"/>
          <w:lang w:val="en-US" w:eastAsia="zh-CN" w:bidi="ar"/>
        </w:rPr>
        <w:t>（联合体投标的，为联合体成员各方）</w:t>
      </w:r>
    </w:p>
    <w:p w14:paraId="0AA5C48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签发日期： 年 月 日</w:t>
      </w:r>
    </w:p>
    <w:p w14:paraId="33CC05D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1B46072E">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0530AB8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1、供应商委派不在本单位缴纳社保的人员作为授权代表的，应当在投标文件中，说明具体原因、授权代表缴纳社保的单位，并附列该授权代表缴纳社保清单。</w:t>
      </w:r>
    </w:p>
    <w:p w14:paraId="246D9D89">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2、供应商是联合体的，联合体各成员均应在“授权委托书”上盖章（电子签名/公章）</w:t>
      </w:r>
    </w:p>
    <w:p w14:paraId="7AD1F08D">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2990B154">
      <w:pPr>
        <w:keepNext w:val="0"/>
        <w:keepLines w:val="0"/>
        <w:widowControl/>
        <w:suppressLineNumbers w:val="0"/>
        <w:autoSpaceDE w:val="0"/>
        <w:autoSpaceDN/>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法定代表人（单位负责人、自然人本人）</w:t>
      </w:r>
      <w:r>
        <w:rPr>
          <w:rFonts w:hint="eastAsia" w:ascii="宋体" w:hAnsi="宋体" w:eastAsia="宋体" w:cs="宋体"/>
          <w:b/>
          <w:bCs/>
          <w:color w:val="000000"/>
          <w:spacing w:val="-6"/>
          <w:kern w:val="0"/>
          <w:sz w:val="21"/>
          <w:szCs w:val="21"/>
          <w:highlight w:val="none"/>
          <w:lang w:val="en-US" w:eastAsia="zh-CN" w:bidi="ar"/>
        </w:rPr>
        <w:t>身份证明</w:t>
      </w:r>
    </w:p>
    <w:p w14:paraId="022B7BF3">
      <w:pPr>
        <w:keepNext w:val="0"/>
        <w:keepLines w:val="0"/>
        <w:widowControl/>
        <w:suppressLineNumbers w:val="0"/>
        <w:autoSpaceDE w:val="0"/>
        <w:autoSpaceDN/>
        <w:spacing w:line="288" w:lineRule="auto"/>
        <w:ind w:left="0" w:firstLine="42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（适用于：法定代表人（单位负责人、自然人本人）</w:t>
      </w:r>
      <w:r>
        <w:rPr>
          <w:rFonts w:hint="eastAsia" w:ascii="宋体" w:hAnsi="宋体" w:eastAsia="宋体" w:cs="宋体"/>
          <w:color w:val="000000"/>
          <w:spacing w:val="-6"/>
          <w:kern w:val="0"/>
          <w:sz w:val="21"/>
          <w:szCs w:val="21"/>
          <w:highlight w:val="none"/>
          <w:u w:val="single"/>
          <w:lang w:val="en-US" w:eastAsia="zh-CN" w:bidi="ar"/>
        </w:rPr>
        <w:t>本人参加投标</w:t>
      </w:r>
      <w:r>
        <w:rPr>
          <w:rFonts w:hint="eastAsia" w:ascii="宋体" w:hAnsi="宋体" w:eastAsia="宋体" w:cs="宋体"/>
          <w:color w:val="000000"/>
          <w:kern w:val="0"/>
          <w:sz w:val="21"/>
          <w:szCs w:val="21"/>
          <w:highlight w:val="none"/>
          <w:u w:val="single"/>
          <w:lang w:val="en-US" w:eastAsia="zh-CN" w:bidi="ar"/>
        </w:rPr>
        <w:t>）</w:t>
      </w:r>
    </w:p>
    <w:p w14:paraId="1C383D7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身份证件复印件</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663"/>
        <w:gridCol w:w="4847"/>
      </w:tblGrid>
      <w:tr w14:paraId="18A8E90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039" w:hRule="atLeast"/>
        </w:trPr>
        <w:tc>
          <w:tcPr>
            <w:tcW w:w="476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07C2AF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正面：</w:t>
            </w:r>
          </w:p>
        </w:tc>
        <w:tc>
          <w:tcPr>
            <w:tcW w:w="495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2BF1FDD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反面：</w:t>
            </w:r>
          </w:p>
        </w:tc>
      </w:tr>
    </w:tbl>
    <w:p w14:paraId="7011BA9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41A53A71">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附：</w:t>
      </w:r>
    </w:p>
    <w:p w14:paraId="36C2DC95">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1.按照【第三章 投标人须知】要求提供相关身份证明材料；</w:t>
      </w:r>
    </w:p>
    <w:p w14:paraId="184D158B">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2.相关说明（如有）。</w:t>
      </w:r>
    </w:p>
    <w:p w14:paraId="5043E84C">
      <w:pPr>
        <w:keepNext w:val="0"/>
        <w:keepLines w:val="0"/>
        <w:widowControl/>
        <w:suppressLineNumbers w:val="0"/>
        <w:autoSpaceDE w:val="0"/>
        <w:autoSpaceDN/>
        <w:spacing w:line="288" w:lineRule="auto"/>
        <w:ind w:left="0" w:firstLine="420"/>
        <w:jc w:val="left"/>
        <w:rPr>
          <w:rFonts w:hint="eastAsia" w:ascii="宋体" w:hAnsi="宋体" w:eastAsia="宋体" w:cs="宋体"/>
          <w:color w:val="000000"/>
          <w:sz w:val="21"/>
          <w:szCs w:val="21"/>
          <w:highlight w:val="none"/>
        </w:rPr>
      </w:pPr>
    </w:p>
    <w:p w14:paraId="661C07D5">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（三）投标标的清单</w:t>
      </w:r>
    </w:p>
    <w:p w14:paraId="5C17651B">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（不含报价）</w:t>
      </w:r>
    </w:p>
    <w:p w14:paraId="61504A1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项目名称：</w:t>
      </w:r>
      <w:r>
        <w:rPr>
          <w:rFonts w:hint="eastAsia" w:ascii="宋体" w:hAnsi="宋体" w:eastAsia="宋体" w:cs="宋体"/>
          <w:i w:val="0"/>
          <w:iCs w:val="0"/>
          <w:color w:val="000000"/>
          <w:spacing w:val="-6"/>
          <w:kern w:val="0"/>
          <w:sz w:val="21"/>
          <w:szCs w:val="21"/>
          <w:highlight w:val="none"/>
          <w:lang w:val="en-US" w:eastAsia="zh-CN" w:bidi="ar"/>
        </w:rPr>
        <w:t>环境与资源学院大气污染控制学科实验室家具、排风系统等（一批）采购项目</w:t>
      </w:r>
    </w:p>
    <w:p w14:paraId="3702008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项目编号：</w:t>
      </w:r>
      <w:r>
        <w:rPr>
          <w:rFonts w:hint="eastAsia" w:ascii="宋体" w:hAnsi="宋体" w:cs="宋体"/>
          <w:i w:val="0"/>
          <w:iCs w:val="0"/>
          <w:color w:val="000000"/>
          <w:spacing w:val="-6"/>
          <w:kern w:val="0"/>
          <w:sz w:val="21"/>
          <w:szCs w:val="21"/>
          <w:highlight w:val="none"/>
          <w:lang w:val="en-US" w:eastAsia="zh-CN" w:bidi="ar"/>
        </w:rPr>
        <w:t>330000263030110000081-QSZBB260050ZHGK</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84"/>
        <w:gridCol w:w="1758"/>
        <w:gridCol w:w="1664"/>
        <w:gridCol w:w="762"/>
        <w:gridCol w:w="983"/>
        <w:gridCol w:w="1164"/>
        <w:gridCol w:w="973"/>
        <w:gridCol w:w="1522"/>
      </w:tblGrid>
      <w:tr w14:paraId="18B2AAB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PrEx>
        <w:trPr>
          <w:trHeight w:val="340" w:hRule="atLeast"/>
        </w:trPr>
        <w:tc>
          <w:tcPr>
            <w:tcW w:w="6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57250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序号</w:t>
            </w: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91EAE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标的名称</w:t>
            </w: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F4419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规格型号</w:t>
            </w:r>
          </w:p>
          <w:p w14:paraId="21268E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或具体服务</w:t>
            </w: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4CAC9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数量</w:t>
            </w: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BCDC2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品牌</w:t>
            </w: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7D81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制造商</w:t>
            </w: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C0C8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产地</w:t>
            </w: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25294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备注</w:t>
            </w:r>
          </w:p>
        </w:tc>
      </w:tr>
      <w:tr w14:paraId="3D07AE9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D23FB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F86C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38B1D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7F4A2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0D33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A2421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24057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C8F15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23E2B9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7E4F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A67FA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17A7A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8631D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DB015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E1046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8259E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398C4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1E742A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E193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74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A5157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2F83D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AE8466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7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7C6DE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15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D01F7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3C5C6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50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3A31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034F910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8AA23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以下（联合体成员）承担的部分：</w:t>
            </w:r>
          </w:p>
        </w:tc>
      </w:tr>
      <w:tr w14:paraId="2BC714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26153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19D6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DF03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30E3D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6A5EE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4FBD9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8ABC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3947A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5326418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BE832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以下（分包单位）承担的部分：</w:t>
            </w:r>
          </w:p>
        </w:tc>
      </w:tr>
      <w:tr w14:paraId="02EA523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BB069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74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B7C9C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2D36E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9BF79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7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312D0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15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29563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9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74A9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50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9535E3">
            <w:pPr>
              <w:rPr>
                <w:rFonts w:hint="eastAsia" w:ascii="宋体" w:hAnsi="宋体" w:eastAsia="宋体" w:cs="宋体"/>
                <w:color w:val="000000"/>
                <w:sz w:val="21"/>
                <w:szCs w:val="21"/>
                <w:highlight w:val="none"/>
              </w:rPr>
            </w:pPr>
          </w:p>
        </w:tc>
      </w:tr>
    </w:tbl>
    <w:p w14:paraId="6E4CAC6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2B25109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供应商名称（电子签名/公章）：</w:t>
      </w:r>
    </w:p>
    <w:p w14:paraId="63CE8DC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日期： 年 月 日</w:t>
      </w:r>
    </w:p>
    <w:p w14:paraId="0825C95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7E88D3F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注：</w:t>
      </w:r>
    </w:p>
    <w:p w14:paraId="5271E21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1.供应商应按照【第二章 采购需求】明确的标的清单填写此表；</w:t>
      </w:r>
    </w:p>
    <w:p w14:paraId="6645DCDC">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2.服务项目不涉及提供货物的，规格型号、品牌、制造商、产地的可不填写；</w:t>
      </w:r>
    </w:p>
    <w:p w14:paraId="5252893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3.联合体其他成员承担的部分、分包单位承担的部分，应在表中列明。</w:t>
      </w:r>
    </w:p>
    <w:p w14:paraId="23ABF7D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4.“制造商”按单个标的整体的生产企业确定，与组成标的部件或材料制造商无关。</w:t>
      </w:r>
    </w:p>
    <w:p w14:paraId="4CBDB9D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4FB8A090">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sz w:val="21"/>
          <w:szCs w:val="21"/>
          <w:highlight w:val="none"/>
        </w:rPr>
        <w:br w:type="page"/>
      </w:r>
      <w:r>
        <w:rPr>
          <w:rFonts w:hint="eastAsia" w:ascii="宋体" w:hAnsi="宋体" w:eastAsia="宋体" w:cs="宋体"/>
          <w:b/>
          <w:bCs/>
          <w:color w:val="000000"/>
          <w:spacing w:val="-6"/>
          <w:kern w:val="0"/>
          <w:sz w:val="21"/>
          <w:szCs w:val="21"/>
          <w:highlight w:val="none"/>
          <w:lang w:val="en-US" w:eastAsia="zh-CN" w:bidi="ar"/>
        </w:rPr>
        <w:t>（四）投标偏离表</w:t>
      </w:r>
    </w:p>
    <w:p w14:paraId="37E1493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项目名称：</w:t>
      </w:r>
      <w:r>
        <w:rPr>
          <w:rFonts w:hint="eastAsia" w:ascii="宋体" w:hAnsi="宋体" w:eastAsia="宋体" w:cs="宋体"/>
          <w:i w:val="0"/>
          <w:iCs w:val="0"/>
          <w:color w:val="000000"/>
          <w:spacing w:val="-6"/>
          <w:kern w:val="0"/>
          <w:sz w:val="21"/>
          <w:szCs w:val="21"/>
          <w:highlight w:val="none"/>
          <w:lang w:val="en-US" w:eastAsia="zh-CN" w:bidi="ar"/>
        </w:rPr>
        <w:t>环境与资源学院大气污染控制学科实验室家具、排风系统等（一批）采购项目</w:t>
      </w:r>
    </w:p>
    <w:p w14:paraId="5C1D4F4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项目编号：</w:t>
      </w:r>
      <w:r>
        <w:rPr>
          <w:rFonts w:hint="eastAsia" w:ascii="宋体" w:hAnsi="宋体" w:cs="宋体"/>
          <w:i w:val="0"/>
          <w:iCs w:val="0"/>
          <w:color w:val="000000"/>
          <w:spacing w:val="-6"/>
          <w:kern w:val="0"/>
          <w:sz w:val="21"/>
          <w:szCs w:val="21"/>
          <w:highlight w:val="none"/>
          <w:lang w:val="en-US" w:eastAsia="zh-CN" w:bidi="ar"/>
        </w:rPr>
        <w:t>330000263030110000081-QSZBB260050ZHGK</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43"/>
        <w:gridCol w:w="3309"/>
        <w:gridCol w:w="3435"/>
        <w:gridCol w:w="863"/>
        <w:gridCol w:w="1260"/>
      </w:tblGrid>
      <w:tr w14:paraId="5A245F9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7B261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序号</w:t>
            </w:r>
          </w:p>
        </w:tc>
        <w:tc>
          <w:tcPr>
            <w:tcW w:w="327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DE814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招标文件要求</w:t>
            </w:r>
          </w:p>
        </w:tc>
        <w:tc>
          <w:tcPr>
            <w:tcW w:w="3399"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52F8E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投标情况</w:t>
            </w:r>
          </w:p>
        </w:tc>
        <w:tc>
          <w:tcPr>
            <w:tcW w:w="854"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079D3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偏离</w:t>
            </w:r>
          </w:p>
          <w:p w14:paraId="4C50CEA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情况</w:t>
            </w:r>
          </w:p>
        </w:tc>
        <w:tc>
          <w:tcPr>
            <w:tcW w:w="1247"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6352C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说明</w:t>
            </w:r>
          </w:p>
        </w:tc>
      </w:tr>
      <w:tr w14:paraId="35BF24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3869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服务要求</w:t>
            </w:r>
          </w:p>
        </w:tc>
      </w:tr>
      <w:tr w14:paraId="253FD2C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3FD6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F2CE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0B59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78E9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8522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r>
      <w:tr w14:paraId="2C0011F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3A2283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FFE6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E68F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F379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31D0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r>
      <w:tr w14:paraId="25ED07C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67599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E800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AD29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7799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CC61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r>
      <w:tr w14:paraId="32CA5E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E7C09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技术要求</w:t>
            </w:r>
          </w:p>
        </w:tc>
      </w:tr>
      <w:tr w14:paraId="1670A61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2D7B7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D781B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34C24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A2A9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3E519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5BDBFF1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0E6CE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E5365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31208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D5DF7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3226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298D0D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46E46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EF107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3399"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A7577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8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85A97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c>
          <w:tcPr>
            <w:tcW w:w="124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B28FC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r w14:paraId="0FAFC33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5"/>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E824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招标文件其他要求或条款</w:t>
            </w:r>
          </w:p>
        </w:tc>
      </w:tr>
      <w:tr w14:paraId="26E0499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3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D7DB8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327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D0577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……（略）</w:t>
            </w:r>
          </w:p>
        </w:tc>
        <w:tc>
          <w:tcPr>
            <w:tcW w:w="3399"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6C7C1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（除投标偏离表列出的偏离外，我方响应招标文件的全部要求）</w:t>
            </w:r>
          </w:p>
        </w:tc>
        <w:tc>
          <w:tcPr>
            <w:tcW w:w="8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2395C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无</w:t>
            </w:r>
          </w:p>
        </w:tc>
        <w:tc>
          <w:tcPr>
            <w:tcW w:w="124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0C7B1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p>
        </w:tc>
      </w:tr>
    </w:tbl>
    <w:p w14:paraId="30689B9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366D0E95">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5E45879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26C9E009">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015B02B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说明：</w:t>
      </w:r>
    </w:p>
    <w:p w14:paraId="309B88F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1.供应商对招标文件要求有不同的投标的，应在投标偏离表中列明；</w:t>
      </w:r>
    </w:p>
    <w:p w14:paraId="4CE3BEC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2.偏离情况系指：正偏离（高于</w:t>
      </w:r>
      <w:r>
        <w:rPr>
          <w:rFonts w:hint="eastAsia" w:ascii="宋体" w:hAnsi="宋体" w:eastAsia="宋体" w:cs="宋体"/>
          <w:color w:val="000000"/>
          <w:kern w:val="0"/>
          <w:sz w:val="21"/>
          <w:szCs w:val="21"/>
          <w:highlight w:val="none"/>
          <w:lang w:val="en-US" w:eastAsia="zh-CN" w:bidi="ar"/>
        </w:rPr>
        <w:t>招标文件要求</w:t>
      </w:r>
      <w:r>
        <w:rPr>
          <w:rFonts w:hint="eastAsia" w:ascii="宋体" w:hAnsi="宋体" w:eastAsia="宋体" w:cs="宋体"/>
          <w:color w:val="000000"/>
          <w:spacing w:val="-6"/>
          <w:kern w:val="0"/>
          <w:sz w:val="21"/>
          <w:szCs w:val="21"/>
          <w:highlight w:val="none"/>
          <w:lang w:val="en-US" w:eastAsia="zh-CN" w:bidi="ar"/>
        </w:rPr>
        <w:t>）、负偏离（低于</w:t>
      </w:r>
      <w:r>
        <w:rPr>
          <w:rFonts w:hint="eastAsia" w:ascii="宋体" w:hAnsi="宋体" w:eastAsia="宋体" w:cs="宋体"/>
          <w:color w:val="000000"/>
          <w:kern w:val="0"/>
          <w:sz w:val="21"/>
          <w:szCs w:val="21"/>
          <w:highlight w:val="none"/>
          <w:lang w:val="en-US" w:eastAsia="zh-CN" w:bidi="ar"/>
        </w:rPr>
        <w:t>招标文件要求</w:t>
      </w:r>
      <w:r>
        <w:rPr>
          <w:rFonts w:hint="eastAsia" w:ascii="宋体" w:hAnsi="宋体" w:eastAsia="宋体" w:cs="宋体"/>
          <w:color w:val="000000"/>
          <w:spacing w:val="-6"/>
          <w:kern w:val="0"/>
          <w:sz w:val="21"/>
          <w:szCs w:val="21"/>
          <w:highlight w:val="none"/>
          <w:lang w:val="en-US" w:eastAsia="zh-CN" w:bidi="ar"/>
        </w:rPr>
        <w:t>）、无偏离（符合</w:t>
      </w:r>
      <w:r>
        <w:rPr>
          <w:rFonts w:hint="eastAsia" w:ascii="宋体" w:hAnsi="宋体" w:eastAsia="宋体" w:cs="宋体"/>
          <w:color w:val="000000"/>
          <w:kern w:val="0"/>
          <w:sz w:val="21"/>
          <w:szCs w:val="21"/>
          <w:highlight w:val="none"/>
          <w:lang w:val="en-US" w:eastAsia="zh-CN" w:bidi="ar"/>
        </w:rPr>
        <w:t>招标文件要求</w:t>
      </w:r>
      <w:r>
        <w:rPr>
          <w:rFonts w:hint="eastAsia" w:ascii="宋体" w:hAnsi="宋体" w:eastAsia="宋体" w:cs="宋体"/>
          <w:color w:val="000000"/>
          <w:spacing w:val="-6"/>
          <w:kern w:val="0"/>
          <w:sz w:val="21"/>
          <w:szCs w:val="21"/>
          <w:highlight w:val="none"/>
          <w:lang w:val="en-US" w:eastAsia="zh-CN" w:bidi="ar"/>
        </w:rPr>
        <w:t>或与其一致）。说明是指对招标文件要求存在不同之处的解释说明。</w:t>
      </w:r>
    </w:p>
    <w:p w14:paraId="65707B3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3.如供应商提供的“投标偏离表”响应情况与产品技术支持材料、投标样品（如有）不一致，且无法合理解释的，视为与事实不符。</w:t>
      </w:r>
    </w:p>
    <w:p w14:paraId="03E0263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1CAA1B8B">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br w:type="page"/>
      </w:r>
      <w:r>
        <w:rPr>
          <w:rFonts w:hint="eastAsia" w:ascii="宋体" w:hAnsi="宋体" w:eastAsia="宋体" w:cs="宋体"/>
          <w:b/>
          <w:bCs/>
          <w:color w:val="000000"/>
          <w:kern w:val="0"/>
          <w:sz w:val="21"/>
          <w:szCs w:val="21"/>
          <w:highlight w:val="none"/>
          <w:lang w:val="en-US" w:eastAsia="zh-CN" w:bidi="ar"/>
        </w:rPr>
        <w:t>（五）评标标准相应的商务和技术资料</w:t>
      </w:r>
    </w:p>
    <w:p w14:paraId="30A6A7AC">
      <w:pPr>
        <w:keepNext w:val="0"/>
        <w:keepLines w:val="0"/>
        <w:widowControl/>
        <w:suppressLineNumbers w:val="0"/>
        <w:autoSpaceDE w:val="0"/>
        <w:autoSpaceDN/>
        <w:spacing w:line="288" w:lineRule="auto"/>
        <w:jc w:val="left"/>
        <w:rPr>
          <w:rFonts w:hint="eastAsia" w:ascii="宋体" w:hAnsi="宋体" w:eastAsia="宋体" w:cs="宋体"/>
          <w:color w:val="000000"/>
          <w:sz w:val="21"/>
          <w:szCs w:val="21"/>
          <w:highlight w:val="none"/>
        </w:rPr>
      </w:pPr>
    </w:p>
    <w:p w14:paraId="53600DE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20FCF787">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u w:val="single"/>
          <w:lang w:val="en-US" w:eastAsia="zh-CN" w:bidi="ar"/>
        </w:rPr>
        <w:t>按招标文件【第四章 评标方法和评标标准】及评审因素相应的内容，逐项提供商务和技术资料。</w:t>
      </w:r>
    </w:p>
    <w:p w14:paraId="114A6F0B">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2、评标依据供应商在投标文件中提供的商务和技术资料进行商务和技术评分。</w:t>
      </w:r>
    </w:p>
    <w:p w14:paraId="4DE58AF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0137ACD1">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br w:type="page"/>
      </w:r>
      <w:r>
        <w:rPr>
          <w:rFonts w:hint="eastAsia" w:ascii="宋体" w:hAnsi="宋体" w:eastAsia="宋体" w:cs="宋体"/>
          <w:b/>
          <w:bCs/>
          <w:color w:val="000000"/>
          <w:kern w:val="0"/>
          <w:sz w:val="21"/>
          <w:szCs w:val="21"/>
          <w:highlight w:val="none"/>
          <w:lang w:val="en-US" w:eastAsia="zh-CN" w:bidi="ar"/>
        </w:rPr>
        <w:t>三、报价文件</w:t>
      </w:r>
    </w:p>
    <w:p w14:paraId="2E9BC044">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11D08F8F">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（一）开标一览表</w:t>
      </w:r>
    </w:p>
    <w:p w14:paraId="0193195A">
      <w:pPr>
        <w:keepNext w:val="0"/>
        <w:keepLines w:val="0"/>
        <w:widowControl/>
        <w:suppressLineNumbers w:val="0"/>
        <w:autoSpaceDE w:val="0"/>
        <w:autoSpaceDN/>
        <w:spacing w:line="288" w:lineRule="auto"/>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（报价表）</w:t>
      </w:r>
    </w:p>
    <w:p w14:paraId="5E5FF1CF">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项目名称：</w:t>
      </w:r>
      <w:r>
        <w:rPr>
          <w:rFonts w:hint="eastAsia" w:ascii="宋体" w:hAnsi="宋体" w:eastAsia="宋体" w:cs="宋体"/>
          <w:i w:val="0"/>
          <w:iCs w:val="0"/>
          <w:color w:val="000000"/>
          <w:spacing w:val="-6"/>
          <w:kern w:val="0"/>
          <w:sz w:val="21"/>
          <w:szCs w:val="21"/>
          <w:highlight w:val="none"/>
          <w:lang w:val="en-US" w:eastAsia="zh-CN" w:bidi="ar"/>
        </w:rPr>
        <w:t>环境与资源学院大气污染控制学科实验室家具、排风系统等（一批）采购项目</w:t>
      </w:r>
    </w:p>
    <w:p w14:paraId="3350AFC2">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项目编号：</w:t>
      </w:r>
      <w:r>
        <w:rPr>
          <w:rFonts w:hint="eastAsia" w:ascii="宋体" w:hAnsi="宋体" w:cs="宋体"/>
          <w:i w:val="0"/>
          <w:iCs w:val="0"/>
          <w:color w:val="000000"/>
          <w:spacing w:val="-6"/>
          <w:kern w:val="0"/>
          <w:sz w:val="21"/>
          <w:szCs w:val="21"/>
          <w:highlight w:val="none"/>
          <w:lang w:val="en-US" w:eastAsia="zh-CN" w:bidi="ar"/>
        </w:rPr>
        <w:t>330000263030110000081-QSZBB260050ZHGK</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5"/>
        <w:gridCol w:w="2304"/>
        <w:gridCol w:w="2379"/>
        <w:gridCol w:w="780"/>
        <w:gridCol w:w="1631"/>
        <w:gridCol w:w="1711"/>
      </w:tblGrid>
      <w:tr w14:paraId="597FB77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PrEx>
        <w:trPr>
          <w:trHeight w:val="340" w:hRule="atLeast"/>
        </w:trPr>
        <w:tc>
          <w:tcPr>
            <w:tcW w:w="69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6F20A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序号</w:t>
            </w: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8ACF7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标的名称</w:t>
            </w: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C7655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规格型号</w:t>
            </w: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74CD0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数量</w:t>
            </w: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49455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单价（元）</w:t>
            </w: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54DCF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合计（元）</w:t>
            </w:r>
          </w:p>
        </w:tc>
      </w:tr>
      <w:tr w14:paraId="288BF1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538C0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80A5A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27FCE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B7DF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185FB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FC552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5DA8F4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E5B3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C5AFE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B31C0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60BFD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D3187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28465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17B6CF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6622E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280"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5B69F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35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D4E198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72"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BA86E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CB10A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9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13BA5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1117EB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82BD1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以下（联合体成员）承担的部分：</w:t>
            </w:r>
          </w:p>
        </w:tc>
      </w:tr>
      <w:tr w14:paraId="509DA9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ED51A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67AB4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2DD58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21DFA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7EE06C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687B6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797C5E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D92F47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以下（分包单位）承担的部分：</w:t>
            </w:r>
          </w:p>
        </w:tc>
      </w:tr>
      <w:tr w14:paraId="4CC614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DA488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280"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ECDBA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235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FFB34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772"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B288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BAA90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c>
          <w:tcPr>
            <w:tcW w:w="16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7AE0B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p>
        </w:tc>
      </w:tr>
      <w:tr w14:paraId="38770E9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0C644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center"/>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投标报价</w:t>
            </w:r>
            <w:r>
              <w:rPr>
                <w:rFonts w:hint="eastAsia" w:ascii="宋体" w:hAnsi="宋体" w:eastAsia="宋体" w:cs="宋体"/>
                <w:i w:val="0"/>
                <w:iCs w:val="0"/>
                <w:color w:val="000000"/>
                <w:kern w:val="0"/>
                <w:sz w:val="21"/>
                <w:szCs w:val="21"/>
                <w:highlight w:val="none"/>
                <w:lang w:val="en-US" w:eastAsia="zh-CN" w:bidi="ar"/>
              </w:rPr>
              <w:t>（计价单位：人民币元）</w:t>
            </w:r>
          </w:p>
          <w:p w14:paraId="76E43BC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总价（小写）：</w:t>
            </w:r>
          </w:p>
          <w:p w14:paraId="11E9FED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i w:val="0"/>
                <w:iCs w:val="0"/>
                <w:color w:val="000000"/>
                <w:kern w:val="0"/>
                <w:sz w:val="21"/>
                <w:szCs w:val="21"/>
                <w:highlight w:val="none"/>
                <w:lang w:val="en-US" w:eastAsia="zh-CN" w:bidi="ar"/>
              </w:rPr>
              <w:t>总价（大写）：</w:t>
            </w:r>
          </w:p>
        </w:tc>
      </w:tr>
    </w:tbl>
    <w:p w14:paraId="455230A0">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45C150B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72D22AAE">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7D16C10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734DBDC1">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注：</w:t>
      </w:r>
    </w:p>
    <w:p w14:paraId="61083EED">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1.供应商应按招标文件规定的要求填写；</w:t>
      </w:r>
    </w:p>
    <w:p w14:paraId="6C421748">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2.联合体其他成员承担的部分、分包单位承担的部分，应在表中列明。</w:t>
      </w:r>
    </w:p>
    <w:p w14:paraId="05ABE983">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3.“制造商”按单个标的整体的生产企业确定，与组成标的部件或材料制造商无关。</w:t>
      </w:r>
    </w:p>
    <w:p w14:paraId="35420286">
      <w:pPr>
        <w:keepNext w:val="0"/>
        <w:keepLines w:val="0"/>
        <w:widowControl/>
        <w:suppressLineNumbers w:val="0"/>
        <w:autoSpaceDE w:val="0"/>
        <w:autoSpaceDN/>
        <w:spacing w:line="288" w:lineRule="auto"/>
        <w:ind w:left="0" w:firstLine="0"/>
        <w:jc w:val="left"/>
        <w:rPr>
          <w:rFonts w:hint="eastAsia" w:ascii="宋体" w:hAnsi="宋体" w:eastAsia="宋体" w:cs="宋体"/>
          <w:color w:val="000000"/>
          <w:sz w:val="21"/>
          <w:szCs w:val="21"/>
          <w:highlight w:val="none"/>
        </w:rPr>
      </w:pPr>
    </w:p>
    <w:p w14:paraId="2F6A2C13">
      <w:pPr>
        <w:keepNext w:val="0"/>
        <w:keepLines w:val="0"/>
        <w:widowControl/>
        <w:suppressLineNumbers w:val="0"/>
        <w:autoSpaceDE w:val="0"/>
        <w:autoSpaceDN/>
        <w:spacing w:line="288" w:lineRule="auto"/>
        <w:ind w:left="0" w:firstLine="412"/>
        <w:jc w:val="left"/>
        <w:rPr>
          <w:rFonts w:hint="eastAsia" w:ascii="宋体" w:hAnsi="宋体" w:eastAsia="宋体" w:cs="宋体"/>
          <w:color w:val="000000"/>
          <w:spacing w:val="-2"/>
          <w:sz w:val="21"/>
          <w:szCs w:val="21"/>
          <w:highlight w:val="none"/>
        </w:rPr>
      </w:pPr>
    </w:p>
    <w:p w14:paraId="398A1C68">
      <w:pPr>
        <w:keepNext w:val="0"/>
        <w:keepLines w:val="0"/>
        <w:widowControl/>
        <w:suppressLineNumbers w:val="0"/>
        <w:autoSpaceDE w:val="0"/>
        <w:autoSpaceDN/>
        <w:spacing w:line="288" w:lineRule="auto"/>
        <w:ind w:left="0" w:firstLine="412"/>
        <w:jc w:val="left"/>
        <w:rPr>
          <w:rFonts w:hint="eastAsia" w:ascii="宋体" w:hAnsi="宋体" w:eastAsia="宋体" w:cs="宋体"/>
          <w:color w:val="000000"/>
          <w:spacing w:val="-2"/>
          <w:sz w:val="21"/>
          <w:szCs w:val="21"/>
          <w:highlight w:val="none"/>
        </w:rPr>
      </w:pPr>
    </w:p>
    <w:p w14:paraId="535D9D42">
      <w:pPr>
        <w:keepNext w:val="0"/>
        <w:keepLines w:val="0"/>
        <w:widowControl/>
        <w:suppressLineNumbers w:val="0"/>
        <w:autoSpaceDE w:val="0"/>
        <w:autoSpaceDN/>
        <w:spacing w:line="288" w:lineRule="auto"/>
        <w:ind w:left="0" w:firstLine="412"/>
        <w:jc w:val="left"/>
        <w:rPr>
          <w:rFonts w:hint="eastAsia" w:ascii="宋体" w:hAnsi="宋体" w:eastAsia="宋体" w:cs="宋体"/>
          <w:color w:val="000000"/>
          <w:spacing w:val="-2"/>
          <w:sz w:val="21"/>
          <w:szCs w:val="21"/>
          <w:highlight w:val="none"/>
        </w:rPr>
      </w:pPr>
    </w:p>
    <w:p w14:paraId="7EDB9D86">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附件1：中小企业声明函</w:t>
      </w:r>
    </w:p>
    <w:p w14:paraId="09CCCF33">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中小企业声明函（</w:t>
      </w:r>
      <w:r>
        <w:rPr>
          <w:rFonts w:hint="eastAsia" w:ascii="宋体" w:hAnsi="宋体" w:eastAsia="宋体" w:cs="宋体"/>
          <w:b/>
          <w:bCs/>
          <w:i w:val="0"/>
          <w:iCs w:val="0"/>
          <w:color w:val="000000"/>
          <w:spacing w:val="-6"/>
          <w:kern w:val="0"/>
          <w:sz w:val="21"/>
          <w:szCs w:val="21"/>
          <w:highlight w:val="none"/>
          <w:lang w:val="en-US" w:eastAsia="zh-CN" w:bidi="ar"/>
        </w:rPr>
        <w:t>货物</w:t>
      </w:r>
      <w:r>
        <w:rPr>
          <w:rFonts w:hint="eastAsia" w:ascii="宋体" w:hAnsi="宋体" w:eastAsia="宋体" w:cs="宋体"/>
          <w:b/>
          <w:bCs/>
          <w:color w:val="000000"/>
          <w:spacing w:val="-6"/>
          <w:kern w:val="0"/>
          <w:sz w:val="21"/>
          <w:szCs w:val="21"/>
          <w:highlight w:val="none"/>
          <w:lang w:val="en-US" w:eastAsia="zh-CN" w:bidi="ar"/>
        </w:rPr>
        <w:t>）</w:t>
      </w:r>
    </w:p>
    <w:p w14:paraId="49BDE8A7">
      <w:pPr>
        <w:keepNext w:val="0"/>
        <w:keepLines w:val="0"/>
        <w:widowControl/>
        <w:suppressLineNumbers w:val="0"/>
        <w:spacing w:line="288" w:lineRule="auto"/>
        <w:jc w:val="center"/>
        <w:rPr>
          <w:rFonts w:hint="eastAsia" w:ascii="宋体" w:hAnsi="宋体" w:eastAsia="宋体" w:cs="宋体"/>
          <w:b/>
          <w:bCs/>
          <w:color w:val="000000"/>
          <w:spacing w:val="-6"/>
          <w:sz w:val="21"/>
          <w:szCs w:val="21"/>
          <w:highlight w:val="none"/>
        </w:rPr>
      </w:pPr>
    </w:p>
    <w:p w14:paraId="4D14D28B">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本公司（联合体）郑重声明，根据《政府采购促进中小企业发展管理办法》（财库﹝2020﹞46 号）的规定，本公司（联合体）参加</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浙江科技大学</w:t>
      </w:r>
      <w:r>
        <w:rPr>
          <w:rFonts w:hint="eastAsia" w:ascii="宋体" w:hAnsi="宋体" w:eastAsia="宋体" w:cs="宋体"/>
          <w:color w:val="000000"/>
          <w:kern w:val="0"/>
          <w:sz w:val="21"/>
          <w:szCs w:val="21"/>
          <w:highlight w:val="none"/>
          <w:u w:val="single"/>
          <w:lang w:val="en-US" w:eastAsia="zh-CN" w:bidi="ar"/>
        </w:rPr>
        <w:t>）的（项目名称：</w:t>
      </w:r>
      <w:r>
        <w:rPr>
          <w:rFonts w:hint="eastAsia" w:ascii="宋体" w:hAnsi="宋体" w:eastAsia="宋体" w:cs="宋体"/>
          <w:i w:val="0"/>
          <w:iCs w:val="0"/>
          <w:color w:val="000000"/>
          <w:kern w:val="0"/>
          <w:sz w:val="21"/>
          <w:szCs w:val="21"/>
          <w:highlight w:val="none"/>
          <w:u w:val="single"/>
          <w:lang w:val="en-US" w:eastAsia="zh-CN" w:bidi="ar"/>
        </w:rPr>
        <w:t>环境与资源学院大气污染控制学科实验室家具、排风系统等（一批）采购项目</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采购活动，</w:t>
      </w:r>
      <w:r>
        <w:rPr>
          <w:rFonts w:hint="eastAsia" w:ascii="宋体" w:hAnsi="宋体" w:eastAsia="宋体" w:cs="宋体"/>
          <w:i w:val="0"/>
          <w:iCs w:val="0"/>
          <w:color w:val="000000"/>
          <w:kern w:val="0"/>
          <w:sz w:val="21"/>
          <w:szCs w:val="21"/>
          <w:highlight w:val="none"/>
          <w:lang w:val="en-US" w:eastAsia="zh-CN" w:bidi="ar"/>
        </w:rPr>
        <w:t>提供的货物全部由符合政策要求的中小企业制造。</w:t>
      </w:r>
    </w:p>
    <w:p w14:paraId="2CAB66ED">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相关企业（含联合体中的中小企业、签订分包意向协议的中小企业）的具体情况如下：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492"/>
        <w:gridCol w:w="1346"/>
        <w:gridCol w:w="1029"/>
        <w:gridCol w:w="2140"/>
        <w:gridCol w:w="1137"/>
        <w:gridCol w:w="1018"/>
        <w:gridCol w:w="1077"/>
        <w:gridCol w:w="1271"/>
      </w:tblGrid>
      <w:tr w14:paraId="3652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6895DC3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序号</w:t>
            </w:r>
          </w:p>
        </w:tc>
        <w:tc>
          <w:tcPr>
            <w:tcW w:w="708" w:type="pct"/>
            <w:shd w:val="clear" w:color="auto" w:fill="auto"/>
            <w:tcMar>
              <w:top w:w="0" w:type="dxa"/>
              <w:left w:w="75" w:type="dxa"/>
              <w:bottom w:w="0" w:type="dxa"/>
              <w:right w:w="75" w:type="dxa"/>
            </w:tcMar>
            <w:vAlign w:val="center"/>
          </w:tcPr>
          <w:p w14:paraId="07F42C0A">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标的名称</w:t>
            </w:r>
          </w:p>
        </w:tc>
        <w:tc>
          <w:tcPr>
            <w:tcW w:w="541" w:type="pct"/>
            <w:shd w:val="clear" w:color="auto" w:fill="auto"/>
            <w:tcMar>
              <w:top w:w="0" w:type="dxa"/>
              <w:left w:w="75" w:type="dxa"/>
              <w:bottom w:w="0" w:type="dxa"/>
              <w:right w:w="75" w:type="dxa"/>
            </w:tcMar>
            <w:vAlign w:val="center"/>
          </w:tcPr>
          <w:p w14:paraId="2080243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125" w:type="pct"/>
            <w:shd w:val="clear" w:color="auto" w:fill="auto"/>
            <w:tcMar>
              <w:top w:w="0" w:type="dxa"/>
              <w:left w:w="75" w:type="dxa"/>
              <w:bottom w:w="0" w:type="dxa"/>
              <w:right w:w="75" w:type="dxa"/>
            </w:tcMar>
            <w:vAlign w:val="center"/>
          </w:tcPr>
          <w:p w14:paraId="19C11959">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制造商</w:t>
            </w:r>
          </w:p>
        </w:tc>
        <w:tc>
          <w:tcPr>
            <w:tcW w:w="598" w:type="pct"/>
            <w:shd w:val="clear" w:color="auto" w:fill="auto"/>
            <w:tcMar>
              <w:top w:w="0" w:type="dxa"/>
              <w:left w:w="75" w:type="dxa"/>
              <w:bottom w:w="0" w:type="dxa"/>
              <w:right w:w="75" w:type="dxa"/>
            </w:tcMar>
            <w:vAlign w:val="center"/>
          </w:tcPr>
          <w:p w14:paraId="6DF5E84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w:t>
            </w:r>
          </w:p>
          <w:p w14:paraId="42363E3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（人）</w:t>
            </w:r>
          </w:p>
        </w:tc>
        <w:tc>
          <w:tcPr>
            <w:tcW w:w="535" w:type="pct"/>
            <w:shd w:val="clear" w:color="auto" w:fill="auto"/>
            <w:tcMar>
              <w:top w:w="0" w:type="dxa"/>
              <w:left w:w="75" w:type="dxa"/>
              <w:bottom w:w="0" w:type="dxa"/>
              <w:right w:w="75" w:type="dxa"/>
            </w:tcMar>
            <w:vAlign w:val="center"/>
          </w:tcPr>
          <w:p w14:paraId="78380FC4">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w:t>
            </w:r>
          </w:p>
          <w:p w14:paraId="7BC6F9F6">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（万元）</w:t>
            </w:r>
          </w:p>
        </w:tc>
        <w:tc>
          <w:tcPr>
            <w:tcW w:w="566" w:type="pct"/>
            <w:shd w:val="clear" w:color="auto" w:fill="auto"/>
            <w:tcMar>
              <w:top w:w="0" w:type="dxa"/>
              <w:left w:w="75" w:type="dxa"/>
              <w:bottom w:w="0" w:type="dxa"/>
              <w:right w:w="75" w:type="dxa"/>
            </w:tcMar>
            <w:vAlign w:val="center"/>
          </w:tcPr>
          <w:p w14:paraId="30DC850F">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w:t>
            </w:r>
          </w:p>
          <w:p w14:paraId="254B318B">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（万元）</w:t>
            </w:r>
          </w:p>
        </w:tc>
        <w:tc>
          <w:tcPr>
            <w:tcW w:w="665" w:type="pct"/>
            <w:shd w:val="clear" w:color="auto" w:fill="auto"/>
            <w:tcMar>
              <w:top w:w="0" w:type="dxa"/>
              <w:left w:w="75" w:type="dxa"/>
              <w:bottom w:w="0" w:type="dxa"/>
              <w:right w:w="75" w:type="dxa"/>
            </w:tcMar>
            <w:vAlign w:val="center"/>
          </w:tcPr>
          <w:p w14:paraId="5D377411">
            <w:pPr>
              <w:keepNext w:val="0"/>
              <w:keepLines w:val="0"/>
              <w:widowControl/>
              <w:suppressLineNumbers w:val="0"/>
              <w:pBdr>
                <w:top w:val="none" w:color="auto" w:sz="0" w:space="0"/>
                <w:left w:val="none" w:color="auto" w:sz="0" w:space="0"/>
                <w:bottom w:val="none" w:color="auto" w:sz="0" w:space="0"/>
                <w:right w:val="none" w:color="auto" w:sz="0" w:space="0"/>
              </w:pBdr>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企业类型</w:t>
            </w:r>
          </w:p>
        </w:tc>
      </w:tr>
      <w:tr w14:paraId="5242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000" w:type="pct"/>
            <w:gridSpan w:val="8"/>
            <w:shd w:val="clear" w:color="auto" w:fill="auto"/>
            <w:tcMar>
              <w:top w:w="0" w:type="dxa"/>
              <w:left w:w="75" w:type="dxa"/>
              <w:bottom w:w="0" w:type="dxa"/>
              <w:right w:w="75" w:type="dxa"/>
            </w:tcMar>
            <w:vAlign w:val="center"/>
          </w:tcPr>
          <w:p w14:paraId="2757CA5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Theme="minorEastAsia" w:hAnsiTheme="minorEastAsia" w:eastAsiaTheme="minorEastAsia" w:cstheme="minorEastAsia"/>
                <w:b/>
                <w:color w:val="000000"/>
                <w:kern w:val="0"/>
                <w:sz w:val="21"/>
                <w:szCs w:val="21"/>
                <w:highlight w:val="none"/>
                <w:lang w:bidi="ar"/>
              </w:rPr>
              <w:t>439-441实验室</w:t>
            </w:r>
          </w:p>
        </w:tc>
      </w:tr>
      <w:tr w14:paraId="0B41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4E37941C">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708" w:type="pct"/>
            <w:shd w:val="clear" w:color="auto" w:fill="auto"/>
            <w:tcMar>
              <w:top w:w="0" w:type="dxa"/>
              <w:left w:w="75" w:type="dxa"/>
              <w:bottom w:w="0" w:type="dxa"/>
              <w:right w:w="75" w:type="dxa"/>
            </w:tcMar>
            <w:vAlign w:val="center"/>
          </w:tcPr>
          <w:p w14:paraId="3CB688D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通风柜</w:t>
            </w:r>
          </w:p>
        </w:tc>
        <w:tc>
          <w:tcPr>
            <w:tcW w:w="541" w:type="pct"/>
            <w:shd w:val="clear" w:color="auto" w:fill="auto"/>
            <w:tcMar>
              <w:top w:w="0" w:type="dxa"/>
              <w:left w:w="75" w:type="dxa"/>
              <w:bottom w:w="0" w:type="dxa"/>
              <w:right w:w="75" w:type="dxa"/>
            </w:tcMar>
            <w:vAlign w:val="center"/>
          </w:tcPr>
          <w:p w14:paraId="17DD493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47B03A7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2E2A427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5886D3E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3F11E60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128B1D0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4A14F86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028C51E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□微型企业</w:t>
            </w:r>
          </w:p>
        </w:tc>
      </w:tr>
      <w:tr w14:paraId="7A38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495B96C8">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708" w:type="pct"/>
            <w:shd w:val="clear" w:color="auto" w:fill="auto"/>
            <w:tcMar>
              <w:top w:w="0" w:type="dxa"/>
              <w:left w:w="75" w:type="dxa"/>
              <w:bottom w:w="0" w:type="dxa"/>
              <w:right w:w="75" w:type="dxa"/>
            </w:tcMar>
            <w:vAlign w:val="center"/>
          </w:tcPr>
          <w:p w14:paraId="1402808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中央实验台</w:t>
            </w:r>
          </w:p>
        </w:tc>
        <w:tc>
          <w:tcPr>
            <w:tcW w:w="541" w:type="pct"/>
            <w:shd w:val="clear" w:color="auto" w:fill="auto"/>
            <w:tcMar>
              <w:top w:w="0" w:type="dxa"/>
              <w:left w:w="75" w:type="dxa"/>
              <w:bottom w:w="0" w:type="dxa"/>
              <w:right w:w="75" w:type="dxa"/>
            </w:tcMar>
            <w:vAlign w:val="center"/>
          </w:tcPr>
          <w:p w14:paraId="63CB13E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60F17D2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2B97FF0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797787D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2E5201E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4839476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2B7EE63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28CF06A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47F9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1007A07C">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708" w:type="pct"/>
            <w:shd w:val="clear" w:color="auto" w:fill="auto"/>
            <w:tcMar>
              <w:top w:w="0" w:type="dxa"/>
              <w:left w:w="75" w:type="dxa"/>
              <w:bottom w:w="0" w:type="dxa"/>
              <w:right w:w="75" w:type="dxa"/>
            </w:tcMar>
            <w:vAlign w:val="center"/>
          </w:tcPr>
          <w:p w14:paraId="542440E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中央试剂架</w:t>
            </w:r>
          </w:p>
        </w:tc>
        <w:tc>
          <w:tcPr>
            <w:tcW w:w="541" w:type="pct"/>
            <w:shd w:val="clear" w:color="auto" w:fill="auto"/>
            <w:tcMar>
              <w:top w:w="0" w:type="dxa"/>
              <w:left w:w="75" w:type="dxa"/>
              <w:bottom w:w="0" w:type="dxa"/>
              <w:right w:w="75" w:type="dxa"/>
            </w:tcMar>
            <w:vAlign w:val="center"/>
          </w:tcPr>
          <w:p w14:paraId="1FA0C49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7CC6F02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2222FE9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0D89DF0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343E54A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3675D7B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5BEF486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30F2198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7455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7B727D19">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708" w:type="pct"/>
            <w:shd w:val="clear" w:color="auto" w:fill="auto"/>
            <w:tcMar>
              <w:top w:w="0" w:type="dxa"/>
              <w:left w:w="75" w:type="dxa"/>
              <w:bottom w:w="0" w:type="dxa"/>
              <w:right w:w="75" w:type="dxa"/>
            </w:tcMar>
            <w:vAlign w:val="center"/>
          </w:tcPr>
          <w:p w14:paraId="4E7C92D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bidi="ar"/>
              </w:rPr>
              <w:t>吊柜</w:t>
            </w:r>
          </w:p>
        </w:tc>
        <w:tc>
          <w:tcPr>
            <w:tcW w:w="541" w:type="pct"/>
            <w:shd w:val="clear" w:color="auto" w:fill="auto"/>
            <w:tcMar>
              <w:top w:w="0" w:type="dxa"/>
              <w:left w:w="75" w:type="dxa"/>
              <w:bottom w:w="0" w:type="dxa"/>
              <w:right w:w="75" w:type="dxa"/>
            </w:tcMar>
            <w:vAlign w:val="center"/>
          </w:tcPr>
          <w:p w14:paraId="4E720B2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3D27A2C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7B778F3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4F1D074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77953A6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1F7AE58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7F16A7C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2786DE1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□微型企业</w:t>
            </w:r>
          </w:p>
        </w:tc>
      </w:tr>
      <w:tr w14:paraId="42FA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28855027">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708" w:type="pct"/>
            <w:shd w:val="clear" w:color="auto" w:fill="auto"/>
            <w:tcMar>
              <w:top w:w="0" w:type="dxa"/>
              <w:left w:w="75" w:type="dxa"/>
              <w:bottom w:w="0" w:type="dxa"/>
              <w:right w:w="75" w:type="dxa"/>
            </w:tcMar>
            <w:vAlign w:val="center"/>
          </w:tcPr>
          <w:p w14:paraId="777043C0">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不靠边边台</w:t>
            </w:r>
          </w:p>
        </w:tc>
        <w:tc>
          <w:tcPr>
            <w:tcW w:w="541" w:type="pct"/>
            <w:shd w:val="clear" w:color="auto" w:fill="auto"/>
            <w:tcMar>
              <w:top w:w="0" w:type="dxa"/>
              <w:left w:w="75" w:type="dxa"/>
              <w:bottom w:w="0" w:type="dxa"/>
              <w:right w:w="75" w:type="dxa"/>
            </w:tcMar>
            <w:vAlign w:val="center"/>
          </w:tcPr>
          <w:p w14:paraId="5355EE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62D8F21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6EEFE4C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60501E0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3A66500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026D1B4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7411FA1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1DB5DB5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63BF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775FAC57">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708" w:type="pct"/>
            <w:shd w:val="clear" w:color="auto" w:fill="auto"/>
            <w:tcMar>
              <w:top w:w="0" w:type="dxa"/>
              <w:left w:w="75" w:type="dxa"/>
              <w:bottom w:w="0" w:type="dxa"/>
              <w:right w:w="75" w:type="dxa"/>
            </w:tcMar>
            <w:vAlign w:val="center"/>
          </w:tcPr>
          <w:p w14:paraId="4F0B929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实验边台</w:t>
            </w:r>
          </w:p>
        </w:tc>
        <w:tc>
          <w:tcPr>
            <w:tcW w:w="541" w:type="pct"/>
            <w:shd w:val="clear" w:color="auto" w:fill="auto"/>
            <w:tcMar>
              <w:top w:w="0" w:type="dxa"/>
              <w:left w:w="75" w:type="dxa"/>
              <w:bottom w:w="0" w:type="dxa"/>
              <w:right w:w="75" w:type="dxa"/>
            </w:tcMar>
            <w:vAlign w:val="center"/>
          </w:tcPr>
          <w:p w14:paraId="32B39B1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6AC5E98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722036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27AD984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3B2ECCB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2C8EE02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7B7957A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2E0C32B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1AF00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73EA7E6A">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708" w:type="pct"/>
            <w:shd w:val="clear" w:color="auto" w:fill="auto"/>
            <w:tcMar>
              <w:top w:w="0" w:type="dxa"/>
              <w:left w:w="75" w:type="dxa"/>
              <w:bottom w:w="0" w:type="dxa"/>
              <w:right w:w="75" w:type="dxa"/>
            </w:tcMar>
            <w:vAlign w:val="center"/>
          </w:tcPr>
          <w:p w14:paraId="5B62E4D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实验矮台</w:t>
            </w:r>
          </w:p>
        </w:tc>
        <w:tc>
          <w:tcPr>
            <w:tcW w:w="541" w:type="pct"/>
            <w:shd w:val="clear" w:color="auto" w:fill="auto"/>
            <w:tcMar>
              <w:top w:w="0" w:type="dxa"/>
              <w:left w:w="75" w:type="dxa"/>
              <w:bottom w:w="0" w:type="dxa"/>
              <w:right w:w="75" w:type="dxa"/>
            </w:tcMar>
            <w:vAlign w:val="center"/>
          </w:tcPr>
          <w:p w14:paraId="4A26069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75EED73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14A1F0D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5E2621E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37F1B82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2705AA0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5A3B458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1A70872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72EA6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5E388785">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708" w:type="pct"/>
            <w:shd w:val="clear" w:color="auto" w:fill="auto"/>
            <w:tcMar>
              <w:top w:w="0" w:type="dxa"/>
              <w:left w:w="75" w:type="dxa"/>
              <w:bottom w:w="0" w:type="dxa"/>
              <w:right w:w="75" w:type="dxa"/>
            </w:tcMar>
            <w:vAlign w:val="center"/>
          </w:tcPr>
          <w:p w14:paraId="468C3F2F">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钢瓶柜（双瓶）</w:t>
            </w:r>
          </w:p>
        </w:tc>
        <w:tc>
          <w:tcPr>
            <w:tcW w:w="541" w:type="pct"/>
            <w:shd w:val="clear" w:color="auto" w:fill="auto"/>
            <w:tcMar>
              <w:top w:w="0" w:type="dxa"/>
              <w:left w:w="75" w:type="dxa"/>
              <w:bottom w:w="0" w:type="dxa"/>
              <w:right w:w="75" w:type="dxa"/>
            </w:tcMar>
            <w:vAlign w:val="center"/>
          </w:tcPr>
          <w:p w14:paraId="679E8B9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396DE11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6978366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36C9ACD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18A1262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3D1A43D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1355D2A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276C851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06DD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11308898">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708" w:type="pct"/>
            <w:shd w:val="clear" w:color="auto" w:fill="auto"/>
            <w:tcMar>
              <w:top w:w="0" w:type="dxa"/>
              <w:left w:w="75" w:type="dxa"/>
              <w:bottom w:w="0" w:type="dxa"/>
              <w:right w:w="75" w:type="dxa"/>
            </w:tcMar>
            <w:vAlign w:val="center"/>
          </w:tcPr>
          <w:p w14:paraId="09D059E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钢瓶柜（四瓶）</w:t>
            </w:r>
          </w:p>
        </w:tc>
        <w:tc>
          <w:tcPr>
            <w:tcW w:w="541" w:type="pct"/>
            <w:shd w:val="clear" w:color="auto" w:fill="auto"/>
            <w:tcMar>
              <w:top w:w="0" w:type="dxa"/>
              <w:left w:w="75" w:type="dxa"/>
              <w:bottom w:w="0" w:type="dxa"/>
              <w:right w:w="75" w:type="dxa"/>
            </w:tcMar>
            <w:vAlign w:val="center"/>
          </w:tcPr>
          <w:p w14:paraId="00D072E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7232B7C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6451D21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2983365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1AF4D49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27B05EB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08BFA29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0A660D3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0435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19448B6F">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708" w:type="pct"/>
            <w:shd w:val="clear" w:color="auto" w:fill="auto"/>
            <w:tcMar>
              <w:top w:w="0" w:type="dxa"/>
              <w:left w:w="75" w:type="dxa"/>
              <w:bottom w:w="0" w:type="dxa"/>
              <w:right w:w="75" w:type="dxa"/>
            </w:tcMar>
            <w:vAlign w:val="center"/>
          </w:tcPr>
          <w:p w14:paraId="54F537AF">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PP药品柜</w:t>
            </w:r>
          </w:p>
        </w:tc>
        <w:tc>
          <w:tcPr>
            <w:tcW w:w="541" w:type="pct"/>
            <w:shd w:val="clear" w:color="auto" w:fill="auto"/>
            <w:tcMar>
              <w:top w:w="0" w:type="dxa"/>
              <w:left w:w="75" w:type="dxa"/>
              <w:bottom w:w="0" w:type="dxa"/>
              <w:right w:w="75" w:type="dxa"/>
            </w:tcMar>
            <w:vAlign w:val="center"/>
          </w:tcPr>
          <w:p w14:paraId="34E495E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1203CE3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5A39AA7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5DFCFBE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4593BA7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0BF00B3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01387C9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7416D0F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5F3B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79BE842A">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11</w:t>
            </w:r>
          </w:p>
        </w:tc>
        <w:tc>
          <w:tcPr>
            <w:tcW w:w="708" w:type="pct"/>
            <w:shd w:val="clear" w:color="auto" w:fill="auto"/>
            <w:tcMar>
              <w:top w:w="0" w:type="dxa"/>
              <w:left w:w="75" w:type="dxa"/>
              <w:bottom w:w="0" w:type="dxa"/>
              <w:right w:w="75" w:type="dxa"/>
            </w:tcMar>
            <w:vAlign w:val="center"/>
          </w:tcPr>
          <w:p w14:paraId="52ED32D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PP万向罩</w:t>
            </w:r>
          </w:p>
        </w:tc>
        <w:tc>
          <w:tcPr>
            <w:tcW w:w="541" w:type="pct"/>
            <w:shd w:val="clear" w:color="auto" w:fill="auto"/>
            <w:tcMar>
              <w:top w:w="0" w:type="dxa"/>
              <w:left w:w="75" w:type="dxa"/>
              <w:bottom w:w="0" w:type="dxa"/>
              <w:right w:w="75" w:type="dxa"/>
            </w:tcMar>
            <w:vAlign w:val="center"/>
          </w:tcPr>
          <w:p w14:paraId="75935A5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1E2CDF6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11404C1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0D97BF7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10D0C16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3F50D2D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03369B3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3661E0A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50D7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10D77FDD">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12</w:t>
            </w:r>
          </w:p>
        </w:tc>
        <w:tc>
          <w:tcPr>
            <w:tcW w:w="708" w:type="pct"/>
            <w:shd w:val="clear" w:color="auto" w:fill="auto"/>
            <w:tcMar>
              <w:top w:w="0" w:type="dxa"/>
              <w:left w:w="75" w:type="dxa"/>
              <w:bottom w:w="0" w:type="dxa"/>
              <w:right w:w="75" w:type="dxa"/>
            </w:tcMar>
            <w:vAlign w:val="center"/>
          </w:tcPr>
          <w:p w14:paraId="121B0388">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洁净工作台</w:t>
            </w:r>
          </w:p>
        </w:tc>
        <w:tc>
          <w:tcPr>
            <w:tcW w:w="541" w:type="pct"/>
            <w:shd w:val="clear" w:color="auto" w:fill="auto"/>
            <w:tcMar>
              <w:top w:w="0" w:type="dxa"/>
              <w:left w:w="75" w:type="dxa"/>
              <w:bottom w:w="0" w:type="dxa"/>
              <w:right w:w="75" w:type="dxa"/>
            </w:tcMar>
            <w:vAlign w:val="center"/>
          </w:tcPr>
          <w:p w14:paraId="26BFD99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685AF22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005CBF2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05D4042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25BB8F7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6D8DED9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19BE1FD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71FC648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5F80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000" w:type="pct"/>
            <w:gridSpan w:val="8"/>
            <w:shd w:val="clear" w:color="auto" w:fill="auto"/>
            <w:tcMar>
              <w:top w:w="0" w:type="dxa"/>
              <w:left w:w="75" w:type="dxa"/>
              <w:bottom w:w="0" w:type="dxa"/>
              <w:right w:w="75" w:type="dxa"/>
            </w:tcMar>
            <w:vAlign w:val="center"/>
          </w:tcPr>
          <w:p w14:paraId="7E0584C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Theme="minorEastAsia" w:hAnsiTheme="minorEastAsia" w:eastAsiaTheme="minorEastAsia" w:cstheme="minorEastAsia"/>
                <w:b/>
                <w:color w:val="000000"/>
                <w:kern w:val="0"/>
                <w:sz w:val="21"/>
                <w:szCs w:val="21"/>
                <w:highlight w:val="none"/>
                <w:lang w:bidi="ar"/>
              </w:rPr>
              <w:t>443-445实验室</w:t>
            </w:r>
          </w:p>
        </w:tc>
      </w:tr>
      <w:tr w14:paraId="6CA97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034BEBBB">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708" w:type="pct"/>
            <w:shd w:val="clear" w:color="auto" w:fill="auto"/>
            <w:tcMar>
              <w:top w:w="0" w:type="dxa"/>
              <w:left w:w="75" w:type="dxa"/>
              <w:bottom w:w="0" w:type="dxa"/>
              <w:right w:w="75" w:type="dxa"/>
            </w:tcMar>
            <w:vAlign w:val="center"/>
          </w:tcPr>
          <w:p w14:paraId="52889FDE">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b w:val="0"/>
                <w:bCs w:val="0"/>
                <w:sz w:val="21"/>
                <w:szCs w:val="21"/>
                <w:highlight w:val="none"/>
                <w:lang w:val="en-US" w:eastAsia="zh-CN"/>
              </w:rPr>
              <w:t>通风柜</w:t>
            </w:r>
          </w:p>
        </w:tc>
        <w:tc>
          <w:tcPr>
            <w:tcW w:w="541" w:type="pct"/>
            <w:shd w:val="clear" w:color="auto" w:fill="auto"/>
            <w:tcMar>
              <w:top w:w="0" w:type="dxa"/>
              <w:left w:w="75" w:type="dxa"/>
              <w:bottom w:w="0" w:type="dxa"/>
              <w:right w:w="75" w:type="dxa"/>
            </w:tcMar>
            <w:vAlign w:val="center"/>
          </w:tcPr>
          <w:p w14:paraId="6F91A9B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3BC65A3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25E23C3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208F09E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1B615BF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2D8A02B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1B5B698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0A6B998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7D3A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413F64A6">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708" w:type="pct"/>
            <w:shd w:val="clear" w:color="auto" w:fill="auto"/>
            <w:tcMar>
              <w:top w:w="0" w:type="dxa"/>
              <w:left w:w="75" w:type="dxa"/>
              <w:bottom w:w="0" w:type="dxa"/>
              <w:right w:w="75" w:type="dxa"/>
            </w:tcMar>
            <w:vAlign w:val="center"/>
          </w:tcPr>
          <w:p w14:paraId="79FB4376">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中央实验台</w:t>
            </w:r>
          </w:p>
        </w:tc>
        <w:tc>
          <w:tcPr>
            <w:tcW w:w="541" w:type="pct"/>
            <w:shd w:val="clear" w:color="auto" w:fill="auto"/>
            <w:tcMar>
              <w:top w:w="0" w:type="dxa"/>
              <w:left w:w="75" w:type="dxa"/>
              <w:bottom w:w="0" w:type="dxa"/>
              <w:right w:w="75" w:type="dxa"/>
            </w:tcMar>
            <w:vAlign w:val="center"/>
          </w:tcPr>
          <w:p w14:paraId="29D0E1F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5F90BF7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77B09D6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05A9C07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707DD8D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285C4CB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63FAB04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4C91996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1AED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46E94160">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3</w:t>
            </w:r>
          </w:p>
        </w:tc>
        <w:tc>
          <w:tcPr>
            <w:tcW w:w="708" w:type="pct"/>
            <w:shd w:val="clear" w:color="auto" w:fill="auto"/>
            <w:tcMar>
              <w:top w:w="0" w:type="dxa"/>
              <w:left w:w="75" w:type="dxa"/>
              <w:bottom w:w="0" w:type="dxa"/>
              <w:right w:w="75" w:type="dxa"/>
            </w:tcMar>
            <w:vAlign w:val="center"/>
          </w:tcPr>
          <w:p w14:paraId="2D15B15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中央试剂架</w:t>
            </w:r>
          </w:p>
        </w:tc>
        <w:tc>
          <w:tcPr>
            <w:tcW w:w="541" w:type="pct"/>
            <w:shd w:val="clear" w:color="auto" w:fill="auto"/>
            <w:tcMar>
              <w:top w:w="0" w:type="dxa"/>
              <w:left w:w="75" w:type="dxa"/>
              <w:bottom w:w="0" w:type="dxa"/>
              <w:right w:w="75" w:type="dxa"/>
            </w:tcMar>
            <w:vAlign w:val="center"/>
          </w:tcPr>
          <w:p w14:paraId="14E7AF7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7A2C55C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035C012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22DCAFC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600003F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66A6151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7621C24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01C4876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5B5B7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4E38EB18">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4</w:t>
            </w:r>
          </w:p>
        </w:tc>
        <w:tc>
          <w:tcPr>
            <w:tcW w:w="708" w:type="pct"/>
            <w:shd w:val="clear" w:color="auto" w:fill="auto"/>
            <w:tcMar>
              <w:top w:w="0" w:type="dxa"/>
              <w:left w:w="75" w:type="dxa"/>
              <w:bottom w:w="0" w:type="dxa"/>
              <w:right w:w="75" w:type="dxa"/>
            </w:tcMar>
            <w:vAlign w:val="center"/>
          </w:tcPr>
          <w:p w14:paraId="2F6259A2">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bidi="ar"/>
              </w:rPr>
              <w:t>吊柜</w:t>
            </w:r>
          </w:p>
        </w:tc>
        <w:tc>
          <w:tcPr>
            <w:tcW w:w="541" w:type="pct"/>
            <w:shd w:val="clear" w:color="auto" w:fill="auto"/>
            <w:tcMar>
              <w:top w:w="0" w:type="dxa"/>
              <w:left w:w="75" w:type="dxa"/>
              <w:bottom w:w="0" w:type="dxa"/>
              <w:right w:w="75" w:type="dxa"/>
            </w:tcMar>
            <w:vAlign w:val="center"/>
          </w:tcPr>
          <w:p w14:paraId="74F0640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3156AB6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672CD6F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4812454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71C881C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1858B29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76B406C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5E9A45D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1D4B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5A773B7B">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5</w:t>
            </w:r>
          </w:p>
        </w:tc>
        <w:tc>
          <w:tcPr>
            <w:tcW w:w="708" w:type="pct"/>
            <w:shd w:val="clear" w:color="auto" w:fill="auto"/>
            <w:tcMar>
              <w:top w:w="0" w:type="dxa"/>
              <w:left w:w="75" w:type="dxa"/>
              <w:bottom w:w="0" w:type="dxa"/>
              <w:right w:w="75" w:type="dxa"/>
            </w:tcMar>
            <w:vAlign w:val="center"/>
          </w:tcPr>
          <w:p w14:paraId="7592EB4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不靠边边台</w:t>
            </w:r>
          </w:p>
        </w:tc>
        <w:tc>
          <w:tcPr>
            <w:tcW w:w="541" w:type="pct"/>
            <w:shd w:val="clear" w:color="auto" w:fill="auto"/>
            <w:tcMar>
              <w:top w:w="0" w:type="dxa"/>
              <w:left w:w="75" w:type="dxa"/>
              <w:bottom w:w="0" w:type="dxa"/>
              <w:right w:w="75" w:type="dxa"/>
            </w:tcMar>
            <w:vAlign w:val="center"/>
          </w:tcPr>
          <w:p w14:paraId="4C92944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4CA6896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4D88B59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0986EBD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7BA78C7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76B4A61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68A75ED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1F3B184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026A9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0411DD63">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6</w:t>
            </w:r>
          </w:p>
        </w:tc>
        <w:tc>
          <w:tcPr>
            <w:tcW w:w="708" w:type="pct"/>
            <w:shd w:val="clear" w:color="auto" w:fill="auto"/>
            <w:tcMar>
              <w:top w:w="0" w:type="dxa"/>
              <w:left w:w="75" w:type="dxa"/>
              <w:bottom w:w="0" w:type="dxa"/>
              <w:right w:w="75" w:type="dxa"/>
            </w:tcMar>
            <w:vAlign w:val="center"/>
          </w:tcPr>
          <w:p w14:paraId="1DAB041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实验边台</w:t>
            </w:r>
          </w:p>
        </w:tc>
        <w:tc>
          <w:tcPr>
            <w:tcW w:w="541" w:type="pct"/>
            <w:shd w:val="clear" w:color="auto" w:fill="auto"/>
            <w:tcMar>
              <w:top w:w="0" w:type="dxa"/>
              <w:left w:w="75" w:type="dxa"/>
              <w:bottom w:w="0" w:type="dxa"/>
              <w:right w:w="75" w:type="dxa"/>
            </w:tcMar>
            <w:vAlign w:val="center"/>
          </w:tcPr>
          <w:p w14:paraId="0D227023">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0E2AC89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15A9BA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296FFF3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1AB884A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4A29B81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0EE530D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4F4D401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5E50B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5EB0A15E">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7</w:t>
            </w:r>
          </w:p>
        </w:tc>
        <w:tc>
          <w:tcPr>
            <w:tcW w:w="708" w:type="pct"/>
            <w:shd w:val="clear" w:color="auto" w:fill="auto"/>
            <w:tcMar>
              <w:top w:w="0" w:type="dxa"/>
              <w:left w:w="75" w:type="dxa"/>
              <w:bottom w:w="0" w:type="dxa"/>
              <w:right w:w="75" w:type="dxa"/>
            </w:tcMar>
            <w:vAlign w:val="center"/>
          </w:tcPr>
          <w:p w14:paraId="4C35329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实验矮台</w:t>
            </w:r>
          </w:p>
        </w:tc>
        <w:tc>
          <w:tcPr>
            <w:tcW w:w="541" w:type="pct"/>
            <w:shd w:val="clear" w:color="auto" w:fill="auto"/>
            <w:tcMar>
              <w:top w:w="0" w:type="dxa"/>
              <w:left w:w="75" w:type="dxa"/>
              <w:bottom w:w="0" w:type="dxa"/>
              <w:right w:w="75" w:type="dxa"/>
            </w:tcMar>
            <w:vAlign w:val="center"/>
          </w:tcPr>
          <w:p w14:paraId="42A052F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5DCF0BD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70DE065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2D79B9F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2F4A6DF4">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7084C24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3A75CED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099C172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43A0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0F62DF94">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8</w:t>
            </w:r>
          </w:p>
        </w:tc>
        <w:tc>
          <w:tcPr>
            <w:tcW w:w="708" w:type="pct"/>
            <w:shd w:val="clear" w:color="auto" w:fill="auto"/>
            <w:tcMar>
              <w:top w:w="0" w:type="dxa"/>
              <w:left w:w="75" w:type="dxa"/>
              <w:bottom w:w="0" w:type="dxa"/>
              <w:right w:w="75" w:type="dxa"/>
            </w:tcMar>
            <w:vAlign w:val="center"/>
          </w:tcPr>
          <w:p w14:paraId="0EDD8BFC">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钢瓶柜（双瓶）</w:t>
            </w:r>
          </w:p>
        </w:tc>
        <w:tc>
          <w:tcPr>
            <w:tcW w:w="541" w:type="pct"/>
            <w:shd w:val="clear" w:color="auto" w:fill="auto"/>
            <w:tcMar>
              <w:top w:w="0" w:type="dxa"/>
              <w:left w:w="75" w:type="dxa"/>
              <w:bottom w:w="0" w:type="dxa"/>
              <w:right w:w="75" w:type="dxa"/>
            </w:tcMar>
            <w:vAlign w:val="center"/>
          </w:tcPr>
          <w:p w14:paraId="6039279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23CE267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46E1B6A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12386EC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6DC4CC8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22EFDE7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290B016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55ECBA7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6892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62DF0776">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9</w:t>
            </w:r>
          </w:p>
        </w:tc>
        <w:tc>
          <w:tcPr>
            <w:tcW w:w="708" w:type="pct"/>
            <w:shd w:val="clear" w:color="auto" w:fill="auto"/>
            <w:tcMar>
              <w:top w:w="0" w:type="dxa"/>
              <w:left w:w="75" w:type="dxa"/>
              <w:bottom w:w="0" w:type="dxa"/>
              <w:right w:w="75" w:type="dxa"/>
            </w:tcMar>
            <w:vAlign w:val="center"/>
          </w:tcPr>
          <w:p w14:paraId="1CA87FCD">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钢瓶柜（四瓶）</w:t>
            </w:r>
          </w:p>
        </w:tc>
        <w:tc>
          <w:tcPr>
            <w:tcW w:w="541" w:type="pct"/>
            <w:shd w:val="clear" w:color="auto" w:fill="auto"/>
            <w:tcMar>
              <w:top w:w="0" w:type="dxa"/>
              <w:left w:w="75" w:type="dxa"/>
              <w:bottom w:w="0" w:type="dxa"/>
              <w:right w:w="75" w:type="dxa"/>
            </w:tcMar>
            <w:vAlign w:val="center"/>
          </w:tcPr>
          <w:p w14:paraId="6BE3924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22ADAEB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5C71650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532760E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2A71665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2F46BE3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2C9DB5E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2476F47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42407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16417938">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i w:val="0"/>
                <w:iCs w:val="0"/>
                <w:color w:val="000000"/>
                <w:kern w:val="0"/>
                <w:sz w:val="21"/>
                <w:szCs w:val="21"/>
                <w:highlight w:val="none"/>
                <w:u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10</w:t>
            </w:r>
          </w:p>
        </w:tc>
        <w:tc>
          <w:tcPr>
            <w:tcW w:w="708" w:type="pct"/>
            <w:shd w:val="clear" w:color="auto" w:fill="auto"/>
            <w:tcMar>
              <w:top w:w="0" w:type="dxa"/>
              <w:left w:w="75" w:type="dxa"/>
              <w:bottom w:w="0" w:type="dxa"/>
              <w:right w:w="75" w:type="dxa"/>
            </w:tcMar>
            <w:vAlign w:val="center"/>
          </w:tcPr>
          <w:p w14:paraId="1B5383CA">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落地式紧急洗眼器</w:t>
            </w:r>
          </w:p>
        </w:tc>
        <w:tc>
          <w:tcPr>
            <w:tcW w:w="541" w:type="pct"/>
            <w:shd w:val="clear" w:color="auto" w:fill="auto"/>
            <w:tcMar>
              <w:top w:w="0" w:type="dxa"/>
              <w:left w:w="75" w:type="dxa"/>
              <w:bottom w:w="0" w:type="dxa"/>
              <w:right w:w="75" w:type="dxa"/>
            </w:tcMar>
            <w:vAlign w:val="center"/>
          </w:tcPr>
          <w:p w14:paraId="2D701A5E">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61E3FC4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610829E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183134B6">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7032AA65">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7CB7039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7A3937C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536415C7">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r w14:paraId="3A167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5000" w:type="pct"/>
            <w:gridSpan w:val="8"/>
            <w:shd w:val="clear" w:color="auto" w:fill="auto"/>
            <w:tcMar>
              <w:top w:w="0" w:type="dxa"/>
              <w:left w:w="75" w:type="dxa"/>
              <w:bottom w:w="0" w:type="dxa"/>
              <w:right w:w="75" w:type="dxa"/>
            </w:tcMar>
            <w:vAlign w:val="center"/>
          </w:tcPr>
          <w:p w14:paraId="55B2724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Theme="minorEastAsia" w:hAnsiTheme="minorEastAsia" w:eastAsiaTheme="minorEastAsia" w:cstheme="minorEastAsia"/>
                <w:b/>
                <w:color w:val="000000"/>
                <w:kern w:val="0"/>
                <w:sz w:val="21"/>
                <w:szCs w:val="21"/>
                <w:highlight w:val="none"/>
                <w:lang w:bidi="ar"/>
              </w:rPr>
              <w:t>排风系统</w:t>
            </w:r>
          </w:p>
        </w:tc>
      </w:tr>
      <w:tr w14:paraId="50ABD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1FD29383">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1</w:t>
            </w:r>
          </w:p>
        </w:tc>
        <w:tc>
          <w:tcPr>
            <w:tcW w:w="708" w:type="pct"/>
            <w:shd w:val="clear" w:color="auto" w:fill="auto"/>
            <w:tcMar>
              <w:top w:w="0" w:type="dxa"/>
              <w:left w:w="75" w:type="dxa"/>
              <w:bottom w:w="0" w:type="dxa"/>
              <w:right w:w="75" w:type="dxa"/>
            </w:tcMar>
            <w:vAlign w:val="center"/>
          </w:tcPr>
          <w:p w14:paraId="3EADE939">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bidi="ar"/>
              </w:rPr>
            </w:pPr>
            <w:r>
              <w:rPr>
                <w:rFonts w:hint="eastAsia" w:asciiTheme="minorEastAsia" w:hAnsiTheme="minorEastAsia" w:eastAsiaTheme="minorEastAsia" w:cstheme="minorEastAsia"/>
                <w:color w:val="000000"/>
                <w:kern w:val="0"/>
                <w:sz w:val="21"/>
                <w:szCs w:val="21"/>
                <w:highlight w:val="none"/>
                <w:lang w:bidi="ar"/>
              </w:rPr>
              <w:t>排风系统1</w:t>
            </w:r>
          </w:p>
        </w:tc>
        <w:tc>
          <w:tcPr>
            <w:tcW w:w="541" w:type="pct"/>
            <w:shd w:val="clear" w:color="auto" w:fill="auto"/>
            <w:tcMar>
              <w:top w:w="0" w:type="dxa"/>
              <w:left w:w="75" w:type="dxa"/>
              <w:bottom w:w="0" w:type="dxa"/>
              <w:right w:w="75" w:type="dxa"/>
            </w:tcMar>
            <w:vAlign w:val="center"/>
          </w:tcPr>
          <w:p w14:paraId="088E57C1">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6905D96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3DDA387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7A95304F">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55B8A6B2">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4E8C12B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7B996AF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58AC9C1A">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□微型企业</w:t>
            </w:r>
          </w:p>
        </w:tc>
      </w:tr>
      <w:tr w14:paraId="3B9D6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trPr>
        <w:tc>
          <w:tcPr>
            <w:tcW w:w="259" w:type="pct"/>
            <w:shd w:val="clear" w:color="auto" w:fill="auto"/>
            <w:tcMar>
              <w:top w:w="0" w:type="dxa"/>
              <w:left w:w="75" w:type="dxa"/>
              <w:bottom w:w="0" w:type="dxa"/>
              <w:right w:w="75" w:type="dxa"/>
            </w:tcMar>
            <w:vAlign w:val="center"/>
          </w:tcPr>
          <w:p w14:paraId="30BE131A">
            <w:pPr>
              <w:keepNext w:val="0"/>
              <w:keepLines w:val="0"/>
              <w:pageBreakBefore w:val="0"/>
              <w:widowControl/>
              <w:suppressLineNumbers w:val="0"/>
              <w:kinsoku/>
              <w:wordWrap/>
              <w:overflowPunct/>
              <w:topLinePunct w:val="0"/>
              <w:bidi w:val="0"/>
              <w:adjustRightInd/>
              <w:snapToGrid/>
              <w:spacing w:line="288" w:lineRule="auto"/>
              <w:jc w:val="center"/>
              <w:textAlignment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2</w:t>
            </w:r>
          </w:p>
        </w:tc>
        <w:tc>
          <w:tcPr>
            <w:tcW w:w="708" w:type="pct"/>
            <w:shd w:val="clear" w:color="auto" w:fill="auto"/>
            <w:tcMar>
              <w:top w:w="0" w:type="dxa"/>
              <w:left w:w="75" w:type="dxa"/>
              <w:bottom w:w="0" w:type="dxa"/>
              <w:right w:w="75" w:type="dxa"/>
            </w:tcMar>
            <w:vAlign w:val="center"/>
          </w:tcPr>
          <w:p w14:paraId="63906BFB">
            <w:pPr>
              <w:keepNext w:val="0"/>
              <w:keepLines w:val="0"/>
              <w:pageBreakBefore w:val="0"/>
              <w:widowControl/>
              <w:suppressLineNumbers w:val="0"/>
              <w:kinsoku/>
              <w:wordWrap/>
              <w:overflowPunct/>
              <w:topLinePunct w:val="0"/>
              <w:bidi w:val="0"/>
              <w:adjustRightInd/>
              <w:snapToGrid/>
              <w:spacing w:line="288" w:lineRule="auto"/>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bidi="ar"/>
              </w:rPr>
              <w:t>排风系统</w:t>
            </w:r>
            <w:r>
              <w:rPr>
                <w:rFonts w:hint="eastAsia" w:asciiTheme="minorEastAsia" w:hAnsiTheme="minorEastAsia" w:eastAsiaTheme="minorEastAsia" w:cstheme="minorEastAsia"/>
                <w:color w:val="000000"/>
                <w:kern w:val="0"/>
                <w:sz w:val="21"/>
                <w:szCs w:val="21"/>
                <w:highlight w:val="none"/>
                <w:lang w:val="en-US" w:eastAsia="zh-CN" w:bidi="ar"/>
              </w:rPr>
              <w:t>2</w:t>
            </w:r>
          </w:p>
        </w:tc>
        <w:tc>
          <w:tcPr>
            <w:tcW w:w="541" w:type="pct"/>
            <w:shd w:val="clear" w:color="auto" w:fill="auto"/>
            <w:tcMar>
              <w:top w:w="0" w:type="dxa"/>
              <w:left w:w="75" w:type="dxa"/>
              <w:bottom w:w="0" w:type="dxa"/>
              <w:right w:w="75" w:type="dxa"/>
            </w:tcMar>
            <w:vAlign w:val="center"/>
          </w:tcPr>
          <w:p w14:paraId="0A1DC41B">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1125" w:type="pct"/>
            <w:shd w:val="clear" w:color="auto" w:fill="auto"/>
            <w:tcMar>
              <w:top w:w="0" w:type="dxa"/>
              <w:left w:w="75" w:type="dxa"/>
              <w:bottom w:w="0" w:type="dxa"/>
              <w:right w:w="75" w:type="dxa"/>
            </w:tcMar>
            <w:vAlign w:val="center"/>
          </w:tcPr>
          <w:p w14:paraId="7A9E83A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98" w:type="pct"/>
            <w:shd w:val="clear" w:color="auto" w:fill="auto"/>
            <w:tcMar>
              <w:top w:w="0" w:type="dxa"/>
              <w:left w:w="75" w:type="dxa"/>
              <w:bottom w:w="0" w:type="dxa"/>
              <w:right w:w="75" w:type="dxa"/>
            </w:tcMar>
            <w:vAlign w:val="center"/>
          </w:tcPr>
          <w:p w14:paraId="5DF554BD">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35" w:type="pct"/>
            <w:shd w:val="clear" w:color="auto" w:fill="auto"/>
            <w:tcMar>
              <w:top w:w="0" w:type="dxa"/>
              <w:left w:w="75" w:type="dxa"/>
              <w:bottom w:w="0" w:type="dxa"/>
              <w:right w:w="75" w:type="dxa"/>
            </w:tcMar>
            <w:vAlign w:val="center"/>
          </w:tcPr>
          <w:p w14:paraId="4031079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566" w:type="pct"/>
            <w:shd w:val="clear" w:color="auto" w:fill="auto"/>
            <w:tcMar>
              <w:top w:w="0" w:type="dxa"/>
              <w:left w:w="75" w:type="dxa"/>
              <w:bottom w:w="0" w:type="dxa"/>
              <w:right w:w="75" w:type="dxa"/>
            </w:tcMar>
            <w:vAlign w:val="center"/>
          </w:tcPr>
          <w:p w14:paraId="171C7088">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p>
        </w:tc>
        <w:tc>
          <w:tcPr>
            <w:tcW w:w="665" w:type="pct"/>
            <w:shd w:val="clear" w:color="auto" w:fill="auto"/>
            <w:tcMar>
              <w:top w:w="0" w:type="dxa"/>
              <w:left w:w="75" w:type="dxa"/>
              <w:bottom w:w="0" w:type="dxa"/>
              <w:right w:w="75" w:type="dxa"/>
            </w:tcMar>
            <w:vAlign w:val="center"/>
          </w:tcPr>
          <w:p w14:paraId="779DA3F9">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□中型企业</w:t>
            </w:r>
          </w:p>
          <w:p w14:paraId="751324DC">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□小型企业</w:t>
            </w:r>
          </w:p>
          <w:p w14:paraId="5B914A70">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□微型企业</w:t>
            </w:r>
          </w:p>
        </w:tc>
      </w:tr>
    </w:tbl>
    <w:p w14:paraId="4C8AF597">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以上企业，不属于大企业的分支机构，不存在控股股东为大企业的情形，也不存在与大企业的负责人为同一人的情形。</w:t>
      </w:r>
    </w:p>
    <w:p w14:paraId="702D3C38">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本企业对上述声明内容的真实性负责。如有虚假，将依法承担相应责任。</w:t>
      </w:r>
    </w:p>
    <w:p w14:paraId="3A0C9334">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05F84178">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54F92F99">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29213A46">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4B739AE4">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说明：</w:t>
      </w:r>
    </w:p>
    <w:p w14:paraId="4004E400">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1.标的名称，按照【采购需求】中明确的标的填写；</w:t>
      </w:r>
    </w:p>
    <w:p w14:paraId="4FFC299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2.所属行业，按照【采购需求】中明确的标的“所属行业”填写；</w:t>
      </w:r>
    </w:p>
    <w:p w14:paraId="799966EF">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lang w:val="en-US" w:eastAsia="zh-CN" w:bidi="ar"/>
        </w:rPr>
        <w:t>3.制造商：货物由中小企业制造，即货物由中小企业生产且使用该中小企业商号或者注册商标；</w:t>
      </w:r>
    </w:p>
    <w:p w14:paraId="488345F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4.从业人员、营业收入、资产总额填报上一年度数据，无上一年度数据的新成立企业可不填报。</w:t>
      </w:r>
    </w:p>
    <w:p w14:paraId="05C94EFA">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5.企业类型（包括新成立企业），按照《中小企业划型标准规定》（工信部联企业〔2011〕300号）规定和【采购需求】中明确的标的“所属行业”，选择“中型、小型、微型”其中之一；</w:t>
      </w:r>
    </w:p>
    <w:p w14:paraId="42C0A449">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6.采购文件中明确的标的是能够独立发挥功能的产品，配件、辅料不作为标的，不需要在《中小企业声明函》里填列。</w:t>
      </w:r>
    </w:p>
    <w:p w14:paraId="7DB16A6B">
      <w:pPr>
        <w:keepNext w:val="0"/>
        <w:keepLines w:val="0"/>
        <w:widowControl/>
        <w:suppressLineNumbers w:val="0"/>
        <w:spacing w:line="288" w:lineRule="auto"/>
        <w:ind w:left="0" w:firstLine="495"/>
        <w:jc w:val="left"/>
        <w:rPr>
          <w:rFonts w:hint="eastAsia" w:ascii="宋体" w:hAnsi="宋体" w:eastAsia="宋体" w:cs="宋体"/>
          <w:color w:val="000000"/>
          <w:sz w:val="21"/>
          <w:szCs w:val="21"/>
          <w:highlight w:val="none"/>
        </w:rPr>
      </w:pPr>
    </w:p>
    <w:p w14:paraId="674725FE">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附件2：属于监狱企业的证明文件</w:t>
      </w:r>
    </w:p>
    <w:p w14:paraId="6F8833A7">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（仅适用于：供应商属于监狱企业）</w:t>
      </w:r>
    </w:p>
    <w:p w14:paraId="72E525C9">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47E890EF">
      <w:pPr>
        <w:keepNext w:val="0"/>
        <w:keepLines w:val="0"/>
        <w:widowControl/>
        <w:suppressLineNumbers w:val="0"/>
        <w:spacing w:line="288" w:lineRule="auto"/>
        <w:ind w:left="0" w:firstLine="373"/>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监狱企业参加政府采购活动时，应当提供由省级以上监狱管理局、戒毒管理局（含新疆生产建设兵团）出具的属于监狱企业的证明文件。</w:t>
      </w:r>
    </w:p>
    <w:p w14:paraId="53373278">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10CCB228">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说明：</w:t>
      </w:r>
    </w:p>
    <w:p w14:paraId="3DFE922F">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1C4C3212">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二、在政府采购活动中，监狱企业视同小型、微型企业，享受预留份额、评审中价格扣除等政府采购促进中小企业发展的政府采购政策。</w:t>
      </w:r>
    </w:p>
    <w:p w14:paraId="7583819B">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p>
    <w:p w14:paraId="0433E058">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附件3：残疾人福利性单位声明函</w:t>
      </w:r>
    </w:p>
    <w:p w14:paraId="50265813">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（仅适用于：供应商属于残疾人福利性单位）</w:t>
      </w:r>
    </w:p>
    <w:p w14:paraId="0B5D3E97">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20974047">
      <w:pPr>
        <w:keepNext w:val="0"/>
        <w:keepLines w:val="0"/>
        <w:widowControl/>
        <w:suppressLineNumbers w:val="0"/>
        <w:spacing w:line="288" w:lineRule="auto"/>
        <w:ind w:left="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本单位郑重声明，根据《财政部民政部中国残疾人联合会关于促进残疾人就业政府采购政策的通知》（财库</w:t>
      </w:r>
      <w:r>
        <w:rPr>
          <w:rFonts w:hint="eastAsia" w:ascii="宋体" w:hAnsi="宋体" w:eastAsia="宋体" w:cs="宋体"/>
          <w:color w:val="000000"/>
          <w:kern w:val="0"/>
          <w:sz w:val="21"/>
          <w:szCs w:val="21"/>
          <w:highlight w:val="none"/>
          <w:lang w:val="en-US" w:eastAsia="zh-CN" w:bidi="ar"/>
        </w:rPr>
        <w:t>〔2017〕141</w:t>
      </w:r>
      <w:r>
        <w:rPr>
          <w:rFonts w:hint="eastAsia" w:ascii="宋体" w:hAnsi="宋体" w:eastAsia="宋体" w:cs="宋体"/>
          <w:color w:val="000000"/>
          <w:spacing w:val="6"/>
          <w:kern w:val="0"/>
          <w:sz w:val="21"/>
          <w:szCs w:val="21"/>
          <w:highlight w:val="none"/>
          <w:lang w:val="en-US" w:eastAsia="zh-CN" w:bidi="ar"/>
        </w:rPr>
        <w:t>号）的规定，</w:t>
      </w:r>
      <w:r>
        <w:rPr>
          <w:rFonts w:hint="eastAsia" w:ascii="宋体" w:hAnsi="宋体" w:eastAsia="宋体" w:cs="宋体"/>
          <w:b/>
          <w:bCs/>
          <w:color w:val="000000"/>
          <w:spacing w:val="6"/>
          <w:kern w:val="0"/>
          <w:sz w:val="21"/>
          <w:szCs w:val="21"/>
          <w:highlight w:val="none"/>
          <w:lang w:val="en-US" w:eastAsia="zh-CN" w:bidi="ar"/>
        </w:rPr>
        <w:t>本单位为符合条件的残疾人福利性单位</w:t>
      </w:r>
      <w:r>
        <w:rPr>
          <w:rFonts w:hint="eastAsia" w:ascii="宋体" w:hAnsi="宋体" w:eastAsia="宋体" w:cs="宋体"/>
          <w:color w:val="000000"/>
          <w:spacing w:val="6"/>
          <w:kern w:val="0"/>
          <w:sz w:val="21"/>
          <w:szCs w:val="21"/>
          <w:highlight w:val="none"/>
          <w:lang w:val="en-US" w:eastAsia="zh-CN" w:bidi="ar"/>
        </w:rPr>
        <w:t>，且本单位参加（采购人）单位的（项目名称）项目采购活动提供本单位制造的货物，或者提供其他残疾人福利性单位制造的货物（不包括使用非残疾人福利性单位注册商标的货物）。</w:t>
      </w:r>
    </w:p>
    <w:p w14:paraId="19D34980">
      <w:pPr>
        <w:keepNext w:val="0"/>
        <w:keepLines w:val="0"/>
        <w:widowControl/>
        <w:suppressLineNumbers w:val="0"/>
        <w:spacing w:line="288" w:lineRule="auto"/>
        <w:ind w:left="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本单位对上述声明的真实性负责。如有虚假，将依法承担相应责任。</w:t>
      </w:r>
    </w:p>
    <w:p w14:paraId="616AE350">
      <w:pPr>
        <w:keepNext w:val="0"/>
        <w:keepLines w:val="0"/>
        <w:widowControl/>
        <w:suppressLineNumbers w:val="0"/>
        <w:spacing w:line="288" w:lineRule="auto"/>
        <w:ind w:left="0" w:right="156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单位名称（盖章）：</w:t>
      </w:r>
    </w:p>
    <w:p w14:paraId="1831F62C">
      <w:pPr>
        <w:keepNext w:val="0"/>
        <w:keepLines w:val="0"/>
        <w:widowControl/>
        <w:suppressLineNumbers w:val="0"/>
        <w:spacing w:line="288" w:lineRule="auto"/>
        <w:ind w:left="0" w:right="1560" w:firstLine="444"/>
        <w:jc w:val="left"/>
        <w:rPr>
          <w:rFonts w:hint="eastAsia" w:ascii="宋体" w:hAnsi="宋体" w:eastAsia="宋体" w:cs="宋体"/>
          <w:color w:val="000000"/>
          <w:sz w:val="21"/>
          <w:szCs w:val="21"/>
          <w:highlight w:val="none"/>
        </w:rPr>
      </w:pPr>
      <w:r>
        <w:rPr>
          <w:rFonts w:hint="eastAsia" w:ascii="宋体" w:hAnsi="宋体" w:eastAsia="宋体" w:cs="宋体"/>
          <w:color w:val="000000"/>
          <w:spacing w:val="6"/>
          <w:kern w:val="0"/>
          <w:sz w:val="21"/>
          <w:szCs w:val="21"/>
          <w:highlight w:val="none"/>
          <w:lang w:val="en-US" w:eastAsia="zh-CN" w:bidi="ar"/>
        </w:rPr>
        <w:t>日期：</w:t>
      </w:r>
    </w:p>
    <w:p w14:paraId="203B6922">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10ED36F3">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说明：</w:t>
      </w:r>
    </w:p>
    <w:p w14:paraId="510D8E46">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一、享受政府采购支持政策的残疾人福利性单位应当同时满足以下条件：</w:t>
      </w:r>
    </w:p>
    <w:p w14:paraId="6F76ADA6">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（一）安置的残疾人占本单位在职职工人数的比例不低于25%（含25%），并且安置的残疾人人数不少于10人（含10人）；</w:t>
      </w:r>
    </w:p>
    <w:p w14:paraId="52D5AD1B">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（二）依法与安置的每位残疾人签订了一年以上（含一年）的劳动合同或服务协议；</w:t>
      </w:r>
    </w:p>
    <w:p w14:paraId="484620C5">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（三）为安置的每位残疾人按月足额缴纳了基本养老保险、基本医疗保险、失业保险、工伤保险和生育保险等社会保险费；</w:t>
      </w:r>
    </w:p>
    <w:p w14:paraId="78C7A518">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（四）通过银行等金融机构向安置的每位残疾人，按月支付了不低于单位所在区县适用的经省级人民政府批准的月最低工资标准的工资；</w:t>
      </w:r>
    </w:p>
    <w:p w14:paraId="3D18F98F">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（五）提供本单位制造的货物、承担的工程或者服务（以下简称产品），或者提供其他残疾人福利性单位制造的货物（不包括使用非残疾人福利性单位注册商标的货物）。</w:t>
      </w:r>
    </w:p>
    <w:p w14:paraId="70B9BA08">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6814718">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二、符合条件的残疾人福利性单位在参加政府采购活动时，应当提供财库[2017]141号文件规定的《残疾人福利性单位声明函》，并对声明的真实性负责。</w:t>
      </w:r>
    </w:p>
    <w:p w14:paraId="3F7BEC64">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三、在政府采购活动中，残疾人福利性单位视同小型、微型企业，享受预留份额、评审中价格扣除等促进中小企业发展的政府采购政策。</w:t>
      </w:r>
    </w:p>
    <w:p w14:paraId="426876C4">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残疾人福利性单位属于小型、微型企业的，不重复享受政策。</w:t>
      </w:r>
    </w:p>
    <w:p w14:paraId="16EF8886">
      <w:pPr>
        <w:keepNext w:val="0"/>
        <w:keepLines w:val="0"/>
        <w:widowControl/>
        <w:suppressLineNumbers w:val="0"/>
        <w:spacing w:line="288" w:lineRule="auto"/>
        <w:ind w:left="0" w:firstLine="371"/>
        <w:jc w:val="left"/>
        <w:rPr>
          <w:rFonts w:hint="eastAsia" w:ascii="宋体" w:hAnsi="宋体" w:eastAsia="宋体" w:cs="宋体"/>
          <w:color w:val="000000"/>
          <w:sz w:val="21"/>
          <w:szCs w:val="21"/>
          <w:highlight w:val="none"/>
        </w:rPr>
      </w:pPr>
    </w:p>
    <w:p w14:paraId="3BD2B87D">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附件4：联合协议</w:t>
      </w:r>
    </w:p>
    <w:p w14:paraId="67474103">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联合协议</w:t>
      </w:r>
    </w:p>
    <w:p w14:paraId="5B3B8D0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3E9BB59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（联合体所有成员名称）</w:t>
      </w:r>
      <w:r>
        <w:rPr>
          <w:rFonts w:hint="eastAsia" w:ascii="宋体" w:hAnsi="宋体" w:eastAsia="宋体" w:cs="宋体"/>
          <w:color w:val="000000"/>
          <w:kern w:val="0"/>
          <w:sz w:val="21"/>
          <w:szCs w:val="21"/>
          <w:highlight w:val="none"/>
          <w:lang w:val="en-US" w:eastAsia="zh-CN" w:bidi="ar"/>
        </w:rPr>
        <w:t>自愿组成一个联合体，以一个供应商的身份参加</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环境与资源学院大气污染控制学科实验室家具、排风系统等（一批）采购项目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330000263030110000081-QSZBB260050ZHGK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w:t>
      </w:r>
    </w:p>
    <w:p w14:paraId="6B4D441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一、各方一致决定，</w:t>
      </w:r>
      <w:r>
        <w:rPr>
          <w:rFonts w:hint="eastAsia" w:ascii="宋体" w:hAnsi="宋体" w:eastAsia="宋体" w:cs="宋体"/>
          <w:color w:val="000000"/>
          <w:kern w:val="0"/>
          <w:sz w:val="21"/>
          <w:szCs w:val="21"/>
          <w:highlight w:val="none"/>
          <w:u w:val="single"/>
          <w:lang w:val="en-US" w:eastAsia="zh-CN" w:bidi="ar"/>
        </w:rPr>
        <w:t>（某联合体成员名称）</w:t>
      </w:r>
      <w:r>
        <w:rPr>
          <w:rFonts w:hint="eastAsia" w:ascii="宋体" w:hAnsi="宋体" w:eastAsia="宋体" w:cs="宋体"/>
          <w:color w:val="000000"/>
          <w:kern w:val="0"/>
          <w:sz w:val="21"/>
          <w:szCs w:val="21"/>
          <w:highlight w:val="none"/>
          <w:lang w:val="en-US" w:eastAsia="zh-CN" w:bidi="ar"/>
        </w:rPr>
        <w:t>为联合体牵头人，代表所有联合体成员负责</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和合同实施阶段的主办、协调工作。</w:t>
      </w:r>
    </w:p>
    <w:p w14:paraId="30E2585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二、所有联合体成员各方签署授权书，授权书载明的授权代表根据采购文件规定及</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内容而对采购人、采购代理机构所作的任何合法承诺，包括书面澄清及相应等均对联合</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各方产生约束力。</w:t>
      </w:r>
    </w:p>
    <w:p w14:paraId="3F6B146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三、本次联合</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中，分工如下：</w:t>
      </w:r>
    </w:p>
    <w:p w14:paraId="3017956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（联合体成员1）</w:t>
      </w:r>
      <w:r>
        <w:rPr>
          <w:rFonts w:hint="eastAsia" w:ascii="宋体" w:hAnsi="宋体" w:eastAsia="宋体" w:cs="宋体"/>
          <w:color w:val="000000"/>
          <w:kern w:val="0"/>
          <w:sz w:val="21"/>
          <w:szCs w:val="21"/>
          <w:highlight w:val="none"/>
          <w:lang w:val="en-US" w:eastAsia="zh-CN" w:bidi="ar"/>
        </w:rPr>
        <w:t>承担的工作和义务为：</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w:t>
      </w:r>
    </w:p>
    <w:p w14:paraId="28EAD79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（联合体成员2）</w:t>
      </w:r>
      <w:r>
        <w:rPr>
          <w:rFonts w:hint="eastAsia" w:ascii="宋体" w:hAnsi="宋体" w:eastAsia="宋体" w:cs="宋体"/>
          <w:color w:val="000000"/>
          <w:kern w:val="0"/>
          <w:sz w:val="21"/>
          <w:szCs w:val="21"/>
          <w:highlight w:val="none"/>
          <w:lang w:val="en-US" w:eastAsia="zh-CN" w:bidi="ar"/>
        </w:rPr>
        <w:t>承担的工作和义务为：</w:t>
      </w:r>
      <w:r>
        <w:rPr>
          <w:rFonts w:hint="eastAsia" w:ascii="宋体" w:hAnsi="宋体" w:eastAsia="宋体" w:cs="宋体"/>
          <w:color w:val="000000"/>
          <w:kern w:val="0"/>
          <w:sz w:val="21"/>
          <w:szCs w:val="21"/>
          <w:highlight w:val="none"/>
          <w:u w:val="single"/>
          <w:lang w:val="en-US" w:eastAsia="zh-CN" w:bidi="ar"/>
        </w:rPr>
        <w:t xml:space="preserve"> </w:t>
      </w:r>
      <w:r>
        <w:rPr>
          <w:rFonts w:hint="eastAsia" w:ascii="宋体" w:hAnsi="宋体" w:eastAsia="宋体" w:cs="宋体"/>
          <w:color w:val="000000"/>
          <w:kern w:val="0"/>
          <w:sz w:val="21"/>
          <w:szCs w:val="21"/>
          <w:highlight w:val="none"/>
          <w:lang w:val="en-US" w:eastAsia="zh-CN" w:bidi="ar"/>
        </w:rPr>
        <w:t>；</w:t>
      </w:r>
    </w:p>
    <w:p w14:paraId="356DA47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3F857B3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四、联合体成员中小企业合同份额。</w:t>
      </w:r>
    </w:p>
    <w:p w14:paraId="0352401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中小企业合同金额达到【 %】，其中小微企业合同金额达到【 %】，其中：</w:t>
      </w:r>
    </w:p>
    <w:p w14:paraId="127E666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u w:val="single"/>
          <w:lang w:val="en-US" w:eastAsia="zh-CN" w:bidi="ar"/>
        </w:rPr>
        <w:t>（联合体成员X，……）</w:t>
      </w:r>
      <w:r>
        <w:rPr>
          <w:rFonts w:hint="eastAsia" w:ascii="宋体" w:hAnsi="宋体" w:eastAsia="宋体" w:cs="宋体"/>
          <w:color w:val="000000"/>
          <w:kern w:val="0"/>
          <w:sz w:val="21"/>
          <w:szCs w:val="21"/>
          <w:highlight w:val="none"/>
          <w:lang w:val="en-US" w:eastAsia="zh-CN" w:bidi="ar"/>
        </w:rPr>
        <w:t>提供的全部货物由小微企业制造（服务全部由小微企业承接），其合同份额占到合同总金额【 %】以上；</w:t>
      </w:r>
    </w:p>
    <w:p w14:paraId="3036C2E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551E3A9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五、如果</w:t>
      </w:r>
      <w:r>
        <w:rPr>
          <w:rFonts w:hint="eastAsia" w:ascii="宋体" w:hAnsi="宋体" w:eastAsia="宋体" w:cs="宋体"/>
          <w:i w:val="0"/>
          <w:iCs w:val="0"/>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，联合体各成员方共同与采购人签订合同，并就采购合同约定的事项对采购人承担连带责任。</w:t>
      </w:r>
    </w:p>
    <w:p w14:paraId="7B7F5DF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六、有关本次联合</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的其他事宜：</w:t>
      </w:r>
    </w:p>
    <w:p w14:paraId="4D5D6A4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1、联合体各方不再单独参加或者与其他供应商另外组成联合体参加同一合同项下的政府采购活动。</w:t>
      </w:r>
    </w:p>
    <w:p w14:paraId="42F8851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2、联合体中有同类资质的各方按照联合体分工承担相同工作的，按照资质等级较低的供应商确定资质等级。</w:t>
      </w:r>
    </w:p>
    <w:p w14:paraId="705CE81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3、本协议提交采购人、采购代理机构后，联合体各方不得以任何形式对上述内容进行修改或撤销。</w:t>
      </w:r>
    </w:p>
    <w:p w14:paraId="3ED8DC3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18599EB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联合体成员（各方）名称(电子签名/公章)：</w:t>
      </w:r>
    </w:p>
    <w:p w14:paraId="1BB0AF1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6E8FDF5E">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 年 月 日</w:t>
      </w:r>
    </w:p>
    <w:p w14:paraId="3330B372">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p>
    <w:p w14:paraId="35454E7D">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3ADB0A8B">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1、按本格式和要求提供。</w:t>
      </w:r>
    </w:p>
    <w:p w14:paraId="67ABBBB1">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2、以联合体形式</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的，提供联合协议；本项目不接受联合体</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或者供应商不以联合体形式</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的，则不需要提供。</w:t>
      </w:r>
    </w:p>
    <w:p w14:paraId="2E9C4C49">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3、要求以联合体形式参加的项目或采购包，供应商按采购公告“申请人的资格要求”中规定的联合协议中中小企业、小微企业合同金额应当达到的比例要求填写。</w:t>
      </w:r>
    </w:p>
    <w:p w14:paraId="3DF7E64F">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4、未预留份额专门面向中小企业采购的采购项目，以及预留份额中的非预留部分采购包，接受联合体</w:t>
      </w:r>
      <w:r>
        <w:rPr>
          <w:rFonts w:hint="eastAsia" w:ascii="宋体" w:hAnsi="宋体" w:eastAsia="宋体" w:cs="宋体"/>
          <w:i w:val="0"/>
          <w:iCs w:val="0"/>
          <w:color w:val="000000"/>
          <w:kern w:val="0"/>
          <w:sz w:val="21"/>
          <w:szCs w:val="21"/>
          <w:highlight w:val="none"/>
          <w:lang w:val="en-US" w:eastAsia="zh-CN" w:bidi="ar"/>
        </w:rPr>
        <w:t>投标</w:t>
      </w:r>
      <w:r>
        <w:rPr>
          <w:rFonts w:hint="eastAsia" w:ascii="宋体" w:hAnsi="宋体" w:eastAsia="宋体" w:cs="宋体"/>
          <w:color w:val="000000"/>
          <w:kern w:val="0"/>
          <w:sz w:val="21"/>
          <w:szCs w:val="21"/>
          <w:highlight w:val="none"/>
          <w:lang w:val="en-US" w:eastAsia="zh-CN" w:bidi="ar"/>
        </w:rPr>
        <w:t>的，联合协议约定小微企业的合同份额占到合同总金额30%以上的，对联合体报价按采购文件确定的比例给予扣除。供应商拟享受以上价格扣除政策的，填写有关内容。</w:t>
      </w:r>
    </w:p>
    <w:p w14:paraId="52C756BB">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713043FE">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附件5：分包意向协议</w:t>
      </w:r>
    </w:p>
    <w:p w14:paraId="5C20D378">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分包意向协议</w:t>
      </w:r>
    </w:p>
    <w:p w14:paraId="5704900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43884DB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我方若成为</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环境与资源学院大气污染控制学科实验室家具、排风系统等（一批）采购项目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330000263030110000081-QSZBB260050ZHGK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的</w:t>
      </w:r>
      <w:r>
        <w:rPr>
          <w:rFonts w:hint="eastAsia" w:ascii="宋体" w:hAnsi="宋体" w:eastAsia="宋体" w:cs="宋体"/>
          <w:i w:val="0"/>
          <w:iCs w:val="0"/>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供应商，将依法采取分包方式履行合同。</w:t>
      </w:r>
      <w:r>
        <w:rPr>
          <w:rFonts w:hint="eastAsia" w:ascii="宋体" w:hAnsi="宋体" w:eastAsia="宋体" w:cs="宋体"/>
          <w:color w:val="000000"/>
          <w:kern w:val="0"/>
          <w:sz w:val="21"/>
          <w:szCs w:val="21"/>
          <w:highlight w:val="none"/>
          <w:u w:val="single"/>
          <w:lang w:val="en-US" w:eastAsia="zh-CN" w:bidi="ar"/>
        </w:rPr>
        <w:t>（供应商名称）</w:t>
      </w:r>
      <w:r>
        <w:rPr>
          <w:rFonts w:hint="eastAsia" w:ascii="宋体" w:hAnsi="宋体" w:eastAsia="宋体" w:cs="宋体"/>
          <w:color w:val="000000"/>
          <w:kern w:val="0"/>
          <w:sz w:val="21"/>
          <w:szCs w:val="21"/>
          <w:highlight w:val="none"/>
          <w:lang w:val="en-US" w:eastAsia="zh-CN" w:bidi="ar"/>
        </w:rPr>
        <w:t>与</w:t>
      </w:r>
      <w:r>
        <w:rPr>
          <w:rFonts w:hint="eastAsia" w:ascii="宋体" w:hAnsi="宋体" w:eastAsia="宋体" w:cs="宋体"/>
          <w:color w:val="000000"/>
          <w:kern w:val="0"/>
          <w:sz w:val="21"/>
          <w:szCs w:val="21"/>
          <w:highlight w:val="none"/>
          <w:u w:val="single"/>
          <w:lang w:val="en-US" w:eastAsia="zh-CN" w:bidi="ar"/>
        </w:rPr>
        <w:t>（所有分包供应商名称）</w:t>
      </w:r>
      <w:r>
        <w:rPr>
          <w:rFonts w:hint="eastAsia" w:ascii="宋体" w:hAnsi="宋体" w:eastAsia="宋体" w:cs="宋体"/>
          <w:color w:val="000000"/>
          <w:kern w:val="0"/>
          <w:sz w:val="21"/>
          <w:szCs w:val="21"/>
          <w:highlight w:val="none"/>
          <w:lang w:val="en-US" w:eastAsia="zh-CN" w:bidi="ar"/>
        </w:rPr>
        <w:t>达成分包意向协议。</w:t>
      </w:r>
    </w:p>
    <w:p w14:paraId="1CD401F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一、分包的标的及数量</w:t>
      </w:r>
    </w:p>
    <w:p w14:paraId="24D9CA0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我方将</w:t>
      </w:r>
      <w:r>
        <w:rPr>
          <w:rFonts w:hint="eastAsia" w:ascii="宋体" w:hAnsi="宋体" w:eastAsia="宋体" w:cs="宋体"/>
          <w:color w:val="000000"/>
          <w:kern w:val="0"/>
          <w:sz w:val="21"/>
          <w:szCs w:val="21"/>
          <w:highlight w:val="none"/>
          <w:u w:val="single"/>
          <w:lang w:val="en-US" w:eastAsia="zh-CN" w:bidi="ar"/>
        </w:rPr>
        <w:t>（XX工作内容）</w:t>
      </w:r>
      <w:r>
        <w:rPr>
          <w:rFonts w:hint="eastAsia" w:ascii="宋体" w:hAnsi="宋体" w:eastAsia="宋体" w:cs="宋体"/>
          <w:color w:val="000000"/>
          <w:kern w:val="0"/>
          <w:sz w:val="21"/>
          <w:szCs w:val="21"/>
          <w:highlight w:val="none"/>
          <w:lang w:val="en-US" w:eastAsia="zh-CN" w:bidi="ar"/>
        </w:rPr>
        <w:t>分包给</w:t>
      </w:r>
      <w:r>
        <w:rPr>
          <w:rFonts w:hint="eastAsia" w:ascii="宋体" w:hAnsi="宋体" w:eastAsia="宋体" w:cs="宋体"/>
          <w:color w:val="000000"/>
          <w:kern w:val="0"/>
          <w:sz w:val="21"/>
          <w:szCs w:val="21"/>
          <w:highlight w:val="none"/>
          <w:u w:val="single"/>
          <w:lang w:val="en-US" w:eastAsia="zh-CN" w:bidi="ar"/>
        </w:rPr>
        <w:t>（分包供应商1名称）</w:t>
      </w:r>
      <w:r>
        <w:rPr>
          <w:rFonts w:hint="eastAsia" w:ascii="宋体" w:hAnsi="宋体" w:eastAsia="宋体" w:cs="宋体"/>
          <w:color w:val="000000"/>
          <w:kern w:val="0"/>
          <w:sz w:val="21"/>
          <w:szCs w:val="21"/>
          <w:highlight w:val="none"/>
          <w:lang w:val="en-US" w:eastAsia="zh-CN" w:bidi="ar"/>
        </w:rPr>
        <w:t>，</w:t>
      </w:r>
      <w:r>
        <w:rPr>
          <w:rFonts w:hint="eastAsia" w:ascii="宋体" w:hAnsi="宋体" w:eastAsia="宋体" w:cs="宋体"/>
          <w:color w:val="000000"/>
          <w:kern w:val="0"/>
          <w:sz w:val="21"/>
          <w:szCs w:val="21"/>
          <w:highlight w:val="none"/>
          <w:u w:val="single"/>
          <w:lang w:val="en-US" w:eastAsia="zh-CN" w:bidi="ar"/>
        </w:rPr>
        <w:t>（分包供应商1名称），</w:t>
      </w:r>
      <w:r>
        <w:rPr>
          <w:rFonts w:hint="eastAsia" w:ascii="宋体" w:hAnsi="宋体" w:eastAsia="宋体" w:cs="宋体"/>
          <w:color w:val="000000"/>
          <w:kern w:val="0"/>
          <w:sz w:val="21"/>
          <w:szCs w:val="21"/>
          <w:highlight w:val="none"/>
          <w:lang w:val="en-US" w:eastAsia="zh-CN" w:bidi="ar"/>
        </w:rPr>
        <w:t>具备承担分包内容相应资质条件且不得再次分包；</w:t>
      </w:r>
    </w:p>
    <w:p w14:paraId="53C10B3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6C1EE373">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二、分包供应商中小企业合同份额</w:t>
      </w:r>
    </w:p>
    <w:p w14:paraId="1CC3188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中小企业合同金额达到【 %】，其中小微企业合同金额达到【 %】，其中：</w:t>
      </w:r>
    </w:p>
    <w:p w14:paraId="17DE1D9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u w:val="single"/>
          <w:lang w:val="en-US" w:eastAsia="zh-CN" w:bidi="ar"/>
        </w:rPr>
        <w:t>（分包供应商X，……）</w:t>
      </w:r>
      <w:r>
        <w:rPr>
          <w:rFonts w:hint="eastAsia" w:ascii="宋体" w:hAnsi="宋体" w:eastAsia="宋体" w:cs="宋体"/>
          <w:color w:val="000000"/>
          <w:kern w:val="0"/>
          <w:sz w:val="21"/>
          <w:szCs w:val="21"/>
          <w:highlight w:val="none"/>
          <w:lang w:val="en-US" w:eastAsia="zh-CN" w:bidi="ar"/>
        </w:rPr>
        <w:t>提供的货物全部由小微企业制造（服务全部由小微企业承接），其合同份额占到合同总金额【 %】以上。</w:t>
      </w:r>
    </w:p>
    <w:p w14:paraId="5E981E5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129EB4E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三、分包工作履行期限、地点、方式</w:t>
      </w:r>
    </w:p>
    <w:p w14:paraId="53CEE82D">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08F973C9">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四、质量</w:t>
      </w:r>
    </w:p>
    <w:p w14:paraId="2E479F4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46EBE0DC">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五、价款或者报酬</w:t>
      </w:r>
    </w:p>
    <w:p w14:paraId="5CFE3B1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75ED7E0A">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六、违约责任</w:t>
      </w:r>
    </w:p>
    <w:p w14:paraId="315BA4B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169AE520">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七、争议解决的办法</w:t>
      </w:r>
    </w:p>
    <w:p w14:paraId="4448A9CF">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6CDE277B">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供应商名称（电子签名/公章）：</w:t>
      </w:r>
    </w:p>
    <w:p w14:paraId="3124EB3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08D76972">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分包供应商名称（电子签名/公章）：</w:t>
      </w:r>
    </w:p>
    <w:p w14:paraId="0382F367">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p>
    <w:p w14:paraId="018D5291">
      <w:pPr>
        <w:keepNext w:val="0"/>
        <w:keepLines w:val="0"/>
        <w:widowControl/>
        <w:suppressLineNumbers w:val="0"/>
        <w:spacing w:line="288" w:lineRule="auto"/>
        <w:ind w:left="0" w:firstLine="422"/>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日期：年月日</w:t>
      </w:r>
    </w:p>
    <w:p w14:paraId="54A8C7AA">
      <w:pPr>
        <w:keepNext w:val="0"/>
        <w:keepLines w:val="0"/>
        <w:widowControl/>
        <w:suppressLineNumbers w:val="0"/>
        <w:spacing w:line="288" w:lineRule="auto"/>
        <w:ind w:left="0" w:right="420" w:firstLine="420"/>
        <w:jc w:val="left"/>
        <w:rPr>
          <w:rFonts w:hint="eastAsia" w:ascii="宋体" w:hAnsi="宋体" w:eastAsia="宋体" w:cs="宋体"/>
          <w:color w:val="000000"/>
          <w:sz w:val="21"/>
          <w:szCs w:val="21"/>
          <w:highlight w:val="none"/>
        </w:rPr>
      </w:pPr>
    </w:p>
    <w:p w14:paraId="1E958E7D">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注：</w:t>
      </w:r>
    </w:p>
    <w:p w14:paraId="5FF03584">
      <w:pPr>
        <w:keepNext w:val="0"/>
        <w:keepLines w:val="0"/>
        <w:widowControl/>
        <w:suppressLineNumbers w:val="0"/>
        <w:spacing w:line="288" w:lineRule="auto"/>
        <w:ind w:right="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1、按本格式和要求提供。</w:t>
      </w:r>
    </w:p>
    <w:p w14:paraId="7D7E58C3">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w:t>
      </w:r>
      <w:r>
        <w:rPr>
          <w:rFonts w:hint="eastAsia" w:ascii="宋体" w:hAnsi="宋体" w:eastAsia="宋体" w:cs="宋体"/>
          <w:i w:val="0"/>
          <w:iCs w:val="0"/>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后以分包方式履行合同的，提供分包意向协议；采购人不同意分包或者供应商</w:t>
      </w:r>
      <w:r>
        <w:rPr>
          <w:rFonts w:hint="eastAsia" w:ascii="宋体" w:hAnsi="宋体" w:eastAsia="宋体" w:cs="宋体"/>
          <w:i w:val="0"/>
          <w:iCs w:val="0"/>
          <w:color w:val="000000"/>
          <w:kern w:val="0"/>
          <w:sz w:val="21"/>
          <w:szCs w:val="21"/>
          <w:highlight w:val="none"/>
          <w:lang w:val="en-US" w:eastAsia="zh-CN" w:bidi="ar"/>
        </w:rPr>
        <w:t>中标</w:t>
      </w:r>
      <w:r>
        <w:rPr>
          <w:rFonts w:hint="eastAsia" w:ascii="宋体" w:hAnsi="宋体" w:eastAsia="宋体" w:cs="宋体"/>
          <w:color w:val="000000"/>
          <w:kern w:val="0"/>
          <w:sz w:val="21"/>
          <w:szCs w:val="21"/>
          <w:highlight w:val="none"/>
          <w:lang w:val="en-US" w:eastAsia="zh-CN" w:bidi="ar"/>
        </w:rPr>
        <w:t>后不以分包方式履行合同的，则不需要提供。</w:t>
      </w:r>
    </w:p>
    <w:p w14:paraId="6E32E581">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3、要求合同分包形式参加的项目或采购包，供应商按采购公告“申请人的资格要求”中规定的分包意向协议中中小企业、小微企业合同金额应当达到的比例要求填写。</w:t>
      </w:r>
    </w:p>
    <w:p w14:paraId="73DAC683">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未预留份额专门面向中小企业采购的采购项目，以及预留份额中的非预留部分采购包，允许分包的，分包意向协议约定小微企业的合同份额占到合同总金额30%以上的，对大中型企业的报价按采购文件确定的比例给予扣除。供应商拟享受以上价格扣除政策的，填写有关内容。</w:t>
      </w:r>
    </w:p>
    <w:p w14:paraId="42A88E0A">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2D204C5F">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附件6：业务专用章使用说明函</w:t>
      </w:r>
    </w:p>
    <w:p w14:paraId="0B9EA92E">
      <w:pPr>
        <w:keepNext w:val="0"/>
        <w:keepLines w:val="0"/>
        <w:widowControl/>
        <w:suppressLineNumbers w:val="0"/>
        <w:autoSpaceDE/>
        <w:autoSpaceDN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业务专用章使用说明函</w:t>
      </w:r>
    </w:p>
    <w:p w14:paraId="19FC15B5">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p>
    <w:p w14:paraId="4A3C1A1D">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浙江科技大学</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浙江求是招标代理有限公司</w:t>
      </w:r>
      <w:r>
        <w:rPr>
          <w:rFonts w:hint="eastAsia" w:ascii="宋体" w:hAnsi="宋体" w:eastAsia="宋体" w:cs="宋体"/>
          <w:color w:val="000000"/>
          <w:kern w:val="0"/>
          <w:sz w:val="21"/>
          <w:szCs w:val="21"/>
          <w:highlight w:val="none"/>
          <w:u w:val="single"/>
          <w:lang w:val="en-US" w:eastAsia="zh-CN" w:bidi="ar"/>
        </w:rPr>
        <w:t>）：</w:t>
      </w:r>
    </w:p>
    <w:p w14:paraId="1BF541DA">
      <w:pPr>
        <w:keepNext w:val="0"/>
        <w:keepLines w:val="0"/>
        <w:widowControl/>
        <w:suppressLineNumbers w:val="0"/>
        <w:autoSpaceDE/>
        <w:autoSpaceDN w:val="0"/>
        <w:spacing w:line="288" w:lineRule="auto"/>
        <w:ind w:left="0" w:firstLine="424"/>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我方是中华人民共和国依法登记注册的合法企业，在参加你方组织的</w:t>
      </w:r>
      <w:r>
        <w:rPr>
          <w:rFonts w:hint="eastAsia" w:ascii="宋体" w:hAnsi="宋体" w:eastAsia="宋体" w:cs="宋体"/>
          <w:color w:val="000000"/>
          <w:kern w:val="0"/>
          <w:sz w:val="21"/>
          <w:szCs w:val="21"/>
          <w:highlight w:val="none"/>
          <w:u w:val="single"/>
          <w:lang w:val="en-US" w:eastAsia="zh-CN" w:bidi="ar"/>
        </w:rPr>
        <w:t>（项目名称：</w:t>
      </w:r>
      <w:r>
        <w:rPr>
          <w:rFonts w:hint="eastAsia" w:ascii="宋体" w:hAnsi="宋体" w:eastAsia="宋体" w:cs="宋体"/>
          <w:i w:val="0"/>
          <w:iCs w:val="0"/>
          <w:color w:val="000000"/>
          <w:kern w:val="0"/>
          <w:sz w:val="21"/>
          <w:szCs w:val="21"/>
          <w:highlight w:val="none"/>
          <w:u w:val="single"/>
          <w:lang w:val="en-US" w:eastAsia="zh-CN" w:bidi="ar"/>
        </w:rPr>
        <w:t>环境与资源学院大气污染控制学科实验室家具、排风系统等（一批）采购项目</w:t>
      </w:r>
      <w:r>
        <w:rPr>
          <w:rFonts w:hint="eastAsia" w:ascii="宋体" w:hAnsi="宋体" w:eastAsia="宋体" w:cs="宋体"/>
          <w:color w:val="000000"/>
          <w:kern w:val="0"/>
          <w:sz w:val="21"/>
          <w:szCs w:val="21"/>
          <w:highlight w:val="none"/>
          <w:u w:val="single"/>
          <w:lang w:val="en-US" w:eastAsia="zh-CN" w:bidi="ar"/>
        </w:rPr>
        <w:t>，项目编号：</w:t>
      </w:r>
      <w:r>
        <w:rPr>
          <w:rFonts w:hint="eastAsia" w:ascii="宋体" w:hAnsi="宋体" w:cs="宋体"/>
          <w:i w:val="0"/>
          <w:iCs w:val="0"/>
          <w:color w:val="000000"/>
          <w:kern w:val="0"/>
          <w:sz w:val="21"/>
          <w:szCs w:val="21"/>
          <w:highlight w:val="none"/>
          <w:u w:val="single"/>
          <w:lang w:val="en-US" w:eastAsia="zh-CN" w:bidi="ar"/>
        </w:rPr>
        <w:t>330000263030110000081-QSZBB260050ZHGK</w:t>
      </w:r>
      <w:r>
        <w:rPr>
          <w:rFonts w:hint="eastAsia" w:ascii="宋体" w:hAnsi="宋体" w:eastAsia="宋体" w:cs="宋体"/>
          <w:color w:val="000000"/>
          <w:kern w:val="0"/>
          <w:sz w:val="21"/>
          <w:szCs w:val="21"/>
          <w:highlight w:val="none"/>
          <w:u w:val="single"/>
          <w:lang w:val="en-US" w:eastAsia="zh-CN" w:bidi="ar"/>
        </w:rPr>
        <w:t>）</w:t>
      </w:r>
      <w:r>
        <w:rPr>
          <w:rFonts w:hint="eastAsia" w:ascii="宋体" w:hAnsi="宋体" w:eastAsia="宋体" w:cs="宋体"/>
          <w:color w:val="000000"/>
          <w:kern w:val="0"/>
          <w:sz w:val="21"/>
          <w:szCs w:val="21"/>
          <w:highlight w:val="none"/>
          <w:lang w:val="en-US" w:eastAsia="zh-CN" w:bidi="ar"/>
        </w:rPr>
        <w:t>采购活动中作如下说明：我方所使用的</w:t>
      </w:r>
      <w:r>
        <w:rPr>
          <w:rFonts w:hint="eastAsia" w:ascii="宋体" w:hAnsi="宋体" w:eastAsia="宋体" w:cs="宋体"/>
          <w:color w:val="000000"/>
          <w:kern w:val="0"/>
          <w:sz w:val="21"/>
          <w:szCs w:val="21"/>
          <w:highlight w:val="none"/>
          <w:u w:val="single"/>
          <w:lang w:val="en-US" w:eastAsia="zh-CN" w:bidi="ar"/>
        </w:rPr>
        <w:t>“XX专用章”</w:t>
      </w:r>
      <w:r>
        <w:rPr>
          <w:rFonts w:hint="eastAsia" w:ascii="宋体" w:hAnsi="宋体" w:eastAsia="宋体" w:cs="宋体"/>
          <w:color w:val="000000"/>
          <w:kern w:val="0"/>
          <w:sz w:val="21"/>
          <w:szCs w:val="21"/>
          <w:highlight w:val="none"/>
          <w:lang w:val="en-US" w:eastAsia="zh-CN" w:bidi="ar"/>
        </w:rPr>
        <w:t>与法定名称章具有同等的法律效力，对使用</w:t>
      </w:r>
      <w:r>
        <w:rPr>
          <w:rFonts w:hint="eastAsia" w:ascii="宋体" w:hAnsi="宋体" w:eastAsia="宋体" w:cs="宋体"/>
          <w:color w:val="000000"/>
          <w:kern w:val="0"/>
          <w:sz w:val="21"/>
          <w:szCs w:val="21"/>
          <w:highlight w:val="none"/>
          <w:u w:val="single"/>
          <w:lang w:val="en-US" w:eastAsia="zh-CN" w:bidi="ar"/>
        </w:rPr>
        <w:t>“XX专用章”</w:t>
      </w:r>
      <w:r>
        <w:rPr>
          <w:rFonts w:hint="eastAsia" w:ascii="宋体" w:hAnsi="宋体" w:eastAsia="宋体" w:cs="宋体"/>
          <w:color w:val="000000"/>
          <w:kern w:val="0"/>
          <w:sz w:val="21"/>
          <w:szCs w:val="21"/>
          <w:highlight w:val="none"/>
          <w:lang w:val="en-US" w:eastAsia="zh-CN" w:bidi="ar"/>
        </w:rPr>
        <w:t>的行为予以完全承认，并愿意承担相应责任。</w:t>
      </w:r>
    </w:p>
    <w:p w14:paraId="30B9D1D3">
      <w:pPr>
        <w:keepNext w:val="0"/>
        <w:keepLines w:val="0"/>
        <w:widowControl/>
        <w:suppressLineNumbers w:val="0"/>
        <w:autoSpaceDE/>
        <w:autoSpaceDN w:val="0"/>
        <w:spacing w:line="288" w:lineRule="auto"/>
        <w:ind w:left="0" w:firstLine="424"/>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特此说明。</w:t>
      </w:r>
    </w:p>
    <w:p w14:paraId="68C49F36">
      <w:pPr>
        <w:keepNext w:val="0"/>
        <w:keepLines w:val="0"/>
        <w:widowControl/>
        <w:suppressLineNumbers w:val="0"/>
        <w:autoSpaceDE/>
        <w:autoSpaceDN w:val="0"/>
        <w:spacing w:line="288" w:lineRule="auto"/>
        <w:ind w:left="0" w:right="480" w:firstLine="424"/>
        <w:jc w:val="left"/>
        <w:rPr>
          <w:rFonts w:hint="eastAsia" w:ascii="宋体" w:hAnsi="宋体" w:eastAsia="宋体" w:cs="宋体"/>
          <w:color w:val="000000"/>
          <w:sz w:val="21"/>
          <w:szCs w:val="21"/>
          <w:highlight w:val="none"/>
        </w:rPr>
      </w:pPr>
    </w:p>
    <w:p w14:paraId="241C0A79">
      <w:pPr>
        <w:keepNext w:val="0"/>
        <w:keepLines w:val="0"/>
        <w:widowControl/>
        <w:suppressLineNumbers w:val="0"/>
        <w:autoSpaceDE/>
        <w:autoSpaceDN w:val="0"/>
        <w:spacing w:line="288" w:lineRule="auto"/>
        <w:ind w:left="0" w:right="480" w:firstLine="426"/>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供应商（法定名称章）：</w:t>
      </w:r>
    </w:p>
    <w:p w14:paraId="2E53A688">
      <w:pPr>
        <w:keepNext w:val="0"/>
        <w:keepLines w:val="0"/>
        <w:widowControl/>
        <w:suppressLineNumbers w:val="0"/>
        <w:autoSpaceDE/>
        <w:autoSpaceDN w:val="0"/>
        <w:spacing w:line="288" w:lineRule="auto"/>
        <w:ind w:left="0" w:right="1440" w:firstLine="426"/>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日期：年月日</w:t>
      </w:r>
    </w:p>
    <w:p w14:paraId="20D78B22">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p>
    <w:p w14:paraId="69011342">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附：</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4755"/>
        <w:gridCol w:w="4755"/>
      </w:tblGrid>
      <w:tr w14:paraId="44D0008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5D5CADF0">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供应商法定名称章（印模）</w:t>
            </w:r>
          </w:p>
        </w:tc>
        <w:tc>
          <w:tcPr>
            <w:tcW w:w="481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D325170">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供应商“XX专用章”（印模）</w:t>
            </w:r>
          </w:p>
        </w:tc>
      </w:tr>
      <w:tr w14:paraId="25C997F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rPr>
          <w:trHeight w:val="2950" w:hRule="atLeast"/>
        </w:trPr>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787DCC78">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000000"/>
                <w:sz w:val="21"/>
                <w:szCs w:val="21"/>
                <w:highlight w:val="none"/>
              </w:rPr>
            </w:pPr>
          </w:p>
        </w:tc>
        <w:tc>
          <w:tcPr>
            <w:tcW w:w="481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top"/>
          </w:tcPr>
          <w:p w14:paraId="1058ADC3">
            <w:pPr>
              <w:keepNext w:val="0"/>
              <w:keepLines w:val="0"/>
              <w:widowControl/>
              <w:suppressLineNumbers w:val="0"/>
              <w:pBdr>
                <w:top w:val="none" w:color="auto" w:sz="0" w:space="0"/>
                <w:left w:val="none" w:color="auto" w:sz="0" w:space="0"/>
                <w:bottom w:val="none" w:color="auto" w:sz="0" w:space="0"/>
                <w:right w:val="none" w:color="auto" w:sz="0" w:space="0"/>
              </w:pBdr>
              <w:autoSpaceDE/>
              <w:autoSpaceDN w:val="0"/>
              <w:jc w:val="left"/>
              <w:rPr>
                <w:rFonts w:hint="eastAsia" w:ascii="宋体" w:hAnsi="宋体" w:eastAsia="宋体" w:cs="宋体"/>
                <w:color w:val="000000"/>
                <w:sz w:val="21"/>
                <w:szCs w:val="21"/>
                <w:highlight w:val="none"/>
              </w:rPr>
            </w:pPr>
          </w:p>
        </w:tc>
      </w:tr>
    </w:tbl>
    <w:p w14:paraId="534E8F19">
      <w:pPr>
        <w:keepNext w:val="0"/>
        <w:keepLines w:val="0"/>
        <w:widowControl/>
        <w:suppressLineNumbers w:val="0"/>
        <w:autoSpaceDE/>
        <w:autoSpaceDN w:val="0"/>
        <w:spacing w:line="288" w:lineRule="auto"/>
        <w:jc w:val="left"/>
        <w:rPr>
          <w:rFonts w:hint="eastAsia" w:ascii="宋体" w:hAnsi="宋体" w:eastAsia="宋体" w:cs="宋体"/>
          <w:color w:val="000000"/>
          <w:sz w:val="21"/>
          <w:szCs w:val="21"/>
          <w:highlight w:val="none"/>
        </w:rPr>
      </w:pPr>
    </w:p>
    <w:p w14:paraId="64C34111">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附件7：质疑函范本及制作说明</w:t>
      </w:r>
    </w:p>
    <w:p w14:paraId="5A9BC790">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质疑函</w:t>
      </w:r>
    </w:p>
    <w:p w14:paraId="4ED34969">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一、质疑供应商基本信息</w:t>
      </w:r>
    </w:p>
    <w:p w14:paraId="3CE2450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质疑供应商：</w:t>
      </w:r>
    </w:p>
    <w:p w14:paraId="10E7C301">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04EFE561">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联系人：联系电话：</w:t>
      </w:r>
    </w:p>
    <w:p w14:paraId="43B76453">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授权代表：</w:t>
      </w:r>
    </w:p>
    <w:p w14:paraId="6F7B69F7">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联系电话：</w:t>
      </w:r>
    </w:p>
    <w:p w14:paraId="120E17D7">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5D4575BE">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二、质疑项目基本情况</w:t>
      </w:r>
    </w:p>
    <w:p w14:paraId="55D9454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质疑项目的名称：</w:t>
      </w:r>
    </w:p>
    <w:p w14:paraId="238FFE5F">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质疑项目的编号：包号：</w:t>
      </w:r>
    </w:p>
    <w:p w14:paraId="5D74FB6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采购人名称：</w:t>
      </w:r>
    </w:p>
    <w:p w14:paraId="1386D83D">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采购文件获取日期：</w:t>
      </w:r>
    </w:p>
    <w:p w14:paraId="53AC4BBA">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三、质疑事项具体内容</w:t>
      </w:r>
    </w:p>
    <w:p w14:paraId="0BB74FD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质疑事项1：</w:t>
      </w:r>
    </w:p>
    <w:p w14:paraId="5CFC6362">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事实依据：</w:t>
      </w:r>
    </w:p>
    <w:p w14:paraId="43D3309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52A73DC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法律依据：</w:t>
      </w:r>
    </w:p>
    <w:p w14:paraId="28339DC9">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6DED409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质疑事项2：</w:t>
      </w:r>
    </w:p>
    <w:p w14:paraId="472580D6">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276C081C">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四、与质疑事项相关的质疑请求</w:t>
      </w:r>
    </w:p>
    <w:p w14:paraId="4CF6FD0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请求：</w:t>
      </w:r>
    </w:p>
    <w:p w14:paraId="3D2092C1">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2635C855">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签字(签章)：公章：</w:t>
      </w:r>
    </w:p>
    <w:p w14:paraId="7BED3889">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w:t>
      </w:r>
    </w:p>
    <w:p w14:paraId="1D0768DE">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42235533">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质疑函制作说明：</w:t>
      </w:r>
    </w:p>
    <w:p w14:paraId="1A5A168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1.供应商提出质疑时，应提交质疑函和必要的证明材料。</w:t>
      </w:r>
    </w:p>
    <w:p w14:paraId="6DCCE01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4754A6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3.质疑供应商若对项目的某一分包进行质疑，质疑函中应列明具体分包号。</w:t>
      </w:r>
    </w:p>
    <w:p w14:paraId="09D4C53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4.质疑函的质疑事项应具体、明确，并有必要的事实依据和法律依据。</w:t>
      </w:r>
    </w:p>
    <w:p w14:paraId="0A70349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5.质疑函的质疑请求应与质疑事项相关。</w:t>
      </w:r>
    </w:p>
    <w:p w14:paraId="245BDEB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6.质疑供应商为自然人的，质疑函应由本人签字；质疑供应商为法人或者其他组织的，质疑函应由法定代表人、主要负责人，或者其授权代表签字或者盖章，并加盖公章。</w:t>
      </w:r>
    </w:p>
    <w:p w14:paraId="369C1AE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7.在浙江省政府采购云平台提起质疑的，按照平台相关规定执行。</w:t>
      </w:r>
    </w:p>
    <w:p w14:paraId="63EC1712">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附件8：投诉书范本及制作说明</w:t>
      </w:r>
    </w:p>
    <w:p w14:paraId="437A20F3">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投诉书</w:t>
      </w:r>
    </w:p>
    <w:p w14:paraId="1CF3043C">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一、投诉相关主体基本情况</w:t>
      </w:r>
    </w:p>
    <w:p w14:paraId="3C684E4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投诉人：</w:t>
      </w:r>
    </w:p>
    <w:p w14:paraId="0BEA20A2">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39CF3921">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法定代表人/主要负责人：</w:t>
      </w:r>
    </w:p>
    <w:p w14:paraId="59780BE9">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联系电话：</w:t>
      </w:r>
    </w:p>
    <w:p w14:paraId="4E9051F8">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授权代表：联系电话：</w:t>
      </w:r>
    </w:p>
    <w:p w14:paraId="4263B47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44DB62B0">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被投诉人1：</w:t>
      </w:r>
    </w:p>
    <w:p w14:paraId="43AD7DC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33F290D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联系人：联系电话：</w:t>
      </w:r>
    </w:p>
    <w:p w14:paraId="743CC5B8">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被投诉人2：</w:t>
      </w:r>
    </w:p>
    <w:p w14:paraId="0902A997">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36DE3B2C">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相关供应商：</w:t>
      </w:r>
    </w:p>
    <w:p w14:paraId="3800759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地址：邮编：</w:t>
      </w:r>
    </w:p>
    <w:p w14:paraId="31C8291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联系人：联系电话：</w:t>
      </w:r>
    </w:p>
    <w:p w14:paraId="07602209">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p>
    <w:p w14:paraId="5501A868">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二、投诉项目基本情况</w:t>
      </w:r>
    </w:p>
    <w:p w14:paraId="4AC77629">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采购项目名称：</w:t>
      </w:r>
    </w:p>
    <w:p w14:paraId="2D788C1E">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采购项目编号：包号：</w:t>
      </w:r>
    </w:p>
    <w:p w14:paraId="289BDF83">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采购人名称：</w:t>
      </w:r>
    </w:p>
    <w:p w14:paraId="1069A9DB">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代理机构名称：</w:t>
      </w:r>
    </w:p>
    <w:p w14:paraId="4DE91C68">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采购文件公告:是/否公告期限：</w:t>
      </w:r>
    </w:p>
    <w:p w14:paraId="041695B9">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采购结果公告:是/否公告期限：</w:t>
      </w:r>
    </w:p>
    <w:p w14:paraId="0FC03765">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p>
    <w:p w14:paraId="6F010A00">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三、质疑基本情况</w:t>
      </w:r>
    </w:p>
    <w:p w14:paraId="715006E3">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投诉人于年月日,向提出质疑，质疑事项为：</w:t>
      </w:r>
    </w:p>
    <w:p w14:paraId="0498E961">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235887A3">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采购人/代理机构于年月日,就质疑事项作出了答复/没有在法定期限内作出答复。</w:t>
      </w:r>
    </w:p>
    <w:p w14:paraId="6757F338">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p>
    <w:p w14:paraId="51DA6C81">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四、投诉事项具体内容</w:t>
      </w:r>
    </w:p>
    <w:p w14:paraId="436A1534">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投诉事项1：</w:t>
      </w:r>
    </w:p>
    <w:p w14:paraId="738EE815">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事实依据：</w:t>
      </w:r>
    </w:p>
    <w:p w14:paraId="31A313DD">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法律依据：</w:t>
      </w:r>
    </w:p>
    <w:p w14:paraId="555BBB7A">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投诉事项2：</w:t>
      </w:r>
    </w:p>
    <w:p w14:paraId="540ED11E">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p w14:paraId="48566EC1">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五、与投诉事项相关的投诉请求</w:t>
      </w:r>
    </w:p>
    <w:p w14:paraId="0D08DC5F">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请求：</w:t>
      </w:r>
    </w:p>
    <w:p w14:paraId="1E6C86AE">
      <w:pPr>
        <w:keepNext w:val="0"/>
        <w:keepLines w:val="0"/>
        <w:widowControl/>
        <w:suppressLineNumbers w:val="0"/>
        <w:spacing w:line="288" w:lineRule="auto"/>
        <w:ind w:left="0" w:firstLine="367"/>
        <w:jc w:val="left"/>
        <w:rPr>
          <w:rFonts w:hint="eastAsia" w:ascii="宋体" w:hAnsi="宋体" w:eastAsia="宋体" w:cs="宋体"/>
          <w:color w:val="000000"/>
          <w:sz w:val="21"/>
          <w:szCs w:val="21"/>
          <w:highlight w:val="none"/>
        </w:rPr>
      </w:pPr>
    </w:p>
    <w:p w14:paraId="6C5AD5EC">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签字(签章)：公章：</w:t>
      </w:r>
    </w:p>
    <w:p w14:paraId="50FD35D0">
      <w:pPr>
        <w:keepNext w:val="0"/>
        <w:keepLines w:val="0"/>
        <w:widowControl/>
        <w:suppressLineNumbers w:val="0"/>
        <w:spacing w:line="288" w:lineRule="auto"/>
        <w:ind w:left="0" w:firstLine="369"/>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日期：</w:t>
      </w:r>
    </w:p>
    <w:p w14:paraId="28192B9D">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22FBEC97">
      <w:pPr>
        <w:keepNext w:val="0"/>
        <w:keepLines w:val="0"/>
        <w:widowControl/>
        <w:suppressLineNumbers w:val="0"/>
        <w:spacing w:line="288" w:lineRule="auto"/>
        <w:jc w:val="left"/>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投诉书制作说明：</w:t>
      </w:r>
    </w:p>
    <w:p w14:paraId="3B3361B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1.投诉人提起投诉时，应当提交投诉书和必要的证明材料，并按照被投诉人和与投诉事项有关的供应商数量提供投诉书副本。</w:t>
      </w:r>
    </w:p>
    <w:p w14:paraId="3CC3B79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0E0722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3.投诉人若对项目的某一分包进行投诉，投诉书应列明具体分包号。</w:t>
      </w:r>
    </w:p>
    <w:p w14:paraId="2FCC299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4.投诉书应简要列明质疑事项，质疑函、质疑答复等作为附件材料提供。</w:t>
      </w:r>
    </w:p>
    <w:p w14:paraId="7818E53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5.投诉书的投诉事项应具体、明确，并有必要的事实依据和法律依据。</w:t>
      </w:r>
    </w:p>
    <w:p w14:paraId="7FE520A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6.投诉书的投诉请求应与投诉事项相关。</w:t>
      </w:r>
    </w:p>
    <w:p w14:paraId="636C642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7.投诉人为自然人的，投诉书应当由本人签字；投诉人为法人或者其他组织的，投诉书应当由法定代表人、主要负责人，或者其授权代表签字或者盖章，并加盖公章。</w:t>
      </w:r>
    </w:p>
    <w:p w14:paraId="3FF16213">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8.在浙江省政府采购云平台提起投诉的，按照平台相关规定执行。</w:t>
      </w:r>
    </w:p>
    <w:p w14:paraId="1827B53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p>
    <w:p w14:paraId="280F1539">
      <w:pPr>
        <w:pStyle w:val="3"/>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8"/>
          <w:szCs w:val="28"/>
          <w:highlight w:val="none"/>
        </w:rPr>
        <w:t>附件9：关于符合本国产品标准的声明函</w:t>
      </w:r>
    </w:p>
    <w:p w14:paraId="5B78289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bCs/>
          <w:i w:val="0"/>
          <w:iCs w:val="0"/>
          <w:caps w:val="0"/>
          <w:color w:val="000000"/>
          <w:spacing w:val="0"/>
          <w:kern w:val="0"/>
          <w:sz w:val="21"/>
          <w:szCs w:val="21"/>
          <w:highlight w:val="none"/>
          <w:vertAlign w:val="baseline"/>
          <w:lang w:val="en-US" w:eastAsia="zh-CN" w:bidi="ar"/>
        </w:rPr>
        <w:t>关于符合本国产品标准的声明函</w:t>
      </w:r>
    </w:p>
    <w:p w14:paraId="7DBE6CB9">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4C05A77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本公司（单位）郑重声明，根据《国务院办公厅关于在政府采购中实施本国产品标准及相关政策的通知》（国办发〔2025〕34号）的规定，本公司（单位）提供的以下产品属于本国产品。具体情况如下：</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673"/>
        <w:gridCol w:w="1377"/>
        <w:gridCol w:w="1359"/>
        <w:gridCol w:w="1088"/>
        <w:gridCol w:w="1999"/>
        <w:gridCol w:w="1507"/>
        <w:gridCol w:w="1507"/>
      </w:tblGrid>
      <w:tr w14:paraId="104E49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666"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C6142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序号</w:t>
            </w:r>
          </w:p>
        </w:tc>
        <w:tc>
          <w:tcPr>
            <w:tcW w:w="136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972A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产品名称①</w:t>
            </w:r>
          </w:p>
        </w:tc>
        <w:tc>
          <w:tcPr>
            <w:tcW w:w="1345"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03E0AB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生产厂名②</w:t>
            </w:r>
          </w:p>
        </w:tc>
        <w:tc>
          <w:tcPr>
            <w:tcW w:w="1077"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8A3F4C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生产厂址</w:t>
            </w:r>
          </w:p>
        </w:tc>
        <w:tc>
          <w:tcPr>
            <w:tcW w:w="1978"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33763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中国境内生产的组件成本占比≥（规定比例）③</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D2CC1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在中国境内生产的（关键组件）④</w:t>
            </w:r>
          </w:p>
        </w:tc>
        <w:tc>
          <w:tcPr>
            <w:tcW w:w="1491"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76F7B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在中国境内完成的（关键工序）⑤</w:t>
            </w:r>
          </w:p>
        </w:tc>
      </w:tr>
      <w:tr w14:paraId="702D64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705F2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1</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55941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ED14C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CDC9F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CD15BF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F6EECB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01CF4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r>
      <w:tr w14:paraId="0F5198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0AB1D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2</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B05CE3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4D15616">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C8A98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90ABC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28B12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04F67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r>
      <w:tr w14:paraId="0700B7B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1C5D1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w:t>
            </w:r>
          </w:p>
        </w:tc>
        <w:tc>
          <w:tcPr>
            <w:tcW w:w="136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E36DA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345"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4F005B">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077"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D799C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978"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4119E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A5102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c>
          <w:tcPr>
            <w:tcW w:w="1491"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BCB35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ind w:right="0"/>
              <w:jc w:val="center"/>
              <w:textAlignment w:val="baseline"/>
              <w:rPr>
                <w:rFonts w:hint="eastAsia" w:ascii="宋体" w:hAnsi="宋体" w:eastAsia="宋体" w:cs="宋体"/>
                <w:color w:val="000000"/>
                <w:sz w:val="21"/>
                <w:szCs w:val="21"/>
                <w:highlight w:val="none"/>
              </w:rPr>
            </w:pPr>
          </w:p>
        </w:tc>
      </w:tr>
    </w:tbl>
    <w:p w14:paraId="64764E28">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74298554">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本公司（单位）对上述声明内容的真实性负责。如有虚假，愿承担相应法律责任。</w:t>
      </w:r>
    </w:p>
    <w:p w14:paraId="298EBBB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p>
    <w:p w14:paraId="66E181E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公司（单位）名称（盖章）：</w:t>
      </w:r>
    </w:p>
    <w:p w14:paraId="72A3681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u w:val="single"/>
          <w:vertAlign w:val="baseline"/>
          <w:lang w:val="en-US" w:eastAsia="zh-CN" w:bidi="ar"/>
        </w:rPr>
        <w:t>日期：年月日</w:t>
      </w:r>
    </w:p>
    <w:p w14:paraId="1ED00442">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p>
    <w:p w14:paraId="5F25837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注释：</w:t>
      </w:r>
    </w:p>
    <w:p w14:paraId="678DF46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①.产品如有型号，请在“产品名称”栏一并填写。</w:t>
      </w:r>
    </w:p>
    <w:p w14:paraId="6D09FA9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②.生产厂名与厂址应与生产厂营业执照载明的相关信息保持一致。</w:t>
      </w:r>
    </w:p>
    <w:p w14:paraId="08AB801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③.该产品的中国境内生产的组件成本占比相关要求实施前，“规定比例”栏可不填，下同。</w:t>
      </w:r>
    </w:p>
    <w:p w14:paraId="47E6802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④.该产品的关键组件要求实施前，“关键组件”栏可不填，下同。</w:t>
      </w:r>
    </w:p>
    <w:p w14:paraId="0441E0CE">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⑤.该产品的关键工序要求实施前，“关键工序”栏可不填，下同。</w:t>
      </w:r>
    </w:p>
    <w:p w14:paraId="02AB0F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uto"/>
        <w:ind w:left="0" w:right="0" w:firstLine="0"/>
        <w:jc w:val="left"/>
        <w:textAlignment w:val="baseline"/>
        <w:rPr>
          <w:rFonts w:hint="eastAsia" w:ascii="宋体" w:hAnsi="宋体" w:eastAsia="宋体" w:cs="宋体"/>
          <w:color w:val="000000"/>
          <w:sz w:val="21"/>
          <w:szCs w:val="21"/>
          <w:highlight w:val="none"/>
        </w:rPr>
      </w:pPr>
    </w:p>
    <w:p w14:paraId="5B8828B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0"/>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bCs/>
          <w:i w:val="0"/>
          <w:iCs w:val="0"/>
          <w:caps w:val="0"/>
          <w:color w:val="000000"/>
          <w:spacing w:val="0"/>
          <w:kern w:val="0"/>
          <w:sz w:val="21"/>
          <w:szCs w:val="21"/>
          <w:highlight w:val="none"/>
          <w:vertAlign w:val="baseline"/>
          <w:lang w:val="en-US" w:eastAsia="zh-CN" w:bidi="ar"/>
        </w:rPr>
        <w:t>中国境内生产的组件成本核算基本规则</w:t>
      </w:r>
    </w:p>
    <w:p w14:paraId="02B6B8D1">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3E2057F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vertAlign w:val="baseline"/>
          <w:lang w:val="en-US" w:eastAsia="zh-CN"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3FD69E9">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一、产品的一级组件是指直接组成产品的组件。产品的二级组件是指直接组成产品一级组件的组件。一级组件不可分解的，视同二级组件。</w:t>
      </w:r>
    </w:p>
    <w:p w14:paraId="7787A08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二、二级组件在中国境内生产的，其全部成本计入中国境内生产的组件成本；二级组件不在中国境内生产的，其成本不计入中国境内生产的组件成本。</w:t>
      </w:r>
    </w:p>
    <w:p w14:paraId="681E55BC">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三、产品总成本和组件成本以相关会计核算数据、采购合同、进货记录等为基础进行计算。</w:t>
      </w:r>
    </w:p>
    <w:p w14:paraId="3EF47F77">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四、需要对成本核算规则予以进一步明确的其他有关事项，由财政部会同有关部门另行规定。</w:t>
      </w:r>
    </w:p>
    <w:p w14:paraId="7EB88AD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56781013">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vertAlign w:val="baseline"/>
        </w:rPr>
        <w:br w:type="page"/>
      </w:r>
    </w:p>
    <w:p w14:paraId="09416A90">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center"/>
        <w:textAlignment w:val="baseline"/>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vertAlign w:val="baseline"/>
          <w:lang w:val="en-US" w:eastAsia="zh-CN" w:bidi="ar"/>
        </w:rPr>
        <w:t>关于本国产品成本比例的声明函</w:t>
      </w:r>
    </w:p>
    <w:p w14:paraId="0FFE256D">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3FC8DFF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p>
    <w:p w14:paraId="0CB1D4C8">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本公司（单位）对上述声明内容的真实性负责。如有虚假，愿承担相应法律责任。</w:t>
      </w:r>
    </w:p>
    <w:p w14:paraId="2B79C3B5">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p>
    <w:p w14:paraId="139B550A">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公司（单位）名称（盖章）：</w:t>
      </w:r>
    </w:p>
    <w:p w14:paraId="06A3EF4F">
      <w:pPr>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288" w:lineRule="auto"/>
        <w:ind w:left="0" w:right="0" w:firstLine="420"/>
        <w:jc w:val="left"/>
        <w:textAlignment w:val="baseline"/>
        <w:rPr>
          <w:rFonts w:hint="eastAsia" w:ascii="宋体" w:hAnsi="宋体" w:eastAsia="宋体" w:cs="宋体"/>
          <w:color w:val="000000"/>
          <w:sz w:val="21"/>
          <w:szCs w:val="21"/>
          <w:highlight w:val="none"/>
        </w:rPr>
      </w:pPr>
      <w:r>
        <w:rPr>
          <w:rFonts w:hint="eastAsia" w:ascii="宋体" w:hAnsi="宋体" w:eastAsia="宋体" w:cs="宋体"/>
          <w:i w:val="0"/>
          <w:iCs w:val="0"/>
          <w:caps w:val="0"/>
          <w:color w:val="000000"/>
          <w:spacing w:val="0"/>
          <w:kern w:val="0"/>
          <w:sz w:val="21"/>
          <w:szCs w:val="21"/>
          <w:highlight w:val="none"/>
          <w:vertAlign w:val="baseline"/>
          <w:lang w:val="en-US" w:eastAsia="zh-CN" w:bidi="ar"/>
        </w:rPr>
        <w:t>日期：年月日</w:t>
      </w:r>
    </w:p>
    <w:p w14:paraId="3A8F86EB">
      <w:pPr>
        <w:keepNext w:val="0"/>
        <w:keepLines w:val="0"/>
        <w:widowControl/>
        <w:suppressLineNumbers w:val="0"/>
        <w:spacing w:line="288" w:lineRule="auto"/>
        <w:ind w:left="0" w:firstLine="480"/>
        <w:jc w:val="center"/>
        <w:rPr>
          <w:rFonts w:hint="eastAsia" w:ascii="宋体" w:hAnsi="宋体" w:eastAsia="宋体" w:cs="宋体"/>
          <w:sz w:val="28"/>
          <w:szCs w:val="28"/>
          <w:highlight w:val="none"/>
        </w:rPr>
      </w:pPr>
      <w:r>
        <w:rPr>
          <w:rFonts w:hint="eastAsia" w:ascii="宋体" w:hAnsi="宋体" w:eastAsia="宋体" w:cs="宋体"/>
          <w:color w:val="000000"/>
          <w:sz w:val="28"/>
          <w:szCs w:val="28"/>
          <w:highlight w:val="none"/>
        </w:rPr>
        <w:t>中小企业划型标准规定</w:t>
      </w:r>
    </w:p>
    <w:p w14:paraId="065F8AE1">
      <w:pPr>
        <w:keepNext w:val="0"/>
        <w:keepLines w:val="0"/>
        <w:widowControl/>
        <w:suppressLineNumbers w:val="0"/>
        <w:spacing w:line="288" w:lineRule="auto"/>
        <w:jc w:val="center"/>
        <w:rPr>
          <w:rFonts w:hint="eastAsia" w:ascii="宋体" w:hAnsi="宋体" w:eastAsia="宋体" w:cs="宋体"/>
          <w:color w:val="000000"/>
          <w:sz w:val="21"/>
          <w:szCs w:val="21"/>
          <w:highlight w:val="none"/>
        </w:rPr>
      </w:pPr>
      <w:r>
        <w:rPr>
          <w:rFonts w:hint="eastAsia" w:ascii="宋体" w:hAnsi="宋体" w:eastAsia="宋体" w:cs="宋体"/>
          <w:b/>
          <w:bCs/>
          <w:color w:val="000000"/>
          <w:spacing w:val="-6"/>
          <w:kern w:val="0"/>
          <w:sz w:val="21"/>
          <w:szCs w:val="21"/>
          <w:highlight w:val="none"/>
          <w:lang w:val="en-US" w:eastAsia="zh-CN" w:bidi="ar"/>
        </w:rPr>
        <w:t>中小企业划型标准（参考数据表）</w:t>
      </w:r>
    </w:p>
    <w:p w14:paraId="749F5A66">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4"/>
        <w:gridCol w:w="818"/>
        <w:gridCol w:w="1184"/>
        <w:gridCol w:w="814"/>
        <w:gridCol w:w="1150"/>
        <w:gridCol w:w="810"/>
        <w:gridCol w:w="1121"/>
        <w:gridCol w:w="1799"/>
      </w:tblGrid>
      <w:tr w14:paraId="273399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149F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06F22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06AA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850"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C55CB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FFF2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6BDDF4E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91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916C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农、林、牧、渔业</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B300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8231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6525A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ABF4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20000</w:t>
            </w:r>
          </w:p>
        </w:tc>
        <w:tc>
          <w:tcPr>
            <w:tcW w:w="850"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1BF5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A413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E14EE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0A24109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15EFD9C">
            <w:pPr>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F0F3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1562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7D9B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4CCA5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A3439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EF1A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BC82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4D6A3D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D51D6C">
            <w:pPr>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33D6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FA65DD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A552D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CB8D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55A1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2DA74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F85E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12C54E9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91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1206AB">
            <w:pPr>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4E43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249"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B65F9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79CE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E6A90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5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EACD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88"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CA71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913"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8940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64773105">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BFA35C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B88F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C2D0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25D99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4E8D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92B8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0A556AC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DFFCA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工业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3F08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B4926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06244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BC37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91A8D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D012A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31CFB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0878B4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5B77766">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356A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9923C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BF7D3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6A947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FA6B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40E8F7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7C3B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4DFE05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F44DDFC">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1E09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E9B159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ADA9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68CF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21131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117F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3B4D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01A2BA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B3B0D5">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6A5C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48F5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8A71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EBE8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E02B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96EC3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D5184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03D47700">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73CEB3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556D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7D40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B06A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6D7F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6DA490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6F67813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F474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建筑业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84BC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3B56A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9B52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0810F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61FE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693C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32CFA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1689CB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490A5F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AD01C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9CEA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7D1B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C6D6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6000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4EF2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A2656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96A3D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6EA1A96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E274864">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E7EA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3F5CE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ADB3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383BE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52F96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A1A9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616707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41EFF9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4BFDF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A442F5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E9C1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3BD9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31762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3B278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651F9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39160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60EA0AB3">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D793D5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F3BE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E134A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F332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29C27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F4DF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35D02FB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8042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批发业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4B642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BCB3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39A64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2649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40000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87F3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B555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F3D1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17E80CD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821386">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147E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F021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8DFD6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A888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E9451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0E87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D60D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77C4CE7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879A58A">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D903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996F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3936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BE94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21A6CA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F2537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0B235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40A6319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3E137F">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4FDAC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7435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8373C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C7938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63CA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5041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1789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2B8942E8">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B98D7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96D9E4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0250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2DAA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4BD4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7522F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37849D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A9E84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零售业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86A90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1015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BB5DCD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24E9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47695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9D37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4F939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7023FAB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291568">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86BB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4D31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7FBA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392AA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F07CD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01AD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857E7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5188AC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736E3F">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1C34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C35AD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5C5F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9FE1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60BD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66A00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7E8B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32468A3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703DB1B">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B66A4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C37B3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8E9E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0D0ED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9EDA6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A2D01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BFB8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0C124118">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567555A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9910C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255D7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D323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C18A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8928F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7D9184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6138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交通运输业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3C650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9A5E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B72A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6CD6B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2125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E0015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48135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369C54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F279D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7727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B458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C3D7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17C9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60FD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13EB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4539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49DD823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E1608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5CEC82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9B9B0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8649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039C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C95E4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C25C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4D829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4EEA567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193D799">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68E5E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CEB9B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5973B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13044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39F0C7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8FD41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6090D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2C34FB2E">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（七）</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37F556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B9E58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47E493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455C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603F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A987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4F2D98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EF28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仓储业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140E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3AFD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7AAD5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F86AA0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6917C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FE4D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25349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30F231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34511D">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E21B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CE0A2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0BB12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4E857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4BD26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56849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94892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1FF01AD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30F099">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B188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4F013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CEBC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560CA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AEEB0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DEB2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DE5D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5E98545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1255E4C">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E96503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A2793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18CC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0DF9B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44CE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94F0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E4C0E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EB6D430">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（八）</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9EC4C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1672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D007B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12231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01FAE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BE4013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4B0374B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E423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邮政业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52460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09D0C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22AA0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C131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15FE18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EAEE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2151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5B545E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CE12A6">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32BEE3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8EB94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F78C25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EDACD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D9E6B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A2E96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EB4CB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19300B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6B390D6">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AE99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BB7E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BD3CF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8E653D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81784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EBBF92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E0F2C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052A35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FF6DC12">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986B92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E98328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DB63C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956B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B8282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7B954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A6B4A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217D9BB1">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（九）</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2EF645E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086A51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AECF0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F3DB1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5ECD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AFE8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536AEB7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C196F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住宿业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10750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5CE4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80139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D6101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8E84F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7E1CA8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9B485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5247D21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66706E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F1DB9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A4B0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20DFA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DB750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0385E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64D649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1842C8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6F9563A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0DC6F6">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F1340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C0583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D05952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91EA8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7D29CE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2890F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0C7A6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57D773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CA8CA6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E772D8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F68F3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39D68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813A0C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0406F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9E376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7DFCF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1D69DFD6">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FF948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7D9CA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7A0EE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5409A2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8858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5553E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46B6FD1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F5799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餐饮业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A2E53E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63884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913D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001A7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7FC8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F0951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1CE375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0807B05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02B35C">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0795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A18E3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72CEF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C5C8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523E3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D17D25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5ADFB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59FF876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C51B2C9">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87530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94BE8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93E84C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D6184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01FA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B125A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F396CB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29001E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A6F6A3B">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76AF58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371CB1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748F9B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2416F4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33E23E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5ADE1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7C3138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288EFB1D">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（十一）</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75DF6F2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BB16A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EE0DE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2A0103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9D86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555035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6212D6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05051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信息传输业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E900E5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B509E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EA050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3F52A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4454077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E243F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BF0EAD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053EF63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AB9D20">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E9AE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8FA4ED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1CEA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415EE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457CF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2DBA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E9A4ED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23B991F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E11D860">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C8309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2405AE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5F73F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06A58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7A940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B3CBE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31F4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698DABA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39170C">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CEF76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44DA12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0EDFFC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0562C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2912EB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96A597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860194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4EBB2089">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（十二）</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E9F494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73F2F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EC9D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A8DF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344BF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C39B9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581E5C1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145652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软件和信息技术服务业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6F2BF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D8261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7A0CB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1E0F1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31739BC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A6B50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F5B90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7842638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F8413F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6CACC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D8673F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1CD028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8BA63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EF55B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D082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AB9BC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04B0B14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CFA8EC1">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14E1C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2CBD8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EF96BE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1109B4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D3C6B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439C2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BC2356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4EA172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2BF0BB">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C373AF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81FD4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9DD32E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71922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D2BE41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9A079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A7855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77EC1137">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（十三）</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53BD1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C25F2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45D61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77F5AF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692D3B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FD8DC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12CC2D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6FA72A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房地产开发经营</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87E0E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189CC7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045F1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B77B1A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2C3895B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23015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B4F57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3231AB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9506640">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BD6B6C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7EFF9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90F9F6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011617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D42DF0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74041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29774D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04F526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922EC4">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02954F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995D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6607E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3BA90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53075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9E149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AC63C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7BE56ED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9B8BBC2">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819F6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CDBF8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B8F94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552E5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13EE8A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5191F3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2000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6127B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02CB258">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（十四）</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0D59592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2F7AFB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BCF14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29D166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83D01D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E1051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070F645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EDF28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物业管理</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DBD1BB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1F40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02E07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88CDFD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5000</w:t>
            </w: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AAC50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21921DA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C3D0DA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7A7BEE3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DA13534">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4E98F1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5B948A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D3A5E6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5BEB5C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C27BA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C76ACA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8365F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0CBBF2E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B43D13C">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94427A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2950E3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CE7BE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EAA5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2F514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6B72BF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54396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1ECCBCC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47C2480">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315F69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D932C7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F061FD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74E5C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500</w:t>
            </w: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9ACE05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261DA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A4A9BB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54DE77DB">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（十五）</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3190E11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88389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ACE2E7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170BA6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2580A3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82D58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28D72C8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321750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租赁和商务服务业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558E4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DF2C55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2370FD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20922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521D706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63F7444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120000</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3C4B1D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618A07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48A6E3">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486E5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76973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697EAE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5AE0AE9">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97F2C1F">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2FACF6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8000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962D5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302450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8CC0FFE">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1C378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68F6F0F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3B0A8E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7BEA21C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9CCD5F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且≥</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369C38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80B803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144C3C1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CECDCC7">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71A6A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430D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D948B0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69A13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9EB810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或＜</w:t>
            </w: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B3235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0238D1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3F7646B7">
      <w:pPr>
        <w:keepNext w:val="0"/>
        <w:keepLines w:val="0"/>
        <w:widowControl/>
        <w:suppressLineNumbers w:val="0"/>
        <w:spacing w:line="288" w:lineRule="auto"/>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（十六）</w:t>
      </w:r>
    </w:p>
    <w:tbl>
      <w:tblPr>
        <w:tblStyle w:val="6"/>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11"/>
        <w:gridCol w:w="821"/>
        <w:gridCol w:w="1182"/>
        <w:gridCol w:w="819"/>
        <w:gridCol w:w="1158"/>
        <w:gridCol w:w="809"/>
        <w:gridCol w:w="1117"/>
        <w:gridCol w:w="1793"/>
      </w:tblGrid>
      <w:tr w14:paraId="445FF6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47579D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所属行业</w:t>
            </w:r>
          </w:p>
        </w:tc>
        <w:tc>
          <w:tcPr>
            <w:tcW w:w="1982"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29015CC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从业人员（人）</w:t>
            </w:r>
          </w:p>
        </w:tc>
        <w:tc>
          <w:tcPr>
            <w:tcW w:w="195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70033A3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营业收入（万元）</w:t>
            </w:r>
          </w:p>
        </w:tc>
        <w:tc>
          <w:tcPr>
            <w:tcW w:w="1906"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36FBC0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资产总额（万元）</w:t>
            </w: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C6A14FA">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企业类型</w:t>
            </w:r>
          </w:p>
        </w:tc>
      </w:tr>
      <w:tr w14:paraId="620B78A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auto"/>
          <w:tblCellMar>
            <w:top w:w="15" w:type="dxa"/>
            <w:left w:w="15" w:type="dxa"/>
            <w:bottom w:w="15" w:type="dxa"/>
            <w:right w:w="15" w:type="dxa"/>
          </w:tblCellMar>
        </w:tblPrEx>
        <w:tc>
          <w:tcPr>
            <w:tcW w:w="1793" w:type="dxa"/>
            <w:vMerge w:val="restart"/>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DCC60D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其他未列明行业</w:t>
            </w: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5F2E56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19CC10A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300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2D7C80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A58C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single" w:color="auto" w:sz="8" w:space="0"/>
              <w:left w:val="single" w:color="auto" w:sz="8" w:space="0"/>
              <w:bottom w:val="single" w:color="auto" w:sz="8" w:space="0"/>
              <w:right w:val="nil"/>
            </w:tcBorders>
            <w:shd w:val="clear" w:color="auto" w:fill="auto"/>
            <w:tcMar>
              <w:top w:w="0" w:type="dxa"/>
              <w:left w:w="75" w:type="dxa"/>
              <w:bottom w:w="0" w:type="dxa"/>
              <w:right w:w="75" w:type="dxa"/>
            </w:tcMar>
            <w:vAlign w:val="center"/>
          </w:tcPr>
          <w:p w14:paraId="61CEFB8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single" w:color="auto" w:sz="8" w:space="0"/>
              <w:left w:val="nil"/>
              <w:bottom w:val="single" w:color="auto" w:sz="8" w:space="0"/>
              <w:right w:val="single" w:color="auto" w:sz="8" w:space="0"/>
            </w:tcBorders>
            <w:shd w:val="clear" w:color="auto" w:fill="auto"/>
            <w:tcMar>
              <w:top w:w="0" w:type="dxa"/>
              <w:left w:w="75" w:type="dxa"/>
              <w:bottom w:w="0" w:type="dxa"/>
              <w:right w:w="75" w:type="dxa"/>
            </w:tcMar>
            <w:vAlign w:val="center"/>
          </w:tcPr>
          <w:p w14:paraId="1C6BE2A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single" w:color="auto" w:sz="8" w:space="0"/>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D4DEF5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大型</w:t>
            </w:r>
          </w:p>
        </w:tc>
      </w:tr>
      <w:tr w14:paraId="212C07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03FC2904">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5078F9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3A60838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54D5094E">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3FADC2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3DF5AD0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B62C3C6">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1534E8E3">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中型</w:t>
            </w:r>
          </w:p>
        </w:tc>
      </w:tr>
      <w:tr w14:paraId="595043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548207E9">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25B17272">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AEDD18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64E393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5AD759A4">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0E6C5A4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2F51910B">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339D1420">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小型</w:t>
            </w:r>
          </w:p>
        </w:tc>
      </w:tr>
      <w:tr w14:paraId="2C421BE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793" w:type="dxa"/>
            <w:vMerge w:val="continue"/>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4D025286">
            <w:pPr>
              <w:rPr>
                <w:rFonts w:hint="eastAsia" w:ascii="宋体" w:hAnsi="宋体" w:eastAsia="宋体" w:cs="宋体"/>
                <w:color w:val="000000"/>
                <w:sz w:val="21"/>
                <w:szCs w:val="21"/>
                <w:highlight w:val="none"/>
              </w:rPr>
            </w:pPr>
          </w:p>
        </w:tc>
        <w:tc>
          <w:tcPr>
            <w:tcW w:w="812"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7F971AE7">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w:t>
            </w:r>
          </w:p>
        </w:tc>
        <w:tc>
          <w:tcPr>
            <w:tcW w:w="1170"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0A808F55">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10</w:t>
            </w:r>
          </w:p>
        </w:tc>
        <w:tc>
          <w:tcPr>
            <w:tcW w:w="810"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4A2EB63C">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46"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752A5F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801" w:type="dxa"/>
            <w:tcBorders>
              <w:top w:val="nil"/>
              <w:left w:val="single" w:color="auto" w:sz="8" w:space="0"/>
              <w:bottom w:val="single" w:color="auto" w:sz="8" w:space="0"/>
              <w:right w:val="nil"/>
            </w:tcBorders>
            <w:shd w:val="clear" w:color="auto" w:fill="auto"/>
            <w:tcMar>
              <w:top w:w="0" w:type="dxa"/>
              <w:left w:w="75" w:type="dxa"/>
              <w:bottom w:w="0" w:type="dxa"/>
              <w:right w:w="75" w:type="dxa"/>
            </w:tcMar>
            <w:vAlign w:val="center"/>
          </w:tcPr>
          <w:p w14:paraId="1F9F191D">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right"/>
              <w:rPr>
                <w:rFonts w:hint="eastAsia" w:ascii="宋体" w:hAnsi="宋体" w:eastAsia="宋体" w:cs="宋体"/>
                <w:color w:val="000000"/>
                <w:sz w:val="21"/>
                <w:szCs w:val="21"/>
                <w:highlight w:val="none"/>
              </w:rPr>
            </w:pPr>
          </w:p>
        </w:tc>
        <w:tc>
          <w:tcPr>
            <w:tcW w:w="1105" w:type="dxa"/>
            <w:tcBorders>
              <w:top w:val="nil"/>
              <w:left w:val="nil"/>
              <w:bottom w:val="single" w:color="auto" w:sz="8" w:space="0"/>
              <w:right w:val="single" w:color="auto" w:sz="8" w:space="0"/>
            </w:tcBorders>
            <w:shd w:val="clear" w:color="auto" w:fill="auto"/>
            <w:tcMar>
              <w:top w:w="0" w:type="dxa"/>
              <w:left w:w="75" w:type="dxa"/>
              <w:bottom w:w="0" w:type="dxa"/>
              <w:right w:w="75" w:type="dxa"/>
            </w:tcMar>
            <w:vAlign w:val="center"/>
          </w:tcPr>
          <w:p w14:paraId="45C46311">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eastAsia" w:ascii="宋体" w:hAnsi="宋体" w:eastAsia="宋体" w:cs="宋体"/>
                <w:color w:val="000000"/>
                <w:sz w:val="21"/>
                <w:szCs w:val="21"/>
                <w:highlight w:val="none"/>
              </w:rPr>
            </w:pPr>
          </w:p>
        </w:tc>
        <w:tc>
          <w:tcPr>
            <w:tcW w:w="1774" w:type="dxa"/>
            <w:tcBorders>
              <w:top w:val="nil"/>
              <w:left w:val="single" w:color="auto" w:sz="8" w:space="0"/>
              <w:bottom w:val="single" w:color="auto" w:sz="8" w:space="0"/>
              <w:right w:val="single" w:color="auto" w:sz="8" w:space="0"/>
            </w:tcBorders>
            <w:shd w:val="clear" w:color="auto" w:fill="auto"/>
            <w:tcMar>
              <w:top w:w="0" w:type="dxa"/>
              <w:left w:w="75" w:type="dxa"/>
              <w:bottom w:w="0" w:type="dxa"/>
              <w:right w:w="75" w:type="dxa"/>
            </w:tcMar>
            <w:vAlign w:val="center"/>
          </w:tcPr>
          <w:p w14:paraId="62B545C8">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微型</w:t>
            </w:r>
          </w:p>
        </w:tc>
      </w:tr>
    </w:tbl>
    <w:p w14:paraId="4971C45A">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7CDEE198">
      <w:pPr>
        <w:keepNext w:val="0"/>
        <w:keepLines w:val="0"/>
        <w:widowControl/>
        <w:suppressLineNumbers w:val="0"/>
        <w:spacing w:line="288" w:lineRule="auto"/>
        <w:ind w:left="0" w:firstLine="422"/>
        <w:jc w:val="center"/>
        <w:rPr>
          <w:rFonts w:hint="eastAsia" w:ascii="宋体" w:hAnsi="宋体" w:eastAsia="宋体" w:cs="宋体"/>
          <w:color w:val="000000"/>
          <w:sz w:val="21"/>
          <w:szCs w:val="21"/>
          <w:highlight w:val="none"/>
        </w:rPr>
      </w:pPr>
      <w:r>
        <w:rPr>
          <w:rFonts w:hint="eastAsia" w:ascii="宋体" w:hAnsi="宋体" w:eastAsia="宋体" w:cs="宋体"/>
          <w:b/>
          <w:bCs/>
          <w:color w:val="000000"/>
          <w:kern w:val="0"/>
          <w:sz w:val="21"/>
          <w:szCs w:val="21"/>
          <w:highlight w:val="none"/>
          <w:lang w:val="en-US" w:eastAsia="zh-CN" w:bidi="ar"/>
        </w:rPr>
        <w:t>中小企业划型标准规定</w:t>
      </w:r>
    </w:p>
    <w:p w14:paraId="18CADD22">
      <w:pPr>
        <w:keepNext w:val="0"/>
        <w:keepLines w:val="0"/>
        <w:widowControl/>
        <w:suppressLineNumbers w:val="0"/>
        <w:spacing w:line="288" w:lineRule="auto"/>
        <w:jc w:val="left"/>
        <w:rPr>
          <w:rFonts w:hint="eastAsia" w:ascii="宋体" w:hAnsi="宋体" w:eastAsia="宋体" w:cs="宋体"/>
          <w:color w:val="000000"/>
          <w:sz w:val="21"/>
          <w:szCs w:val="21"/>
          <w:highlight w:val="none"/>
        </w:rPr>
      </w:pPr>
    </w:p>
    <w:p w14:paraId="5EB69FB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一、根据《中华人民共和国中小企业促进法》和《国务院关于进一步促进中小企业发展的若干意见》(国发〔2009〕36号)，制定本规定。</w:t>
      </w:r>
    </w:p>
    <w:p w14:paraId="13A5A879">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二、中小企业划分为中型、小型、微型三种类型，具体标准根据企业从业人员、营业收入、资产总额等指标，结合行业特点制定。</w:t>
      </w:r>
    </w:p>
    <w:p w14:paraId="5AFD88F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8F254A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四、各行业划型标准为：</w:t>
      </w:r>
    </w:p>
    <w:p w14:paraId="7DE0215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28506C0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106AD5A">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418DA80">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D10149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1288B7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CD495B6">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3A04CB4">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13E6D35">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8752FC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CA39D4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438BFD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E3F6182">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D2F103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1A078BE">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9091881">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（十六）其他未列明行业。从业人员300人以下的为中小微型企业。其中，从业人员100人及以上的为中型企业；从业人员10人及以上的为小型企业；从业人员10人以下的为微型企业。</w:t>
      </w:r>
    </w:p>
    <w:p w14:paraId="40BABF08">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五、企业类型的划分以统计部门的统计数据为依据。</w:t>
      </w:r>
    </w:p>
    <w:p w14:paraId="10E83E37">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六、本规定适用于在中华人民共和国境内依法设立的各类所有制和各种组织形式的企业。个体工商户和本规定以外的行业，参照本规定进行划型。</w:t>
      </w:r>
    </w:p>
    <w:p w14:paraId="0F926CFF">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32BFDBDB">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八、本规定由工业和信息化部、国家统计局会同有关部门根据《国民经济行业分类》修订情况和企业发展变化情况适时修订。</w:t>
      </w:r>
    </w:p>
    <w:p w14:paraId="2ABE3F1C">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九、本规定由工业和信息化部、国家统计局会同有关部门负责解释。</w:t>
      </w:r>
    </w:p>
    <w:p w14:paraId="61B959ED">
      <w:pPr>
        <w:keepNext w:val="0"/>
        <w:keepLines w:val="0"/>
        <w:widowControl/>
        <w:suppressLineNumbers w:val="0"/>
        <w:spacing w:line="288" w:lineRule="auto"/>
        <w:ind w:left="0" w:firstLine="420"/>
        <w:jc w:val="left"/>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十、本规定自发布之日起执行，原国家经贸委、原国家计委、财政部和国家统计局2003年颁布的《中小企业标准暂行规定》同时废止。</w:t>
      </w:r>
    </w:p>
    <w:sectPr>
      <w:pgSz w:w="12240" w:h="15840"/>
      <w:pgMar w:top="1440" w:right="1440"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A7F33"/>
    <w:rsid w:val="06C12A60"/>
    <w:rsid w:val="114A21B0"/>
    <w:rsid w:val="13F61EE0"/>
    <w:rsid w:val="1558617D"/>
    <w:rsid w:val="1CF40D3F"/>
    <w:rsid w:val="22D03B69"/>
    <w:rsid w:val="347A7E65"/>
    <w:rsid w:val="3C7052B5"/>
    <w:rsid w:val="4EA464F5"/>
    <w:rsid w:val="4F7A7972"/>
    <w:rsid w:val="55B20DA6"/>
    <w:rsid w:val="5A7111B2"/>
    <w:rsid w:val="5E622841"/>
    <w:rsid w:val="5F541E69"/>
    <w:rsid w:val="60DB52FC"/>
    <w:rsid w:val="62097643"/>
    <w:rsid w:val="68CD01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styleId="1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2">
    <w:name w:val="Default"/>
    <w:next w:val="13"/>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Words>3432</Words>
  <Characters>3954</Characters>
  <TotalTime>4</TotalTime>
  <ScaleCrop>false</ScaleCrop>
  <LinksUpToDate>false</LinksUpToDate>
  <CharactersWithSpaces>3968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2026-03-31T05:43:00Z</dcterms:created>
  <dc:creator>Lenovo</dc:creator>
  <cp:lastModifiedBy>Lenovo</cp:lastModifiedBy>
  <dcterms:modified xsi:type="dcterms:W3CDTF">2026-04-14T02:04:45Z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3F1B0ED56F814CB899BC60E217D8270F_13</vt:lpwstr>
  </property>
  <property fmtid="{D5CDD505-2E9C-101B-9397-08002B2CF9AE}" pid="4" name="KSOTemplateDocerSaveRecord">
    <vt:lpwstr>eyJoZGlkIjoiNDUwMTFkMDI3ZjBmZjczM2Q3M2EwOGI5M2VjYzUzMDkiLCJ1c2VySWQiOiIxNjExNzk0MDExIn0=</vt:lpwstr>
  </property>
</Properties>
</file>