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0ADF6">
      <w:pPr>
        <w:rPr>
          <w:rFonts w:hint="default" w:ascii="Calibri" w:hAnsi="Calibri" w:cs="Calibri"/>
          <w:b/>
          <w:color w:val="000000"/>
          <w:szCs w:val="21"/>
          <w:highlight w:val="none"/>
        </w:rPr>
      </w:pPr>
    </w:p>
    <w:p w14:paraId="4ED90CE6">
      <w:pPr>
        <w:rPr>
          <w:rFonts w:hint="default" w:ascii="Calibri" w:hAnsi="Calibri" w:cs="Calibri"/>
          <w:b/>
          <w:color w:val="000000"/>
          <w:szCs w:val="21"/>
          <w:highlight w:val="none"/>
        </w:rPr>
      </w:pPr>
    </w:p>
    <w:p w14:paraId="430D2183">
      <w:pPr>
        <w:rPr>
          <w:rFonts w:hint="default" w:ascii="Calibri" w:hAnsi="Calibri" w:cs="Calibri"/>
          <w:b/>
          <w:color w:val="000000"/>
          <w:szCs w:val="21"/>
          <w:highlight w:val="none"/>
        </w:rPr>
      </w:pPr>
    </w:p>
    <w:p w14:paraId="65E65198">
      <w:pPr>
        <w:rPr>
          <w:rFonts w:hint="default" w:ascii="Calibri" w:hAnsi="Calibri" w:cs="Calibri"/>
          <w:b/>
          <w:color w:val="000000"/>
          <w:szCs w:val="21"/>
          <w:highlight w:val="none"/>
        </w:rPr>
      </w:pPr>
    </w:p>
    <w:p w14:paraId="28BE7888">
      <w:pPr>
        <w:jc w:val="center"/>
        <w:rPr>
          <w:rFonts w:hint="default" w:ascii="Calibri" w:hAnsi="Calibri" w:cs="Calibri"/>
          <w:b/>
          <w:color w:val="000000"/>
          <w:sz w:val="36"/>
          <w:szCs w:val="36"/>
          <w:highlight w:val="none"/>
        </w:rPr>
      </w:pPr>
      <w:r>
        <w:rPr>
          <w:rFonts w:hint="eastAsia" w:cs="Calibri"/>
          <w:b/>
          <w:color w:val="000000"/>
          <w:sz w:val="36"/>
          <w:szCs w:val="36"/>
          <w:highlight w:val="none"/>
          <w:lang w:eastAsia="zh-CN"/>
        </w:rPr>
        <w:t>浙江省农业农村厅</w:t>
      </w:r>
      <w:r>
        <w:rPr>
          <w:rFonts w:hint="default" w:ascii="Calibri" w:hAnsi="Calibri" w:cs="Calibri"/>
          <w:b/>
          <w:color w:val="000000"/>
          <w:sz w:val="36"/>
          <w:szCs w:val="36"/>
          <w:highlight w:val="none"/>
        </w:rPr>
        <w:t>政府采购</w:t>
      </w:r>
    </w:p>
    <w:p w14:paraId="6084E124">
      <w:pPr>
        <w:jc w:val="center"/>
        <w:rPr>
          <w:rFonts w:hint="default" w:ascii="Calibri" w:hAnsi="Calibri" w:eastAsia="宋体" w:cs="Calibri"/>
          <w:b/>
          <w:color w:val="000000"/>
          <w:sz w:val="36"/>
          <w:szCs w:val="36"/>
          <w:highlight w:val="none"/>
          <w:lang w:eastAsia="zh-CN"/>
        </w:rPr>
      </w:pPr>
      <w:r>
        <w:rPr>
          <w:rFonts w:hint="eastAsia" w:cs="Calibri"/>
          <w:b/>
          <w:color w:val="000000"/>
          <w:sz w:val="36"/>
          <w:szCs w:val="36"/>
          <w:highlight w:val="none"/>
          <w:lang w:eastAsia="zh-CN"/>
        </w:rPr>
        <w:t>2026年度农药风险监测评价项目</w:t>
      </w:r>
    </w:p>
    <w:p w14:paraId="359CE104">
      <w:pPr>
        <w:rPr>
          <w:rFonts w:hint="default" w:ascii="Calibri" w:hAnsi="Calibri" w:cs="Calibri"/>
          <w:b/>
          <w:color w:val="000000"/>
          <w:szCs w:val="21"/>
          <w:highlight w:val="none"/>
          <w:u w:val="single"/>
        </w:rPr>
      </w:pPr>
    </w:p>
    <w:p w14:paraId="4AD76684">
      <w:pPr>
        <w:rPr>
          <w:rFonts w:hint="default" w:ascii="Calibri" w:hAnsi="Calibri" w:cs="Calibri"/>
          <w:b/>
          <w:color w:val="000000"/>
          <w:szCs w:val="21"/>
          <w:highlight w:val="none"/>
          <w:u w:val="single"/>
        </w:rPr>
      </w:pPr>
    </w:p>
    <w:p w14:paraId="4EC3E049">
      <w:pPr>
        <w:jc w:val="center"/>
        <w:rPr>
          <w:rFonts w:hint="default" w:ascii="Calibri" w:hAnsi="Calibri" w:cs="Calibri"/>
          <w:b/>
          <w:color w:val="000000"/>
          <w:sz w:val="100"/>
          <w:szCs w:val="100"/>
          <w:highlight w:val="none"/>
        </w:rPr>
      </w:pPr>
      <w:r>
        <w:rPr>
          <w:rFonts w:hint="default" w:ascii="Calibri" w:hAnsi="Calibri" w:cs="Calibri"/>
          <w:b/>
          <w:color w:val="000000"/>
          <w:sz w:val="100"/>
          <w:szCs w:val="100"/>
          <w:highlight w:val="none"/>
        </w:rPr>
        <w:t>采购文件</w:t>
      </w:r>
    </w:p>
    <w:p w14:paraId="4F6BE0BB">
      <w:pPr>
        <w:rPr>
          <w:rFonts w:hint="default" w:ascii="Calibri" w:hAnsi="Calibri" w:cs="Calibri"/>
          <w:b/>
          <w:color w:val="000000"/>
          <w:szCs w:val="21"/>
          <w:highlight w:val="none"/>
        </w:rPr>
      </w:pPr>
    </w:p>
    <w:p w14:paraId="797EA991">
      <w:pPr>
        <w:rPr>
          <w:rFonts w:hint="default" w:ascii="Calibri" w:hAnsi="Calibri" w:cs="Calibri"/>
          <w:b/>
          <w:color w:val="000000"/>
          <w:szCs w:val="21"/>
          <w:highlight w:val="none"/>
        </w:rPr>
      </w:pPr>
    </w:p>
    <w:p w14:paraId="137219BD">
      <w:pPr>
        <w:jc w:val="center"/>
        <w:rPr>
          <w:rFonts w:hint="default" w:ascii="Calibri" w:hAnsi="Calibri" w:cs="Calibri"/>
          <w:b/>
          <w:color w:val="000000"/>
          <w:sz w:val="36"/>
          <w:highlight w:val="none"/>
        </w:rPr>
      </w:pPr>
      <w:r>
        <w:rPr>
          <w:rFonts w:hint="default" w:ascii="Calibri" w:hAnsi="Calibri" w:cs="Calibri"/>
          <w:highlight w:val="none"/>
        </w:rPr>
        <w:drawing>
          <wp:inline distT="0" distB="0" distL="114300" distR="114300">
            <wp:extent cx="2303780" cy="179070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303780" cy="1790700"/>
                    </a:xfrm>
                    <a:prstGeom prst="rect">
                      <a:avLst/>
                    </a:prstGeom>
                    <a:noFill/>
                    <a:ln>
                      <a:noFill/>
                    </a:ln>
                  </pic:spPr>
                </pic:pic>
              </a:graphicData>
            </a:graphic>
          </wp:inline>
        </w:drawing>
      </w:r>
    </w:p>
    <w:p w14:paraId="3F3CE79C">
      <w:pPr>
        <w:rPr>
          <w:rFonts w:hint="default" w:ascii="Calibri" w:hAnsi="Calibri" w:cs="Calibri"/>
          <w:b/>
          <w:color w:val="000000"/>
          <w:szCs w:val="21"/>
          <w:highlight w:val="none"/>
        </w:rPr>
      </w:pPr>
    </w:p>
    <w:p w14:paraId="3056171F">
      <w:pPr>
        <w:rPr>
          <w:rFonts w:hint="default" w:ascii="Calibri" w:hAnsi="Calibri" w:cs="Calibri"/>
          <w:b/>
          <w:color w:val="000000"/>
          <w:szCs w:val="21"/>
          <w:highlight w:val="none"/>
        </w:rPr>
      </w:pPr>
    </w:p>
    <w:p w14:paraId="69F65E6E">
      <w:pPr>
        <w:ind w:firstLine="1494" w:firstLineChars="496"/>
        <w:rPr>
          <w:rFonts w:hint="default" w:ascii="Calibri" w:hAnsi="Calibri" w:cs="Calibri"/>
          <w:b/>
          <w:color w:val="000000"/>
          <w:sz w:val="30"/>
          <w:szCs w:val="30"/>
          <w:highlight w:val="none"/>
        </w:rPr>
      </w:pPr>
      <w:r>
        <w:rPr>
          <w:rFonts w:hint="default" w:ascii="Calibri" w:hAnsi="Calibri" w:cs="Calibri"/>
          <w:b/>
          <w:color w:val="000000"/>
          <w:sz w:val="30"/>
          <w:szCs w:val="30"/>
          <w:highlight w:val="none"/>
        </w:rPr>
        <w:t>采购方式：竞争性磋商</w:t>
      </w:r>
    </w:p>
    <w:p w14:paraId="016F81CB">
      <w:pPr>
        <w:ind w:firstLine="1494" w:firstLineChars="496"/>
        <w:rPr>
          <w:rFonts w:hint="default" w:ascii="Calibri" w:hAnsi="Calibri" w:eastAsia="宋体" w:cs="Calibri"/>
          <w:b/>
          <w:color w:val="000000"/>
          <w:sz w:val="30"/>
          <w:szCs w:val="30"/>
          <w:highlight w:val="none"/>
          <w:lang w:eastAsia="zh-CN"/>
        </w:rPr>
      </w:pPr>
      <w:r>
        <w:rPr>
          <w:rFonts w:hint="default" w:ascii="Calibri" w:hAnsi="Calibri" w:cs="Calibri"/>
          <w:b/>
          <w:color w:val="000000"/>
          <w:sz w:val="30"/>
          <w:szCs w:val="30"/>
          <w:highlight w:val="none"/>
        </w:rPr>
        <w:t>项目编号：</w:t>
      </w:r>
      <w:r>
        <w:rPr>
          <w:rFonts w:hint="eastAsia" w:cs="Calibri"/>
          <w:b/>
          <w:color w:val="000000"/>
          <w:sz w:val="30"/>
          <w:szCs w:val="30"/>
          <w:highlight w:val="none"/>
          <w:lang w:eastAsia="zh-CN"/>
        </w:rPr>
        <w:t>330000263180010000032-CTZB-2026050224</w:t>
      </w:r>
    </w:p>
    <w:p w14:paraId="6A0AF605">
      <w:pPr>
        <w:rPr>
          <w:rFonts w:hint="default" w:ascii="Calibri" w:hAnsi="Calibri" w:cs="Calibri"/>
          <w:b/>
          <w:color w:val="000000"/>
          <w:szCs w:val="21"/>
          <w:highlight w:val="none"/>
        </w:rPr>
      </w:pPr>
    </w:p>
    <w:p w14:paraId="260E4631">
      <w:pPr>
        <w:rPr>
          <w:rFonts w:hint="default" w:ascii="Calibri" w:hAnsi="Calibri" w:cs="Calibri"/>
          <w:b/>
          <w:color w:val="000000"/>
          <w:szCs w:val="21"/>
          <w:highlight w:val="none"/>
        </w:rPr>
      </w:pPr>
    </w:p>
    <w:p w14:paraId="0DAD8C33">
      <w:pPr>
        <w:rPr>
          <w:rFonts w:hint="default" w:ascii="Calibri" w:hAnsi="Calibri" w:cs="Calibri"/>
          <w:b/>
          <w:color w:val="000000"/>
          <w:szCs w:val="21"/>
          <w:highlight w:val="none"/>
        </w:rPr>
      </w:pPr>
    </w:p>
    <w:p w14:paraId="28E21D0A">
      <w:pPr>
        <w:rPr>
          <w:rFonts w:hint="default" w:ascii="Calibri" w:hAnsi="Calibri" w:cs="Calibri"/>
          <w:b/>
          <w:color w:val="000000"/>
          <w:szCs w:val="21"/>
          <w:highlight w:val="none"/>
        </w:rPr>
      </w:pPr>
    </w:p>
    <w:p w14:paraId="3E1AD0FD">
      <w:pPr>
        <w:ind w:firstLine="1355" w:firstLineChars="450"/>
        <w:rPr>
          <w:rFonts w:hint="default" w:ascii="Calibri" w:hAnsi="Calibri" w:cs="Calibri"/>
          <w:b/>
          <w:color w:val="000000"/>
          <w:sz w:val="30"/>
          <w:szCs w:val="30"/>
          <w:highlight w:val="none"/>
        </w:rPr>
      </w:pPr>
      <w:r>
        <w:rPr>
          <w:rFonts w:hint="default" w:ascii="Calibri" w:hAnsi="Calibri" w:cs="Calibri"/>
          <w:b/>
          <w:color w:val="000000"/>
          <w:sz w:val="30"/>
          <w:szCs w:val="30"/>
          <w:highlight w:val="none"/>
        </w:rPr>
        <w:t>采购人：</w:t>
      </w:r>
      <w:r>
        <w:rPr>
          <w:rFonts w:hint="eastAsia" w:cs="Calibri"/>
          <w:b/>
          <w:color w:val="000000"/>
          <w:sz w:val="30"/>
          <w:szCs w:val="30"/>
          <w:highlight w:val="none"/>
          <w:u w:val="single"/>
          <w:lang w:eastAsia="zh-CN"/>
        </w:rPr>
        <w:t>浙江省农业农村厅</w:t>
      </w:r>
      <w:r>
        <w:rPr>
          <w:rFonts w:hint="default" w:ascii="Calibri" w:hAnsi="Calibri" w:cs="Calibri"/>
          <w:b/>
          <w:color w:val="000000"/>
          <w:sz w:val="30"/>
          <w:szCs w:val="30"/>
          <w:highlight w:val="none"/>
        </w:rPr>
        <w:t>（盖章）</w:t>
      </w:r>
    </w:p>
    <w:p w14:paraId="0408960F">
      <w:pPr>
        <w:ind w:firstLine="1355" w:firstLineChars="450"/>
        <w:rPr>
          <w:rFonts w:hint="default" w:ascii="Calibri" w:hAnsi="Calibri" w:cs="Calibri"/>
          <w:b/>
          <w:color w:val="000000"/>
          <w:sz w:val="30"/>
          <w:szCs w:val="30"/>
          <w:highlight w:val="none"/>
        </w:rPr>
      </w:pPr>
      <w:r>
        <w:rPr>
          <w:rFonts w:hint="default" w:ascii="Calibri" w:hAnsi="Calibri" w:cs="Calibri"/>
          <w:b/>
          <w:color w:val="000000"/>
          <w:sz w:val="30"/>
          <w:szCs w:val="30"/>
          <w:highlight w:val="none"/>
        </w:rPr>
        <w:t>采购代理机构：</w:t>
      </w:r>
      <w:r>
        <w:rPr>
          <w:rFonts w:hint="default" w:ascii="Calibri" w:hAnsi="Calibri" w:cs="Calibri"/>
          <w:b/>
          <w:color w:val="000000"/>
          <w:sz w:val="30"/>
          <w:szCs w:val="30"/>
          <w:highlight w:val="none"/>
          <w:u w:val="single"/>
        </w:rPr>
        <w:t>浙江省成套招标代理有限公司</w:t>
      </w:r>
      <w:r>
        <w:rPr>
          <w:rFonts w:hint="default" w:ascii="Calibri" w:hAnsi="Calibri" w:cs="Calibri"/>
          <w:b/>
          <w:color w:val="000000"/>
          <w:sz w:val="30"/>
          <w:szCs w:val="30"/>
          <w:highlight w:val="none"/>
        </w:rPr>
        <w:t>（盖章）</w:t>
      </w:r>
    </w:p>
    <w:p w14:paraId="2324AEB0">
      <w:pPr>
        <w:jc w:val="center"/>
        <w:rPr>
          <w:rFonts w:hint="default" w:ascii="Calibri" w:hAnsi="Calibri" w:cs="Calibri"/>
          <w:b/>
          <w:color w:val="000000"/>
          <w:sz w:val="30"/>
          <w:szCs w:val="30"/>
          <w:highlight w:val="none"/>
        </w:rPr>
      </w:pPr>
    </w:p>
    <w:p w14:paraId="58515E95">
      <w:pPr>
        <w:jc w:val="center"/>
        <w:rPr>
          <w:rFonts w:hint="default" w:ascii="Calibri" w:hAnsi="Calibri" w:cs="Calibri"/>
          <w:b/>
          <w:color w:val="000000"/>
          <w:sz w:val="30"/>
          <w:szCs w:val="30"/>
          <w:highlight w:val="none"/>
        </w:rPr>
      </w:pPr>
      <w:r>
        <w:rPr>
          <w:rFonts w:hint="default" w:ascii="Calibri" w:hAnsi="Calibri" w:cs="Calibri"/>
          <w:b/>
          <w:color w:val="000000"/>
          <w:sz w:val="30"/>
          <w:szCs w:val="30"/>
          <w:highlight w:val="none"/>
        </w:rPr>
        <w:t>二〇二</w:t>
      </w:r>
      <w:r>
        <w:rPr>
          <w:rFonts w:hint="eastAsia" w:cs="Calibri"/>
          <w:b/>
          <w:color w:val="000000"/>
          <w:sz w:val="30"/>
          <w:szCs w:val="30"/>
          <w:highlight w:val="none"/>
          <w:lang w:val="en-US" w:eastAsia="zh-CN"/>
        </w:rPr>
        <w:t>六</w:t>
      </w:r>
      <w:r>
        <w:rPr>
          <w:rFonts w:hint="default" w:ascii="Calibri" w:hAnsi="Calibri" w:cs="Calibri"/>
          <w:b/>
          <w:color w:val="000000"/>
          <w:sz w:val="30"/>
          <w:szCs w:val="30"/>
          <w:highlight w:val="none"/>
        </w:rPr>
        <w:t>年</w:t>
      </w:r>
      <w:r>
        <w:rPr>
          <w:rFonts w:hint="eastAsia" w:cs="Calibri"/>
          <w:b/>
          <w:color w:val="000000"/>
          <w:sz w:val="30"/>
          <w:szCs w:val="30"/>
          <w:highlight w:val="none"/>
          <w:lang w:val="en-US" w:eastAsia="zh-CN"/>
        </w:rPr>
        <w:t>五</w:t>
      </w:r>
      <w:r>
        <w:rPr>
          <w:rFonts w:hint="default" w:ascii="Calibri" w:hAnsi="Calibri" w:cs="Calibri"/>
          <w:b/>
          <w:color w:val="000000"/>
          <w:sz w:val="30"/>
          <w:szCs w:val="30"/>
          <w:highlight w:val="none"/>
        </w:rPr>
        <w:t>月</w:t>
      </w:r>
    </w:p>
    <w:p w14:paraId="0FCB45D7">
      <w:pPr>
        <w:pStyle w:val="4"/>
        <w:spacing w:beforeLines="0"/>
        <w:rPr>
          <w:rFonts w:hint="default" w:ascii="Calibri" w:hAnsi="Calibri" w:cs="Calibri"/>
          <w:color w:val="000000"/>
          <w:highlight w:val="none"/>
        </w:rPr>
      </w:pPr>
      <w:r>
        <w:rPr>
          <w:rFonts w:hint="default" w:ascii="Calibri" w:hAnsi="Calibri" w:cs="Calibri"/>
          <w:color w:val="000000"/>
          <w:highlight w:val="none"/>
        </w:rPr>
        <w:br w:type="page"/>
      </w:r>
      <w:bookmarkStart w:id="0" w:name="_Toc23506"/>
      <w:bookmarkStart w:id="1" w:name="_Toc32585"/>
      <w:r>
        <w:rPr>
          <w:rFonts w:hint="default" w:ascii="Calibri" w:hAnsi="Calibri" w:cs="Calibri"/>
          <w:color w:val="000000"/>
          <w:highlight w:val="none"/>
        </w:rPr>
        <w:t>目录</w:t>
      </w:r>
      <w:bookmarkEnd w:id="0"/>
      <w:bookmarkEnd w:id="1"/>
    </w:p>
    <w:p w14:paraId="4BAF654E">
      <w:pPr>
        <w:pStyle w:val="18"/>
        <w:tabs>
          <w:tab w:val="right" w:leader="dot" w:pos="9186"/>
          <w:tab w:val="clear" w:pos="9403"/>
        </w:tabs>
        <w:rPr>
          <w:highlight w:val="none"/>
        </w:rPr>
      </w:pPr>
      <w:r>
        <w:rPr>
          <w:rFonts w:hint="default" w:ascii="Calibri" w:hAnsi="Calibri" w:cs="Calibri"/>
          <w:bCs w:val="0"/>
          <w:caps w:val="0"/>
          <w:color w:val="000000"/>
          <w:kern w:val="0"/>
          <w:szCs w:val="21"/>
          <w:highlight w:val="none"/>
        </w:rPr>
        <w:fldChar w:fldCharType="begin"/>
      </w:r>
      <w:r>
        <w:rPr>
          <w:rFonts w:hint="default" w:ascii="Calibri" w:hAnsi="Calibri" w:cs="Calibri"/>
          <w:bCs w:val="0"/>
          <w:caps w:val="0"/>
          <w:color w:val="000000"/>
          <w:kern w:val="0"/>
          <w:szCs w:val="21"/>
          <w:highlight w:val="none"/>
        </w:rPr>
        <w:instrText xml:space="preserve"> TOC \o "1-1" \h \z </w:instrText>
      </w:r>
      <w:r>
        <w:rPr>
          <w:rFonts w:hint="default" w:ascii="Calibri" w:hAnsi="Calibri" w:cs="Calibri"/>
          <w:bCs w:val="0"/>
          <w:caps w:val="0"/>
          <w:color w:val="000000"/>
          <w:kern w:val="0"/>
          <w:szCs w:val="21"/>
          <w:highlight w:val="none"/>
        </w:rPr>
        <w:fldChar w:fldCharType="separate"/>
      </w:r>
      <w:r>
        <w:rPr>
          <w:rFonts w:hint="default" w:ascii="Calibri" w:hAnsi="Calibri" w:cs="Calibri"/>
          <w:bCs w:val="0"/>
          <w:caps w:val="0"/>
          <w:color w:val="000000"/>
          <w:kern w:val="0"/>
          <w:szCs w:val="21"/>
          <w:highlight w:val="none"/>
        </w:rPr>
        <w:fldChar w:fldCharType="begin"/>
      </w:r>
      <w:r>
        <w:rPr>
          <w:rFonts w:hint="default" w:ascii="Calibri" w:hAnsi="Calibri" w:cs="Calibri"/>
          <w:bCs w:val="0"/>
          <w:caps w:val="0"/>
          <w:kern w:val="0"/>
          <w:szCs w:val="21"/>
          <w:highlight w:val="none"/>
        </w:rPr>
        <w:instrText xml:space="preserve"> HYPERLINK \l _Toc32585 </w:instrText>
      </w:r>
      <w:r>
        <w:rPr>
          <w:rFonts w:hint="default" w:ascii="Calibri" w:hAnsi="Calibri" w:cs="Calibri"/>
          <w:bCs w:val="0"/>
          <w:caps w:val="0"/>
          <w:kern w:val="0"/>
          <w:szCs w:val="21"/>
          <w:highlight w:val="none"/>
        </w:rPr>
        <w:fldChar w:fldCharType="separate"/>
      </w:r>
      <w:r>
        <w:rPr>
          <w:rFonts w:hint="default" w:ascii="Calibri" w:hAnsi="Calibri" w:cs="Calibri"/>
          <w:highlight w:val="none"/>
        </w:rPr>
        <w:t>目录</w:t>
      </w:r>
      <w:r>
        <w:rPr>
          <w:highlight w:val="none"/>
        </w:rPr>
        <w:tab/>
      </w:r>
      <w:r>
        <w:rPr>
          <w:highlight w:val="none"/>
        </w:rPr>
        <w:fldChar w:fldCharType="begin"/>
      </w:r>
      <w:r>
        <w:rPr>
          <w:highlight w:val="none"/>
        </w:rPr>
        <w:instrText xml:space="preserve"> PAGEREF _Toc32585 \h </w:instrText>
      </w:r>
      <w:r>
        <w:rPr>
          <w:highlight w:val="none"/>
        </w:rPr>
        <w:fldChar w:fldCharType="separate"/>
      </w:r>
      <w:r>
        <w:rPr>
          <w:highlight w:val="none"/>
        </w:rPr>
        <w:t>2</w:t>
      </w:r>
      <w:r>
        <w:rPr>
          <w:highlight w:val="none"/>
        </w:rPr>
        <w:fldChar w:fldCharType="end"/>
      </w:r>
      <w:r>
        <w:rPr>
          <w:rFonts w:hint="default" w:ascii="Calibri" w:hAnsi="Calibri" w:cs="Calibri"/>
          <w:bCs w:val="0"/>
          <w:caps w:val="0"/>
          <w:color w:val="000000"/>
          <w:kern w:val="0"/>
          <w:szCs w:val="21"/>
          <w:highlight w:val="none"/>
        </w:rPr>
        <w:fldChar w:fldCharType="end"/>
      </w:r>
    </w:p>
    <w:p w14:paraId="12717F5B">
      <w:pPr>
        <w:pStyle w:val="18"/>
        <w:tabs>
          <w:tab w:val="right" w:leader="dot" w:pos="9186"/>
          <w:tab w:val="clear" w:pos="9403"/>
        </w:tabs>
        <w:rPr>
          <w:highlight w:val="none"/>
        </w:rPr>
      </w:pPr>
      <w:r>
        <w:rPr>
          <w:rFonts w:hint="default" w:ascii="Calibri" w:hAnsi="Calibri" w:cs="Calibri"/>
          <w:color w:val="000000"/>
          <w:kern w:val="0"/>
          <w:highlight w:val="none"/>
        </w:rPr>
        <w:fldChar w:fldCharType="begin"/>
      </w:r>
      <w:r>
        <w:rPr>
          <w:rFonts w:hint="default" w:ascii="Calibri" w:hAnsi="Calibri" w:cs="Calibri"/>
          <w:kern w:val="0"/>
          <w:highlight w:val="none"/>
        </w:rPr>
        <w:instrText xml:space="preserve"> HYPERLINK \l _Toc28982 </w:instrText>
      </w:r>
      <w:r>
        <w:rPr>
          <w:rFonts w:hint="default" w:ascii="Calibri" w:hAnsi="Calibri" w:cs="Calibri"/>
          <w:kern w:val="0"/>
          <w:highlight w:val="none"/>
        </w:rPr>
        <w:fldChar w:fldCharType="separate"/>
      </w:r>
      <w:r>
        <w:rPr>
          <w:rFonts w:hint="default" w:ascii="Calibri" w:hAnsi="Calibri" w:cs="Calibri"/>
          <w:highlight w:val="none"/>
        </w:rPr>
        <w:t>第一章  竞争性磋商采购公告</w:t>
      </w:r>
      <w:r>
        <w:rPr>
          <w:highlight w:val="none"/>
        </w:rPr>
        <w:tab/>
      </w:r>
      <w:r>
        <w:rPr>
          <w:highlight w:val="none"/>
        </w:rPr>
        <w:fldChar w:fldCharType="begin"/>
      </w:r>
      <w:r>
        <w:rPr>
          <w:highlight w:val="none"/>
        </w:rPr>
        <w:instrText xml:space="preserve"> PAGEREF _Toc28982 \h </w:instrText>
      </w:r>
      <w:r>
        <w:rPr>
          <w:highlight w:val="none"/>
        </w:rPr>
        <w:fldChar w:fldCharType="separate"/>
      </w:r>
      <w:r>
        <w:rPr>
          <w:highlight w:val="none"/>
        </w:rPr>
        <w:t>3</w:t>
      </w:r>
      <w:r>
        <w:rPr>
          <w:highlight w:val="none"/>
        </w:rPr>
        <w:fldChar w:fldCharType="end"/>
      </w:r>
      <w:r>
        <w:rPr>
          <w:rFonts w:hint="default" w:ascii="Calibri" w:hAnsi="Calibri" w:cs="Calibri"/>
          <w:color w:val="000000"/>
          <w:kern w:val="0"/>
          <w:highlight w:val="none"/>
        </w:rPr>
        <w:fldChar w:fldCharType="end"/>
      </w:r>
    </w:p>
    <w:p w14:paraId="0B944707">
      <w:pPr>
        <w:pStyle w:val="18"/>
        <w:tabs>
          <w:tab w:val="right" w:leader="dot" w:pos="9186"/>
          <w:tab w:val="clear" w:pos="9403"/>
        </w:tabs>
        <w:rPr>
          <w:highlight w:val="none"/>
        </w:rPr>
      </w:pPr>
      <w:r>
        <w:rPr>
          <w:rFonts w:hint="default" w:ascii="Calibri" w:hAnsi="Calibri" w:cs="Calibri"/>
          <w:color w:val="000000"/>
          <w:kern w:val="0"/>
          <w:highlight w:val="none"/>
        </w:rPr>
        <w:fldChar w:fldCharType="begin"/>
      </w:r>
      <w:r>
        <w:rPr>
          <w:rFonts w:hint="default" w:ascii="Calibri" w:hAnsi="Calibri" w:cs="Calibri"/>
          <w:kern w:val="0"/>
          <w:highlight w:val="none"/>
        </w:rPr>
        <w:instrText xml:space="preserve"> HYPERLINK \l _Toc17185 </w:instrText>
      </w:r>
      <w:r>
        <w:rPr>
          <w:rFonts w:hint="default" w:ascii="Calibri" w:hAnsi="Calibri" w:cs="Calibri"/>
          <w:kern w:val="0"/>
          <w:highlight w:val="none"/>
        </w:rPr>
        <w:fldChar w:fldCharType="separate"/>
      </w:r>
      <w:r>
        <w:rPr>
          <w:rFonts w:hint="default" w:ascii="Calibri" w:hAnsi="Calibri" w:cs="Calibri"/>
          <w:highlight w:val="none"/>
        </w:rPr>
        <w:t>第二章  采购项目总体要求</w:t>
      </w:r>
      <w:r>
        <w:rPr>
          <w:highlight w:val="none"/>
        </w:rPr>
        <w:tab/>
      </w:r>
      <w:r>
        <w:rPr>
          <w:highlight w:val="none"/>
        </w:rPr>
        <w:fldChar w:fldCharType="begin"/>
      </w:r>
      <w:r>
        <w:rPr>
          <w:highlight w:val="none"/>
        </w:rPr>
        <w:instrText xml:space="preserve"> PAGEREF _Toc17185 \h </w:instrText>
      </w:r>
      <w:r>
        <w:rPr>
          <w:highlight w:val="none"/>
        </w:rPr>
        <w:fldChar w:fldCharType="separate"/>
      </w:r>
      <w:r>
        <w:rPr>
          <w:highlight w:val="none"/>
        </w:rPr>
        <w:t>6</w:t>
      </w:r>
      <w:r>
        <w:rPr>
          <w:highlight w:val="none"/>
        </w:rPr>
        <w:fldChar w:fldCharType="end"/>
      </w:r>
      <w:r>
        <w:rPr>
          <w:rFonts w:hint="default" w:ascii="Calibri" w:hAnsi="Calibri" w:cs="Calibri"/>
          <w:color w:val="000000"/>
          <w:kern w:val="0"/>
          <w:highlight w:val="none"/>
        </w:rPr>
        <w:fldChar w:fldCharType="end"/>
      </w:r>
    </w:p>
    <w:p w14:paraId="1B12E11F">
      <w:pPr>
        <w:pStyle w:val="18"/>
        <w:tabs>
          <w:tab w:val="right" w:leader="dot" w:pos="9186"/>
          <w:tab w:val="clear" w:pos="9403"/>
        </w:tabs>
        <w:rPr>
          <w:highlight w:val="none"/>
        </w:rPr>
      </w:pPr>
      <w:r>
        <w:rPr>
          <w:rFonts w:hint="default" w:ascii="Calibri" w:hAnsi="Calibri" w:cs="Calibri"/>
          <w:color w:val="000000"/>
          <w:kern w:val="0"/>
          <w:highlight w:val="none"/>
        </w:rPr>
        <w:fldChar w:fldCharType="begin"/>
      </w:r>
      <w:r>
        <w:rPr>
          <w:rFonts w:hint="default" w:ascii="Calibri" w:hAnsi="Calibri" w:cs="Calibri"/>
          <w:kern w:val="0"/>
          <w:highlight w:val="none"/>
        </w:rPr>
        <w:instrText xml:space="preserve"> HYPERLINK \l _Toc27831 </w:instrText>
      </w:r>
      <w:r>
        <w:rPr>
          <w:rFonts w:hint="default" w:ascii="Calibri" w:hAnsi="Calibri" w:cs="Calibri"/>
          <w:kern w:val="0"/>
          <w:highlight w:val="none"/>
        </w:rPr>
        <w:fldChar w:fldCharType="separate"/>
      </w:r>
      <w:r>
        <w:rPr>
          <w:rFonts w:hint="default" w:ascii="Calibri" w:hAnsi="Calibri" w:cs="Calibri"/>
          <w:szCs w:val="30"/>
          <w:highlight w:val="none"/>
        </w:rPr>
        <w:t>第三章  采购需求</w:t>
      </w:r>
      <w:r>
        <w:rPr>
          <w:highlight w:val="none"/>
        </w:rPr>
        <w:tab/>
      </w:r>
      <w:r>
        <w:rPr>
          <w:highlight w:val="none"/>
        </w:rPr>
        <w:fldChar w:fldCharType="begin"/>
      </w:r>
      <w:r>
        <w:rPr>
          <w:highlight w:val="none"/>
        </w:rPr>
        <w:instrText xml:space="preserve"> PAGEREF _Toc27831 \h </w:instrText>
      </w:r>
      <w:r>
        <w:rPr>
          <w:highlight w:val="none"/>
        </w:rPr>
        <w:fldChar w:fldCharType="separate"/>
      </w:r>
      <w:r>
        <w:rPr>
          <w:highlight w:val="none"/>
        </w:rPr>
        <w:t>7</w:t>
      </w:r>
      <w:r>
        <w:rPr>
          <w:highlight w:val="none"/>
        </w:rPr>
        <w:fldChar w:fldCharType="end"/>
      </w:r>
      <w:r>
        <w:rPr>
          <w:rFonts w:hint="default" w:ascii="Calibri" w:hAnsi="Calibri" w:cs="Calibri"/>
          <w:color w:val="000000"/>
          <w:kern w:val="0"/>
          <w:highlight w:val="none"/>
        </w:rPr>
        <w:fldChar w:fldCharType="end"/>
      </w:r>
    </w:p>
    <w:p w14:paraId="5EE21735">
      <w:pPr>
        <w:pStyle w:val="18"/>
        <w:tabs>
          <w:tab w:val="right" w:leader="dot" w:pos="9186"/>
          <w:tab w:val="clear" w:pos="9403"/>
        </w:tabs>
        <w:rPr>
          <w:highlight w:val="none"/>
        </w:rPr>
      </w:pPr>
      <w:r>
        <w:rPr>
          <w:rFonts w:hint="default" w:ascii="Calibri" w:hAnsi="Calibri" w:cs="Calibri"/>
          <w:color w:val="000000"/>
          <w:kern w:val="0"/>
          <w:highlight w:val="none"/>
        </w:rPr>
        <w:fldChar w:fldCharType="begin"/>
      </w:r>
      <w:r>
        <w:rPr>
          <w:rFonts w:hint="default" w:ascii="Calibri" w:hAnsi="Calibri" w:cs="Calibri"/>
          <w:kern w:val="0"/>
          <w:highlight w:val="none"/>
        </w:rPr>
        <w:instrText xml:space="preserve"> HYPERLINK \l _Toc3744 </w:instrText>
      </w:r>
      <w:r>
        <w:rPr>
          <w:rFonts w:hint="default" w:ascii="Calibri" w:hAnsi="Calibri" w:cs="Calibri"/>
          <w:kern w:val="0"/>
          <w:highlight w:val="none"/>
        </w:rPr>
        <w:fldChar w:fldCharType="separate"/>
      </w:r>
      <w:r>
        <w:rPr>
          <w:rFonts w:hint="default" w:ascii="Calibri" w:hAnsi="Calibri" w:cs="Calibri"/>
          <w:highlight w:val="none"/>
        </w:rPr>
        <w:t>第四章  合同草案条款</w:t>
      </w:r>
      <w:r>
        <w:rPr>
          <w:highlight w:val="none"/>
        </w:rPr>
        <w:tab/>
      </w:r>
      <w:r>
        <w:rPr>
          <w:highlight w:val="none"/>
        </w:rPr>
        <w:fldChar w:fldCharType="begin"/>
      </w:r>
      <w:r>
        <w:rPr>
          <w:highlight w:val="none"/>
        </w:rPr>
        <w:instrText xml:space="preserve"> PAGEREF _Toc3744 \h </w:instrText>
      </w:r>
      <w:r>
        <w:rPr>
          <w:highlight w:val="none"/>
        </w:rPr>
        <w:fldChar w:fldCharType="separate"/>
      </w:r>
      <w:r>
        <w:rPr>
          <w:highlight w:val="none"/>
        </w:rPr>
        <w:t>10</w:t>
      </w:r>
      <w:r>
        <w:rPr>
          <w:highlight w:val="none"/>
        </w:rPr>
        <w:fldChar w:fldCharType="end"/>
      </w:r>
      <w:r>
        <w:rPr>
          <w:rFonts w:hint="default" w:ascii="Calibri" w:hAnsi="Calibri" w:cs="Calibri"/>
          <w:color w:val="000000"/>
          <w:kern w:val="0"/>
          <w:highlight w:val="none"/>
        </w:rPr>
        <w:fldChar w:fldCharType="end"/>
      </w:r>
    </w:p>
    <w:p w14:paraId="33C11CA3">
      <w:pPr>
        <w:pStyle w:val="18"/>
        <w:tabs>
          <w:tab w:val="right" w:leader="dot" w:pos="9186"/>
          <w:tab w:val="clear" w:pos="9403"/>
        </w:tabs>
        <w:rPr>
          <w:highlight w:val="none"/>
        </w:rPr>
      </w:pPr>
      <w:r>
        <w:rPr>
          <w:rFonts w:hint="default" w:ascii="Calibri" w:hAnsi="Calibri" w:cs="Calibri"/>
          <w:color w:val="000000"/>
          <w:kern w:val="0"/>
          <w:highlight w:val="none"/>
        </w:rPr>
        <w:fldChar w:fldCharType="begin"/>
      </w:r>
      <w:r>
        <w:rPr>
          <w:rFonts w:hint="default" w:ascii="Calibri" w:hAnsi="Calibri" w:cs="Calibri"/>
          <w:kern w:val="0"/>
          <w:highlight w:val="none"/>
        </w:rPr>
        <w:instrText xml:space="preserve"> HYPERLINK \l _Toc5849 </w:instrText>
      </w:r>
      <w:r>
        <w:rPr>
          <w:rFonts w:hint="default" w:ascii="Calibri" w:hAnsi="Calibri" w:cs="Calibri"/>
          <w:kern w:val="0"/>
          <w:highlight w:val="none"/>
        </w:rPr>
        <w:fldChar w:fldCharType="separate"/>
      </w:r>
      <w:r>
        <w:rPr>
          <w:rFonts w:hint="default" w:ascii="Calibri" w:hAnsi="Calibri" w:cs="Calibri"/>
          <w:highlight w:val="none"/>
        </w:rPr>
        <w:t xml:space="preserve">第五章  </w:t>
      </w:r>
      <w:r>
        <w:rPr>
          <w:rFonts w:hint="eastAsia" w:cs="Calibri"/>
          <w:highlight w:val="none"/>
          <w:lang w:eastAsia="zh-CN"/>
        </w:rPr>
        <w:t>评审办法</w:t>
      </w:r>
      <w:r>
        <w:rPr>
          <w:highlight w:val="none"/>
        </w:rPr>
        <w:tab/>
      </w:r>
      <w:r>
        <w:rPr>
          <w:highlight w:val="none"/>
        </w:rPr>
        <w:fldChar w:fldCharType="begin"/>
      </w:r>
      <w:r>
        <w:rPr>
          <w:highlight w:val="none"/>
        </w:rPr>
        <w:instrText xml:space="preserve"> PAGEREF _Toc5849 \h </w:instrText>
      </w:r>
      <w:r>
        <w:rPr>
          <w:highlight w:val="none"/>
        </w:rPr>
        <w:fldChar w:fldCharType="separate"/>
      </w:r>
      <w:r>
        <w:rPr>
          <w:highlight w:val="none"/>
        </w:rPr>
        <w:t>16</w:t>
      </w:r>
      <w:r>
        <w:rPr>
          <w:highlight w:val="none"/>
        </w:rPr>
        <w:fldChar w:fldCharType="end"/>
      </w:r>
      <w:r>
        <w:rPr>
          <w:rFonts w:hint="default" w:ascii="Calibri" w:hAnsi="Calibri" w:cs="Calibri"/>
          <w:color w:val="000000"/>
          <w:kern w:val="0"/>
          <w:highlight w:val="none"/>
        </w:rPr>
        <w:fldChar w:fldCharType="end"/>
      </w:r>
    </w:p>
    <w:p w14:paraId="19F6D59C">
      <w:pPr>
        <w:pStyle w:val="18"/>
        <w:tabs>
          <w:tab w:val="right" w:leader="dot" w:pos="9186"/>
          <w:tab w:val="clear" w:pos="9403"/>
        </w:tabs>
        <w:rPr>
          <w:highlight w:val="none"/>
        </w:rPr>
      </w:pPr>
      <w:r>
        <w:rPr>
          <w:rFonts w:hint="default" w:ascii="Calibri" w:hAnsi="Calibri" w:cs="Calibri"/>
          <w:color w:val="000000"/>
          <w:kern w:val="0"/>
          <w:highlight w:val="none"/>
        </w:rPr>
        <w:fldChar w:fldCharType="begin"/>
      </w:r>
      <w:r>
        <w:rPr>
          <w:rFonts w:hint="default" w:ascii="Calibri" w:hAnsi="Calibri" w:cs="Calibri"/>
          <w:kern w:val="0"/>
          <w:highlight w:val="none"/>
        </w:rPr>
        <w:instrText xml:space="preserve"> HYPERLINK \l _Toc5764 </w:instrText>
      </w:r>
      <w:r>
        <w:rPr>
          <w:rFonts w:hint="default" w:ascii="Calibri" w:hAnsi="Calibri" w:cs="Calibri"/>
          <w:kern w:val="0"/>
          <w:highlight w:val="none"/>
        </w:rPr>
        <w:fldChar w:fldCharType="separate"/>
      </w:r>
      <w:r>
        <w:rPr>
          <w:rFonts w:hint="default" w:ascii="Calibri" w:hAnsi="Calibri" w:cs="Calibri"/>
          <w:highlight w:val="none"/>
        </w:rPr>
        <w:t>第六章  磋商须知</w:t>
      </w:r>
      <w:r>
        <w:rPr>
          <w:highlight w:val="none"/>
        </w:rPr>
        <w:tab/>
      </w:r>
      <w:r>
        <w:rPr>
          <w:highlight w:val="none"/>
        </w:rPr>
        <w:fldChar w:fldCharType="begin"/>
      </w:r>
      <w:r>
        <w:rPr>
          <w:highlight w:val="none"/>
        </w:rPr>
        <w:instrText xml:space="preserve"> PAGEREF _Toc5764 \h </w:instrText>
      </w:r>
      <w:r>
        <w:rPr>
          <w:highlight w:val="none"/>
        </w:rPr>
        <w:fldChar w:fldCharType="separate"/>
      </w:r>
      <w:r>
        <w:rPr>
          <w:highlight w:val="none"/>
        </w:rPr>
        <w:t>23</w:t>
      </w:r>
      <w:r>
        <w:rPr>
          <w:highlight w:val="none"/>
        </w:rPr>
        <w:fldChar w:fldCharType="end"/>
      </w:r>
      <w:r>
        <w:rPr>
          <w:rFonts w:hint="default" w:ascii="Calibri" w:hAnsi="Calibri" w:cs="Calibri"/>
          <w:color w:val="000000"/>
          <w:kern w:val="0"/>
          <w:highlight w:val="none"/>
        </w:rPr>
        <w:fldChar w:fldCharType="end"/>
      </w:r>
    </w:p>
    <w:p w14:paraId="76161647">
      <w:pPr>
        <w:pStyle w:val="18"/>
        <w:tabs>
          <w:tab w:val="right" w:leader="dot" w:pos="9186"/>
          <w:tab w:val="clear" w:pos="9403"/>
        </w:tabs>
        <w:rPr>
          <w:highlight w:val="none"/>
        </w:rPr>
      </w:pPr>
      <w:r>
        <w:rPr>
          <w:rFonts w:hint="default" w:ascii="Calibri" w:hAnsi="Calibri" w:cs="Calibri"/>
          <w:color w:val="000000"/>
          <w:kern w:val="0"/>
          <w:highlight w:val="none"/>
        </w:rPr>
        <w:fldChar w:fldCharType="begin"/>
      </w:r>
      <w:r>
        <w:rPr>
          <w:rFonts w:hint="default" w:ascii="Calibri" w:hAnsi="Calibri" w:cs="Calibri"/>
          <w:kern w:val="0"/>
          <w:highlight w:val="none"/>
        </w:rPr>
        <w:instrText xml:space="preserve"> HYPERLINK \l _Toc26605 </w:instrText>
      </w:r>
      <w:r>
        <w:rPr>
          <w:rFonts w:hint="default" w:ascii="Calibri" w:hAnsi="Calibri" w:cs="Calibri"/>
          <w:kern w:val="0"/>
          <w:highlight w:val="none"/>
        </w:rPr>
        <w:fldChar w:fldCharType="separate"/>
      </w:r>
      <w:r>
        <w:rPr>
          <w:rFonts w:hint="default" w:ascii="Calibri" w:hAnsi="Calibri" w:cs="Calibri"/>
          <w:highlight w:val="none"/>
        </w:rPr>
        <w:t>第七章  磋商响应文件格式</w:t>
      </w:r>
      <w:r>
        <w:rPr>
          <w:highlight w:val="none"/>
        </w:rPr>
        <w:tab/>
      </w:r>
      <w:r>
        <w:rPr>
          <w:highlight w:val="none"/>
        </w:rPr>
        <w:fldChar w:fldCharType="begin"/>
      </w:r>
      <w:r>
        <w:rPr>
          <w:highlight w:val="none"/>
        </w:rPr>
        <w:instrText xml:space="preserve"> PAGEREF _Toc26605 \h </w:instrText>
      </w:r>
      <w:r>
        <w:rPr>
          <w:highlight w:val="none"/>
        </w:rPr>
        <w:fldChar w:fldCharType="separate"/>
      </w:r>
      <w:r>
        <w:rPr>
          <w:highlight w:val="none"/>
        </w:rPr>
        <w:t>38</w:t>
      </w:r>
      <w:r>
        <w:rPr>
          <w:highlight w:val="none"/>
        </w:rPr>
        <w:fldChar w:fldCharType="end"/>
      </w:r>
      <w:r>
        <w:rPr>
          <w:rFonts w:hint="default" w:ascii="Calibri" w:hAnsi="Calibri" w:cs="Calibri"/>
          <w:color w:val="000000"/>
          <w:kern w:val="0"/>
          <w:highlight w:val="none"/>
        </w:rPr>
        <w:fldChar w:fldCharType="end"/>
      </w:r>
    </w:p>
    <w:p w14:paraId="0F3D26F4">
      <w:pPr>
        <w:pStyle w:val="18"/>
        <w:tabs>
          <w:tab w:val="right" w:leader="dot" w:pos="9186"/>
          <w:tab w:val="clear" w:pos="9403"/>
        </w:tabs>
        <w:rPr>
          <w:highlight w:val="none"/>
        </w:rPr>
      </w:pPr>
      <w:r>
        <w:rPr>
          <w:rFonts w:hint="default" w:ascii="Calibri" w:hAnsi="Calibri" w:cs="Calibri"/>
          <w:color w:val="000000"/>
          <w:kern w:val="0"/>
          <w:highlight w:val="none"/>
        </w:rPr>
        <w:fldChar w:fldCharType="begin"/>
      </w:r>
      <w:r>
        <w:rPr>
          <w:rFonts w:hint="default" w:ascii="Calibri" w:hAnsi="Calibri" w:cs="Calibri"/>
          <w:kern w:val="0"/>
          <w:highlight w:val="none"/>
        </w:rPr>
        <w:instrText xml:space="preserve"> HYPERLINK \l _Toc30247 </w:instrText>
      </w:r>
      <w:r>
        <w:rPr>
          <w:rFonts w:hint="default" w:ascii="Calibri" w:hAnsi="Calibri" w:cs="Calibri"/>
          <w:kern w:val="0"/>
          <w:highlight w:val="none"/>
        </w:rPr>
        <w:fldChar w:fldCharType="separate"/>
      </w:r>
      <w:r>
        <w:rPr>
          <w:rFonts w:hint="eastAsia"/>
          <w:highlight w:val="none"/>
          <w:lang w:val="en-US" w:eastAsia="zh-CN"/>
        </w:rPr>
        <w:t>第八章  采购文件附件</w:t>
      </w:r>
      <w:r>
        <w:rPr>
          <w:highlight w:val="none"/>
        </w:rPr>
        <w:tab/>
      </w:r>
      <w:r>
        <w:rPr>
          <w:highlight w:val="none"/>
        </w:rPr>
        <w:fldChar w:fldCharType="begin"/>
      </w:r>
      <w:r>
        <w:rPr>
          <w:highlight w:val="none"/>
        </w:rPr>
        <w:instrText xml:space="preserve"> PAGEREF _Toc30247 \h </w:instrText>
      </w:r>
      <w:r>
        <w:rPr>
          <w:highlight w:val="none"/>
        </w:rPr>
        <w:fldChar w:fldCharType="separate"/>
      </w:r>
      <w:r>
        <w:rPr>
          <w:highlight w:val="none"/>
        </w:rPr>
        <w:t>62</w:t>
      </w:r>
      <w:r>
        <w:rPr>
          <w:highlight w:val="none"/>
        </w:rPr>
        <w:fldChar w:fldCharType="end"/>
      </w:r>
      <w:r>
        <w:rPr>
          <w:rFonts w:hint="default" w:ascii="Calibri" w:hAnsi="Calibri" w:cs="Calibri"/>
          <w:color w:val="000000"/>
          <w:kern w:val="0"/>
          <w:highlight w:val="none"/>
        </w:rPr>
        <w:fldChar w:fldCharType="end"/>
      </w:r>
    </w:p>
    <w:p w14:paraId="3D556452">
      <w:pPr>
        <w:rPr>
          <w:rFonts w:hint="default" w:ascii="Calibri" w:hAnsi="Calibri" w:cs="Calibri"/>
          <w:color w:val="000000"/>
          <w:kern w:val="0"/>
          <w:highlight w:val="none"/>
        </w:rPr>
      </w:pPr>
      <w:r>
        <w:rPr>
          <w:rFonts w:hint="default" w:ascii="Calibri" w:hAnsi="Calibri" w:cs="Calibri"/>
          <w:color w:val="000000"/>
          <w:kern w:val="0"/>
          <w:highlight w:val="none"/>
        </w:rPr>
        <w:fldChar w:fldCharType="end"/>
      </w:r>
      <w:r>
        <w:rPr>
          <w:rFonts w:hint="default" w:ascii="Calibri" w:hAnsi="Calibri" w:cs="Calibri"/>
          <w:color w:val="000000"/>
          <w:kern w:val="0"/>
          <w:highlight w:val="none"/>
        </w:rPr>
        <w:br w:type="page"/>
      </w:r>
    </w:p>
    <w:p w14:paraId="6110B0FF">
      <w:pPr>
        <w:pStyle w:val="4"/>
        <w:spacing w:beforeLines="0"/>
        <w:rPr>
          <w:rFonts w:hint="default" w:ascii="Calibri" w:hAnsi="Calibri" w:cs="Calibri"/>
          <w:color w:val="000000"/>
          <w:highlight w:val="none"/>
        </w:rPr>
      </w:pPr>
      <w:bookmarkStart w:id="2" w:name="_Toc2585"/>
      <w:bookmarkStart w:id="3" w:name="_Toc28982"/>
      <w:r>
        <w:rPr>
          <w:rFonts w:hint="default" w:ascii="Calibri" w:hAnsi="Calibri" w:cs="Calibri"/>
          <w:color w:val="000000"/>
          <w:highlight w:val="none"/>
        </w:rPr>
        <w:t>第一章  竞争性磋商采购公告</w:t>
      </w:r>
      <w:bookmarkEnd w:id="2"/>
      <w:bookmarkEnd w:id="3"/>
    </w:p>
    <w:p w14:paraId="0CCA4690">
      <w:pPr>
        <w:bidi w:val="0"/>
        <w:jc w:val="center"/>
        <w:rPr>
          <w:rFonts w:hint="default" w:eastAsia="宋体"/>
          <w:b/>
          <w:bCs/>
          <w:highlight w:val="none"/>
          <w:lang w:val="en-US" w:eastAsia="zh-CN"/>
        </w:rPr>
      </w:pPr>
      <w:r>
        <w:rPr>
          <w:rFonts w:hint="eastAsia"/>
          <w:b/>
          <w:bCs/>
          <w:highlight w:val="none"/>
          <w:lang w:val="en-US" w:eastAsia="zh-CN"/>
        </w:rPr>
        <w:t>浙江省成套招标代理有限公司关于</w:t>
      </w:r>
      <w:r>
        <w:rPr>
          <w:rFonts w:hint="eastAsia" w:cs="Calibri"/>
          <w:b/>
          <w:bCs/>
          <w:highlight w:val="none"/>
          <w:lang w:eastAsia="zh-CN"/>
        </w:rPr>
        <w:t>浙江省农业农村厅2026年度农药风险监测评价项目的</w:t>
      </w:r>
      <w:r>
        <w:rPr>
          <w:rFonts w:hint="default" w:ascii="Calibri" w:hAnsi="Calibri" w:cs="Calibri"/>
          <w:b/>
          <w:bCs/>
          <w:color w:val="000000"/>
          <w:highlight w:val="none"/>
        </w:rPr>
        <w:t>竞争性磋商采购公告</w:t>
      </w:r>
    </w:p>
    <w:p w14:paraId="1FB71C34">
      <w:pPr>
        <w:pStyle w:val="5"/>
        <w:bidi w:val="0"/>
        <w:rPr>
          <w:rFonts w:hint="default"/>
          <w:highlight w:val="none"/>
        </w:rPr>
      </w:pPr>
      <w:r>
        <w:rPr>
          <w:rFonts w:hint="default"/>
          <w:highlight w:val="none"/>
        </w:rPr>
        <w:t>项目概况</w:t>
      </w:r>
    </w:p>
    <w:p w14:paraId="02746AB0">
      <w:pPr>
        <w:ind w:firstLine="420" w:firstLineChars="200"/>
        <w:rPr>
          <w:rFonts w:hint="default" w:ascii="Calibri" w:hAnsi="Calibri" w:cs="Calibri"/>
          <w:szCs w:val="21"/>
          <w:highlight w:val="none"/>
        </w:rPr>
      </w:pPr>
      <w:r>
        <w:rPr>
          <w:rFonts w:hint="eastAsia" w:cs="Calibri"/>
          <w:highlight w:val="none"/>
          <w:lang w:eastAsia="zh-CN"/>
        </w:rPr>
        <w:t>2026年度农药风险监测评价项目</w:t>
      </w:r>
      <w:r>
        <w:rPr>
          <w:rFonts w:hint="default" w:ascii="Calibri" w:hAnsi="Calibri" w:cs="Calibri"/>
          <w:szCs w:val="21"/>
          <w:highlight w:val="none"/>
        </w:rPr>
        <w:t>的潜在供应商应在浙江政府采购网（http://zfcg.czt.zj.gov.cn/）获取（下载）采购文件，并于</w:t>
      </w:r>
      <w:r>
        <w:rPr>
          <w:rFonts w:hint="eastAsia" w:cs="Calibri"/>
          <w:szCs w:val="21"/>
          <w:highlight w:val="none"/>
          <w:lang w:eastAsia="zh-CN"/>
        </w:rPr>
        <w:t>2026年</w:t>
      </w:r>
      <w:r>
        <w:rPr>
          <w:rFonts w:hint="eastAsia" w:cs="Calibri"/>
          <w:szCs w:val="21"/>
          <w:highlight w:val="none"/>
          <w:lang w:val="en-US" w:eastAsia="zh-CN"/>
        </w:rPr>
        <w:t>5</w:t>
      </w:r>
      <w:r>
        <w:rPr>
          <w:rFonts w:hint="eastAsia" w:cs="Calibri"/>
          <w:szCs w:val="21"/>
          <w:highlight w:val="none"/>
          <w:lang w:eastAsia="zh-CN"/>
        </w:rPr>
        <w:t>月</w:t>
      </w:r>
      <w:r>
        <w:rPr>
          <w:rFonts w:hint="eastAsia" w:cs="Calibri"/>
          <w:szCs w:val="21"/>
          <w:highlight w:val="none"/>
          <w:lang w:val="en-US" w:eastAsia="zh-CN"/>
        </w:rPr>
        <w:t>28</w:t>
      </w:r>
      <w:r>
        <w:rPr>
          <w:rFonts w:hint="eastAsia" w:cs="Calibri"/>
          <w:szCs w:val="21"/>
          <w:highlight w:val="none"/>
          <w:lang w:eastAsia="zh-CN"/>
        </w:rPr>
        <w:t>日</w:t>
      </w:r>
      <w:r>
        <w:rPr>
          <w:rFonts w:hint="eastAsia" w:cs="Calibri"/>
          <w:szCs w:val="21"/>
          <w:highlight w:val="none"/>
          <w:lang w:val="en-US" w:eastAsia="zh-CN"/>
        </w:rPr>
        <w:t>09</w:t>
      </w:r>
      <w:r>
        <w:rPr>
          <w:rFonts w:hint="eastAsia" w:cs="Calibri"/>
          <w:szCs w:val="21"/>
          <w:highlight w:val="none"/>
          <w:lang w:eastAsia="zh-CN"/>
        </w:rPr>
        <w:t>时</w:t>
      </w:r>
      <w:r>
        <w:rPr>
          <w:rFonts w:hint="eastAsia" w:cs="Calibri"/>
          <w:szCs w:val="21"/>
          <w:highlight w:val="none"/>
          <w:lang w:val="en-US" w:eastAsia="zh-CN"/>
        </w:rPr>
        <w:t>30</w:t>
      </w:r>
      <w:r>
        <w:rPr>
          <w:rFonts w:hint="eastAsia" w:cs="Calibri"/>
          <w:szCs w:val="21"/>
          <w:highlight w:val="none"/>
          <w:lang w:eastAsia="zh-CN"/>
        </w:rPr>
        <w:t>分</w:t>
      </w:r>
      <w:r>
        <w:rPr>
          <w:rFonts w:hint="default" w:ascii="Calibri" w:hAnsi="Calibri" w:cs="Calibri"/>
          <w:szCs w:val="21"/>
          <w:highlight w:val="none"/>
        </w:rPr>
        <w:t>（北京时间）前递交（上传）响应文件。</w:t>
      </w:r>
    </w:p>
    <w:p w14:paraId="1C364450">
      <w:pPr>
        <w:pStyle w:val="5"/>
        <w:bidi w:val="0"/>
        <w:rPr>
          <w:rFonts w:hint="default"/>
          <w:highlight w:val="none"/>
        </w:rPr>
      </w:pPr>
      <w:bookmarkStart w:id="4" w:name="_Toc28359089"/>
      <w:bookmarkStart w:id="5" w:name="_Toc35393629"/>
      <w:bookmarkStart w:id="6" w:name="_Toc35393798"/>
      <w:bookmarkStart w:id="7" w:name="_Toc28359012"/>
      <w:r>
        <w:rPr>
          <w:rFonts w:hint="default"/>
          <w:highlight w:val="none"/>
        </w:rPr>
        <w:t>一、项目基本情况</w:t>
      </w:r>
      <w:bookmarkEnd w:id="4"/>
      <w:bookmarkEnd w:id="5"/>
      <w:bookmarkEnd w:id="6"/>
      <w:bookmarkEnd w:id="7"/>
    </w:p>
    <w:p w14:paraId="7C75A46A">
      <w:pPr>
        <w:ind w:firstLine="420" w:firstLineChars="200"/>
        <w:rPr>
          <w:rFonts w:hint="default" w:ascii="Calibri" w:hAnsi="Calibri" w:eastAsia="宋体" w:cs="Calibri"/>
          <w:kern w:val="0"/>
          <w:szCs w:val="21"/>
          <w:highlight w:val="none"/>
          <w:lang w:eastAsia="zh-CN"/>
        </w:rPr>
      </w:pPr>
      <w:r>
        <w:rPr>
          <w:rFonts w:hint="default" w:ascii="Calibri" w:hAnsi="Calibri" w:cs="Calibri"/>
          <w:szCs w:val="21"/>
          <w:highlight w:val="none"/>
        </w:rPr>
        <w:t>项目编号：</w:t>
      </w:r>
      <w:r>
        <w:rPr>
          <w:rFonts w:hint="eastAsia" w:cs="Calibri"/>
          <w:kern w:val="0"/>
          <w:szCs w:val="21"/>
          <w:highlight w:val="none"/>
          <w:lang w:eastAsia="zh-CN"/>
        </w:rPr>
        <w:t>330000263180010000032-CTZB-2026050224</w:t>
      </w:r>
    </w:p>
    <w:p w14:paraId="1D5E23D7">
      <w:pPr>
        <w:ind w:firstLine="420" w:firstLineChars="200"/>
        <w:rPr>
          <w:rFonts w:hint="default" w:ascii="Calibri" w:hAnsi="Calibri" w:eastAsia="宋体" w:cs="Calibri"/>
          <w:szCs w:val="21"/>
          <w:highlight w:val="none"/>
          <w:u w:val="single"/>
          <w:lang w:eastAsia="zh-CN"/>
        </w:rPr>
      </w:pPr>
      <w:r>
        <w:rPr>
          <w:rFonts w:hint="default" w:ascii="Calibri" w:hAnsi="Calibri" w:cs="Calibri"/>
          <w:szCs w:val="21"/>
          <w:highlight w:val="none"/>
        </w:rPr>
        <w:t>项目名称：</w:t>
      </w:r>
      <w:r>
        <w:rPr>
          <w:rFonts w:hint="eastAsia" w:cs="Calibri"/>
          <w:szCs w:val="21"/>
          <w:highlight w:val="none"/>
          <w:lang w:eastAsia="zh-CN"/>
        </w:rPr>
        <w:t>2026年度农药风险监测评价项目</w:t>
      </w:r>
    </w:p>
    <w:p w14:paraId="4B795DCA">
      <w:pPr>
        <w:ind w:firstLine="420" w:firstLineChars="200"/>
        <w:rPr>
          <w:rFonts w:hint="default" w:ascii="Calibri" w:hAnsi="Calibri" w:cs="Calibri"/>
          <w:szCs w:val="21"/>
          <w:highlight w:val="none"/>
        </w:rPr>
      </w:pPr>
      <w:r>
        <w:rPr>
          <w:rFonts w:hint="default" w:ascii="Calibri" w:hAnsi="Calibri" w:cs="Calibri"/>
          <w:szCs w:val="21"/>
          <w:highlight w:val="none"/>
        </w:rPr>
        <w:t>采购方式：竞争性磋商</w:t>
      </w:r>
    </w:p>
    <w:p w14:paraId="786AB2CF">
      <w:pPr>
        <w:widowControl/>
        <w:adjustRightInd w:val="0"/>
        <w:ind w:firstLine="420" w:firstLineChars="200"/>
        <w:jc w:val="left"/>
        <w:rPr>
          <w:rFonts w:hint="default" w:ascii="Calibri" w:hAnsi="Calibri" w:eastAsia="宋体" w:cs="Calibri"/>
          <w:kern w:val="0"/>
          <w:szCs w:val="21"/>
          <w:highlight w:val="none"/>
          <w:lang w:eastAsia="zh-CN"/>
        </w:rPr>
      </w:pPr>
      <w:r>
        <w:rPr>
          <w:rFonts w:hint="default" w:ascii="Calibri" w:hAnsi="Calibri" w:cs="Calibri"/>
          <w:kern w:val="0"/>
          <w:szCs w:val="21"/>
          <w:highlight w:val="none"/>
        </w:rPr>
        <w:t>预算金额（元）：</w:t>
      </w:r>
      <w:r>
        <w:rPr>
          <w:rFonts w:hint="eastAsia" w:cs="Calibri"/>
          <w:kern w:val="0"/>
          <w:szCs w:val="21"/>
          <w:highlight w:val="none"/>
          <w:lang w:eastAsia="zh-CN"/>
        </w:rPr>
        <w:t>295000</w:t>
      </w:r>
    </w:p>
    <w:p w14:paraId="31812324">
      <w:pPr>
        <w:ind w:firstLine="420" w:firstLineChars="200"/>
        <w:rPr>
          <w:rFonts w:hint="default" w:ascii="Calibri" w:hAnsi="Calibri" w:eastAsia="宋体" w:cs="Calibri"/>
          <w:szCs w:val="21"/>
          <w:highlight w:val="none"/>
          <w:lang w:eastAsia="zh-CN"/>
        </w:rPr>
      </w:pPr>
      <w:r>
        <w:rPr>
          <w:rFonts w:hint="default" w:ascii="Calibri" w:hAnsi="Calibri" w:cs="Calibri"/>
          <w:kern w:val="0"/>
          <w:szCs w:val="21"/>
          <w:highlight w:val="none"/>
        </w:rPr>
        <w:t>最高限价（元）：</w:t>
      </w:r>
      <w:r>
        <w:rPr>
          <w:rFonts w:hint="eastAsia" w:cs="Calibri"/>
          <w:kern w:val="0"/>
          <w:szCs w:val="21"/>
          <w:highlight w:val="none"/>
          <w:lang w:eastAsia="zh-CN"/>
        </w:rPr>
        <w:t>295000</w:t>
      </w:r>
    </w:p>
    <w:p w14:paraId="29250A6C">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highlight w:val="none"/>
          <w:lang w:val="en-US" w:eastAsia="zh-CN"/>
        </w:rPr>
      </w:pPr>
      <w:r>
        <w:rPr>
          <w:rFonts w:hint="eastAsia"/>
          <w:highlight w:val="none"/>
          <w:lang w:val="en-US" w:eastAsia="zh-CN"/>
        </w:rPr>
        <w:t>采购需求：</w:t>
      </w:r>
    </w:p>
    <w:p w14:paraId="43B99CEC">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lang w:eastAsia="zh-CN"/>
        </w:rPr>
      </w:pPr>
      <w:r>
        <w:rPr>
          <w:rFonts w:hint="eastAsia"/>
          <w:highlight w:val="none"/>
          <w:lang w:eastAsia="zh-CN"/>
        </w:rPr>
        <w:t>标项名称：2026年度农药风险监测评价</w:t>
      </w:r>
    </w:p>
    <w:p w14:paraId="728AF1B0">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lang w:val="en-US" w:eastAsia="zh-CN"/>
        </w:rPr>
      </w:pPr>
      <w:r>
        <w:rPr>
          <w:rFonts w:hint="eastAsia"/>
          <w:highlight w:val="none"/>
          <w:lang w:val="en-US" w:eastAsia="zh-CN"/>
        </w:rPr>
        <w:t>数量：1</w:t>
      </w:r>
    </w:p>
    <w:p w14:paraId="57D74445">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lang w:eastAsia="zh-CN"/>
        </w:rPr>
      </w:pPr>
      <w:r>
        <w:rPr>
          <w:rFonts w:hint="eastAsia"/>
          <w:highlight w:val="none"/>
        </w:rPr>
        <w:t>预算金额（元）</w:t>
      </w:r>
      <w:r>
        <w:rPr>
          <w:rFonts w:hint="eastAsia"/>
          <w:highlight w:val="none"/>
          <w:lang w:eastAsia="zh-CN"/>
        </w:rPr>
        <w:t>：295000</w:t>
      </w:r>
    </w:p>
    <w:p w14:paraId="7A9B1DB7">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eastAsia="宋体"/>
          <w:highlight w:val="none"/>
          <w:lang w:val="en-US" w:eastAsia="zh-CN"/>
        </w:rPr>
      </w:pPr>
      <w:r>
        <w:rPr>
          <w:rFonts w:hint="eastAsia"/>
          <w:highlight w:val="none"/>
          <w:lang w:val="en-US" w:eastAsia="zh-CN"/>
        </w:rPr>
        <w:t>简要规格描述或项目基本概况介绍、用途：</w:t>
      </w:r>
      <w:r>
        <w:rPr>
          <w:rFonts w:hint="eastAsia" w:cs="Calibri"/>
          <w:color w:val="000000" w:themeColor="text1"/>
          <w:szCs w:val="21"/>
          <w:highlight w:val="none"/>
          <w:lang w:eastAsia="zh-CN"/>
          <w14:textFill>
            <w14:solidFill>
              <w14:schemeClr w14:val="tx1"/>
            </w14:solidFill>
          </w14:textFill>
        </w:rPr>
        <w:t>2026年度农药风险监测评价，</w:t>
      </w:r>
      <w:r>
        <w:rPr>
          <w:rFonts w:hint="default" w:ascii="Calibri" w:hAnsi="Calibri" w:cs="Calibri"/>
          <w:kern w:val="0"/>
          <w:szCs w:val="21"/>
          <w:highlight w:val="none"/>
        </w:rPr>
        <w:t>具体内容详见采购文件</w:t>
      </w:r>
      <w:r>
        <w:rPr>
          <w:rFonts w:hint="eastAsia" w:cs="Calibri"/>
          <w:kern w:val="0"/>
          <w:szCs w:val="21"/>
          <w:highlight w:val="none"/>
          <w:lang w:val="en-US" w:eastAsia="zh-CN"/>
        </w:rPr>
        <w:t>。</w:t>
      </w:r>
    </w:p>
    <w:p w14:paraId="706A8709">
      <w:pPr>
        <w:ind w:firstLine="420" w:firstLineChars="200"/>
        <w:rPr>
          <w:rFonts w:hint="default"/>
          <w:highlight w:val="none"/>
        </w:rPr>
      </w:pPr>
      <w:r>
        <w:rPr>
          <w:rFonts w:hint="eastAsia"/>
          <w:highlight w:val="none"/>
          <w:lang w:val="en-US" w:eastAsia="zh-CN"/>
        </w:rPr>
        <w:t>备注：采购依据：[2026]11357号；</w:t>
      </w:r>
      <w:r>
        <w:rPr>
          <w:rFonts w:hint="default"/>
          <w:highlight w:val="none"/>
        </w:rPr>
        <w:t>最高限价</w:t>
      </w:r>
      <w:r>
        <w:rPr>
          <w:rFonts w:hint="default"/>
          <w:highlight w:val="none"/>
          <w:lang w:eastAsia="zh-CN"/>
        </w:rPr>
        <w:t>：</w:t>
      </w:r>
      <w:r>
        <w:rPr>
          <w:rFonts w:hint="eastAsia"/>
          <w:highlight w:val="none"/>
          <w:lang w:val="en-US" w:eastAsia="zh-CN"/>
        </w:rPr>
        <w:t>295000</w:t>
      </w:r>
      <w:r>
        <w:rPr>
          <w:rFonts w:hint="default"/>
          <w:highlight w:val="none"/>
          <w:lang w:val="en-US" w:eastAsia="zh-CN"/>
        </w:rPr>
        <w:t>元</w:t>
      </w:r>
      <w:r>
        <w:rPr>
          <w:rFonts w:hint="eastAsia"/>
          <w:highlight w:val="none"/>
          <w:lang w:val="en-US" w:eastAsia="zh-CN"/>
        </w:rPr>
        <w:t>；项目属性</w:t>
      </w:r>
      <w:r>
        <w:rPr>
          <w:rFonts w:hint="default"/>
          <w:highlight w:val="none"/>
          <w:lang w:val="en-US" w:eastAsia="zh-CN"/>
        </w:rPr>
        <w:t>：政府购买服务项目</w:t>
      </w:r>
      <w:r>
        <w:rPr>
          <w:rFonts w:hint="default"/>
          <w:highlight w:val="none"/>
        </w:rPr>
        <w:t>。</w:t>
      </w:r>
    </w:p>
    <w:p w14:paraId="3724F2E6">
      <w:pPr>
        <w:ind w:firstLine="420" w:firstLineChars="200"/>
        <w:rPr>
          <w:rFonts w:hint="default" w:ascii="Calibri" w:hAnsi="Calibri" w:cs="Calibri"/>
          <w:szCs w:val="21"/>
          <w:highlight w:val="none"/>
          <w:u w:val="single"/>
        </w:rPr>
      </w:pPr>
      <w:r>
        <w:rPr>
          <w:rFonts w:hint="default" w:ascii="Calibri" w:hAnsi="Calibri" w:cs="Calibri"/>
          <w:szCs w:val="21"/>
          <w:highlight w:val="none"/>
        </w:rPr>
        <w:t>合同履行期限：</w:t>
      </w:r>
      <w:r>
        <w:rPr>
          <w:rFonts w:hint="eastAsia" w:cs="Calibri"/>
          <w:szCs w:val="21"/>
          <w:highlight w:val="none"/>
          <w:lang w:eastAsia="zh-CN"/>
        </w:rPr>
        <w:t>按照</w:t>
      </w:r>
      <w:r>
        <w:rPr>
          <w:rFonts w:hint="default" w:ascii="Calibri" w:hAnsi="Calibri" w:cs="Calibri"/>
          <w:szCs w:val="21"/>
          <w:highlight w:val="none"/>
        </w:rPr>
        <w:t>采购文件规定</w:t>
      </w:r>
    </w:p>
    <w:p w14:paraId="11E31F9F">
      <w:pPr>
        <w:ind w:firstLine="420" w:firstLineChars="200"/>
        <w:rPr>
          <w:rFonts w:hint="default" w:ascii="Calibri" w:hAnsi="Calibri" w:cs="Calibri"/>
          <w:szCs w:val="21"/>
          <w:highlight w:val="none"/>
        </w:rPr>
      </w:pPr>
      <w:r>
        <w:rPr>
          <w:rFonts w:hint="default" w:ascii="Calibri" w:hAnsi="Calibri" w:cs="Calibri"/>
          <w:szCs w:val="21"/>
          <w:highlight w:val="none"/>
        </w:rPr>
        <w:t>本项目（是）接受联合体响应</w:t>
      </w:r>
    </w:p>
    <w:p w14:paraId="7B77F04C">
      <w:pPr>
        <w:pStyle w:val="5"/>
        <w:bidi w:val="0"/>
        <w:rPr>
          <w:rFonts w:hint="default"/>
          <w:highlight w:val="none"/>
        </w:rPr>
      </w:pPr>
      <w:bookmarkStart w:id="147" w:name="_GoBack"/>
      <w:bookmarkEnd w:id="147"/>
      <w:bookmarkStart w:id="8" w:name="_Toc35393630"/>
      <w:bookmarkStart w:id="9" w:name="_Toc28359013"/>
      <w:bookmarkStart w:id="10" w:name="_Toc35393799"/>
      <w:bookmarkStart w:id="11" w:name="_Toc28359090"/>
      <w:r>
        <w:rPr>
          <w:rFonts w:hint="default"/>
          <w:highlight w:val="none"/>
        </w:rPr>
        <w:t>二、供应商的资格要求</w:t>
      </w:r>
      <w:bookmarkEnd w:id="8"/>
      <w:bookmarkEnd w:id="9"/>
      <w:bookmarkEnd w:id="10"/>
      <w:bookmarkEnd w:id="11"/>
    </w:p>
    <w:p w14:paraId="47CF7353">
      <w:pPr>
        <w:widowControl/>
        <w:adjustRightInd w:val="0"/>
        <w:ind w:firstLine="422" w:firstLineChars="200"/>
        <w:jc w:val="left"/>
        <w:rPr>
          <w:rFonts w:hint="eastAsia" w:ascii="Calibri" w:hAnsi="Calibri" w:eastAsia="宋体" w:cs="Calibri"/>
          <w:kern w:val="0"/>
          <w:szCs w:val="21"/>
          <w:highlight w:val="none"/>
          <w:lang w:eastAsia="zh-CN"/>
        </w:rPr>
      </w:pPr>
      <w:r>
        <w:rPr>
          <w:rFonts w:hint="default" w:ascii="Calibri" w:hAnsi="Calibri" w:cs="Calibri"/>
          <w:b/>
          <w:bCs/>
          <w:kern w:val="0"/>
          <w:szCs w:val="21"/>
          <w:highlight w:val="none"/>
        </w:rPr>
        <w:t>1</w:t>
      </w:r>
      <w:r>
        <w:rPr>
          <w:rFonts w:hint="eastAsia" w:cs="Calibri"/>
          <w:b/>
          <w:bCs/>
          <w:kern w:val="0"/>
          <w:szCs w:val="21"/>
          <w:highlight w:val="none"/>
          <w:lang w:val="en-US" w:eastAsia="zh-CN"/>
        </w:rPr>
        <w:t>.</w:t>
      </w:r>
      <w:r>
        <w:rPr>
          <w:rFonts w:hint="default" w:ascii="Calibri" w:hAnsi="Calibri" w:cs="Calibri"/>
          <w:b/>
          <w:bCs/>
          <w:kern w:val="0"/>
          <w:szCs w:val="21"/>
          <w:highlight w:val="none"/>
        </w:rPr>
        <w:t>基本资格要求</w:t>
      </w:r>
      <w:r>
        <w:rPr>
          <w:rFonts w:hint="eastAsia" w:cs="Calibri"/>
          <w:b/>
          <w:bCs/>
          <w:kern w:val="0"/>
          <w:szCs w:val="21"/>
          <w:highlight w:val="none"/>
          <w:lang w:eastAsia="zh-CN"/>
        </w:rPr>
        <w:t>：</w:t>
      </w:r>
    </w:p>
    <w:p w14:paraId="258B7A12">
      <w:pPr>
        <w:widowControl/>
        <w:adjustRightInd w:val="0"/>
        <w:ind w:firstLine="420" w:firstLineChars="200"/>
        <w:jc w:val="left"/>
        <w:rPr>
          <w:rFonts w:hint="eastAsia" w:ascii="Calibri" w:hAnsi="Calibri" w:eastAsia="宋体" w:cs="Calibri"/>
          <w:kern w:val="0"/>
          <w:szCs w:val="21"/>
          <w:highlight w:val="none"/>
          <w:lang w:eastAsia="zh-CN"/>
        </w:rPr>
      </w:pPr>
      <w:r>
        <w:rPr>
          <w:rFonts w:hint="default" w:ascii="Calibri" w:hAnsi="Calibri" w:cs="Calibri"/>
          <w:kern w:val="0"/>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r>
        <w:rPr>
          <w:rFonts w:hint="eastAsia" w:cs="Calibri"/>
          <w:kern w:val="0"/>
          <w:szCs w:val="21"/>
          <w:highlight w:val="none"/>
          <w:lang w:eastAsia="zh-CN"/>
        </w:rPr>
        <w:t>。</w:t>
      </w:r>
    </w:p>
    <w:p w14:paraId="2371CA29">
      <w:pPr>
        <w:ind w:firstLine="422" w:firstLineChars="200"/>
        <w:rPr>
          <w:rFonts w:hint="eastAsia" w:ascii="Calibri" w:hAnsi="Calibri" w:eastAsia="宋体" w:cs="Calibri"/>
          <w:kern w:val="0"/>
          <w:szCs w:val="21"/>
          <w:highlight w:val="none"/>
          <w:lang w:eastAsia="zh-CN"/>
        </w:rPr>
      </w:pPr>
      <w:r>
        <w:rPr>
          <w:rFonts w:hint="default" w:ascii="Calibri" w:hAnsi="Calibri" w:cs="Calibri"/>
          <w:b/>
          <w:bCs/>
          <w:szCs w:val="21"/>
          <w:highlight w:val="none"/>
        </w:rPr>
        <w:t>2</w:t>
      </w:r>
      <w:r>
        <w:rPr>
          <w:rFonts w:hint="eastAsia" w:cs="Calibri"/>
          <w:b/>
          <w:bCs/>
          <w:szCs w:val="21"/>
          <w:highlight w:val="none"/>
          <w:lang w:val="en-US" w:eastAsia="zh-CN"/>
        </w:rPr>
        <w:t>.</w:t>
      </w:r>
      <w:r>
        <w:rPr>
          <w:rFonts w:hint="default" w:ascii="Calibri" w:hAnsi="Calibri" w:cs="Calibri"/>
          <w:b/>
          <w:bCs/>
          <w:szCs w:val="21"/>
          <w:highlight w:val="none"/>
        </w:rPr>
        <w:t>落实政府采购政策需满足的资格要求：无</w:t>
      </w:r>
      <w:r>
        <w:rPr>
          <w:rFonts w:hint="eastAsia" w:cs="Calibri"/>
          <w:b/>
          <w:bCs/>
          <w:szCs w:val="21"/>
          <w:highlight w:val="none"/>
          <w:lang w:eastAsia="zh-CN"/>
        </w:rPr>
        <w:t>。</w:t>
      </w:r>
    </w:p>
    <w:p w14:paraId="2DD839AD">
      <w:pPr>
        <w:widowControl/>
        <w:adjustRightInd w:val="0"/>
        <w:ind w:firstLine="422" w:firstLineChars="200"/>
        <w:jc w:val="left"/>
        <w:rPr>
          <w:rFonts w:hint="default" w:ascii="Calibri" w:hAnsi="Calibri" w:cs="Calibri"/>
          <w:kern w:val="0"/>
          <w:szCs w:val="21"/>
          <w:highlight w:val="none"/>
        </w:rPr>
      </w:pPr>
      <w:r>
        <w:rPr>
          <w:rFonts w:hint="default" w:ascii="Calibri" w:hAnsi="Calibri" w:cs="Calibri"/>
          <w:b/>
          <w:bCs/>
          <w:kern w:val="0"/>
          <w:szCs w:val="21"/>
          <w:highlight w:val="none"/>
        </w:rPr>
        <w:t>3</w:t>
      </w:r>
      <w:r>
        <w:rPr>
          <w:rFonts w:hint="eastAsia" w:cs="Calibri"/>
          <w:b/>
          <w:bCs/>
          <w:kern w:val="0"/>
          <w:szCs w:val="21"/>
          <w:highlight w:val="none"/>
          <w:lang w:val="en-US" w:eastAsia="zh-CN"/>
        </w:rPr>
        <w:t>.</w:t>
      </w:r>
      <w:r>
        <w:rPr>
          <w:rFonts w:hint="default" w:ascii="Calibri" w:hAnsi="Calibri" w:cs="Calibri"/>
          <w:b/>
          <w:bCs/>
          <w:kern w:val="0"/>
          <w:szCs w:val="21"/>
          <w:highlight w:val="none"/>
        </w:rPr>
        <w:t>特定资格要求：</w:t>
      </w:r>
    </w:p>
    <w:p w14:paraId="74131349">
      <w:pPr>
        <w:keepNext w:val="0"/>
        <w:keepLines w:val="0"/>
        <w:pageBreakBefore w:val="0"/>
        <w:widowControl/>
        <w:kinsoku/>
        <w:wordWrap/>
        <w:overflowPunct/>
        <w:topLinePunct w:val="0"/>
        <w:autoSpaceDE/>
        <w:autoSpaceDN/>
        <w:bidi w:val="0"/>
        <w:adjustRightInd w:val="0"/>
        <w:snapToGrid w:val="0"/>
        <w:spacing w:line="300" w:lineRule="auto"/>
        <w:ind w:firstLine="420" w:firstLineChars="200"/>
        <w:jc w:val="left"/>
        <w:textAlignment w:val="auto"/>
        <w:rPr>
          <w:rFonts w:hint="default" w:ascii="Calibri" w:hAnsi="Calibri" w:cs="Calibri"/>
          <w:kern w:val="0"/>
          <w:szCs w:val="21"/>
          <w:highlight w:val="none"/>
        </w:rPr>
      </w:pPr>
      <w:r>
        <w:rPr>
          <w:rFonts w:hint="default" w:ascii="Calibri" w:hAnsi="Calibri" w:cs="Calibri"/>
          <w:kern w:val="0"/>
          <w:szCs w:val="21"/>
          <w:highlight w:val="none"/>
        </w:rPr>
        <w:t>（1）单位负责人为同一人或者存在直接控股、管理关系的不同供应商，不得参加本项目同一合同项下的政府采购活动；</w:t>
      </w:r>
    </w:p>
    <w:p w14:paraId="5DD85540">
      <w:pPr>
        <w:keepNext w:val="0"/>
        <w:keepLines w:val="0"/>
        <w:pageBreakBefore w:val="0"/>
        <w:widowControl/>
        <w:kinsoku/>
        <w:wordWrap/>
        <w:overflowPunct/>
        <w:topLinePunct w:val="0"/>
        <w:autoSpaceDE/>
        <w:autoSpaceDN/>
        <w:bidi w:val="0"/>
        <w:adjustRightInd w:val="0"/>
        <w:spacing w:line="300" w:lineRule="auto"/>
        <w:ind w:firstLine="420" w:firstLineChars="200"/>
        <w:jc w:val="left"/>
        <w:textAlignment w:val="auto"/>
        <w:rPr>
          <w:rFonts w:hint="default" w:ascii="Calibri" w:hAnsi="Calibri" w:cs="Calibri"/>
          <w:kern w:val="0"/>
          <w:szCs w:val="21"/>
          <w:highlight w:val="none"/>
        </w:rPr>
      </w:pPr>
      <w:r>
        <w:rPr>
          <w:rFonts w:hint="default" w:ascii="Calibri" w:hAnsi="Calibri" w:cs="Calibri"/>
          <w:kern w:val="0"/>
          <w:szCs w:val="21"/>
          <w:highlight w:val="none"/>
        </w:rPr>
        <w:t>（2）电子交易平台运营机构，以及与该机构有直接控股或者管理关系可能影响采购公正性的任何单位和个人，不得在该平台进行的政府采购项目电子交易中投标、响应和代理政府采购项目；</w:t>
      </w:r>
    </w:p>
    <w:p w14:paraId="22FDAF9E">
      <w:pPr>
        <w:keepNext w:val="0"/>
        <w:keepLines w:val="0"/>
        <w:pageBreakBefore w:val="0"/>
        <w:widowControl/>
        <w:kinsoku/>
        <w:wordWrap/>
        <w:overflowPunct/>
        <w:topLinePunct w:val="0"/>
        <w:autoSpaceDE/>
        <w:autoSpaceDN/>
        <w:bidi w:val="0"/>
        <w:snapToGrid w:val="0"/>
        <w:spacing w:line="300" w:lineRule="auto"/>
        <w:ind w:firstLine="420" w:firstLineChars="200"/>
        <w:jc w:val="left"/>
        <w:textAlignment w:val="auto"/>
        <w:rPr>
          <w:rFonts w:hint="default" w:ascii="Calibri" w:hAnsi="Calibri" w:cs="Calibri"/>
          <w:kern w:val="0"/>
          <w:szCs w:val="21"/>
          <w:highlight w:val="none"/>
        </w:rPr>
      </w:pPr>
      <w:r>
        <w:rPr>
          <w:rFonts w:hint="default" w:ascii="Calibri" w:hAnsi="Calibri" w:cs="Calibri"/>
          <w:kern w:val="0"/>
          <w:szCs w:val="21"/>
          <w:highlight w:val="none"/>
        </w:rPr>
        <w:t>（3）为采购项目提供整体设计、规范编制或者项目管理、监理、检测等服务的供应商不得参加本项目的政府采购活动；</w:t>
      </w:r>
    </w:p>
    <w:p w14:paraId="3464147F">
      <w:pPr>
        <w:keepNext w:val="0"/>
        <w:keepLines w:val="0"/>
        <w:pageBreakBefore w:val="0"/>
        <w:widowControl/>
        <w:kinsoku/>
        <w:wordWrap/>
        <w:overflowPunct/>
        <w:topLinePunct w:val="0"/>
        <w:autoSpaceDE/>
        <w:autoSpaceDN/>
        <w:bidi w:val="0"/>
        <w:adjustRightInd w:val="0"/>
        <w:snapToGrid w:val="0"/>
        <w:spacing w:line="300" w:lineRule="auto"/>
        <w:ind w:firstLine="420" w:firstLineChars="200"/>
        <w:jc w:val="left"/>
        <w:textAlignment w:val="auto"/>
        <w:rPr>
          <w:rFonts w:hint="default" w:ascii="Calibri" w:hAnsi="Calibri" w:cs="Calibri"/>
          <w:kern w:val="0"/>
          <w:szCs w:val="21"/>
          <w:highlight w:val="none"/>
        </w:rPr>
      </w:pPr>
      <w:r>
        <w:rPr>
          <w:rFonts w:hint="default" w:ascii="Calibri" w:hAnsi="Calibri" w:cs="Calibri"/>
          <w:kern w:val="0"/>
          <w:szCs w:val="21"/>
          <w:highlight w:val="none"/>
        </w:rPr>
        <w:t>（4）根据《浙江省财政厅关于规范政府采购供应商资格设定及资格审查的通知》（浙财采监〔2013〕24号）第六条规定，金融、保险、通讯等特定行业的全国性企业所设立的区域性分支机构参加政府采购活动应依法办理了工商、税务和社保登记手续，获得总公司（总机构）授权或能够提供房产权证或其他有效财产证明材料，能证明其具备实际承担责任的能力和法定的缔结合同能力；个体工商户、个人独资企业、合伙企业参加政府采购活动应依法办理了工商、税务和社保登记手续，能够提供房产权证或其他有效财产证明材料，能证明其具备实际承担责任的能力和法定的缔结合同能力；</w:t>
      </w:r>
    </w:p>
    <w:p w14:paraId="6603EDA2">
      <w:pPr>
        <w:widowControl/>
        <w:adjustRightInd w:val="0"/>
        <w:snapToGrid w:val="0"/>
        <w:spacing w:line="300" w:lineRule="auto"/>
        <w:ind w:firstLine="420" w:firstLineChars="200"/>
        <w:jc w:val="left"/>
        <w:rPr>
          <w:rFonts w:hint="default" w:ascii="Calibri" w:hAnsi="Calibri" w:cs="Calibri"/>
          <w:kern w:val="0"/>
          <w:szCs w:val="21"/>
          <w:highlight w:val="none"/>
        </w:rPr>
      </w:pPr>
      <w:r>
        <w:rPr>
          <w:rFonts w:hint="default" w:ascii="Calibri" w:hAnsi="Calibri" w:cs="Calibri"/>
          <w:kern w:val="0"/>
          <w:szCs w:val="21"/>
          <w:highlight w:val="none"/>
        </w:rPr>
        <w:t>（</w:t>
      </w:r>
      <w:r>
        <w:rPr>
          <w:rFonts w:hint="default" w:ascii="Calibri" w:hAnsi="Calibri" w:cs="Calibri"/>
          <w:kern w:val="0"/>
          <w:szCs w:val="21"/>
          <w:highlight w:val="none"/>
          <w:lang w:val="en-US" w:eastAsia="zh-CN"/>
        </w:rPr>
        <w:t>5</w:t>
      </w:r>
      <w:r>
        <w:rPr>
          <w:rFonts w:hint="default" w:ascii="Calibri" w:hAnsi="Calibri" w:cs="Calibri"/>
          <w:kern w:val="0"/>
          <w:szCs w:val="21"/>
          <w:highlight w:val="none"/>
        </w:rPr>
        <w:t>）公益一类事业单位、使用事业编制且由财政拨款保障的群团组织，不得参加本项目的政府采购活动；</w:t>
      </w:r>
    </w:p>
    <w:p w14:paraId="45795E9E">
      <w:pPr>
        <w:widowControl/>
        <w:adjustRightInd w:val="0"/>
        <w:snapToGrid w:val="0"/>
        <w:spacing w:line="300" w:lineRule="auto"/>
        <w:ind w:firstLine="420" w:firstLineChars="200"/>
        <w:jc w:val="left"/>
        <w:rPr>
          <w:rFonts w:hint="default" w:ascii="Calibri" w:hAnsi="Calibri" w:cs="Calibri"/>
          <w:kern w:val="0"/>
          <w:szCs w:val="21"/>
          <w:highlight w:val="none"/>
        </w:rPr>
      </w:pPr>
      <w:r>
        <w:rPr>
          <w:rFonts w:hint="default" w:ascii="Calibri" w:hAnsi="Calibri" w:cs="Calibri"/>
          <w:kern w:val="0"/>
          <w:szCs w:val="21"/>
          <w:highlight w:val="none"/>
        </w:rPr>
        <w:t>（</w:t>
      </w:r>
      <w:r>
        <w:rPr>
          <w:rFonts w:hint="default" w:ascii="Calibri" w:hAnsi="Calibri" w:cs="Calibri"/>
          <w:kern w:val="0"/>
          <w:szCs w:val="21"/>
          <w:highlight w:val="none"/>
          <w:lang w:val="en-US" w:eastAsia="zh-CN"/>
        </w:rPr>
        <w:t>6</w:t>
      </w:r>
      <w:r>
        <w:rPr>
          <w:rFonts w:hint="default" w:ascii="Calibri" w:hAnsi="Calibri" w:cs="Calibri"/>
          <w:kern w:val="0"/>
          <w:szCs w:val="21"/>
          <w:highlight w:val="none"/>
        </w:rPr>
        <w:t>）接受联合体，联合体参加本项目的政府采购活动应满足以下条件：</w:t>
      </w:r>
    </w:p>
    <w:p w14:paraId="649DB8D2">
      <w:pPr>
        <w:widowControl/>
        <w:adjustRightInd w:val="0"/>
        <w:snapToGrid w:val="0"/>
        <w:spacing w:line="300" w:lineRule="auto"/>
        <w:ind w:firstLine="420" w:firstLineChars="200"/>
        <w:jc w:val="left"/>
        <w:rPr>
          <w:rFonts w:hint="default" w:ascii="Calibri" w:hAnsi="Calibri" w:cs="Calibri"/>
          <w:kern w:val="0"/>
          <w:szCs w:val="21"/>
          <w:highlight w:val="none"/>
        </w:rPr>
      </w:pPr>
      <w:r>
        <w:rPr>
          <w:rFonts w:hint="default" w:ascii="Calibri" w:hAnsi="Calibri" w:cs="Calibri"/>
          <w:kern w:val="0"/>
          <w:szCs w:val="21"/>
          <w:highlight w:val="none"/>
        </w:rPr>
        <w:t>◇两个以上的自然人、法人或者其他组织可以组成一个联合体，以一个供应商的身份共同参加本项目的政府采购活动，联合体在磋商响应文件中提供联合体协议并明确分工；</w:t>
      </w:r>
    </w:p>
    <w:p w14:paraId="20D1C6B0">
      <w:pPr>
        <w:widowControl/>
        <w:adjustRightInd w:val="0"/>
        <w:snapToGrid w:val="0"/>
        <w:spacing w:line="300" w:lineRule="auto"/>
        <w:ind w:firstLine="420" w:firstLineChars="200"/>
        <w:jc w:val="left"/>
        <w:rPr>
          <w:rFonts w:hint="default" w:ascii="Calibri" w:hAnsi="Calibri" w:cs="Calibri"/>
          <w:kern w:val="0"/>
          <w:szCs w:val="21"/>
          <w:highlight w:val="none"/>
        </w:rPr>
      </w:pPr>
      <w:r>
        <w:rPr>
          <w:rFonts w:hint="default" w:ascii="Calibri" w:hAnsi="Calibri" w:cs="Calibri"/>
          <w:kern w:val="0"/>
          <w:szCs w:val="21"/>
          <w:highlight w:val="none"/>
        </w:rPr>
        <w:t>◇联合体主办单位和成员单位均应具备资格要求1、2及特定资格要求第（1）（2）（3）（4）（</w:t>
      </w:r>
      <w:r>
        <w:rPr>
          <w:rFonts w:hint="default" w:ascii="Calibri" w:hAnsi="Calibri" w:cs="Calibri"/>
          <w:kern w:val="0"/>
          <w:szCs w:val="21"/>
          <w:highlight w:val="none"/>
          <w:lang w:val="en-US" w:eastAsia="zh-CN"/>
        </w:rPr>
        <w:t>5</w:t>
      </w:r>
      <w:r>
        <w:rPr>
          <w:rFonts w:hint="default" w:ascii="Calibri" w:hAnsi="Calibri" w:cs="Calibri"/>
          <w:kern w:val="0"/>
          <w:szCs w:val="21"/>
          <w:highlight w:val="none"/>
        </w:rPr>
        <w:t>）项；</w:t>
      </w:r>
    </w:p>
    <w:p w14:paraId="285EF2EC">
      <w:pPr>
        <w:widowControl/>
        <w:adjustRightInd w:val="0"/>
        <w:snapToGrid w:val="0"/>
        <w:spacing w:line="300" w:lineRule="auto"/>
        <w:ind w:firstLine="420" w:firstLineChars="200"/>
        <w:jc w:val="left"/>
        <w:rPr>
          <w:rFonts w:hint="default" w:ascii="Calibri" w:hAnsi="Calibri" w:cs="Calibri"/>
          <w:kern w:val="0"/>
          <w:szCs w:val="21"/>
          <w:highlight w:val="none"/>
        </w:rPr>
      </w:pPr>
      <w:r>
        <w:rPr>
          <w:rFonts w:hint="default" w:ascii="Calibri" w:hAnsi="Calibri" w:cs="Calibri"/>
          <w:kern w:val="0"/>
          <w:szCs w:val="21"/>
          <w:highlight w:val="none"/>
        </w:rPr>
        <w:t>◇联合体中有同类资质的供应商按照联合体分工承担相同工作，按资质等级较低的供应商确定资质等级；</w:t>
      </w:r>
    </w:p>
    <w:p w14:paraId="450DB068">
      <w:pPr>
        <w:widowControl/>
        <w:adjustRightInd w:val="0"/>
        <w:ind w:firstLine="420" w:firstLineChars="200"/>
        <w:jc w:val="left"/>
        <w:rPr>
          <w:rFonts w:hint="default" w:ascii="Calibri" w:hAnsi="Calibri" w:cs="Calibri"/>
          <w:kern w:val="0"/>
          <w:szCs w:val="21"/>
          <w:highlight w:val="none"/>
        </w:rPr>
      </w:pPr>
      <w:r>
        <w:rPr>
          <w:rFonts w:hint="default" w:ascii="Calibri" w:hAnsi="Calibri" w:cs="Calibri"/>
          <w:kern w:val="0"/>
          <w:szCs w:val="21"/>
          <w:highlight w:val="none"/>
        </w:rPr>
        <w:t>◇联合体各方不得再单独参加或与其他供应商另外组成联合体参加本项目的政府采购活动。</w:t>
      </w:r>
    </w:p>
    <w:p w14:paraId="4AE408D4">
      <w:pPr>
        <w:pStyle w:val="5"/>
        <w:bidi w:val="0"/>
        <w:rPr>
          <w:rFonts w:hint="default"/>
          <w:highlight w:val="none"/>
        </w:rPr>
      </w:pPr>
      <w:r>
        <w:rPr>
          <w:rFonts w:hint="default"/>
          <w:highlight w:val="none"/>
        </w:rPr>
        <w:t>三、获取（下载）采购文件</w:t>
      </w:r>
    </w:p>
    <w:p w14:paraId="646A246D">
      <w:pPr>
        <w:ind w:firstLine="420" w:firstLineChars="200"/>
        <w:rPr>
          <w:rFonts w:hint="eastAsia" w:ascii="Calibri" w:hAnsi="Calibri" w:eastAsia="宋体" w:cs="Calibri"/>
          <w:szCs w:val="21"/>
          <w:highlight w:val="none"/>
          <w:lang w:eastAsia="zh-CN"/>
        </w:rPr>
      </w:pPr>
      <w:r>
        <w:rPr>
          <w:rFonts w:hint="default" w:ascii="Calibri" w:hAnsi="Calibri" w:cs="Calibri"/>
          <w:szCs w:val="21"/>
          <w:highlight w:val="none"/>
        </w:rPr>
        <w:t>时间：/至2026年</w:t>
      </w:r>
      <w:r>
        <w:rPr>
          <w:rFonts w:hint="eastAsia" w:cs="Calibri"/>
          <w:szCs w:val="21"/>
          <w:highlight w:val="none"/>
          <w:lang w:val="en-US" w:eastAsia="zh-CN"/>
        </w:rPr>
        <w:t>5</w:t>
      </w:r>
      <w:r>
        <w:rPr>
          <w:rFonts w:hint="default" w:ascii="Calibri" w:hAnsi="Calibri" w:cs="Calibri"/>
          <w:szCs w:val="21"/>
          <w:highlight w:val="none"/>
        </w:rPr>
        <w:t>月</w:t>
      </w:r>
      <w:r>
        <w:rPr>
          <w:rFonts w:hint="eastAsia" w:cs="Calibri"/>
          <w:szCs w:val="21"/>
          <w:highlight w:val="none"/>
          <w:lang w:val="en-US" w:eastAsia="zh-CN"/>
        </w:rPr>
        <w:t>28</w:t>
      </w:r>
      <w:r>
        <w:rPr>
          <w:rFonts w:hint="default" w:ascii="Calibri" w:hAnsi="Calibri" w:cs="Calibri"/>
          <w:szCs w:val="21"/>
          <w:highlight w:val="none"/>
        </w:rPr>
        <w:t>日，每天上午00:00至12:00 ，下午12:00至23:59（北京时间，线上获取法定节假日均可，线下获取文件法定节假日除外）</w:t>
      </w:r>
      <w:r>
        <w:rPr>
          <w:rFonts w:hint="eastAsia" w:cs="Calibri"/>
          <w:szCs w:val="21"/>
          <w:highlight w:val="none"/>
          <w:lang w:eastAsia="zh-CN"/>
        </w:rPr>
        <w:t>。</w:t>
      </w:r>
    </w:p>
    <w:p w14:paraId="1B363400">
      <w:pPr>
        <w:ind w:firstLine="420" w:firstLineChars="200"/>
        <w:rPr>
          <w:rFonts w:hint="eastAsia" w:ascii="Calibri" w:hAnsi="Calibri" w:eastAsia="宋体" w:cs="Calibri"/>
          <w:szCs w:val="21"/>
          <w:highlight w:val="none"/>
          <w:lang w:eastAsia="zh-CN"/>
        </w:rPr>
      </w:pPr>
      <w:r>
        <w:rPr>
          <w:rFonts w:hint="default" w:ascii="Calibri" w:hAnsi="Calibri" w:cs="Calibri"/>
          <w:szCs w:val="21"/>
          <w:highlight w:val="none"/>
        </w:rPr>
        <w:t>地点（网址）：浙江政府采购网（http://zfcg.czt.zj.gov.cn/）</w:t>
      </w:r>
      <w:r>
        <w:rPr>
          <w:rFonts w:hint="eastAsia" w:cs="Calibri"/>
          <w:szCs w:val="21"/>
          <w:highlight w:val="none"/>
          <w:lang w:eastAsia="zh-CN"/>
        </w:rPr>
        <w:t>。</w:t>
      </w:r>
    </w:p>
    <w:p w14:paraId="3A817AD2">
      <w:pPr>
        <w:ind w:firstLine="420" w:firstLineChars="200"/>
        <w:rPr>
          <w:rFonts w:hint="eastAsia" w:ascii="Calibri" w:hAnsi="Calibri" w:eastAsia="宋体" w:cs="Calibri"/>
          <w:szCs w:val="21"/>
          <w:highlight w:val="none"/>
          <w:lang w:eastAsia="zh-CN"/>
        </w:rPr>
      </w:pPr>
      <w:r>
        <w:rPr>
          <w:rFonts w:hint="default" w:ascii="Calibri" w:hAnsi="Calibri" w:cs="Calibri"/>
          <w:szCs w:val="21"/>
          <w:highlight w:val="none"/>
        </w:rPr>
        <w:t>方式：供应商登录政采云平台https://www.zcygov.cn/在线申请获取采购文件（进入"项目采购”应用，在获取采购文件菜单中选择项目，申请获取采购文件），不提供纸制版采购文件；按以上方式获取采购文件才视作依法获取采购文件</w:t>
      </w:r>
      <w:r>
        <w:rPr>
          <w:rFonts w:hint="eastAsia" w:cs="Calibri"/>
          <w:kern w:val="0"/>
          <w:szCs w:val="21"/>
          <w:highlight w:val="none"/>
          <w:lang w:eastAsia="zh-CN"/>
        </w:rPr>
        <w:t>。</w:t>
      </w:r>
    </w:p>
    <w:p w14:paraId="19AE27E4">
      <w:pPr>
        <w:ind w:firstLine="420" w:firstLineChars="200"/>
        <w:rPr>
          <w:rFonts w:hint="default" w:ascii="Calibri" w:hAnsi="Calibri" w:cs="Calibri"/>
          <w:szCs w:val="21"/>
          <w:highlight w:val="none"/>
        </w:rPr>
      </w:pPr>
      <w:r>
        <w:rPr>
          <w:rFonts w:hint="default" w:ascii="Calibri" w:hAnsi="Calibri" w:cs="Calibri"/>
          <w:szCs w:val="21"/>
          <w:highlight w:val="none"/>
        </w:rPr>
        <w:t>售价（元）：0。</w:t>
      </w:r>
    </w:p>
    <w:p w14:paraId="1FDC3F9F">
      <w:pPr>
        <w:pStyle w:val="5"/>
        <w:bidi w:val="0"/>
        <w:rPr>
          <w:rFonts w:hint="default"/>
          <w:highlight w:val="none"/>
        </w:rPr>
      </w:pPr>
      <w:r>
        <w:rPr>
          <w:rFonts w:hint="default"/>
          <w:highlight w:val="none"/>
        </w:rPr>
        <w:t>四、响应文件提交（上传）</w:t>
      </w:r>
    </w:p>
    <w:p w14:paraId="31A7ECA2">
      <w:pPr>
        <w:ind w:firstLine="420" w:firstLineChars="200"/>
        <w:rPr>
          <w:rFonts w:hint="eastAsia" w:ascii="Calibri" w:hAnsi="Calibri" w:eastAsia="宋体" w:cs="Calibri"/>
          <w:szCs w:val="21"/>
          <w:highlight w:val="none"/>
          <w:lang w:eastAsia="zh-CN"/>
        </w:rPr>
      </w:pPr>
      <w:r>
        <w:rPr>
          <w:rFonts w:hint="default" w:ascii="Calibri" w:hAnsi="Calibri" w:cs="Calibri"/>
          <w:szCs w:val="21"/>
          <w:highlight w:val="none"/>
        </w:rPr>
        <w:t>截止时间：</w:t>
      </w:r>
      <w:r>
        <w:rPr>
          <w:rFonts w:hint="eastAsia" w:cs="Calibri"/>
          <w:szCs w:val="21"/>
          <w:highlight w:val="none"/>
          <w:lang w:eastAsia="zh-CN"/>
        </w:rPr>
        <w:t>2026年</w:t>
      </w:r>
      <w:r>
        <w:rPr>
          <w:rFonts w:hint="eastAsia" w:cs="Calibri"/>
          <w:szCs w:val="21"/>
          <w:highlight w:val="none"/>
          <w:lang w:val="en-US" w:eastAsia="zh-CN"/>
        </w:rPr>
        <w:t>5</w:t>
      </w:r>
      <w:r>
        <w:rPr>
          <w:rFonts w:hint="eastAsia" w:cs="Calibri"/>
          <w:szCs w:val="21"/>
          <w:highlight w:val="none"/>
          <w:lang w:eastAsia="zh-CN"/>
        </w:rPr>
        <w:t>月</w:t>
      </w:r>
      <w:r>
        <w:rPr>
          <w:rFonts w:hint="eastAsia" w:cs="Calibri"/>
          <w:szCs w:val="21"/>
          <w:highlight w:val="none"/>
          <w:lang w:val="en-US" w:eastAsia="zh-CN"/>
        </w:rPr>
        <w:t>28</w:t>
      </w:r>
      <w:r>
        <w:rPr>
          <w:rFonts w:hint="eastAsia" w:cs="Calibri"/>
          <w:szCs w:val="21"/>
          <w:highlight w:val="none"/>
          <w:lang w:eastAsia="zh-CN"/>
        </w:rPr>
        <w:t>日</w:t>
      </w:r>
      <w:r>
        <w:rPr>
          <w:rFonts w:hint="eastAsia" w:cs="Calibri"/>
          <w:szCs w:val="21"/>
          <w:highlight w:val="none"/>
          <w:lang w:val="en-US" w:eastAsia="zh-CN"/>
        </w:rPr>
        <w:t>09</w:t>
      </w:r>
      <w:r>
        <w:rPr>
          <w:rFonts w:hint="eastAsia" w:cs="Calibri"/>
          <w:szCs w:val="21"/>
          <w:highlight w:val="none"/>
          <w:lang w:eastAsia="zh-CN"/>
        </w:rPr>
        <w:t>时</w:t>
      </w:r>
      <w:r>
        <w:rPr>
          <w:rFonts w:hint="eastAsia" w:cs="Calibri"/>
          <w:szCs w:val="21"/>
          <w:highlight w:val="none"/>
          <w:lang w:val="en-US" w:eastAsia="zh-CN"/>
        </w:rPr>
        <w:t>30</w:t>
      </w:r>
      <w:r>
        <w:rPr>
          <w:rFonts w:hint="eastAsia" w:cs="Calibri"/>
          <w:szCs w:val="21"/>
          <w:highlight w:val="none"/>
          <w:lang w:eastAsia="zh-CN"/>
        </w:rPr>
        <w:t>分</w:t>
      </w:r>
      <w:r>
        <w:rPr>
          <w:rFonts w:hint="eastAsia" w:cs="Calibri"/>
          <w:kern w:val="0"/>
          <w:szCs w:val="21"/>
          <w:highlight w:val="none"/>
          <w:lang w:eastAsia="zh-CN"/>
        </w:rPr>
        <w:t>。</w:t>
      </w:r>
    </w:p>
    <w:p w14:paraId="7DB4CE96">
      <w:pPr>
        <w:ind w:firstLine="420" w:firstLineChars="200"/>
        <w:rPr>
          <w:rFonts w:hint="default" w:ascii="Calibri" w:hAnsi="Calibri" w:eastAsia="宋体" w:cs="Calibri"/>
          <w:szCs w:val="21"/>
          <w:highlight w:val="none"/>
          <w:lang w:eastAsia="zh-CN"/>
        </w:rPr>
      </w:pPr>
      <w:r>
        <w:rPr>
          <w:rFonts w:hint="default" w:ascii="Calibri" w:hAnsi="Calibri" w:cs="Calibri"/>
          <w:szCs w:val="21"/>
          <w:highlight w:val="none"/>
        </w:rPr>
        <w:t>地点（网址）：</w:t>
      </w:r>
      <w:r>
        <w:rPr>
          <w:rFonts w:hint="default" w:ascii="Calibri" w:hAnsi="Calibri" w:cs="Calibri"/>
          <w:kern w:val="0"/>
          <w:szCs w:val="21"/>
          <w:highlight w:val="none"/>
        </w:rPr>
        <w:t>政府采购云平台（https://www.zcygov.cn）</w:t>
      </w:r>
      <w:r>
        <w:rPr>
          <w:rFonts w:hint="eastAsia" w:cs="Calibri"/>
          <w:kern w:val="0"/>
          <w:szCs w:val="21"/>
          <w:highlight w:val="none"/>
          <w:lang w:eastAsia="zh-CN"/>
        </w:rPr>
        <w:t>。</w:t>
      </w:r>
    </w:p>
    <w:p w14:paraId="66C5D2A5">
      <w:pPr>
        <w:ind w:firstLine="420" w:firstLineChars="200"/>
        <w:rPr>
          <w:rFonts w:hint="default" w:ascii="Calibri" w:hAnsi="Calibri" w:cs="Calibri"/>
          <w:kern w:val="0"/>
          <w:szCs w:val="21"/>
          <w:highlight w:val="none"/>
        </w:rPr>
      </w:pPr>
      <w:r>
        <w:rPr>
          <w:rFonts w:hint="default" w:ascii="Calibri" w:hAnsi="Calibri" w:cs="Calibri"/>
          <w:szCs w:val="21"/>
          <w:highlight w:val="none"/>
        </w:rPr>
        <w:t>联合体由</w:t>
      </w:r>
      <w:r>
        <w:rPr>
          <w:rFonts w:hint="default" w:ascii="Calibri" w:hAnsi="Calibri" w:cs="Calibri"/>
          <w:kern w:val="0"/>
          <w:szCs w:val="21"/>
          <w:highlight w:val="none"/>
        </w:rPr>
        <w:t>主办单位提交响应文件。</w:t>
      </w:r>
    </w:p>
    <w:p w14:paraId="141DA249">
      <w:pPr>
        <w:pStyle w:val="5"/>
        <w:bidi w:val="0"/>
        <w:rPr>
          <w:rFonts w:hint="default"/>
          <w:highlight w:val="none"/>
        </w:rPr>
      </w:pPr>
      <w:r>
        <w:rPr>
          <w:rFonts w:hint="default"/>
          <w:highlight w:val="none"/>
        </w:rPr>
        <w:t>五、开启</w:t>
      </w:r>
    </w:p>
    <w:p w14:paraId="5C50485E">
      <w:pPr>
        <w:ind w:firstLine="420" w:firstLineChars="200"/>
        <w:rPr>
          <w:rFonts w:hint="eastAsia" w:ascii="Calibri" w:hAnsi="Calibri" w:eastAsia="宋体" w:cs="Calibri"/>
          <w:szCs w:val="21"/>
          <w:highlight w:val="none"/>
          <w:lang w:eastAsia="zh-CN"/>
        </w:rPr>
      </w:pPr>
      <w:r>
        <w:rPr>
          <w:rFonts w:hint="default" w:ascii="Calibri" w:hAnsi="Calibri" w:cs="Calibri"/>
          <w:szCs w:val="21"/>
          <w:highlight w:val="none"/>
        </w:rPr>
        <w:t>时间：</w:t>
      </w:r>
      <w:r>
        <w:rPr>
          <w:rFonts w:hint="eastAsia" w:cs="Calibri"/>
          <w:szCs w:val="21"/>
          <w:highlight w:val="none"/>
          <w:lang w:eastAsia="zh-CN"/>
        </w:rPr>
        <w:t>2026年</w:t>
      </w:r>
      <w:r>
        <w:rPr>
          <w:rFonts w:hint="eastAsia" w:cs="Calibri"/>
          <w:szCs w:val="21"/>
          <w:highlight w:val="none"/>
          <w:lang w:val="en-US" w:eastAsia="zh-CN"/>
        </w:rPr>
        <w:t>5</w:t>
      </w:r>
      <w:r>
        <w:rPr>
          <w:rFonts w:hint="eastAsia" w:cs="Calibri"/>
          <w:szCs w:val="21"/>
          <w:highlight w:val="none"/>
          <w:lang w:eastAsia="zh-CN"/>
        </w:rPr>
        <w:t>月</w:t>
      </w:r>
      <w:r>
        <w:rPr>
          <w:rFonts w:hint="eastAsia" w:cs="Calibri"/>
          <w:szCs w:val="21"/>
          <w:highlight w:val="none"/>
          <w:lang w:val="en-US" w:eastAsia="zh-CN"/>
        </w:rPr>
        <w:t>28</w:t>
      </w:r>
      <w:r>
        <w:rPr>
          <w:rFonts w:hint="eastAsia" w:cs="Calibri"/>
          <w:szCs w:val="21"/>
          <w:highlight w:val="none"/>
          <w:lang w:eastAsia="zh-CN"/>
        </w:rPr>
        <w:t>日</w:t>
      </w:r>
      <w:r>
        <w:rPr>
          <w:rFonts w:hint="eastAsia" w:cs="Calibri"/>
          <w:szCs w:val="21"/>
          <w:highlight w:val="none"/>
          <w:lang w:val="en-US" w:eastAsia="zh-CN"/>
        </w:rPr>
        <w:t>09</w:t>
      </w:r>
      <w:r>
        <w:rPr>
          <w:rFonts w:hint="eastAsia" w:cs="Calibri"/>
          <w:szCs w:val="21"/>
          <w:highlight w:val="none"/>
          <w:lang w:eastAsia="zh-CN"/>
        </w:rPr>
        <w:t>时</w:t>
      </w:r>
      <w:r>
        <w:rPr>
          <w:rFonts w:hint="eastAsia" w:cs="Calibri"/>
          <w:szCs w:val="21"/>
          <w:highlight w:val="none"/>
          <w:lang w:val="en-US" w:eastAsia="zh-CN"/>
        </w:rPr>
        <w:t>30</w:t>
      </w:r>
      <w:r>
        <w:rPr>
          <w:rFonts w:hint="eastAsia" w:cs="Calibri"/>
          <w:szCs w:val="21"/>
          <w:highlight w:val="none"/>
          <w:lang w:eastAsia="zh-CN"/>
        </w:rPr>
        <w:t>分</w:t>
      </w:r>
      <w:r>
        <w:rPr>
          <w:rFonts w:hint="eastAsia" w:cs="Calibri"/>
          <w:kern w:val="0"/>
          <w:szCs w:val="21"/>
          <w:highlight w:val="none"/>
          <w:lang w:eastAsia="zh-CN"/>
        </w:rPr>
        <w:t>。</w:t>
      </w:r>
    </w:p>
    <w:p w14:paraId="2B7F8122">
      <w:pPr>
        <w:ind w:firstLine="420" w:firstLineChars="200"/>
        <w:rPr>
          <w:rFonts w:hint="eastAsia" w:ascii="Calibri" w:hAnsi="Calibri" w:eastAsia="宋体" w:cs="Calibri"/>
          <w:kern w:val="0"/>
          <w:szCs w:val="21"/>
          <w:highlight w:val="none"/>
          <w:lang w:eastAsia="zh-CN"/>
        </w:rPr>
      </w:pPr>
      <w:r>
        <w:rPr>
          <w:rFonts w:hint="default" w:ascii="Calibri" w:hAnsi="Calibri" w:cs="Calibri"/>
          <w:szCs w:val="21"/>
          <w:highlight w:val="none"/>
        </w:rPr>
        <w:t>地点（网址）：</w:t>
      </w:r>
      <w:r>
        <w:rPr>
          <w:rFonts w:hint="default" w:ascii="Calibri" w:hAnsi="Calibri" w:cs="Calibri"/>
          <w:kern w:val="0"/>
          <w:szCs w:val="21"/>
          <w:highlight w:val="none"/>
        </w:rPr>
        <w:t>在政府采购云平台（https://www.zcygov.cn）上开启磋商响应文件</w:t>
      </w:r>
      <w:r>
        <w:rPr>
          <w:rFonts w:hint="eastAsia" w:cs="Calibri"/>
          <w:kern w:val="0"/>
          <w:szCs w:val="21"/>
          <w:highlight w:val="none"/>
          <w:lang w:eastAsia="zh-CN"/>
        </w:rPr>
        <w:t>。</w:t>
      </w:r>
    </w:p>
    <w:p w14:paraId="5B779438">
      <w:pPr>
        <w:pStyle w:val="5"/>
        <w:bidi w:val="0"/>
        <w:rPr>
          <w:rFonts w:hint="default"/>
          <w:highlight w:val="none"/>
        </w:rPr>
      </w:pPr>
      <w:r>
        <w:rPr>
          <w:rFonts w:hint="default"/>
          <w:highlight w:val="none"/>
        </w:rPr>
        <w:t>六、公告期限</w:t>
      </w:r>
    </w:p>
    <w:p w14:paraId="09415500">
      <w:pPr>
        <w:ind w:firstLine="420" w:firstLineChars="200"/>
        <w:rPr>
          <w:rFonts w:hint="default" w:ascii="Calibri" w:hAnsi="Calibri" w:cs="Calibri"/>
          <w:szCs w:val="21"/>
          <w:highlight w:val="none"/>
        </w:rPr>
      </w:pPr>
      <w:r>
        <w:rPr>
          <w:rFonts w:hint="default" w:ascii="Calibri" w:hAnsi="Calibri" w:cs="Calibri"/>
          <w:szCs w:val="21"/>
          <w:highlight w:val="none"/>
        </w:rPr>
        <w:t>自本公告发布之日起3个工作日。</w:t>
      </w:r>
    </w:p>
    <w:p w14:paraId="59C50F25">
      <w:pPr>
        <w:pStyle w:val="5"/>
        <w:bidi w:val="0"/>
        <w:rPr>
          <w:rFonts w:hint="default"/>
          <w:highlight w:val="none"/>
        </w:rPr>
      </w:pPr>
      <w:r>
        <w:rPr>
          <w:rFonts w:hint="default"/>
          <w:highlight w:val="none"/>
        </w:rPr>
        <w:t>七、其他补充事宜</w:t>
      </w:r>
    </w:p>
    <w:p w14:paraId="6E3A9AF4">
      <w:pPr>
        <w:widowControl/>
        <w:ind w:firstLine="420" w:firstLineChars="200"/>
        <w:jc w:val="left"/>
        <w:rPr>
          <w:rFonts w:hint="default" w:ascii="Calibri" w:hAnsi="Calibri" w:cs="Calibri"/>
          <w:kern w:val="0"/>
          <w:szCs w:val="21"/>
          <w:highlight w:val="none"/>
        </w:rPr>
      </w:pPr>
      <w:r>
        <w:rPr>
          <w:rFonts w:hint="default" w:ascii="Calibri" w:hAnsi="Calibri" w:cs="Calibri"/>
          <w:kern w:val="0"/>
          <w:szCs w:val="21"/>
          <w:highlight w:val="none"/>
        </w:rPr>
        <w:t>1</w:t>
      </w:r>
      <w:r>
        <w:rPr>
          <w:rFonts w:hint="eastAsia" w:cs="Calibri"/>
          <w:kern w:val="0"/>
          <w:szCs w:val="21"/>
          <w:highlight w:val="none"/>
          <w:lang w:val="en-US" w:eastAsia="zh-CN"/>
        </w:rPr>
        <w:t>.</w:t>
      </w:r>
      <w:r>
        <w:rPr>
          <w:rFonts w:hint="eastAsia"/>
          <w:highlight w:val="none"/>
          <w:lang w:val="en-US" w:eastAsia="zh-CN"/>
        </w:rPr>
        <w:t>《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BC9A31E">
      <w:pPr>
        <w:widowControl/>
        <w:ind w:firstLine="420" w:firstLineChars="200"/>
        <w:jc w:val="left"/>
        <w:rPr>
          <w:rFonts w:hint="default" w:ascii="Calibri" w:hAnsi="Calibri" w:cs="Calibri"/>
          <w:kern w:val="0"/>
          <w:szCs w:val="21"/>
          <w:highlight w:val="none"/>
        </w:rPr>
      </w:pPr>
      <w:r>
        <w:rPr>
          <w:rFonts w:hint="default" w:ascii="Calibri" w:hAnsi="Calibri" w:cs="Calibri"/>
          <w:kern w:val="0"/>
          <w:szCs w:val="21"/>
          <w:highlight w:val="none"/>
        </w:rPr>
        <w:t>2</w:t>
      </w:r>
      <w:r>
        <w:rPr>
          <w:rFonts w:hint="eastAsia" w:cs="Calibri"/>
          <w:kern w:val="0"/>
          <w:szCs w:val="21"/>
          <w:highlight w:val="none"/>
          <w:lang w:val="en-US" w:eastAsia="zh-CN"/>
        </w:rPr>
        <w:t>.</w:t>
      </w:r>
      <w:r>
        <w:rPr>
          <w:rFonts w:hint="default" w:ascii="Calibri" w:hAnsi="Calibri" w:cs="Calibri"/>
          <w:kern w:val="0"/>
          <w:szCs w:val="21"/>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w:t>
      </w:r>
      <w:r>
        <w:rPr>
          <w:rFonts w:hint="eastAsia" w:cs="Calibri"/>
          <w:kern w:val="0"/>
          <w:szCs w:val="21"/>
          <w:highlight w:val="none"/>
          <w:lang w:eastAsia="zh-CN"/>
        </w:rPr>
        <w:t>浙江政务服务网</w:t>
      </w:r>
      <w:r>
        <w:rPr>
          <w:rFonts w:hint="default" w:ascii="Calibri" w:hAnsi="Calibri" w:cs="Calibri"/>
          <w:kern w:val="0"/>
          <w:szCs w:val="21"/>
          <w:highlight w:val="none"/>
        </w:rPr>
        <w:t>-政府采购投诉处理-在线办理。</w:t>
      </w:r>
    </w:p>
    <w:p w14:paraId="4BBF6CAA">
      <w:pPr>
        <w:widowControl/>
        <w:ind w:firstLine="420" w:firstLineChars="200"/>
        <w:rPr>
          <w:rFonts w:hint="default" w:ascii="Calibri" w:hAnsi="Calibri" w:cs="Calibri"/>
          <w:b/>
          <w:bCs/>
          <w:kern w:val="0"/>
          <w:szCs w:val="21"/>
          <w:highlight w:val="none"/>
        </w:rPr>
      </w:pPr>
      <w:r>
        <w:rPr>
          <w:rFonts w:hint="default" w:ascii="Calibri" w:hAnsi="Calibri" w:cs="Calibri"/>
          <w:kern w:val="0"/>
          <w:szCs w:val="21"/>
          <w:highlight w:val="none"/>
        </w:rPr>
        <w:t>3</w:t>
      </w:r>
      <w:r>
        <w:rPr>
          <w:rFonts w:hint="eastAsia" w:cs="Calibri"/>
          <w:kern w:val="0"/>
          <w:szCs w:val="21"/>
          <w:highlight w:val="none"/>
          <w:lang w:val="en-US" w:eastAsia="zh-CN"/>
        </w:rPr>
        <w:t>.</w:t>
      </w:r>
      <w:r>
        <w:rPr>
          <w:rFonts w:hint="default" w:ascii="Calibri" w:hAnsi="Calibri" w:cs="Calibri"/>
          <w:highlight w:val="none"/>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1787F87">
      <w:pPr>
        <w:widowControl/>
        <w:adjustRightInd w:val="0"/>
        <w:ind w:firstLine="420" w:firstLineChars="200"/>
        <w:jc w:val="left"/>
        <w:rPr>
          <w:rFonts w:hint="default" w:ascii="Calibri" w:hAnsi="Calibri" w:cs="Calibri"/>
          <w:kern w:val="0"/>
          <w:szCs w:val="21"/>
          <w:highlight w:val="none"/>
        </w:rPr>
      </w:pPr>
      <w:r>
        <w:rPr>
          <w:rFonts w:hint="default" w:ascii="Calibri" w:hAnsi="Calibri" w:cs="Calibri"/>
          <w:kern w:val="0"/>
          <w:szCs w:val="21"/>
          <w:highlight w:val="none"/>
        </w:rPr>
        <w:t>4</w:t>
      </w:r>
      <w:r>
        <w:rPr>
          <w:rFonts w:hint="eastAsia" w:cs="Calibri"/>
          <w:kern w:val="0"/>
          <w:szCs w:val="21"/>
          <w:highlight w:val="none"/>
          <w:lang w:val="en-US" w:eastAsia="zh-CN"/>
        </w:rPr>
        <w:t>.</w:t>
      </w:r>
      <w:r>
        <w:rPr>
          <w:rFonts w:hint="default" w:ascii="Calibri" w:hAnsi="Calibri" w:cs="Calibri"/>
          <w:kern w:val="0"/>
          <w:szCs w:val="21"/>
          <w:highlight w:val="none"/>
        </w:rPr>
        <w:t>其他事项：</w:t>
      </w:r>
    </w:p>
    <w:p w14:paraId="167FC19F">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szCs w:val="21"/>
          <w:highlight w:val="none"/>
          <w:lang w:val="en-US" w:eastAsia="zh-CN"/>
        </w:rPr>
      </w:pPr>
      <w:r>
        <w:rPr>
          <w:rFonts w:hint="default" w:ascii="Calibri" w:hAnsi="Calibri" w:cs="Calibri"/>
          <w:szCs w:val="21"/>
          <w:highlight w:val="none"/>
          <w:lang w:val="en-US" w:eastAsia="zh-CN"/>
        </w:rPr>
        <w:t>（1）</w:t>
      </w:r>
      <w:r>
        <w:rPr>
          <w:rFonts w:hint="default" w:ascii="Calibri" w:hAnsi="Calibri" w:cs="Calibri"/>
          <w:color w:val="000000"/>
          <w:kern w:val="0"/>
          <w:szCs w:val="21"/>
          <w:highlight w:val="none"/>
        </w:rPr>
        <w:t>采购项目需要落实的政府采购政策：</w:t>
      </w:r>
      <w:r>
        <w:rPr>
          <w:rFonts w:hint="default" w:ascii="Calibri" w:hAnsi="Calibri" w:cs="Calibri"/>
          <w:szCs w:val="21"/>
          <w:highlight w:val="none"/>
        </w:rPr>
        <w:t>包括节约资源、保护环境、支持创新、促进中小企业发展</w:t>
      </w:r>
      <w:r>
        <w:rPr>
          <w:rFonts w:hint="eastAsia" w:cs="Calibri"/>
          <w:szCs w:val="21"/>
          <w:highlight w:val="none"/>
          <w:lang w:eastAsia="zh-CN"/>
        </w:rPr>
        <w:t>、</w:t>
      </w:r>
      <w:r>
        <w:rPr>
          <w:rFonts w:hint="eastAsia" w:cs="Calibri"/>
          <w:szCs w:val="21"/>
          <w:highlight w:val="none"/>
          <w:lang w:val="en-US" w:eastAsia="zh-CN"/>
        </w:rPr>
        <w:t>优先购买本国产品</w:t>
      </w:r>
      <w:r>
        <w:rPr>
          <w:rFonts w:hint="default" w:ascii="Calibri" w:hAnsi="Calibri" w:cs="Calibri"/>
          <w:szCs w:val="21"/>
          <w:highlight w:val="none"/>
        </w:rPr>
        <w:t>等。详见</w:t>
      </w:r>
      <w:r>
        <w:rPr>
          <w:rFonts w:hint="eastAsia" w:cs="Calibri"/>
          <w:szCs w:val="21"/>
          <w:highlight w:val="none"/>
          <w:lang w:val="en-US" w:eastAsia="zh-CN"/>
        </w:rPr>
        <w:t>采购</w:t>
      </w:r>
      <w:r>
        <w:rPr>
          <w:rFonts w:hint="default" w:ascii="Calibri" w:hAnsi="Calibri" w:cs="Calibri"/>
          <w:szCs w:val="21"/>
          <w:highlight w:val="none"/>
          <w:lang w:eastAsia="zh-CN"/>
        </w:rPr>
        <w:t>文件</w:t>
      </w:r>
      <w:r>
        <w:rPr>
          <w:rFonts w:hint="default" w:ascii="Calibri" w:hAnsi="Calibri" w:cs="Calibri"/>
          <w:szCs w:val="21"/>
          <w:highlight w:val="none"/>
        </w:rPr>
        <w:t>的第三章 采购需求。</w:t>
      </w:r>
    </w:p>
    <w:p w14:paraId="63F3861E">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szCs w:val="21"/>
          <w:highlight w:val="none"/>
        </w:rPr>
      </w:pPr>
      <w:r>
        <w:rPr>
          <w:rFonts w:hint="default" w:ascii="Calibri" w:hAnsi="Calibri" w:cs="Calibri"/>
          <w:szCs w:val="21"/>
          <w:highlight w:val="none"/>
          <w:lang w:val="en-US" w:eastAsia="zh-CN"/>
        </w:rPr>
        <w:t>（2）</w:t>
      </w:r>
      <w:r>
        <w:rPr>
          <w:rFonts w:hint="default" w:ascii="Calibri" w:hAnsi="Calibri" w:cs="Calibri"/>
          <w:szCs w:val="21"/>
          <w:highlight w:val="none"/>
        </w:rPr>
        <w:t>采购信息发布媒介：浙江政府采购网（http://zfcg.czt.zj.gov.cn</w:t>
      </w:r>
      <w:r>
        <w:rPr>
          <w:rFonts w:hint="eastAsia" w:cs="Calibri"/>
          <w:szCs w:val="21"/>
          <w:highlight w:val="none"/>
          <w:lang w:eastAsia="zh-CN"/>
        </w:rPr>
        <w:t>）</w:t>
      </w:r>
      <w:r>
        <w:rPr>
          <w:rFonts w:hint="default" w:ascii="Calibri" w:hAnsi="Calibri" w:cs="Calibri"/>
          <w:szCs w:val="21"/>
          <w:highlight w:val="none"/>
        </w:rPr>
        <w:t>。</w:t>
      </w:r>
    </w:p>
    <w:p w14:paraId="685F825D">
      <w:pPr>
        <w:ind w:firstLine="420" w:firstLineChars="200"/>
        <w:rPr>
          <w:rFonts w:hint="default" w:ascii="Calibri" w:hAnsi="Calibri" w:cs="Calibri"/>
          <w:szCs w:val="21"/>
          <w:highlight w:val="none"/>
        </w:rPr>
      </w:pPr>
      <w:r>
        <w:rPr>
          <w:rFonts w:hint="eastAsia" w:cs="Calibri"/>
          <w:szCs w:val="21"/>
          <w:highlight w:val="none"/>
          <w:lang w:eastAsia="zh-CN"/>
        </w:rPr>
        <w:t>（</w:t>
      </w:r>
      <w:r>
        <w:rPr>
          <w:rFonts w:hint="eastAsia" w:cs="Calibri"/>
          <w:szCs w:val="21"/>
          <w:highlight w:val="none"/>
          <w:lang w:val="en-US" w:eastAsia="zh-CN"/>
        </w:rPr>
        <w:t>3</w:t>
      </w:r>
      <w:r>
        <w:rPr>
          <w:rFonts w:hint="eastAsia" w:cs="Calibri"/>
          <w:szCs w:val="21"/>
          <w:highlight w:val="none"/>
          <w:lang w:eastAsia="zh-CN"/>
        </w:rPr>
        <w:t>）</w:t>
      </w:r>
      <w:r>
        <w:rPr>
          <w:rFonts w:hint="default" w:ascii="Calibri" w:hAnsi="Calibri" w:cs="Calibri"/>
          <w:szCs w:val="21"/>
          <w:highlight w:val="none"/>
          <w:lang w:val="en-US" w:eastAsia="zh-CN"/>
        </w:rPr>
        <w:t>电子招投标的说明：①电子招投标：本项目以数据电文形式，依托“政府采购云平台（www.zcygov.cn）”进行</w:t>
      </w:r>
      <w:r>
        <w:rPr>
          <w:rFonts w:hint="eastAsia" w:cs="Calibri"/>
          <w:szCs w:val="21"/>
          <w:highlight w:val="none"/>
          <w:lang w:val="en-US" w:eastAsia="zh-CN"/>
        </w:rPr>
        <w:t>采购</w:t>
      </w:r>
      <w:r>
        <w:rPr>
          <w:rFonts w:hint="default" w:ascii="Calibri" w:hAnsi="Calibri" w:cs="Calibri"/>
          <w:szCs w:val="21"/>
          <w:highlight w:val="none"/>
          <w:lang w:val="en-US" w:eastAsia="zh-CN"/>
        </w:rPr>
        <w:t>活动，不接受纸质</w:t>
      </w:r>
      <w:r>
        <w:rPr>
          <w:rFonts w:hint="eastAsia" w:cs="Calibri"/>
          <w:szCs w:val="21"/>
          <w:highlight w:val="none"/>
          <w:lang w:val="en-US" w:eastAsia="zh-CN"/>
        </w:rPr>
        <w:t>响应文件</w:t>
      </w:r>
      <w:r>
        <w:rPr>
          <w:rFonts w:hint="default" w:ascii="Calibri" w:hAnsi="Calibri" w:cs="Calibri"/>
          <w:szCs w:val="21"/>
          <w:highlight w:val="none"/>
          <w:lang w:val="en-US" w:eastAsia="zh-CN"/>
        </w:rPr>
        <w:t>；②</w:t>
      </w:r>
      <w:r>
        <w:rPr>
          <w:rFonts w:hint="eastAsia" w:cs="Calibri"/>
          <w:szCs w:val="21"/>
          <w:highlight w:val="none"/>
          <w:lang w:val="en-US" w:eastAsia="zh-CN"/>
        </w:rPr>
        <w:t>响应</w:t>
      </w:r>
      <w:r>
        <w:rPr>
          <w:rFonts w:hint="default" w:ascii="Calibri" w:hAnsi="Calibri" w:cs="Calibri"/>
          <w:szCs w:val="21"/>
          <w:highlight w:val="none"/>
          <w:lang w:val="en-US" w:eastAsia="zh-CN"/>
        </w:rPr>
        <w:t>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w:t>
      </w:r>
      <w:r>
        <w:rPr>
          <w:rFonts w:hint="eastAsia" w:cs="Calibri"/>
          <w:szCs w:val="21"/>
          <w:highlight w:val="none"/>
          <w:lang w:val="en-US" w:eastAsia="zh-CN"/>
        </w:rPr>
        <w:t>采购</w:t>
      </w:r>
      <w:r>
        <w:rPr>
          <w:rFonts w:hint="default" w:ascii="Calibri" w:hAnsi="Calibri" w:cs="Calibri"/>
          <w:szCs w:val="21"/>
          <w:highlight w:val="none"/>
          <w:lang w:val="en-US" w:eastAsia="zh-CN"/>
        </w:rPr>
        <w:t>文件的获取：使用账号登录或者使用CA登录政采云平台；进入“项目采购”应用，在获取采购文件菜单中选择项目，获取</w:t>
      </w:r>
      <w:r>
        <w:rPr>
          <w:rFonts w:hint="eastAsia" w:cs="Calibri"/>
          <w:szCs w:val="21"/>
          <w:highlight w:val="none"/>
          <w:lang w:val="en-US" w:eastAsia="zh-CN"/>
        </w:rPr>
        <w:t>采购</w:t>
      </w:r>
      <w:r>
        <w:rPr>
          <w:rFonts w:hint="default" w:ascii="Calibri" w:hAnsi="Calibri" w:cs="Calibri"/>
          <w:szCs w:val="21"/>
          <w:highlight w:val="none"/>
          <w:lang w:val="en-US" w:eastAsia="zh-CN"/>
        </w:rPr>
        <w:t>文件；④</w:t>
      </w:r>
      <w:r>
        <w:rPr>
          <w:rFonts w:hint="eastAsia" w:cs="Calibri"/>
          <w:szCs w:val="21"/>
          <w:highlight w:val="none"/>
          <w:lang w:val="en-US" w:eastAsia="zh-CN"/>
        </w:rPr>
        <w:t>响应文件</w:t>
      </w:r>
      <w:r>
        <w:rPr>
          <w:rFonts w:hint="default" w:ascii="Calibri" w:hAnsi="Calibri" w:cs="Calibri"/>
          <w:szCs w:val="21"/>
          <w:highlight w:val="none"/>
          <w:lang w:val="en-US" w:eastAsia="zh-CN"/>
        </w:rPr>
        <w:t>的制作：在“政采云电子交易客户端”中完成“填写基本信息”、“导入投标文件”、“标书关联”、“标书检查”、“电子签名”、“生成电子标书”等操作；⑤采购人、采购代理机构将依托政采云平台完成本项目的电子交易活动，平台不接受未按上述方式获取</w:t>
      </w:r>
      <w:r>
        <w:rPr>
          <w:rFonts w:hint="eastAsia" w:cs="Calibri"/>
          <w:szCs w:val="21"/>
          <w:highlight w:val="none"/>
          <w:lang w:val="en-US" w:eastAsia="zh-CN"/>
        </w:rPr>
        <w:t>采购</w:t>
      </w:r>
      <w:r>
        <w:rPr>
          <w:rFonts w:hint="default" w:ascii="Calibri" w:hAnsi="Calibri" w:cs="Calibri"/>
          <w:szCs w:val="21"/>
          <w:highlight w:val="none"/>
          <w:lang w:val="en-US" w:eastAsia="zh-CN"/>
        </w:rPr>
        <w:t>文件的供应商进行</w:t>
      </w:r>
      <w:r>
        <w:rPr>
          <w:rFonts w:hint="eastAsia" w:cs="Calibri"/>
          <w:szCs w:val="21"/>
          <w:highlight w:val="none"/>
          <w:lang w:val="en-US" w:eastAsia="zh-CN"/>
        </w:rPr>
        <w:t>采购</w:t>
      </w:r>
      <w:r>
        <w:rPr>
          <w:rFonts w:hint="default" w:ascii="Calibri" w:hAnsi="Calibri" w:cs="Calibri"/>
          <w:szCs w:val="21"/>
          <w:highlight w:val="none"/>
          <w:lang w:val="en-US" w:eastAsia="zh-CN"/>
        </w:rPr>
        <w:t>活动；⑥对未按上述方式获取</w:t>
      </w:r>
      <w:r>
        <w:rPr>
          <w:rFonts w:hint="eastAsia" w:cs="Calibri"/>
          <w:szCs w:val="21"/>
          <w:highlight w:val="none"/>
          <w:lang w:val="en-US" w:eastAsia="zh-CN"/>
        </w:rPr>
        <w:t>采购</w:t>
      </w:r>
      <w:r>
        <w:rPr>
          <w:rFonts w:hint="default" w:ascii="Calibri" w:hAnsi="Calibri" w:cs="Calibri"/>
          <w:szCs w:val="21"/>
          <w:highlight w:val="none"/>
          <w:lang w:val="en-US" w:eastAsia="zh-CN"/>
        </w:rPr>
        <w:t>文件的供应商对该文件提出的质疑，采购人或采购代理机构将不予处理；⑦不提供</w:t>
      </w:r>
      <w:r>
        <w:rPr>
          <w:rFonts w:hint="eastAsia" w:cs="Calibri"/>
          <w:szCs w:val="21"/>
          <w:highlight w:val="none"/>
          <w:lang w:val="en-US" w:eastAsia="zh-CN"/>
        </w:rPr>
        <w:t>采购</w:t>
      </w:r>
      <w:r>
        <w:rPr>
          <w:rFonts w:hint="default" w:ascii="Calibri" w:hAnsi="Calibri" w:cs="Calibri"/>
          <w:szCs w:val="21"/>
          <w:highlight w:val="none"/>
          <w:lang w:val="en-US" w:eastAsia="zh-CN"/>
        </w:rPr>
        <w:t>文件纸质版；⑧</w:t>
      </w:r>
      <w:r>
        <w:rPr>
          <w:rFonts w:hint="eastAsia" w:cs="Calibri"/>
          <w:szCs w:val="21"/>
          <w:highlight w:val="none"/>
          <w:lang w:val="en-US" w:eastAsia="zh-CN"/>
        </w:rPr>
        <w:t>响应文件</w:t>
      </w:r>
      <w:r>
        <w:rPr>
          <w:rFonts w:hint="default" w:ascii="Calibri" w:hAnsi="Calibri" w:cs="Calibri"/>
          <w:szCs w:val="21"/>
          <w:highlight w:val="none"/>
          <w:lang w:val="en-US" w:eastAsia="zh-CN"/>
        </w:rPr>
        <w:t>的传输递交：</w:t>
      </w:r>
      <w:r>
        <w:rPr>
          <w:rFonts w:hint="eastAsia" w:cs="Calibri"/>
          <w:szCs w:val="21"/>
          <w:highlight w:val="none"/>
          <w:lang w:val="en-US" w:eastAsia="zh-CN"/>
        </w:rPr>
        <w:t>供应商</w:t>
      </w:r>
      <w:r>
        <w:rPr>
          <w:rFonts w:hint="default" w:ascii="Calibri" w:hAnsi="Calibri" w:cs="Calibri"/>
          <w:szCs w:val="21"/>
          <w:highlight w:val="none"/>
          <w:lang w:val="en-US" w:eastAsia="zh-CN"/>
        </w:rPr>
        <w:t>在</w:t>
      </w:r>
      <w:r>
        <w:rPr>
          <w:rFonts w:hint="eastAsia" w:cs="Calibri"/>
          <w:szCs w:val="21"/>
          <w:highlight w:val="none"/>
          <w:lang w:val="en-US" w:eastAsia="zh-CN"/>
        </w:rPr>
        <w:t>提交响应文件</w:t>
      </w:r>
      <w:r>
        <w:rPr>
          <w:rFonts w:hint="default" w:ascii="Calibri" w:hAnsi="Calibri" w:cs="Calibri"/>
          <w:szCs w:val="21"/>
          <w:highlight w:val="none"/>
          <w:lang w:val="en-US" w:eastAsia="zh-CN"/>
        </w:rPr>
        <w:t>截止时间前将加密的</w:t>
      </w:r>
      <w:r>
        <w:rPr>
          <w:rFonts w:hint="eastAsia" w:cs="Calibri"/>
          <w:szCs w:val="21"/>
          <w:highlight w:val="none"/>
          <w:lang w:val="en-US" w:eastAsia="zh-CN"/>
        </w:rPr>
        <w:t>响应文件</w:t>
      </w:r>
      <w:r>
        <w:rPr>
          <w:rFonts w:hint="default" w:ascii="Calibri" w:hAnsi="Calibri" w:cs="Calibri"/>
          <w:szCs w:val="21"/>
          <w:highlight w:val="none"/>
          <w:lang w:val="en-US" w:eastAsia="zh-CN"/>
        </w:rPr>
        <w:t>上传至政府采购云平台，还可以在</w:t>
      </w:r>
      <w:r>
        <w:rPr>
          <w:rFonts w:hint="eastAsia" w:cs="Calibri"/>
          <w:szCs w:val="21"/>
          <w:highlight w:val="none"/>
          <w:lang w:val="en-US" w:eastAsia="zh-CN"/>
        </w:rPr>
        <w:t>提交响应文件</w:t>
      </w:r>
      <w:r>
        <w:rPr>
          <w:rFonts w:hint="default" w:ascii="Calibri" w:hAnsi="Calibri" w:cs="Calibri"/>
          <w:szCs w:val="21"/>
          <w:highlight w:val="none"/>
          <w:lang w:val="en-US" w:eastAsia="zh-CN"/>
        </w:rPr>
        <w:t>截止时间前直接提交或者以邮政快递方式递交备份</w:t>
      </w:r>
      <w:r>
        <w:rPr>
          <w:rFonts w:hint="eastAsia" w:cs="Calibri"/>
          <w:szCs w:val="21"/>
          <w:highlight w:val="none"/>
          <w:lang w:val="en-US" w:eastAsia="zh-CN"/>
        </w:rPr>
        <w:t>响应文件</w:t>
      </w:r>
      <w:r>
        <w:rPr>
          <w:rFonts w:hint="default" w:ascii="Calibri" w:hAnsi="Calibri" w:cs="Calibri"/>
          <w:szCs w:val="21"/>
          <w:highlight w:val="none"/>
          <w:lang w:val="en-US" w:eastAsia="zh-CN"/>
        </w:rPr>
        <w:t>1份；⑨</w:t>
      </w:r>
      <w:r>
        <w:rPr>
          <w:rFonts w:hint="eastAsia" w:cs="Calibri"/>
          <w:szCs w:val="21"/>
          <w:highlight w:val="none"/>
          <w:lang w:val="en-US" w:eastAsia="zh-CN"/>
        </w:rPr>
        <w:t>响应文件</w:t>
      </w:r>
      <w:r>
        <w:rPr>
          <w:rFonts w:hint="default" w:ascii="Calibri" w:hAnsi="Calibri" w:cs="Calibri"/>
          <w:szCs w:val="21"/>
          <w:highlight w:val="none"/>
          <w:lang w:val="en-US" w:eastAsia="zh-CN"/>
        </w:rPr>
        <w:t>的解密：</w:t>
      </w:r>
      <w:r>
        <w:rPr>
          <w:rFonts w:hint="eastAsia" w:cs="Calibri"/>
          <w:szCs w:val="21"/>
          <w:highlight w:val="none"/>
          <w:lang w:val="en-US" w:eastAsia="zh-CN"/>
        </w:rPr>
        <w:t>供应商</w:t>
      </w:r>
      <w:r>
        <w:rPr>
          <w:rFonts w:hint="default" w:ascii="Calibri" w:hAnsi="Calibri" w:cs="Calibri"/>
          <w:szCs w:val="21"/>
          <w:highlight w:val="none"/>
          <w:lang w:val="en-US" w:eastAsia="zh-CN"/>
        </w:rPr>
        <w:t>按照平台提示和</w:t>
      </w:r>
      <w:r>
        <w:rPr>
          <w:rFonts w:hint="eastAsia" w:cs="Calibri"/>
          <w:szCs w:val="21"/>
          <w:highlight w:val="none"/>
          <w:lang w:val="en-US" w:eastAsia="zh-CN"/>
        </w:rPr>
        <w:t>采购</w:t>
      </w:r>
      <w:r>
        <w:rPr>
          <w:rFonts w:hint="default" w:ascii="Calibri" w:hAnsi="Calibri" w:cs="Calibri"/>
          <w:szCs w:val="21"/>
          <w:highlight w:val="none"/>
          <w:lang w:val="en-US" w:eastAsia="zh-CN"/>
        </w:rPr>
        <w:t>文件的规定在半小时内完成在线解密。通过“政府采购云平台”上传递交的</w:t>
      </w:r>
      <w:r>
        <w:rPr>
          <w:rFonts w:hint="eastAsia" w:cs="Calibri"/>
          <w:szCs w:val="21"/>
          <w:highlight w:val="none"/>
          <w:lang w:val="en-US" w:eastAsia="zh-CN"/>
        </w:rPr>
        <w:t>响应文件</w:t>
      </w:r>
      <w:r>
        <w:rPr>
          <w:rFonts w:hint="default" w:ascii="Calibri" w:hAnsi="Calibri" w:cs="Calibri"/>
          <w:szCs w:val="21"/>
          <w:highlight w:val="none"/>
          <w:lang w:val="en-US" w:eastAsia="zh-CN"/>
        </w:rPr>
        <w:t>无法按时解密，</w:t>
      </w:r>
      <w:r>
        <w:rPr>
          <w:rFonts w:hint="eastAsia" w:cs="Calibri"/>
          <w:szCs w:val="21"/>
          <w:highlight w:val="none"/>
          <w:lang w:val="en-US" w:eastAsia="zh-CN"/>
        </w:rPr>
        <w:t>供应商</w:t>
      </w:r>
      <w:r>
        <w:rPr>
          <w:rFonts w:hint="default" w:ascii="Calibri" w:hAnsi="Calibri" w:cs="Calibri"/>
          <w:szCs w:val="21"/>
          <w:highlight w:val="none"/>
          <w:lang w:val="en-US" w:eastAsia="zh-CN"/>
        </w:rPr>
        <w:t>递交了备份</w:t>
      </w:r>
      <w:r>
        <w:rPr>
          <w:rFonts w:hint="eastAsia" w:cs="Calibri"/>
          <w:szCs w:val="21"/>
          <w:highlight w:val="none"/>
          <w:lang w:val="en-US" w:eastAsia="zh-CN"/>
        </w:rPr>
        <w:t>响应文件</w:t>
      </w:r>
      <w:r>
        <w:rPr>
          <w:rFonts w:hint="default" w:ascii="Calibri" w:hAnsi="Calibri" w:cs="Calibri"/>
          <w:szCs w:val="21"/>
          <w:highlight w:val="none"/>
          <w:lang w:val="en-US" w:eastAsia="zh-CN"/>
        </w:rPr>
        <w:t>的，以备份</w:t>
      </w:r>
      <w:r>
        <w:rPr>
          <w:rFonts w:hint="eastAsia" w:cs="Calibri"/>
          <w:szCs w:val="21"/>
          <w:highlight w:val="none"/>
          <w:lang w:val="en-US" w:eastAsia="zh-CN"/>
        </w:rPr>
        <w:t>响应文件</w:t>
      </w:r>
      <w:r>
        <w:rPr>
          <w:rFonts w:hint="default" w:ascii="Calibri" w:hAnsi="Calibri" w:cs="Calibri"/>
          <w:szCs w:val="21"/>
          <w:highlight w:val="none"/>
          <w:lang w:val="en-US" w:eastAsia="zh-CN"/>
        </w:rPr>
        <w:t>为依据，否则视为</w:t>
      </w:r>
      <w:r>
        <w:rPr>
          <w:rFonts w:hint="eastAsia" w:cs="Calibri"/>
          <w:szCs w:val="21"/>
          <w:highlight w:val="none"/>
          <w:lang w:val="en-US" w:eastAsia="zh-CN"/>
        </w:rPr>
        <w:t>响应文件</w:t>
      </w:r>
      <w:r>
        <w:rPr>
          <w:rFonts w:hint="default" w:ascii="Calibri" w:hAnsi="Calibri" w:cs="Calibri"/>
          <w:szCs w:val="21"/>
          <w:highlight w:val="none"/>
          <w:lang w:val="en-US" w:eastAsia="zh-CN"/>
        </w:rPr>
        <w:t>撤回。通过“政府采购云平台”上传递交的</w:t>
      </w:r>
      <w:r>
        <w:rPr>
          <w:rFonts w:hint="eastAsia" w:cs="Calibri"/>
          <w:szCs w:val="21"/>
          <w:highlight w:val="none"/>
          <w:lang w:val="en-US" w:eastAsia="zh-CN"/>
        </w:rPr>
        <w:t>响应文件</w:t>
      </w:r>
      <w:r>
        <w:rPr>
          <w:rFonts w:hint="default" w:ascii="Calibri" w:hAnsi="Calibri" w:cs="Calibri"/>
          <w:szCs w:val="21"/>
          <w:highlight w:val="none"/>
          <w:lang w:val="en-US" w:eastAsia="zh-CN"/>
        </w:rPr>
        <w:t>已按时解密的，备份</w:t>
      </w:r>
      <w:r>
        <w:rPr>
          <w:rFonts w:hint="eastAsia" w:cs="Calibri"/>
          <w:szCs w:val="21"/>
          <w:highlight w:val="none"/>
          <w:lang w:val="en-US" w:eastAsia="zh-CN"/>
        </w:rPr>
        <w:t>响应文件</w:t>
      </w:r>
      <w:r>
        <w:rPr>
          <w:rFonts w:hint="default" w:ascii="Calibri" w:hAnsi="Calibri" w:cs="Calibri"/>
          <w:szCs w:val="21"/>
          <w:highlight w:val="none"/>
          <w:lang w:val="en-US" w:eastAsia="zh-CN"/>
        </w:rPr>
        <w:t>自动失效。</w:t>
      </w:r>
      <w:r>
        <w:rPr>
          <w:rFonts w:hint="eastAsia" w:cs="Calibri"/>
          <w:szCs w:val="21"/>
          <w:highlight w:val="none"/>
          <w:lang w:val="en-US" w:eastAsia="zh-CN"/>
        </w:rPr>
        <w:t>供应商</w:t>
      </w:r>
      <w:r>
        <w:rPr>
          <w:rFonts w:hint="default" w:ascii="Calibri" w:hAnsi="Calibri" w:cs="Calibri"/>
          <w:szCs w:val="21"/>
          <w:highlight w:val="none"/>
          <w:lang w:val="en-US" w:eastAsia="zh-CN"/>
        </w:rPr>
        <w:t>仅提交备份</w:t>
      </w:r>
      <w:r>
        <w:rPr>
          <w:rFonts w:hint="eastAsia" w:cs="Calibri"/>
          <w:szCs w:val="21"/>
          <w:highlight w:val="none"/>
          <w:lang w:val="en-US" w:eastAsia="zh-CN"/>
        </w:rPr>
        <w:t>响应文件</w:t>
      </w:r>
      <w:r>
        <w:rPr>
          <w:rFonts w:hint="default" w:ascii="Calibri" w:hAnsi="Calibri" w:cs="Calibri"/>
          <w:szCs w:val="21"/>
          <w:highlight w:val="none"/>
          <w:lang w:val="en-US" w:eastAsia="zh-CN"/>
        </w:rPr>
        <w:t>，未在电子交易平台传输递交</w:t>
      </w:r>
      <w:r>
        <w:rPr>
          <w:rFonts w:hint="eastAsia" w:cs="Calibri"/>
          <w:szCs w:val="21"/>
          <w:highlight w:val="none"/>
          <w:lang w:val="en-US" w:eastAsia="zh-CN"/>
        </w:rPr>
        <w:t>响应文件</w:t>
      </w:r>
      <w:r>
        <w:rPr>
          <w:rFonts w:hint="default" w:ascii="Calibri" w:hAnsi="Calibri" w:cs="Calibri"/>
          <w:szCs w:val="21"/>
          <w:highlight w:val="none"/>
          <w:lang w:val="en-US" w:eastAsia="zh-CN"/>
        </w:rPr>
        <w:t>的，</w:t>
      </w:r>
      <w:r>
        <w:rPr>
          <w:rFonts w:hint="eastAsia" w:cs="Calibri"/>
          <w:szCs w:val="21"/>
          <w:highlight w:val="none"/>
          <w:lang w:val="en-US" w:eastAsia="zh-CN"/>
        </w:rPr>
        <w:t>响应</w:t>
      </w:r>
      <w:r>
        <w:rPr>
          <w:rFonts w:hint="default" w:ascii="Calibri" w:hAnsi="Calibri" w:cs="Calibri"/>
          <w:szCs w:val="21"/>
          <w:highlight w:val="none"/>
          <w:lang w:val="en-US" w:eastAsia="zh-CN"/>
        </w:rPr>
        <w:t>无效；⑩具体操作指南：详见政采云平台“服务中心-帮助文档-项目采购-操作流程-电子招投标-政府采购项目电子交易管理操作指南-供应商”。</w:t>
      </w:r>
    </w:p>
    <w:p w14:paraId="018A5D5E">
      <w:pPr>
        <w:pStyle w:val="5"/>
        <w:bidi w:val="0"/>
        <w:rPr>
          <w:rFonts w:hint="default"/>
          <w:highlight w:val="none"/>
        </w:rPr>
      </w:pPr>
      <w:bookmarkStart w:id="12" w:name="_Toc28359095"/>
      <w:bookmarkStart w:id="13" w:name="_Toc35393636"/>
      <w:bookmarkStart w:id="14" w:name="_Toc35393805"/>
      <w:bookmarkStart w:id="15" w:name="_Toc28359018"/>
      <w:r>
        <w:rPr>
          <w:rFonts w:hint="default"/>
          <w:highlight w:val="none"/>
        </w:rPr>
        <w:t>八、</w:t>
      </w:r>
      <w:bookmarkEnd w:id="12"/>
      <w:bookmarkEnd w:id="13"/>
      <w:bookmarkEnd w:id="14"/>
      <w:bookmarkEnd w:id="15"/>
      <w:r>
        <w:rPr>
          <w:rFonts w:hint="default"/>
          <w:highlight w:val="none"/>
        </w:rPr>
        <w:t>对本次采购提出询问、质疑、投诉，请按以下方式联系。</w:t>
      </w:r>
    </w:p>
    <w:p w14:paraId="6363AF4B">
      <w:pPr>
        <w:widowControl/>
        <w:ind w:firstLine="420" w:firstLineChars="200"/>
        <w:rPr>
          <w:rFonts w:hint="default" w:ascii="Calibri" w:hAnsi="Calibri" w:cs="Calibri"/>
          <w:kern w:val="0"/>
          <w:szCs w:val="21"/>
          <w:highlight w:val="none"/>
        </w:rPr>
      </w:pPr>
      <w:bookmarkStart w:id="16" w:name="_Toc35393806"/>
      <w:bookmarkStart w:id="17" w:name="_Toc28359096"/>
      <w:bookmarkStart w:id="18" w:name="_Toc28359019"/>
      <w:bookmarkStart w:id="19" w:name="_Toc35393637"/>
      <w:r>
        <w:rPr>
          <w:rFonts w:hint="default" w:ascii="Calibri" w:hAnsi="Calibri" w:cs="Calibri"/>
          <w:szCs w:val="21"/>
          <w:highlight w:val="none"/>
        </w:rPr>
        <w:t>1</w:t>
      </w:r>
      <w:r>
        <w:rPr>
          <w:rFonts w:hint="eastAsia" w:cs="Calibri"/>
          <w:szCs w:val="21"/>
          <w:highlight w:val="none"/>
          <w:lang w:val="en-US" w:eastAsia="zh-CN"/>
        </w:rPr>
        <w:t>.</w:t>
      </w:r>
      <w:r>
        <w:rPr>
          <w:rFonts w:hint="default" w:ascii="Calibri" w:hAnsi="Calibri" w:cs="Calibri"/>
          <w:szCs w:val="21"/>
          <w:highlight w:val="none"/>
        </w:rPr>
        <w:t>采购人信息</w:t>
      </w:r>
    </w:p>
    <w:p w14:paraId="75F2013E">
      <w:pPr>
        <w:widowControl/>
        <w:ind w:firstLine="420" w:firstLineChars="200"/>
        <w:rPr>
          <w:rFonts w:hint="default" w:ascii="Calibri" w:hAnsi="Calibri" w:eastAsia="宋体" w:cs="Calibri"/>
          <w:kern w:val="0"/>
          <w:szCs w:val="21"/>
          <w:highlight w:val="none"/>
          <w:lang w:eastAsia="zh-CN"/>
        </w:rPr>
      </w:pPr>
      <w:r>
        <w:rPr>
          <w:rFonts w:hint="default" w:ascii="Calibri" w:hAnsi="Calibri" w:eastAsia="宋体" w:cs="Calibri"/>
          <w:kern w:val="0"/>
          <w:szCs w:val="21"/>
          <w:highlight w:val="none"/>
        </w:rPr>
        <w:t>名称：</w:t>
      </w:r>
      <w:r>
        <w:rPr>
          <w:rFonts w:hint="eastAsia" w:cs="Calibri"/>
          <w:kern w:val="0"/>
          <w:szCs w:val="21"/>
          <w:highlight w:val="none"/>
          <w:lang w:eastAsia="zh-CN"/>
        </w:rPr>
        <w:t>浙江省农业农村厅</w:t>
      </w:r>
    </w:p>
    <w:p w14:paraId="70B06071">
      <w:pPr>
        <w:widowControl/>
        <w:ind w:firstLine="420" w:firstLineChars="200"/>
        <w:rPr>
          <w:rFonts w:hint="default" w:ascii="Calibri" w:hAnsi="Calibri" w:eastAsia="宋体" w:cs="Calibri"/>
          <w:kern w:val="0"/>
          <w:szCs w:val="21"/>
          <w:highlight w:val="none"/>
          <w:lang w:eastAsia="zh-CN"/>
        </w:rPr>
      </w:pPr>
      <w:r>
        <w:rPr>
          <w:rFonts w:hint="default" w:ascii="Calibri" w:hAnsi="Calibri" w:eastAsia="宋体" w:cs="Calibri"/>
          <w:kern w:val="0"/>
          <w:szCs w:val="21"/>
          <w:highlight w:val="none"/>
        </w:rPr>
        <w:t>地址：</w:t>
      </w:r>
      <w:r>
        <w:rPr>
          <w:rFonts w:hint="eastAsia" w:cs="Calibri"/>
          <w:kern w:val="0"/>
          <w:szCs w:val="21"/>
          <w:highlight w:val="none"/>
          <w:lang w:eastAsia="zh-CN"/>
        </w:rPr>
        <w:t>杭州市上城区凤起东路29号</w:t>
      </w:r>
    </w:p>
    <w:p w14:paraId="1DC0E852">
      <w:pPr>
        <w:widowControl/>
        <w:snapToGrid w:val="0"/>
        <w:spacing w:line="300" w:lineRule="auto"/>
        <w:ind w:firstLine="420" w:firstLineChars="200"/>
        <w:rPr>
          <w:rFonts w:hint="eastAsia" w:ascii="Arial" w:hAnsi="Arial" w:cs="Arial"/>
          <w:kern w:val="0"/>
          <w:szCs w:val="21"/>
          <w:highlight w:val="none"/>
        </w:rPr>
      </w:pPr>
      <w:r>
        <w:rPr>
          <w:rFonts w:ascii="Arial" w:hAnsi="Arial" w:cs="Arial"/>
          <w:kern w:val="0"/>
          <w:szCs w:val="21"/>
          <w:highlight w:val="none"/>
        </w:rPr>
        <w:t>项目联系人（询问）：</w:t>
      </w:r>
      <w:r>
        <w:rPr>
          <w:rFonts w:ascii="Arial" w:hAnsi="Arial" w:cs="Arial"/>
          <w:kern w:val="0"/>
          <w:szCs w:val="21"/>
          <w:highlight w:val="none"/>
          <w:lang w:val="en"/>
        </w:rPr>
        <w:t>卢老师</w:t>
      </w:r>
    </w:p>
    <w:p w14:paraId="4CA0AD89">
      <w:pPr>
        <w:widowControl/>
        <w:snapToGrid w:val="0"/>
        <w:spacing w:line="300" w:lineRule="auto"/>
        <w:ind w:firstLine="420" w:firstLineChars="200"/>
        <w:jc w:val="left"/>
        <w:rPr>
          <w:rFonts w:hint="eastAsia" w:ascii="Arial" w:hAnsi="Arial" w:cs="Arial"/>
          <w:kern w:val="0"/>
          <w:szCs w:val="21"/>
          <w:highlight w:val="none"/>
        </w:rPr>
      </w:pPr>
      <w:r>
        <w:rPr>
          <w:rFonts w:ascii="Arial" w:hAnsi="Arial" w:cs="Arial"/>
          <w:kern w:val="0"/>
          <w:szCs w:val="21"/>
          <w:highlight w:val="none"/>
        </w:rPr>
        <w:t>联系电话（询问）：</w:t>
      </w:r>
      <w:r>
        <w:rPr>
          <w:rFonts w:hint="default" w:ascii="Calibri" w:hAnsi="Calibri" w:cs="Calibri"/>
          <w:kern w:val="0"/>
          <w:szCs w:val="21"/>
          <w:highlight w:val="none"/>
        </w:rPr>
        <w:t>0571-8675755</w:t>
      </w:r>
      <w:r>
        <w:rPr>
          <w:rFonts w:hint="default" w:ascii="Calibri" w:hAnsi="Calibri" w:cs="Calibri"/>
          <w:kern w:val="0"/>
          <w:szCs w:val="21"/>
          <w:highlight w:val="none"/>
          <w:lang w:val="en"/>
        </w:rPr>
        <w:t>2</w:t>
      </w:r>
    </w:p>
    <w:p w14:paraId="7FE8764F">
      <w:pPr>
        <w:widowControl/>
        <w:snapToGrid w:val="0"/>
        <w:spacing w:line="300" w:lineRule="auto"/>
        <w:ind w:firstLine="420" w:firstLineChars="200"/>
        <w:jc w:val="left"/>
        <w:rPr>
          <w:rFonts w:ascii="Arial" w:hAnsi="Arial" w:cs="Arial"/>
          <w:kern w:val="0"/>
          <w:szCs w:val="21"/>
          <w:highlight w:val="none"/>
          <w:lang w:val="en"/>
        </w:rPr>
      </w:pPr>
      <w:r>
        <w:rPr>
          <w:rFonts w:ascii="Arial" w:hAnsi="Arial" w:cs="Arial"/>
          <w:kern w:val="0"/>
          <w:szCs w:val="21"/>
          <w:highlight w:val="none"/>
        </w:rPr>
        <w:t>质疑联系人：</w:t>
      </w:r>
      <w:r>
        <w:rPr>
          <w:rFonts w:hint="eastAsia" w:ascii="Arial" w:hAnsi="Arial" w:cs="Arial"/>
          <w:kern w:val="0"/>
          <w:szCs w:val="21"/>
          <w:highlight w:val="none"/>
          <w:lang w:eastAsia="zh-CN"/>
        </w:rPr>
        <w:t>郑老师</w:t>
      </w:r>
    </w:p>
    <w:p w14:paraId="075221D1">
      <w:pPr>
        <w:widowControl/>
        <w:ind w:firstLine="420" w:firstLineChars="200"/>
        <w:rPr>
          <w:rFonts w:hint="default" w:ascii="Calibri" w:hAnsi="Calibri" w:eastAsia="宋体" w:cs="Calibri"/>
          <w:szCs w:val="21"/>
          <w:highlight w:val="none"/>
        </w:rPr>
      </w:pPr>
      <w:r>
        <w:rPr>
          <w:rFonts w:ascii="Arial" w:hAnsi="Arial" w:cs="Arial"/>
          <w:kern w:val="0"/>
          <w:szCs w:val="21"/>
          <w:highlight w:val="none"/>
        </w:rPr>
        <w:t>质疑联系方式：</w:t>
      </w:r>
      <w:r>
        <w:rPr>
          <w:rFonts w:hint="default" w:ascii="Calibri" w:hAnsi="Calibri" w:cs="Calibri"/>
          <w:kern w:val="0"/>
          <w:szCs w:val="21"/>
          <w:highlight w:val="none"/>
        </w:rPr>
        <w:t>0571-86757</w:t>
      </w:r>
      <w:r>
        <w:rPr>
          <w:rFonts w:hint="eastAsia" w:ascii="Calibri" w:hAnsi="Calibri" w:cs="Calibri"/>
          <w:kern w:val="0"/>
          <w:szCs w:val="21"/>
          <w:highlight w:val="none"/>
          <w:lang w:val="en-US" w:eastAsia="zh-CN"/>
        </w:rPr>
        <w:t>761</w:t>
      </w:r>
    </w:p>
    <w:p w14:paraId="19175193">
      <w:pPr>
        <w:widowControl/>
        <w:ind w:firstLine="420" w:firstLineChars="200"/>
        <w:rPr>
          <w:rFonts w:hint="default" w:ascii="Calibri" w:hAnsi="Calibri" w:eastAsia="宋体" w:cs="Calibri"/>
          <w:kern w:val="0"/>
          <w:szCs w:val="21"/>
          <w:highlight w:val="none"/>
        </w:rPr>
      </w:pPr>
      <w:r>
        <w:rPr>
          <w:rFonts w:hint="default" w:ascii="Calibri" w:hAnsi="Calibri" w:eastAsia="宋体" w:cs="Calibri"/>
          <w:szCs w:val="21"/>
          <w:highlight w:val="none"/>
        </w:rPr>
        <w:t>2</w:t>
      </w:r>
      <w:r>
        <w:rPr>
          <w:rFonts w:hint="eastAsia" w:cs="Calibri"/>
          <w:szCs w:val="21"/>
          <w:highlight w:val="none"/>
          <w:lang w:val="en-US" w:eastAsia="zh-CN"/>
        </w:rPr>
        <w:t>.</w:t>
      </w:r>
      <w:r>
        <w:rPr>
          <w:rFonts w:hint="default" w:ascii="Calibri" w:hAnsi="Calibri" w:eastAsia="宋体" w:cs="Calibri"/>
          <w:szCs w:val="21"/>
          <w:highlight w:val="none"/>
        </w:rPr>
        <w:t>采购代理机构信息</w:t>
      </w:r>
    </w:p>
    <w:p w14:paraId="1D9B15DF">
      <w:pPr>
        <w:widowControl/>
        <w:ind w:firstLine="420" w:firstLineChars="200"/>
        <w:rPr>
          <w:rFonts w:hint="default" w:ascii="Calibri" w:hAnsi="Calibri" w:eastAsia="宋体" w:cs="Calibri"/>
          <w:kern w:val="0"/>
          <w:szCs w:val="21"/>
          <w:highlight w:val="none"/>
        </w:rPr>
      </w:pPr>
      <w:r>
        <w:rPr>
          <w:rFonts w:hint="default" w:ascii="Calibri" w:hAnsi="Calibri" w:eastAsia="宋体" w:cs="Calibri"/>
          <w:kern w:val="0"/>
          <w:szCs w:val="21"/>
          <w:highlight w:val="none"/>
        </w:rPr>
        <w:t>名称：浙江省成套招标代理有限公司</w:t>
      </w:r>
    </w:p>
    <w:p w14:paraId="1C57596F">
      <w:pPr>
        <w:widowControl/>
        <w:ind w:firstLine="420" w:firstLineChars="200"/>
        <w:rPr>
          <w:rFonts w:hint="default" w:ascii="Calibri" w:hAnsi="Calibri" w:eastAsia="宋体" w:cs="Calibri"/>
          <w:kern w:val="0"/>
          <w:szCs w:val="21"/>
          <w:highlight w:val="none"/>
        </w:rPr>
      </w:pPr>
      <w:r>
        <w:rPr>
          <w:rFonts w:hint="default" w:ascii="Calibri" w:hAnsi="Calibri" w:eastAsia="宋体" w:cs="Calibri"/>
          <w:kern w:val="0"/>
          <w:szCs w:val="21"/>
          <w:highlight w:val="none"/>
        </w:rPr>
        <w:t>地址：杭州市文晖路42号现代置业大厦西楼18层1804室</w:t>
      </w:r>
    </w:p>
    <w:p w14:paraId="66E95ADF">
      <w:pPr>
        <w:widowControl/>
        <w:ind w:firstLine="420" w:firstLineChars="200"/>
        <w:rPr>
          <w:rFonts w:hint="eastAsia" w:ascii="Calibri" w:hAnsi="Calibri" w:eastAsia="宋体" w:cs="Calibri"/>
          <w:kern w:val="0"/>
          <w:szCs w:val="21"/>
          <w:highlight w:val="none"/>
          <w:lang w:eastAsia="zh-CN"/>
        </w:rPr>
      </w:pPr>
      <w:r>
        <w:rPr>
          <w:rFonts w:hint="default" w:ascii="Calibri" w:hAnsi="Calibri" w:eastAsia="宋体" w:cs="Calibri"/>
          <w:kern w:val="0"/>
          <w:szCs w:val="21"/>
          <w:highlight w:val="none"/>
        </w:rPr>
        <w:t>项目联系人（询问）：</w:t>
      </w:r>
      <w:r>
        <w:rPr>
          <w:rFonts w:hint="eastAsia" w:cs="Calibri"/>
          <w:kern w:val="0"/>
          <w:szCs w:val="21"/>
          <w:highlight w:val="none"/>
          <w:lang w:eastAsia="zh-CN"/>
        </w:rPr>
        <w:t>卢亚君</w:t>
      </w:r>
    </w:p>
    <w:p w14:paraId="72484DEC">
      <w:pPr>
        <w:widowControl/>
        <w:ind w:firstLine="420" w:firstLineChars="200"/>
        <w:rPr>
          <w:rFonts w:hint="eastAsia" w:ascii="Calibri" w:hAnsi="Calibri" w:eastAsia="宋体" w:cs="Calibri"/>
          <w:kern w:val="0"/>
          <w:szCs w:val="21"/>
          <w:highlight w:val="none"/>
          <w:lang w:eastAsia="zh-CN"/>
        </w:rPr>
      </w:pPr>
      <w:r>
        <w:rPr>
          <w:rFonts w:hint="default" w:ascii="Calibri" w:hAnsi="Calibri" w:eastAsia="宋体" w:cs="Calibri"/>
          <w:kern w:val="0"/>
          <w:szCs w:val="21"/>
          <w:highlight w:val="none"/>
        </w:rPr>
        <w:t>联系电话（询问）：</w:t>
      </w:r>
      <w:r>
        <w:rPr>
          <w:rFonts w:hint="eastAsia" w:cs="Calibri"/>
          <w:kern w:val="0"/>
          <w:szCs w:val="21"/>
          <w:highlight w:val="none"/>
          <w:lang w:eastAsia="zh-CN"/>
        </w:rPr>
        <w:t>0571-85830198</w:t>
      </w:r>
    </w:p>
    <w:p w14:paraId="105790B7">
      <w:pPr>
        <w:widowControl/>
        <w:ind w:firstLine="420" w:firstLineChars="200"/>
        <w:jc w:val="left"/>
        <w:rPr>
          <w:rFonts w:hint="default" w:ascii="Calibri" w:hAnsi="Calibri" w:eastAsia="宋体" w:cs="Calibri"/>
          <w:kern w:val="0"/>
          <w:szCs w:val="21"/>
          <w:highlight w:val="none"/>
        </w:rPr>
      </w:pPr>
      <w:r>
        <w:rPr>
          <w:rFonts w:hint="default" w:ascii="Calibri" w:hAnsi="Calibri" w:eastAsia="宋体" w:cs="Calibri"/>
          <w:kern w:val="0"/>
          <w:szCs w:val="21"/>
          <w:highlight w:val="none"/>
        </w:rPr>
        <w:t>质疑联系人：冯东东</w:t>
      </w:r>
    </w:p>
    <w:p w14:paraId="4DED5463">
      <w:pPr>
        <w:widowControl/>
        <w:ind w:firstLine="420" w:firstLineChars="200"/>
        <w:jc w:val="left"/>
        <w:rPr>
          <w:rFonts w:hint="default" w:ascii="Calibri" w:hAnsi="Calibri" w:eastAsia="宋体" w:cs="Calibri"/>
          <w:kern w:val="0"/>
          <w:szCs w:val="21"/>
          <w:highlight w:val="none"/>
        </w:rPr>
      </w:pPr>
      <w:r>
        <w:rPr>
          <w:rFonts w:hint="default" w:ascii="Calibri" w:hAnsi="Calibri" w:eastAsia="宋体" w:cs="Calibri"/>
          <w:kern w:val="0"/>
          <w:szCs w:val="21"/>
          <w:highlight w:val="none"/>
        </w:rPr>
        <w:t>质疑联系方式：0571-85331293</w:t>
      </w:r>
    </w:p>
    <w:bookmarkEnd w:id="16"/>
    <w:bookmarkEnd w:id="17"/>
    <w:bookmarkEnd w:id="18"/>
    <w:bookmarkEnd w:id="19"/>
    <w:p w14:paraId="6DF1B9D8">
      <w:pPr>
        <w:widowControl/>
        <w:snapToGrid w:val="0"/>
        <w:spacing w:line="300" w:lineRule="auto"/>
        <w:ind w:firstLine="420" w:firstLineChars="200"/>
        <w:rPr>
          <w:rFonts w:hint="default" w:ascii="Calibri" w:hAnsi="Calibri" w:cs="Calibri"/>
          <w:color w:val="000000" w:themeColor="text1"/>
          <w:kern w:val="0"/>
          <w:szCs w:val="21"/>
          <w:highlight w:val="none"/>
          <w14:textFill>
            <w14:solidFill>
              <w14:schemeClr w14:val="tx1"/>
            </w14:solidFill>
          </w14:textFill>
        </w:rPr>
      </w:pPr>
      <w:r>
        <w:rPr>
          <w:rFonts w:hint="default" w:ascii="Calibri" w:hAnsi="Calibri" w:cs="Calibri"/>
          <w:color w:val="000000" w:themeColor="text1"/>
          <w:kern w:val="0"/>
          <w:szCs w:val="21"/>
          <w:highlight w:val="none"/>
          <w14:textFill>
            <w14:solidFill>
              <w14:schemeClr w14:val="tx1"/>
            </w14:solidFill>
          </w14:textFill>
        </w:rPr>
        <w:t>3.该项目由采购人处理采购争议。质疑环节，采购人委托采购代理机构处理的，可由采购代理机构答复。对质疑答复不满意的，向采购人内部设置的采购监督机构反映。</w:t>
      </w:r>
    </w:p>
    <w:p w14:paraId="0CABA82E">
      <w:pPr>
        <w:widowControl/>
        <w:snapToGrid w:val="0"/>
        <w:spacing w:line="300" w:lineRule="auto"/>
        <w:ind w:firstLine="420" w:firstLineChars="200"/>
        <w:rPr>
          <w:rFonts w:hint="default" w:ascii="Calibri" w:hAnsi="Calibri" w:cs="Calibri"/>
          <w:color w:val="000000" w:themeColor="text1"/>
          <w:kern w:val="0"/>
          <w:szCs w:val="21"/>
          <w:highlight w:val="none"/>
          <w14:textFill>
            <w14:solidFill>
              <w14:schemeClr w14:val="tx1"/>
            </w14:solidFill>
          </w14:textFill>
        </w:rPr>
      </w:pPr>
      <w:r>
        <w:rPr>
          <w:rFonts w:hint="default" w:ascii="Calibri" w:hAnsi="Calibri" w:cs="Calibri"/>
          <w:color w:val="000000" w:themeColor="text1"/>
          <w:kern w:val="0"/>
          <w:szCs w:val="21"/>
          <w:highlight w:val="none"/>
          <w14:textFill>
            <w14:solidFill>
              <w14:schemeClr w14:val="tx1"/>
            </w14:solidFill>
          </w14:textFill>
        </w:rPr>
        <w:t>政策咨询：何一平、冯华，0571-87058424、87055741。</w:t>
      </w:r>
    </w:p>
    <w:p w14:paraId="44243506">
      <w:pPr>
        <w:widowControl/>
        <w:snapToGrid w:val="0"/>
        <w:spacing w:line="300" w:lineRule="auto"/>
        <w:ind w:firstLine="420" w:firstLineChars="200"/>
        <w:rPr>
          <w:rFonts w:hint="default" w:ascii="Calibri" w:hAnsi="Calibri" w:cs="Calibri"/>
          <w:color w:val="000000" w:themeColor="text1"/>
          <w:kern w:val="0"/>
          <w:szCs w:val="21"/>
          <w:highlight w:val="none"/>
          <w14:textFill>
            <w14:solidFill>
              <w14:schemeClr w14:val="tx1"/>
            </w14:solidFill>
          </w14:textFill>
        </w:rPr>
      </w:pPr>
      <w:r>
        <w:rPr>
          <w:rFonts w:hint="default" w:ascii="Calibri" w:hAnsi="Calibri" w:cs="Calibri"/>
          <w:color w:val="000000" w:themeColor="text1"/>
          <w:kern w:val="0"/>
          <w:szCs w:val="21"/>
          <w:highlight w:val="none"/>
          <w14:textFill>
            <w14:solidFill>
              <w14:schemeClr w14:val="tx1"/>
            </w14:solidFill>
          </w14:textFill>
        </w:rPr>
        <w:t>预算金额未达100万元的采购项目，由采购人处理采购争议。</w:t>
      </w:r>
    </w:p>
    <w:p w14:paraId="23850FB7">
      <w:pPr>
        <w:widowControl/>
        <w:jc w:val="left"/>
        <w:rPr>
          <w:rFonts w:hint="default" w:ascii="Calibri" w:hAnsi="Calibri" w:cs="Calibri"/>
          <w:color w:val="000000"/>
          <w:kern w:val="0"/>
          <w:szCs w:val="21"/>
          <w:highlight w:val="none"/>
        </w:rPr>
      </w:pPr>
      <w:r>
        <w:rPr>
          <w:rFonts w:hint="default" w:ascii="Calibri" w:hAnsi="Calibri" w:cs="Calibri"/>
          <w:color w:val="000000"/>
          <w:kern w:val="0"/>
          <w:szCs w:val="21"/>
          <w:highlight w:val="none"/>
        </w:rPr>
        <w:br w:type="page"/>
      </w:r>
    </w:p>
    <w:p w14:paraId="067D0D3B">
      <w:pPr>
        <w:pStyle w:val="4"/>
        <w:spacing w:beforeLines="0"/>
        <w:rPr>
          <w:rFonts w:hint="default" w:ascii="Calibri" w:hAnsi="Calibri" w:cs="Calibri"/>
          <w:highlight w:val="none"/>
        </w:rPr>
      </w:pPr>
      <w:bookmarkStart w:id="20" w:name="_Toc8477"/>
      <w:bookmarkStart w:id="21" w:name="_Toc17185"/>
      <w:bookmarkStart w:id="22" w:name="_Toc413075737"/>
      <w:r>
        <w:rPr>
          <w:rFonts w:hint="default" w:ascii="Calibri" w:hAnsi="Calibri" w:cs="Calibri"/>
          <w:highlight w:val="none"/>
        </w:rPr>
        <w:t>第二章  采购项目总体要求</w:t>
      </w:r>
      <w:bookmarkEnd w:id="20"/>
      <w:bookmarkEnd w:id="21"/>
      <w:bookmarkEnd w:id="22"/>
    </w:p>
    <w:p w14:paraId="22DA4C66">
      <w:pPr>
        <w:pStyle w:val="5"/>
        <w:ind w:firstLine="422"/>
        <w:rPr>
          <w:rFonts w:hint="default" w:ascii="Calibri" w:hAnsi="Calibri" w:cs="Calibri"/>
          <w:highlight w:val="none"/>
        </w:rPr>
      </w:pPr>
      <w:bookmarkStart w:id="23" w:name="_Toc335039016"/>
      <w:bookmarkStart w:id="24" w:name="_Toc413075738"/>
      <w:bookmarkStart w:id="25" w:name="_Toc82873318"/>
      <w:bookmarkStart w:id="26" w:name="_Toc82873320"/>
      <w:bookmarkStart w:id="27" w:name="_Toc82338237"/>
      <w:bookmarkStart w:id="28" w:name="_Toc82338235"/>
      <w:r>
        <w:rPr>
          <w:rFonts w:hint="default" w:ascii="Calibri" w:hAnsi="Calibri" w:cs="Calibri"/>
          <w:highlight w:val="none"/>
        </w:rPr>
        <w:t>一、技术标准、规范（不限于以下）</w:t>
      </w:r>
      <w:bookmarkEnd w:id="23"/>
      <w:bookmarkEnd w:id="24"/>
    </w:p>
    <w:p w14:paraId="17CE8F24">
      <w:pPr>
        <w:ind w:firstLine="420" w:firstLineChars="200"/>
        <w:rPr>
          <w:rFonts w:hint="eastAsia" w:ascii="Calibri" w:hAnsi="Calibri" w:eastAsia="宋体" w:cs="Calibri"/>
          <w:highlight w:val="none"/>
          <w:lang w:eastAsia="zh-CN"/>
        </w:rPr>
      </w:pPr>
      <w:r>
        <w:rPr>
          <w:rFonts w:hint="default" w:ascii="Calibri" w:hAnsi="Calibri" w:cs="Calibri"/>
          <w:highlight w:val="none"/>
        </w:rPr>
        <w:t>1</w:t>
      </w:r>
      <w:r>
        <w:rPr>
          <w:rFonts w:hint="eastAsia" w:cs="Calibri"/>
          <w:highlight w:val="none"/>
          <w:lang w:val="en-US" w:eastAsia="zh-CN"/>
        </w:rPr>
        <w:t>.</w:t>
      </w:r>
      <w:r>
        <w:rPr>
          <w:rFonts w:hint="default" w:ascii="Calibri" w:hAnsi="Calibri" w:cs="Calibri"/>
          <w:highlight w:val="none"/>
        </w:rPr>
        <w:t>国家规定的标准及规范，按最新的标准及规范执行</w:t>
      </w:r>
      <w:r>
        <w:rPr>
          <w:rFonts w:hint="eastAsia" w:cs="Calibri"/>
          <w:highlight w:val="none"/>
          <w:lang w:eastAsia="zh-CN"/>
        </w:rPr>
        <w:t>；</w:t>
      </w:r>
    </w:p>
    <w:p w14:paraId="6E030BBC">
      <w:pPr>
        <w:ind w:firstLine="420" w:firstLineChars="200"/>
        <w:rPr>
          <w:rFonts w:hint="eastAsia" w:ascii="Calibri" w:hAnsi="Calibri" w:eastAsia="宋体" w:cs="Calibri"/>
          <w:highlight w:val="none"/>
          <w:lang w:eastAsia="zh-CN"/>
        </w:rPr>
      </w:pPr>
      <w:r>
        <w:rPr>
          <w:rFonts w:hint="default" w:ascii="Calibri" w:hAnsi="Calibri" w:cs="Calibri"/>
          <w:highlight w:val="none"/>
        </w:rPr>
        <w:t>2</w:t>
      </w:r>
      <w:r>
        <w:rPr>
          <w:rFonts w:hint="eastAsia" w:cs="Calibri"/>
          <w:highlight w:val="none"/>
          <w:lang w:val="en-US" w:eastAsia="zh-CN"/>
        </w:rPr>
        <w:t>.</w:t>
      </w:r>
      <w:r>
        <w:rPr>
          <w:rFonts w:hint="default" w:ascii="Calibri" w:hAnsi="Calibri" w:cs="Calibri"/>
          <w:highlight w:val="none"/>
        </w:rPr>
        <w:t>行业标准及规范，按最新的标准及规范执行</w:t>
      </w:r>
      <w:r>
        <w:rPr>
          <w:rFonts w:hint="eastAsia" w:cs="Calibri"/>
          <w:highlight w:val="none"/>
          <w:lang w:eastAsia="zh-CN"/>
        </w:rPr>
        <w:t>；</w:t>
      </w:r>
    </w:p>
    <w:p w14:paraId="35B8F03F">
      <w:pPr>
        <w:ind w:firstLine="420" w:firstLineChars="200"/>
        <w:rPr>
          <w:rFonts w:hint="eastAsia" w:ascii="Calibri" w:hAnsi="Calibri" w:eastAsia="宋体" w:cs="Calibri"/>
          <w:highlight w:val="none"/>
          <w:lang w:eastAsia="zh-CN"/>
        </w:rPr>
      </w:pPr>
      <w:r>
        <w:rPr>
          <w:rFonts w:hint="default" w:ascii="Calibri" w:hAnsi="Calibri" w:cs="Calibri"/>
          <w:highlight w:val="none"/>
        </w:rPr>
        <w:t>3</w:t>
      </w:r>
      <w:r>
        <w:rPr>
          <w:rFonts w:hint="eastAsia" w:cs="Calibri"/>
          <w:highlight w:val="none"/>
          <w:lang w:val="en-US" w:eastAsia="zh-CN"/>
        </w:rPr>
        <w:t>.</w:t>
      </w:r>
      <w:r>
        <w:rPr>
          <w:rFonts w:hint="default" w:ascii="Calibri" w:hAnsi="Calibri" w:cs="Calibri"/>
          <w:highlight w:val="none"/>
        </w:rPr>
        <w:t>与服务有关的材料设备质量应符合中华人民共和国及产品品牌所在国的有关质量标准，上述标准如有不一致，执行两者中更严格的标准</w:t>
      </w:r>
      <w:r>
        <w:rPr>
          <w:rFonts w:hint="eastAsia" w:cs="Calibri"/>
          <w:highlight w:val="none"/>
          <w:lang w:eastAsia="zh-CN"/>
        </w:rPr>
        <w:t>；</w:t>
      </w:r>
    </w:p>
    <w:p w14:paraId="12523839">
      <w:pPr>
        <w:ind w:firstLine="420" w:firstLineChars="200"/>
        <w:rPr>
          <w:rFonts w:hint="default" w:ascii="Calibri" w:hAnsi="Calibri" w:cs="Calibri"/>
          <w:highlight w:val="none"/>
        </w:rPr>
      </w:pPr>
      <w:r>
        <w:rPr>
          <w:rFonts w:hint="default" w:ascii="Calibri" w:hAnsi="Calibri" w:cs="Calibri"/>
          <w:highlight w:val="none"/>
        </w:rPr>
        <w:t>4</w:t>
      </w:r>
      <w:r>
        <w:rPr>
          <w:rFonts w:hint="eastAsia" w:cs="Calibri"/>
          <w:highlight w:val="none"/>
          <w:lang w:val="en-US" w:eastAsia="zh-CN"/>
        </w:rPr>
        <w:t>.其他相关</w:t>
      </w:r>
      <w:r>
        <w:rPr>
          <w:rFonts w:hint="default" w:ascii="Calibri" w:hAnsi="Calibri" w:cs="Calibri"/>
          <w:highlight w:val="none"/>
        </w:rPr>
        <w:t>标准及规范，按最新的标准及规范执行。</w:t>
      </w:r>
    </w:p>
    <w:bookmarkEnd w:id="25"/>
    <w:bookmarkEnd w:id="26"/>
    <w:bookmarkEnd w:id="27"/>
    <w:bookmarkEnd w:id="28"/>
    <w:p w14:paraId="4A3EBAFC">
      <w:pPr>
        <w:pStyle w:val="5"/>
        <w:ind w:firstLine="422"/>
        <w:rPr>
          <w:rFonts w:hint="default" w:ascii="Calibri" w:hAnsi="Calibri" w:cs="Calibri"/>
          <w:highlight w:val="none"/>
        </w:rPr>
      </w:pPr>
      <w:bookmarkStart w:id="29" w:name="_Toc328992072"/>
      <w:bookmarkStart w:id="30" w:name="_Toc329113953"/>
      <w:bookmarkStart w:id="31" w:name="_Toc413075739"/>
      <w:bookmarkStart w:id="32" w:name="_Toc335039018"/>
      <w:r>
        <w:rPr>
          <w:rFonts w:hint="default" w:ascii="Calibri" w:hAnsi="Calibri" w:cs="Calibri"/>
          <w:highlight w:val="none"/>
        </w:rPr>
        <w:t>二、</w:t>
      </w:r>
      <w:bookmarkEnd w:id="29"/>
      <w:bookmarkEnd w:id="30"/>
      <w:bookmarkEnd w:id="31"/>
      <w:bookmarkEnd w:id="32"/>
      <w:r>
        <w:rPr>
          <w:rFonts w:hint="default" w:ascii="Calibri" w:hAnsi="Calibri" w:cs="Calibri"/>
          <w:highlight w:val="none"/>
        </w:rPr>
        <w:t>采购需求</w:t>
      </w:r>
    </w:p>
    <w:p w14:paraId="226B2000">
      <w:pPr>
        <w:ind w:firstLine="420" w:firstLineChars="200"/>
        <w:rPr>
          <w:rFonts w:hint="default" w:ascii="Calibri" w:hAnsi="Calibri" w:cs="Calibri"/>
          <w:highlight w:val="none"/>
        </w:rPr>
      </w:pPr>
      <w:r>
        <w:rPr>
          <w:rFonts w:hint="default" w:ascii="Calibri" w:hAnsi="Calibri" w:cs="Calibri"/>
          <w:highlight w:val="none"/>
        </w:rPr>
        <w:t>具体要求详见采购文件的“第三章 采购需求”。</w:t>
      </w:r>
    </w:p>
    <w:p w14:paraId="5C61AEFD">
      <w:pPr>
        <w:pStyle w:val="5"/>
        <w:ind w:firstLine="422"/>
        <w:rPr>
          <w:rFonts w:hint="default" w:ascii="Calibri" w:hAnsi="Calibri" w:cs="Calibri"/>
          <w:highlight w:val="none"/>
        </w:rPr>
      </w:pPr>
      <w:bookmarkStart w:id="33" w:name="_Toc335039019"/>
      <w:bookmarkStart w:id="34" w:name="_Toc413075740"/>
      <w:bookmarkStart w:id="35" w:name="_Toc329113954"/>
      <w:bookmarkStart w:id="36" w:name="_Toc328992073"/>
      <w:r>
        <w:rPr>
          <w:rFonts w:hint="default" w:ascii="Calibri" w:hAnsi="Calibri" w:cs="Calibri"/>
          <w:highlight w:val="none"/>
        </w:rPr>
        <w:t>三、工作范围</w:t>
      </w:r>
      <w:bookmarkEnd w:id="33"/>
      <w:bookmarkEnd w:id="34"/>
      <w:bookmarkEnd w:id="35"/>
      <w:bookmarkEnd w:id="36"/>
    </w:p>
    <w:p w14:paraId="105EB759">
      <w:pPr>
        <w:ind w:firstLine="420" w:firstLineChars="200"/>
        <w:rPr>
          <w:rFonts w:hint="default" w:ascii="Calibri" w:hAnsi="Calibri" w:cs="Calibri"/>
          <w:highlight w:val="none"/>
        </w:rPr>
      </w:pPr>
      <w:r>
        <w:rPr>
          <w:rFonts w:hint="default" w:ascii="Calibri" w:hAnsi="Calibri" w:cs="Calibri"/>
          <w:highlight w:val="none"/>
        </w:rPr>
        <w:t>各供应商须</w:t>
      </w:r>
      <w:r>
        <w:rPr>
          <w:rFonts w:hint="eastAsia" w:cs="Calibri"/>
          <w:highlight w:val="none"/>
          <w:lang w:eastAsia="zh-CN"/>
        </w:rPr>
        <w:t>按照</w:t>
      </w:r>
      <w:r>
        <w:rPr>
          <w:rFonts w:hint="default" w:ascii="Calibri" w:hAnsi="Calibri" w:cs="Calibri"/>
          <w:highlight w:val="none"/>
        </w:rPr>
        <w:t>国家有关标准及规范完成采购文件规定的所有工作内容：</w:t>
      </w:r>
    </w:p>
    <w:p w14:paraId="0DAB2BE7">
      <w:pPr>
        <w:ind w:firstLine="420" w:firstLineChars="200"/>
        <w:rPr>
          <w:rFonts w:hint="eastAsia" w:ascii="Calibri" w:hAnsi="Calibri" w:eastAsia="宋体" w:cs="Calibri"/>
          <w:highlight w:val="none"/>
          <w:lang w:eastAsia="zh-CN"/>
        </w:rPr>
      </w:pPr>
      <w:r>
        <w:rPr>
          <w:rFonts w:hint="default" w:ascii="Calibri" w:hAnsi="Calibri" w:cs="Calibri"/>
          <w:highlight w:val="none"/>
        </w:rPr>
        <w:t>1</w:t>
      </w:r>
      <w:r>
        <w:rPr>
          <w:rFonts w:hint="eastAsia" w:cs="Calibri"/>
          <w:highlight w:val="none"/>
          <w:lang w:val="en-US" w:eastAsia="zh-CN"/>
        </w:rPr>
        <w:t>.</w:t>
      </w:r>
      <w:r>
        <w:rPr>
          <w:rFonts w:hint="default" w:ascii="Calibri" w:hAnsi="Calibri" w:cs="Calibri"/>
          <w:highlight w:val="none"/>
        </w:rPr>
        <w:t>履行所有规定服务</w:t>
      </w:r>
      <w:r>
        <w:rPr>
          <w:rFonts w:hint="eastAsia" w:cs="Calibri"/>
          <w:highlight w:val="none"/>
          <w:lang w:eastAsia="zh-CN"/>
        </w:rPr>
        <w:t>；</w:t>
      </w:r>
    </w:p>
    <w:p w14:paraId="003EB734">
      <w:pPr>
        <w:ind w:firstLine="420" w:firstLineChars="200"/>
        <w:rPr>
          <w:rFonts w:hint="default" w:ascii="Calibri" w:hAnsi="Calibri" w:cs="Calibri"/>
          <w:highlight w:val="none"/>
        </w:rPr>
      </w:pPr>
      <w:r>
        <w:rPr>
          <w:rFonts w:hint="default" w:ascii="Calibri" w:hAnsi="Calibri" w:cs="Calibri"/>
          <w:highlight w:val="none"/>
        </w:rPr>
        <w:t>2</w:t>
      </w:r>
      <w:r>
        <w:rPr>
          <w:rFonts w:hint="eastAsia" w:cs="Calibri"/>
          <w:highlight w:val="none"/>
          <w:lang w:val="en-US" w:eastAsia="zh-CN"/>
        </w:rPr>
        <w:t>.</w:t>
      </w:r>
      <w:r>
        <w:rPr>
          <w:rFonts w:hint="default" w:ascii="Calibri" w:hAnsi="Calibri" w:cs="Calibri"/>
          <w:highlight w:val="none"/>
        </w:rPr>
        <w:t>服务须达到采购文件规定的质量标准及使用要求。</w:t>
      </w:r>
    </w:p>
    <w:p w14:paraId="419B672F">
      <w:pPr>
        <w:pStyle w:val="4"/>
        <w:spacing w:beforeLines="0"/>
        <w:rPr>
          <w:rFonts w:hint="default" w:ascii="Calibri" w:hAnsi="Calibri" w:cs="Calibri"/>
          <w:color w:val="000000"/>
          <w:szCs w:val="30"/>
          <w:highlight w:val="none"/>
        </w:rPr>
      </w:pPr>
      <w:r>
        <w:rPr>
          <w:rFonts w:hint="default" w:ascii="Calibri" w:hAnsi="Calibri" w:cs="Calibri"/>
          <w:bCs/>
          <w:color w:val="000000"/>
          <w:highlight w:val="none"/>
        </w:rPr>
        <w:br w:type="page"/>
      </w:r>
      <w:bookmarkStart w:id="37" w:name="_Toc82338234"/>
      <w:bookmarkStart w:id="38" w:name="_Toc350453730"/>
      <w:bookmarkStart w:id="39" w:name="_Toc211745566"/>
      <w:bookmarkStart w:id="40" w:name="_Toc82873317"/>
      <w:bookmarkStart w:id="41" w:name="_Toc15478"/>
      <w:bookmarkStart w:id="42" w:name="_Toc27831"/>
      <w:r>
        <w:rPr>
          <w:rFonts w:hint="default" w:ascii="Calibri" w:hAnsi="Calibri" w:cs="Calibri"/>
          <w:color w:val="000000"/>
          <w:szCs w:val="30"/>
          <w:highlight w:val="none"/>
        </w:rPr>
        <w:t xml:space="preserve">第三章  </w:t>
      </w:r>
      <w:bookmarkEnd w:id="37"/>
      <w:bookmarkEnd w:id="38"/>
      <w:bookmarkEnd w:id="39"/>
      <w:bookmarkEnd w:id="40"/>
      <w:bookmarkStart w:id="43" w:name="_Toc82338247"/>
      <w:bookmarkStart w:id="44" w:name="_Toc259644123"/>
      <w:bookmarkStart w:id="45" w:name="_Toc330306493"/>
      <w:bookmarkStart w:id="46" w:name="_Toc82873330"/>
      <w:r>
        <w:rPr>
          <w:rFonts w:hint="default" w:ascii="Calibri" w:hAnsi="Calibri" w:cs="Calibri"/>
          <w:color w:val="000000"/>
          <w:szCs w:val="30"/>
          <w:highlight w:val="none"/>
        </w:rPr>
        <w:t>采购需求</w:t>
      </w:r>
      <w:bookmarkEnd w:id="41"/>
      <w:bookmarkEnd w:id="42"/>
    </w:p>
    <w:p w14:paraId="53462E42">
      <w:pPr>
        <w:pageBreakBefore w:val="0"/>
        <w:kinsoku/>
        <w:wordWrap/>
        <w:overflowPunct/>
        <w:bidi w:val="0"/>
        <w:adjustRightInd w:val="0"/>
        <w:snapToGrid w:val="0"/>
        <w:spacing w:line="300" w:lineRule="auto"/>
        <w:ind w:firstLine="411" w:firstLineChars="196"/>
        <w:rPr>
          <w:rFonts w:ascii="Calibri" w:hAnsi="Calibri" w:cs="Calibri"/>
          <w:bCs/>
          <w:color w:val="000000"/>
          <w:szCs w:val="21"/>
          <w:highlight w:val="none"/>
        </w:rPr>
      </w:pPr>
      <w:r>
        <w:rPr>
          <w:rFonts w:hint="eastAsia" w:cs="Calibri"/>
          <w:bCs/>
          <w:color w:val="000000"/>
          <w:szCs w:val="21"/>
          <w:highlight w:val="none"/>
          <w:lang w:val="en-US" w:eastAsia="zh-CN"/>
        </w:rPr>
        <w:t>重要说明：</w:t>
      </w:r>
      <w:r>
        <w:rPr>
          <w:rFonts w:hint="default" w:ascii="Calibri" w:hAnsi="Calibri" w:cs="Calibri"/>
          <w:bCs/>
          <w:color w:val="000000"/>
          <w:szCs w:val="21"/>
          <w:highlight w:val="none"/>
        </w:rPr>
        <w:t>本章中所有带</w:t>
      </w:r>
      <w:r>
        <w:rPr>
          <w:rFonts w:hint="default" w:ascii="Calibri" w:hAnsi="Calibri" w:cs="Calibri"/>
          <w:bCs/>
          <w:color w:val="000000"/>
          <w:kern w:val="0"/>
          <w:szCs w:val="21"/>
          <w:highlight w:val="none"/>
        </w:rPr>
        <w:t>▲</w:t>
      </w:r>
      <w:r>
        <w:rPr>
          <w:rFonts w:hint="default" w:ascii="Calibri" w:hAnsi="Calibri" w:cs="Calibri"/>
          <w:bCs/>
          <w:color w:val="000000"/>
          <w:szCs w:val="21"/>
          <w:highlight w:val="none"/>
        </w:rPr>
        <w:t>的内容是采购人提出的实质性要求</w:t>
      </w:r>
      <w:r>
        <w:rPr>
          <w:rFonts w:hint="eastAsia" w:cs="Calibri"/>
          <w:bCs/>
          <w:color w:val="000000"/>
          <w:szCs w:val="21"/>
          <w:highlight w:val="none"/>
          <w:lang w:val="en-US" w:eastAsia="zh-CN"/>
        </w:rPr>
        <w:t>和条件</w:t>
      </w:r>
      <w:r>
        <w:rPr>
          <w:rFonts w:hint="default" w:ascii="Calibri" w:hAnsi="Calibri" w:cs="Calibri"/>
          <w:bCs/>
          <w:color w:val="000000"/>
          <w:szCs w:val="21"/>
          <w:highlight w:val="none"/>
        </w:rPr>
        <w:t>，磋商响应文件响应内容若不满足实质性要求</w:t>
      </w:r>
      <w:r>
        <w:rPr>
          <w:rFonts w:hint="eastAsia" w:cs="Calibri"/>
          <w:bCs/>
          <w:color w:val="000000"/>
          <w:szCs w:val="21"/>
          <w:highlight w:val="none"/>
          <w:lang w:val="en-US" w:eastAsia="zh-CN"/>
        </w:rPr>
        <w:t>和条件</w:t>
      </w:r>
      <w:r>
        <w:rPr>
          <w:rFonts w:hint="default" w:ascii="Calibri" w:hAnsi="Calibri" w:cs="Calibri"/>
          <w:bCs/>
          <w:color w:val="000000"/>
          <w:szCs w:val="21"/>
          <w:highlight w:val="none"/>
        </w:rPr>
        <w:t>，该磋商响应文件将被磋商小组</w:t>
      </w:r>
      <w:r>
        <w:rPr>
          <w:rFonts w:hint="default" w:ascii="Calibri" w:hAnsi="Calibri" w:cs="Calibri"/>
          <w:bCs/>
          <w:color w:val="000000"/>
          <w:szCs w:val="21"/>
          <w:highlight w:val="none"/>
          <w:lang w:val="en-US" w:eastAsia="zh-CN"/>
        </w:rPr>
        <w:t>判定为响应无效</w:t>
      </w:r>
      <w:r>
        <w:rPr>
          <w:rFonts w:hint="default" w:ascii="Calibri" w:hAnsi="Calibri" w:cs="Calibri"/>
          <w:bCs/>
          <w:color w:val="000000"/>
          <w:szCs w:val="21"/>
          <w:highlight w:val="none"/>
        </w:rPr>
        <w:t>。</w:t>
      </w:r>
    </w:p>
    <w:p w14:paraId="65B37E30">
      <w:pPr>
        <w:pStyle w:val="5"/>
        <w:ind w:firstLine="422"/>
        <w:rPr>
          <w:rFonts w:hint="default"/>
          <w:highlight w:val="none"/>
          <w:lang w:val="en-US" w:eastAsia="zh-CN"/>
        </w:rPr>
      </w:pPr>
      <w:r>
        <w:rPr>
          <w:rFonts w:hint="eastAsia" w:cs="Calibri"/>
          <w:highlight w:val="none"/>
          <w:lang w:val="en-US" w:eastAsia="zh-CN"/>
        </w:rPr>
        <w:t>项目概况</w:t>
      </w:r>
    </w:p>
    <w:p w14:paraId="5BE53EBA">
      <w:pPr>
        <w:pStyle w:val="5"/>
        <w:ind w:firstLine="422"/>
        <w:rPr>
          <w:rFonts w:hint="eastAsia" w:eastAsia="宋体" w:cs="Calibri"/>
          <w:highlight w:val="none"/>
          <w:lang w:val="en-US" w:eastAsia="zh-CN"/>
        </w:rPr>
      </w:pPr>
      <w:r>
        <w:rPr>
          <w:rFonts w:hint="eastAsia" w:cs="Calibri"/>
          <w:highlight w:val="none"/>
          <w:lang w:val="en-US" w:eastAsia="zh-CN"/>
        </w:rPr>
        <w:t>第一部分 标的</w:t>
      </w:r>
    </w:p>
    <w:p w14:paraId="4783528D">
      <w:pPr>
        <w:pStyle w:val="5"/>
        <w:ind w:firstLine="422"/>
        <w:rPr>
          <w:rFonts w:cs="Calibri"/>
          <w:highlight w:val="none"/>
        </w:rPr>
      </w:pPr>
      <w:r>
        <w:rPr>
          <w:rFonts w:hint="eastAsia" w:cs="Calibri"/>
          <w:highlight w:val="none"/>
          <w:lang w:val="en-US" w:eastAsia="zh-CN"/>
        </w:rPr>
        <w:t>一、</w:t>
      </w:r>
      <w:r>
        <w:rPr>
          <w:rFonts w:cs="Calibri"/>
          <w:highlight w:val="none"/>
        </w:rPr>
        <w:t>采购内容一览表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765"/>
        <w:gridCol w:w="1207"/>
        <w:gridCol w:w="2624"/>
        <w:gridCol w:w="2985"/>
      </w:tblGrid>
      <w:tr w14:paraId="720B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14:paraId="66B86BEF">
            <w:pPr>
              <w:widowControl/>
              <w:adjustRightInd w:val="0"/>
              <w:snapToGrid w:val="0"/>
              <w:spacing w:line="300" w:lineRule="auto"/>
              <w:jc w:val="center"/>
              <w:rPr>
                <w:rFonts w:hint="eastAsia" w:ascii="黑体" w:hAnsi="黑体" w:eastAsia="黑体" w:cs="黑体"/>
                <w:color w:val="000000"/>
                <w:kern w:val="0"/>
                <w:szCs w:val="21"/>
                <w:highlight w:val="none"/>
              </w:rPr>
            </w:pPr>
            <w:r>
              <w:rPr>
                <w:rFonts w:hint="eastAsia" w:ascii="黑体" w:hAnsi="黑体" w:eastAsia="黑体" w:cs="黑体"/>
                <w:color w:val="000000"/>
                <w:kern w:val="0"/>
                <w:szCs w:val="21"/>
                <w:highlight w:val="none"/>
              </w:rPr>
              <w:t>序号</w:t>
            </w:r>
          </w:p>
        </w:tc>
        <w:tc>
          <w:tcPr>
            <w:tcW w:w="1864" w:type="dxa"/>
            <w:tcBorders>
              <w:top w:val="single" w:color="auto" w:sz="4" w:space="0"/>
              <w:left w:val="single" w:color="auto" w:sz="4" w:space="0"/>
              <w:bottom w:val="single" w:color="auto" w:sz="4" w:space="0"/>
              <w:right w:val="single" w:color="auto" w:sz="4" w:space="0"/>
            </w:tcBorders>
            <w:noWrap w:val="0"/>
            <w:vAlign w:val="center"/>
          </w:tcPr>
          <w:p w14:paraId="6A2C74F0">
            <w:pPr>
              <w:widowControl/>
              <w:adjustRightInd w:val="0"/>
              <w:snapToGrid w:val="0"/>
              <w:spacing w:line="300" w:lineRule="auto"/>
              <w:jc w:val="center"/>
              <w:rPr>
                <w:rFonts w:hint="eastAsia" w:ascii="黑体" w:hAnsi="黑体" w:eastAsia="黑体" w:cs="黑体"/>
                <w:color w:val="000000"/>
                <w:kern w:val="0"/>
                <w:szCs w:val="21"/>
                <w:highlight w:val="none"/>
              </w:rPr>
            </w:pPr>
            <w:r>
              <w:rPr>
                <w:rFonts w:hint="eastAsia" w:ascii="黑体" w:hAnsi="黑体" w:eastAsia="黑体" w:cs="黑体"/>
                <w:color w:val="000000"/>
                <w:kern w:val="0"/>
                <w:szCs w:val="21"/>
                <w:highlight w:val="none"/>
                <w:lang w:eastAsia="zh-CN"/>
              </w:rPr>
              <w:t>标项</w:t>
            </w:r>
            <w:r>
              <w:rPr>
                <w:rFonts w:hint="eastAsia" w:ascii="黑体" w:hAnsi="黑体" w:eastAsia="黑体" w:cs="黑体"/>
                <w:color w:val="000000"/>
                <w:kern w:val="0"/>
                <w:szCs w:val="21"/>
                <w:highlight w:val="none"/>
              </w:rPr>
              <w:t>名称</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E1F49FC">
            <w:pPr>
              <w:widowControl/>
              <w:adjustRightInd w:val="0"/>
              <w:snapToGrid w:val="0"/>
              <w:spacing w:line="300" w:lineRule="auto"/>
              <w:jc w:val="center"/>
              <w:rPr>
                <w:rFonts w:hint="eastAsia" w:ascii="黑体" w:hAnsi="黑体" w:eastAsia="黑体" w:cs="黑体"/>
                <w:color w:val="000000"/>
                <w:kern w:val="0"/>
                <w:szCs w:val="21"/>
                <w:highlight w:val="none"/>
              </w:rPr>
            </w:pPr>
            <w:r>
              <w:rPr>
                <w:rFonts w:hint="eastAsia" w:ascii="黑体" w:hAnsi="黑体" w:eastAsia="黑体" w:cs="黑体"/>
                <w:color w:val="000000"/>
                <w:kern w:val="0"/>
                <w:szCs w:val="21"/>
                <w:highlight w:val="none"/>
              </w:rPr>
              <w:t>预算金额（元）</w:t>
            </w:r>
          </w:p>
        </w:tc>
        <w:tc>
          <w:tcPr>
            <w:tcW w:w="2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09B487">
            <w:pPr>
              <w:pageBreakBefore w:val="0"/>
              <w:widowControl/>
              <w:kinsoku/>
              <w:wordWrap/>
              <w:overflowPunct/>
              <w:bidi w:val="0"/>
              <w:adjustRightInd w:val="0"/>
              <w:snapToGrid w:val="0"/>
              <w:spacing w:beforeAutospacing="0" w:afterAutospacing="0" w:line="300" w:lineRule="auto"/>
              <w:jc w:val="center"/>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Cs w:val="21"/>
                <w:highlight w:val="none"/>
              </w:rPr>
              <w:t>标的的名称、数量、技术</w:t>
            </w:r>
            <w:r>
              <w:rPr>
                <w:rFonts w:hint="eastAsia" w:ascii="黑体" w:hAnsi="黑体" w:eastAsia="黑体" w:cs="黑体"/>
                <w:kern w:val="0"/>
                <w:szCs w:val="21"/>
                <w:highlight w:val="none"/>
                <w:lang w:val="en-US" w:eastAsia="zh-CN"/>
              </w:rPr>
              <w:t>服务</w:t>
            </w:r>
            <w:r>
              <w:rPr>
                <w:rFonts w:hint="eastAsia" w:ascii="黑体" w:hAnsi="黑体" w:eastAsia="黑体" w:cs="黑体"/>
                <w:kern w:val="0"/>
                <w:szCs w:val="21"/>
                <w:highlight w:val="none"/>
              </w:rPr>
              <w:t>要求等</w:t>
            </w:r>
          </w:p>
        </w:tc>
        <w:tc>
          <w:tcPr>
            <w:tcW w:w="3162" w:type="dxa"/>
            <w:tcBorders>
              <w:top w:val="single" w:color="auto" w:sz="4" w:space="0"/>
              <w:left w:val="single" w:color="auto" w:sz="4" w:space="0"/>
              <w:bottom w:val="single" w:color="auto" w:sz="4" w:space="0"/>
              <w:right w:val="single" w:color="auto" w:sz="4" w:space="0"/>
            </w:tcBorders>
            <w:noWrap w:val="0"/>
            <w:vAlign w:val="center"/>
          </w:tcPr>
          <w:p w14:paraId="4F10DF11">
            <w:pPr>
              <w:widowControl/>
              <w:adjustRightInd w:val="0"/>
              <w:snapToGrid w:val="0"/>
              <w:spacing w:line="300" w:lineRule="auto"/>
              <w:jc w:val="center"/>
              <w:rPr>
                <w:rFonts w:hint="eastAsia" w:ascii="黑体" w:hAnsi="黑体" w:eastAsia="黑体" w:cs="黑体"/>
                <w:color w:val="000000"/>
                <w:kern w:val="0"/>
                <w:szCs w:val="21"/>
                <w:highlight w:val="none"/>
              </w:rPr>
            </w:pPr>
            <w:r>
              <w:rPr>
                <w:rFonts w:hint="eastAsia" w:ascii="黑体" w:hAnsi="黑体" w:eastAsia="黑体" w:cs="黑体"/>
                <w:color w:val="000000"/>
                <w:kern w:val="0"/>
                <w:szCs w:val="21"/>
                <w:highlight w:val="none"/>
              </w:rPr>
              <w:t>备注</w:t>
            </w:r>
          </w:p>
        </w:tc>
      </w:tr>
      <w:tr w14:paraId="56F9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14:paraId="078A5ADF">
            <w:pPr>
              <w:widowControl/>
              <w:adjustRightInd w:val="0"/>
              <w:snapToGrid w:val="0"/>
              <w:spacing w:line="300" w:lineRule="auto"/>
              <w:jc w:val="center"/>
              <w:rPr>
                <w:rFonts w:ascii="Calibri" w:hAnsi="Calibri" w:cs="Calibri"/>
                <w:kern w:val="0"/>
                <w:szCs w:val="21"/>
                <w:highlight w:val="none"/>
              </w:rPr>
            </w:pPr>
            <w:r>
              <w:rPr>
                <w:rFonts w:ascii="Calibri" w:hAnsi="Calibri" w:cs="Calibri"/>
                <w:kern w:val="0"/>
                <w:szCs w:val="21"/>
                <w:highlight w:val="none"/>
              </w:rPr>
              <w:t>1</w:t>
            </w:r>
          </w:p>
        </w:tc>
        <w:tc>
          <w:tcPr>
            <w:tcW w:w="1864" w:type="dxa"/>
            <w:tcBorders>
              <w:top w:val="single" w:color="auto" w:sz="4" w:space="0"/>
              <w:left w:val="single" w:color="auto" w:sz="4" w:space="0"/>
              <w:bottom w:val="single" w:color="auto" w:sz="4" w:space="0"/>
              <w:right w:val="single" w:color="auto" w:sz="4" w:space="0"/>
            </w:tcBorders>
            <w:noWrap w:val="0"/>
            <w:vAlign w:val="center"/>
          </w:tcPr>
          <w:p w14:paraId="5B84DC9C">
            <w:pPr>
              <w:widowControl/>
              <w:snapToGrid w:val="0"/>
              <w:spacing w:line="300" w:lineRule="auto"/>
              <w:jc w:val="center"/>
              <w:rPr>
                <w:rFonts w:hint="eastAsia" w:ascii="Calibri" w:hAnsi="Calibri" w:eastAsia="宋体" w:cs="Calibri"/>
                <w:kern w:val="0"/>
                <w:szCs w:val="21"/>
                <w:highlight w:val="none"/>
                <w:lang w:eastAsia="zh-CN"/>
              </w:rPr>
            </w:pPr>
            <w:r>
              <w:rPr>
                <w:rFonts w:hint="eastAsia" w:cs="Calibri"/>
                <w:kern w:val="0"/>
                <w:szCs w:val="21"/>
                <w:highlight w:val="none"/>
                <w:lang w:eastAsia="zh-CN"/>
              </w:rPr>
              <w:t>2026年度农药风险监测评价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E171455">
            <w:pPr>
              <w:widowControl/>
              <w:snapToGrid w:val="0"/>
              <w:spacing w:line="300" w:lineRule="auto"/>
              <w:jc w:val="center"/>
              <w:rPr>
                <w:rFonts w:hint="default" w:ascii="Calibri" w:hAnsi="Calibri" w:eastAsia="宋体" w:cs="Calibri"/>
                <w:kern w:val="0"/>
                <w:szCs w:val="21"/>
                <w:highlight w:val="none"/>
                <w:lang w:val="en-US" w:eastAsia="zh-CN"/>
              </w:rPr>
            </w:pPr>
            <w:r>
              <w:rPr>
                <w:rFonts w:hint="eastAsia" w:cs="Calibri"/>
                <w:kern w:val="0"/>
                <w:szCs w:val="21"/>
                <w:highlight w:val="none"/>
                <w:lang w:eastAsia="zh-CN"/>
              </w:rPr>
              <w:t>295000</w:t>
            </w:r>
          </w:p>
        </w:tc>
        <w:tc>
          <w:tcPr>
            <w:tcW w:w="2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3AD40F">
            <w:pPr>
              <w:pageBreakBefore w:val="0"/>
              <w:kinsoku/>
              <w:wordWrap/>
              <w:overflowPunct/>
              <w:bidi w:val="0"/>
              <w:snapToGrid w:val="0"/>
              <w:spacing w:beforeAutospacing="0" w:afterAutospacing="0" w:line="300" w:lineRule="auto"/>
              <w:jc w:val="left"/>
              <w:rPr>
                <w:rFonts w:hint="eastAsia" w:cs="Calibri"/>
                <w:kern w:val="0"/>
                <w:szCs w:val="21"/>
                <w:highlight w:val="none"/>
                <w:lang w:eastAsia="zh-CN"/>
              </w:rPr>
            </w:pPr>
            <w:r>
              <w:rPr>
                <w:rFonts w:hint="eastAsia" w:cs="Calibri"/>
                <w:szCs w:val="21"/>
                <w:highlight w:val="none"/>
                <w:lang w:val="en-US" w:eastAsia="zh-CN"/>
              </w:rPr>
              <w:t>标的名称：</w:t>
            </w:r>
            <w:r>
              <w:rPr>
                <w:rFonts w:hint="eastAsia" w:cs="Calibri"/>
                <w:kern w:val="0"/>
                <w:szCs w:val="21"/>
                <w:highlight w:val="none"/>
                <w:lang w:eastAsia="zh-CN"/>
              </w:rPr>
              <w:t>2026年度农药风险监测评价；</w:t>
            </w:r>
          </w:p>
          <w:p w14:paraId="4D21DA0E">
            <w:pPr>
              <w:pageBreakBefore w:val="0"/>
              <w:kinsoku/>
              <w:wordWrap/>
              <w:overflowPunct/>
              <w:bidi w:val="0"/>
              <w:snapToGrid w:val="0"/>
              <w:spacing w:beforeAutospacing="0" w:afterAutospacing="0" w:line="300" w:lineRule="auto"/>
              <w:jc w:val="left"/>
              <w:rPr>
                <w:rFonts w:hint="eastAsia" w:cs="Calibri"/>
                <w:szCs w:val="21"/>
                <w:highlight w:val="none"/>
                <w:lang w:val="en-US" w:eastAsia="zh-CN"/>
              </w:rPr>
            </w:pPr>
            <w:r>
              <w:rPr>
                <w:rFonts w:hint="eastAsia" w:cs="Calibri"/>
                <w:szCs w:val="21"/>
                <w:highlight w:val="none"/>
                <w:lang w:val="en-US" w:eastAsia="zh-CN"/>
              </w:rPr>
              <w:t>数量：1项；</w:t>
            </w:r>
          </w:p>
          <w:p w14:paraId="089FD69E">
            <w:pPr>
              <w:pageBreakBefore w:val="0"/>
              <w:kinsoku/>
              <w:wordWrap/>
              <w:overflowPunct/>
              <w:bidi w:val="0"/>
              <w:snapToGrid w:val="0"/>
              <w:spacing w:beforeAutospacing="0" w:afterAutospacing="0" w:line="300" w:lineRule="auto"/>
              <w:jc w:val="left"/>
              <w:rPr>
                <w:rFonts w:hint="default" w:ascii="Calibri" w:hAnsi="Calibri" w:eastAsia="宋体" w:cs="Calibri"/>
                <w:kern w:val="0"/>
                <w:sz w:val="21"/>
                <w:szCs w:val="21"/>
                <w:highlight w:val="none"/>
                <w:lang w:val="en-US" w:eastAsia="zh-CN" w:bidi="ar-SA"/>
              </w:rPr>
            </w:pPr>
            <w:r>
              <w:rPr>
                <w:rFonts w:hint="eastAsia" w:cs="Calibri"/>
                <w:szCs w:val="21"/>
                <w:highlight w:val="none"/>
                <w:lang w:val="en-US" w:eastAsia="zh-CN"/>
              </w:rPr>
              <w:t>技术服务要求见“第二部分技术服务要求”。</w:t>
            </w:r>
          </w:p>
        </w:tc>
        <w:tc>
          <w:tcPr>
            <w:tcW w:w="3162" w:type="dxa"/>
            <w:noWrap w:val="0"/>
            <w:vAlign w:val="center"/>
          </w:tcPr>
          <w:p w14:paraId="1F7EDB39">
            <w:pPr>
              <w:widowControl/>
              <w:snapToGrid w:val="0"/>
              <w:spacing w:line="300" w:lineRule="auto"/>
              <w:jc w:val="left"/>
              <w:rPr>
                <w:rFonts w:ascii="Calibri" w:hAnsi="Calibri" w:cs="Calibri"/>
                <w:kern w:val="0"/>
                <w:szCs w:val="21"/>
                <w:highlight w:val="none"/>
              </w:rPr>
            </w:pPr>
            <w:r>
              <w:rPr>
                <w:rFonts w:hint="eastAsia" w:cs="Calibri"/>
                <w:kern w:val="0"/>
                <w:szCs w:val="21"/>
                <w:highlight w:val="none"/>
                <w:lang w:val="en-US" w:eastAsia="zh-CN"/>
              </w:rPr>
              <w:t>采购</w:t>
            </w:r>
            <w:r>
              <w:rPr>
                <w:rFonts w:ascii="Calibri" w:hAnsi="Calibri" w:cs="Calibri"/>
                <w:kern w:val="0"/>
                <w:szCs w:val="21"/>
                <w:highlight w:val="none"/>
              </w:rPr>
              <w:t>依据：</w:t>
            </w:r>
            <w:r>
              <w:rPr>
                <w:rFonts w:hint="eastAsia" w:cs="Calibri"/>
                <w:kern w:val="0"/>
                <w:szCs w:val="21"/>
                <w:highlight w:val="none"/>
                <w:lang w:eastAsia="zh-CN"/>
              </w:rPr>
              <w:t>[2026]</w:t>
            </w:r>
            <w:r>
              <w:rPr>
                <w:rFonts w:hint="eastAsia" w:cs="Calibri"/>
                <w:kern w:val="0"/>
                <w:szCs w:val="21"/>
                <w:highlight w:val="none"/>
                <w:lang w:val="en-US" w:eastAsia="zh-CN"/>
              </w:rPr>
              <w:t>11357</w:t>
            </w:r>
            <w:r>
              <w:rPr>
                <w:rFonts w:hint="eastAsia" w:cs="Calibri"/>
                <w:kern w:val="0"/>
                <w:szCs w:val="21"/>
                <w:highlight w:val="none"/>
                <w:lang w:eastAsia="zh-CN"/>
              </w:rPr>
              <w:t>号</w:t>
            </w:r>
            <w:r>
              <w:rPr>
                <w:rFonts w:ascii="Calibri" w:hAnsi="Calibri" w:cs="Calibri"/>
                <w:kern w:val="0"/>
                <w:szCs w:val="21"/>
                <w:highlight w:val="none"/>
              </w:rPr>
              <w:t>；</w:t>
            </w:r>
          </w:p>
          <w:p w14:paraId="7CDFCC16">
            <w:pPr>
              <w:widowControl/>
              <w:snapToGrid w:val="0"/>
              <w:spacing w:line="300" w:lineRule="auto"/>
              <w:jc w:val="left"/>
              <w:rPr>
                <w:rFonts w:ascii="Calibri" w:hAnsi="Calibri" w:cs="Calibri"/>
                <w:kern w:val="0"/>
                <w:szCs w:val="21"/>
                <w:highlight w:val="none"/>
              </w:rPr>
            </w:pPr>
            <w:r>
              <w:rPr>
                <w:rFonts w:ascii="Calibri" w:hAnsi="Calibri" w:cs="Calibri"/>
                <w:kern w:val="0"/>
                <w:szCs w:val="21"/>
                <w:highlight w:val="none"/>
              </w:rPr>
              <w:t>最高限价：</w:t>
            </w:r>
            <w:r>
              <w:rPr>
                <w:rFonts w:hint="eastAsia" w:cs="Calibri"/>
                <w:kern w:val="0"/>
                <w:szCs w:val="21"/>
                <w:highlight w:val="none"/>
                <w:lang w:eastAsia="zh-CN"/>
              </w:rPr>
              <w:t>295000</w:t>
            </w:r>
            <w:r>
              <w:rPr>
                <w:rFonts w:ascii="Calibri" w:hAnsi="Calibri" w:cs="Calibri"/>
                <w:kern w:val="0"/>
                <w:szCs w:val="21"/>
                <w:highlight w:val="none"/>
              </w:rPr>
              <w:t>元；</w:t>
            </w:r>
          </w:p>
          <w:p w14:paraId="015158F9">
            <w:pPr>
              <w:widowControl/>
              <w:snapToGrid w:val="0"/>
              <w:spacing w:line="300" w:lineRule="auto"/>
              <w:jc w:val="left"/>
              <w:rPr>
                <w:rFonts w:ascii="Calibri" w:hAnsi="Calibri" w:cs="Calibri"/>
                <w:kern w:val="0"/>
                <w:szCs w:val="21"/>
                <w:highlight w:val="none"/>
              </w:rPr>
            </w:pPr>
            <w:r>
              <w:rPr>
                <w:rFonts w:hint="eastAsia" w:cs="Calibri"/>
                <w:kern w:val="0"/>
                <w:szCs w:val="21"/>
                <w:highlight w:val="none"/>
                <w:lang w:val="en-US" w:eastAsia="zh-CN"/>
              </w:rPr>
              <w:t>项目属性</w:t>
            </w:r>
            <w:r>
              <w:rPr>
                <w:rFonts w:ascii="Calibri" w:hAnsi="Calibri" w:cs="Calibri"/>
                <w:kern w:val="0"/>
                <w:szCs w:val="21"/>
                <w:highlight w:val="none"/>
              </w:rPr>
              <w:t>：</w:t>
            </w:r>
            <w:r>
              <w:rPr>
                <w:rFonts w:hint="eastAsia" w:ascii="Calibri" w:hAnsi="Calibri" w:cs="Calibri"/>
                <w:kern w:val="0"/>
                <w:szCs w:val="21"/>
                <w:highlight w:val="none"/>
              </w:rPr>
              <w:t>政府购买服务项目</w:t>
            </w:r>
            <w:r>
              <w:rPr>
                <w:rFonts w:ascii="Calibri" w:hAnsi="Calibri" w:cs="Calibri"/>
                <w:kern w:val="0"/>
                <w:szCs w:val="21"/>
                <w:highlight w:val="none"/>
              </w:rPr>
              <w:t>。</w:t>
            </w:r>
          </w:p>
        </w:tc>
      </w:tr>
    </w:tbl>
    <w:p w14:paraId="289640BE">
      <w:pPr>
        <w:pStyle w:val="5"/>
        <w:ind w:firstLine="422"/>
        <w:rPr>
          <w:rFonts w:hint="default" w:eastAsia="宋体" w:cs="Calibri"/>
          <w:color w:val="000000"/>
          <w:highlight w:val="none"/>
          <w:lang w:val="en-US" w:eastAsia="zh-CN"/>
        </w:rPr>
      </w:pPr>
      <w:r>
        <w:rPr>
          <w:rFonts w:cs="Calibri"/>
          <w:color w:val="000000"/>
          <w:highlight w:val="none"/>
        </w:rPr>
        <w:t xml:space="preserve">第二部分 </w:t>
      </w:r>
      <w:r>
        <w:rPr>
          <w:rFonts w:hint="eastAsia" w:cs="Calibri"/>
          <w:color w:val="000000"/>
          <w:highlight w:val="none"/>
          <w:lang w:val="en-US" w:eastAsia="zh-CN"/>
        </w:rPr>
        <w:t>技术服务要求</w:t>
      </w:r>
    </w:p>
    <w:p w14:paraId="7AFE9D6B">
      <w:pPr>
        <w:pStyle w:val="5"/>
        <w:ind w:firstLine="422"/>
        <w:rPr>
          <w:rFonts w:hint="eastAsia" w:eastAsia="黑体"/>
          <w:lang w:eastAsia="zh-CN"/>
        </w:rPr>
      </w:pPr>
      <w:r>
        <w:t>一、</w:t>
      </w:r>
      <w:r>
        <w:rPr>
          <w:rFonts w:hint="eastAsia"/>
          <w:lang w:val="en-US" w:eastAsia="zh-CN"/>
        </w:rPr>
        <w:t>项目背景</w:t>
      </w:r>
    </w:p>
    <w:p w14:paraId="473F6385">
      <w:pPr>
        <w:spacing w:line="300" w:lineRule="auto"/>
        <w:ind w:firstLine="420" w:firstLineChars="200"/>
        <w:rPr>
          <w:rFonts w:hint="default" w:ascii="Calibri" w:hAnsi="Calibri" w:cs="Calibri"/>
        </w:rPr>
      </w:pPr>
      <w:r>
        <w:rPr>
          <w:rFonts w:hint="default" w:ascii="Calibri" w:hAnsi="Calibri" w:cs="Calibri"/>
        </w:rPr>
        <w:t>根据农药管理相关规定，对已登记农药的安全性和有效性进行监测、评价，动态掌握农药使用的安全性，以切实保障国家粮食安全和重要农产品有效供给。</w:t>
      </w:r>
    </w:p>
    <w:p w14:paraId="04F83897">
      <w:pPr>
        <w:pStyle w:val="5"/>
        <w:ind w:firstLine="422"/>
        <w:rPr>
          <w:rFonts w:hint="default" w:ascii="Calibri" w:hAnsi="Calibri" w:eastAsia="黑体" w:cs="Calibri"/>
          <w:lang w:val="en-US" w:eastAsia="zh-CN"/>
        </w:rPr>
      </w:pPr>
      <w:r>
        <w:rPr>
          <w:rFonts w:hint="default" w:ascii="Calibri" w:hAnsi="Calibri" w:cs="Calibri"/>
        </w:rPr>
        <w:t>二、</w:t>
      </w:r>
      <w:r>
        <w:rPr>
          <w:rFonts w:hint="eastAsia" w:cs="Calibri"/>
          <w:lang w:val="en-US" w:eastAsia="zh-CN"/>
        </w:rPr>
        <w:t>具体内容及要求</w:t>
      </w:r>
    </w:p>
    <w:p w14:paraId="12415893">
      <w:pPr>
        <w:spacing w:line="300" w:lineRule="auto"/>
        <w:ind w:firstLine="420" w:firstLineChars="200"/>
        <w:rPr>
          <w:rFonts w:hint="default" w:ascii="Calibri" w:hAnsi="Calibri" w:cs="Calibri"/>
        </w:rPr>
      </w:pPr>
      <w:r>
        <w:rPr>
          <w:rFonts w:hint="default" w:ascii="Calibri" w:hAnsi="Calibri" w:cs="Calibri"/>
        </w:rPr>
        <w:t>1、优化农药残留分析方法。</w:t>
      </w:r>
    </w:p>
    <w:p w14:paraId="793B31B8">
      <w:pPr>
        <w:spacing w:line="300" w:lineRule="auto"/>
        <w:ind w:firstLine="420" w:firstLineChars="200"/>
        <w:rPr>
          <w:rFonts w:hint="default" w:ascii="Calibri" w:hAnsi="Calibri" w:cs="Calibri"/>
        </w:rPr>
      </w:pPr>
      <w:r>
        <w:rPr>
          <w:rFonts w:hint="default" w:ascii="Calibri" w:hAnsi="Calibri" w:cs="Calibri"/>
        </w:rPr>
        <w:t>优化水、土壤和生物基质中多农药残留检测分析方法，根据不同类型农药特性，分类设定定量限等，迭代完善检测分析方法。</w:t>
      </w:r>
    </w:p>
    <w:p w14:paraId="06A9AA5C">
      <w:pPr>
        <w:spacing w:line="300" w:lineRule="auto"/>
        <w:ind w:firstLine="420" w:firstLineChars="200"/>
        <w:rPr>
          <w:rFonts w:hint="default" w:ascii="Calibri" w:hAnsi="Calibri" w:cs="Calibri"/>
        </w:rPr>
      </w:pPr>
      <w:r>
        <w:rPr>
          <w:rFonts w:hint="default" w:ascii="Calibri" w:hAnsi="Calibri" w:cs="Calibri"/>
        </w:rPr>
        <w:t>2、开展产地环境中农药残留监测。</w:t>
      </w:r>
    </w:p>
    <w:p w14:paraId="3930154F">
      <w:pPr>
        <w:spacing w:line="300" w:lineRule="auto"/>
        <w:ind w:firstLine="420" w:firstLineChars="200"/>
        <w:rPr>
          <w:rFonts w:hint="default" w:ascii="Calibri" w:hAnsi="Calibri" w:cs="Calibri"/>
        </w:rPr>
      </w:pPr>
      <w:r>
        <w:rPr>
          <w:rFonts w:hint="default" w:ascii="Calibri" w:hAnsi="Calibri" w:cs="Calibri"/>
        </w:rPr>
        <w:t>持续在2025年度确定的20个农药使用风险监测点位，监测农药安全性和有效性。分别于晚稻收割前一个月和次年3月采集环境样品（土样、水样）每次不少于3个和生物样品若干，样品总数不少于150个。</w:t>
      </w:r>
    </w:p>
    <w:p w14:paraId="3BF5587E">
      <w:pPr>
        <w:spacing w:line="300" w:lineRule="auto"/>
        <w:ind w:firstLine="420" w:firstLineChars="200"/>
        <w:rPr>
          <w:rFonts w:hint="eastAsia" w:ascii="Calibri" w:hAnsi="Calibri" w:eastAsia="宋体" w:cs="Calibri"/>
          <w:lang w:eastAsia="zh-CN"/>
        </w:rPr>
      </w:pPr>
      <w:r>
        <w:rPr>
          <w:rFonts w:hint="default" w:ascii="Calibri" w:hAnsi="Calibri" w:cs="Calibri"/>
        </w:rPr>
        <w:t>监测参数</w:t>
      </w:r>
      <w:r>
        <w:rPr>
          <w:rFonts w:hint="eastAsia" w:cs="Calibri"/>
          <w:lang w:val="en-US" w:eastAsia="zh-CN"/>
        </w:rPr>
        <w:t>15</w:t>
      </w:r>
      <w:r>
        <w:rPr>
          <w:rFonts w:hint="default" w:ascii="Calibri" w:hAnsi="Calibri" w:cs="Calibri"/>
        </w:rPr>
        <w:t>0种以上，主要包括生产上常用农药、禁限用农药、高频检出农药、高残留农药、高毒农药、长残留农药、易生物富集农药等，如杀菌剂（醚菌酯、苯醚甲环唑、丙环唑、嘧菌酯、肟菌酯、戊唑醇、氰烯菌酯、异噻菌胺、噻呋酰胺、咪鲜胺、氟环唑、吡唑醚菌酯、多菌灵、百菌清、丙硫菌唑、氟唑菌酰羟胺、三环唑、甲霜灵、三唑醇、己唑醇、三唑酮、啶酰菌胺、咯菌腈、腈菌唑、烯唑醇、稻瘟灵、噻菌铜、噻霉酮、噻唑锌、精甲霜灵、井冈霉素、春雷霉素等）、杀虫剂（氯虫苯甲酰胺、甲氧虫酰肼、茚虫威、甲氨基阿维菌素苯甲酸盐、阿维菌素、烯啶虫胺、吡蚜酮、三氯苯嘧啶、敌百虫、四聚乙醛、高效氯氰菊酯、高效氯氟氰菊酯、敌敌畏、四氯虫酰胺、杀螺胺、多杀霉素、乙基多杀菌素、喹硫磷、呋虫胺、异丙威、吡蚜酮、吡虫啉、啶虫脒、噻虫嗪、噻嗪酮、马拉硫磷、辛硫磷、二嗪磷、杀虫单、三唑磷、杀螺胺乙醇胺盐、氟啶虫胺腈、氰氟虫腙等）、除草剂（五氟磺草胺、丙草胺、苄嘧磺隆、2甲4氯钠、灭草松、敌稗、丁草胺、噁草酮、双环磺草酮、异噁草松、氯氟吡啶酯、三唑磺草酮、乙草胺、敌草快、吡嘧磺隆、莠去津、扑草净、异丙甲草胺、二甲戊灵、苯噻酰草胺、噁草酮、环嗪酮、噁唑酰草胺、氯氟吡氧乙酸、苄嘧磺隆、吡嘧磺隆、甲氧咪草烟、氯氟吡氧乙酸、异丙隆、氟噻草胺、炔草酯、环吡氟草酮、双氟磺草酮、精噁唑禾草灵、精喹禾灵、苯唑草酮、硝磺草酮等）。</w:t>
      </w:r>
    </w:p>
    <w:p w14:paraId="508BE242">
      <w:pPr>
        <w:spacing w:line="300" w:lineRule="auto"/>
        <w:ind w:firstLine="420" w:firstLineChars="200"/>
        <w:rPr>
          <w:rFonts w:hint="default" w:ascii="Calibri" w:hAnsi="Calibri" w:cs="Calibri"/>
        </w:rPr>
      </w:pPr>
      <w:r>
        <w:rPr>
          <w:rFonts w:hint="default" w:ascii="Calibri" w:hAnsi="Calibri" w:cs="Calibri"/>
        </w:rPr>
        <w:t>3、开展农药室内活性测定。</w:t>
      </w:r>
    </w:p>
    <w:p w14:paraId="7416AF5D">
      <w:pPr>
        <w:spacing w:line="300" w:lineRule="auto"/>
        <w:ind w:firstLine="420" w:firstLineChars="200"/>
        <w:rPr>
          <w:rFonts w:hint="default" w:ascii="Calibri" w:hAnsi="Calibri" w:cs="Calibri"/>
        </w:rPr>
      </w:pPr>
      <w:r>
        <w:rPr>
          <w:rFonts w:hint="default" w:ascii="Calibri" w:hAnsi="Calibri" w:cs="Calibri"/>
        </w:rPr>
        <w:t>通过室内测定，监测主治农药对水稻白叶枯病的杀菌活性情况。以1种农药活性测定为1次计，开展农药活性试验检测4次。</w:t>
      </w:r>
    </w:p>
    <w:p w14:paraId="37815E74">
      <w:pPr>
        <w:pStyle w:val="5"/>
        <w:ind w:firstLine="422"/>
        <w:rPr>
          <w:rFonts w:hint="default" w:ascii="Calibri" w:hAnsi="Calibri" w:eastAsia="黑体" w:cs="Calibri"/>
          <w:lang w:val="en-US" w:eastAsia="zh-CN"/>
        </w:rPr>
      </w:pPr>
      <w:r>
        <w:rPr>
          <w:rFonts w:hint="default" w:ascii="Calibri" w:hAnsi="Calibri" w:cs="Calibri"/>
        </w:rPr>
        <w:t>三、▲</w:t>
      </w:r>
      <w:r>
        <w:rPr>
          <w:rFonts w:hint="eastAsia" w:cs="Calibri"/>
          <w:lang w:val="en-US" w:eastAsia="zh-CN"/>
        </w:rPr>
        <w:t>时间要求</w:t>
      </w:r>
    </w:p>
    <w:p w14:paraId="5126B4A7">
      <w:pPr>
        <w:widowControl/>
        <w:adjustRightInd w:val="0"/>
        <w:spacing w:line="300" w:lineRule="auto"/>
        <w:ind w:firstLine="420" w:firstLineChars="200"/>
        <w:jc w:val="left"/>
        <w:rPr>
          <w:rFonts w:hint="default" w:ascii="Calibri" w:hAnsi="Calibri" w:cs="Calibri"/>
        </w:rPr>
      </w:pPr>
      <w:r>
        <w:rPr>
          <w:rFonts w:hint="default" w:ascii="Calibri" w:hAnsi="Calibri" w:cs="Calibri"/>
        </w:rPr>
        <w:t>2027年5月30日前完成。</w:t>
      </w:r>
    </w:p>
    <w:p w14:paraId="73C6B7EB">
      <w:pPr>
        <w:pStyle w:val="5"/>
        <w:ind w:firstLine="422"/>
        <w:rPr>
          <w:rFonts w:hint="default" w:ascii="Calibri" w:hAnsi="Calibri" w:cs="Calibri"/>
          <w:szCs w:val="21"/>
        </w:rPr>
      </w:pPr>
      <w:r>
        <w:rPr>
          <w:rFonts w:hint="default" w:ascii="Calibri" w:hAnsi="Calibri" w:cs="Calibri"/>
          <w:szCs w:val="21"/>
        </w:rPr>
        <w:t>四、</w:t>
      </w:r>
      <w:r>
        <w:rPr>
          <w:rFonts w:hint="default" w:ascii="Calibri" w:hAnsi="Calibri" w:cs="Calibri"/>
        </w:rPr>
        <w:t>▲</w:t>
      </w:r>
      <w:r>
        <w:rPr>
          <w:rFonts w:hint="eastAsia" w:cs="Calibri"/>
          <w:szCs w:val="21"/>
          <w:lang w:val="en-US" w:eastAsia="zh-CN"/>
        </w:rPr>
        <w:t>提交成果</w:t>
      </w:r>
      <w:r>
        <w:rPr>
          <w:rFonts w:hint="default" w:ascii="Calibri" w:hAnsi="Calibri" w:cs="Calibri"/>
          <w:szCs w:val="21"/>
        </w:rPr>
        <w:t>要求</w:t>
      </w:r>
    </w:p>
    <w:p w14:paraId="2A5E9CE6">
      <w:pPr>
        <w:spacing w:line="300" w:lineRule="auto"/>
        <w:ind w:firstLine="420" w:firstLineChars="200"/>
        <w:rPr>
          <w:rFonts w:hint="default" w:ascii="Calibri" w:hAnsi="Calibri" w:cs="Calibri"/>
        </w:rPr>
      </w:pPr>
      <w:r>
        <w:rPr>
          <w:rFonts w:hint="default" w:ascii="Calibri" w:hAnsi="Calibri" w:cs="Calibri"/>
        </w:rPr>
        <w:t>1、多农药残留检测分析方法1套；</w:t>
      </w:r>
    </w:p>
    <w:p w14:paraId="517EFD73">
      <w:pPr>
        <w:spacing w:line="300" w:lineRule="auto"/>
        <w:ind w:firstLine="420" w:firstLineChars="200"/>
        <w:rPr>
          <w:rFonts w:hint="default" w:ascii="Calibri" w:hAnsi="Calibri" w:cs="Calibri"/>
        </w:rPr>
      </w:pPr>
      <w:r>
        <w:rPr>
          <w:rFonts w:hint="default" w:ascii="Calibri" w:hAnsi="Calibri" w:cs="Calibri"/>
        </w:rPr>
        <w:t>2、农药使用风险监测点位农药使用调研报告1份；</w:t>
      </w:r>
    </w:p>
    <w:p w14:paraId="4FD18EF8">
      <w:pPr>
        <w:spacing w:line="300" w:lineRule="auto"/>
        <w:ind w:firstLine="420" w:firstLineChars="200"/>
        <w:rPr>
          <w:rFonts w:hint="default" w:ascii="Calibri" w:hAnsi="Calibri" w:cs="Calibri"/>
        </w:rPr>
      </w:pPr>
      <w:r>
        <w:rPr>
          <w:rFonts w:hint="default" w:ascii="Calibri" w:hAnsi="Calibri" w:cs="Calibri"/>
        </w:rPr>
        <w:t>3、水稻主产区农药残留及风险评估报告1份（含产地环境中农药残留检测结果不少于150批次）；</w:t>
      </w:r>
    </w:p>
    <w:p w14:paraId="4062E687">
      <w:pPr>
        <w:spacing w:line="300" w:lineRule="auto"/>
        <w:ind w:firstLine="420" w:firstLineChars="200"/>
        <w:rPr>
          <w:rFonts w:hint="default" w:ascii="Calibri" w:hAnsi="Calibri" w:cs="Calibri"/>
        </w:rPr>
      </w:pPr>
      <w:r>
        <w:rPr>
          <w:rFonts w:hint="default" w:ascii="Calibri" w:hAnsi="Calibri" w:cs="Calibri"/>
        </w:rPr>
        <w:t>4、农药对水稻白叶枯病活性试验测定报告1份。</w:t>
      </w:r>
    </w:p>
    <w:p w14:paraId="4B8A5AE5">
      <w:pPr>
        <w:pStyle w:val="5"/>
        <w:numPr>
          <w:ilvl w:val="0"/>
          <w:numId w:val="1"/>
        </w:numPr>
        <w:ind w:firstLine="422"/>
        <w:rPr>
          <w:rFonts w:hint="eastAsia" w:cs="Calibri"/>
          <w:szCs w:val="21"/>
          <w:lang w:val="en-US" w:eastAsia="zh-CN"/>
        </w:rPr>
      </w:pPr>
      <w:r>
        <w:rPr>
          <w:rFonts w:hint="eastAsia" w:cs="Calibri"/>
          <w:szCs w:val="21"/>
          <w:lang w:val="en-US" w:eastAsia="zh-CN"/>
        </w:rPr>
        <w:t>人员要求</w:t>
      </w:r>
    </w:p>
    <w:p w14:paraId="12247B83">
      <w:pPr>
        <w:numPr>
          <w:ilvl w:val="-1"/>
          <w:numId w:val="0"/>
        </w:numPr>
        <w:ind w:firstLine="420"/>
        <w:rPr>
          <w:rFonts w:ascii="Times New Roman" w:hAnsi="Times New Roman"/>
          <w:highlight w:val="none"/>
        </w:rPr>
      </w:pPr>
      <w:r>
        <w:rPr>
          <w:rFonts w:hint="eastAsia" w:cs="Calibri"/>
          <w:szCs w:val="21"/>
          <w:lang w:val="en-US" w:eastAsia="zh-CN"/>
        </w:rPr>
        <w:t>项目组人员配备要求满足项目实施要求，配备与本项目实施相关专业的中级及以上技术职称人员不少于5人</w:t>
      </w:r>
      <w:r>
        <w:rPr>
          <w:rFonts w:ascii="Times New Roman" w:hAnsi="Times New Roman"/>
          <w:highlight w:val="none"/>
        </w:rPr>
        <w:t>。</w:t>
      </w:r>
    </w:p>
    <w:p w14:paraId="4582658B">
      <w:pPr>
        <w:pStyle w:val="5"/>
        <w:ind w:firstLine="422"/>
        <w:rPr>
          <w:rFonts w:hint="default" w:ascii="Times New Roman" w:hAnsi="Times New Roman"/>
          <w:highlight w:val="none"/>
          <w:lang w:val="en-US" w:eastAsia="zh-CN"/>
        </w:rPr>
      </w:pPr>
      <w:r>
        <w:rPr>
          <w:rFonts w:hint="eastAsia" w:cs="Calibri"/>
          <w:szCs w:val="21"/>
          <w:lang w:val="en-US" w:eastAsia="zh-CN"/>
        </w:rPr>
        <w:t>六、其他</w:t>
      </w:r>
      <w:r>
        <w:rPr>
          <w:rFonts w:hint="default" w:ascii="Calibri" w:hAnsi="Calibri" w:cs="Calibri"/>
        </w:rPr>
        <w:t>要求</w:t>
      </w:r>
    </w:p>
    <w:p w14:paraId="4BFC7F16">
      <w:pPr>
        <w:numPr>
          <w:ilvl w:val="-1"/>
          <w:numId w:val="0"/>
        </w:numPr>
        <w:ind w:firstLine="420"/>
        <w:rPr>
          <w:rFonts w:hint="default" w:ascii="Times New Roman" w:hAnsi="Times New Roman"/>
          <w:highlight w:val="none"/>
          <w:lang w:val="en-US" w:eastAsia="zh-CN"/>
        </w:rPr>
      </w:pPr>
      <w:r>
        <w:rPr>
          <w:rFonts w:hint="eastAsia" w:ascii="Times New Roman" w:hAnsi="Times New Roman"/>
          <w:highlight w:val="none"/>
          <w:lang w:val="en-US" w:eastAsia="zh-CN"/>
        </w:rPr>
        <w:t>1、</w:t>
      </w:r>
      <w:r>
        <w:rPr>
          <w:rFonts w:hint="default" w:ascii="Times New Roman" w:hAnsi="Times New Roman"/>
          <w:highlight w:val="none"/>
          <w:lang w:val="en-US" w:eastAsia="zh-CN"/>
        </w:rPr>
        <w:t>相关数据、报告不得透露给委托单位以外的单位或个人，不得使用。</w:t>
      </w:r>
    </w:p>
    <w:p w14:paraId="35EE81F3">
      <w:pPr>
        <w:numPr>
          <w:ilvl w:val="255"/>
          <w:numId w:val="0"/>
        </w:numPr>
        <w:ind w:firstLine="420" w:firstLineChars="200"/>
        <w:rPr>
          <w:rFonts w:hint="default" w:ascii="Calibri" w:hAnsi="Calibri" w:cs="Calibri"/>
        </w:rPr>
      </w:pPr>
      <w:r>
        <w:rPr>
          <w:rFonts w:hint="eastAsia" w:ascii="Times New Roman" w:hAnsi="Times New Roman"/>
          <w:highlight w:val="none"/>
          <w:lang w:val="en-US" w:eastAsia="zh-CN"/>
        </w:rPr>
        <w:t>2、</w:t>
      </w:r>
      <w:r>
        <w:rPr>
          <w:rFonts w:hint="default" w:ascii="Calibri" w:hAnsi="Calibri" w:cs="Calibri"/>
          <w:highlight w:val="none"/>
        </w:rPr>
        <w:t>供应商应根据项目需求，制定与项目相匹配的质量保证措施，</w:t>
      </w:r>
      <w:r>
        <w:rPr>
          <w:rFonts w:hint="eastAsia" w:cs="Calibri"/>
          <w:highlight w:val="none"/>
          <w:lang w:val="en-US" w:eastAsia="zh-CN"/>
        </w:rPr>
        <w:t>提供</w:t>
      </w:r>
      <w:r>
        <w:rPr>
          <w:rFonts w:hint="default" w:ascii="Calibri" w:hAnsi="Calibri" w:eastAsia="宋体" w:cs="Calibri"/>
          <w:kern w:val="0"/>
          <w:szCs w:val="21"/>
          <w:highlight w:val="none"/>
          <w:lang w:val="en-US" w:eastAsia="zh-CN"/>
        </w:rPr>
        <w:t>实验室管理制度</w:t>
      </w:r>
      <w:r>
        <w:rPr>
          <w:rFonts w:hint="eastAsia" w:cs="Calibri"/>
          <w:kern w:val="0"/>
          <w:szCs w:val="21"/>
          <w:highlight w:val="none"/>
          <w:lang w:val="en-US" w:eastAsia="zh-CN"/>
        </w:rPr>
        <w:t>，</w:t>
      </w:r>
      <w:r>
        <w:rPr>
          <w:rFonts w:hint="default" w:ascii="Calibri" w:hAnsi="Calibri" w:cs="Calibri"/>
          <w:highlight w:val="none"/>
        </w:rPr>
        <w:t>保证项目</w:t>
      </w:r>
      <w:r>
        <w:rPr>
          <w:rFonts w:hint="eastAsia" w:cs="Calibri"/>
          <w:color w:val="171A1D"/>
          <w:szCs w:val="21"/>
          <w:highlight w:val="none"/>
          <w:lang w:val="en-US" w:eastAsia="zh-CN" w:bidi="ar"/>
        </w:rPr>
        <w:t>顺利实施</w:t>
      </w:r>
      <w:r>
        <w:rPr>
          <w:rFonts w:hint="default" w:ascii="Calibri" w:hAnsi="Calibri" w:cs="Calibri"/>
          <w:highlight w:val="none"/>
        </w:rPr>
        <w:t>。</w:t>
      </w:r>
    </w:p>
    <w:p w14:paraId="77773AD4">
      <w:pPr>
        <w:pStyle w:val="5"/>
        <w:ind w:firstLine="422"/>
        <w:rPr>
          <w:rFonts w:hint="default" w:ascii="Calibri" w:hAnsi="Calibri" w:cs="Calibri"/>
        </w:rPr>
      </w:pPr>
      <w:r>
        <w:rPr>
          <w:rFonts w:hint="eastAsia" w:cs="Calibri"/>
          <w:szCs w:val="21"/>
          <w:lang w:val="en-US" w:eastAsia="zh-CN"/>
        </w:rPr>
        <w:t>七、</w:t>
      </w:r>
      <w:r>
        <w:rPr>
          <w:rFonts w:hint="default" w:ascii="Calibri" w:hAnsi="Calibri" w:cs="Calibri"/>
        </w:rPr>
        <w:t>项目验收要求</w:t>
      </w:r>
    </w:p>
    <w:p w14:paraId="1BB090B4">
      <w:pPr>
        <w:widowControl/>
        <w:adjustRightInd w:val="0"/>
        <w:spacing w:line="300" w:lineRule="auto"/>
        <w:ind w:firstLine="420" w:firstLineChars="200"/>
        <w:jc w:val="left"/>
        <w:rPr>
          <w:rFonts w:hint="default" w:ascii="Calibri" w:hAnsi="Calibri" w:cs="Calibri"/>
          <w:kern w:val="0"/>
          <w:szCs w:val="21"/>
        </w:rPr>
      </w:pPr>
      <w:r>
        <w:rPr>
          <w:rFonts w:hint="default" w:ascii="Calibri" w:hAnsi="Calibri" w:cs="Calibri"/>
          <w:szCs w:val="21"/>
        </w:rPr>
        <w:t>1</w:t>
      </w:r>
      <w:r>
        <w:rPr>
          <w:rFonts w:hint="eastAsia" w:cs="Calibri"/>
          <w:szCs w:val="21"/>
          <w:lang w:eastAsia="zh-CN"/>
        </w:rPr>
        <w:t>、</w:t>
      </w:r>
      <w:r>
        <w:rPr>
          <w:rFonts w:hint="default" w:ascii="Calibri" w:hAnsi="Calibri" w:cs="Calibri"/>
          <w:szCs w:val="21"/>
        </w:rPr>
        <w:t>由采购人自行验收或委托验收。</w:t>
      </w:r>
    </w:p>
    <w:p w14:paraId="1BBC48E2">
      <w:pPr>
        <w:pageBreakBefore w:val="0"/>
        <w:widowControl/>
        <w:kinsoku/>
        <w:wordWrap/>
        <w:overflowPunct/>
        <w:topLinePunct w:val="0"/>
        <w:autoSpaceDE/>
        <w:autoSpaceDN/>
        <w:bidi w:val="0"/>
        <w:adjustRightInd w:val="0"/>
        <w:snapToGrid w:val="0"/>
        <w:spacing w:line="300" w:lineRule="auto"/>
        <w:ind w:firstLine="420" w:firstLineChars="200"/>
        <w:jc w:val="left"/>
        <w:textAlignment w:val="auto"/>
        <w:rPr>
          <w:rFonts w:hint="default" w:ascii="Calibri" w:hAnsi="Calibri" w:cs="Calibri"/>
          <w:szCs w:val="21"/>
          <w:highlight w:val="none"/>
        </w:rPr>
      </w:pPr>
      <w:r>
        <w:rPr>
          <w:rFonts w:hint="default" w:ascii="Calibri" w:hAnsi="Calibri" w:cs="Calibri"/>
        </w:rPr>
        <w:t>2</w:t>
      </w:r>
      <w:r>
        <w:rPr>
          <w:rFonts w:hint="eastAsia" w:cs="Calibri"/>
          <w:lang w:eastAsia="zh-CN"/>
        </w:rPr>
        <w:t>、</w:t>
      </w:r>
      <w:r>
        <w:rPr>
          <w:rFonts w:hint="default" w:ascii="Calibri" w:hAnsi="Calibri" w:cs="Calibri"/>
        </w:rPr>
        <w:t>采购人按《浙江省财政厅关于印发浙江省政府采购合同暂行办法的通知》（浙财采监〔2017〕11号）相关规定组织验收</w:t>
      </w:r>
      <w:r>
        <w:rPr>
          <w:rFonts w:hint="default" w:ascii="Calibri" w:hAnsi="Calibri" w:cs="Calibri"/>
          <w:highlight w:val="none"/>
        </w:rPr>
        <w:t>。</w:t>
      </w:r>
    </w:p>
    <w:p w14:paraId="5B6A2D6D">
      <w:pPr>
        <w:pStyle w:val="5"/>
        <w:bidi w:val="0"/>
        <w:rPr>
          <w:highlight w:val="none"/>
        </w:rPr>
      </w:pPr>
      <w:r>
        <w:rPr>
          <w:highlight w:val="none"/>
        </w:rPr>
        <w:t>第三部分 商务要求</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290"/>
        <w:gridCol w:w="7460"/>
        <w:gridCol w:w="9"/>
      </w:tblGrid>
      <w:tr w14:paraId="338E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noWrap w:val="0"/>
            <w:vAlign w:val="center"/>
          </w:tcPr>
          <w:p w14:paraId="02479888">
            <w:pPr>
              <w:pStyle w:val="5"/>
              <w:keepNext/>
              <w:keepLines/>
              <w:pageBreakBefore w:val="0"/>
              <w:widowControl w:val="0"/>
              <w:kinsoku/>
              <w:wordWrap/>
              <w:overflowPunct/>
              <w:topLinePunct w:val="0"/>
              <w:autoSpaceDE/>
              <w:autoSpaceDN/>
              <w:bidi w:val="0"/>
              <w:adjustRightInd/>
              <w:snapToGrid w:val="0"/>
              <w:ind w:firstLine="0" w:firstLineChars="0"/>
              <w:jc w:val="both"/>
              <w:textAlignment w:val="auto"/>
              <w:rPr>
                <w:rFonts w:hint="eastAsia" w:ascii="黑体" w:hAnsi="黑体" w:eastAsia="黑体" w:cs="黑体"/>
                <w:b w:val="0"/>
                <w:bCs w:val="0"/>
                <w:highlight w:val="none"/>
                <w:vertAlign w:val="baseline"/>
                <w:lang w:val="en-US" w:eastAsia="zh-CN"/>
              </w:rPr>
            </w:pPr>
            <w:r>
              <w:rPr>
                <w:rFonts w:hint="eastAsia" w:ascii="黑体" w:hAnsi="黑体" w:eastAsia="黑体" w:cs="黑体"/>
                <w:b w:val="0"/>
                <w:bCs w:val="0"/>
                <w:highlight w:val="none"/>
                <w:vertAlign w:val="baseline"/>
                <w:lang w:val="en-US" w:eastAsia="zh-CN"/>
              </w:rPr>
              <w:t>序号</w:t>
            </w:r>
          </w:p>
        </w:tc>
        <w:tc>
          <w:tcPr>
            <w:tcW w:w="1290" w:type="dxa"/>
            <w:noWrap w:val="0"/>
            <w:vAlign w:val="center"/>
          </w:tcPr>
          <w:p w14:paraId="40E3AA17">
            <w:pPr>
              <w:pStyle w:val="5"/>
              <w:keepNext/>
              <w:keepLines/>
              <w:pageBreakBefore w:val="0"/>
              <w:widowControl w:val="0"/>
              <w:kinsoku/>
              <w:wordWrap/>
              <w:overflowPunct/>
              <w:topLinePunct w:val="0"/>
              <w:autoSpaceDE/>
              <w:autoSpaceDN/>
              <w:bidi w:val="0"/>
              <w:adjustRightInd/>
              <w:snapToGrid w:val="0"/>
              <w:ind w:firstLine="0" w:firstLineChars="0"/>
              <w:jc w:val="both"/>
              <w:textAlignment w:val="auto"/>
              <w:rPr>
                <w:rFonts w:hint="eastAsia" w:ascii="黑体" w:hAnsi="黑体" w:eastAsia="黑体" w:cs="黑体"/>
                <w:b w:val="0"/>
                <w:bCs w:val="0"/>
                <w:highlight w:val="none"/>
                <w:vertAlign w:val="baseline"/>
                <w:lang w:val="en-US" w:eastAsia="zh-CN"/>
              </w:rPr>
            </w:pPr>
            <w:r>
              <w:rPr>
                <w:rFonts w:hint="eastAsia" w:ascii="黑体" w:hAnsi="黑体" w:eastAsia="黑体" w:cs="黑体"/>
                <w:b w:val="0"/>
                <w:bCs w:val="0"/>
                <w:highlight w:val="none"/>
                <w:vertAlign w:val="baseline"/>
                <w:lang w:val="en-US" w:eastAsia="zh-CN"/>
              </w:rPr>
              <w:t>内容名称</w:t>
            </w:r>
          </w:p>
        </w:tc>
        <w:tc>
          <w:tcPr>
            <w:tcW w:w="7469" w:type="dxa"/>
            <w:gridSpan w:val="2"/>
            <w:noWrap w:val="0"/>
            <w:vAlign w:val="center"/>
          </w:tcPr>
          <w:p w14:paraId="1BA2CD30">
            <w:pPr>
              <w:pStyle w:val="5"/>
              <w:keepNext/>
              <w:keepLines/>
              <w:pageBreakBefore w:val="0"/>
              <w:widowControl w:val="0"/>
              <w:kinsoku/>
              <w:wordWrap/>
              <w:overflowPunct/>
              <w:topLinePunct w:val="0"/>
              <w:autoSpaceDE/>
              <w:autoSpaceDN/>
              <w:bidi w:val="0"/>
              <w:adjustRightInd/>
              <w:snapToGrid w:val="0"/>
              <w:ind w:firstLine="0" w:firstLineChars="0"/>
              <w:jc w:val="both"/>
              <w:textAlignment w:val="auto"/>
              <w:rPr>
                <w:rFonts w:hint="eastAsia" w:ascii="黑体" w:hAnsi="黑体" w:eastAsia="黑体" w:cs="黑体"/>
                <w:b w:val="0"/>
                <w:bCs w:val="0"/>
                <w:highlight w:val="none"/>
                <w:vertAlign w:val="baseline"/>
                <w:lang w:val="en-US" w:eastAsia="zh-CN"/>
              </w:rPr>
            </w:pPr>
            <w:r>
              <w:rPr>
                <w:rFonts w:hint="eastAsia" w:ascii="黑体" w:hAnsi="黑体" w:eastAsia="黑体" w:cs="黑体"/>
                <w:b w:val="0"/>
                <w:bCs w:val="0"/>
                <w:highlight w:val="none"/>
                <w:vertAlign w:val="baseline"/>
                <w:lang w:val="en-US" w:eastAsia="zh-CN"/>
              </w:rPr>
              <w:t>要求</w:t>
            </w:r>
          </w:p>
        </w:tc>
      </w:tr>
      <w:tr w14:paraId="65DC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noWrap w:val="0"/>
            <w:vAlign w:val="center"/>
          </w:tcPr>
          <w:p w14:paraId="43AEB9F2">
            <w:pPr>
              <w:keepNext w:val="0"/>
              <w:keepLines w:val="0"/>
              <w:pageBreakBefore w:val="0"/>
              <w:widowControl w:val="0"/>
              <w:numPr>
                <w:ilvl w:val="0"/>
                <w:numId w:val="2"/>
              </w:numPr>
              <w:kinsoku/>
              <w:wordWrap/>
              <w:overflowPunct/>
              <w:topLinePunct w:val="0"/>
              <w:autoSpaceDE/>
              <w:autoSpaceDN/>
              <w:bidi w:val="0"/>
              <w:adjustRightInd/>
              <w:snapToGrid w:val="0"/>
              <w:ind w:firstLine="0"/>
              <w:textAlignment w:val="auto"/>
              <w:rPr>
                <w:rFonts w:hint="default" w:ascii="Calibri" w:hAnsi="Calibri" w:cs="Calibri"/>
                <w:highlight w:val="none"/>
                <w:vertAlign w:val="baseline"/>
                <w:lang w:val="en-US" w:eastAsia="zh-CN"/>
              </w:rPr>
            </w:pPr>
          </w:p>
        </w:tc>
        <w:tc>
          <w:tcPr>
            <w:tcW w:w="1290" w:type="dxa"/>
            <w:noWrap w:val="0"/>
            <w:vAlign w:val="center"/>
          </w:tcPr>
          <w:p w14:paraId="390F60D3">
            <w:pPr>
              <w:bidi w:val="0"/>
              <w:rPr>
                <w:rFonts w:hint="default" w:ascii="Calibri" w:hAnsi="Calibri" w:cs="Calibri"/>
                <w:highlight w:val="none"/>
                <w:lang w:val="en-US" w:eastAsia="zh-CN"/>
              </w:rPr>
            </w:pPr>
            <w:r>
              <w:rPr>
                <w:rFonts w:hint="default" w:ascii="Calibri" w:hAnsi="Calibri" w:cs="Calibri"/>
                <w:highlight w:val="none"/>
              </w:rPr>
              <w:t>报价要求</w:t>
            </w:r>
          </w:p>
        </w:tc>
        <w:tc>
          <w:tcPr>
            <w:tcW w:w="7469" w:type="dxa"/>
            <w:gridSpan w:val="2"/>
            <w:noWrap w:val="0"/>
            <w:vAlign w:val="center"/>
          </w:tcPr>
          <w:p w14:paraId="298CA8C8">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Calibri" w:hAnsi="Calibri" w:cs="Calibri"/>
                <w:b/>
                <w:bCs/>
                <w:szCs w:val="21"/>
                <w:highlight w:val="none"/>
                <w:u w:val="single"/>
              </w:rPr>
            </w:pPr>
            <w:r>
              <w:rPr>
                <w:rFonts w:hint="default" w:ascii="Calibri" w:hAnsi="Calibri" w:cs="Calibri"/>
                <w:szCs w:val="21"/>
                <w:highlight w:val="none"/>
                <w:lang w:val="en-US" w:eastAsia="zh-CN"/>
              </w:rPr>
              <w:t>1</w:t>
            </w:r>
            <w:r>
              <w:rPr>
                <w:rFonts w:hint="eastAsia" w:cs="Calibri"/>
                <w:szCs w:val="21"/>
                <w:highlight w:val="none"/>
                <w:lang w:val="en-US" w:eastAsia="zh-CN"/>
              </w:rPr>
              <w:t>.</w:t>
            </w:r>
            <w:r>
              <w:rPr>
                <w:rFonts w:hint="default" w:ascii="Calibri" w:hAnsi="Calibri" w:cs="Calibri"/>
                <w:szCs w:val="21"/>
                <w:highlight w:val="none"/>
              </w:rPr>
              <w:t>▲</w:t>
            </w:r>
            <w:r>
              <w:rPr>
                <w:rFonts w:hint="default" w:ascii="Calibri" w:hAnsi="Calibri" w:cs="Calibri"/>
                <w:b/>
                <w:bCs/>
                <w:szCs w:val="21"/>
                <w:highlight w:val="none"/>
                <w:u w:val="single"/>
              </w:rPr>
              <w:t>报价应包括完成本项目服务工作所需的人力物力成本、管理费、其他费用、利润、税金等完成本项目的所有费用。报价应当包含采购代理服务费。</w:t>
            </w:r>
          </w:p>
          <w:p w14:paraId="5C0C74EE">
            <w:pPr>
              <w:keepNext w:val="0"/>
              <w:keepLines w:val="0"/>
              <w:pageBreakBefore w:val="0"/>
              <w:widowControl w:val="0"/>
              <w:kinsoku/>
              <w:wordWrap/>
              <w:overflowPunct/>
              <w:topLinePunct w:val="0"/>
              <w:autoSpaceDE/>
              <w:autoSpaceDN/>
              <w:bidi w:val="0"/>
              <w:adjustRightInd/>
              <w:snapToGrid w:val="0"/>
              <w:ind w:firstLine="211" w:firstLineChars="100"/>
              <w:textAlignment w:val="auto"/>
              <w:rPr>
                <w:rFonts w:hint="default" w:ascii="Calibri" w:hAnsi="Calibri" w:cs="Calibri"/>
                <w:b/>
                <w:bCs/>
                <w:szCs w:val="21"/>
                <w:highlight w:val="none"/>
                <w:u w:val="single"/>
              </w:rPr>
            </w:pPr>
            <w:r>
              <w:rPr>
                <w:rFonts w:hint="default" w:ascii="Calibri" w:hAnsi="Calibri" w:cs="Calibri"/>
                <w:b/>
                <w:bCs/>
                <w:szCs w:val="21"/>
                <w:highlight w:val="none"/>
                <w:u w:val="none"/>
                <w:lang w:val="en-US" w:eastAsia="zh-CN"/>
              </w:rPr>
              <w:t>2</w:t>
            </w:r>
            <w:r>
              <w:rPr>
                <w:rFonts w:hint="eastAsia" w:cs="Calibri"/>
                <w:b/>
                <w:bCs/>
                <w:szCs w:val="21"/>
                <w:highlight w:val="none"/>
                <w:u w:val="none"/>
                <w:lang w:val="en-US" w:eastAsia="zh-CN"/>
              </w:rPr>
              <w:t>.</w:t>
            </w:r>
            <w:r>
              <w:rPr>
                <w:rFonts w:hint="default" w:ascii="Calibri" w:hAnsi="Calibri" w:cs="Calibri"/>
                <w:szCs w:val="21"/>
                <w:highlight w:val="none"/>
              </w:rPr>
              <w:t>▲</w:t>
            </w:r>
            <w:r>
              <w:rPr>
                <w:rFonts w:hint="default" w:ascii="Calibri" w:hAnsi="Calibri" w:cs="Calibri"/>
                <w:b/>
                <w:bCs/>
                <w:szCs w:val="21"/>
                <w:highlight w:val="none"/>
                <w:u w:val="single"/>
              </w:rPr>
              <w:t>本次报价币种为人民币。</w:t>
            </w:r>
          </w:p>
          <w:p w14:paraId="3E41E5E0">
            <w:pPr>
              <w:keepNext w:val="0"/>
              <w:keepLines w:val="0"/>
              <w:pageBreakBefore w:val="0"/>
              <w:widowControl w:val="0"/>
              <w:kinsoku/>
              <w:wordWrap/>
              <w:overflowPunct/>
              <w:topLinePunct w:val="0"/>
              <w:autoSpaceDE/>
              <w:autoSpaceDN/>
              <w:bidi w:val="0"/>
              <w:adjustRightInd/>
              <w:snapToGrid w:val="0"/>
              <w:ind w:firstLine="211" w:firstLineChars="100"/>
              <w:textAlignment w:val="auto"/>
              <w:rPr>
                <w:rFonts w:hint="default" w:ascii="Calibri" w:hAnsi="Calibri" w:cs="Calibri"/>
                <w:b/>
                <w:bCs/>
                <w:szCs w:val="21"/>
                <w:highlight w:val="none"/>
                <w:u w:val="single"/>
                <w:lang w:val="en-US" w:eastAsia="zh-CN"/>
              </w:rPr>
            </w:pPr>
            <w:r>
              <w:rPr>
                <w:rFonts w:hint="eastAsia" w:cs="Calibri"/>
                <w:b/>
                <w:bCs/>
                <w:szCs w:val="21"/>
                <w:highlight w:val="none"/>
                <w:u w:val="single"/>
                <w:lang w:val="en-US" w:eastAsia="zh-CN"/>
              </w:rPr>
              <w:t>3.</w:t>
            </w:r>
            <w:r>
              <w:rPr>
                <w:rFonts w:hint="default" w:ascii="Calibri" w:hAnsi="Calibri" w:cs="Calibri"/>
                <w:b/>
                <w:bCs/>
                <w:szCs w:val="21"/>
                <w:highlight w:val="none"/>
                <w:u w:val="single"/>
                <w:lang w:val="en-US" w:eastAsia="zh-CN"/>
              </w:rPr>
              <w:t>填报单价及总价。</w:t>
            </w:r>
          </w:p>
          <w:p w14:paraId="72AE1DB4">
            <w:pPr>
              <w:keepNext w:val="0"/>
              <w:keepLines w:val="0"/>
              <w:pageBreakBefore w:val="0"/>
              <w:widowControl w:val="0"/>
              <w:kinsoku/>
              <w:wordWrap/>
              <w:overflowPunct/>
              <w:topLinePunct w:val="0"/>
              <w:autoSpaceDE/>
              <w:autoSpaceDN/>
              <w:bidi w:val="0"/>
              <w:adjustRightInd/>
              <w:snapToGrid w:val="0"/>
              <w:ind w:firstLine="211" w:firstLineChars="100"/>
              <w:textAlignment w:val="auto"/>
              <w:rPr>
                <w:rFonts w:hint="default" w:ascii="Calibri" w:hAnsi="Calibri" w:cs="Calibri"/>
                <w:b/>
                <w:bCs/>
                <w:szCs w:val="21"/>
                <w:highlight w:val="none"/>
                <w:u w:val="single"/>
                <w:lang w:val="en-US" w:eastAsia="zh-CN"/>
              </w:rPr>
            </w:pPr>
            <w:r>
              <w:rPr>
                <w:rFonts w:hint="eastAsia" w:ascii="楷体" w:hAnsi="楷体" w:eastAsia="楷体" w:cs="楷体"/>
                <w:b/>
                <w:bCs/>
                <w:szCs w:val="21"/>
                <w:highlight w:val="none"/>
                <w:u w:val="single"/>
                <w:lang w:val="en-US" w:eastAsia="zh-CN"/>
              </w:rPr>
              <w:t>说明：如供应商在规定时间内未提交最后报价且未明确说明退出磋商，供应商应承诺将初次报价（为第一轮报价）作为最后报价。</w:t>
            </w:r>
          </w:p>
        </w:tc>
      </w:tr>
      <w:tr w14:paraId="1FBD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noWrap w:val="0"/>
            <w:vAlign w:val="center"/>
          </w:tcPr>
          <w:p w14:paraId="5C61CC74">
            <w:pPr>
              <w:keepNext w:val="0"/>
              <w:keepLines w:val="0"/>
              <w:pageBreakBefore w:val="0"/>
              <w:widowControl w:val="0"/>
              <w:numPr>
                <w:ilvl w:val="0"/>
                <w:numId w:val="2"/>
              </w:numPr>
              <w:kinsoku/>
              <w:wordWrap/>
              <w:overflowPunct/>
              <w:topLinePunct w:val="0"/>
              <w:autoSpaceDE/>
              <w:autoSpaceDN/>
              <w:bidi w:val="0"/>
              <w:adjustRightInd/>
              <w:snapToGrid w:val="0"/>
              <w:ind w:firstLine="0"/>
              <w:textAlignment w:val="auto"/>
              <w:rPr>
                <w:rFonts w:hint="default" w:ascii="Calibri" w:hAnsi="Calibri" w:cs="Calibri"/>
                <w:highlight w:val="none"/>
                <w:vertAlign w:val="baseline"/>
                <w:lang w:val="en-US" w:eastAsia="zh-CN"/>
              </w:rPr>
            </w:pPr>
          </w:p>
        </w:tc>
        <w:tc>
          <w:tcPr>
            <w:tcW w:w="1290" w:type="dxa"/>
            <w:noWrap w:val="0"/>
            <w:vAlign w:val="center"/>
          </w:tcPr>
          <w:p w14:paraId="7610A744">
            <w:pPr>
              <w:bidi w:val="0"/>
              <w:rPr>
                <w:rFonts w:hint="default" w:ascii="Calibri" w:hAnsi="Calibri" w:eastAsia="宋体" w:cs="Calibri"/>
                <w:kern w:val="2"/>
                <w:sz w:val="21"/>
                <w:szCs w:val="24"/>
                <w:highlight w:val="none"/>
                <w:lang w:val="en-US" w:eastAsia="zh-CN" w:bidi="ar-SA"/>
              </w:rPr>
            </w:pPr>
            <w:r>
              <w:rPr>
                <w:rFonts w:hint="default" w:ascii="Calibri" w:hAnsi="Calibri" w:cs="Calibri"/>
                <w:highlight w:val="none"/>
                <w:lang w:val="en-US" w:eastAsia="zh-CN"/>
              </w:rPr>
              <w:t>签订合同</w:t>
            </w:r>
          </w:p>
        </w:tc>
        <w:tc>
          <w:tcPr>
            <w:tcW w:w="7469" w:type="dxa"/>
            <w:gridSpan w:val="2"/>
            <w:noWrap w:val="0"/>
            <w:vAlign w:val="center"/>
          </w:tcPr>
          <w:p w14:paraId="3D2298DA">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eastAsia" w:cs="Calibri"/>
                <w:b/>
                <w:bCs/>
                <w:highlight w:val="none"/>
                <w:lang w:val="en-US" w:eastAsia="zh-CN"/>
              </w:rPr>
            </w:pPr>
            <w:r>
              <w:rPr>
                <w:rFonts w:hint="eastAsia" w:cs="Calibri"/>
                <w:highlight w:val="none"/>
                <w:lang w:val="en-US" w:eastAsia="zh-CN"/>
              </w:rPr>
              <w:t>1.</w:t>
            </w:r>
            <w:r>
              <w:rPr>
                <w:rFonts w:hint="default" w:ascii="Calibri" w:hAnsi="Calibri" w:cs="Calibri"/>
                <w:b/>
                <w:bCs/>
                <w:highlight w:val="none"/>
                <w:lang w:val="en-US" w:eastAsia="zh-CN"/>
              </w:rPr>
              <w:t>本项目合同甲方为</w:t>
            </w:r>
            <w:r>
              <w:rPr>
                <w:rFonts w:hint="eastAsia" w:cs="Calibri"/>
                <w:b/>
                <w:bCs/>
                <w:highlight w:val="none"/>
                <w:lang w:val="en-US" w:eastAsia="zh-CN"/>
              </w:rPr>
              <w:t>浙江省农业农村厅</w:t>
            </w:r>
            <w:r>
              <w:rPr>
                <w:rFonts w:hint="default" w:ascii="Calibri" w:hAnsi="Calibri" w:cs="Calibri"/>
                <w:b/>
                <w:bCs/>
                <w:highlight w:val="none"/>
                <w:lang w:val="en-US" w:eastAsia="zh-CN"/>
              </w:rPr>
              <w:t>，乙方为</w:t>
            </w:r>
            <w:r>
              <w:rPr>
                <w:rFonts w:hint="eastAsia" w:cs="Calibri"/>
                <w:b/>
                <w:bCs/>
                <w:highlight w:val="none"/>
                <w:lang w:val="en-US" w:eastAsia="zh-CN"/>
              </w:rPr>
              <w:t>成交供应商。</w:t>
            </w:r>
          </w:p>
          <w:p w14:paraId="6BC06ED5">
            <w:pPr>
              <w:keepNext w:val="0"/>
              <w:keepLines w:val="0"/>
              <w:pageBreakBefore w:val="0"/>
              <w:widowControl w:val="0"/>
              <w:kinsoku/>
              <w:wordWrap/>
              <w:overflowPunct/>
              <w:topLinePunct w:val="0"/>
              <w:autoSpaceDE/>
              <w:autoSpaceDN/>
              <w:bidi w:val="0"/>
              <w:adjustRightInd/>
              <w:snapToGrid w:val="0"/>
              <w:ind w:firstLine="211" w:firstLineChars="100"/>
              <w:textAlignment w:val="auto"/>
              <w:rPr>
                <w:rFonts w:hint="default" w:ascii="Calibri" w:hAnsi="Calibri" w:eastAsia="宋体" w:cs="Calibri"/>
                <w:kern w:val="2"/>
                <w:sz w:val="21"/>
                <w:szCs w:val="24"/>
                <w:highlight w:val="none"/>
                <w:lang w:val="en-US" w:eastAsia="zh-CN" w:bidi="ar-SA"/>
              </w:rPr>
            </w:pPr>
            <w:r>
              <w:rPr>
                <w:rFonts w:hint="eastAsia" w:cs="Calibri"/>
                <w:b/>
                <w:bCs/>
                <w:highlight w:val="none"/>
                <w:lang w:val="en-US" w:eastAsia="zh-CN"/>
              </w:rPr>
              <w:t>2.</w:t>
            </w:r>
            <w:r>
              <w:rPr>
                <w:rFonts w:hint="default" w:ascii="Calibri" w:hAnsi="Calibri" w:cs="Calibri"/>
                <w:b/>
                <w:bCs/>
                <w:highlight w:val="none"/>
                <w:lang w:val="en-US" w:eastAsia="zh-CN"/>
              </w:rPr>
              <w:t>合同款由甲方支付给乙方。</w:t>
            </w:r>
          </w:p>
        </w:tc>
      </w:tr>
      <w:tr w14:paraId="7EAE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noWrap w:val="0"/>
            <w:vAlign w:val="center"/>
          </w:tcPr>
          <w:p w14:paraId="1FEBC1C9">
            <w:pPr>
              <w:keepNext w:val="0"/>
              <w:keepLines w:val="0"/>
              <w:pageBreakBefore w:val="0"/>
              <w:widowControl w:val="0"/>
              <w:numPr>
                <w:ilvl w:val="0"/>
                <w:numId w:val="2"/>
              </w:numPr>
              <w:kinsoku/>
              <w:wordWrap/>
              <w:overflowPunct/>
              <w:topLinePunct w:val="0"/>
              <w:autoSpaceDE/>
              <w:autoSpaceDN/>
              <w:bidi w:val="0"/>
              <w:adjustRightInd/>
              <w:snapToGrid w:val="0"/>
              <w:ind w:firstLine="0"/>
              <w:textAlignment w:val="auto"/>
              <w:rPr>
                <w:rFonts w:hint="default" w:ascii="Calibri" w:hAnsi="Calibri" w:cs="Calibri"/>
                <w:highlight w:val="none"/>
                <w:vertAlign w:val="baseline"/>
                <w:lang w:val="en-US" w:eastAsia="zh-CN"/>
              </w:rPr>
            </w:pPr>
          </w:p>
        </w:tc>
        <w:tc>
          <w:tcPr>
            <w:tcW w:w="1290" w:type="dxa"/>
            <w:noWrap w:val="0"/>
            <w:vAlign w:val="center"/>
          </w:tcPr>
          <w:p w14:paraId="372120C1">
            <w:pPr>
              <w:bidi w:val="0"/>
              <w:rPr>
                <w:rFonts w:hint="default" w:ascii="Calibri" w:hAnsi="Calibri" w:cs="Calibri"/>
                <w:highlight w:val="none"/>
                <w:lang w:val="en-US" w:eastAsia="zh-CN"/>
              </w:rPr>
            </w:pPr>
            <w:r>
              <w:rPr>
                <w:rFonts w:hint="default" w:ascii="Calibri" w:hAnsi="Calibri" w:cs="Calibri"/>
                <w:highlight w:val="none"/>
              </w:rPr>
              <w:t>转包或分包</w:t>
            </w:r>
          </w:p>
        </w:tc>
        <w:tc>
          <w:tcPr>
            <w:tcW w:w="7469" w:type="dxa"/>
            <w:gridSpan w:val="2"/>
            <w:noWrap w:val="0"/>
            <w:vAlign w:val="center"/>
          </w:tcPr>
          <w:p w14:paraId="7F06B6B6">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eastAsia" w:ascii="Calibri" w:hAnsi="Calibri" w:eastAsia="宋体" w:cs="Calibri"/>
                <w:highlight w:val="none"/>
                <w:lang w:eastAsia="zh-CN"/>
              </w:rPr>
            </w:pPr>
            <w:r>
              <w:rPr>
                <w:rFonts w:hint="default" w:ascii="Calibri" w:hAnsi="Calibri" w:cs="Calibri"/>
                <w:highlight w:val="none"/>
                <w:lang w:val="en-US" w:eastAsia="zh-CN"/>
              </w:rPr>
              <w:t>1</w:t>
            </w:r>
            <w:r>
              <w:rPr>
                <w:rFonts w:hint="eastAsia" w:cs="Calibri"/>
                <w:highlight w:val="none"/>
                <w:lang w:val="en-US" w:eastAsia="zh-CN"/>
              </w:rPr>
              <w:t>.</w:t>
            </w:r>
            <w:r>
              <w:rPr>
                <w:rFonts w:hint="default" w:ascii="Calibri" w:hAnsi="Calibri" w:cs="Calibri"/>
                <w:highlight w:val="none"/>
              </w:rPr>
              <w:t>▲</w:t>
            </w:r>
            <w:r>
              <w:rPr>
                <w:rFonts w:hint="default" w:ascii="Calibri" w:hAnsi="Calibri" w:cs="Calibri"/>
                <w:b/>
                <w:bCs/>
                <w:highlight w:val="none"/>
                <w:u w:val="single"/>
                <w:lang w:val="en-US" w:eastAsia="zh-CN"/>
              </w:rPr>
              <w:t>本项目不得转包：合同乙方</w:t>
            </w:r>
            <w:r>
              <w:rPr>
                <w:rFonts w:hint="default" w:ascii="Calibri" w:hAnsi="Calibri" w:cs="Calibri"/>
                <w:b/>
                <w:bCs/>
                <w:highlight w:val="none"/>
                <w:u w:val="single"/>
              </w:rPr>
              <w:t>不得将本合同</w:t>
            </w:r>
            <w:r>
              <w:rPr>
                <w:rFonts w:hint="default" w:ascii="Calibri" w:hAnsi="Calibri" w:cs="Calibri"/>
                <w:b/>
                <w:bCs/>
                <w:highlight w:val="none"/>
                <w:u w:val="single"/>
                <w:lang w:val="en-US" w:eastAsia="zh-CN"/>
              </w:rPr>
              <w:t>标的</w:t>
            </w:r>
            <w:r>
              <w:rPr>
                <w:rFonts w:hint="default" w:ascii="Calibri" w:hAnsi="Calibri" w:cs="Calibri"/>
                <w:b/>
                <w:bCs/>
                <w:highlight w:val="none"/>
                <w:u w:val="single"/>
              </w:rPr>
              <w:t>转包由其他</w:t>
            </w:r>
            <w:r>
              <w:rPr>
                <w:rFonts w:hint="eastAsia" w:cs="Calibri"/>
                <w:b/>
                <w:bCs/>
                <w:highlight w:val="none"/>
                <w:u w:val="single"/>
                <w:lang w:val="en-US" w:eastAsia="zh-CN"/>
              </w:rPr>
              <w:t>供应商</w:t>
            </w:r>
            <w:r>
              <w:rPr>
                <w:rFonts w:hint="default" w:ascii="Calibri" w:hAnsi="Calibri" w:cs="Calibri"/>
                <w:b/>
                <w:bCs/>
                <w:highlight w:val="none"/>
                <w:u w:val="single"/>
              </w:rPr>
              <w:t>承担</w:t>
            </w:r>
            <w:r>
              <w:rPr>
                <w:rFonts w:hint="eastAsia" w:cs="Calibri"/>
                <w:b/>
                <w:bCs/>
                <w:highlight w:val="none"/>
                <w:u w:val="single"/>
                <w:lang w:eastAsia="zh-CN"/>
              </w:rPr>
              <w:t>。</w:t>
            </w:r>
          </w:p>
          <w:p w14:paraId="6819F549">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Calibri" w:hAnsi="Calibri" w:cs="Calibri"/>
                <w:b/>
                <w:bCs/>
                <w:highlight w:val="none"/>
                <w:u w:val="single"/>
                <w:lang w:val="en-US" w:eastAsia="zh-CN"/>
              </w:rPr>
            </w:pPr>
            <w:r>
              <w:rPr>
                <w:rFonts w:hint="default" w:ascii="Calibri" w:hAnsi="Calibri" w:cs="Calibri"/>
                <w:highlight w:val="none"/>
                <w:lang w:val="en-US" w:eastAsia="zh-CN"/>
              </w:rPr>
              <w:t>2</w:t>
            </w:r>
            <w:r>
              <w:rPr>
                <w:rFonts w:hint="eastAsia" w:cs="Calibri"/>
                <w:highlight w:val="none"/>
                <w:lang w:val="en-US" w:eastAsia="zh-CN"/>
              </w:rPr>
              <w:t>.</w:t>
            </w:r>
            <w:r>
              <w:rPr>
                <w:rFonts w:hint="default" w:ascii="Calibri" w:hAnsi="Calibri" w:cs="Calibri"/>
                <w:highlight w:val="none"/>
              </w:rPr>
              <w:t>▲</w:t>
            </w:r>
            <w:r>
              <w:rPr>
                <w:rFonts w:hint="default" w:ascii="Calibri" w:hAnsi="Calibri" w:cs="Calibri"/>
                <w:b/>
                <w:bCs/>
                <w:highlight w:val="none"/>
                <w:u w:val="single"/>
                <w:lang w:val="en-US" w:eastAsia="zh-CN"/>
              </w:rPr>
              <w:t>本项目部分内容允许分包，要求如下：</w:t>
            </w:r>
          </w:p>
          <w:p w14:paraId="0E46A6EA">
            <w:pPr>
              <w:keepNext w:val="0"/>
              <w:keepLines w:val="0"/>
              <w:pageBreakBefore w:val="0"/>
              <w:widowControl w:val="0"/>
              <w:kinsoku/>
              <w:wordWrap/>
              <w:overflowPunct/>
              <w:topLinePunct w:val="0"/>
              <w:autoSpaceDE/>
              <w:autoSpaceDN/>
              <w:bidi w:val="0"/>
              <w:adjustRightInd/>
              <w:snapToGrid w:val="0"/>
              <w:ind w:firstLine="211" w:firstLineChars="100"/>
              <w:textAlignment w:val="auto"/>
              <w:rPr>
                <w:rFonts w:hint="eastAsia" w:cs="Calibri"/>
                <w:b/>
                <w:bCs/>
                <w:highlight w:val="none"/>
                <w:u w:val="single"/>
                <w:lang w:val="en-US" w:eastAsia="zh-CN"/>
              </w:rPr>
            </w:pPr>
            <w:r>
              <w:rPr>
                <w:rFonts w:hint="default" w:ascii="Calibri" w:hAnsi="Calibri" w:cs="Calibri"/>
                <w:b/>
                <w:bCs/>
                <w:highlight w:val="none"/>
                <w:u w:val="single"/>
                <w:lang w:val="en-US" w:eastAsia="zh-CN"/>
              </w:rPr>
              <w:t>（1）分包内容为本项目的非主体、非关键性工作</w:t>
            </w:r>
            <w:r>
              <w:rPr>
                <w:rFonts w:hint="eastAsia" w:cs="Calibri"/>
                <w:b/>
                <w:bCs/>
                <w:highlight w:val="none"/>
                <w:u w:val="single"/>
                <w:lang w:val="en-US" w:eastAsia="zh-CN"/>
              </w:rPr>
              <w:t>；</w:t>
            </w:r>
          </w:p>
          <w:p w14:paraId="73007812">
            <w:pPr>
              <w:keepNext w:val="0"/>
              <w:keepLines w:val="0"/>
              <w:pageBreakBefore w:val="0"/>
              <w:widowControl w:val="0"/>
              <w:kinsoku/>
              <w:wordWrap/>
              <w:overflowPunct/>
              <w:topLinePunct w:val="0"/>
              <w:autoSpaceDE/>
              <w:autoSpaceDN/>
              <w:bidi w:val="0"/>
              <w:adjustRightInd/>
              <w:snapToGrid w:val="0"/>
              <w:ind w:firstLine="211" w:firstLineChars="100"/>
              <w:textAlignment w:val="auto"/>
              <w:rPr>
                <w:rFonts w:hint="default" w:cs="Calibri"/>
                <w:b/>
                <w:bCs/>
                <w:highlight w:val="none"/>
                <w:u w:val="single"/>
                <w:lang w:val="en-US" w:eastAsia="zh-CN"/>
              </w:rPr>
            </w:pPr>
            <w:r>
              <w:rPr>
                <w:rFonts w:hint="eastAsia" w:cs="Calibri"/>
                <w:b/>
                <w:bCs/>
                <w:highlight w:val="none"/>
                <w:u w:val="single"/>
                <w:lang w:val="en-US" w:eastAsia="zh-CN"/>
              </w:rPr>
              <w:t>（2）分包内容的金额不超过合同金额的30%；</w:t>
            </w:r>
          </w:p>
          <w:p w14:paraId="35B6E8F1">
            <w:pPr>
              <w:keepNext w:val="0"/>
              <w:keepLines w:val="0"/>
              <w:pageBreakBefore w:val="0"/>
              <w:widowControl w:val="0"/>
              <w:kinsoku/>
              <w:wordWrap/>
              <w:overflowPunct/>
              <w:topLinePunct w:val="0"/>
              <w:autoSpaceDE/>
              <w:autoSpaceDN/>
              <w:bidi w:val="0"/>
              <w:adjustRightInd/>
              <w:snapToGrid w:val="0"/>
              <w:ind w:firstLine="211" w:firstLineChars="100"/>
              <w:textAlignment w:val="auto"/>
              <w:rPr>
                <w:rFonts w:hint="eastAsia" w:ascii="Calibri" w:hAnsi="Calibri" w:eastAsia="宋体" w:cs="Calibri"/>
                <w:b/>
                <w:bCs/>
                <w:highlight w:val="none"/>
                <w:u w:val="single"/>
                <w:lang w:eastAsia="zh-CN"/>
              </w:rPr>
            </w:pPr>
            <w:r>
              <w:rPr>
                <w:rFonts w:hint="default" w:ascii="Calibri" w:hAnsi="Calibri" w:cs="Calibri"/>
                <w:b/>
                <w:bCs/>
                <w:highlight w:val="none"/>
                <w:u w:val="single"/>
                <w:lang w:eastAsia="zh-CN"/>
              </w:rPr>
              <w:t>（</w:t>
            </w:r>
            <w:r>
              <w:rPr>
                <w:rFonts w:hint="default" w:ascii="Calibri" w:hAnsi="Calibri" w:cs="Calibri"/>
                <w:b/>
                <w:bCs/>
                <w:highlight w:val="none"/>
                <w:u w:val="single"/>
                <w:lang w:val="en-US" w:eastAsia="zh-CN"/>
              </w:rPr>
              <w:t>3</w:t>
            </w:r>
            <w:r>
              <w:rPr>
                <w:rFonts w:hint="default" w:ascii="Calibri" w:hAnsi="Calibri" w:cs="Calibri"/>
                <w:b/>
                <w:bCs/>
                <w:highlight w:val="none"/>
                <w:u w:val="single"/>
                <w:lang w:eastAsia="zh-CN"/>
              </w:rPr>
              <w:t>）</w:t>
            </w:r>
            <w:r>
              <w:rPr>
                <w:rFonts w:hint="default" w:ascii="Calibri" w:hAnsi="Calibri" w:cs="Calibri"/>
                <w:b/>
                <w:bCs/>
                <w:highlight w:val="none"/>
                <w:u w:val="single"/>
              </w:rPr>
              <w:t>分包</w:t>
            </w:r>
            <w:r>
              <w:rPr>
                <w:rFonts w:hint="default" w:ascii="Calibri" w:hAnsi="Calibri" w:cs="Calibri"/>
                <w:b/>
                <w:bCs/>
                <w:highlight w:val="none"/>
                <w:u w:val="single"/>
                <w:lang w:val="en-US" w:eastAsia="zh-CN"/>
              </w:rPr>
              <w:t>供应商</w:t>
            </w:r>
            <w:r>
              <w:rPr>
                <w:rFonts w:hint="default" w:ascii="Calibri" w:hAnsi="Calibri" w:cs="Calibri"/>
                <w:b/>
                <w:bCs/>
                <w:highlight w:val="none"/>
                <w:u w:val="single"/>
              </w:rPr>
              <w:t>应具有完成项目内容的相应能力</w:t>
            </w:r>
            <w:r>
              <w:rPr>
                <w:rFonts w:hint="eastAsia" w:cs="Calibri"/>
                <w:b/>
                <w:bCs/>
                <w:highlight w:val="none"/>
                <w:u w:val="single"/>
                <w:lang w:eastAsia="zh-CN"/>
              </w:rPr>
              <w:t>；</w:t>
            </w:r>
          </w:p>
          <w:p w14:paraId="3A70E815">
            <w:pPr>
              <w:keepNext w:val="0"/>
              <w:keepLines w:val="0"/>
              <w:pageBreakBefore w:val="0"/>
              <w:widowControl w:val="0"/>
              <w:kinsoku/>
              <w:wordWrap/>
              <w:overflowPunct/>
              <w:topLinePunct w:val="0"/>
              <w:autoSpaceDE/>
              <w:autoSpaceDN/>
              <w:bidi w:val="0"/>
              <w:adjustRightInd/>
              <w:snapToGrid w:val="0"/>
              <w:ind w:firstLine="211" w:firstLineChars="100"/>
              <w:textAlignment w:val="auto"/>
              <w:rPr>
                <w:rFonts w:hint="eastAsia" w:ascii="Calibri" w:hAnsi="Calibri" w:eastAsia="宋体" w:cs="Calibri"/>
                <w:highlight w:val="none"/>
                <w:u w:val="single"/>
                <w:lang w:val="en-US" w:eastAsia="zh-CN"/>
              </w:rPr>
            </w:pPr>
            <w:r>
              <w:rPr>
                <w:rFonts w:hint="default" w:ascii="Calibri" w:hAnsi="Calibri" w:cs="Calibri"/>
                <w:b/>
                <w:bCs/>
                <w:highlight w:val="none"/>
                <w:u w:val="single"/>
                <w:lang w:val="en-US" w:eastAsia="zh-CN"/>
              </w:rPr>
              <w:t>（4）除</w:t>
            </w:r>
            <w:r>
              <w:rPr>
                <w:rFonts w:hint="eastAsia" w:cs="Calibri"/>
                <w:b/>
                <w:bCs/>
                <w:highlight w:val="none"/>
                <w:u w:val="single"/>
                <w:lang w:val="en-US" w:eastAsia="zh-CN"/>
              </w:rPr>
              <w:t>采购文件</w:t>
            </w:r>
            <w:r>
              <w:rPr>
                <w:rFonts w:hint="default" w:ascii="Calibri" w:hAnsi="Calibri" w:cs="Calibri"/>
                <w:b/>
                <w:bCs/>
                <w:highlight w:val="none"/>
                <w:u w:val="single"/>
                <w:lang w:val="en-US" w:eastAsia="zh-CN"/>
              </w:rPr>
              <w:t>约定允许分包的内容外，合同乙方</w:t>
            </w:r>
            <w:r>
              <w:rPr>
                <w:rFonts w:hint="default" w:ascii="Calibri" w:hAnsi="Calibri" w:cs="Calibri"/>
                <w:b/>
                <w:bCs/>
                <w:highlight w:val="none"/>
                <w:u w:val="single"/>
              </w:rPr>
              <w:t>不得擅自将</w:t>
            </w:r>
            <w:r>
              <w:rPr>
                <w:rFonts w:hint="default" w:ascii="Calibri" w:hAnsi="Calibri" w:cs="Calibri"/>
                <w:b/>
                <w:bCs/>
                <w:highlight w:val="none"/>
                <w:u w:val="single"/>
                <w:lang w:val="en-US" w:eastAsia="zh-CN"/>
              </w:rPr>
              <w:t>其他</w:t>
            </w:r>
            <w:r>
              <w:rPr>
                <w:rFonts w:hint="default" w:ascii="Calibri" w:hAnsi="Calibri" w:cs="Calibri"/>
                <w:b/>
                <w:bCs/>
                <w:highlight w:val="none"/>
                <w:u w:val="single"/>
              </w:rPr>
              <w:t>合同</w:t>
            </w:r>
            <w:r>
              <w:rPr>
                <w:rFonts w:hint="default" w:ascii="Calibri" w:hAnsi="Calibri" w:cs="Calibri"/>
                <w:b/>
                <w:bCs/>
                <w:highlight w:val="none"/>
                <w:u w:val="single"/>
                <w:lang w:val="en-US" w:eastAsia="zh-CN"/>
              </w:rPr>
              <w:t>标的</w:t>
            </w:r>
            <w:r>
              <w:rPr>
                <w:rFonts w:hint="default" w:ascii="Calibri" w:hAnsi="Calibri" w:cs="Calibri"/>
                <w:b/>
                <w:bCs/>
                <w:highlight w:val="none"/>
                <w:u w:val="single"/>
              </w:rPr>
              <w:t>分包给其他</w:t>
            </w:r>
            <w:r>
              <w:rPr>
                <w:rFonts w:hint="default" w:ascii="Calibri" w:hAnsi="Calibri" w:cs="Calibri"/>
                <w:b/>
                <w:bCs/>
                <w:highlight w:val="none"/>
                <w:u w:val="single"/>
                <w:lang w:val="en-US" w:eastAsia="zh-CN"/>
              </w:rPr>
              <w:t>供应商</w:t>
            </w:r>
            <w:r>
              <w:rPr>
                <w:rFonts w:hint="default" w:ascii="Calibri" w:hAnsi="Calibri" w:cs="Calibri"/>
                <w:b/>
                <w:bCs/>
                <w:highlight w:val="none"/>
                <w:u w:val="single"/>
              </w:rPr>
              <w:t>承担</w:t>
            </w:r>
            <w:r>
              <w:rPr>
                <w:rFonts w:hint="eastAsia" w:cs="Calibri"/>
                <w:b/>
                <w:bCs/>
                <w:highlight w:val="none"/>
                <w:u w:val="single"/>
                <w:lang w:eastAsia="zh-CN"/>
              </w:rPr>
              <w:t>。</w:t>
            </w:r>
          </w:p>
          <w:p w14:paraId="184F2087">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Calibri" w:hAnsi="Calibri" w:eastAsia="楷体" w:cs="Calibri"/>
                <w:b w:val="0"/>
                <w:bCs w:val="0"/>
                <w:highlight w:val="none"/>
                <w:lang w:val="en-US" w:eastAsia="zh-CN"/>
              </w:rPr>
            </w:pPr>
            <w:r>
              <w:rPr>
                <w:rFonts w:hint="default" w:ascii="Calibri" w:hAnsi="Calibri" w:eastAsia="楷体" w:cs="Calibri"/>
                <w:highlight w:val="none"/>
                <w:lang w:val="en-US" w:eastAsia="zh-CN"/>
              </w:rPr>
              <w:t>说明：</w:t>
            </w:r>
            <w:r>
              <w:rPr>
                <w:rFonts w:hint="default" w:ascii="Calibri" w:hAnsi="Calibri" w:eastAsia="楷体" w:cs="Calibri"/>
                <w:b w:val="0"/>
                <w:bCs w:val="0"/>
                <w:highlight w:val="none"/>
                <w:lang w:val="en-US" w:eastAsia="zh-CN"/>
              </w:rPr>
              <w:t>供应商拟在成交后分包以上允许分包内容或分包金额的，应在响应文件中明确分包内容及对应分包供应商</w:t>
            </w:r>
            <w:r>
              <w:rPr>
                <w:rFonts w:hint="default" w:ascii="Calibri" w:hAnsi="Calibri" w:eastAsia="楷体" w:cs="Calibri"/>
                <w:highlight w:val="none"/>
                <w:lang w:val="en-US" w:eastAsia="zh-CN"/>
              </w:rPr>
              <w:t>。</w:t>
            </w:r>
          </w:p>
          <w:p w14:paraId="174B1D30">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Calibri" w:hAnsi="Calibri" w:cs="Calibri"/>
                <w:highlight w:val="none"/>
                <w:lang w:val="en-US" w:eastAsia="zh-CN"/>
              </w:rPr>
            </w:pPr>
            <w:r>
              <w:rPr>
                <w:rFonts w:hint="default" w:ascii="Calibri" w:hAnsi="Calibri" w:cs="Calibri"/>
                <w:highlight w:val="none"/>
                <w:lang w:val="en-US" w:eastAsia="zh-CN"/>
              </w:rPr>
              <w:t>3</w:t>
            </w:r>
            <w:r>
              <w:rPr>
                <w:rFonts w:hint="eastAsia" w:cs="Calibri"/>
                <w:highlight w:val="none"/>
                <w:lang w:val="en-US" w:eastAsia="zh-CN"/>
              </w:rPr>
              <w:t>.</w:t>
            </w:r>
            <w:r>
              <w:rPr>
                <w:rFonts w:hint="default" w:ascii="Calibri" w:hAnsi="Calibri" w:cs="Calibri"/>
                <w:highlight w:val="none"/>
              </w:rPr>
              <w:t>▲</w:t>
            </w:r>
            <w:r>
              <w:rPr>
                <w:rFonts w:hint="default" w:ascii="Calibri" w:hAnsi="Calibri" w:cs="Calibri"/>
                <w:b/>
                <w:bCs/>
                <w:highlight w:val="none"/>
                <w:u w:val="single"/>
              </w:rPr>
              <w:t>如有违反以上情形，</w:t>
            </w:r>
            <w:r>
              <w:rPr>
                <w:rFonts w:hint="default" w:ascii="Calibri" w:hAnsi="Calibri" w:cs="Calibri"/>
                <w:b/>
                <w:bCs/>
                <w:highlight w:val="none"/>
                <w:u w:val="single"/>
                <w:lang w:val="en-US" w:eastAsia="zh-CN"/>
              </w:rPr>
              <w:t>合同</w:t>
            </w:r>
            <w:r>
              <w:rPr>
                <w:rFonts w:hint="eastAsia" w:cs="Calibri"/>
                <w:b/>
                <w:bCs/>
                <w:highlight w:val="none"/>
                <w:u w:val="single"/>
                <w:lang w:val="en-US" w:eastAsia="zh-CN"/>
              </w:rPr>
              <w:t>甲</w:t>
            </w:r>
            <w:r>
              <w:rPr>
                <w:rFonts w:hint="default" w:ascii="Calibri" w:hAnsi="Calibri" w:cs="Calibri"/>
                <w:b/>
                <w:bCs/>
                <w:highlight w:val="none"/>
                <w:u w:val="single"/>
                <w:lang w:val="en-US" w:eastAsia="zh-CN"/>
              </w:rPr>
              <w:t>方</w:t>
            </w:r>
            <w:r>
              <w:rPr>
                <w:rFonts w:hint="default" w:ascii="Calibri" w:hAnsi="Calibri" w:cs="Calibri"/>
                <w:b/>
                <w:bCs/>
                <w:highlight w:val="none"/>
                <w:u w:val="single"/>
              </w:rPr>
              <w:t>有权解除合同，并追究</w:t>
            </w:r>
            <w:r>
              <w:rPr>
                <w:rFonts w:hint="default" w:ascii="Calibri" w:hAnsi="Calibri" w:cs="Calibri"/>
                <w:b/>
                <w:bCs/>
                <w:highlight w:val="none"/>
                <w:u w:val="single"/>
                <w:lang w:val="en-US" w:eastAsia="zh-CN"/>
              </w:rPr>
              <w:t>合同乙方</w:t>
            </w:r>
            <w:r>
              <w:rPr>
                <w:rFonts w:hint="default" w:ascii="Calibri" w:hAnsi="Calibri" w:cs="Calibri"/>
                <w:b/>
                <w:bCs/>
                <w:highlight w:val="none"/>
                <w:u w:val="single"/>
              </w:rPr>
              <w:t>的违约责任。</w:t>
            </w:r>
          </w:p>
        </w:tc>
      </w:tr>
      <w:tr w14:paraId="37E6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atLeast"/>
        </w:trPr>
        <w:tc>
          <w:tcPr>
            <w:tcW w:w="643" w:type="dxa"/>
            <w:noWrap w:val="0"/>
            <w:vAlign w:val="center"/>
          </w:tcPr>
          <w:p w14:paraId="6521066E">
            <w:pPr>
              <w:keepNext w:val="0"/>
              <w:keepLines w:val="0"/>
              <w:pageBreakBefore w:val="0"/>
              <w:widowControl w:val="0"/>
              <w:numPr>
                <w:ilvl w:val="0"/>
                <w:numId w:val="2"/>
              </w:numPr>
              <w:kinsoku/>
              <w:wordWrap/>
              <w:overflowPunct/>
              <w:topLinePunct w:val="0"/>
              <w:autoSpaceDE/>
              <w:autoSpaceDN/>
              <w:bidi w:val="0"/>
              <w:adjustRightInd/>
              <w:snapToGrid w:val="0"/>
              <w:ind w:firstLine="0"/>
              <w:textAlignment w:val="auto"/>
              <w:rPr>
                <w:rFonts w:hint="default" w:ascii="Calibri" w:hAnsi="Calibri" w:eastAsia="宋体" w:cs="Calibri"/>
                <w:highlight w:val="none"/>
                <w:lang w:val="en-US" w:eastAsia="zh-CN"/>
              </w:rPr>
            </w:pPr>
          </w:p>
        </w:tc>
        <w:tc>
          <w:tcPr>
            <w:tcW w:w="1290" w:type="dxa"/>
            <w:noWrap w:val="0"/>
            <w:vAlign w:val="center"/>
          </w:tcPr>
          <w:p w14:paraId="5FC9D07D">
            <w:pPr>
              <w:bidi w:val="0"/>
              <w:rPr>
                <w:rFonts w:hint="default" w:ascii="Calibri" w:hAnsi="Calibri" w:eastAsia="宋体" w:cs="Calibri"/>
                <w:kern w:val="2"/>
                <w:sz w:val="21"/>
                <w:szCs w:val="24"/>
                <w:highlight w:val="none"/>
                <w:lang w:val="en-US" w:eastAsia="zh-CN" w:bidi="ar-SA"/>
              </w:rPr>
            </w:pPr>
            <w:r>
              <w:rPr>
                <w:rFonts w:hint="default" w:ascii="Calibri" w:hAnsi="Calibri" w:cs="Calibri"/>
                <w:highlight w:val="none"/>
                <w:lang w:val="en-US" w:eastAsia="zh-CN"/>
              </w:rPr>
              <w:t>履约保证金</w:t>
            </w:r>
          </w:p>
        </w:tc>
        <w:tc>
          <w:tcPr>
            <w:tcW w:w="7460" w:type="dxa"/>
            <w:noWrap w:val="0"/>
            <w:vAlign w:val="center"/>
          </w:tcPr>
          <w:p w14:paraId="3B39F6A6">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cs="Calibri"/>
                <w:bCs/>
                <w:szCs w:val="21"/>
                <w:highlight w:val="none"/>
                <w:u w:val="none"/>
                <w:lang w:val="en-US" w:eastAsia="zh-CN"/>
              </w:rPr>
            </w:pPr>
            <w:r>
              <w:rPr>
                <w:rFonts w:hint="default" w:cs="Calibri"/>
                <w:bCs/>
                <w:szCs w:val="21"/>
                <w:highlight w:val="none"/>
                <w:u w:val="none"/>
                <w:lang w:val="en-US" w:eastAsia="zh-CN"/>
              </w:rPr>
              <w:t>按照</w:t>
            </w:r>
            <w:r>
              <w:rPr>
                <w:rFonts w:hint="eastAsia" w:cs="Calibri"/>
                <w:bCs/>
                <w:szCs w:val="21"/>
                <w:highlight w:val="none"/>
                <w:u w:val="none"/>
                <w:lang w:val="en-US" w:eastAsia="zh-CN"/>
              </w:rPr>
              <w:t>采购</w:t>
            </w:r>
            <w:r>
              <w:rPr>
                <w:rFonts w:hint="default" w:cs="Calibri"/>
                <w:bCs/>
                <w:szCs w:val="21"/>
                <w:highlight w:val="none"/>
                <w:u w:val="none"/>
                <w:lang w:val="en-US" w:eastAsia="zh-CN"/>
              </w:rPr>
              <w:t xml:space="preserve">文件的“第四章 </w:t>
            </w:r>
            <w:r>
              <w:rPr>
                <w:rFonts w:hint="eastAsia" w:cs="Calibri"/>
                <w:b/>
                <w:bCs/>
                <w:szCs w:val="21"/>
                <w:highlight w:val="none"/>
                <w:u w:val="single"/>
                <w:lang w:val="en-US" w:eastAsia="zh-CN"/>
              </w:rPr>
              <w:t>合同草案条款</w:t>
            </w:r>
            <w:r>
              <w:rPr>
                <w:rFonts w:hint="default" w:cs="Calibri"/>
                <w:bCs/>
                <w:szCs w:val="21"/>
                <w:highlight w:val="none"/>
                <w:u w:val="none"/>
                <w:lang w:val="en-US" w:eastAsia="zh-CN"/>
              </w:rPr>
              <w:t>”规定缴纳履约保证金。</w:t>
            </w:r>
          </w:p>
          <w:p w14:paraId="3D27101E">
            <w:pPr>
              <w:ind w:firstLine="210" w:firstLineChars="100"/>
              <w:rPr>
                <w:rFonts w:hint="default"/>
                <w:lang w:val="en-US" w:eastAsia="zh-CN"/>
              </w:rPr>
            </w:pPr>
            <w:r>
              <w:rPr>
                <w:rFonts w:hint="default" w:ascii="Calibri" w:hAnsi="Calibri" w:eastAsia="楷体" w:cs="Calibri"/>
                <w:szCs w:val="24"/>
                <w:highlight w:val="none"/>
              </w:rPr>
              <w:t>说明：被财政部门列入不良行为记录名单的供应商参加政府采购活动须缴纳履约保证金，履约保证金金额为标项合同金额的10%。</w:t>
            </w:r>
          </w:p>
        </w:tc>
      </w:tr>
      <w:tr w14:paraId="24F7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atLeast"/>
        </w:trPr>
        <w:tc>
          <w:tcPr>
            <w:tcW w:w="643" w:type="dxa"/>
            <w:noWrap w:val="0"/>
            <w:vAlign w:val="center"/>
          </w:tcPr>
          <w:p w14:paraId="09E37CE9">
            <w:pPr>
              <w:keepNext w:val="0"/>
              <w:keepLines w:val="0"/>
              <w:pageBreakBefore w:val="0"/>
              <w:widowControl w:val="0"/>
              <w:numPr>
                <w:ilvl w:val="0"/>
                <w:numId w:val="2"/>
              </w:numPr>
              <w:kinsoku/>
              <w:wordWrap/>
              <w:overflowPunct/>
              <w:topLinePunct w:val="0"/>
              <w:autoSpaceDE/>
              <w:autoSpaceDN/>
              <w:bidi w:val="0"/>
              <w:adjustRightInd/>
              <w:snapToGrid w:val="0"/>
              <w:ind w:firstLine="0"/>
              <w:textAlignment w:val="auto"/>
              <w:rPr>
                <w:rFonts w:hint="default" w:ascii="Calibri" w:hAnsi="Calibri" w:eastAsia="宋体" w:cs="Calibri"/>
                <w:highlight w:val="none"/>
                <w:lang w:val="en-US" w:eastAsia="zh-CN"/>
              </w:rPr>
            </w:pPr>
          </w:p>
        </w:tc>
        <w:tc>
          <w:tcPr>
            <w:tcW w:w="1290" w:type="dxa"/>
            <w:noWrap w:val="0"/>
            <w:vAlign w:val="center"/>
          </w:tcPr>
          <w:p w14:paraId="1F877A56">
            <w:pPr>
              <w:bidi w:val="0"/>
              <w:rPr>
                <w:rFonts w:hint="default" w:ascii="Calibri" w:hAnsi="Calibri" w:eastAsia="宋体" w:cs="Calibri"/>
                <w:kern w:val="2"/>
                <w:sz w:val="21"/>
                <w:szCs w:val="24"/>
                <w:highlight w:val="none"/>
                <w:lang w:val="en-US" w:eastAsia="zh-CN" w:bidi="ar-SA"/>
              </w:rPr>
            </w:pPr>
            <w:r>
              <w:rPr>
                <w:rFonts w:hint="default" w:ascii="Calibri" w:hAnsi="Calibri" w:cs="Calibri"/>
                <w:highlight w:val="none"/>
              </w:rPr>
              <w:t>付款条件</w:t>
            </w:r>
          </w:p>
        </w:tc>
        <w:tc>
          <w:tcPr>
            <w:tcW w:w="7460" w:type="dxa"/>
            <w:noWrap w:val="0"/>
            <w:vAlign w:val="center"/>
          </w:tcPr>
          <w:p w14:paraId="259C60EA">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Calibri" w:hAnsi="Calibri" w:eastAsia="楷体" w:cs="Calibri"/>
                <w:highlight w:val="none"/>
                <w:lang w:val="en-US" w:eastAsia="zh-CN"/>
              </w:rPr>
            </w:pPr>
            <w:r>
              <w:rPr>
                <w:rFonts w:hint="eastAsia" w:cs="Calibri"/>
                <w:szCs w:val="21"/>
                <w:highlight w:val="none"/>
                <w:lang w:val="en-US" w:eastAsia="zh-CN"/>
              </w:rPr>
              <w:t>按照采购</w:t>
            </w:r>
            <w:r>
              <w:rPr>
                <w:rFonts w:hint="eastAsia" w:eastAsia="宋体" w:cs="Calibri"/>
                <w:szCs w:val="21"/>
                <w:highlight w:val="none"/>
                <w:lang w:val="en-US" w:eastAsia="zh-CN"/>
              </w:rPr>
              <w:t>文件的“</w:t>
            </w:r>
            <w:r>
              <w:rPr>
                <w:rFonts w:hint="eastAsia" w:cs="Calibri"/>
                <w:szCs w:val="21"/>
                <w:highlight w:val="none"/>
                <w:lang w:val="en-US" w:eastAsia="zh-CN"/>
              </w:rPr>
              <w:t xml:space="preserve">第四章 </w:t>
            </w:r>
            <w:r>
              <w:rPr>
                <w:rFonts w:hint="eastAsia" w:cs="Calibri"/>
                <w:b/>
                <w:bCs/>
                <w:szCs w:val="21"/>
                <w:highlight w:val="none"/>
                <w:u w:val="single"/>
                <w:lang w:val="en-US" w:eastAsia="zh-CN"/>
              </w:rPr>
              <w:t>合同草案条款</w:t>
            </w:r>
            <w:r>
              <w:rPr>
                <w:rFonts w:hint="eastAsia" w:cs="Calibri"/>
                <w:szCs w:val="21"/>
                <w:highlight w:val="none"/>
                <w:lang w:val="en-US" w:eastAsia="zh-CN"/>
              </w:rPr>
              <w:t>”规定支付合同款。</w:t>
            </w:r>
          </w:p>
          <w:p w14:paraId="3C992F57">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Calibri" w:hAnsi="Calibri" w:eastAsia="楷体" w:cs="Calibri"/>
                <w:highlight w:val="none"/>
                <w:lang w:val="en-US" w:eastAsia="zh-CN"/>
              </w:rPr>
            </w:pPr>
            <w:r>
              <w:rPr>
                <w:rFonts w:hint="default" w:ascii="Calibri" w:hAnsi="Calibri" w:eastAsia="楷体" w:cs="Calibri"/>
                <w:highlight w:val="none"/>
                <w:lang w:val="en-US" w:eastAsia="zh-CN"/>
              </w:rPr>
              <w:t>说明：在签订合同时，如合同乙方明确表示无需预付款或者主动要求降低预付款比例的，预付款比例以双方协商为准</w:t>
            </w:r>
            <w:r>
              <w:rPr>
                <w:rFonts w:hint="eastAsia" w:eastAsia="楷体" w:cs="Calibri"/>
                <w:highlight w:val="none"/>
                <w:lang w:val="en-US" w:eastAsia="zh-CN"/>
              </w:rPr>
              <w:t>。</w:t>
            </w:r>
          </w:p>
        </w:tc>
      </w:tr>
      <w:tr w14:paraId="0F01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atLeast"/>
        </w:trPr>
        <w:tc>
          <w:tcPr>
            <w:tcW w:w="643" w:type="dxa"/>
            <w:noWrap w:val="0"/>
            <w:vAlign w:val="center"/>
          </w:tcPr>
          <w:p w14:paraId="1D651364">
            <w:pPr>
              <w:keepNext w:val="0"/>
              <w:keepLines w:val="0"/>
              <w:pageBreakBefore w:val="0"/>
              <w:widowControl w:val="0"/>
              <w:numPr>
                <w:ilvl w:val="0"/>
                <w:numId w:val="2"/>
              </w:numPr>
              <w:kinsoku/>
              <w:wordWrap/>
              <w:overflowPunct/>
              <w:topLinePunct w:val="0"/>
              <w:autoSpaceDE/>
              <w:autoSpaceDN/>
              <w:bidi w:val="0"/>
              <w:adjustRightInd/>
              <w:snapToGrid w:val="0"/>
              <w:ind w:firstLine="0"/>
              <w:textAlignment w:val="auto"/>
              <w:rPr>
                <w:rFonts w:hint="default" w:ascii="Calibri" w:hAnsi="Calibri" w:eastAsia="宋体" w:cs="Calibri"/>
                <w:highlight w:val="none"/>
                <w:lang w:val="en-US" w:eastAsia="zh-CN"/>
              </w:rPr>
            </w:pPr>
          </w:p>
        </w:tc>
        <w:tc>
          <w:tcPr>
            <w:tcW w:w="1290" w:type="dxa"/>
            <w:noWrap w:val="0"/>
            <w:vAlign w:val="center"/>
          </w:tcPr>
          <w:p w14:paraId="198AEE63">
            <w:pPr>
              <w:bidi w:val="0"/>
              <w:rPr>
                <w:rFonts w:hint="eastAsia" w:ascii="Calibri" w:hAnsi="Calibri" w:eastAsia="宋体" w:cs="Calibri"/>
                <w:highlight w:val="none"/>
                <w:lang w:val="en-US" w:eastAsia="zh-CN"/>
              </w:rPr>
            </w:pPr>
            <w:r>
              <w:rPr>
                <w:rFonts w:hint="eastAsia" w:cs="Calibri"/>
                <w:highlight w:val="none"/>
                <w:lang w:val="en-US" w:eastAsia="zh-CN"/>
              </w:rPr>
              <w:t>履约能力</w:t>
            </w:r>
          </w:p>
        </w:tc>
        <w:tc>
          <w:tcPr>
            <w:tcW w:w="7460" w:type="dxa"/>
            <w:noWrap w:val="0"/>
            <w:vAlign w:val="center"/>
          </w:tcPr>
          <w:p w14:paraId="37CFE506">
            <w:pPr>
              <w:rPr>
                <w:rFonts w:hint="default" w:ascii="Calibri" w:hAnsi="Calibri" w:cs="Calibri"/>
                <w:szCs w:val="21"/>
                <w:highlight w:val="none"/>
              </w:rPr>
            </w:pPr>
            <w:r>
              <w:rPr>
                <w:rFonts w:hint="eastAsia" w:cs="Calibri"/>
                <w:szCs w:val="21"/>
                <w:highlight w:val="none"/>
                <w:lang w:val="en-US" w:eastAsia="zh-CN"/>
              </w:rPr>
              <w:t>1.</w:t>
            </w:r>
            <w:r>
              <w:rPr>
                <w:rFonts w:hint="default" w:ascii="Calibri" w:hAnsi="Calibri" w:cs="Calibri"/>
                <w:szCs w:val="21"/>
                <w:highlight w:val="none"/>
              </w:rPr>
              <w:t>类似项目业绩</w:t>
            </w:r>
          </w:p>
          <w:p w14:paraId="1FD25AF6">
            <w:pPr>
              <w:rPr>
                <w:rFonts w:hint="default" w:ascii="Calibri" w:hAnsi="Calibri" w:eastAsia="楷体" w:cs="Calibri"/>
                <w:highlight w:val="none"/>
                <w:lang w:val="en-US" w:eastAsia="zh-CN"/>
              </w:rPr>
            </w:pPr>
            <w:r>
              <w:rPr>
                <w:rFonts w:hint="default" w:ascii="Calibri" w:hAnsi="Calibri" w:eastAsia="宋体" w:cs="Calibri"/>
                <w:szCs w:val="21"/>
                <w:highlight w:val="none"/>
                <w:lang w:val="zh-CN"/>
              </w:rPr>
              <w:t>供应商202</w:t>
            </w:r>
            <w:r>
              <w:rPr>
                <w:rFonts w:hint="eastAsia" w:cs="Calibri"/>
                <w:szCs w:val="21"/>
                <w:highlight w:val="none"/>
                <w:lang w:val="en-US" w:eastAsia="zh-CN"/>
              </w:rPr>
              <w:t>2</w:t>
            </w:r>
            <w:r>
              <w:rPr>
                <w:rFonts w:hint="default" w:ascii="Calibri" w:hAnsi="Calibri" w:eastAsia="宋体" w:cs="Calibri"/>
                <w:szCs w:val="21"/>
                <w:highlight w:val="none"/>
                <w:lang w:val="zh-CN"/>
              </w:rPr>
              <w:t>年至今（以合同签订时间为准）</w:t>
            </w:r>
            <w:r>
              <w:rPr>
                <w:rFonts w:hint="eastAsia" w:cs="Calibri"/>
                <w:szCs w:val="21"/>
                <w:highlight w:val="none"/>
                <w:lang w:val="en-US" w:eastAsia="zh-CN"/>
              </w:rPr>
              <w:t>具有</w:t>
            </w:r>
            <w:r>
              <w:rPr>
                <w:rFonts w:hint="default" w:ascii="Calibri" w:hAnsi="Calibri" w:eastAsia="宋体" w:cs="Calibri"/>
                <w:szCs w:val="21"/>
                <w:highlight w:val="none"/>
                <w:lang w:val="zh-CN"/>
              </w:rPr>
              <w:t>承接过</w:t>
            </w:r>
            <w:r>
              <w:rPr>
                <w:rFonts w:hint="eastAsia" w:cs="Calibri"/>
                <w:szCs w:val="21"/>
                <w:highlight w:val="none"/>
                <w:lang w:val="en-US" w:eastAsia="zh-CN"/>
              </w:rPr>
              <w:t>农药风险监测评价</w:t>
            </w:r>
            <w:r>
              <w:rPr>
                <w:rFonts w:hint="default" w:ascii="Calibri" w:hAnsi="Calibri" w:eastAsia="宋体" w:cs="Calibri"/>
                <w:szCs w:val="21"/>
                <w:highlight w:val="none"/>
                <w:lang w:val="en-US" w:eastAsia="zh-CN"/>
              </w:rPr>
              <w:t>类</w:t>
            </w:r>
            <w:r>
              <w:rPr>
                <w:rFonts w:hint="default" w:ascii="Calibri" w:hAnsi="Calibri" w:eastAsia="宋体" w:cs="Calibri"/>
                <w:szCs w:val="21"/>
                <w:highlight w:val="none"/>
                <w:lang w:val="zh-CN"/>
              </w:rPr>
              <w:t>项目业绩。</w:t>
            </w:r>
          </w:p>
        </w:tc>
      </w:tr>
      <w:tr w14:paraId="76E7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noWrap w:val="0"/>
            <w:vAlign w:val="center"/>
          </w:tcPr>
          <w:p w14:paraId="2E149D78">
            <w:pPr>
              <w:keepNext w:val="0"/>
              <w:keepLines w:val="0"/>
              <w:pageBreakBefore w:val="0"/>
              <w:widowControl w:val="0"/>
              <w:numPr>
                <w:ilvl w:val="0"/>
                <w:numId w:val="2"/>
              </w:numPr>
              <w:kinsoku/>
              <w:wordWrap/>
              <w:overflowPunct/>
              <w:topLinePunct w:val="0"/>
              <w:autoSpaceDE/>
              <w:autoSpaceDN/>
              <w:bidi w:val="0"/>
              <w:adjustRightInd/>
              <w:snapToGrid w:val="0"/>
              <w:ind w:firstLine="0"/>
              <w:textAlignment w:val="auto"/>
              <w:rPr>
                <w:rFonts w:hint="default" w:ascii="Calibri" w:hAnsi="Calibri" w:cs="Calibri"/>
                <w:highlight w:val="none"/>
              </w:rPr>
            </w:pPr>
          </w:p>
        </w:tc>
        <w:tc>
          <w:tcPr>
            <w:tcW w:w="1290" w:type="dxa"/>
            <w:noWrap w:val="0"/>
            <w:vAlign w:val="center"/>
          </w:tcPr>
          <w:p w14:paraId="5FA179A3">
            <w:pPr>
              <w:bidi w:val="0"/>
              <w:rPr>
                <w:rFonts w:hint="default" w:ascii="Calibri" w:hAnsi="Calibri" w:cs="Calibri"/>
                <w:highlight w:val="none"/>
                <w:lang w:val="en-US" w:eastAsia="zh-CN"/>
              </w:rPr>
            </w:pPr>
            <w:r>
              <w:rPr>
                <w:rFonts w:hint="default" w:ascii="Calibri" w:hAnsi="Calibri" w:cs="Calibri"/>
                <w:highlight w:val="none"/>
              </w:rPr>
              <w:t>其他内容</w:t>
            </w:r>
          </w:p>
        </w:tc>
        <w:tc>
          <w:tcPr>
            <w:tcW w:w="7469" w:type="dxa"/>
            <w:gridSpan w:val="2"/>
            <w:noWrap w:val="0"/>
            <w:vAlign w:val="center"/>
          </w:tcPr>
          <w:p w14:paraId="4139ED05">
            <w:pPr>
              <w:keepNext w:val="0"/>
              <w:keepLines w:val="0"/>
              <w:pageBreakBefore w:val="0"/>
              <w:widowControl w:val="0"/>
              <w:tabs>
                <w:tab w:val="left" w:pos="540"/>
              </w:tabs>
              <w:kinsoku/>
              <w:wordWrap/>
              <w:overflowPunct/>
              <w:topLinePunct w:val="0"/>
              <w:autoSpaceDE/>
              <w:autoSpaceDN/>
              <w:bidi w:val="0"/>
              <w:adjustRightInd/>
              <w:snapToGrid w:val="0"/>
              <w:spacing w:line="300" w:lineRule="auto"/>
              <w:ind w:firstLine="210" w:firstLineChars="100"/>
              <w:jc w:val="left"/>
              <w:textAlignment w:val="auto"/>
              <w:rPr>
                <w:rFonts w:hint="default" w:ascii="Calibri" w:hAnsi="Calibri" w:eastAsia="宋体" w:cs="Calibri"/>
                <w:sz w:val="21"/>
                <w:szCs w:val="21"/>
                <w:highlight w:val="none"/>
                <w:lang w:val="en-US" w:eastAsia="zh-CN"/>
              </w:rPr>
            </w:pPr>
            <w:r>
              <w:rPr>
                <w:rFonts w:hint="default" w:ascii="Calibri" w:hAnsi="Calibri" w:cs="Calibri"/>
                <w:szCs w:val="21"/>
                <w:highlight w:val="none"/>
              </w:rPr>
              <w:t>详见</w:t>
            </w:r>
            <w:r>
              <w:rPr>
                <w:rFonts w:hint="eastAsia" w:cs="Calibri"/>
                <w:szCs w:val="21"/>
                <w:highlight w:val="none"/>
                <w:lang w:val="en-US" w:eastAsia="zh-CN"/>
              </w:rPr>
              <w:t>采购</w:t>
            </w:r>
            <w:r>
              <w:rPr>
                <w:rFonts w:hint="default" w:ascii="Calibri" w:hAnsi="Calibri" w:cs="Calibri"/>
                <w:szCs w:val="21"/>
                <w:highlight w:val="none"/>
              </w:rPr>
              <w:t>文件的</w:t>
            </w:r>
            <w:r>
              <w:rPr>
                <w:rFonts w:hint="default" w:ascii="Calibri" w:hAnsi="Calibri" w:cs="Calibri"/>
                <w:b/>
                <w:bCs/>
                <w:szCs w:val="21"/>
                <w:highlight w:val="none"/>
                <w:u w:val="single"/>
              </w:rPr>
              <w:t xml:space="preserve">《第四章 </w:t>
            </w:r>
            <w:r>
              <w:rPr>
                <w:rFonts w:hint="eastAsia" w:cs="Calibri"/>
                <w:b/>
                <w:bCs/>
                <w:szCs w:val="21"/>
                <w:highlight w:val="none"/>
                <w:u w:val="single"/>
                <w:lang w:val="en-US" w:eastAsia="zh-CN"/>
              </w:rPr>
              <w:t>合同草案条款</w:t>
            </w:r>
            <w:r>
              <w:rPr>
                <w:rFonts w:hint="default" w:ascii="Calibri" w:hAnsi="Calibri" w:cs="Calibri"/>
                <w:b/>
                <w:bCs/>
                <w:szCs w:val="21"/>
                <w:highlight w:val="none"/>
                <w:u w:val="single"/>
              </w:rPr>
              <w:t>》</w:t>
            </w:r>
            <w:r>
              <w:rPr>
                <w:rFonts w:hint="default" w:ascii="Calibri" w:hAnsi="Calibri" w:cs="Calibri"/>
                <w:szCs w:val="21"/>
                <w:highlight w:val="none"/>
              </w:rPr>
              <w:t>。</w:t>
            </w:r>
          </w:p>
        </w:tc>
      </w:tr>
    </w:tbl>
    <w:p w14:paraId="0329B80E">
      <w:pPr>
        <w:keepNext w:val="0"/>
        <w:keepLines w:val="0"/>
        <w:pageBreakBefore w:val="0"/>
        <w:widowControl w:val="0"/>
        <w:kinsoku/>
        <w:wordWrap/>
        <w:overflowPunct/>
        <w:topLinePunct w:val="0"/>
        <w:autoSpaceDE/>
        <w:autoSpaceDN/>
        <w:bidi w:val="0"/>
        <w:adjustRightInd/>
        <w:snapToGrid w:val="0"/>
        <w:ind w:firstLine="840" w:firstLineChars="4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说明：</w:t>
      </w:r>
      <w:r>
        <w:rPr>
          <w:rFonts w:hint="eastAsia" w:ascii="楷体" w:hAnsi="楷体" w:eastAsia="楷体" w:cs="楷体"/>
          <w:sz w:val="21"/>
          <w:szCs w:val="21"/>
          <w:highlight w:val="none"/>
        </w:rPr>
        <w:t>供应商应对</w:t>
      </w:r>
      <w:r>
        <w:rPr>
          <w:rFonts w:hint="eastAsia" w:ascii="楷体" w:hAnsi="楷体" w:eastAsia="楷体" w:cs="楷体"/>
          <w:sz w:val="21"/>
          <w:szCs w:val="21"/>
          <w:highlight w:val="none"/>
          <w:lang w:val="en-US" w:eastAsia="zh-CN"/>
        </w:rPr>
        <w:t>商务要求</w:t>
      </w:r>
      <w:r>
        <w:rPr>
          <w:rFonts w:hint="eastAsia" w:ascii="楷体" w:hAnsi="楷体" w:eastAsia="楷体" w:cs="楷体"/>
          <w:sz w:val="21"/>
          <w:szCs w:val="21"/>
          <w:highlight w:val="none"/>
        </w:rPr>
        <w:t>进行审核，如有偏离，请在</w:t>
      </w:r>
      <w:r>
        <w:rPr>
          <w:rFonts w:hint="eastAsia" w:ascii="楷体" w:hAnsi="楷体" w:eastAsia="楷体" w:cs="楷体"/>
          <w:sz w:val="21"/>
          <w:szCs w:val="21"/>
          <w:highlight w:val="none"/>
          <w:lang w:eastAsia="zh-CN"/>
        </w:rPr>
        <w:t>响应文件</w:t>
      </w:r>
      <w:r>
        <w:rPr>
          <w:rFonts w:hint="eastAsia" w:ascii="楷体" w:hAnsi="楷体" w:eastAsia="楷体" w:cs="楷体"/>
          <w:sz w:val="21"/>
          <w:szCs w:val="21"/>
          <w:highlight w:val="none"/>
        </w:rPr>
        <w:t>的“偏离表”中反映</w:t>
      </w:r>
      <w:r>
        <w:rPr>
          <w:rFonts w:hint="eastAsia" w:ascii="楷体" w:hAnsi="楷体" w:eastAsia="楷体" w:cs="楷体"/>
          <w:sz w:val="21"/>
          <w:szCs w:val="21"/>
          <w:highlight w:val="none"/>
          <w:lang w:eastAsia="zh-CN"/>
        </w:rPr>
        <w:t>。</w:t>
      </w:r>
    </w:p>
    <w:p w14:paraId="5C5A64C4">
      <w:pPr>
        <w:pStyle w:val="5"/>
        <w:pageBreakBefore w:val="0"/>
        <w:kinsoku/>
        <w:wordWrap/>
        <w:overflowPunct/>
        <w:bidi w:val="0"/>
        <w:snapToGrid w:val="0"/>
        <w:spacing w:line="300" w:lineRule="auto"/>
        <w:ind w:firstLine="422"/>
        <w:rPr>
          <w:rFonts w:cs="Calibri"/>
          <w:highlight w:val="none"/>
        </w:rPr>
      </w:pPr>
      <w:r>
        <w:rPr>
          <w:rFonts w:cs="Calibri"/>
          <w:highlight w:val="none"/>
        </w:rPr>
        <w:t>第四部分 政府采购政策要求</w:t>
      </w:r>
    </w:p>
    <w:p w14:paraId="1DD72677">
      <w:pPr>
        <w:pStyle w:val="5"/>
        <w:bidi w:val="0"/>
        <w:rPr>
          <w:rFonts w:hint="eastAsia"/>
          <w:highlight w:val="none"/>
          <w:lang w:val="en-US" w:eastAsia="zh-CN"/>
        </w:rPr>
      </w:pPr>
      <w:r>
        <w:rPr>
          <w:rFonts w:hint="eastAsia"/>
          <w:highlight w:val="none"/>
          <w:lang w:val="en-US" w:eastAsia="zh-CN"/>
        </w:rPr>
        <w:t>一、支持绿色发展</w:t>
      </w:r>
    </w:p>
    <w:p w14:paraId="1A9444A8">
      <w:pPr>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lang w:val="en-US" w:eastAsia="zh-CN"/>
        </w:rPr>
        <w:t>1.</w:t>
      </w:r>
      <w:r>
        <w:rPr>
          <w:highlight w:val="none"/>
        </w:rPr>
        <w:t>节能产品的强制采购政策</w:t>
      </w:r>
    </w:p>
    <w:p w14:paraId="558A6B3B">
      <w:pPr>
        <w:keepNext w:val="0"/>
        <w:keepLines w:val="0"/>
        <w:pageBreakBefore w:val="0"/>
        <w:widowControl w:val="0"/>
        <w:kinsoku/>
        <w:wordWrap/>
        <w:overflowPunct/>
        <w:topLinePunct w:val="0"/>
        <w:autoSpaceDE/>
        <w:autoSpaceDN/>
        <w:bidi w:val="0"/>
        <w:adjustRightInd/>
        <w:snapToGrid w:val="0"/>
        <w:ind w:firstLine="422" w:firstLineChars="200"/>
        <w:textAlignment w:val="auto"/>
        <w:rPr>
          <w:rFonts w:hint="eastAsia" w:ascii="楷体" w:hAnsi="楷体" w:eastAsia="楷体" w:cs="楷体"/>
          <w:highlight w:val="none"/>
        </w:rPr>
      </w:pPr>
      <w:r>
        <w:rPr>
          <w:rFonts w:hint="eastAsia" w:ascii="楷体" w:hAnsi="楷体" w:eastAsia="楷体" w:cs="楷体"/>
          <w:b/>
          <w:bCs/>
          <w:highlight w:val="none"/>
        </w:rPr>
        <w:t>【</w:t>
      </w:r>
      <w:r>
        <w:rPr>
          <w:rFonts w:hint="eastAsia" w:ascii="楷体" w:hAnsi="楷体" w:eastAsia="楷体" w:cs="楷体"/>
          <w:b/>
          <w:bCs/>
          <w:highlight w:val="none"/>
          <w:lang w:val="en-US" w:eastAsia="zh-CN"/>
        </w:rPr>
        <w:t>说明：</w:t>
      </w:r>
      <w:r>
        <w:rPr>
          <w:rFonts w:hint="eastAsia" w:ascii="楷体" w:hAnsi="楷体" w:eastAsia="楷体" w:cs="楷体"/>
          <w:b/>
          <w:bCs/>
          <w:highlight w:val="none"/>
        </w:rPr>
        <w:t>本项目不涉及强制节能产品】</w:t>
      </w:r>
    </w:p>
    <w:p w14:paraId="3CEAD82D">
      <w:pPr>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lang w:val="en-US" w:eastAsia="zh-CN"/>
        </w:rPr>
        <w:t>2.</w:t>
      </w:r>
      <w:r>
        <w:rPr>
          <w:highlight w:val="none"/>
        </w:rPr>
        <w:t>节能产品、环境标志产品的优先采购政策</w:t>
      </w:r>
    </w:p>
    <w:p w14:paraId="556A79FB">
      <w:pPr>
        <w:keepNext w:val="0"/>
        <w:keepLines w:val="0"/>
        <w:pageBreakBefore w:val="0"/>
        <w:widowControl w:val="0"/>
        <w:kinsoku/>
        <w:wordWrap/>
        <w:overflowPunct/>
        <w:topLinePunct w:val="0"/>
        <w:autoSpaceDE/>
        <w:autoSpaceDN/>
        <w:bidi w:val="0"/>
        <w:adjustRightInd/>
        <w:snapToGrid w:val="0"/>
        <w:ind w:firstLine="422" w:firstLineChars="200"/>
        <w:textAlignment w:val="auto"/>
        <w:rPr>
          <w:highlight w:val="none"/>
        </w:rPr>
      </w:pPr>
      <w:r>
        <w:rPr>
          <w:b/>
          <w:bCs/>
          <w:highlight w:val="none"/>
        </w:rPr>
        <w:t>【</w:t>
      </w:r>
      <w:r>
        <w:rPr>
          <w:rFonts w:hint="eastAsia" w:ascii="楷体" w:hAnsi="楷体" w:eastAsia="楷体" w:cs="楷体"/>
          <w:b/>
          <w:bCs/>
          <w:highlight w:val="none"/>
          <w:lang w:val="en-US" w:eastAsia="zh-CN"/>
        </w:rPr>
        <w:t>说明：</w:t>
      </w:r>
      <w:r>
        <w:rPr>
          <w:rFonts w:hint="eastAsia" w:ascii="楷体" w:hAnsi="楷体" w:eastAsia="楷体" w:cs="楷体"/>
          <w:b/>
          <w:bCs/>
          <w:highlight w:val="none"/>
        </w:rPr>
        <w:t>本项目不涉及节能产品、环境标志产品</w:t>
      </w:r>
      <w:r>
        <w:rPr>
          <w:b/>
          <w:bCs/>
          <w:highlight w:val="none"/>
        </w:rPr>
        <w:t>】</w:t>
      </w:r>
    </w:p>
    <w:p w14:paraId="1AA9C8A8">
      <w:pPr>
        <w:pageBreakBefore w:val="0"/>
        <w:kinsoku/>
        <w:wordWrap/>
        <w:overflowPunct/>
        <w:bidi w:val="0"/>
        <w:snapToGrid w:val="0"/>
        <w:spacing w:line="300" w:lineRule="auto"/>
        <w:ind w:firstLine="420" w:firstLineChars="200"/>
        <w:rPr>
          <w:rFonts w:hint="eastAsia" w:ascii="Calibri" w:hAnsi="Calibri" w:eastAsia="宋体" w:cs="Calibri"/>
          <w:sz w:val="21"/>
          <w:szCs w:val="21"/>
          <w:highlight w:val="none"/>
          <w:lang w:eastAsia="zh-CN"/>
        </w:rPr>
      </w:pPr>
      <w:r>
        <w:rPr>
          <w:rFonts w:hint="eastAsia" w:cs="Calibri"/>
          <w:sz w:val="21"/>
          <w:szCs w:val="21"/>
          <w:highlight w:val="none"/>
          <w:lang w:val="en-US" w:eastAsia="zh-CN"/>
        </w:rPr>
        <w:t>3.</w:t>
      </w:r>
      <w:r>
        <w:rPr>
          <w:rFonts w:hint="default" w:ascii="Calibri" w:hAnsi="Calibri" w:eastAsia="宋体" w:cs="Calibri"/>
          <w:sz w:val="21"/>
          <w:szCs w:val="21"/>
          <w:highlight w:val="none"/>
        </w:rPr>
        <w:t>修缮、装修类项目采购建材的，</w:t>
      </w:r>
      <w:r>
        <w:rPr>
          <w:rFonts w:hint="eastAsia" w:eastAsia="宋体" w:cs="Calibri"/>
          <w:sz w:val="21"/>
          <w:szCs w:val="21"/>
          <w:highlight w:val="none"/>
          <w:lang w:val="en-US" w:eastAsia="zh-CN"/>
        </w:rPr>
        <w:t>供应商</w:t>
      </w:r>
      <w:r>
        <w:rPr>
          <w:rFonts w:hint="default" w:ascii="Calibri" w:hAnsi="Calibri" w:eastAsia="宋体" w:cs="Calibri"/>
          <w:sz w:val="21"/>
          <w:szCs w:val="21"/>
          <w:highlight w:val="none"/>
        </w:rPr>
        <w:t>应</w:t>
      </w:r>
      <w:r>
        <w:rPr>
          <w:rFonts w:hint="eastAsia" w:eastAsia="宋体" w:cs="Calibri"/>
          <w:sz w:val="21"/>
          <w:szCs w:val="21"/>
          <w:highlight w:val="none"/>
          <w:lang w:val="en-US" w:eastAsia="zh-CN"/>
        </w:rPr>
        <w:t>按采购文件和合同规定的</w:t>
      </w:r>
      <w:r>
        <w:rPr>
          <w:rFonts w:hint="default" w:ascii="Calibri" w:hAnsi="Calibri" w:eastAsia="宋体" w:cs="Calibri"/>
          <w:sz w:val="21"/>
          <w:szCs w:val="21"/>
          <w:highlight w:val="none"/>
        </w:rPr>
        <w:t>绿色建筑和绿色建材性能、指标</w:t>
      </w:r>
      <w:r>
        <w:rPr>
          <w:rFonts w:hint="eastAsia" w:eastAsia="宋体" w:cs="Calibri"/>
          <w:sz w:val="21"/>
          <w:szCs w:val="21"/>
          <w:highlight w:val="none"/>
          <w:lang w:val="en-US" w:eastAsia="zh-CN"/>
        </w:rPr>
        <w:t>进行采购</w:t>
      </w:r>
      <w:r>
        <w:rPr>
          <w:rFonts w:hint="default" w:ascii="Calibri" w:hAnsi="Calibri" w:eastAsia="宋体" w:cs="Calibri"/>
          <w:sz w:val="21"/>
          <w:szCs w:val="21"/>
          <w:highlight w:val="none"/>
        </w:rPr>
        <w:t>。</w:t>
      </w:r>
      <w:r>
        <w:rPr>
          <w:rFonts w:hint="default" w:ascii="Calibri" w:hAnsi="Calibri" w:eastAsia="宋体" w:cs="Calibri"/>
          <w:b/>
          <w:bCs/>
          <w:sz w:val="21"/>
          <w:szCs w:val="21"/>
          <w:highlight w:val="none"/>
        </w:rPr>
        <w:t>【</w:t>
      </w:r>
      <w:r>
        <w:rPr>
          <w:rFonts w:hint="eastAsia" w:ascii="楷体" w:hAnsi="楷体" w:eastAsia="楷体" w:cs="楷体"/>
          <w:b/>
          <w:bCs/>
          <w:highlight w:val="none"/>
          <w:lang w:val="en-US" w:eastAsia="zh-CN"/>
        </w:rPr>
        <w:t>说明：</w:t>
      </w:r>
      <w:r>
        <w:rPr>
          <w:rFonts w:hint="eastAsia" w:ascii="楷体" w:hAnsi="楷体" w:eastAsia="楷体" w:cs="楷体"/>
          <w:b/>
          <w:bCs/>
          <w:sz w:val="21"/>
          <w:szCs w:val="21"/>
          <w:highlight w:val="none"/>
        </w:rPr>
        <w:t>本项目不涉及建材</w:t>
      </w:r>
      <w:r>
        <w:rPr>
          <w:rFonts w:hint="default" w:ascii="Calibri" w:hAnsi="Calibri" w:eastAsia="宋体" w:cs="Calibri"/>
          <w:b/>
          <w:bCs/>
          <w:sz w:val="21"/>
          <w:szCs w:val="21"/>
          <w:highlight w:val="none"/>
        </w:rPr>
        <w:t>】</w:t>
      </w:r>
    </w:p>
    <w:p w14:paraId="50ACB419">
      <w:pPr>
        <w:pageBreakBefore w:val="0"/>
        <w:kinsoku/>
        <w:wordWrap/>
        <w:overflowPunct/>
        <w:bidi w:val="0"/>
        <w:snapToGrid w:val="0"/>
        <w:spacing w:line="300" w:lineRule="auto"/>
        <w:ind w:firstLine="420" w:firstLineChars="200"/>
        <w:rPr>
          <w:rFonts w:hint="default" w:ascii="Calibri" w:hAnsi="Calibri" w:eastAsia="宋体" w:cs="Calibri"/>
          <w:sz w:val="21"/>
          <w:szCs w:val="21"/>
          <w:highlight w:val="none"/>
        </w:rPr>
      </w:pPr>
      <w:r>
        <w:rPr>
          <w:rFonts w:hint="eastAsia" w:cs="Calibri"/>
          <w:sz w:val="21"/>
          <w:szCs w:val="21"/>
          <w:highlight w:val="none"/>
          <w:lang w:val="en-US" w:eastAsia="zh-CN"/>
        </w:rPr>
        <w:t>4.</w:t>
      </w:r>
      <w:r>
        <w:rPr>
          <w:rFonts w:hint="default" w:ascii="Calibri" w:hAnsi="Calibri" w:eastAsia="宋体" w:cs="Calibri"/>
          <w:sz w:val="21"/>
          <w:szCs w:val="21"/>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cs="Calibri"/>
          <w:sz w:val="21"/>
          <w:szCs w:val="21"/>
          <w:highlight w:val="none"/>
          <w:lang w:eastAsia="zh-CN"/>
        </w:rPr>
        <w:t>》《</w:t>
      </w:r>
      <w:r>
        <w:rPr>
          <w:rFonts w:hint="default" w:ascii="Calibri" w:hAnsi="Calibri" w:eastAsia="宋体" w:cs="Calibri"/>
          <w:sz w:val="21"/>
          <w:szCs w:val="21"/>
          <w:highlight w:val="none"/>
        </w:rPr>
        <w:t>快递包装政府采购需求标准（试行）》。</w:t>
      </w:r>
    </w:p>
    <w:p w14:paraId="290E0785">
      <w:pPr>
        <w:pStyle w:val="5"/>
        <w:bidi w:val="0"/>
        <w:rPr>
          <w:rFonts w:hint="default"/>
          <w:highlight w:val="none"/>
        </w:rPr>
      </w:pPr>
      <w:r>
        <w:rPr>
          <w:rFonts w:hint="eastAsia"/>
          <w:highlight w:val="none"/>
          <w:lang w:val="en-US" w:eastAsia="zh-CN"/>
        </w:rPr>
        <w:t>二、</w:t>
      </w:r>
      <w:r>
        <w:rPr>
          <w:rFonts w:hint="default"/>
          <w:highlight w:val="none"/>
        </w:rPr>
        <w:t>支持创新发展</w:t>
      </w:r>
    </w:p>
    <w:p w14:paraId="4C896919">
      <w:pPr>
        <w:pageBreakBefore w:val="0"/>
        <w:kinsoku/>
        <w:wordWrap/>
        <w:overflowPunct/>
        <w:bidi w:val="0"/>
        <w:snapToGrid w:val="0"/>
        <w:spacing w:line="300" w:lineRule="auto"/>
        <w:ind w:firstLine="420" w:firstLineChars="200"/>
        <w:rPr>
          <w:rFonts w:hint="eastAsia" w:ascii="Calibri" w:hAnsi="Calibri" w:eastAsia="宋体" w:cs="Calibri"/>
          <w:sz w:val="21"/>
          <w:szCs w:val="21"/>
          <w:highlight w:val="none"/>
          <w:lang w:eastAsia="zh-CN"/>
        </w:rPr>
      </w:pPr>
      <w:r>
        <w:rPr>
          <w:rFonts w:hint="eastAsia" w:cs="Calibri"/>
          <w:sz w:val="21"/>
          <w:szCs w:val="21"/>
          <w:highlight w:val="none"/>
          <w:lang w:val="en-US" w:eastAsia="zh-CN"/>
        </w:rPr>
        <w:t>1.</w:t>
      </w:r>
      <w:r>
        <w:rPr>
          <w:rFonts w:hint="default" w:ascii="Calibri" w:hAnsi="Calibri" w:eastAsia="宋体" w:cs="Calibri"/>
          <w:sz w:val="21"/>
          <w:szCs w:val="21"/>
          <w:highlight w:val="none"/>
        </w:rPr>
        <w:t>采购人优先采购被认定为首台套产品和“制造精品”的自主创新产品。</w:t>
      </w:r>
      <w:r>
        <w:rPr>
          <w:rFonts w:hint="eastAsia" w:cs="Calibri"/>
          <w:b/>
          <w:bCs/>
          <w:sz w:val="21"/>
          <w:szCs w:val="21"/>
          <w:highlight w:val="none"/>
          <w:lang w:eastAsia="zh-CN"/>
        </w:rPr>
        <w:t>【</w:t>
      </w:r>
      <w:r>
        <w:rPr>
          <w:rFonts w:hint="eastAsia" w:ascii="楷体" w:hAnsi="楷体" w:eastAsia="楷体" w:cs="楷体"/>
          <w:b/>
          <w:bCs/>
          <w:highlight w:val="none"/>
          <w:lang w:val="en-US" w:eastAsia="zh-CN"/>
        </w:rPr>
        <w:t>说明：</w:t>
      </w:r>
      <w:r>
        <w:rPr>
          <w:rFonts w:hint="eastAsia" w:ascii="楷体" w:hAnsi="楷体" w:eastAsia="楷体" w:cs="楷体"/>
          <w:b/>
          <w:bCs/>
          <w:sz w:val="21"/>
          <w:szCs w:val="21"/>
          <w:highlight w:val="none"/>
          <w:lang w:val="en-US" w:eastAsia="zh-CN"/>
        </w:rPr>
        <w:t>本项目不涉及</w:t>
      </w:r>
      <w:r>
        <w:rPr>
          <w:rFonts w:hint="eastAsia" w:cs="Calibri"/>
          <w:b/>
          <w:bCs/>
          <w:sz w:val="21"/>
          <w:szCs w:val="21"/>
          <w:highlight w:val="none"/>
          <w:lang w:eastAsia="zh-CN"/>
        </w:rPr>
        <w:t>】</w:t>
      </w:r>
    </w:p>
    <w:p w14:paraId="05D35902">
      <w:pPr>
        <w:pageBreakBefore w:val="0"/>
        <w:kinsoku/>
        <w:wordWrap/>
        <w:overflowPunct/>
        <w:bidi w:val="0"/>
        <w:snapToGrid w:val="0"/>
        <w:spacing w:line="300" w:lineRule="auto"/>
        <w:ind w:firstLine="420" w:firstLineChars="200"/>
        <w:rPr>
          <w:rFonts w:hint="default" w:ascii="Calibri" w:hAnsi="Calibri" w:eastAsia="宋体" w:cs="Calibri"/>
          <w:sz w:val="21"/>
          <w:szCs w:val="21"/>
          <w:highlight w:val="none"/>
        </w:rPr>
      </w:pPr>
      <w:r>
        <w:rPr>
          <w:rFonts w:hint="eastAsia" w:cs="Calibri"/>
          <w:sz w:val="21"/>
          <w:szCs w:val="21"/>
          <w:highlight w:val="none"/>
          <w:lang w:val="en-US" w:eastAsia="zh-CN"/>
        </w:rPr>
        <w:t>2.</w:t>
      </w:r>
      <w:r>
        <w:rPr>
          <w:rFonts w:hint="default" w:ascii="Calibri" w:hAnsi="Calibri" w:eastAsia="宋体" w:cs="Calibri"/>
          <w:sz w:val="21"/>
          <w:szCs w:val="21"/>
          <w:highlight w:val="none"/>
        </w:rPr>
        <w:t>首台套产品被纳入《首台套产品推广应用指导目录》之日起</w:t>
      </w:r>
      <w:r>
        <w:rPr>
          <w:rFonts w:hint="eastAsia" w:cs="Calibri"/>
          <w:sz w:val="21"/>
          <w:szCs w:val="21"/>
          <w:highlight w:val="none"/>
          <w:lang w:val="en-US" w:eastAsia="zh-CN"/>
        </w:rPr>
        <w:t>3</w:t>
      </w:r>
      <w:r>
        <w:rPr>
          <w:rFonts w:hint="default" w:ascii="Calibri" w:hAnsi="Calibri" w:eastAsia="宋体" w:cs="Calibri"/>
          <w:sz w:val="21"/>
          <w:szCs w:val="21"/>
          <w:highlight w:val="none"/>
        </w:rPr>
        <w:t>年内，以及产品核心技术高于国内领先水平，并具有明晰自主知识产权的“制造精品”产品，自认定之日起</w:t>
      </w:r>
      <w:r>
        <w:rPr>
          <w:rFonts w:hint="eastAsia" w:cs="Calibri"/>
          <w:sz w:val="21"/>
          <w:szCs w:val="21"/>
          <w:highlight w:val="none"/>
          <w:lang w:val="en-US" w:eastAsia="zh-CN"/>
        </w:rPr>
        <w:t>2</w:t>
      </w:r>
      <w:r>
        <w:rPr>
          <w:rFonts w:hint="default" w:ascii="Calibri" w:hAnsi="Calibri" w:eastAsia="宋体" w:cs="Calibri"/>
          <w:sz w:val="21"/>
          <w:szCs w:val="21"/>
          <w:highlight w:val="none"/>
        </w:rPr>
        <w:t>年内视同已具备相应销售业绩，参加政府采购活动时业绩分值为满分。</w:t>
      </w:r>
      <w:r>
        <w:rPr>
          <w:rFonts w:hint="eastAsia" w:cs="Calibri"/>
          <w:b/>
          <w:bCs/>
          <w:sz w:val="21"/>
          <w:szCs w:val="21"/>
          <w:highlight w:val="none"/>
          <w:lang w:eastAsia="zh-CN"/>
        </w:rPr>
        <w:t>【</w:t>
      </w:r>
      <w:r>
        <w:rPr>
          <w:rFonts w:hint="eastAsia" w:ascii="楷体" w:hAnsi="楷体" w:eastAsia="楷体" w:cs="楷体"/>
          <w:b/>
          <w:bCs/>
          <w:highlight w:val="none"/>
          <w:lang w:val="en-US" w:eastAsia="zh-CN"/>
        </w:rPr>
        <w:t>说明：</w:t>
      </w:r>
      <w:r>
        <w:rPr>
          <w:rFonts w:hint="eastAsia" w:ascii="楷体" w:hAnsi="楷体" w:eastAsia="楷体" w:cs="楷体"/>
          <w:b/>
          <w:bCs/>
          <w:sz w:val="21"/>
          <w:szCs w:val="21"/>
          <w:highlight w:val="none"/>
          <w:lang w:val="en-US" w:eastAsia="zh-CN"/>
        </w:rPr>
        <w:t>本项目不涉及</w:t>
      </w:r>
      <w:r>
        <w:rPr>
          <w:rFonts w:hint="eastAsia" w:cs="Calibri"/>
          <w:b/>
          <w:bCs/>
          <w:sz w:val="21"/>
          <w:szCs w:val="21"/>
          <w:highlight w:val="none"/>
          <w:lang w:eastAsia="zh-CN"/>
        </w:rPr>
        <w:t>】</w:t>
      </w:r>
    </w:p>
    <w:p w14:paraId="282D72FB">
      <w:pPr>
        <w:pStyle w:val="5"/>
        <w:bidi w:val="0"/>
        <w:rPr>
          <w:highlight w:val="none"/>
        </w:rPr>
      </w:pPr>
      <w:r>
        <w:rPr>
          <w:rFonts w:hint="eastAsia"/>
          <w:highlight w:val="none"/>
          <w:lang w:val="en-US" w:eastAsia="zh-CN"/>
        </w:rPr>
        <w:t>三</w:t>
      </w:r>
      <w:r>
        <w:rPr>
          <w:highlight w:val="none"/>
        </w:rPr>
        <w:t>、</w:t>
      </w:r>
      <w:r>
        <w:rPr>
          <w:rFonts w:hint="eastAsia"/>
          <w:highlight w:val="none"/>
        </w:rPr>
        <w:t>支持中小企业发展</w:t>
      </w:r>
    </w:p>
    <w:p w14:paraId="7F2428D7">
      <w:pPr>
        <w:ind w:firstLine="420" w:firstLineChars="200"/>
        <w:rPr>
          <w:rFonts w:cs="Calibri"/>
          <w:szCs w:val="21"/>
          <w:highlight w:val="none"/>
        </w:rPr>
      </w:pPr>
      <w:r>
        <w:rPr>
          <w:rFonts w:hint="eastAsia" w:cs="Calibri"/>
          <w:szCs w:val="21"/>
          <w:highlight w:val="none"/>
          <w:lang w:val="en-US" w:eastAsia="zh-CN"/>
        </w:rPr>
        <w:t>1.</w:t>
      </w:r>
      <w:r>
        <w:rPr>
          <w:rFonts w:cs="Calibri"/>
          <w:szCs w:val="21"/>
          <w:highlight w:val="none"/>
        </w:rPr>
        <w:t>根据</w:t>
      </w:r>
      <w:r>
        <w:rPr>
          <w:rFonts w:hint="eastAsia" w:cs="Calibri"/>
          <w:szCs w:val="21"/>
          <w:highlight w:val="none"/>
          <w:lang w:eastAsia="zh-CN"/>
        </w:rPr>
        <w:t>《</w:t>
      </w:r>
      <w:r>
        <w:rPr>
          <w:rFonts w:cs="Calibri"/>
          <w:szCs w:val="21"/>
          <w:highlight w:val="none"/>
        </w:rPr>
        <w:t>财政部 工业和信息化部关于印发</w:t>
      </w:r>
      <w:r>
        <w:rPr>
          <w:rFonts w:hint="eastAsia" w:cs="Calibri"/>
          <w:szCs w:val="21"/>
          <w:highlight w:val="none"/>
          <w:lang w:val="en-US" w:eastAsia="zh-CN"/>
        </w:rPr>
        <w:t>＜</w:t>
      </w:r>
      <w:r>
        <w:rPr>
          <w:rFonts w:cs="Calibri"/>
          <w:szCs w:val="21"/>
          <w:highlight w:val="none"/>
        </w:rPr>
        <w:t>政府采购促进中小企业发展管理办法</w:t>
      </w:r>
      <w:r>
        <w:rPr>
          <w:rFonts w:hint="eastAsia" w:cs="Calibri"/>
          <w:szCs w:val="21"/>
          <w:highlight w:val="none"/>
          <w:lang w:val="en-US" w:eastAsia="zh-CN"/>
        </w:rPr>
        <w:t>＞</w:t>
      </w:r>
      <w:r>
        <w:rPr>
          <w:rFonts w:cs="Calibri"/>
          <w:szCs w:val="21"/>
          <w:highlight w:val="none"/>
        </w:rPr>
        <w:t>的通知</w:t>
      </w:r>
      <w:r>
        <w:rPr>
          <w:rFonts w:hint="eastAsia" w:cs="Calibri"/>
          <w:szCs w:val="21"/>
          <w:highlight w:val="none"/>
          <w:lang w:eastAsia="zh-CN"/>
        </w:rPr>
        <w:t>》</w:t>
      </w:r>
      <w:r>
        <w:rPr>
          <w:rFonts w:cs="Calibri"/>
          <w:szCs w:val="21"/>
          <w:highlight w:val="none"/>
        </w:rPr>
        <w:t>（财库〔2020〕46号）的规定，</w:t>
      </w:r>
      <w:r>
        <w:rPr>
          <w:rFonts w:hint="eastAsia" w:cs="Calibri"/>
          <w:szCs w:val="21"/>
          <w:highlight w:val="none"/>
          <w:lang w:val="en-US" w:eastAsia="zh-CN"/>
        </w:rPr>
        <w:t>2026年度农药风险监测评价标项</w:t>
      </w:r>
      <w:r>
        <w:rPr>
          <w:rFonts w:cs="Calibri"/>
          <w:kern w:val="0"/>
          <w:szCs w:val="21"/>
          <w:highlight w:val="none"/>
        </w:rPr>
        <w:t>不</w:t>
      </w:r>
      <w:r>
        <w:rPr>
          <w:rFonts w:hint="eastAsia" w:cs="Calibri"/>
          <w:kern w:val="0"/>
          <w:szCs w:val="21"/>
          <w:highlight w:val="none"/>
        </w:rPr>
        <w:t>预留</w:t>
      </w:r>
      <w:r>
        <w:rPr>
          <w:rFonts w:hint="eastAsia" w:cs="Calibri"/>
          <w:kern w:val="0"/>
          <w:szCs w:val="21"/>
          <w:highlight w:val="none"/>
          <w:lang w:val="en-US" w:eastAsia="zh-CN"/>
        </w:rPr>
        <w:t>采购</w:t>
      </w:r>
      <w:r>
        <w:rPr>
          <w:rFonts w:hint="eastAsia" w:cs="Calibri"/>
          <w:kern w:val="0"/>
          <w:szCs w:val="21"/>
          <w:highlight w:val="none"/>
        </w:rPr>
        <w:t>份额专门面向中小企业采购</w:t>
      </w:r>
      <w:r>
        <w:rPr>
          <w:rFonts w:cs="Calibri"/>
          <w:szCs w:val="21"/>
          <w:highlight w:val="none"/>
        </w:rPr>
        <w:t>，</w:t>
      </w:r>
      <w:r>
        <w:rPr>
          <w:rFonts w:hint="eastAsia" w:cs="Calibri"/>
          <w:szCs w:val="21"/>
          <w:highlight w:val="none"/>
        </w:rPr>
        <w:t>但</w:t>
      </w:r>
      <w:r>
        <w:rPr>
          <w:rFonts w:cs="Calibri"/>
          <w:szCs w:val="21"/>
          <w:highlight w:val="none"/>
        </w:rPr>
        <w:t xml:space="preserve">对小型、微型企业报价价格进行扣除，扣除比例见《第五章 </w:t>
      </w:r>
      <w:r>
        <w:rPr>
          <w:rFonts w:hint="eastAsia" w:cs="Calibri"/>
          <w:szCs w:val="21"/>
          <w:highlight w:val="none"/>
          <w:lang w:eastAsia="zh-CN"/>
        </w:rPr>
        <w:t>评审办法</w:t>
      </w:r>
      <w:r>
        <w:rPr>
          <w:rFonts w:cs="Calibri"/>
          <w:szCs w:val="21"/>
          <w:highlight w:val="none"/>
        </w:rPr>
        <w:t>》；</w:t>
      </w:r>
    </w:p>
    <w:p w14:paraId="70724AFE">
      <w:pPr>
        <w:ind w:firstLine="420" w:firstLineChars="200"/>
        <w:rPr>
          <w:rFonts w:cs="Calibri"/>
          <w:szCs w:val="21"/>
          <w:highlight w:val="none"/>
        </w:rPr>
      </w:pPr>
      <w:r>
        <w:rPr>
          <w:rFonts w:cs="Calibri"/>
          <w:szCs w:val="21"/>
          <w:highlight w:val="none"/>
        </w:rPr>
        <w:t>采购标的对应的中小企业划分标准所属行业：【</w:t>
      </w:r>
      <w:r>
        <w:rPr>
          <w:rFonts w:hint="eastAsia" w:ascii="楷体" w:hAnsi="楷体" w:eastAsia="楷体" w:cs="楷体"/>
          <w:b/>
          <w:bCs/>
          <w:szCs w:val="21"/>
          <w:highlight w:val="none"/>
          <w:u w:val="single"/>
          <w:lang w:eastAsia="zh-CN"/>
        </w:rPr>
        <w:t>其他未列明行业</w:t>
      </w:r>
      <w:r>
        <w:rPr>
          <w:rFonts w:cs="Calibri"/>
          <w:szCs w:val="21"/>
          <w:highlight w:val="none"/>
        </w:rPr>
        <w:t>】；</w:t>
      </w:r>
    </w:p>
    <w:p w14:paraId="0802AC20">
      <w:pPr>
        <w:ind w:firstLine="420" w:firstLineChars="200"/>
        <w:rPr>
          <w:rFonts w:cs="Calibri"/>
          <w:szCs w:val="21"/>
          <w:highlight w:val="none"/>
        </w:rPr>
      </w:pPr>
      <w:r>
        <w:rPr>
          <w:rFonts w:cs="Calibri"/>
          <w:highlight w:val="none"/>
        </w:rPr>
        <w:t>中小企业划分标准：《中小企业划分标准》（工信部联企业</w:t>
      </w:r>
      <w:r>
        <w:rPr>
          <w:rFonts w:hint="eastAsia" w:cs="Calibri"/>
          <w:highlight w:val="none"/>
        </w:rPr>
        <w:t>〔</w:t>
      </w:r>
      <w:r>
        <w:rPr>
          <w:rFonts w:cs="Calibri"/>
          <w:highlight w:val="none"/>
        </w:rPr>
        <w:t>2011</w:t>
      </w:r>
      <w:r>
        <w:rPr>
          <w:rFonts w:hint="eastAsia" w:cs="Calibri"/>
          <w:highlight w:val="none"/>
        </w:rPr>
        <w:t>〕</w:t>
      </w:r>
      <w:r>
        <w:rPr>
          <w:rFonts w:cs="Calibri"/>
          <w:highlight w:val="none"/>
        </w:rPr>
        <w:t>300号）</w:t>
      </w:r>
      <w:r>
        <w:rPr>
          <w:rFonts w:hint="eastAsia" w:cs="Calibri"/>
          <w:highlight w:val="none"/>
        </w:rPr>
        <w:t>（</w:t>
      </w:r>
      <w:r>
        <w:rPr>
          <w:rFonts w:hint="eastAsia" w:cs="Calibri"/>
          <w:szCs w:val="21"/>
          <w:highlight w:val="none"/>
        </w:rPr>
        <w:t>政策文件</w:t>
      </w:r>
      <w:r>
        <w:rPr>
          <w:rFonts w:hint="eastAsia" w:cs="Calibri"/>
          <w:highlight w:val="none"/>
        </w:rPr>
        <w:t>见</w:t>
      </w:r>
      <w:r>
        <w:rPr>
          <w:rFonts w:hint="eastAsia" w:cs="Calibri"/>
          <w:highlight w:val="none"/>
          <w:lang w:val="en-US" w:eastAsia="zh-CN"/>
        </w:rPr>
        <w:t>采购</w:t>
      </w:r>
      <w:r>
        <w:rPr>
          <w:rFonts w:hint="eastAsia" w:cs="Calibri"/>
          <w:highlight w:val="none"/>
        </w:rPr>
        <w:t>文件附件</w:t>
      </w:r>
      <w:r>
        <w:rPr>
          <w:rFonts w:hint="eastAsia" w:cs="Calibri"/>
          <w:highlight w:val="none"/>
          <w:lang w:val="en-US" w:eastAsia="zh-CN"/>
        </w:rPr>
        <w:t>7</w:t>
      </w:r>
      <w:r>
        <w:rPr>
          <w:rFonts w:hint="eastAsia" w:cs="Calibri"/>
          <w:highlight w:val="none"/>
        </w:rPr>
        <w:t>）</w:t>
      </w:r>
      <w:r>
        <w:rPr>
          <w:rFonts w:cs="Calibri"/>
          <w:highlight w:val="none"/>
        </w:rPr>
        <w:t>。</w:t>
      </w:r>
    </w:p>
    <w:p w14:paraId="179C0670">
      <w:pPr>
        <w:ind w:firstLine="420" w:firstLineChars="200"/>
        <w:rPr>
          <w:rFonts w:cs="Calibri"/>
          <w:szCs w:val="21"/>
          <w:highlight w:val="none"/>
        </w:rPr>
      </w:pPr>
      <w:r>
        <w:rPr>
          <w:rFonts w:hint="eastAsia" w:cs="Calibri"/>
          <w:szCs w:val="21"/>
          <w:highlight w:val="none"/>
          <w:lang w:val="en-US" w:eastAsia="zh-CN"/>
        </w:rPr>
        <w:t>2.</w:t>
      </w:r>
      <w:r>
        <w:rPr>
          <w:rFonts w:cs="Calibri"/>
          <w:szCs w:val="21"/>
          <w:highlight w:val="none"/>
        </w:rPr>
        <w:t>根据</w:t>
      </w:r>
      <w:r>
        <w:rPr>
          <w:rFonts w:hint="eastAsia" w:cs="Calibri"/>
          <w:szCs w:val="21"/>
          <w:highlight w:val="none"/>
        </w:rPr>
        <w:t>《</w:t>
      </w:r>
      <w:r>
        <w:rPr>
          <w:rFonts w:cs="Calibri"/>
          <w:szCs w:val="21"/>
          <w:highlight w:val="none"/>
        </w:rPr>
        <w:t>财政部 司法部关于政府采购支持监狱企业发展有关问题的通知</w:t>
      </w:r>
      <w:r>
        <w:rPr>
          <w:rFonts w:hint="eastAsia" w:cs="Calibri"/>
          <w:szCs w:val="21"/>
          <w:highlight w:val="none"/>
        </w:rPr>
        <w:t>》</w:t>
      </w:r>
      <w:r>
        <w:rPr>
          <w:rFonts w:cs="Calibri"/>
          <w:szCs w:val="21"/>
          <w:highlight w:val="none"/>
        </w:rPr>
        <w:t>（财库〔2014〕68号）的规定，监狱企业视同小型、微型企业。</w:t>
      </w:r>
      <w:r>
        <w:rPr>
          <w:rFonts w:hint="eastAsia" w:cs="Calibri"/>
          <w:szCs w:val="21"/>
          <w:highlight w:val="none"/>
        </w:rPr>
        <w:t>（政策文件见</w:t>
      </w:r>
      <w:r>
        <w:rPr>
          <w:rFonts w:hint="eastAsia" w:cs="Calibri"/>
          <w:szCs w:val="21"/>
          <w:highlight w:val="none"/>
          <w:lang w:val="en-US" w:eastAsia="zh-CN"/>
        </w:rPr>
        <w:t>采购</w:t>
      </w:r>
      <w:r>
        <w:rPr>
          <w:rFonts w:hint="eastAsia" w:cs="Calibri"/>
          <w:szCs w:val="21"/>
          <w:highlight w:val="none"/>
        </w:rPr>
        <w:t>文件附件</w:t>
      </w:r>
      <w:r>
        <w:rPr>
          <w:rFonts w:hint="eastAsia" w:cs="Calibri"/>
          <w:szCs w:val="21"/>
          <w:highlight w:val="none"/>
          <w:lang w:val="en-US" w:eastAsia="zh-CN"/>
        </w:rPr>
        <w:t>8</w:t>
      </w:r>
      <w:r>
        <w:rPr>
          <w:rFonts w:hint="eastAsia" w:cs="Calibri"/>
          <w:szCs w:val="21"/>
          <w:highlight w:val="none"/>
        </w:rPr>
        <w:t>）</w:t>
      </w:r>
    </w:p>
    <w:p w14:paraId="50720D8E">
      <w:pPr>
        <w:ind w:firstLine="420" w:firstLineChars="200"/>
        <w:rPr>
          <w:rFonts w:hint="eastAsia" w:cs="Calibri"/>
          <w:szCs w:val="21"/>
          <w:highlight w:val="none"/>
        </w:rPr>
      </w:pPr>
      <w:r>
        <w:rPr>
          <w:rFonts w:hint="eastAsia" w:cs="Calibri"/>
          <w:szCs w:val="21"/>
          <w:highlight w:val="none"/>
          <w:lang w:val="en-US" w:eastAsia="zh-CN"/>
        </w:rPr>
        <w:t>3.</w:t>
      </w:r>
      <w:r>
        <w:rPr>
          <w:rFonts w:cs="Calibri"/>
          <w:szCs w:val="21"/>
          <w:highlight w:val="none"/>
        </w:rPr>
        <w:t>根据</w:t>
      </w:r>
      <w:r>
        <w:rPr>
          <w:rFonts w:hint="eastAsia" w:cs="Calibri"/>
          <w:szCs w:val="21"/>
          <w:highlight w:val="none"/>
        </w:rPr>
        <w:t>《</w:t>
      </w:r>
      <w:r>
        <w:rPr>
          <w:rFonts w:cs="Calibri"/>
          <w:szCs w:val="21"/>
          <w:highlight w:val="none"/>
        </w:rPr>
        <w:t>财政部 民政部 中国残疾人联合会关于促进残疾人就业政府采购政策的通知</w:t>
      </w:r>
      <w:r>
        <w:rPr>
          <w:rFonts w:hint="eastAsia" w:cs="Calibri"/>
          <w:szCs w:val="21"/>
          <w:highlight w:val="none"/>
        </w:rPr>
        <w:t>》</w:t>
      </w:r>
      <w:r>
        <w:rPr>
          <w:rFonts w:cs="Calibri"/>
          <w:szCs w:val="21"/>
          <w:highlight w:val="none"/>
        </w:rPr>
        <w:t>（财库〔2017〕141号）的规定，残疾人福利性单位视同小型、微型企业。</w:t>
      </w:r>
      <w:r>
        <w:rPr>
          <w:rFonts w:hint="eastAsia" w:cs="Calibri"/>
          <w:szCs w:val="21"/>
          <w:highlight w:val="none"/>
        </w:rPr>
        <w:t>（政策文件见</w:t>
      </w:r>
      <w:r>
        <w:rPr>
          <w:rFonts w:hint="eastAsia" w:cs="Calibri"/>
          <w:szCs w:val="21"/>
          <w:highlight w:val="none"/>
          <w:lang w:val="en-US" w:eastAsia="zh-CN"/>
        </w:rPr>
        <w:t>采购</w:t>
      </w:r>
      <w:r>
        <w:rPr>
          <w:rFonts w:hint="eastAsia" w:cs="Calibri"/>
          <w:szCs w:val="21"/>
          <w:highlight w:val="none"/>
        </w:rPr>
        <w:t>文件附件</w:t>
      </w:r>
      <w:r>
        <w:rPr>
          <w:rFonts w:hint="eastAsia" w:cs="Calibri"/>
          <w:szCs w:val="21"/>
          <w:highlight w:val="none"/>
          <w:lang w:val="en-US" w:eastAsia="zh-CN"/>
        </w:rPr>
        <w:t>9</w:t>
      </w:r>
      <w:r>
        <w:rPr>
          <w:rFonts w:hint="eastAsia" w:cs="Calibri"/>
          <w:szCs w:val="21"/>
          <w:highlight w:val="none"/>
        </w:rPr>
        <w:t>）</w:t>
      </w:r>
    </w:p>
    <w:p w14:paraId="4CEFE3C1">
      <w:pPr>
        <w:pStyle w:val="5"/>
        <w:bidi w:val="0"/>
        <w:rPr>
          <w:rFonts w:hint="eastAsia"/>
          <w:highlight w:val="none"/>
          <w:lang w:val="en-US" w:eastAsia="zh-CN"/>
        </w:rPr>
      </w:pPr>
      <w:r>
        <w:rPr>
          <w:rFonts w:hint="eastAsia"/>
          <w:highlight w:val="none"/>
          <w:lang w:val="en-US" w:eastAsia="zh-CN"/>
        </w:rPr>
        <w:t>四、对本国产品的支持政策</w:t>
      </w:r>
    </w:p>
    <w:p w14:paraId="1974D51B">
      <w:pPr>
        <w:ind w:firstLine="420" w:firstLineChars="200"/>
        <w:rPr>
          <w:rFonts w:hint="default" w:cs="Calibri"/>
          <w:szCs w:val="21"/>
          <w:highlight w:val="none"/>
          <w:lang w:val="en-US" w:eastAsia="zh-CN"/>
        </w:rPr>
      </w:pPr>
      <w:r>
        <w:rPr>
          <w:rFonts w:hint="eastAsia" w:cs="Calibri"/>
          <w:szCs w:val="21"/>
          <w:highlight w:val="none"/>
          <w:lang w:val="en-US" w:eastAsia="zh-CN"/>
        </w:rPr>
        <w:t>1.根据《国务院办公厅关于在政府采购中实施本国产品标准及相关政策的通知》（国办发〔2025〕34号）的规定，供应商对标的提供本国产品时，对本国产品进行支持。</w:t>
      </w:r>
      <w:r>
        <w:rPr>
          <w:rFonts w:hint="default" w:ascii="Calibri" w:hAnsi="Calibri" w:eastAsia="楷体" w:cs="Calibri"/>
          <w:b/>
          <w:bCs/>
          <w:color w:val="000000" w:themeColor="text1"/>
          <w:highlight w:val="none"/>
          <w14:textFill>
            <w14:solidFill>
              <w14:schemeClr w14:val="tx1"/>
            </w14:solidFill>
          </w14:textFill>
        </w:rPr>
        <w:t>【</w:t>
      </w:r>
      <w:r>
        <w:rPr>
          <w:rFonts w:hint="default" w:ascii="Calibri" w:hAnsi="Calibri" w:eastAsia="楷体" w:cs="Calibri"/>
          <w:b/>
          <w:bCs/>
          <w:color w:val="000000" w:themeColor="text1"/>
          <w:highlight w:val="none"/>
          <w:lang w:val="en-US" w:eastAsia="zh-CN"/>
          <w14:textFill>
            <w14:solidFill>
              <w14:schemeClr w14:val="tx1"/>
            </w14:solidFill>
          </w14:textFill>
        </w:rPr>
        <w:t>说明：</w:t>
      </w:r>
      <w:r>
        <w:rPr>
          <w:rFonts w:hint="default" w:ascii="Calibri" w:hAnsi="Calibri" w:eastAsia="楷体" w:cs="Calibri"/>
          <w:b/>
          <w:bCs/>
          <w:color w:val="000000" w:themeColor="text1"/>
          <w:highlight w:val="none"/>
          <w14:textFill>
            <w14:solidFill>
              <w14:schemeClr w14:val="tx1"/>
            </w14:solidFill>
          </w14:textFill>
        </w:rPr>
        <w:t>本项目不涉及</w:t>
      </w:r>
      <w:r>
        <w:rPr>
          <w:rFonts w:hint="default" w:ascii="Calibri" w:hAnsi="Calibri" w:eastAsia="楷体" w:cs="Calibri"/>
          <w:b/>
          <w:bCs/>
          <w:color w:val="000000" w:themeColor="text1"/>
          <w:highlight w:val="none"/>
          <w:lang w:val="en-US" w:eastAsia="zh-CN"/>
          <w14:textFill>
            <w14:solidFill>
              <w14:schemeClr w14:val="tx1"/>
            </w14:solidFill>
          </w14:textFill>
        </w:rPr>
        <w:t>本国</w:t>
      </w:r>
      <w:r>
        <w:rPr>
          <w:rFonts w:hint="default" w:ascii="Calibri" w:hAnsi="Calibri" w:eastAsia="楷体" w:cs="Calibri"/>
          <w:b/>
          <w:bCs/>
          <w:color w:val="000000" w:themeColor="text1"/>
          <w:highlight w:val="none"/>
          <w14:textFill>
            <w14:solidFill>
              <w14:schemeClr w14:val="tx1"/>
            </w14:solidFill>
          </w14:textFill>
        </w:rPr>
        <w:t>产品】</w:t>
      </w:r>
    </w:p>
    <w:p w14:paraId="44B04139">
      <w:pPr>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br w:type="page"/>
      </w:r>
    </w:p>
    <w:p w14:paraId="7600E29A">
      <w:pPr>
        <w:pStyle w:val="4"/>
        <w:spacing w:beforeLines="0"/>
        <w:rPr>
          <w:rFonts w:hint="default" w:ascii="Calibri" w:hAnsi="Calibri" w:cs="Calibri"/>
          <w:color w:val="000000"/>
          <w:highlight w:val="none"/>
        </w:rPr>
      </w:pPr>
      <w:bookmarkStart w:id="47" w:name="_Toc325532437"/>
      <w:bookmarkStart w:id="48" w:name="_Toc14187"/>
      <w:bookmarkStart w:id="49" w:name="_Toc3744"/>
      <w:r>
        <w:rPr>
          <w:rFonts w:hint="default" w:ascii="Calibri" w:hAnsi="Calibri" w:cs="Calibri"/>
          <w:color w:val="000000"/>
          <w:highlight w:val="none"/>
        </w:rPr>
        <w:t xml:space="preserve">第四章  </w:t>
      </w:r>
      <w:bookmarkEnd w:id="47"/>
      <w:r>
        <w:rPr>
          <w:rFonts w:hint="default" w:ascii="Calibri" w:hAnsi="Calibri" w:cs="Calibri"/>
          <w:color w:val="000000"/>
          <w:highlight w:val="none"/>
        </w:rPr>
        <w:t>合同草案条款</w:t>
      </w:r>
      <w:bookmarkEnd w:id="48"/>
      <w:bookmarkEnd w:id="49"/>
    </w:p>
    <w:p w14:paraId="18626357">
      <w:pPr>
        <w:bidi w:val="0"/>
        <w:rPr>
          <w:rFonts w:hint="default"/>
          <w:highlight w:val="none"/>
        </w:rPr>
      </w:pPr>
    </w:p>
    <w:p w14:paraId="3C1949E4">
      <w:pPr>
        <w:pageBreakBefore w:val="0"/>
        <w:widowControl w:val="0"/>
        <w:kinsoku/>
        <w:wordWrap/>
        <w:overflowPunct/>
        <w:topLinePunct w:val="0"/>
        <w:bidi w:val="0"/>
        <w:snapToGrid w:val="0"/>
        <w:spacing w:line="300" w:lineRule="auto"/>
        <w:jc w:val="center"/>
        <w:rPr>
          <w:rFonts w:hint="default" w:ascii="Calibri" w:hAnsi="Calibri" w:eastAsia="宋体" w:cs="Calibri"/>
          <w:highlight w:val="none"/>
        </w:rPr>
      </w:pPr>
      <w:r>
        <w:rPr>
          <w:rFonts w:hint="default" w:ascii="Calibri" w:hAnsi="Calibri" w:eastAsia="宋体" w:cs="Calibri"/>
          <w:b/>
          <w:bCs/>
          <w:highlight w:val="none"/>
        </w:rPr>
        <w:t>（甲乙双方应按</w:t>
      </w:r>
      <w:r>
        <w:rPr>
          <w:rFonts w:hint="eastAsia" w:cs="Calibri"/>
          <w:b/>
          <w:bCs/>
          <w:highlight w:val="none"/>
          <w:lang w:eastAsia="zh-CN"/>
        </w:rPr>
        <w:t>采购文件</w:t>
      </w:r>
      <w:r>
        <w:rPr>
          <w:rFonts w:hint="default" w:ascii="Calibri" w:hAnsi="Calibri" w:eastAsia="宋体" w:cs="Calibri"/>
          <w:b/>
          <w:bCs/>
          <w:highlight w:val="none"/>
        </w:rPr>
        <w:t>确定的事项及</w:t>
      </w:r>
      <w:r>
        <w:rPr>
          <w:rFonts w:hint="eastAsia" w:cs="Calibri"/>
          <w:b/>
          <w:bCs/>
          <w:highlight w:val="none"/>
          <w:lang w:eastAsia="zh-CN"/>
        </w:rPr>
        <w:t>响应文件</w:t>
      </w:r>
      <w:r>
        <w:rPr>
          <w:rFonts w:hint="default" w:ascii="Calibri" w:hAnsi="Calibri" w:eastAsia="宋体" w:cs="Calibri"/>
          <w:b/>
          <w:bCs/>
          <w:highlight w:val="none"/>
        </w:rPr>
        <w:t>响应内容签订本合同，不得对</w:t>
      </w:r>
      <w:r>
        <w:rPr>
          <w:rFonts w:hint="eastAsia" w:cs="Calibri"/>
          <w:b/>
          <w:bCs/>
          <w:highlight w:val="none"/>
          <w:lang w:eastAsia="zh-CN"/>
        </w:rPr>
        <w:t>采购文件</w:t>
      </w:r>
      <w:r>
        <w:rPr>
          <w:rFonts w:hint="default" w:ascii="Calibri" w:hAnsi="Calibri" w:eastAsia="宋体" w:cs="Calibri"/>
          <w:b/>
          <w:bCs/>
          <w:highlight w:val="none"/>
        </w:rPr>
        <w:t>确定的事项和</w:t>
      </w:r>
      <w:r>
        <w:rPr>
          <w:rFonts w:hint="eastAsia" w:cs="Calibri"/>
          <w:b/>
          <w:bCs/>
          <w:highlight w:val="none"/>
          <w:lang w:eastAsia="zh-CN"/>
        </w:rPr>
        <w:t>成交供应商响应文件</w:t>
      </w:r>
      <w:r>
        <w:rPr>
          <w:rFonts w:hint="default" w:ascii="Calibri" w:hAnsi="Calibri" w:eastAsia="宋体" w:cs="Calibri"/>
          <w:b/>
          <w:bCs/>
          <w:highlight w:val="none"/>
        </w:rPr>
        <w:t>作实质性修改）</w:t>
      </w:r>
    </w:p>
    <w:p w14:paraId="49543601">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2F847DA4">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5EAA99C1">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4458CB31">
      <w:pPr>
        <w:pageBreakBefore w:val="0"/>
        <w:widowControl w:val="0"/>
        <w:kinsoku/>
        <w:wordWrap/>
        <w:overflowPunct/>
        <w:topLinePunct w:val="0"/>
        <w:bidi w:val="0"/>
        <w:snapToGrid w:val="0"/>
        <w:spacing w:line="300" w:lineRule="auto"/>
        <w:jc w:val="center"/>
        <w:rPr>
          <w:rFonts w:hint="default" w:ascii="Calibri" w:hAnsi="Calibri" w:eastAsia="宋体" w:cs="Calibri"/>
          <w:sz w:val="36"/>
          <w:szCs w:val="36"/>
          <w:highlight w:val="none"/>
        </w:rPr>
      </w:pPr>
      <w:r>
        <w:rPr>
          <w:rFonts w:hint="default" w:ascii="Calibri" w:hAnsi="Calibri" w:eastAsia="宋体" w:cs="Calibri"/>
          <w:sz w:val="36"/>
          <w:szCs w:val="36"/>
          <w:highlight w:val="none"/>
        </w:rPr>
        <w:t>采购合同</w:t>
      </w:r>
    </w:p>
    <w:p w14:paraId="592AF3D5">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4EC5BED2">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40457142">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10CFD26C">
      <w:pPr>
        <w:pageBreakBefore w:val="0"/>
        <w:widowControl w:val="0"/>
        <w:kinsoku/>
        <w:wordWrap/>
        <w:overflowPunct/>
        <w:topLinePunct w:val="0"/>
        <w:bidi w:val="0"/>
        <w:snapToGrid w:val="0"/>
        <w:spacing w:line="300" w:lineRule="auto"/>
        <w:ind w:firstLine="3179" w:firstLineChars="1508"/>
        <w:rPr>
          <w:rFonts w:hint="eastAsia" w:ascii="Calibri" w:hAnsi="Calibri" w:eastAsia="宋体" w:cs="Calibri"/>
          <w:szCs w:val="21"/>
          <w:highlight w:val="none"/>
          <w:lang w:eastAsia="zh-CN"/>
        </w:rPr>
      </w:pPr>
      <w:r>
        <w:rPr>
          <w:rFonts w:hint="default" w:ascii="Calibri" w:hAnsi="Calibri" w:eastAsia="宋体" w:cs="Calibri"/>
          <w:b/>
          <w:szCs w:val="21"/>
          <w:highlight w:val="none"/>
        </w:rPr>
        <w:t>合同编号：</w:t>
      </w:r>
      <w:r>
        <w:rPr>
          <w:rFonts w:hint="eastAsia" w:cs="Calibri"/>
          <w:szCs w:val="21"/>
          <w:highlight w:val="none"/>
          <w:u w:val="single"/>
          <w:lang w:eastAsia="zh-CN"/>
        </w:rPr>
        <w:t>【</w:t>
      </w:r>
      <w:r>
        <w:rPr>
          <w:rFonts w:hint="eastAsia" w:eastAsia="楷体" w:cs="Calibri"/>
          <w:szCs w:val="21"/>
          <w:highlight w:val="none"/>
          <w:u w:val="single"/>
          <w:lang w:eastAsia="zh-CN"/>
        </w:rPr>
        <w:t>填写合同编号</w:t>
      </w:r>
      <w:r>
        <w:rPr>
          <w:rFonts w:hint="eastAsia" w:cs="Calibri"/>
          <w:szCs w:val="21"/>
          <w:highlight w:val="none"/>
          <w:u w:val="single"/>
          <w:lang w:eastAsia="zh-CN"/>
        </w:rPr>
        <w:t>】</w:t>
      </w:r>
    </w:p>
    <w:p w14:paraId="4772A89C">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084472BF">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5EB29DCA">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119BB042">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17B812A3">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01084CD2">
      <w:pPr>
        <w:pageBreakBefore w:val="0"/>
        <w:widowControl w:val="0"/>
        <w:kinsoku/>
        <w:wordWrap/>
        <w:overflowPunct/>
        <w:topLinePunct w:val="0"/>
        <w:bidi w:val="0"/>
        <w:snapToGrid w:val="0"/>
        <w:spacing w:line="300" w:lineRule="auto"/>
        <w:ind w:firstLine="1365" w:firstLineChars="650"/>
        <w:rPr>
          <w:rFonts w:hint="default" w:ascii="Calibri" w:hAnsi="Calibri" w:eastAsia="宋体" w:cs="Calibri"/>
          <w:szCs w:val="21"/>
          <w:highlight w:val="none"/>
          <w:lang w:eastAsia="zh-CN"/>
        </w:rPr>
      </w:pPr>
      <w:r>
        <w:rPr>
          <w:rFonts w:hint="default" w:ascii="Calibri" w:hAnsi="Calibri" w:eastAsia="宋体" w:cs="Calibri"/>
          <w:szCs w:val="21"/>
          <w:highlight w:val="none"/>
        </w:rPr>
        <w:t>项目名称：</w:t>
      </w:r>
      <w:r>
        <w:rPr>
          <w:rFonts w:hint="eastAsia" w:cs="Calibri"/>
          <w:szCs w:val="21"/>
          <w:highlight w:val="none"/>
          <w:u w:val="single"/>
          <w:lang w:eastAsia="zh-CN"/>
        </w:rPr>
        <w:t>2026年度农药风险监测评价项目</w:t>
      </w:r>
    </w:p>
    <w:p w14:paraId="662F9D6E">
      <w:pPr>
        <w:pageBreakBefore w:val="0"/>
        <w:widowControl w:val="0"/>
        <w:kinsoku/>
        <w:wordWrap/>
        <w:overflowPunct/>
        <w:topLinePunct w:val="0"/>
        <w:bidi w:val="0"/>
        <w:snapToGrid w:val="0"/>
        <w:spacing w:line="300" w:lineRule="auto"/>
        <w:ind w:firstLine="1365" w:firstLineChars="650"/>
        <w:rPr>
          <w:rFonts w:hint="default" w:ascii="Calibri" w:hAnsi="Calibri" w:eastAsia="宋体" w:cs="Calibri"/>
          <w:szCs w:val="21"/>
          <w:highlight w:val="none"/>
          <w:lang w:eastAsia="zh-CN"/>
        </w:rPr>
      </w:pPr>
      <w:r>
        <w:rPr>
          <w:rFonts w:hint="default" w:ascii="Calibri" w:hAnsi="Calibri" w:eastAsia="宋体" w:cs="Calibri"/>
          <w:szCs w:val="21"/>
          <w:highlight w:val="none"/>
        </w:rPr>
        <w:t>合同内容：</w:t>
      </w:r>
      <w:r>
        <w:rPr>
          <w:rFonts w:hint="eastAsia" w:cs="Calibri"/>
          <w:szCs w:val="21"/>
          <w:highlight w:val="none"/>
          <w:u w:val="single"/>
          <w:lang w:eastAsia="zh-CN"/>
        </w:rPr>
        <w:t>2026年度农药风险监测评价</w:t>
      </w:r>
    </w:p>
    <w:p w14:paraId="298185AF">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268C0775">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2CF968FE">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653AD29F">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3A3B94AC">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074DF223">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2C580529">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7AB4FA4E">
      <w:pPr>
        <w:pageBreakBefore w:val="0"/>
        <w:widowControl w:val="0"/>
        <w:kinsoku/>
        <w:wordWrap/>
        <w:overflowPunct/>
        <w:topLinePunct w:val="0"/>
        <w:bidi w:val="0"/>
        <w:snapToGrid w:val="0"/>
        <w:spacing w:line="300" w:lineRule="auto"/>
        <w:rPr>
          <w:rFonts w:hint="default" w:ascii="Calibri" w:hAnsi="Calibri" w:eastAsia="宋体" w:cs="Calibri"/>
          <w:szCs w:val="21"/>
          <w:highlight w:val="none"/>
        </w:rPr>
      </w:pPr>
    </w:p>
    <w:p w14:paraId="717495EA">
      <w:pPr>
        <w:pageBreakBefore w:val="0"/>
        <w:widowControl w:val="0"/>
        <w:kinsoku/>
        <w:wordWrap/>
        <w:overflowPunct/>
        <w:topLinePunct w:val="0"/>
        <w:bidi w:val="0"/>
        <w:snapToGrid w:val="0"/>
        <w:spacing w:line="300" w:lineRule="auto"/>
        <w:ind w:firstLine="1365" w:firstLineChars="650"/>
        <w:rPr>
          <w:rFonts w:hint="default" w:ascii="Calibri" w:hAnsi="Calibri" w:eastAsia="宋体" w:cs="Calibri"/>
          <w:szCs w:val="21"/>
          <w:highlight w:val="none"/>
          <w:u w:val="single"/>
          <w:lang w:eastAsia="zh-CN"/>
        </w:rPr>
      </w:pPr>
      <w:r>
        <w:rPr>
          <w:rFonts w:hint="default" w:ascii="Calibri" w:hAnsi="Calibri" w:eastAsia="宋体" w:cs="Calibri"/>
          <w:szCs w:val="21"/>
          <w:highlight w:val="none"/>
        </w:rPr>
        <w:t>甲方：</w:t>
      </w:r>
      <w:r>
        <w:rPr>
          <w:rFonts w:hint="eastAsia" w:cs="Calibri"/>
          <w:szCs w:val="21"/>
          <w:highlight w:val="none"/>
          <w:u w:val="single"/>
          <w:lang w:eastAsia="zh-CN"/>
        </w:rPr>
        <w:t>浙江省农业农村厅</w:t>
      </w:r>
    </w:p>
    <w:p w14:paraId="782CB41D">
      <w:pPr>
        <w:pageBreakBefore w:val="0"/>
        <w:widowControl w:val="0"/>
        <w:kinsoku/>
        <w:wordWrap/>
        <w:overflowPunct/>
        <w:topLinePunct w:val="0"/>
        <w:bidi w:val="0"/>
        <w:snapToGrid w:val="0"/>
        <w:spacing w:line="300" w:lineRule="auto"/>
        <w:ind w:firstLine="1365" w:firstLineChars="650"/>
        <w:rPr>
          <w:rFonts w:hint="eastAsia" w:ascii="Calibri" w:hAnsi="Calibri" w:eastAsia="宋体" w:cs="Calibri"/>
          <w:szCs w:val="21"/>
          <w:highlight w:val="none"/>
          <w:lang w:eastAsia="zh-CN"/>
        </w:rPr>
      </w:pPr>
      <w:r>
        <w:rPr>
          <w:rFonts w:hint="default" w:ascii="Calibri" w:hAnsi="Calibri" w:eastAsia="宋体" w:cs="Calibri"/>
          <w:szCs w:val="21"/>
          <w:highlight w:val="none"/>
        </w:rPr>
        <w:t>乙方：</w:t>
      </w:r>
      <w:r>
        <w:rPr>
          <w:rFonts w:hint="eastAsia" w:cs="Calibri"/>
          <w:szCs w:val="21"/>
          <w:highlight w:val="none"/>
          <w:u w:val="single"/>
          <w:lang w:eastAsia="zh-CN"/>
        </w:rPr>
        <w:t>【</w:t>
      </w:r>
      <w:r>
        <w:rPr>
          <w:rFonts w:hint="eastAsia" w:eastAsia="楷体" w:cs="Calibri"/>
          <w:szCs w:val="21"/>
          <w:highlight w:val="none"/>
          <w:u w:val="single"/>
          <w:lang w:eastAsia="zh-CN"/>
        </w:rPr>
        <w:t>填写乙方名称</w:t>
      </w:r>
      <w:r>
        <w:rPr>
          <w:rFonts w:hint="eastAsia" w:cs="Calibri"/>
          <w:szCs w:val="21"/>
          <w:highlight w:val="none"/>
          <w:u w:val="single"/>
          <w:lang w:eastAsia="zh-CN"/>
        </w:rPr>
        <w:t>】</w:t>
      </w:r>
    </w:p>
    <w:p w14:paraId="63AD522B">
      <w:pPr>
        <w:pageBreakBefore w:val="0"/>
        <w:widowControl w:val="0"/>
        <w:kinsoku/>
        <w:wordWrap/>
        <w:overflowPunct/>
        <w:topLinePunct w:val="0"/>
        <w:bidi w:val="0"/>
        <w:snapToGrid w:val="0"/>
        <w:spacing w:line="300" w:lineRule="auto"/>
        <w:ind w:firstLine="420" w:firstLineChars="200"/>
        <w:rPr>
          <w:rFonts w:hint="default" w:ascii="Calibri" w:hAnsi="Calibri" w:eastAsia="宋体" w:cs="Calibri"/>
          <w:szCs w:val="21"/>
          <w:highlight w:val="none"/>
        </w:rPr>
      </w:pPr>
      <w:r>
        <w:rPr>
          <w:rFonts w:hint="default" w:ascii="Calibri" w:hAnsi="Calibri" w:eastAsia="宋体" w:cs="Calibri"/>
          <w:szCs w:val="21"/>
          <w:highlight w:val="none"/>
        </w:rPr>
        <w:br w:type="page"/>
      </w:r>
    </w:p>
    <w:p w14:paraId="02F08A26">
      <w:pPr>
        <w:pageBreakBefore w:val="0"/>
        <w:widowControl w:val="0"/>
        <w:kinsoku/>
        <w:wordWrap/>
        <w:overflowPunct/>
        <w:topLinePunct w:val="0"/>
        <w:bidi w:val="0"/>
        <w:snapToGrid w:val="0"/>
        <w:spacing w:line="300" w:lineRule="auto"/>
        <w:ind w:firstLine="420" w:firstLineChars="200"/>
        <w:rPr>
          <w:rFonts w:hint="eastAsia" w:cs="Calibri"/>
          <w:szCs w:val="21"/>
          <w:highlight w:val="none"/>
          <w:u w:val="single"/>
          <w:lang w:eastAsia="zh-CN"/>
        </w:rPr>
      </w:pPr>
    </w:p>
    <w:p w14:paraId="3E88739A">
      <w:pPr>
        <w:pageBreakBefore w:val="0"/>
        <w:widowControl w:val="0"/>
        <w:kinsoku/>
        <w:wordWrap/>
        <w:overflowPunct/>
        <w:topLinePunct w:val="0"/>
        <w:bidi w:val="0"/>
        <w:snapToGrid w:val="0"/>
        <w:spacing w:line="300" w:lineRule="auto"/>
        <w:ind w:firstLine="3920" w:firstLineChars="1400"/>
        <w:jc w:val="both"/>
        <w:rPr>
          <w:rFonts w:hint="eastAsia" w:cs="Calibri"/>
          <w:szCs w:val="21"/>
          <w:highlight w:val="none"/>
          <w:u w:val="single"/>
          <w:lang w:eastAsia="zh-CN"/>
        </w:rPr>
      </w:pPr>
      <w:r>
        <w:rPr>
          <w:rFonts w:hint="default" w:ascii="Calibri" w:hAnsi="Calibri" w:cs="Calibri"/>
          <w:sz w:val="28"/>
          <w:szCs w:val="28"/>
          <w:highlight w:val="none"/>
        </w:rPr>
        <w:t>合同条款</w:t>
      </w:r>
    </w:p>
    <w:p w14:paraId="4D1C81BE">
      <w:pPr>
        <w:pageBreakBefore w:val="0"/>
        <w:widowControl w:val="0"/>
        <w:kinsoku/>
        <w:wordWrap/>
        <w:overflowPunct/>
        <w:topLinePunct w:val="0"/>
        <w:bidi w:val="0"/>
        <w:snapToGrid w:val="0"/>
        <w:spacing w:line="300" w:lineRule="auto"/>
        <w:ind w:firstLine="420" w:firstLineChars="200"/>
        <w:rPr>
          <w:rFonts w:hint="default" w:ascii="Calibri" w:hAnsi="Calibri" w:eastAsia="宋体" w:cs="Calibri"/>
          <w:szCs w:val="21"/>
          <w:highlight w:val="none"/>
        </w:rPr>
      </w:pPr>
      <w:r>
        <w:rPr>
          <w:rFonts w:hint="eastAsia" w:cs="Calibri"/>
          <w:szCs w:val="21"/>
          <w:highlight w:val="none"/>
          <w:u w:val="single"/>
          <w:lang w:eastAsia="zh-CN"/>
        </w:rPr>
        <w:t>浙江省农业农村厅</w:t>
      </w:r>
      <w:r>
        <w:rPr>
          <w:rFonts w:hint="default" w:ascii="Calibri" w:hAnsi="Calibri" w:eastAsia="宋体" w:cs="Calibri"/>
          <w:szCs w:val="21"/>
          <w:highlight w:val="none"/>
        </w:rPr>
        <w:t>（甲方）</w:t>
      </w:r>
      <w:r>
        <w:rPr>
          <w:rFonts w:hint="eastAsia" w:cs="Calibri"/>
          <w:szCs w:val="21"/>
          <w:highlight w:val="none"/>
          <w:u w:val="single"/>
          <w:lang w:eastAsia="zh-CN"/>
        </w:rPr>
        <w:t>2026年度农药风险监测评价项目</w:t>
      </w:r>
      <w:r>
        <w:rPr>
          <w:rFonts w:hint="default" w:ascii="Calibri" w:hAnsi="Calibri" w:eastAsia="宋体" w:cs="Calibri"/>
          <w:szCs w:val="21"/>
          <w:highlight w:val="none"/>
        </w:rPr>
        <w:t>（项目名称）中所需</w:t>
      </w:r>
      <w:r>
        <w:rPr>
          <w:rFonts w:hint="eastAsia" w:cs="Calibri"/>
          <w:szCs w:val="21"/>
          <w:highlight w:val="none"/>
          <w:u w:val="single"/>
          <w:lang w:eastAsia="zh-CN"/>
        </w:rPr>
        <w:t>2026年度农药风险监测评价</w:t>
      </w:r>
      <w:r>
        <w:rPr>
          <w:rFonts w:hint="default" w:ascii="Calibri" w:hAnsi="Calibri" w:eastAsia="宋体" w:cs="Calibri"/>
          <w:szCs w:val="21"/>
          <w:highlight w:val="none"/>
        </w:rPr>
        <w:t>（</w:t>
      </w:r>
      <w:r>
        <w:rPr>
          <w:rFonts w:hint="eastAsia" w:cs="Calibri"/>
          <w:szCs w:val="21"/>
          <w:highlight w:val="none"/>
          <w:lang w:eastAsia="zh-CN"/>
        </w:rPr>
        <w:t>标项</w:t>
      </w:r>
      <w:r>
        <w:rPr>
          <w:rFonts w:hint="default" w:ascii="Calibri" w:hAnsi="Calibri" w:eastAsia="宋体" w:cs="Calibri"/>
          <w:szCs w:val="21"/>
          <w:highlight w:val="none"/>
        </w:rPr>
        <w:t>内容）经</w:t>
      </w:r>
      <w:r>
        <w:rPr>
          <w:rFonts w:hint="eastAsia" w:cs="Calibri"/>
          <w:szCs w:val="21"/>
          <w:highlight w:val="none"/>
          <w:u w:val="single"/>
          <w:lang w:eastAsia="zh-CN"/>
        </w:rPr>
        <w:t>浙江省农业农村厅</w:t>
      </w:r>
      <w:r>
        <w:rPr>
          <w:rFonts w:hint="default" w:ascii="Calibri" w:hAnsi="Calibri" w:eastAsia="宋体" w:cs="Calibri"/>
          <w:szCs w:val="21"/>
          <w:highlight w:val="none"/>
          <w:u w:val="none"/>
        </w:rPr>
        <w:t>（采购人）</w:t>
      </w:r>
      <w:r>
        <w:rPr>
          <w:rFonts w:hint="default" w:ascii="Calibri" w:hAnsi="Calibri" w:eastAsia="宋体" w:cs="Calibri"/>
          <w:szCs w:val="21"/>
          <w:highlight w:val="none"/>
        </w:rPr>
        <w:t>以</w:t>
      </w:r>
      <w:r>
        <w:rPr>
          <w:rFonts w:hint="eastAsia" w:cs="Calibri"/>
          <w:szCs w:val="21"/>
          <w:highlight w:val="none"/>
          <w:lang w:eastAsia="zh-CN"/>
        </w:rPr>
        <w:t>采购文件</w:t>
      </w:r>
      <w:r>
        <w:rPr>
          <w:rFonts w:hint="default" w:ascii="Calibri" w:hAnsi="Calibri" w:eastAsia="宋体" w:cs="Calibri"/>
          <w:szCs w:val="21"/>
          <w:highlight w:val="none"/>
        </w:rPr>
        <w:t>（项目编号：</w:t>
      </w:r>
      <w:r>
        <w:rPr>
          <w:rFonts w:hint="eastAsia" w:cs="Calibri"/>
          <w:szCs w:val="21"/>
          <w:highlight w:val="none"/>
          <w:u w:val="single"/>
          <w:lang w:eastAsia="zh-CN"/>
        </w:rPr>
        <w:t>330000263180010000032-CTZB-2026050224</w:t>
      </w:r>
      <w:r>
        <w:rPr>
          <w:rFonts w:hint="default" w:ascii="Calibri" w:hAnsi="Calibri" w:eastAsia="宋体" w:cs="Calibri"/>
          <w:szCs w:val="21"/>
          <w:highlight w:val="none"/>
        </w:rPr>
        <w:t>）进行</w:t>
      </w:r>
      <w:r>
        <w:rPr>
          <w:rFonts w:hint="eastAsia" w:cs="Calibri"/>
          <w:szCs w:val="21"/>
          <w:highlight w:val="none"/>
          <w:lang w:eastAsia="zh-CN"/>
        </w:rPr>
        <w:t>竞争性磋商</w:t>
      </w:r>
      <w:r>
        <w:rPr>
          <w:rFonts w:hint="default" w:ascii="Calibri" w:hAnsi="Calibri" w:eastAsia="宋体" w:cs="Calibri"/>
          <w:szCs w:val="21"/>
          <w:highlight w:val="none"/>
        </w:rPr>
        <w:t>。甲方确定</w:t>
      </w:r>
      <w:r>
        <w:rPr>
          <w:rFonts w:hint="eastAsia" w:cs="Calibri"/>
          <w:szCs w:val="21"/>
          <w:highlight w:val="none"/>
          <w:u w:val="single"/>
          <w:lang w:eastAsia="zh-CN"/>
        </w:rPr>
        <w:t>【</w:t>
      </w:r>
      <w:r>
        <w:rPr>
          <w:rFonts w:hint="eastAsia" w:eastAsia="楷体" w:cs="Calibri"/>
          <w:szCs w:val="21"/>
          <w:highlight w:val="none"/>
          <w:u w:val="single"/>
          <w:lang w:eastAsia="zh-CN"/>
        </w:rPr>
        <w:t>填写乙方名称</w:t>
      </w:r>
      <w:r>
        <w:rPr>
          <w:rFonts w:hint="eastAsia" w:cs="Calibri"/>
          <w:szCs w:val="21"/>
          <w:highlight w:val="none"/>
          <w:u w:val="single"/>
          <w:lang w:eastAsia="zh-CN"/>
        </w:rPr>
        <w:t>】</w:t>
      </w:r>
      <w:r>
        <w:rPr>
          <w:rFonts w:hint="default" w:ascii="Calibri" w:hAnsi="Calibri" w:eastAsia="宋体" w:cs="Calibri"/>
          <w:szCs w:val="21"/>
          <w:highlight w:val="none"/>
        </w:rPr>
        <w:t>（乙方）为</w:t>
      </w:r>
      <w:r>
        <w:rPr>
          <w:rFonts w:hint="eastAsia" w:cs="Calibri"/>
          <w:szCs w:val="21"/>
          <w:highlight w:val="none"/>
          <w:lang w:eastAsia="zh-CN"/>
        </w:rPr>
        <w:t>成交供应商</w:t>
      </w:r>
      <w:r>
        <w:rPr>
          <w:rFonts w:hint="default" w:ascii="Calibri" w:hAnsi="Calibri" w:eastAsia="宋体" w:cs="Calibri"/>
          <w:szCs w:val="21"/>
          <w:highlight w:val="none"/>
        </w:rPr>
        <w:t>。甲、乙双方依据</w:t>
      </w:r>
      <w:r>
        <w:rPr>
          <w:rFonts w:hint="default" w:ascii="Calibri" w:hAnsi="Calibri" w:cs="Calibri"/>
          <w:szCs w:val="21"/>
          <w:highlight w:val="none"/>
        </w:rPr>
        <w:t>《中华人民共和国政府采购法》</w:t>
      </w:r>
      <w:r>
        <w:rPr>
          <w:rFonts w:hint="default" w:ascii="Calibri" w:hAnsi="Calibri" w:eastAsia="宋体" w:cs="Calibri"/>
          <w:szCs w:val="21"/>
          <w:highlight w:val="none"/>
        </w:rPr>
        <w:t>《中华人民共和国</w:t>
      </w:r>
      <w:r>
        <w:rPr>
          <w:rFonts w:hint="default" w:ascii="Calibri" w:hAnsi="Calibri" w:eastAsia="宋体" w:cs="Calibri"/>
          <w:szCs w:val="21"/>
          <w:highlight w:val="none"/>
          <w:lang w:val="en-US" w:eastAsia="zh-CN"/>
        </w:rPr>
        <w:t>民法典</w:t>
      </w:r>
      <w:r>
        <w:rPr>
          <w:rFonts w:hint="default" w:ascii="Calibri" w:hAnsi="Calibri" w:eastAsia="宋体" w:cs="Calibri"/>
          <w:szCs w:val="21"/>
          <w:highlight w:val="none"/>
        </w:rPr>
        <w:t>》，在平等自愿的基础上，同意按照下面的条款和条件，签署本合同。</w:t>
      </w:r>
    </w:p>
    <w:p w14:paraId="6A44F34E">
      <w:pPr>
        <w:pStyle w:val="5"/>
        <w:pageBreakBefore w:val="0"/>
        <w:widowControl w:val="0"/>
        <w:kinsoku/>
        <w:wordWrap/>
        <w:overflowPunct/>
        <w:topLinePunct w:val="0"/>
        <w:bidi w:val="0"/>
        <w:snapToGrid w:val="0"/>
        <w:spacing w:line="300" w:lineRule="auto"/>
        <w:ind w:firstLine="422"/>
        <w:rPr>
          <w:rFonts w:hint="default" w:ascii="Calibri" w:hAnsi="Calibri" w:cs="Calibri"/>
          <w:highlight w:val="none"/>
        </w:rPr>
      </w:pPr>
      <w:r>
        <w:rPr>
          <w:rFonts w:hint="default" w:ascii="Calibri" w:hAnsi="Calibri" w:cs="Calibri"/>
          <w:highlight w:val="none"/>
          <w:lang w:val="en-US" w:eastAsia="zh-CN"/>
        </w:rPr>
        <w:t>一、</w:t>
      </w:r>
      <w:r>
        <w:rPr>
          <w:rFonts w:hint="default" w:ascii="Calibri" w:hAnsi="Calibri" w:cs="Calibri"/>
          <w:highlight w:val="none"/>
        </w:rPr>
        <w:t>项目采购依据</w:t>
      </w:r>
    </w:p>
    <w:p w14:paraId="154F181B">
      <w:pPr>
        <w:pageBreakBefore w:val="0"/>
        <w:widowControl w:val="0"/>
        <w:kinsoku/>
        <w:wordWrap/>
        <w:overflowPunct/>
        <w:topLinePunct w:val="0"/>
        <w:bidi w:val="0"/>
        <w:snapToGrid w:val="0"/>
        <w:spacing w:line="300" w:lineRule="auto"/>
        <w:ind w:firstLine="420" w:firstLineChars="200"/>
        <w:rPr>
          <w:rFonts w:hint="default" w:ascii="Calibri" w:hAnsi="Calibri" w:eastAsia="宋体" w:cs="Calibri"/>
          <w:szCs w:val="21"/>
          <w:highlight w:val="none"/>
          <w:lang w:eastAsia="zh-CN"/>
        </w:rPr>
      </w:pPr>
      <w:r>
        <w:rPr>
          <w:rFonts w:hint="default" w:ascii="Calibri" w:hAnsi="Calibri" w:cs="Calibri"/>
          <w:szCs w:val="21"/>
          <w:highlight w:val="none"/>
        </w:rPr>
        <w:t>政府采购</w:t>
      </w:r>
      <w:r>
        <w:rPr>
          <w:rFonts w:hint="eastAsia" w:cs="Calibri"/>
          <w:szCs w:val="21"/>
          <w:highlight w:val="none"/>
          <w:lang w:val="en-US" w:eastAsia="zh-CN"/>
        </w:rPr>
        <w:t>计划</w:t>
      </w:r>
      <w:r>
        <w:rPr>
          <w:rFonts w:hint="default" w:ascii="Calibri" w:hAnsi="Calibri" w:cs="Calibri"/>
          <w:szCs w:val="21"/>
          <w:highlight w:val="none"/>
        </w:rPr>
        <w:t>书：</w:t>
      </w:r>
      <w:r>
        <w:rPr>
          <w:rFonts w:hint="eastAsia" w:cs="Calibri"/>
          <w:szCs w:val="21"/>
          <w:highlight w:val="none"/>
          <w:u w:val="single"/>
          <w:lang w:eastAsia="zh-CN"/>
        </w:rPr>
        <w:t>[2026]</w:t>
      </w:r>
      <w:r>
        <w:rPr>
          <w:rFonts w:hint="eastAsia" w:cs="Calibri"/>
          <w:szCs w:val="21"/>
          <w:highlight w:val="none"/>
          <w:u w:val="single"/>
          <w:lang w:val="en-US" w:eastAsia="zh-CN"/>
        </w:rPr>
        <w:t>11357</w:t>
      </w:r>
      <w:r>
        <w:rPr>
          <w:rFonts w:hint="eastAsia" w:cs="Calibri"/>
          <w:szCs w:val="21"/>
          <w:highlight w:val="none"/>
          <w:u w:val="single"/>
          <w:lang w:eastAsia="zh-CN"/>
        </w:rPr>
        <w:t>号。</w:t>
      </w:r>
    </w:p>
    <w:p w14:paraId="26B04F42">
      <w:pPr>
        <w:pStyle w:val="5"/>
        <w:ind w:firstLine="422"/>
        <w:rPr>
          <w:rFonts w:hint="default" w:ascii="Calibri" w:hAnsi="Calibri" w:cs="Calibri"/>
          <w:highlight w:val="none"/>
        </w:rPr>
      </w:pPr>
      <w:r>
        <w:rPr>
          <w:rFonts w:hint="default" w:ascii="Calibri" w:hAnsi="Calibri" w:cs="Calibri"/>
          <w:highlight w:val="none"/>
        </w:rPr>
        <w:t>二、下列文件构成本合同的组成部分</w:t>
      </w:r>
    </w:p>
    <w:p w14:paraId="1BE96086">
      <w:pPr>
        <w:spacing w:line="300" w:lineRule="auto"/>
        <w:ind w:firstLine="420" w:firstLineChars="200"/>
        <w:rPr>
          <w:rFonts w:hint="default" w:ascii="Calibri" w:hAnsi="Calibri" w:cs="Calibri"/>
          <w:highlight w:val="none"/>
        </w:rPr>
      </w:pPr>
      <w:r>
        <w:rPr>
          <w:rFonts w:hint="default" w:ascii="Calibri" w:hAnsi="Calibri" w:cs="Calibri"/>
          <w:highlight w:val="none"/>
        </w:rPr>
        <w:t>以下文件为本合同的组成部分，应该认为是一个整体，彼此相互解释，相互补充。组成合同的多个文件的优先支配地位的次序如下：</w:t>
      </w:r>
    </w:p>
    <w:p w14:paraId="73D498B0">
      <w:pPr>
        <w:spacing w:line="300" w:lineRule="auto"/>
        <w:ind w:firstLine="420" w:firstLineChars="200"/>
        <w:rPr>
          <w:rFonts w:hint="default" w:ascii="Calibri" w:hAnsi="Calibri" w:cs="Calibri"/>
          <w:highlight w:val="none"/>
        </w:rPr>
      </w:pPr>
      <w:r>
        <w:rPr>
          <w:rFonts w:hint="default" w:ascii="Calibri" w:hAnsi="Calibri" w:cs="Calibri"/>
          <w:highlight w:val="none"/>
        </w:rPr>
        <w:t>a. 本合同书</w:t>
      </w:r>
    </w:p>
    <w:p w14:paraId="1AC3AE9E">
      <w:pPr>
        <w:spacing w:line="300" w:lineRule="auto"/>
        <w:ind w:firstLine="420" w:firstLineChars="200"/>
        <w:rPr>
          <w:rFonts w:hint="default" w:ascii="Calibri" w:hAnsi="Calibri" w:cs="Calibri"/>
          <w:highlight w:val="none"/>
        </w:rPr>
      </w:pPr>
      <w:r>
        <w:rPr>
          <w:rFonts w:hint="default" w:ascii="Calibri" w:hAnsi="Calibri" w:cs="Calibri"/>
          <w:highlight w:val="none"/>
        </w:rPr>
        <w:t>b. 成交通知书</w:t>
      </w:r>
    </w:p>
    <w:p w14:paraId="6EA0ADFB">
      <w:pPr>
        <w:spacing w:line="300" w:lineRule="auto"/>
        <w:ind w:firstLine="420" w:firstLineChars="200"/>
        <w:rPr>
          <w:rFonts w:hint="default" w:ascii="Calibri" w:hAnsi="Calibri" w:cs="Calibri"/>
          <w:highlight w:val="none"/>
        </w:rPr>
      </w:pPr>
      <w:r>
        <w:rPr>
          <w:rFonts w:hint="default" w:ascii="Calibri" w:hAnsi="Calibri" w:cs="Calibri"/>
          <w:highlight w:val="none"/>
        </w:rPr>
        <w:t>c. 磋商承诺</w:t>
      </w:r>
    </w:p>
    <w:p w14:paraId="57C5CA11">
      <w:pPr>
        <w:spacing w:line="300" w:lineRule="auto"/>
        <w:ind w:firstLine="420" w:firstLineChars="200"/>
        <w:rPr>
          <w:rFonts w:hint="default" w:ascii="Calibri" w:hAnsi="Calibri" w:cs="Calibri"/>
          <w:highlight w:val="none"/>
        </w:rPr>
      </w:pPr>
      <w:r>
        <w:rPr>
          <w:rFonts w:hint="default" w:ascii="Calibri" w:hAnsi="Calibri" w:cs="Calibri"/>
          <w:highlight w:val="none"/>
        </w:rPr>
        <w:t>d. 磋商响应文件      （包括磋商记录）</w:t>
      </w:r>
    </w:p>
    <w:p w14:paraId="04457F54">
      <w:pPr>
        <w:spacing w:line="300" w:lineRule="auto"/>
        <w:ind w:firstLine="420" w:firstLineChars="200"/>
        <w:rPr>
          <w:rFonts w:hint="default" w:ascii="Calibri" w:hAnsi="Calibri" w:cs="Calibri"/>
          <w:highlight w:val="none"/>
        </w:rPr>
      </w:pPr>
      <w:r>
        <w:rPr>
          <w:rFonts w:hint="default" w:ascii="Calibri" w:hAnsi="Calibri" w:cs="Calibri"/>
          <w:highlight w:val="none"/>
        </w:rPr>
        <w:t>e. 磋商文件          （修改文件）</w:t>
      </w:r>
    </w:p>
    <w:p w14:paraId="13526837">
      <w:pPr>
        <w:pStyle w:val="5"/>
        <w:ind w:firstLine="422"/>
        <w:rPr>
          <w:rFonts w:hint="default" w:ascii="Calibri" w:hAnsi="Calibri" w:cs="Calibri"/>
          <w:highlight w:val="none"/>
        </w:rPr>
      </w:pPr>
      <w:r>
        <w:rPr>
          <w:rFonts w:hint="default" w:ascii="Calibri" w:hAnsi="Calibri" w:cs="Calibri"/>
          <w:highlight w:val="none"/>
        </w:rPr>
        <w:t>三、合同标的物</w:t>
      </w:r>
    </w:p>
    <w:p w14:paraId="3E704AEF">
      <w:pPr>
        <w:spacing w:line="300" w:lineRule="auto"/>
        <w:ind w:firstLine="420" w:firstLineChars="200"/>
        <w:rPr>
          <w:rFonts w:hint="default" w:ascii="Calibri" w:hAnsi="Calibri" w:cs="Calibri"/>
          <w:highlight w:val="none"/>
        </w:rPr>
      </w:pPr>
      <w:r>
        <w:rPr>
          <w:rFonts w:hint="default" w:ascii="Calibri" w:hAnsi="Calibri" w:cs="Calibri"/>
          <w:highlight w:val="none"/>
        </w:rPr>
        <w:t>本合同标的物名称及数量：【</w:t>
      </w:r>
      <w:r>
        <w:rPr>
          <w:rFonts w:hint="default" w:ascii="Calibri" w:hAnsi="Calibri" w:cs="Calibri"/>
          <w:highlight w:val="none"/>
          <w:u w:val="single"/>
        </w:rPr>
        <w:t xml:space="preserve">         </w:t>
      </w:r>
      <w:r>
        <w:rPr>
          <w:rFonts w:hint="default" w:ascii="Calibri" w:hAnsi="Calibri" w:cs="Calibri"/>
          <w:highlight w:val="none"/>
        </w:rPr>
        <w:t>】</w:t>
      </w:r>
    </w:p>
    <w:p w14:paraId="682F21C7">
      <w:pPr>
        <w:pStyle w:val="5"/>
        <w:ind w:firstLine="422"/>
        <w:rPr>
          <w:rFonts w:hint="default" w:ascii="Calibri" w:hAnsi="Calibri" w:cs="Calibri"/>
          <w:highlight w:val="none"/>
        </w:rPr>
      </w:pPr>
      <w:r>
        <w:rPr>
          <w:rFonts w:hint="default" w:ascii="Calibri" w:hAnsi="Calibri" w:cs="Calibri"/>
          <w:highlight w:val="none"/>
        </w:rPr>
        <w:t>四、合同总价</w:t>
      </w:r>
    </w:p>
    <w:p w14:paraId="0367949E">
      <w:pPr>
        <w:spacing w:line="300" w:lineRule="auto"/>
        <w:ind w:firstLine="420" w:firstLineChars="200"/>
        <w:rPr>
          <w:rFonts w:hint="default" w:ascii="Calibri" w:hAnsi="Calibri" w:cs="Calibri"/>
          <w:highlight w:val="none"/>
        </w:rPr>
      </w:pPr>
      <w:r>
        <w:rPr>
          <w:rFonts w:hint="default" w:ascii="Calibri" w:hAnsi="Calibri" w:cs="Calibri"/>
          <w:highlight w:val="none"/>
        </w:rPr>
        <w:t>本合同总价为</w:t>
      </w:r>
      <w:r>
        <w:rPr>
          <w:rFonts w:hint="default" w:ascii="Calibri" w:hAnsi="Calibri" w:cs="Calibri"/>
          <w:highlight w:val="none"/>
          <w:u w:val="single"/>
        </w:rPr>
        <w:t>【成交金额】</w:t>
      </w:r>
      <w:r>
        <w:rPr>
          <w:rFonts w:hint="default" w:ascii="Calibri" w:hAnsi="Calibri" w:cs="Calibri"/>
          <w:highlight w:val="none"/>
        </w:rPr>
        <w:t>元人民币。</w:t>
      </w:r>
    </w:p>
    <w:p w14:paraId="73EE8930">
      <w:pPr>
        <w:spacing w:line="300" w:lineRule="auto"/>
        <w:ind w:firstLine="420" w:firstLineChars="200"/>
        <w:rPr>
          <w:rFonts w:hint="default" w:ascii="Calibri" w:hAnsi="Calibri" w:cs="Calibri"/>
          <w:highlight w:val="none"/>
        </w:rPr>
      </w:pPr>
      <w:r>
        <w:rPr>
          <w:rFonts w:hint="default" w:ascii="Calibri" w:hAnsi="Calibri" w:cs="Calibri"/>
          <w:highlight w:val="none"/>
        </w:rPr>
        <w:t>分项价格：</w:t>
      </w:r>
      <w:r>
        <w:rPr>
          <w:rFonts w:hint="default" w:ascii="Calibri" w:hAnsi="Calibri" w:cs="Calibri"/>
          <w:highlight w:val="none"/>
          <w:u w:val="single"/>
        </w:rPr>
        <w:t>【分项价格】</w:t>
      </w:r>
    </w:p>
    <w:p w14:paraId="09D095F9">
      <w:pPr>
        <w:pStyle w:val="5"/>
        <w:ind w:firstLine="422"/>
        <w:rPr>
          <w:rFonts w:hint="default" w:ascii="Calibri" w:hAnsi="Calibri" w:cs="Calibri"/>
          <w:highlight w:val="none"/>
        </w:rPr>
      </w:pPr>
      <w:r>
        <w:rPr>
          <w:rFonts w:hint="default" w:ascii="Calibri" w:hAnsi="Calibri" w:cs="Calibri"/>
          <w:highlight w:val="none"/>
        </w:rPr>
        <w:t>五、合同价款的支付</w:t>
      </w:r>
    </w:p>
    <w:p w14:paraId="0A80D6AC">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1、本合同中甲乙双方之间所发生的一切费用以人民币进行结算。</w:t>
      </w:r>
    </w:p>
    <w:p w14:paraId="4867DD12">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2、支付方式：</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492"/>
        <w:gridCol w:w="6037"/>
      </w:tblGrid>
      <w:tr w14:paraId="5C1C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3" w:type="dxa"/>
            <w:noWrap w:val="0"/>
            <w:vAlign w:val="center"/>
          </w:tcPr>
          <w:p w14:paraId="7DB5409B">
            <w:pPr>
              <w:spacing w:line="300" w:lineRule="auto"/>
              <w:jc w:val="left"/>
              <w:rPr>
                <w:rFonts w:hint="default" w:ascii="Calibri" w:hAnsi="Calibri" w:cs="Calibri"/>
                <w:highlight w:val="none"/>
              </w:rPr>
            </w:pPr>
            <w:r>
              <w:rPr>
                <w:rFonts w:hint="default" w:ascii="Calibri" w:hAnsi="Calibri" w:cs="Calibri"/>
                <w:highlight w:val="none"/>
              </w:rPr>
              <w:t>付款次序</w:t>
            </w:r>
          </w:p>
        </w:tc>
        <w:tc>
          <w:tcPr>
            <w:tcW w:w="2492" w:type="dxa"/>
            <w:noWrap w:val="0"/>
            <w:vAlign w:val="center"/>
          </w:tcPr>
          <w:p w14:paraId="31B40B58">
            <w:pPr>
              <w:spacing w:line="300" w:lineRule="auto"/>
              <w:rPr>
                <w:rFonts w:hint="default" w:ascii="Calibri" w:hAnsi="Calibri" w:cs="Calibri"/>
                <w:highlight w:val="none"/>
              </w:rPr>
            </w:pPr>
            <w:r>
              <w:rPr>
                <w:rFonts w:hint="default" w:ascii="Calibri" w:hAnsi="Calibri" w:cs="Calibri"/>
                <w:highlight w:val="none"/>
              </w:rPr>
              <w:t>约定支付条件</w:t>
            </w:r>
          </w:p>
        </w:tc>
        <w:tc>
          <w:tcPr>
            <w:tcW w:w="6037" w:type="dxa"/>
            <w:noWrap w:val="0"/>
            <w:vAlign w:val="center"/>
          </w:tcPr>
          <w:p w14:paraId="4A95226A">
            <w:pPr>
              <w:spacing w:line="300" w:lineRule="auto"/>
              <w:rPr>
                <w:rFonts w:hint="default" w:ascii="Calibri" w:hAnsi="Calibri" w:cs="Calibri"/>
                <w:highlight w:val="none"/>
              </w:rPr>
            </w:pPr>
            <w:r>
              <w:rPr>
                <w:rFonts w:hint="default" w:ascii="Calibri" w:hAnsi="Calibri" w:cs="Calibri"/>
                <w:highlight w:val="none"/>
              </w:rPr>
              <w:t>付款条件</w:t>
            </w:r>
          </w:p>
        </w:tc>
      </w:tr>
      <w:tr w14:paraId="7F29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3" w:type="dxa"/>
            <w:noWrap w:val="0"/>
            <w:vAlign w:val="center"/>
          </w:tcPr>
          <w:p w14:paraId="180CC5E8">
            <w:pPr>
              <w:spacing w:line="300" w:lineRule="auto"/>
              <w:rPr>
                <w:rFonts w:hint="default" w:ascii="Calibri" w:hAnsi="Calibri" w:cs="Calibri"/>
                <w:highlight w:val="none"/>
              </w:rPr>
            </w:pPr>
            <w:r>
              <w:rPr>
                <w:rFonts w:hint="default" w:ascii="Calibri" w:hAnsi="Calibri" w:cs="Calibri"/>
                <w:highlight w:val="none"/>
              </w:rPr>
              <w:t>1</w:t>
            </w:r>
          </w:p>
        </w:tc>
        <w:tc>
          <w:tcPr>
            <w:tcW w:w="2492" w:type="dxa"/>
            <w:noWrap w:val="0"/>
            <w:vAlign w:val="center"/>
          </w:tcPr>
          <w:p w14:paraId="06FB26C4">
            <w:pPr>
              <w:spacing w:line="300" w:lineRule="auto"/>
              <w:rPr>
                <w:rFonts w:hint="default" w:ascii="Calibri" w:hAnsi="Calibri" w:cs="Calibri"/>
                <w:highlight w:val="none"/>
              </w:rPr>
            </w:pPr>
            <w:r>
              <w:rPr>
                <w:rFonts w:ascii="Arial" w:hAnsi="Arial" w:cs="Arial"/>
                <w:snapToGrid w:val="0"/>
                <w:szCs w:val="21"/>
                <w:highlight w:val="none"/>
              </w:rPr>
              <w:t>合同生效以及具备实施条件后</w:t>
            </w:r>
          </w:p>
        </w:tc>
        <w:tc>
          <w:tcPr>
            <w:tcW w:w="6037" w:type="dxa"/>
            <w:noWrap w:val="0"/>
            <w:vAlign w:val="center"/>
          </w:tcPr>
          <w:p w14:paraId="3E80FCBB">
            <w:pPr>
              <w:adjustRightInd w:val="0"/>
              <w:spacing w:line="300" w:lineRule="auto"/>
              <w:jc w:val="left"/>
              <w:rPr>
                <w:rFonts w:hint="default" w:ascii="Calibri" w:hAnsi="Calibri" w:eastAsia="宋体" w:cs="Calibri"/>
                <w:highlight w:val="none"/>
                <w:lang w:eastAsia="zh-CN"/>
              </w:rPr>
            </w:pPr>
            <w:r>
              <w:rPr>
                <w:rFonts w:ascii="Arial" w:hAnsi="Arial" w:cs="Arial"/>
                <w:kern w:val="0"/>
                <w:szCs w:val="21"/>
                <w:highlight w:val="none"/>
              </w:rPr>
              <w:t>满足合同约定支付条件，甲方向乙方支付合同总价</w:t>
            </w:r>
            <w:r>
              <w:rPr>
                <w:rFonts w:hint="eastAsia" w:ascii="Arial" w:hAnsi="Arial" w:cs="Arial"/>
                <w:kern w:val="0"/>
                <w:szCs w:val="21"/>
                <w:highlight w:val="none"/>
                <w:lang w:val="en-US" w:eastAsia="zh-CN"/>
              </w:rPr>
              <w:t>7</w:t>
            </w:r>
            <w:r>
              <w:rPr>
                <w:rFonts w:ascii="Arial" w:hAnsi="Arial" w:cs="Arial"/>
                <w:kern w:val="0"/>
                <w:szCs w:val="21"/>
                <w:highlight w:val="none"/>
              </w:rPr>
              <w:t>0%的合同款作为预付款。</w:t>
            </w:r>
          </w:p>
        </w:tc>
      </w:tr>
      <w:tr w14:paraId="753A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3" w:type="dxa"/>
            <w:noWrap w:val="0"/>
            <w:vAlign w:val="center"/>
          </w:tcPr>
          <w:p w14:paraId="1E65FCB2">
            <w:pPr>
              <w:spacing w:line="300" w:lineRule="auto"/>
              <w:rPr>
                <w:rFonts w:hint="default" w:ascii="Calibri" w:hAnsi="Calibri" w:eastAsia="宋体" w:cs="Calibri"/>
                <w:highlight w:val="none"/>
                <w:lang w:val="en-US" w:eastAsia="zh-CN"/>
              </w:rPr>
            </w:pPr>
            <w:r>
              <w:rPr>
                <w:rFonts w:hint="default" w:ascii="Calibri" w:hAnsi="Calibri" w:cs="Calibri"/>
                <w:highlight w:val="none"/>
                <w:lang w:val="en-US" w:eastAsia="zh-CN"/>
              </w:rPr>
              <w:t>2</w:t>
            </w:r>
          </w:p>
        </w:tc>
        <w:tc>
          <w:tcPr>
            <w:tcW w:w="2492" w:type="dxa"/>
            <w:noWrap w:val="0"/>
            <w:vAlign w:val="center"/>
          </w:tcPr>
          <w:p w14:paraId="7E4E2705">
            <w:pPr>
              <w:spacing w:line="300" w:lineRule="auto"/>
              <w:rPr>
                <w:rFonts w:hint="default" w:ascii="Calibri" w:hAnsi="Calibri" w:cs="Calibri"/>
                <w:color w:val="auto"/>
                <w:kern w:val="0"/>
                <w:szCs w:val="21"/>
                <w:highlight w:val="none"/>
              </w:rPr>
            </w:pPr>
            <w:r>
              <w:rPr>
                <w:rFonts w:ascii="Arial" w:hAnsi="Arial" w:cs="Arial"/>
                <w:szCs w:val="21"/>
                <w:highlight w:val="none"/>
              </w:rPr>
              <w:t>乙方完成全部工作内容并验收合格后</w:t>
            </w:r>
          </w:p>
        </w:tc>
        <w:tc>
          <w:tcPr>
            <w:tcW w:w="6037" w:type="dxa"/>
            <w:noWrap w:val="0"/>
            <w:vAlign w:val="center"/>
          </w:tcPr>
          <w:p w14:paraId="6E06EE3A">
            <w:pPr>
              <w:adjustRightInd w:val="0"/>
              <w:spacing w:line="300" w:lineRule="auto"/>
              <w:jc w:val="left"/>
              <w:rPr>
                <w:rFonts w:hint="default" w:ascii="Calibri" w:hAnsi="Calibri" w:cs="Calibri"/>
                <w:color w:val="auto"/>
                <w:kern w:val="0"/>
                <w:szCs w:val="21"/>
                <w:highlight w:val="none"/>
              </w:rPr>
            </w:pPr>
            <w:r>
              <w:rPr>
                <w:rFonts w:ascii="Arial" w:hAnsi="Arial" w:cs="Arial"/>
                <w:kern w:val="0"/>
                <w:szCs w:val="21"/>
                <w:highlight w:val="none"/>
              </w:rPr>
              <w:t>满足合同约定支付条件，甲方</w:t>
            </w:r>
            <w:r>
              <w:rPr>
                <w:rFonts w:ascii="Arial" w:hAnsi="Arial" w:cs="Arial"/>
                <w:bCs/>
                <w:szCs w:val="21"/>
                <w:highlight w:val="none"/>
              </w:rPr>
              <w:t>向乙方支付合同总价的剩余</w:t>
            </w:r>
            <w:r>
              <w:rPr>
                <w:rFonts w:ascii="Arial" w:hAnsi="Arial" w:cs="Arial"/>
                <w:kern w:val="0"/>
                <w:szCs w:val="21"/>
                <w:highlight w:val="none"/>
              </w:rPr>
              <w:t>款项。</w:t>
            </w:r>
          </w:p>
        </w:tc>
      </w:tr>
    </w:tbl>
    <w:p w14:paraId="45AD3221">
      <w:pPr>
        <w:spacing w:line="300" w:lineRule="auto"/>
        <w:ind w:firstLine="420" w:firstLineChars="200"/>
        <w:rPr>
          <w:rFonts w:hint="default" w:ascii="Calibri" w:hAnsi="Calibri" w:eastAsia="楷体" w:cs="Calibri"/>
          <w:highlight w:val="none"/>
        </w:rPr>
      </w:pPr>
      <w:r>
        <w:rPr>
          <w:rFonts w:hint="default" w:ascii="Calibri" w:hAnsi="Calibri" w:eastAsia="楷体" w:cs="Calibri"/>
          <w:highlight w:val="none"/>
        </w:rPr>
        <w:t>说明：（1）在签订合同时，如合同乙方明确表示无需预付款或者主动要求降低预付款比例的，预付款比例以双方协商为准。</w:t>
      </w:r>
    </w:p>
    <w:p w14:paraId="55C0B4B9">
      <w:pPr>
        <w:spacing w:line="300" w:lineRule="auto"/>
        <w:ind w:firstLine="420" w:firstLineChars="200"/>
        <w:rPr>
          <w:rFonts w:hint="default" w:ascii="Calibri" w:hAnsi="Calibri" w:eastAsia="楷体" w:cs="Calibri"/>
          <w:highlight w:val="none"/>
        </w:rPr>
      </w:pPr>
      <w:r>
        <w:rPr>
          <w:rFonts w:hint="default" w:ascii="Calibri" w:hAnsi="Calibri" w:eastAsia="楷体" w:cs="Calibri"/>
          <w:highlight w:val="none"/>
        </w:rPr>
        <w:t>（2）预付款：合同生效以及具备实施条件后7个工作日内支付；</w:t>
      </w:r>
    </w:p>
    <w:p w14:paraId="64BFC0C1">
      <w:pPr>
        <w:spacing w:line="300" w:lineRule="auto"/>
        <w:ind w:firstLine="420" w:firstLineChars="200"/>
        <w:rPr>
          <w:rFonts w:hint="default" w:ascii="Calibri" w:hAnsi="Calibri" w:eastAsia="楷体" w:cs="Calibri"/>
          <w:highlight w:val="none"/>
        </w:rPr>
      </w:pPr>
      <w:r>
        <w:rPr>
          <w:rFonts w:hint="default" w:ascii="Calibri" w:hAnsi="Calibri" w:eastAsia="楷体" w:cs="Calibri"/>
          <w:szCs w:val="21"/>
          <w:highlight w:val="none"/>
        </w:rPr>
        <w:t>（3）</w:t>
      </w:r>
      <w:r>
        <w:rPr>
          <w:rFonts w:hint="default" w:ascii="Calibri" w:hAnsi="Calibri" w:eastAsia="楷体" w:cs="Calibri"/>
          <w:highlight w:val="none"/>
        </w:rPr>
        <w:t>其余合同款：满足支付条件后，</w:t>
      </w:r>
      <w:r>
        <w:rPr>
          <w:rFonts w:hint="default" w:ascii="Calibri" w:hAnsi="Calibri" w:eastAsia="楷体" w:cs="Calibri"/>
          <w:szCs w:val="21"/>
          <w:highlight w:val="none"/>
        </w:rPr>
        <w:t>合同甲方</w:t>
      </w:r>
      <w:r>
        <w:rPr>
          <w:rFonts w:hint="default" w:ascii="Calibri" w:hAnsi="Calibri" w:eastAsia="楷体" w:cs="Calibri"/>
          <w:highlight w:val="none"/>
        </w:rPr>
        <w:t>收到乙方提交的正规票据（符合</w:t>
      </w:r>
      <w:r>
        <w:rPr>
          <w:rFonts w:hint="default" w:ascii="Calibri" w:hAnsi="Calibri" w:eastAsia="楷体" w:cs="Calibri"/>
          <w:szCs w:val="21"/>
          <w:highlight w:val="none"/>
        </w:rPr>
        <w:t>合同甲方</w:t>
      </w:r>
      <w:r>
        <w:rPr>
          <w:rFonts w:hint="default" w:ascii="Calibri" w:hAnsi="Calibri" w:eastAsia="楷体" w:cs="Calibri"/>
          <w:highlight w:val="none"/>
        </w:rPr>
        <w:t>财务管理要求）后7个工作日内支付至</w:t>
      </w:r>
      <w:r>
        <w:rPr>
          <w:rFonts w:hint="default" w:ascii="Calibri" w:hAnsi="Calibri" w:eastAsia="楷体" w:cs="Calibri"/>
          <w:szCs w:val="21"/>
          <w:highlight w:val="none"/>
        </w:rPr>
        <w:t>合同乙方</w:t>
      </w:r>
      <w:r>
        <w:rPr>
          <w:rFonts w:hint="default" w:ascii="Calibri" w:hAnsi="Calibri" w:eastAsia="楷体" w:cs="Calibri"/>
          <w:highlight w:val="none"/>
        </w:rPr>
        <w:t>账户。</w:t>
      </w:r>
    </w:p>
    <w:p w14:paraId="370EFAFE">
      <w:pPr>
        <w:adjustRightInd w:val="0"/>
        <w:spacing w:line="300" w:lineRule="auto"/>
        <w:ind w:firstLine="420" w:firstLineChars="200"/>
        <w:rPr>
          <w:rFonts w:hint="default" w:ascii="Calibri" w:hAnsi="Calibri" w:eastAsia="楷体" w:cs="Calibri"/>
          <w:highlight w:val="none"/>
        </w:rPr>
      </w:pPr>
      <w:r>
        <w:rPr>
          <w:rFonts w:hint="default" w:ascii="Calibri" w:hAnsi="Calibri" w:eastAsia="楷体" w:cs="Calibri"/>
          <w:szCs w:val="21"/>
          <w:highlight w:val="none"/>
        </w:rPr>
        <w:t>（4）</w:t>
      </w:r>
      <w:r>
        <w:rPr>
          <w:rFonts w:hint="default" w:ascii="Calibri" w:hAnsi="Calibri" w:eastAsia="楷体" w:cs="Calibri"/>
          <w:highlight w:val="none"/>
        </w:rPr>
        <w:t>以上付款时间因财政资金未到位及实际支付可能造成的时间延误均不视为甲方违约。</w:t>
      </w:r>
    </w:p>
    <w:p w14:paraId="70E1BA09">
      <w:pPr>
        <w:adjustRightInd w:val="0"/>
        <w:spacing w:line="300" w:lineRule="auto"/>
        <w:ind w:firstLine="420" w:firstLineChars="200"/>
        <w:rPr>
          <w:rFonts w:hint="default" w:ascii="Calibri" w:hAnsi="Calibri" w:cs="Calibri"/>
          <w:highlight w:val="none"/>
        </w:rPr>
      </w:pPr>
      <w:r>
        <w:rPr>
          <w:rFonts w:hint="default" w:ascii="Calibri" w:hAnsi="Calibri" w:cs="Calibri"/>
          <w:kern w:val="0"/>
          <w:highlight w:val="none"/>
        </w:rPr>
        <w:t>3、发票类型：增值税发票。</w:t>
      </w:r>
    </w:p>
    <w:p w14:paraId="54CFAE96">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4、甲方应付合同款至以下乙方指定的银行账户：</w:t>
      </w:r>
    </w:p>
    <w:p w14:paraId="1AF7A103">
      <w:pPr>
        <w:adjustRightInd w:val="0"/>
        <w:spacing w:line="300" w:lineRule="auto"/>
        <w:ind w:firstLine="420" w:firstLineChars="200"/>
        <w:rPr>
          <w:rFonts w:hint="default" w:ascii="Calibri" w:hAnsi="Calibri" w:cs="Calibri"/>
          <w:highlight w:val="none"/>
          <w:u w:val="single"/>
        </w:rPr>
      </w:pPr>
      <w:r>
        <w:rPr>
          <w:rFonts w:hint="default" w:ascii="Calibri" w:hAnsi="Calibri" w:cs="Calibri"/>
          <w:highlight w:val="none"/>
        </w:rPr>
        <w:t>开户名称：</w:t>
      </w:r>
      <w:r>
        <w:rPr>
          <w:rFonts w:hint="default" w:ascii="Calibri" w:hAnsi="Calibri" w:cs="Calibri"/>
          <w:highlight w:val="none"/>
          <w:u w:val="single"/>
        </w:rPr>
        <w:t>【               】</w:t>
      </w:r>
    </w:p>
    <w:p w14:paraId="3CE91183">
      <w:pPr>
        <w:adjustRightInd w:val="0"/>
        <w:spacing w:line="300" w:lineRule="auto"/>
        <w:ind w:firstLine="420" w:firstLineChars="200"/>
        <w:rPr>
          <w:rFonts w:hint="default" w:ascii="Calibri" w:hAnsi="Calibri" w:cs="Calibri"/>
          <w:highlight w:val="none"/>
          <w:u w:val="single"/>
        </w:rPr>
      </w:pPr>
      <w:r>
        <w:rPr>
          <w:rFonts w:hint="default" w:ascii="Calibri" w:hAnsi="Calibri" w:cs="Calibri"/>
          <w:highlight w:val="none"/>
        </w:rPr>
        <w:t>开户银行：</w:t>
      </w:r>
      <w:r>
        <w:rPr>
          <w:rFonts w:hint="default" w:ascii="Calibri" w:hAnsi="Calibri" w:cs="Calibri"/>
          <w:highlight w:val="none"/>
          <w:u w:val="single"/>
        </w:rPr>
        <w:t>【               】</w:t>
      </w:r>
    </w:p>
    <w:p w14:paraId="20AC3F3F">
      <w:pPr>
        <w:spacing w:line="300" w:lineRule="auto"/>
        <w:ind w:firstLine="420" w:firstLineChars="200"/>
        <w:rPr>
          <w:rFonts w:hint="default" w:ascii="Calibri" w:hAnsi="Calibri" w:cs="Calibri"/>
          <w:highlight w:val="none"/>
        </w:rPr>
      </w:pPr>
      <w:r>
        <w:rPr>
          <w:rFonts w:hint="default" w:ascii="Calibri" w:hAnsi="Calibri" w:cs="Calibri"/>
          <w:highlight w:val="none"/>
        </w:rPr>
        <w:t>账    号：</w:t>
      </w:r>
      <w:r>
        <w:rPr>
          <w:rFonts w:hint="default" w:ascii="Calibri" w:hAnsi="Calibri" w:cs="Calibri"/>
          <w:highlight w:val="none"/>
          <w:u w:val="single"/>
        </w:rPr>
        <w:t>【               】</w:t>
      </w:r>
    </w:p>
    <w:p w14:paraId="5B81D1D8">
      <w:pPr>
        <w:pStyle w:val="5"/>
        <w:ind w:firstLine="422"/>
        <w:rPr>
          <w:rFonts w:hint="default" w:ascii="Calibri" w:hAnsi="Calibri" w:cs="Calibri"/>
          <w:highlight w:val="none"/>
        </w:rPr>
      </w:pPr>
      <w:r>
        <w:rPr>
          <w:rFonts w:hint="default" w:ascii="Calibri" w:hAnsi="Calibri" w:cs="Calibri"/>
          <w:highlight w:val="none"/>
        </w:rPr>
        <w:t>六、履约保证金</w:t>
      </w:r>
    </w:p>
    <w:p w14:paraId="054F5F55">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1、合同乙方应在合同签订后10个工作日内向合同甲方提交履约保证金为【/】元。（本项目不收取）</w:t>
      </w:r>
    </w:p>
    <w:p w14:paraId="4B59EE04">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2、履约保证金应使用本合同货币，按下述方式中【A】形式提交：</w:t>
      </w:r>
    </w:p>
    <w:p w14:paraId="64253877">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A.在中华人民共和国注册和营业的银行出具的保函，或保险公司出具的保函。B.支票。C.汇票。D.其他非现金形式。</w:t>
      </w:r>
    </w:p>
    <w:p w14:paraId="5F45C8AB">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3、履约保证金有效期限：合同签订之日起至项目通过合同甲方验收后结束。</w:t>
      </w:r>
    </w:p>
    <w:p w14:paraId="3EB2D114">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4、履约保证金退还：</w:t>
      </w:r>
    </w:p>
    <w:p w14:paraId="47233E0E">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保函形式：有效期限满后七个工作日内将本保函正本退还。</w:t>
      </w:r>
    </w:p>
    <w:p w14:paraId="52D6A5DE">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支票等其他形式：有效期限满后七个工作日内退还履约保证金。逾期退还的，除退还履约保证金本金外，并按中国人民银行</w:t>
      </w:r>
      <w:r>
        <w:rPr>
          <w:rFonts w:hint="default" w:ascii="Calibri" w:hAnsi="Calibri" w:cs="Calibri"/>
          <w:highlight w:val="none"/>
          <w:lang w:eastAsia="zh-CN"/>
        </w:rPr>
        <w:t>同期1年期贷款市场报价利率（LPR）折算的日利率</w:t>
      </w:r>
      <w:r>
        <w:rPr>
          <w:rFonts w:hint="default" w:ascii="Calibri" w:hAnsi="Calibri" w:cs="Calibri"/>
          <w:highlight w:val="none"/>
        </w:rPr>
        <w:t>上浮20%后的利率支付逾期资金占用费。</w:t>
      </w:r>
    </w:p>
    <w:p w14:paraId="50B96F7F">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说明：合同乙方也可以采取其他形式提交履约保证金。</w:t>
      </w:r>
    </w:p>
    <w:p w14:paraId="1CC1C877">
      <w:pPr>
        <w:pStyle w:val="5"/>
        <w:ind w:firstLine="422"/>
        <w:rPr>
          <w:rFonts w:hint="default" w:ascii="Calibri" w:hAnsi="Calibri" w:cs="Calibri"/>
          <w:highlight w:val="none"/>
        </w:rPr>
      </w:pPr>
      <w:r>
        <w:rPr>
          <w:rFonts w:hint="default" w:ascii="Calibri" w:hAnsi="Calibri" w:cs="Calibri"/>
          <w:highlight w:val="none"/>
        </w:rPr>
        <w:t>七、服务内容及要求</w:t>
      </w:r>
    </w:p>
    <w:p w14:paraId="7E376E79">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1、服务期内，乙方应在充分了解甲方现有环境基础上，提供规范化、高质量的服务，具体服务内容与要求详见采购文件第三章。</w:t>
      </w:r>
    </w:p>
    <w:p w14:paraId="55A7BBE9">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2、除合同约定内容外，乙方不得向第三方外包其服务。</w:t>
      </w:r>
    </w:p>
    <w:p w14:paraId="05804788">
      <w:pPr>
        <w:spacing w:line="300" w:lineRule="auto"/>
        <w:ind w:firstLine="420" w:firstLineChars="200"/>
        <w:rPr>
          <w:rFonts w:hint="default" w:ascii="Calibri" w:hAnsi="Calibri" w:cs="Calibri"/>
          <w:highlight w:val="none"/>
          <w:u w:val="single"/>
        </w:rPr>
      </w:pPr>
      <w:r>
        <w:rPr>
          <w:rFonts w:hint="default" w:ascii="Calibri" w:hAnsi="Calibri" w:cs="Calibri"/>
          <w:highlight w:val="none"/>
        </w:rPr>
        <w:t>3、履行期限：</w:t>
      </w:r>
      <w:r>
        <w:rPr>
          <w:rFonts w:hint="default" w:ascii="Calibri" w:hAnsi="Calibri" w:cs="Calibri"/>
          <w:highlight w:val="none"/>
          <w:u w:val="single"/>
        </w:rPr>
        <w:t>【                】</w:t>
      </w:r>
    </w:p>
    <w:p w14:paraId="673BCB51">
      <w:pPr>
        <w:spacing w:line="300" w:lineRule="auto"/>
        <w:ind w:firstLine="420" w:firstLineChars="200"/>
        <w:rPr>
          <w:rFonts w:hint="default" w:ascii="Calibri" w:hAnsi="Calibri" w:cs="Calibri"/>
          <w:highlight w:val="none"/>
          <w:u w:val="single"/>
        </w:rPr>
      </w:pPr>
      <w:r>
        <w:rPr>
          <w:rFonts w:hint="default" w:ascii="Calibri" w:hAnsi="Calibri" w:cs="Calibri"/>
          <w:highlight w:val="none"/>
        </w:rPr>
        <w:t>4、履行地点：</w:t>
      </w:r>
      <w:r>
        <w:rPr>
          <w:rFonts w:hint="default" w:ascii="Calibri" w:hAnsi="Calibri" w:cs="Calibri"/>
          <w:highlight w:val="none"/>
          <w:u w:val="single"/>
        </w:rPr>
        <w:t>【                】</w:t>
      </w:r>
    </w:p>
    <w:p w14:paraId="6C74AC50">
      <w:pPr>
        <w:pStyle w:val="5"/>
        <w:ind w:firstLine="422"/>
        <w:rPr>
          <w:rFonts w:hint="default" w:ascii="Calibri" w:hAnsi="Calibri" w:cs="Calibri"/>
          <w:highlight w:val="none"/>
        </w:rPr>
      </w:pPr>
      <w:r>
        <w:rPr>
          <w:rFonts w:hint="default" w:ascii="Calibri" w:hAnsi="Calibri" w:cs="Calibri"/>
          <w:highlight w:val="none"/>
        </w:rPr>
        <w:t>八、服务人员</w:t>
      </w:r>
    </w:p>
    <w:p w14:paraId="1F5BB418">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14:paraId="1FB847C3">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乙方应派出响应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2D4D74CC">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甲乙双方指定代表，作为履行本合同服务事宜的主要联系人。</w:t>
      </w:r>
    </w:p>
    <w:p w14:paraId="63D0AF1C">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甲方代表：</w:t>
      </w:r>
      <w:r>
        <w:rPr>
          <w:rFonts w:hint="default" w:ascii="Calibri" w:hAnsi="Calibri" w:cs="Calibri"/>
          <w:highlight w:val="none"/>
          <w:u w:val="single"/>
        </w:rPr>
        <w:t>【         】</w:t>
      </w:r>
      <w:r>
        <w:rPr>
          <w:rFonts w:hint="default" w:ascii="Calibri" w:hAnsi="Calibri" w:cs="Calibri"/>
          <w:highlight w:val="none"/>
        </w:rPr>
        <w:t>电话：</w:t>
      </w:r>
      <w:r>
        <w:rPr>
          <w:rFonts w:hint="default" w:ascii="Calibri" w:hAnsi="Calibri" w:cs="Calibri"/>
          <w:highlight w:val="none"/>
          <w:u w:val="single"/>
        </w:rPr>
        <w:t>【         】</w:t>
      </w:r>
    </w:p>
    <w:p w14:paraId="5839433D">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乙方代表：</w:t>
      </w:r>
      <w:r>
        <w:rPr>
          <w:rFonts w:hint="default" w:ascii="Calibri" w:hAnsi="Calibri" w:cs="Calibri"/>
          <w:highlight w:val="none"/>
          <w:u w:val="single"/>
        </w:rPr>
        <w:t>【         】</w:t>
      </w:r>
      <w:r>
        <w:rPr>
          <w:rFonts w:hint="default" w:ascii="Calibri" w:hAnsi="Calibri" w:cs="Calibri"/>
          <w:highlight w:val="none"/>
        </w:rPr>
        <w:t>电话：</w:t>
      </w:r>
      <w:r>
        <w:rPr>
          <w:rFonts w:hint="default" w:ascii="Calibri" w:hAnsi="Calibri" w:cs="Calibri"/>
          <w:highlight w:val="none"/>
          <w:u w:val="single"/>
        </w:rPr>
        <w:t>【         】</w:t>
      </w:r>
    </w:p>
    <w:p w14:paraId="59753F68">
      <w:pPr>
        <w:pStyle w:val="5"/>
        <w:ind w:firstLine="422"/>
        <w:rPr>
          <w:rFonts w:hint="default" w:ascii="Calibri" w:hAnsi="Calibri" w:cs="Calibri"/>
          <w:highlight w:val="none"/>
        </w:rPr>
      </w:pPr>
      <w:r>
        <w:rPr>
          <w:rFonts w:hint="default" w:ascii="Calibri" w:hAnsi="Calibri" w:cs="Calibri"/>
          <w:highlight w:val="none"/>
        </w:rPr>
        <w:t>九、服务考核</w:t>
      </w:r>
    </w:p>
    <w:p w14:paraId="43329FC2">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甲方对乙方服务质量进行客观评估，甲方按《浙江省财政厅关于印发浙江省政府采购合同暂行办法的通知》（浙财采监〔2017〕11号）相关规定组织验收。</w:t>
      </w:r>
    </w:p>
    <w:p w14:paraId="561112B6">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项目完成后，乙方应及时向甲方发出书面履约完成通知，甲方在收到乙方履约完成通知后</w:t>
      </w:r>
      <w:r>
        <w:rPr>
          <w:rFonts w:hint="default" w:ascii="Calibri" w:hAnsi="Calibri" w:cs="Calibri"/>
          <w:highlight w:val="none"/>
          <w:lang w:val="en-US" w:eastAsia="zh-CN"/>
        </w:rPr>
        <w:t>1个月内</w:t>
      </w:r>
      <w:r>
        <w:rPr>
          <w:rFonts w:hint="default" w:ascii="Calibri" w:hAnsi="Calibri" w:cs="Calibri"/>
          <w:highlight w:val="none"/>
        </w:rPr>
        <w:t>，应及时做好组织验收的准备工作，制定验收方案，成立验收小组，组织实施验收和履约评价。</w:t>
      </w:r>
    </w:p>
    <w:p w14:paraId="7EB84A6C">
      <w:pPr>
        <w:spacing w:line="300" w:lineRule="auto"/>
        <w:ind w:firstLine="420" w:firstLineChars="200"/>
        <w:rPr>
          <w:rFonts w:hint="default" w:ascii="Calibri" w:hAnsi="Calibri" w:cs="Calibri"/>
          <w:highlight w:val="none"/>
        </w:rPr>
      </w:pPr>
      <w:r>
        <w:rPr>
          <w:rFonts w:hint="default" w:ascii="Calibri" w:hAnsi="Calibri" w:cs="Calibri"/>
          <w:highlight w:val="none"/>
        </w:rPr>
        <w:t>验收小组完成验收后应出具验收书，验收书应包括每一项技术、服务、安全等标准的履约情况。</w:t>
      </w:r>
    </w:p>
    <w:p w14:paraId="2187B906">
      <w:pPr>
        <w:numPr>
          <w:ilvl w:val="0"/>
          <w:numId w:val="3"/>
        </w:numPr>
        <w:snapToGrid w:val="0"/>
        <w:spacing w:line="300" w:lineRule="auto"/>
        <w:rPr>
          <w:rFonts w:hint="default" w:ascii="Calibri" w:hAnsi="Calibri" w:cs="Calibri"/>
          <w:highlight w:val="none"/>
        </w:rPr>
      </w:pPr>
      <w:r>
        <w:rPr>
          <w:rFonts w:hint="default" w:ascii="Calibri" w:hAnsi="Calibri" w:cs="Calibri"/>
          <w:b/>
          <w:highlight w:val="none"/>
        </w:rPr>
        <w:t>知识产权及保密</w:t>
      </w:r>
    </w:p>
    <w:p w14:paraId="5197F6D9">
      <w:pPr>
        <w:spacing w:line="300" w:lineRule="auto"/>
        <w:ind w:firstLine="420" w:firstLineChars="200"/>
        <w:rPr>
          <w:rFonts w:hint="default" w:ascii="Calibri" w:hAnsi="Calibri" w:cs="Calibri"/>
          <w:highlight w:val="none"/>
        </w:rPr>
      </w:pPr>
      <w:r>
        <w:rPr>
          <w:rFonts w:hint="default" w:ascii="Calibri" w:hAnsi="Calibri" w:cs="Calibri"/>
          <w:highlight w:val="none"/>
        </w:rPr>
        <w:t>乙方保证，其根据本合同提供的产品及服务没有任何权利瑕疵，没有侵犯任何第三方权利，甲方在使用该产品或服务的任何一部分时，免受第三方提出的侵犯其知识产权的起诉。如果任何人对甲方使用该产品或服务主张权利，由乙方负责处理一切纠纷及相关事宜。由此给甲方造成的损失，由乙方承担，其承担范围包括但不限于：赔偿费、律师费、</w:t>
      </w:r>
      <w:r>
        <w:rPr>
          <w:rFonts w:hint="default" w:ascii="Calibri" w:hAnsi="Calibri" w:cs="Calibri"/>
          <w:highlight w:val="none"/>
          <w:lang w:eastAsia="zh-Hans"/>
        </w:rPr>
        <w:t>诉讼费和与诉讼相关的费用</w:t>
      </w:r>
      <w:r>
        <w:rPr>
          <w:rFonts w:hint="default" w:ascii="Calibri" w:hAnsi="Calibri" w:cs="Calibri"/>
          <w:highlight w:val="none"/>
        </w:rPr>
        <w:t>。</w:t>
      </w:r>
    </w:p>
    <w:p w14:paraId="6CCBCE01">
      <w:pPr>
        <w:spacing w:line="300" w:lineRule="auto"/>
        <w:ind w:firstLine="420" w:firstLineChars="200"/>
        <w:rPr>
          <w:rFonts w:hint="default" w:ascii="Calibri" w:hAnsi="Calibri" w:cs="Calibri"/>
          <w:highlight w:val="none"/>
        </w:rPr>
      </w:pPr>
      <w:r>
        <w:rPr>
          <w:rFonts w:hint="default" w:ascii="Calibri" w:hAnsi="Calibri" w:cs="Calibri"/>
          <w:highlight w:val="none"/>
        </w:rPr>
        <w:t>双方同意保守在缔结和履行合同过程中获知的对方保密信息，除一方履行合同义务的必要或法律、法规规定应披露的之外，不得以任何方式向第三人披露和不正当使用，否则，应当赔偿因泄露保密信息给对方造成的损失。</w:t>
      </w:r>
    </w:p>
    <w:p w14:paraId="35C2BA6F">
      <w:pPr>
        <w:pStyle w:val="5"/>
        <w:ind w:firstLine="422"/>
        <w:rPr>
          <w:rFonts w:hint="default" w:ascii="Calibri" w:hAnsi="Calibri" w:cs="Calibri"/>
          <w:highlight w:val="none"/>
        </w:rPr>
      </w:pPr>
      <w:r>
        <w:rPr>
          <w:rFonts w:hint="default" w:ascii="Calibri" w:hAnsi="Calibri" w:cs="Calibri"/>
          <w:highlight w:val="none"/>
        </w:rPr>
        <w:t>十一、违约责任</w:t>
      </w:r>
    </w:p>
    <w:p w14:paraId="76E11121">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除合同规定的不可抗力外，如果乙方没有按照合同规定的时间提供服务，甲方可要求乙方支付违约金。违约金按每周合同款的0.5%计收。但违约金的最高限额为合同价的5%。一周按7天计算，不足7天按一周计算。如果达到最高限额，甲方有权解除合同。</w:t>
      </w:r>
    </w:p>
    <w:p w14:paraId="0944999F">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项目结束时最终验收不合格，乙方应在收到甲方通知后</w:t>
      </w:r>
      <w:r>
        <w:rPr>
          <w:rFonts w:hint="default" w:ascii="Calibri" w:hAnsi="Calibri" w:cs="Calibri"/>
          <w:highlight w:val="none"/>
          <w:u w:val="single"/>
        </w:rPr>
        <w:t xml:space="preserve"> 5 </w:t>
      </w:r>
      <w:r>
        <w:rPr>
          <w:rFonts w:hint="default" w:ascii="Calibri" w:hAnsi="Calibri" w:cs="Calibri"/>
          <w:highlight w:val="none"/>
        </w:rPr>
        <w:t>日内退还甲方已支付的合同款，逾期退还合同款的，每日按未退还金额的</w:t>
      </w:r>
      <w:r>
        <w:rPr>
          <w:rFonts w:hint="default" w:ascii="Calibri" w:hAnsi="Calibri" w:cs="Calibri"/>
          <w:highlight w:val="none"/>
          <w:u w:val="single"/>
        </w:rPr>
        <w:t xml:space="preserve"> 0.5 </w:t>
      </w:r>
      <w:r>
        <w:rPr>
          <w:rFonts w:hint="default" w:ascii="Calibri" w:hAnsi="Calibri" w:cs="Calibri"/>
          <w:highlight w:val="none"/>
        </w:rPr>
        <w:t>%支付违约金。</w:t>
      </w:r>
    </w:p>
    <w:p w14:paraId="556DF639">
      <w:pPr>
        <w:widowControl/>
        <w:spacing w:line="300" w:lineRule="auto"/>
        <w:ind w:firstLine="420" w:firstLineChars="200"/>
        <w:jc w:val="left"/>
        <w:rPr>
          <w:rFonts w:hint="default" w:ascii="Calibri" w:hAnsi="Calibri" w:cs="Calibri"/>
          <w:highlight w:val="none"/>
        </w:rPr>
      </w:pPr>
      <w:r>
        <w:rPr>
          <w:rFonts w:hint="default" w:ascii="Calibri" w:hAnsi="Calibri" w:cs="Calibri"/>
          <w:bCs/>
          <w:highlight w:val="none"/>
          <w:lang w:eastAsia="zh-Hans"/>
        </w:rPr>
        <w:t>合同款已支付完毕的，乙方应另行向甲方支付违约金及损失。</w:t>
      </w:r>
    </w:p>
    <w:p w14:paraId="304525DD">
      <w:pPr>
        <w:adjustRightInd w:val="0"/>
        <w:spacing w:line="300" w:lineRule="auto"/>
        <w:ind w:firstLine="420" w:firstLineChars="200"/>
        <w:rPr>
          <w:rFonts w:hint="default" w:ascii="Calibri" w:hAnsi="Calibri" w:cs="Calibri"/>
          <w:highlight w:val="none"/>
          <w:u w:val="single"/>
        </w:rPr>
      </w:pPr>
      <w:r>
        <w:rPr>
          <w:rFonts w:hint="default" w:ascii="Calibri" w:hAnsi="Calibri" w:cs="Calibri"/>
          <w:highlight w:val="none"/>
        </w:rPr>
        <w:t>其他违约条款双方协商确定：</w:t>
      </w:r>
      <w:r>
        <w:rPr>
          <w:rFonts w:hint="default" w:ascii="Calibri" w:hAnsi="Calibri" w:cs="Calibri"/>
          <w:highlight w:val="none"/>
          <w:u w:val="single"/>
        </w:rPr>
        <w:t>【         】</w:t>
      </w:r>
    </w:p>
    <w:p w14:paraId="6A30E907">
      <w:pPr>
        <w:pStyle w:val="5"/>
        <w:ind w:firstLine="422"/>
        <w:rPr>
          <w:rFonts w:hint="default" w:ascii="Calibri" w:hAnsi="Calibri" w:cs="Calibri"/>
          <w:highlight w:val="none"/>
          <w:shd w:val="clear" w:color="auto" w:fill="FFFFFF"/>
        </w:rPr>
      </w:pPr>
      <w:r>
        <w:rPr>
          <w:rFonts w:hint="default" w:ascii="Calibri" w:hAnsi="Calibri" w:cs="Calibri"/>
          <w:highlight w:val="none"/>
        </w:rPr>
        <w:t>十二、</w:t>
      </w:r>
      <w:r>
        <w:rPr>
          <w:rFonts w:hint="default" w:ascii="Calibri" w:hAnsi="Calibri" w:cs="Calibri"/>
          <w:highlight w:val="none"/>
          <w:shd w:val="clear" w:color="auto" w:fill="FFFFFF"/>
        </w:rPr>
        <w:t>解决争议的方法</w:t>
      </w:r>
    </w:p>
    <w:p w14:paraId="6C20B276">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因合同履行中发生的争议，可通过合同当事人双方友好协商解决。</w:t>
      </w:r>
      <w:r>
        <w:rPr>
          <w:rFonts w:hint="eastAsia" w:cs="Calibri"/>
          <w:highlight w:val="none"/>
          <w:lang w:val="en-US" w:eastAsia="zh-CN"/>
        </w:rPr>
        <w:t>协商</w:t>
      </w:r>
      <w:r>
        <w:rPr>
          <w:rFonts w:hint="default" w:ascii="Calibri" w:hAnsi="Calibri" w:cs="Calibri"/>
          <w:highlight w:val="none"/>
        </w:rPr>
        <w:t>不成的，可向</w:t>
      </w:r>
      <w:r>
        <w:rPr>
          <w:rFonts w:hint="default" w:ascii="Calibri" w:hAnsi="Calibri" w:cs="Calibri"/>
          <w:highlight w:val="none"/>
          <w:u w:val="single"/>
        </w:rPr>
        <w:t>甲方所在地辖区</w:t>
      </w:r>
      <w:r>
        <w:rPr>
          <w:rFonts w:hint="default" w:ascii="Calibri" w:hAnsi="Calibri" w:cs="Calibri"/>
          <w:highlight w:val="none"/>
        </w:rPr>
        <w:t>人民法院提起诉讼。</w:t>
      </w:r>
    </w:p>
    <w:p w14:paraId="2DD4792E">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诉讼费用除人民法院另有裁决外，应由败诉方负担。</w:t>
      </w:r>
    </w:p>
    <w:p w14:paraId="2800F9E9">
      <w:pPr>
        <w:spacing w:line="300" w:lineRule="auto"/>
        <w:ind w:firstLine="420" w:firstLineChars="200"/>
        <w:rPr>
          <w:rFonts w:hint="default" w:ascii="Calibri" w:hAnsi="Calibri" w:cs="Calibri"/>
          <w:highlight w:val="none"/>
        </w:rPr>
      </w:pPr>
      <w:r>
        <w:rPr>
          <w:rFonts w:hint="default" w:ascii="Calibri" w:hAnsi="Calibri" w:cs="Calibri"/>
          <w:highlight w:val="none"/>
        </w:rPr>
        <w:t>因乙方违约行为导致诉讼的，应当承担甲方因维护合法权益产生的一切费用，包括但不限于诉讼费、律师费、担保费、担保公司费用、差旅费、公证费等费用。</w:t>
      </w:r>
    </w:p>
    <w:p w14:paraId="57C2FC54">
      <w:pPr>
        <w:pStyle w:val="5"/>
        <w:ind w:firstLine="422"/>
        <w:rPr>
          <w:rFonts w:hint="default" w:ascii="Calibri" w:hAnsi="Calibri" w:cs="Calibri"/>
          <w:highlight w:val="none"/>
        </w:rPr>
      </w:pPr>
      <w:r>
        <w:rPr>
          <w:rFonts w:hint="default" w:ascii="Calibri" w:hAnsi="Calibri" w:cs="Calibri"/>
          <w:highlight w:val="none"/>
        </w:rPr>
        <w:t>十三、违约解除合同</w:t>
      </w:r>
    </w:p>
    <w:p w14:paraId="2542AC5C">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1、有下列情形之一的，采购合同的双方当事人可以解除合同：</w:t>
      </w:r>
    </w:p>
    <w:p w14:paraId="4C42B476">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1.1因不可抗力致使不能实现合同目的；</w:t>
      </w:r>
    </w:p>
    <w:p w14:paraId="48179537">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1.2在履行期限届满之前，乙方明确表示或者以自己的行为表示不履行主要义务；</w:t>
      </w:r>
    </w:p>
    <w:p w14:paraId="56536CD9">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1.3乙方迟延履行主要义务，经催告后在合理期限内仍未履行；</w:t>
      </w:r>
    </w:p>
    <w:p w14:paraId="1D34BEF8">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1.4乙方迟延履行义务或者有其他违约行为致使不能实现合同目的；</w:t>
      </w:r>
    </w:p>
    <w:p w14:paraId="459C7AC9">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1.5乙方转包，或者未经甲方同意采取分包方式履行合同；</w:t>
      </w:r>
    </w:p>
    <w:p w14:paraId="23C5CEC4">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1.6甲方认为乙方在本合同履行过程中有腐败和欺诈行为的。</w:t>
      </w:r>
    </w:p>
    <w:p w14:paraId="5179E0AB">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1.6.1“腐败行为”和“欺诈行为”定义如下：</w:t>
      </w:r>
    </w:p>
    <w:p w14:paraId="4A13D0D5">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1.6.2“腐败行为”是指提供/给予/接受或索取任何有价值的东西来影响甲方在合同签订、履行过程中的行为。</w:t>
      </w:r>
    </w:p>
    <w:p w14:paraId="1DDABE57">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1.6.3“欺诈行为”是指为了影响合同签订、履行过程，以谎报事实的方法，损害甲方的利益的行为。</w:t>
      </w:r>
    </w:p>
    <w:p w14:paraId="25AA254C">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1.7违约金达到合同约定的最高限额。</w:t>
      </w:r>
    </w:p>
    <w:p w14:paraId="25018C74">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1.8法律、法规规定的其他情形。</w:t>
      </w:r>
    </w:p>
    <w:p w14:paraId="2869C3DF">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2、甲方解除合同的，合同于甲方发出书面解除合同通知书送达乙方之日起解除。乙方应在合同解除后</w:t>
      </w:r>
      <w:r>
        <w:rPr>
          <w:rFonts w:hint="default" w:ascii="Calibri" w:hAnsi="Calibri" w:cs="Calibri"/>
          <w:highlight w:val="none"/>
          <w:u w:val="single"/>
        </w:rPr>
        <w:t xml:space="preserve"> 5</w:t>
      </w:r>
      <w:r>
        <w:rPr>
          <w:rFonts w:hint="default" w:ascii="Calibri" w:hAnsi="Calibri" w:cs="Calibri"/>
          <w:highlight w:val="none"/>
        </w:rPr>
        <w:t>日内退还甲方已支付的合同款，逾期退还合同款的，每日按未退还金额的</w:t>
      </w:r>
      <w:r>
        <w:rPr>
          <w:rFonts w:hint="default" w:ascii="Calibri" w:hAnsi="Calibri" w:cs="Calibri"/>
          <w:highlight w:val="none"/>
          <w:u w:val="single"/>
        </w:rPr>
        <w:t xml:space="preserve"> 0.5</w:t>
      </w:r>
      <w:r>
        <w:rPr>
          <w:rFonts w:hint="default" w:ascii="Calibri" w:hAnsi="Calibri" w:cs="Calibri"/>
          <w:highlight w:val="none"/>
        </w:rPr>
        <w:t>%支付违约金。</w:t>
      </w:r>
    </w:p>
    <w:p w14:paraId="03EAAAF9">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3、因乙方的原因导致合同解除，给甲方造成损失的，乙方应予以赔偿，赔偿事宜双方协商确定。</w:t>
      </w:r>
    </w:p>
    <w:p w14:paraId="77C84B2E">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4、因甲方的原因导致合同解除，给乙方造成损失的，甲方应予以赔偿，赔偿事宜双方协商确定。</w:t>
      </w:r>
    </w:p>
    <w:p w14:paraId="7D1F0784">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5、解除合同的，应当报同级财政部门备案。</w:t>
      </w:r>
    </w:p>
    <w:p w14:paraId="181F2558">
      <w:pPr>
        <w:pStyle w:val="5"/>
        <w:ind w:firstLine="422"/>
        <w:rPr>
          <w:rFonts w:hint="default" w:ascii="Calibri" w:hAnsi="Calibri" w:cs="Calibri"/>
          <w:highlight w:val="none"/>
        </w:rPr>
      </w:pPr>
      <w:r>
        <w:rPr>
          <w:rFonts w:hint="default" w:ascii="Calibri" w:hAnsi="Calibri" w:cs="Calibri"/>
          <w:highlight w:val="none"/>
        </w:rPr>
        <w:t>十四、破产终止合同</w:t>
      </w:r>
    </w:p>
    <w:p w14:paraId="07EE138B">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如果乙方破产或无清偿能力时，甲方经报同级政府采购监督管理部门审批后，可在任何时候以书面通知乙方，提出终止合同而不给乙方补偿。该合同的终止将不损害或不影响甲方已经采取或将要采取任何行动或补救措施的权利。</w:t>
      </w:r>
    </w:p>
    <w:p w14:paraId="61BEF7CD">
      <w:pPr>
        <w:pStyle w:val="5"/>
        <w:ind w:firstLine="422"/>
        <w:rPr>
          <w:rFonts w:hint="default" w:ascii="Calibri" w:hAnsi="Calibri" w:cs="Calibri"/>
          <w:highlight w:val="none"/>
        </w:rPr>
      </w:pPr>
      <w:r>
        <w:rPr>
          <w:rFonts w:hint="default" w:ascii="Calibri" w:hAnsi="Calibri" w:cs="Calibri"/>
          <w:highlight w:val="none"/>
        </w:rPr>
        <w:t>十五、转让和分包</w:t>
      </w:r>
    </w:p>
    <w:p w14:paraId="4D3A35EF">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1、合同转让</w:t>
      </w:r>
    </w:p>
    <w:p w14:paraId="1169E309">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采购合同不能转让。</w:t>
      </w:r>
    </w:p>
    <w:p w14:paraId="1ED21961">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2、合同分包</w:t>
      </w:r>
    </w:p>
    <w:p w14:paraId="2B5383EE">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分包内容：【】；</w:t>
      </w:r>
    </w:p>
    <w:p w14:paraId="79D3A8D7">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分包金额：【】；</w:t>
      </w:r>
    </w:p>
    <w:p w14:paraId="11C86AEF">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接受分包的人：【】；</w:t>
      </w:r>
    </w:p>
    <w:p w14:paraId="5AAD59BB">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接受分包的人不得再次分包。分包后不能解除乙方履行本合同的责任和义务，接受分包的人与乙方共同对甲方连带承担合同的责任和义务。</w:t>
      </w:r>
    </w:p>
    <w:p w14:paraId="2FCB7B27">
      <w:pPr>
        <w:pStyle w:val="5"/>
        <w:ind w:firstLine="422"/>
        <w:rPr>
          <w:rFonts w:hint="default" w:ascii="Calibri" w:hAnsi="Calibri" w:cs="Calibri"/>
          <w:highlight w:val="none"/>
        </w:rPr>
      </w:pPr>
      <w:r>
        <w:rPr>
          <w:rFonts w:hint="default" w:ascii="Calibri" w:hAnsi="Calibri" w:cs="Calibri"/>
          <w:highlight w:val="none"/>
        </w:rPr>
        <w:t>十六、合同变更</w:t>
      </w:r>
    </w:p>
    <w:p w14:paraId="65CFC407">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3E74EF43">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2、有下列情形之一的，双方协商一致可以变更合同：</w:t>
      </w:r>
    </w:p>
    <w:p w14:paraId="4C5BC1B9">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（1）发生不可预见的紧急情况，继续按照原合同履行不能实现采购目的，又不能从其他供应商处采购；</w:t>
      </w:r>
    </w:p>
    <w:p w14:paraId="3FA86E61">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（2）因甲方的过错导致不能实现采购目的，重新采购费用和违约金、违约损失赔偿金额占合同金额比例过大，但违背社会公共利益的除外；</w:t>
      </w:r>
    </w:p>
    <w:p w14:paraId="6DE11A86">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（3）属于合同主要条款确定的事项，但变更不改变合同实质性内容；</w:t>
      </w:r>
    </w:p>
    <w:p w14:paraId="6D633207">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（4）合同主要条款以外的内容；</w:t>
      </w:r>
    </w:p>
    <w:p w14:paraId="2024C575">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（5）法律、法规规定可以变更合同的其他情形。</w:t>
      </w:r>
    </w:p>
    <w:p w14:paraId="023A0E3C">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当事人协商一致变更合同的，应当报同级财政部门备案。</w:t>
      </w:r>
    </w:p>
    <w:p w14:paraId="5E30F417">
      <w:pPr>
        <w:pStyle w:val="5"/>
        <w:ind w:firstLine="422"/>
        <w:rPr>
          <w:rFonts w:hint="default" w:ascii="Calibri" w:hAnsi="Calibri" w:cs="Calibri"/>
          <w:highlight w:val="none"/>
        </w:rPr>
      </w:pPr>
      <w:r>
        <w:rPr>
          <w:rFonts w:hint="default" w:ascii="Calibri" w:hAnsi="Calibri" w:cs="Calibri"/>
          <w:highlight w:val="none"/>
        </w:rPr>
        <w:t>十七、通知</w:t>
      </w:r>
    </w:p>
    <w:p w14:paraId="37859C35">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本合同任何一方给另一方的通知，都应以书面形式发送，而另一方也应以书面形式确认并发送到对方明确的地址。</w:t>
      </w:r>
    </w:p>
    <w:p w14:paraId="3CE3DED9">
      <w:pPr>
        <w:pStyle w:val="5"/>
        <w:ind w:firstLine="422"/>
        <w:rPr>
          <w:rFonts w:hint="default" w:ascii="Calibri" w:hAnsi="Calibri" w:cs="Calibri"/>
          <w:highlight w:val="none"/>
        </w:rPr>
      </w:pPr>
      <w:r>
        <w:rPr>
          <w:rFonts w:hint="default" w:ascii="Calibri" w:hAnsi="Calibri" w:cs="Calibri"/>
          <w:highlight w:val="none"/>
        </w:rPr>
        <w:t>十八、计量单位</w:t>
      </w:r>
    </w:p>
    <w:p w14:paraId="50A903DE">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除技术规范中另有规定外，计量单位均使用国家法定计量单位。</w:t>
      </w:r>
    </w:p>
    <w:p w14:paraId="00792BD5">
      <w:pPr>
        <w:pStyle w:val="5"/>
        <w:ind w:firstLine="422"/>
        <w:rPr>
          <w:rFonts w:hint="default" w:ascii="Calibri" w:hAnsi="Calibri" w:cs="Calibri"/>
          <w:highlight w:val="none"/>
        </w:rPr>
      </w:pPr>
      <w:r>
        <w:rPr>
          <w:rFonts w:hint="default" w:ascii="Calibri" w:hAnsi="Calibri" w:cs="Calibri"/>
          <w:highlight w:val="none"/>
        </w:rPr>
        <w:t>十九、不可抗力</w:t>
      </w:r>
    </w:p>
    <w:p w14:paraId="4154441F">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1、如果双方中任何一方遭遇法律规定的不可抗力，致使合同履行受阻时，履行合同的期限应予延长，延长的期限应相当于不可抗力所影响的时间。</w:t>
      </w:r>
    </w:p>
    <w:p w14:paraId="62C274B9">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2、受事故影响的一方应在不可抗力的事故发生后尽快书面形式通知另一方，并在事故发生后合同规定时间内，将有关部门出具的证明文件送达另一方。</w:t>
      </w:r>
    </w:p>
    <w:p w14:paraId="4C5F70E0">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3、不可抗力使合同的某些内容有变更必要的，双方应通过协商达成进一步履行合同的协议，因不可抗力致使合同不能履行的，合同终止。</w:t>
      </w:r>
    </w:p>
    <w:p w14:paraId="0E5B71C5">
      <w:pPr>
        <w:pStyle w:val="5"/>
        <w:ind w:firstLine="422"/>
        <w:rPr>
          <w:rFonts w:hint="default" w:ascii="Calibri" w:hAnsi="Calibri" w:cs="Calibri"/>
          <w:highlight w:val="none"/>
        </w:rPr>
      </w:pPr>
      <w:r>
        <w:rPr>
          <w:rFonts w:hint="default" w:ascii="Calibri" w:hAnsi="Calibri" w:cs="Calibri"/>
          <w:highlight w:val="none"/>
        </w:rPr>
        <w:t>二十、法律适用</w:t>
      </w:r>
    </w:p>
    <w:p w14:paraId="406CAE95">
      <w:pPr>
        <w:adjustRightInd w:val="0"/>
        <w:spacing w:line="300" w:lineRule="auto"/>
        <w:ind w:firstLine="420" w:firstLineChars="200"/>
        <w:rPr>
          <w:rFonts w:hint="default" w:ascii="Calibri" w:hAnsi="Calibri" w:cs="Calibri"/>
          <w:highlight w:val="none"/>
        </w:rPr>
      </w:pPr>
      <w:r>
        <w:rPr>
          <w:rFonts w:hint="default" w:ascii="Calibri" w:hAnsi="Calibri" w:cs="Calibri"/>
          <w:highlight w:val="none"/>
        </w:rPr>
        <w:t>本合同应按照《中华人民共和国政府采购法》《中华人民共和国民法典》《浙江省政府采购合同暂行办法》等进行解释。</w:t>
      </w:r>
    </w:p>
    <w:p w14:paraId="1F166AD2">
      <w:pPr>
        <w:pStyle w:val="5"/>
        <w:ind w:firstLine="422"/>
        <w:rPr>
          <w:rFonts w:hint="default" w:ascii="Calibri" w:hAnsi="Calibri" w:cs="Calibri"/>
          <w:highlight w:val="none"/>
        </w:rPr>
      </w:pPr>
      <w:r>
        <w:rPr>
          <w:rFonts w:hint="default" w:ascii="Calibri" w:hAnsi="Calibri" w:cs="Calibri"/>
          <w:highlight w:val="none"/>
        </w:rPr>
        <w:t>二十一、合同的生效及其他</w:t>
      </w:r>
    </w:p>
    <w:p w14:paraId="4D8764E9">
      <w:pPr>
        <w:spacing w:line="300" w:lineRule="auto"/>
        <w:ind w:firstLine="420" w:firstLineChars="200"/>
        <w:rPr>
          <w:rFonts w:hint="default" w:ascii="Calibri" w:hAnsi="Calibri" w:cs="Calibri"/>
          <w:highlight w:val="none"/>
        </w:rPr>
      </w:pPr>
      <w:r>
        <w:rPr>
          <w:rFonts w:hint="default" w:ascii="Calibri" w:hAnsi="Calibri" w:cs="Calibri"/>
          <w:highlight w:val="none"/>
        </w:rPr>
        <w:t>1、政府采购项目的采购合同内容的确定应以采购文件和磋商响应文件为基础，不得违背其实质性内容。</w:t>
      </w:r>
    </w:p>
    <w:p w14:paraId="2967FABF">
      <w:pPr>
        <w:spacing w:line="300" w:lineRule="auto"/>
        <w:ind w:firstLine="420" w:firstLineChars="200"/>
        <w:rPr>
          <w:rFonts w:hint="default" w:ascii="Calibri" w:hAnsi="Calibri" w:cs="Calibri"/>
          <w:highlight w:val="none"/>
        </w:rPr>
      </w:pPr>
      <w:r>
        <w:rPr>
          <w:rFonts w:hint="default" w:ascii="Calibri" w:hAnsi="Calibri" w:cs="Calibri"/>
          <w:highlight w:val="none"/>
        </w:rPr>
        <w:t>2、合同将在双方盖章后开始生效。</w:t>
      </w:r>
    </w:p>
    <w:p w14:paraId="4814FC49">
      <w:pPr>
        <w:pStyle w:val="5"/>
        <w:ind w:firstLine="422"/>
        <w:rPr>
          <w:rFonts w:hint="default" w:ascii="Calibri" w:hAnsi="Calibri" w:cs="Calibri"/>
          <w:highlight w:val="none"/>
        </w:rPr>
      </w:pPr>
      <w:r>
        <w:rPr>
          <w:rFonts w:hint="default" w:ascii="Calibri" w:hAnsi="Calibri" w:cs="Calibri"/>
          <w:highlight w:val="none"/>
        </w:rPr>
        <w:t>二十二、合同附件（如有）</w:t>
      </w:r>
    </w:p>
    <w:p w14:paraId="66913CFC">
      <w:pPr>
        <w:pStyle w:val="5"/>
        <w:ind w:firstLine="422"/>
        <w:rPr>
          <w:rFonts w:hint="default" w:ascii="Calibri" w:hAnsi="Calibri" w:cs="Calibri"/>
          <w:highlight w:val="none"/>
        </w:rPr>
      </w:pPr>
      <w:r>
        <w:rPr>
          <w:rFonts w:hint="default" w:ascii="Calibri" w:hAnsi="Calibri" w:cs="Calibri"/>
          <w:highlight w:val="none"/>
        </w:rPr>
        <w:t>二十三、合同份数</w:t>
      </w:r>
    </w:p>
    <w:p w14:paraId="7DC26B82">
      <w:pPr>
        <w:spacing w:line="300" w:lineRule="auto"/>
        <w:ind w:firstLine="420" w:firstLineChars="200"/>
        <w:rPr>
          <w:rFonts w:hint="default" w:ascii="Calibri" w:hAnsi="Calibri" w:cs="Calibri"/>
          <w:highlight w:val="none"/>
        </w:rPr>
      </w:pPr>
      <w:r>
        <w:rPr>
          <w:rFonts w:hint="default" w:ascii="Calibri" w:hAnsi="Calibri" w:cs="Calibri"/>
          <w:highlight w:val="none"/>
        </w:rPr>
        <w:t>本合同一式肆份，具有同等法律效力。甲方、乙方双方各执贰份。</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0"/>
        <w:gridCol w:w="4701"/>
      </w:tblGrid>
      <w:tr w14:paraId="6809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14:paraId="7F8CFD7C">
            <w:pPr>
              <w:rPr>
                <w:rFonts w:hint="default" w:ascii="Calibri" w:hAnsi="Calibri" w:cs="Calibri"/>
                <w:szCs w:val="21"/>
                <w:highlight w:val="none"/>
              </w:rPr>
            </w:pPr>
            <w:r>
              <w:rPr>
                <w:rFonts w:hint="default" w:ascii="Calibri" w:hAnsi="Calibri" w:cs="Calibri"/>
                <w:szCs w:val="21"/>
                <w:highlight w:val="none"/>
              </w:rPr>
              <w:t xml:space="preserve">甲方（单位章）： </w:t>
            </w:r>
          </w:p>
        </w:tc>
        <w:tc>
          <w:tcPr>
            <w:tcW w:w="4701" w:type="dxa"/>
            <w:noWrap w:val="0"/>
            <w:vAlign w:val="center"/>
          </w:tcPr>
          <w:p w14:paraId="19EFB4E5">
            <w:pPr>
              <w:rPr>
                <w:rFonts w:hint="default" w:ascii="Calibri" w:hAnsi="Calibri" w:cs="Calibri"/>
                <w:szCs w:val="21"/>
                <w:highlight w:val="none"/>
              </w:rPr>
            </w:pPr>
            <w:r>
              <w:rPr>
                <w:rFonts w:hint="default" w:ascii="Calibri" w:hAnsi="Calibri" w:cs="Calibri"/>
                <w:szCs w:val="21"/>
                <w:highlight w:val="none"/>
              </w:rPr>
              <w:t>乙方（单位章）：</w:t>
            </w:r>
          </w:p>
        </w:tc>
      </w:tr>
      <w:tr w14:paraId="0182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14:paraId="46DF4DFD">
            <w:pPr>
              <w:rPr>
                <w:rFonts w:hint="default" w:ascii="Calibri" w:hAnsi="Calibri" w:cs="Calibri"/>
                <w:szCs w:val="21"/>
                <w:highlight w:val="none"/>
              </w:rPr>
            </w:pPr>
            <w:r>
              <w:rPr>
                <w:rFonts w:hint="default" w:ascii="Calibri" w:hAnsi="Calibri" w:cs="Calibri"/>
                <w:szCs w:val="21"/>
                <w:highlight w:val="none"/>
              </w:rPr>
              <w:t>法定代表人（签字或盖章）：</w:t>
            </w:r>
          </w:p>
        </w:tc>
        <w:tc>
          <w:tcPr>
            <w:tcW w:w="4701" w:type="dxa"/>
            <w:noWrap w:val="0"/>
            <w:vAlign w:val="center"/>
          </w:tcPr>
          <w:p w14:paraId="68D7780C">
            <w:pPr>
              <w:rPr>
                <w:rFonts w:hint="default" w:ascii="Calibri" w:hAnsi="Calibri" w:cs="Calibri"/>
                <w:szCs w:val="21"/>
                <w:highlight w:val="none"/>
              </w:rPr>
            </w:pPr>
            <w:r>
              <w:rPr>
                <w:rFonts w:hint="default" w:ascii="Calibri" w:hAnsi="Calibri" w:cs="Calibri"/>
                <w:szCs w:val="21"/>
                <w:highlight w:val="none"/>
              </w:rPr>
              <w:t>法定代表人（签字或盖章）：</w:t>
            </w:r>
          </w:p>
        </w:tc>
      </w:tr>
      <w:tr w14:paraId="79A0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14:paraId="1F7C2B5F">
            <w:pPr>
              <w:rPr>
                <w:rFonts w:hint="default" w:ascii="Calibri" w:hAnsi="Calibri" w:cs="Calibri"/>
                <w:szCs w:val="21"/>
                <w:highlight w:val="none"/>
              </w:rPr>
            </w:pPr>
            <w:r>
              <w:rPr>
                <w:rFonts w:hint="default" w:ascii="Calibri" w:hAnsi="Calibri" w:cs="Calibri"/>
                <w:szCs w:val="21"/>
                <w:highlight w:val="none"/>
              </w:rPr>
              <w:t>或授权代表（签字）：</w:t>
            </w:r>
          </w:p>
        </w:tc>
        <w:tc>
          <w:tcPr>
            <w:tcW w:w="4701" w:type="dxa"/>
            <w:noWrap w:val="0"/>
            <w:vAlign w:val="center"/>
          </w:tcPr>
          <w:p w14:paraId="29ECB03A">
            <w:pPr>
              <w:rPr>
                <w:rFonts w:hint="default" w:ascii="Calibri" w:hAnsi="Calibri" w:cs="Calibri"/>
                <w:szCs w:val="21"/>
                <w:highlight w:val="none"/>
              </w:rPr>
            </w:pPr>
            <w:r>
              <w:rPr>
                <w:rFonts w:hint="default" w:ascii="Calibri" w:hAnsi="Calibri" w:cs="Calibri"/>
                <w:szCs w:val="21"/>
                <w:highlight w:val="none"/>
              </w:rPr>
              <w:t>或授权代表（签字）：</w:t>
            </w:r>
          </w:p>
        </w:tc>
      </w:tr>
      <w:tr w14:paraId="2298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14:paraId="1DBDDEB0">
            <w:pPr>
              <w:rPr>
                <w:rFonts w:hint="default" w:ascii="Calibri" w:hAnsi="Calibri" w:cs="Calibri"/>
                <w:szCs w:val="21"/>
                <w:highlight w:val="none"/>
              </w:rPr>
            </w:pPr>
            <w:r>
              <w:rPr>
                <w:rFonts w:hint="default" w:ascii="Calibri" w:hAnsi="Calibri" w:cs="Calibri"/>
                <w:szCs w:val="21"/>
                <w:highlight w:val="none"/>
              </w:rPr>
              <w:t>地  址：</w:t>
            </w:r>
          </w:p>
        </w:tc>
        <w:tc>
          <w:tcPr>
            <w:tcW w:w="4701" w:type="dxa"/>
            <w:noWrap w:val="0"/>
            <w:vAlign w:val="center"/>
          </w:tcPr>
          <w:p w14:paraId="345BDD29">
            <w:pPr>
              <w:rPr>
                <w:rFonts w:hint="default" w:ascii="Calibri" w:hAnsi="Calibri" w:cs="Calibri"/>
                <w:szCs w:val="21"/>
                <w:highlight w:val="none"/>
              </w:rPr>
            </w:pPr>
            <w:r>
              <w:rPr>
                <w:rFonts w:hint="default" w:ascii="Calibri" w:hAnsi="Calibri" w:cs="Calibri"/>
                <w:szCs w:val="21"/>
                <w:highlight w:val="none"/>
              </w:rPr>
              <w:t>地  址：</w:t>
            </w:r>
          </w:p>
        </w:tc>
      </w:tr>
      <w:tr w14:paraId="476F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14:paraId="63E35B0C">
            <w:pPr>
              <w:rPr>
                <w:rFonts w:hint="default" w:ascii="Calibri" w:hAnsi="Calibri" w:cs="Calibri"/>
                <w:szCs w:val="21"/>
                <w:highlight w:val="none"/>
              </w:rPr>
            </w:pPr>
            <w:r>
              <w:rPr>
                <w:rFonts w:hint="default" w:ascii="Calibri" w:hAnsi="Calibri" w:cs="Calibri"/>
                <w:szCs w:val="21"/>
                <w:highlight w:val="none"/>
              </w:rPr>
              <w:t>邮政编码：</w:t>
            </w:r>
          </w:p>
        </w:tc>
        <w:tc>
          <w:tcPr>
            <w:tcW w:w="4701" w:type="dxa"/>
            <w:noWrap w:val="0"/>
            <w:vAlign w:val="center"/>
          </w:tcPr>
          <w:p w14:paraId="3BFA8C31">
            <w:pPr>
              <w:rPr>
                <w:rFonts w:hint="default" w:ascii="Calibri" w:hAnsi="Calibri" w:cs="Calibri"/>
                <w:szCs w:val="21"/>
                <w:highlight w:val="none"/>
              </w:rPr>
            </w:pPr>
            <w:r>
              <w:rPr>
                <w:rFonts w:hint="default" w:ascii="Calibri" w:hAnsi="Calibri" w:cs="Calibri"/>
                <w:szCs w:val="21"/>
                <w:highlight w:val="none"/>
              </w:rPr>
              <w:t>邮政编码：</w:t>
            </w:r>
          </w:p>
        </w:tc>
      </w:tr>
      <w:tr w14:paraId="67F9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14:paraId="27DBA774">
            <w:pPr>
              <w:rPr>
                <w:rFonts w:hint="default" w:ascii="Calibri" w:hAnsi="Calibri" w:cs="Calibri"/>
                <w:szCs w:val="21"/>
                <w:highlight w:val="none"/>
              </w:rPr>
            </w:pPr>
            <w:r>
              <w:rPr>
                <w:rFonts w:hint="default" w:ascii="Calibri" w:hAnsi="Calibri" w:cs="Calibri"/>
                <w:szCs w:val="21"/>
                <w:highlight w:val="none"/>
              </w:rPr>
              <w:t>电  话：</w:t>
            </w:r>
          </w:p>
        </w:tc>
        <w:tc>
          <w:tcPr>
            <w:tcW w:w="4701" w:type="dxa"/>
            <w:noWrap w:val="0"/>
            <w:vAlign w:val="center"/>
          </w:tcPr>
          <w:p w14:paraId="3E25D794">
            <w:pPr>
              <w:rPr>
                <w:rFonts w:hint="default" w:ascii="Calibri" w:hAnsi="Calibri" w:cs="Calibri"/>
                <w:szCs w:val="21"/>
                <w:highlight w:val="none"/>
              </w:rPr>
            </w:pPr>
            <w:r>
              <w:rPr>
                <w:rFonts w:hint="default" w:ascii="Calibri" w:hAnsi="Calibri" w:cs="Calibri"/>
                <w:szCs w:val="21"/>
                <w:highlight w:val="none"/>
              </w:rPr>
              <w:t>电  话：</w:t>
            </w:r>
          </w:p>
        </w:tc>
      </w:tr>
      <w:tr w14:paraId="558A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14:paraId="64A0680C">
            <w:pPr>
              <w:rPr>
                <w:rFonts w:hint="default" w:ascii="Calibri" w:hAnsi="Calibri" w:cs="Calibri"/>
                <w:szCs w:val="21"/>
                <w:highlight w:val="none"/>
              </w:rPr>
            </w:pPr>
            <w:r>
              <w:rPr>
                <w:rFonts w:hint="default" w:ascii="Calibri" w:hAnsi="Calibri" w:cs="Calibri"/>
                <w:szCs w:val="21"/>
                <w:highlight w:val="none"/>
              </w:rPr>
              <w:t xml:space="preserve">开户银行： </w:t>
            </w:r>
          </w:p>
        </w:tc>
        <w:tc>
          <w:tcPr>
            <w:tcW w:w="4701" w:type="dxa"/>
            <w:noWrap w:val="0"/>
            <w:vAlign w:val="center"/>
          </w:tcPr>
          <w:p w14:paraId="303C55D6">
            <w:pPr>
              <w:rPr>
                <w:rFonts w:hint="default" w:ascii="Calibri" w:hAnsi="Calibri" w:cs="Calibri"/>
                <w:szCs w:val="21"/>
                <w:highlight w:val="none"/>
              </w:rPr>
            </w:pPr>
            <w:r>
              <w:rPr>
                <w:rFonts w:hint="default" w:ascii="Calibri" w:hAnsi="Calibri" w:cs="Calibri"/>
                <w:szCs w:val="21"/>
                <w:highlight w:val="none"/>
              </w:rPr>
              <w:t>开户银行：</w:t>
            </w:r>
          </w:p>
        </w:tc>
      </w:tr>
      <w:tr w14:paraId="403B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14:paraId="59CA35CB">
            <w:pPr>
              <w:rPr>
                <w:rFonts w:hint="default" w:ascii="Calibri" w:hAnsi="Calibri" w:cs="Calibri"/>
                <w:szCs w:val="21"/>
                <w:highlight w:val="none"/>
              </w:rPr>
            </w:pPr>
            <w:r>
              <w:rPr>
                <w:rFonts w:hint="default" w:ascii="Calibri" w:hAnsi="Calibri" w:cs="Calibri"/>
                <w:szCs w:val="21"/>
                <w:highlight w:val="none"/>
              </w:rPr>
              <w:t xml:space="preserve">账  号： </w:t>
            </w:r>
          </w:p>
        </w:tc>
        <w:tc>
          <w:tcPr>
            <w:tcW w:w="4701" w:type="dxa"/>
            <w:noWrap w:val="0"/>
            <w:vAlign w:val="center"/>
          </w:tcPr>
          <w:p w14:paraId="3E6FA59E">
            <w:pPr>
              <w:rPr>
                <w:rFonts w:hint="default" w:ascii="Calibri" w:hAnsi="Calibri" w:cs="Calibri"/>
                <w:szCs w:val="21"/>
                <w:highlight w:val="none"/>
              </w:rPr>
            </w:pPr>
            <w:r>
              <w:rPr>
                <w:rFonts w:hint="default" w:ascii="Calibri" w:hAnsi="Calibri" w:cs="Calibri"/>
                <w:szCs w:val="21"/>
                <w:highlight w:val="none"/>
              </w:rPr>
              <w:t>账  号：</w:t>
            </w:r>
          </w:p>
        </w:tc>
      </w:tr>
      <w:tr w14:paraId="68B7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14:paraId="49D28261">
            <w:pPr>
              <w:rPr>
                <w:rFonts w:hint="default" w:ascii="Calibri" w:hAnsi="Calibri" w:cs="Calibri"/>
                <w:szCs w:val="21"/>
                <w:highlight w:val="none"/>
              </w:rPr>
            </w:pPr>
            <w:r>
              <w:rPr>
                <w:rFonts w:hint="default" w:ascii="Calibri" w:hAnsi="Calibri" w:cs="Calibri"/>
                <w:szCs w:val="21"/>
                <w:highlight w:val="none"/>
              </w:rPr>
              <w:t>统一社会信用代码：</w:t>
            </w:r>
          </w:p>
        </w:tc>
        <w:tc>
          <w:tcPr>
            <w:tcW w:w="4701" w:type="dxa"/>
            <w:noWrap w:val="0"/>
            <w:vAlign w:val="center"/>
          </w:tcPr>
          <w:p w14:paraId="021B21E0">
            <w:pPr>
              <w:rPr>
                <w:rFonts w:hint="default" w:ascii="Calibri" w:hAnsi="Calibri" w:cs="Calibri"/>
                <w:szCs w:val="21"/>
                <w:highlight w:val="none"/>
              </w:rPr>
            </w:pPr>
            <w:r>
              <w:rPr>
                <w:rFonts w:hint="default" w:ascii="Calibri" w:hAnsi="Calibri" w:cs="Calibri"/>
                <w:szCs w:val="21"/>
                <w:highlight w:val="none"/>
              </w:rPr>
              <w:t>统一社会信用代码：</w:t>
            </w:r>
          </w:p>
        </w:tc>
      </w:tr>
      <w:tr w14:paraId="3F2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401" w:type="dxa"/>
            <w:gridSpan w:val="2"/>
            <w:noWrap w:val="0"/>
            <w:vAlign w:val="center"/>
          </w:tcPr>
          <w:p w14:paraId="7A81FDA3">
            <w:pPr>
              <w:rPr>
                <w:rFonts w:hint="default" w:ascii="Calibri" w:hAnsi="Calibri" w:cs="Calibri"/>
                <w:szCs w:val="21"/>
                <w:highlight w:val="none"/>
              </w:rPr>
            </w:pPr>
            <w:r>
              <w:rPr>
                <w:rFonts w:hint="default" w:ascii="Calibri" w:hAnsi="Calibri" w:cs="Calibri"/>
                <w:szCs w:val="21"/>
                <w:highlight w:val="none"/>
              </w:rPr>
              <w:t>签订时间：202</w:t>
            </w:r>
            <w:r>
              <w:rPr>
                <w:rFonts w:hint="eastAsia" w:cs="Calibri"/>
                <w:szCs w:val="21"/>
                <w:highlight w:val="none"/>
                <w:lang w:val="en-US" w:eastAsia="zh-CN"/>
              </w:rPr>
              <w:t>6</w:t>
            </w:r>
            <w:r>
              <w:rPr>
                <w:rFonts w:hint="default" w:ascii="Calibri" w:hAnsi="Calibri" w:cs="Calibri"/>
                <w:szCs w:val="21"/>
                <w:highlight w:val="none"/>
              </w:rPr>
              <w:t>年  月  日</w:t>
            </w:r>
          </w:p>
        </w:tc>
      </w:tr>
      <w:tr w14:paraId="4B88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401" w:type="dxa"/>
            <w:gridSpan w:val="2"/>
            <w:noWrap w:val="0"/>
            <w:vAlign w:val="center"/>
          </w:tcPr>
          <w:p w14:paraId="3D3839F5">
            <w:pPr>
              <w:rPr>
                <w:rFonts w:hint="default" w:ascii="Calibri" w:hAnsi="Calibri" w:cs="Calibri"/>
                <w:szCs w:val="21"/>
                <w:highlight w:val="none"/>
              </w:rPr>
            </w:pPr>
            <w:r>
              <w:rPr>
                <w:rFonts w:hint="default" w:ascii="Calibri" w:hAnsi="Calibri" w:cs="Calibri"/>
                <w:szCs w:val="21"/>
                <w:highlight w:val="none"/>
              </w:rPr>
              <w:t>签约地点：</w:t>
            </w:r>
          </w:p>
        </w:tc>
      </w:tr>
    </w:tbl>
    <w:p w14:paraId="373026EF">
      <w:pPr>
        <w:pStyle w:val="4"/>
        <w:spacing w:beforeLines="0"/>
        <w:rPr>
          <w:rFonts w:hint="eastAsia" w:ascii="Calibri" w:hAnsi="Calibri" w:eastAsia="黑体" w:cs="Calibri"/>
          <w:color w:val="000000"/>
          <w:highlight w:val="none"/>
          <w:lang w:eastAsia="zh-CN"/>
        </w:rPr>
      </w:pPr>
      <w:r>
        <w:rPr>
          <w:rFonts w:hint="default" w:ascii="Calibri" w:hAnsi="Calibri" w:cs="Calibri"/>
          <w:spacing w:val="6"/>
          <w:szCs w:val="21"/>
          <w:highlight w:val="none"/>
        </w:rPr>
        <w:br w:type="page"/>
      </w:r>
      <w:bookmarkStart w:id="50" w:name="_Toc21760"/>
      <w:bookmarkStart w:id="51" w:name="_Toc5849"/>
      <w:r>
        <w:rPr>
          <w:rFonts w:hint="default" w:ascii="Calibri" w:hAnsi="Calibri" w:cs="Calibri"/>
          <w:color w:val="000000"/>
          <w:highlight w:val="none"/>
        </w:rPr>
        <w:t xml:space="preserve">第五章  </w:t>
      </w:r>
      <w:bookmarkEnd w:id="43"/>
      <w:bookmarkEnd w:id="44"/>
      <w:bookmarkEnd w:id="45"/>
      <w:bookmarkEnd w:id="46"/>
      <w:bookmarkEnd w:id="50"/>
      <w:r>
        <w:rPr>
          <w:rFonts w:hint="eastAsia" w:cs="Calibri"/>
          <w:color w:val="000000"/>
          <w:highlight w:val="none"/>
          <w:lang w:eastAsia="zh-CN"/>
        </w:rPr>
        <w:t>评审办法</w:t>
      </w:r>
      <w:bookmarkEnd w:id="51"/>
    </w:p>
    <w:p w14:paraId="527CE56F">
      <w:pPr>
        <w:widowControl/>
        <w:ind w:firstLine="420" w:firstLineChars="200"/>
        <w:jc w:val="left"/>
        <w:rPr>
          <w:rFonts w:cs="Calibri"/>
          <w:kern w:val="0"/>
          <w:szCs w:val="21"/>
          <w:highlight w:val="none"/>
        </w:rPr>
      </w:pPr>
      <w:r>
        <w:rPr>
          <w:rFonts w:cs="Calibri"/>
          <w:kern w:val="0"/>
          <w:szCs w:val="21"/>
          <w:highlight w:val="none"/>
        </w:rPr>
        <w:t>本评审办法按照《中华人民共和国政府采购法》</w:t>
      </w:r>
      <w:r>
        <w:rPr>
          <w:rFonts w:hint="eastAsia" w:cs="Calibri"/>
          <w:color w:val="000000"/>
          <w:szCs w:val="21"/>
          <w:highlight w:val="none"/>
          <w:lang w:eastAsia="zh-CN"/>
        </w:rPr>
        <w:t>《</w:t>
      </w:r>
      <w:r>
        <w:rPr>
          <w:rFonts w:hint="default" w:ascii="Calibri" w:hAnsi="Calibri" w:cs="Calibri"/>
          <w:color w:val="000000"/>
          <w:szCs w:val="21"/>
          <w:highlight w:val="none"/>
        </w:rPr>
        <w:t>政府采购竞争性磋商采购方式管理暂行办法》</w:t>
      </w:r>
      <w:r>
        <w:rPr>
          <w:rFonts w:cs="Calibri"/>
          <w:kern w:val="0"/>
          <w:szCs w:val="21"/>
          <w:highlight w:val="none"/>
        </w:rPr>
        <w:t>等政府采购有关</w:t>
      </w:r>
      <w:r>
        <w:rPr>
          <w:rFonts w:hint="eastAsia" w:cs="Calibri"/>
          <w:kern w:val="0"/>
          <w:szCs w:val="21"/>
          <w:highlight w:val="none"/>
        </w:rPr>
        <w:t>法律法规</w:t>
      </w:r>
      <w:r>
        <w:rPr>
          <w:rFonts w:cs="Calibri"/>
          <w:kern w:val="0"/>
          <w:szCs w:val="21"/>
          <w:highlight w:val="none"/>
        </w:rPr>
        <w:t>、规章、文件的规定，并结合本项目的具体情况制定。</w:t>
      </w:r>
    </w:p>
    <w:p w14:paraId="4907C160">
      <w:pPr>
        <w:pStyle w:val="5"/>
        <w:bidi w:val="0"/>
        <w:rPr>
          <w:rFonts w:hint="eastAsia"/>
          <w:highlight w:val="none"/>
          <w:lang w:val="en-US" w:eastAsia="zh-CN"/>
        </w:rPr>
      </w:pPr>
      <w:r>
        <w:rPr>
          <w:rFonts w:hint="eastAsia"/>
          <w:highlight w:val="none"/>
          <w:lang w:val="en-US" w:eastAsia="zh-CN"/>
        </w:rPr>
        <w:t>一、</w:t>
      </w:r>
      <w:r>
        <w:rPr>
          <w:rFonts w:hint="default"/>
          <w:highlight w:val="none"/>
        </w:rPr>
        <w:t>评</w:t>
      </w:r>
      <w:r>
        <w:rPr>
          <w:rFonts w:hint="eastAsia"/>
          <w:highlight w:val="none"/>
          <w:lang w:val="en-US" w:eastAsia="zh-CN"/>
        </w:rPr>
        <w:t>审</w:t>
      </w:r>
      <w:r>
        <w:rPr>
          <w:rFonts w:hint="default"/>
          <w:highlight w:val="none"/>
        </w:rPr>
        <w:t>组织</w:t>
      </w:r>
    </w:p>
    <w:p w14:paraId="2B59BFB0">
      <w:pPr>
        <w:widowControl/>
        <w:ind w:firstLine="420" w:firstLineChars="200"/>
        <w:jc w:val="left"/>
        <w:rPr>
          <w:rFonts w:cs="Calibri"/>
          <w:kern w:val="0"/>
          <w:szCs w:val="21"/>
          <w:highlight w:val="none"/>
        </w:rPr>
      </w:pPr>
      <w:r>
        <w:rPr>
          <w:rFonts w:hint="default" w:ascii="Calibri" w:hAnsi="Calibri" w:cs="Calibri"/>
          <w:szCs w:val="21"/>
          <w:highlight w:val="none"/>
        </w:rPr>
        <w:t>评审工作由采购人依法组建的</w:t>
      </w:r>
      <w:r>
        <w:rPr>
          <w:rFonts w:hint="eastAsia" w:cs="Calibri"/>
          <w:szCs w:val="21"/>
          <w:highlight w:val="none"/>
          <w:lang w:val="en-US" w:eastAsia="zh-CN"/>
        </w:rPr>
        <w:t>磋商小组</w:t>
      </w:r>
      <w:r>
        <w:rPr>
          <w:rFonts w:hint="default" w:ascii="Calibri" w:hAnsi="Calibri" w:cs="Calibri"/>
          <w:szCs w:val="21"/>
          <w:highlight w:val="none"/>
        </w:rPr>
        <w:t>负责。</w:t>
      </w:r>
      <w:r>
        <w:rPr>
          <w:rFonts w:hint="eastAsia" w:cs="Calibri"/>
          <w:szCs w:val="21"/>
          <w:highlight w:val="none"/>
          <w:lang w:val="en-US" w:eastAsia="zh-CN"/>
        </w:rPr>
        <w:t>磋商小组</w:t>
      </w:r>
      <w:r>
        <w:rPr>
          <w:rFonts w:hint="default" w:ascii="Calibri" w:hAnsi="Calibri" w:cs="Calibri"/>
          <w:szCs w:val="21"/>
          <w:highlight w:val="none"/>
        </w:rPr>
        <w:t>负责评审工作，并向采购人提出评审意见和评</w:t>
      </w:r>
      <w:r>
        <w:rPr>
          <w:rFonts w:hint="eastAsia" w:cs="Calibri"/>
          <w:szCs w:val="21"/>
          <w:highlight w:val="none"/>
          <w:lang w:val="en-US" w:eastAsia="zh-CN"/>
        </w:rPr>
        <w:t>审</w:t>
      </w:r>
      <w:r>
        <w:rPr>
          <w:rFonts w:hint="default" w:ascii="Calibri" w:hAnsi="Calibri" w:cs="Calibri"/>
          <w:szCs w:val="21"/>
          <w:highlight w:val="none"/>
        </w:rPr>
        <w:t>报告。</w:t>
      </w:r>
    </w:p>
    <w:p w14:paraId="5BD9A372">
      <w:pPr>
        <w:pStyle w:val="5"/>
        <w:ind w:firstLine="420"/>
        <w:rPr>
          <w:rFonts w:cs="Calibri"/>
          <w:highlight w:val="none"/>
        </w:rPr>
      </w:pPr>
      <w:r>
        <w:rPr>
          <w:rFonts w:hint="eastAsia" w:cs="Calibri"/>
          <w:highlight w:val="none"/>
          <w:lang w:val="en-US" w:eastAsia="zh-CN"/>
        </w:rPr>
        <w:t>二</w:t>
      </w:r>
      <w:r>
        <w:rPr>
          <w:rFonts w:cs="Calibri"/>
          <w:highlight w:val="none"/>
        </w:rPr>
        <w:t>、评审原则</w:t>
      </w:r>
    </w:p>
    <w:p w14:paraId="309FC517">
      <w:pPr>
        <w:widowControl/>
        <w:ind w:firstLine="420" w:firstLineChars="200"/>
        <w:jc w:val="left"/>
        <w:rPr>
          <w:rFonts w:hint="eastAsia" w:cs="Calibri"/>
          <w:kern w:val="0"/>
          <w:szCs w:val="21"/>
          <w:highlight w:val="none"/>
          <w:lang w:eastAsia="zh-CN"/>
        </w:rPr>
      </w:pPr>
      <w:r>
        <w:rPr>
          <w:rFonts w:hint="eastAsia" w:cs="Calibri"/>
          <w:kern w:val="0"/>
          <w:szCs w:val="21"/>
          <w:highlight w:val="none"/>
          <w:lang w:eastAsia="zh-CN"/>
        </w:rPr>
        <w:t>磋商小组</w:t>
      </w:r>
      <w:r>
        <w:rPr>
          <w:rFonts w:cs="Calibri"/>
          <w:kern w:val="0"/>
          <w:szCs w:val="21"/>
          <w:highlight w:val="none"/>
        </w:rPr>
        <w:t>成员应当按照客观、公正、审慎的原则，根据采购文件规定的评审程序、评审方法和评审标准进行独立评审，并推荐</w:t>
      </w:r>
      <w:r>
        <w:rPr>
          <w:rFonts w:hint="eastAsia" w:cs="Calibri"/>
          <w:kern w:val="0"/>
          <w:szCs w:val="21"/>
          <w:highlight w:val="none"/>
          <w:lang w:eastAsia="zh-CN"/>
        </w:rPr>
        <w:t>成交候选供应商</w:t>
      </w:r>
      <w:r>
        <w:rPr>
          <w:rFonts w:cs="Calibri"/>
          <w:kern w:val="0"/>
          <w:szCs w:val="21"/>
          <w:highlight w:val="none"/>
        </w:rPr>
        <w:t>。评审期间，</w:t>
      </w:r>
      <w:r>
        <w:rPr>
          <w:rFonts w:hint="eastAsia" w:cs="Calibri"/>
          <w:kern w:val="0"/>
          <w:szCs w:val="21"/>
          <w:highlight w:val="none"/>
          <w:lang w:eastAsia="zh-CN"/>
        </w:rPr>
        <w:t>磋商小组</w:t>
      </w:r>
      <w:r>
        <w:rPr>
          <w:rFonts w:cs="Calibri"/>
          <w:kern w:val="0"/>
          <w:szCs w:val="21"/>
          <w:highlight w:val="none"/>
        </w:rPr>
        <w:t>必须严格遵守保密规定，不得泄露评审的有关情况以及评审过程中获悉的国家秘密、商业秘密。在评审过程中发现供应商有行贿、提供虚假材料或者串通等违法行为，应当及时向财政部门报告</w:t>
      </w:r>
      <w:r>
        <w:rPr>
          <w:rFonts w:hint="eastAsia" w:cs="Calibri"/>
          <w:kern w:val="0"/>
          <w:szCs w:val="21"/>
          <w:highlight w:val="none"/>
          <w:lang w:eastAsia="zh-CN"/>
        </w:rPr>
        <w:t>。</w:t>
      </w:r>
    </w:p>
    <w:p w14:paraId="650290F5">
      <w:pPr>
        <w:pStyle w:val="5"/>
        <w:ind w:firstLine="420"/>
        <w:rPr>
          <w:rFonts w:hint="eastAsia" w:eastAsia="黑体" w:cs="Calibri"/>
          <w:highlight w:val="none"/>
          <w:lang w:val="en-US" w:eastAsia="zh-CN"/>
        </w:rPr>
      </w:pPr>
      <w:r>
        <w:rPr>
          <w:rFonts w:hint="eastAsia" w:cs="Calibri"/>
          <w:highlight w:val="none"/>
          <w:lang w:val="en-US" w:eastAsia="zh-CN"/>
        </w:rPr>
        <w:t>三</w:t>
      </w:r>
      <w:r>
        <w:rPr>
          <w:rFonts w:cs="Calibri"/>
          <w:highlight w:val="none"/>
        </w:rPr>
        <w:t>、评审</w:t>
      </w:r>
      <w:r>
        <w:rPr>
          <w:rFonts w:hint="eastAsia" w:cs="Calibri"/>
          <w:highlight w:val="none"/>
          <w:lang w:val="en-US" w:eastAsia="zh-CN"/>
        </w:rPr>
        <w:t>流程</w:t>
      </w:r>
    </w:p>
    <w:p w14:paraId="59385160">
      <w:pPr>
        <w:pStyle w:val="6"/>
        <w:bidi w:val="0"/>
        <w:rPr>
          <w:highlight w:val="none"/>
        </w:rPr>
      </w:pPr>
      <w:r>
        <w:rPr>
          <w:rFonts w:hint="eastAsia"/>
          <w:highlight w:val="none"/>
          <w:lang w:val="en-US" w:eastAsia="zh-CN"/>
        </w:rPr>
        <w:t>1</w:t>
      </w:r>
      <w:r>
        <w:rPr>
          <w:rFonts w:hint="eastAsia"/>
          <w:highlight w:val="none"/>
        </w:rPr>
        <w:t>.</w:t>
      </w:r>
      <w:r>
        <w:rPr>
          <w:highlight w:val="none"/>
        </w:rPr>
        <w:t>确认采购文件</w:t>
      </w:r>
    </w:p>
    <w:p w14:paraId="328278EC">
      <w:pPr>
        <w:widowControl/>
        <w:ind w:firstLine="420" w:firstLineChars="200"/>
        <w:jc w:val="left"/>
        <w:rPr>
          <w:rFonts w:cs="Calibri"/>
          <w:kern w:val="0"/>
          <w:szCs w:val="21"/>
          <w:highlight w:val="none"/>
        </w:rPr>
      </w:pPr>
      <w:r>
        <w:rPr>
          <w:rFonts w:hint="eastAsia" w:cs="Calibri"/>
          <w:kern w:val="0"/>
          <w:szCs w:val="21"/>
          <w:highlight w:val="none"/>
          <w:lang w:eastAsia="zh-CN"/>
        </w:rPr>
        <w:t>磋商小组</w:t>
      </w:r>
      <w:r>
        <w:rPr>
          <w:rFonts w:cs="Calibri"/>
          <w:kern w:val="0"/>
          <w:szCs w:val="21"/>
          <w:highlight w:val="none"/>
        </w:rPr>
        <w:t>确认采购文件内容是否违反国家有关强制性规定或者采购文件存在歧义、重大缺陷，如存在以上情况，</w:t>
      </w:r>
      <w:r>
        <w:rPr>
          <w:rFonts w:hint="eastAsia" w:cs="Calibri"/>
          <w:kern w:val="0"/>
          <w:szCs w:val="21"/>
          <w:highlight w:val="none"/>
          <w:lang w:eastAsia="zh-CN"/>
        </w:rPr>
        <w:t>磋商小组</w:t>
      </w:r>
      <w:r>
        <w:rPr>
          <w:rFonts w:cs="Calibri"/>
          <w:kern w:val="0"/>
          <w:szCs w:val="21"/>
          <w:highlight w:val="none"/>
        </w:rPr>
        <w:t>应停止评审并向采购代理机构书面说明情况。</w:t>
      </w:r>
    </w:p>
    <w:p w14:paraId="1DFDACAF">
      <w:pPr>
        <w:pStyle w:val="6"/>
        <w:bidi w:val="0"/>
        <w:rPr>
          <w:rFonts w:hint="default"/>
          <w:highlight w:val="none"/>
        </w:rPr>
      </w:pPr>
      <w:r>
        <w:rPr>
          <w:rFonts w:hint="eastAsia"/>
          <w:highlight w:val="none"/>
          <w:lang w:val="en-US" w:eastAsia="zh-CN"/>
        </w:rPr>
        <w:t>2.</w:t>
      </w:r>
      <w:r>
        <w:rPr>
          <w:rFonts w:hint="default"/>
          <w:highlight w:val="none"/>
        </w:rPr>
        <w:t>供应商资格审查</w:t>
      </w:r>
    </w:p>
    <w:p w14:paraId="69C5C5E9">
      <w:pPr>
        <w:adjustRightInd w:val="0"/>
        <w:snapToGrid w:val="0"/>
        <w:spacing w:line="300" w:lineRule="auto"/>
        <w:ind w:firstLine="420" w:firstLineChars="200"/>
        <w:rPr>
          <w:rFonts w:hint="default" w:ascii="Calibri" w:hAnsi="Calibri" w:cs="Calibri"/>
          <w:color w:val="000000"/>
          <w:szCs w:val="21"/>
          <w:highlight w:val="none"/>
        </w:rPr>
      </w:pPr>
      <w:r>
        <w:rPr>
          <w:rFonts w:hint="eastAsia" w:cs="Calibri"/>
          <w:color w:val="000000"/>
          <w:szCs w:val="21"/>
          <w:highlight w:val="none"/>
          <w:lang w:eastAsia="zh-CN"/>
        </w:rPr>
        <w:t>磋商小组</w:t>
      </w:r>
      <w:r>
        <w:rPr>
          <w:rFonts w:hint="default" w:ascii="Calibri" w:hAnsi="Calibri" w:cs="Calibri"/>
          <w:color w:val="000000"/>
          <w:szCs w:val="21"/>
          <w:highlight w:val="none"/>
        </w:rPr>
        <w:t>将</w:t>
      </w:r>
      <w:r>
        <w:rPr>
          <w:rFonts w:hint="eastAsia" w:cs="Calibri"/>
          <w:color w:val="000000"/>
          <w:szCs w:val="21"/>
          <w:highlight w:val="none"/>
          <w:lang w:val="en-US" w:eastAsia="zh-CN"/>
        </w:rPr>
        <w:t>通过</w:t>
      </w:r>
      <w:r>
        <w:rPr>
          <w:rFonts w:hint="default" w:ascii="Calibri" w:hAnsi="Calibri" w:cs="Calibri"/>
          <w:color w:val="000000"/>
          <w:szCs w:val="21"/>
          <w:highlight w:val="none"/>
        </w:rPr>
        <w:t>审查各供应商的资格证明材料</w:t>
      </w:r>
      <w:r>
        <w:rPr>
          <w:rFonts w:hint="eastAsia" w:cs="Calibri"/>
          <w:color w:val="000000"/>
          <w:szCs w:val="21"/>
          <w:highlight w:val="none"/>
          <w:lang w:val="en-US" w:eastAsia="zh-CN"/>
        </w:rPr>
        <w:t>判定其</w:t>
      </w:r>
      <w:r>
        <w:rPr>
          <w:rFonts w:hint="default" w:ascii="Calibri" w:hAnsi="Calibri" w:cs="Calibri"/>
          <w:color w:val="000000"/>
          <w:szCs w:val="21"/>
          <w:highlight w:val="none"/>
        </w:rPr>
        <w:t>资格条件是否满足采购文件</w:t>
      </w:r>
      <w:r>
        <w:rPr>
          <w:rFonts w:hint="eastAsia" w:cs="Calibri"/>
          <w:color w:val="000000"/>
          <w:szCs w:val="21"/>
          <w:highlight w:val="none"/>
          <w:lang w:val="en-US" w:eastAsia="zh-CN"/>
        </w:rPr>
        <w:t>规定</w:t>
      </w:r>
      <w:r>
        <w:rPr>
          <w:rFonts w:hint="default" w:ascii="Calibri" w:hAnsi="Calibri" w:cs="Calibri"/>
          <w:color w:val="000000"/>
          <w:szCs w:val="21"/>
          <w:highlight w:val="none"/>
        </w:rPr>
        <w:t>的</w:t>
      </w:r>
      <w:r>
        <w:rPr>
          <w:rFonts w:hint="eastAsia" w:cs="Calibri"/>
          <w:color w:val="000000"/>
          <w:szCs w:val="21"/>
          <w:highlight w:val="none"/>
          <w:lang w:val="en-US" w:eastAsia="zh-CN"/>
        </w:rPr>
        <w:t>供应商资格要求</w:t>
      </w:r>
      <w:r>
        <w:rPr>
          <w:rFonts w:hint="default" w:ascii="Calibri" w:hAnsi="Calibri" w:cs="Calibri"/>
          <w:color w:val="000000"/>
          <w:szCs w:val="21"/>
          <w:highlight w:val="none"/>
        </w:rPr>
        <w:t>。</w:t>
      </w:r>
    </w:p>
    <w:p w14:paraId="1F5383C6">
      <w:pPr>
        <w:pStyle w:val="6"/>
        <w:bidi w:val="0"/>
        <w:rPr>
          <w:rFonts w:hint="default"/>
          <w:highlight w:val="none"/>
        </w:rPr>
      </w:pPr>
      <w:r>
        <w:rPr>
          <w:rFonts w:hint="eastAsia"/>
          <w:highlight w:val="none"/>
          <w:lang w:val="en-US" w:eastAsia="zh-CN"/>
        </w:rPr>
        <w:t>3.</w:t>
      </w:r>
      <w:r>
        <w:rPr>
          <w:rFonts w:hint="default"/>
          <w:highlight w:val="none"/>
        </w:rPr>
        <w:t>响应文件符合性审查</w:t>
      </w:r>
    </w:p>
    <w:p w14:paraId="1E5DAE86">
      <w:pPr>
        <w:adjustRightInd w:val="0"/>
        <w:snapToGrid w:val="0"/>
        <w:spacing w:line="300" w:lineRule="auto"/>
        <w:ind w:firstLine="420" w:firstLineChars="200"/>
        <w:rPr>
          <w:rFonts w:hint="default" w:ascii="Calibri" w:hAnsi="Calibri" w:cs="Calibri"/>
          <w:color w:val="000000"/>
          <w:szCs w:val="21"/>
          <w:highlight w:val="none"/>
        </w:rPr>
      </w:pPr>
      <w:r>
        <w:rPr>
          <w:rFonts w:hint="eastAsia" w:cs="Calibri"/>
          <w:color w:val="000000"/>
          <w:szCs w:val="21"/>
          <w:highlight w:val="none"/>
          <w:lang w:val="en-US" w:eastAsia="zh-CN"/>
        </w:rPr>
        <w:t>3.1</w:t>
      </w:r>
      <w:r>
        <w:rPr>
          <w:rFonts w:hint="eastAsia" w:cs="Calibri"/>
          <w:color w:val="000000"/>
          <w:szCs w:val="21"/>
          <w:highlight w:val="none"/>
          <w:lang w:eastAsia="zh-CN"/>
        </w:rPr>
        <w:t>磋商小组</w:t>
      </w:r>
      <w:r>
        <w:rPr>
          <w:rFonts w:hint="default" w:ascii="Calibri" w:hAnsi="Calibri" w:cs="Calibri"/>
          <w:color w:val="000000"/>
          <w:szCs w:val="21"/>
          <w:highlight w:val="none"/>
        </w:rPr>
        <w:t>将审查每份响应文件是否</w:t>
      </w:r>
      <w:r>
        <w:rPr>
          <w:rFonts w:hint="eastAsia" w:cs="Calibri"/>
          <w:color w:val="000000"/>
          <w:szCs w:val="21"/>
          <w:highlight w:val="none"/>
          <w:lang w:val="en-US" w:eastAsia="zh-CN"/>
        </w:rPr>
        <w:t>满足</w:t>
      </w:r>
      <w:r>
        <w:rPr>
          <w:rFonts w:hint="default" w:ascii="Calibri" w:hAnsi="Calibri" w:cs="Calibri"/>
          <w:color w:val="000000"/>
          <w:szCs w:val="21"/>
          <w:highlight w:val="none"/>
        </w:rPr>
        <w:t>采购文件</w:t>
      </w:r>
      <w:r>
        <w:rPr>
          <w:rFonts w:hint="eastAsia" w:cs="Calibri"/>
          <w:color w:val="000000"/>
          <w:szCs w:val="21"/>
          <w:highlight w:val="none"/>
          <w:lang w:val="en-US" w:eastAsia="zh-CN"/>
        </w:rPr>
        <w:t>规定</w:t>
      </w:r>
      <w:r>
        <w:rPr>
          <w:rFonts w:hint="default" w:ascii="Calibri" w:hAnsi="Calibri" w:cs="Calibri"/>
          <w:color w:val="000000"/>
          <w:szCs w:val="21"/>
          <w:highlight w:val="none"/>
        </w:rPr>
        <w:t>的实质性要求。</w:t>
      </w:r>
    </w:p>
    <w:p w14:paraId="337959D1">
      <w:pPr>
        <w:ind w:firstLine="420" w:firstLineChars="200"/>
        <w:rPr>
          <w:rFonts w:hint="default" w:ascii="Calibri" w:hAnsi="Calibri" w:cs="Calibri"/>
          <w:color w:val="000000"/>
          <w:szCs w:val="21"/>
          <w:highlight w:val="none"/>
        </w:rPr>
      </w:pPr>
      <w:r>
        <w:rPr>
          <w:rFonts w:hint="eastAsia" w:cs="Calibri"/>
          <w:highlight w:val="none"/>
          <w:lang w:val="en-US" w:eastAsia="zh-CN"/>
        </w:rPr>
        <w:t>3.2</w:t>
      </w:r>
      <w:r>
        <w:rPr>
          <w:rFonts w:cs="Calibri"/>
          <w:highlight w:val="none"/>
        </w:rPr>
        <w:t>符合</w:t>
      </w:r>
      <w:r>
        <w:rPr>
          <w:rFonts w:hint="eastAsia" w:cs="Calibri"/>
          <w:highlight w:val="none"/>
          <w:lang w:val="en-US" w:eastAsia="zh-CN"/>
        </w:rPr>
        <w:t>响应</w:t>
      </w:r>
      <w:r>
        <w:rPr>
          <w:rFonts w:cs="Calibri"/>
          <w:highlight w:val="none"/>
        </w:rPr>
        <w:t>无效情形的</w:t>
      </w:r>
      <w:r>
        <w:rPr>
          <w:rFonts w:hint="eastAsia" w:cs="Calibri"/>
          <w:highlight w:val="none"/>
          <w:lang w:val="en-US" w:eastAsia="zh-CN"/>
        </w:rPr>
        <w:t>响应</w:t>
      </w:r>
      <w:r>
        <w:rPr>
          <w:rFonts w:cs="Calibri"/>
          <w:highlight w:val="none"/>
        </w:rPr>
        <w:t>文件符合性审查不通过。</w:t>
      </w:r>
    </w:p>
    <w:p w14:paraId="6F6B5597">
      <w:pPr>
        <w:pStyle w:val="6"/>
        <w:bidi w:val="0"/>
        <w:rPr>
          <w:rFonts w:hint="default"/>
          <w:highlight w:val="none"/>
          <w:lang w:val="en-US" w:eastAsia="zh-CN"/>
        </w:rPr>
      </w:pPr>
      <w:r>
        <w:rPr>
          <w:rFonts w:hint="eastAsia"/>
          <w:highlight w:val="none"/>
          <w:lang w:val="en-US" w:eastAsia="zh-CN"/>
        </w:rPr>
        <w:t>4.</w:t>
      </w:r>
      <w:r>
        <w:rPr>
          <w:rFonts w:hint="default"/>
          <w:highlight w:val="none"/>
          <w:lang w:val="en-US" w:eastAsia="zh-CN"/>
        </w:rPr>
        <w:t>响应文件的澄清、说明或者补正</w:t>
      </w:r>
    </w:p>
    <w:p w14:paraId="6DCDDE63">
      <w:pPr>
        <w:adjustRightInd w:val="0"/>
        <w:snapToGrid w:val="0"/>
        <w:spacing w:line="300" w:lineRule="auto"/>
        <w:ind w:firstLine="420" w:firstLineChars="200"/>
        <w:rPr>
          <w:rFonts w:hint="default" w:eastAsia="宋体" w:cs="Calibri"/>
          <w:color w:val="000000"/>
          <w:szCs w:val="21"/>
          <w:highlight w:val="none"/>
          <w:lang w:val="en-US" w:eastAsia="zh-CN"/>
        </w:rPr>
      </w:pPr>
      <w:r>
        <w:rPr>
          <w:rFonts w:hint="eastAsia" w:eastAsia="宋体" w:cs="Calibri"/>
          <w:color w:val="000000"/>
          <w:szCs w:val="21"/>
          <w:highlight w:val="none"/>
          <w:lang w:val="en-US" w:eastAsia="zh-CN"/>
        </w:rPr>
        <w:t>4</w:t>
      </w:r>
      <w:r>
        <w:rPr>
          <w:rFonts w:hint="default" w:eastAsia="宋体" w:cs="Calibri"/>
          <w:color w:val="000000"/>
          <w:szCs w:val="21"/>
          <w:highlight w:val="none"/>
          <w:lang w:val="en-US" w:eastAsia="zh-CN"/>
        </w:rPr>
        <w:t>.1</w:t>
      </w:r>
      <w:r>
        <w:rPr>
          <w:rFonts w:hint="eastAsia" w:eastAsia="宋体" w:cs="Calibri"/>
          <w:color w:val="000000"/>
          <w:szCs w:val="21"/>
          <w:highlight w:val="none"/>
          <w:lang w:val="en-US" w:eastAsia="zh-CN"/>
        </w:rPr>
        <w:t>响应文件存在</w:t>
      </w:r>
      <w:r>
        <w:rPr>
          <w:rFonts w:hint="default" w:eastAsia="宋体" w:cs="Calibri"/>
          <w:color w:val="000000"/>
          <w:szCs w:val="21"/>
          <w:highlight w:val="none"/>
          <w:lang w:val="en-US" w:eastAsia="zh-CN"/>
        </w:rPr>
        <w:t>含义不明确、同类问题表述不一致、有明显的文字和计算错误的内容</w:t>
      </w:r>
      <w:r>
        <w:rPr>
          <w:rFonts w:hint="eastAsia" w:eastAsia="宋体" w:cs="Calibri"/>
          <w:color w:val="000000"/>
          <w:szCs w:val="21"/>
          <w:highlight w:val="none"/>
          <w:lang w:val="en-US" w:eastAsia="zh-CN"/>
        </w:rPr>
        <w:t>，</w:t>
      </w:r>
      <w:r>
        <w:rPr>
          <w:rFonts w:hint="eastAsia" w:cs="Calibri"/>
          <w:color w:val="000000"/>
          <w:szCs w:val="21"/>
          <w:highlight w:val="none"/>
          <w:lang w:val="en-US" w:eastAsia="zh-CN"/>
        </w:rPr>
        <w:t>磋商小组</w:t>
      </w:r>
      <w:r>
        <w:rPr>
          <w:rFonts w:hint="eastAsia" w:eastAsia="宋体" w:cs="Calibri"/>
          <w:color w:val="000000"/>
          <w:szCs w:val="21"/>
          <w:highlight w:val="none"/>
          <w:lang w:val="en-US" w:eastAsia="zh-CN"/>
        </w:rPr>
        <w:t>认为供应商需要</w:t>
      </w:r>
      <w:r>
        <w:rPr>
          <w:rFonts w:hint="default" w:eastAsia="宋体" w:cs="Calibri"/>
          <w:color w:val="000000"/>
          <w:szCs w:val="21"/>
          <w:highlight w:val="none"/>
          <w:lang w:val="en-US" w:eastAsia="zh-CN"/>
        </w:rPr>
        <w:t>作出必要的澄清、说明或者补正</w:t>
      </w:r>
      <w:r>
        <w:rPr>
          <w:rFonts w:hint="eastAsia" w:eastAsia="宋体" w:cs="Calibri"/>
          <w:color w:val="000000"/>
          <w:szCs w:val="21"/>
          <w:highlight w:val="none"/>
          <w:lang w:val="en-US" w:eastAsia="zh-CN"/>
        </w:rPr>
        <w:t>的，</w:t>
      </w:r>
      <w:r>
        <w:rPr>
          <w:rFonts w:hint="default" w:eastAsia="宋体" w:cs="Calibri"/>
          <w:color w:val="000000"/>
          <w:szCs w:val="21"/>
          <w:highlight w:val="none"/>
          <w:lang w:val="en-US" w:eastAsia="zh-CN"/>
        </w:rPr>
        <w:t>应当以书面形式要求</w:t>
      </w:r>
      <w:r>
        <w:rPr>
          <w:rFonts w:hint="eastAsia" w:eastAsia="宋体" w:cs="Calibri"/>
          <w:color w:val="000000"/>
          <w:szCs w:val="21"/>
          <w:highlight w:val="none"/>
          <w:lang w:val="en-US" w:eastAsia="zh-CN"/>
        </w:rPr>
        <w:t>向</w:t>
      </w:r>
      <w:r>
        <w:rPr>
          <w:rFonts w:hint="default" w:eastAsia="宋体" w:cs="Calibri"/>
          <w:color w:val="000000"/>
          <w:szCs w:val="21"/>
          <w:highlight w:val="none"/>
          <w:lang w:val="en-US" w:eastAsia="zh-CN"/>
        </w:rPr>
        <w:t>供应商</w:t>
      </w:r>
      <w:r>
        <w:rPr>
          <w:rFonts w:hint="eastAsia" w:eastAsia="宋体" w:cs="Calibri"/>
          <w:color w:val="000000"/>
          <w:szCs w:val="21"/>
          <w:highlight w:val="none"/>
          <w:lang w:val="en-US" w:eastAsia="zh-CN"/>
        </w:rPr>
        <w:t>提出</w:t>
      </w:r>
      <w:r>
        <w:rPr>
          <w:rFonts w:hint="default" w:eastAsia="宋体" w:cs="Calibri"/>
          <w:color w:val="000000"/>
          <w:szCs w:val="21"/>
          <w:highlight w:val="none"/>
          <w:lang w:val="en-US" w:eastAsia="zh-CN"/>
        </w:rPr>
        <w:t>。</w:t>
      </w:r>
    </w:p>
    <w:p w14:paraId="12CBD549">
      <w:pPr>
        <w:adjustRightInd w:val="0"/>
        <w:snapToGrid w:val="0"/>
        <w:spacing w:line="300" w:lineRule="auto"/>
        <w:ind w:firstLine="420" w:firstLineChars="200"/>
        <w:rPr>
          <w:rFonts w:hint="default" w:eastAsia="宋体" w:cs="Calibri"/>
          <w:color w:val="000000"/>
          <w:szCs w:val="21"/>
          <w:highlight w:val="none"/>
          <w:lang w:val="en-US" w:eastAsia="zh-CN"/>
        </w:rPr>
      </w:pPr>
      <w:r>
        <w:rPr>
          <w:rFonts w:hint="eastAsia" w:eastAsia="宋体" w:cs="Calibri"/>
          <w:color w:val="000000"/>
          <w:szCs w:val="21"/>
          <w:highlight w:val="none"/>
          <w:lang w:val="en-US" w:eastAsia="zh-CN"/>
        </w:rPr>
        <w:t>4.</w:t>
      </w:r>
      <w:r>
        <w:rPr>
          <w:rFonts w:hint="default" w:eastAsia="宋体" w:cs="Calibri"/>
          <w:color w:val="000000"/>
          <w:szCs w:val="21"/>
          <w:highlight w:val="none"/>
          <w:lang w:val="en-US" w:eastAsia="zh-CN"/>
        </w:rPr>
        <w:t>2</w:t>
      </w:r>
      <w:r>
        <w:rPr>
          <w:rFonts w:hint="eastAsia" w:eastAsia="宋体" w:cs="Calibri"/>
          <w:color w:val="000000"/>
          <w:szCs w:val="21"/>
          <w:highlight w:val="none"/>
          <w:lang w:val="en-US" w:eastAsia="zh-CN"/>
        </w:rPr>
        <w:t>供应商应针对</w:t>
      </w:r>
      <w:r>
        <w:rPr>
          <w:rFonts w:hint="eastAsia" w:cs="Calibri"/>
          <w:color w:val="000000"/>
          <w:szCs w:val="21"/>
          <w:highlight w:val="none"/>
          <w:lang w:val="en-US" w:eastAsia="zh-CN"/>
        </w:rPr>
        <w:t>磋商小组</w:t>
      </w:r>
      <w:r>
        <w:rPr>
          <w:rFonts w:hint="eastAsia" w:eastAsia="宋体" w:cs="Calibri"/>
          <w:color w:val="000000"/>
          <w:szCs w:val="21"/>
          <w:highlight w:val="none"/>
          <w:lang w:val="en-US" w:eastAsia="zh-CN"/>
        </w:rPr>
        <w:t>提出的内容进行回复，</w:t>
      </w:r>
      <w:r>
        <w:rPr>
          <w:rFonts w:hint="default" w:eastAsia="宋体" w:cs="Calibri"/>
          <w:color w:val="000000"/>
          <w:szCs w:val="21"/>
          <w:highlight w:val="none"/>
          <w:lang w:val="en-US" w:eastAsia="zh-CN"/>
        </w:rPr>
        <w:t>供应商的澄清、说明或者补正应当采用书面形式，由</w:t>
      </w:r>
      <w:r>
        <w:rPr>
          <w:rFonts w:hint="eastAsia" w:eastAsia="宋体" w:cs="Calibri"/>
          <w:color w:val="000000"/>
          <w:szCs w:val="21"/>
          <w:highlight w:val="none"/>
          <w:lang w:val="en-US" w:eastAsia="zh-CN"/>
        </w:rPr>
        <w:t>供应商的</w:t>
      </w:r>
      <w:r>
        <w:rPr>
          <w:rFonts w:hint="default" w:eastAsia="宋体" w:cs="Calibri"/>
          <w:color w:val="000000"/>
          <w:szCs w:val="21"/>
          <w:highlight w:val="none"/>
          <w:lang w:val="en-US" w:eastAsia="zh-CN"/>
        </w:rPr>
        <w:t>法定代表人</w:t>
      </w:r>
      <w:r>
        <w:rPr>
          <w:rFonts w:hint="eastAsia" w:cs="Calibri"/>
          <w:color w:val="000000"/>
          <w:szCs w:val="21"/>
          <w:highlight w:val="none"/>
          <w:lang w:val="en-US" w:eastAsia="zh-CN"/>
        </w:rPr>
        <w:t>签名</w:t>
      </w:r>
      <w:r>
        <w:rPr>
          <w:rFonts w:hint="default" w:eastAsia="宋体" w:cs="Calibri"/>
          <w:color w:val="000000"/>
          <w:szCs w:val="21"/>
          <w:highlight w:val="none"/>
          <w:lang w:val="en-US" w:eastAsia="zh-CN"/>
        </w:rPr>
        <w:t>或其授权代表</w:t>
      </w:r>
      <w:r>
        <w:rPr>
          <w:rFonts w:hint="eastAsia" w:cs="Calibri"/>
          <w:color w:val="000000"/>
          <w:szCs w:val="21"/>
          <w:highlight w:val="none"/>
          <w:lang w:val="en-US" w:eastAsia="zh-CN"/>
        </w:rPr>
        <w:t>签名</w:t>
      </w:r>
      <w:r>
        <w:rPr>
          <w:rFonts w:hint="eastAsia" w:eastAsia="宋体" w:cs="Calibri"/>
          <w:color w:val="000000"/>
          <w:szCs w:val="21"/>
          <w:highlight w:val="none"/>
          <w:lang w:val="en-US" w:eastAsia="zh-CN"/>
        </w:rPr>
        <w:t>或</w:t>
      </w:r>
      <w:r>
        <w:rPr>
          <w:rFonts w:hint="default" w:eastAsia="宋体" w:cs="Calibri"/>
          <w:color w:val="000000"/>
          <w:szCs w:val="21"/>
          <w:highlight w:val="none"/>
          <w:lang w:val="en-US" w:eastAsia="zh-CN"/>
        </w:rPr>
        <w:t>盖公章。供应商的澄清、说明或者补正不得超出响应文件的范围或者改变响应文件的实质性要求。</w:t>
      </w:r>
    </w:p>
    <w:p w14:paraId="28323242">
      <w:pPr>
        <w:adjustRightInd w:val="0"/>
        <w:snapToGrid w:val="0"/>
        <w:spacing w:line="300" w:lineRule="auto"/>
        <w:ind w:firstLine="420" w:firstLineChars="200"/>
        <w:rPr>
          <w:rFonts w:hint="default" w:eastAsia="宋体" w:cs="Calibri"/>
          <w:color w:val="000000"/>
          <w:szCs w:val="21"/>
          <w:highlight w:val="none"/>
          <w:lang w:val="en-US" w:eastAsia="zh-CN"/>
        </w:rPr>
      </w:pPr>
      <w:r>
        <w:rPr>
          <w:rFonts w:hint="eastAsia" w:eastAsia="宋体" w:cs="Calibri"/>
          <w:color w:val="000000"/>
          <w:szCs w:val="21"/>
          <w:highlight w:val="none"/>
          <w:lang w:val="en-US" w:eastAsia="zh-CN"/>
        </w:rPr>
        <w:t>4.</w:t>
      </w:r>
      <w:r>
        <w:rPr>
          <w:rFonts w:hint="default" w:eastAsia="宋体" w:cs="Calibri"/>
          <w:color w:val="000000"/>
          <w:szCs w:val="21"/>
          <w:highlight w:val="none"/>
          <w:lang w:val="en-US" w:eastAsia="zh-CN"/>
        </w:rPr>
        <w:t>3响应文件的澄清、说明或者补正将在“政府采购云平台”完成。</w:t>
      </w:r>
    </w:p>
    <w:p w14:paraId="5C002FD8">
      <w:pPr>
        <w:pStyle w:val="6"/>
        <w:bidi w:val="0"/>
        <w:rPr>
          <w:rFonts w:hint="default"/>
          <w:highlight w:val="none"/>
          <w:lang w:val="en-US" w:eastAsia="zh-CN"/>
        </w:rPr>
      </w:pPr>
      <w:r>
        <w:rPr>
          <w:rFonts w:hint="eastAsia"/>
          <w:highlight w:val="none"/>
          <w:lang w:val="en-US" w:eastAsia="zh-CN"/>
        </w:rPr>
        <w:t>5.磋商</w:t>
      </w:r>
    </w:p>
    <w:p w14:paraId="6F061A8D">
      <w:pPr>
        <w:widowControl/>
        <w:ind w:firstLine="420" w:firstLineChars="200"/>
        <w:jc w:val="left"/>
        <w:rPr>
          <w:rFonts w:cs="Calibri"/>
          <w:kern w:val="0"/>
          <w:szCs w:val="21"/>
          <w:highlight w:val="none"/>
        </w:rPr>
      </w:pPr>
      <w:r>
        <w:rPr>
          <w:rFonts w:hint="eastAsia" w:cs="Calibri"/>
          <w:kern w:val="0"/>
          <w:szCs w:val="21"/>
          <w:highlight w:val="none"/>
          <w:lang w:val="en-US" w:eastAsia="zh-CN"/>
        </w:rPr>
        <w:t>5.1</w:t>
      </w:r>
      <w:r>
        <w:rPr>
          <w:rFonts w:hint="eastAsia" w:cs="Calibri"/>
          <w:kern w:val="0"/>
          <w:szCs w:val="21"/>
          <w:highlight w:val="none"/>
          <w:lang w:eastAsia="zh-CN"/>
        </w:rPr>
        <w:t>磋商小组</w:t>
      </w:r>
      <w:r>
        <w:rPr>
          <w:rFonts w:cs="Calibri"/>
          <w:kern w:val="0"/>
          <w:szCs w:val="21"/>
          <w:highlight w:val="none"/>
        </w:rPr>
        <w:t>确定</w:t>
      </w:r>
      <w:r>
        <w:rPr>
          <w:rFonts w:hint="eastAsia" w:cs="Calibri"/>
          <w:kern w:val="0"/>
          <w:szCs w:val="21"/>
          <w:highlight w:val="none"/>
          <w:lang w:val="en-US" w:eastAsia="zh-CN"/>
        </w:rPr>
        <w:t>磋商</w:t>
      </w:r>
      <w:r>
        <w:rPr>
          <w:rFonts w:cs="Calibri"/>
          <w:kern w:val="0"/>
          <w:szCs w:val="21"/>
          <w:highlight w:val="none"/>
        </w:rPr>
        <w:t>要点和</w:t>
      </w:r>
      <w:r>
        <w:rPr>
          <w:rFonts w:hint="eastAsia" w:cs="Calibri"/>
          <w:kern w:val="0"/>
          <w:szCs w:val="21"/>
          <w:highlight w:val="none"/>
          <w:lang w:val="en-US" w:eastAsia="zh-CN"/>
        </w:rPr>
        <w:t>磋商</w:t>
      </w:r>
      <w:r>
        <w:rPr>
          <w:rFonts w:cs="Calibri"/>
          <w:kern w:val="0"/>
          <w:szCs w:val="21"/>
          <w:highlight w:val="none"/>
        </w:rPr>
        <w:t>程序，逐一与各供应商进行</w:t>
      </w:r>
      <w:r>
        <w:rPr>
          <w:rFonts w:hint="eastAsia" w:cs="Calibri"/>
          <w:kern w:val="0"/>
          <w:szCs w:val="21"/>
          <w:highlight w:val="none"/>
          <w:lang w:val="en-US" w:eastAsia="zh-CN"/>
        </w:rPr>
        <w:t>磋商</w:t>
      </w:r>
      <w:r>
        <w:rPr>
          <w:rFonts w:cs="Calibri"/>
          <w:kern w:val="0"/>
          <w:szCs w:val="21"/>
          <w:highlight w:val="none"/>
        </w:rPr>
        <w:t>，并记录</w:t>
      </w:r>
      <w:r>
        <w:rPr>
          <w:rFonts w:hint="eastAsia" w:cs="Calibri"/>
          <w:kern w:val="0"/>
          <w:szCs w:val="21"/>
          <w:highlight w:val="none"/>
          <w:lang w:val="en-US" w:eastAsia="zh-CN"/>
        </w:rPr>
        <w:t>磋商</w:t>
      </w:r>
      <w:r>
        <w:rPr>
          <w:rFonts w:cs="Calibri"/>
          <w:kern w:val="0"/>
          <w:szCs w:val="21"/>
          <w:highlight w:val="none"/>
        </w:rPr>
        <w:t>内容及供应商承诺内容。</w:t>
      </w:r>
      <w:r>
        <w:rPr>
          <w:rFonts w:hint="eastAsia" w:cs="Calibri"/>
          <w:kern w:val="0"/>
          <w:szCs w:val="21"/>
          <w:highlight w:val="none"/>
          <w:lang w:eastAsia="zh-CN"/>
        </w:rPr>
        <w:t>磋商小组</w:t>
      </w:r>
      <w:r>
        <w:rPr>
          <w:rFonts w:hint="eastAsia" w:cs="Calibri"/>
          <w:kern w:val="0"/>
          <w:szCs w:val="21"/>
          <w:highlight w:val="none"/>
        </w:rPr>
        <w:t>所有成员应当集中与单一供应商分别进行</w:t>
      </w:r>
      <w:r>
        <w:rPr>
          <w:rFonts w:hint="eastAsia" w:cs="Calibri"/>
          <w:kern w:val="0"/>
          <w:szCs w:val="21"/>
          <w:highlight w:val="none"/>
          <w:lang w:val="en-US" w:eastAsia="zh-CN"/>
        </w:rPr>
        <w:t>磋商</w:t>
      </w:r>
      <w:r>
        <w:rPr>
          <w:rFonts w:hint="eastAsia" w:cs="Calibri"/>
          <w:kern w:val="0"/>
          <w:szCs w:val="21"/>
          <w:highlight w:val="none"/>
        </w:rPr>
        <w:t>，并给予所有参加</w:t>
      </w:r>
      <w:r>
        <w:rPr>
          <w:rFonts w:hint="eastAsia" w:cs="Calibri"/>
          <w:kern w:val="0"/>
          <w:szCs w:val="21"/>
          <w:highlight w:val="none"/>
          <w:lang w:val="en-US" w:eastAsia="zh-CN"/>
        </w:rPr>
        <w:t>磋商</w:t>
      </w:r>
      <w:r>
        <w:rPr>
          <w:rFonts w:hint="eastAsia" w:cs="Calibri"/>
          <w:kern w:val="0"/>
          <w:szCs w:val="21"/>
          <w:highlight w:val="none"/>
        </w:rPr>
        <w:t>的供应商平等的</w:t>
      </w:r>
      <w:r>
        <w:rPr>
          <w:rFonts w:hint="eastAsia" w:cs="Calibri"/>
          <w:kern w:val="0"/>
          <w:szCs w:val="21"/>
          <w:highlight w:val="none"/>
          <w:lang w:eastAsia="zh-CN"/>
        </w:rPr>
        <w:t>磋商</w:t>
      </w:r>
      <w:r>
        <w:rPr>
          <w:rFonts w:hint="eastAsia" w:cs="Calibri"/>
          <w:kern w:val="0"/>
          <w:szCs w:val="21"/>
          <w:highlight w:val="none"/>
        </w:rPr>
        <w:t>机会。</w:t>
      </w:r>
    </w:p>
    <w:p w14:paraId="25E06F98">
      <w:pPr>
        <w:widowControl/>
        <w:ind w:firstLine="420" w:firstLineChars="200"/>
        <w:jc w:val="left"/>
        <w:rPr>
          <w:rFonts w:hint="default" w:ascii="Calibri" w:hAnsi="Calibri" w:cs="Calibri"/>
          <w:color w:val="000000"/>
          <w:szCs w:val="21"/>
          <w:highlight w:val="none"/>
        </w:rPr>
      </w:pPr>
      <w:r>
        <w:rPr>
          <w:rFonts w:hint="eastAsia" w:cs="Calibri"/>
          <w:kern w:val="0"/>
          <w:szCs w:val="21"/>
          <w:highlight w:val="none"/>
          <w:lang w:val="en-US" w:eastAsia="zh-CN"/>
        </w:rPr>
        <w:t>5.2</w:t>
      </w:r>
      <w:r>
        <w:rPr>
          <w:rFonts w:hint="default" w:ascii="Calibri" w:hAnsi="Calibri" w:cs="Calibri"/>
          <w:color w:val="000000"/>
          <w:szCs w:val="21"/>
          <w:highlight w:val="none"/>
        </w:rPr>
        <w:t>在磋商过程中，磋商小组经采购人代表确认后可以根据采购文件和磋商情况实质性变动采购需求中的技术、服务要求以及合同草案条款。对采购文件作出的实质性变动是采购文件的有效组成部分，磋商小组以书面形式通过政府采购云平台通知所有参加磋商的供应商。</w:t>
      </w:r>
    </w:p>
    <w:p w14:paraId="39892D31">
      <w:pPr>
        <w:widowControl/>
        <w:ind w:firstLine="420" w:firstLineChars="200"/>
        <w:jc w:val="left"/>
        <w:rPr>
          <w:rFonts w:hint="default" w:ascii="Calibri" w:hAnsi="Calibri" w:cs="Calibri"/>
          <w:color w:val="000000"/>
          <w:szCs w:val="21"/>
          <w:highlight w:val="none"/>
        </w:rPr>
      </w:pPr>
      <w:r>
        <w:rPr>
          <w:rFonts w:hint="eastAsia" w:cs="Calibri"/>
          <w:color w:val="000000"/>
          <w:szCs w:val="21"/>
          <w:highlight w:val="none"/>
          <w:lang w:val="en-US" w:eastAsia="zh-CN"/>
        </w:rPr>
        <w:t>5.3</w:t>
      </w:r>
      <w:r>
        <w:rPr>
          <w:rFonts w:hint="default" w:ascii="Calibri" w:hAnsi="Calibri" w:cs="Calibri"/>
          <w:color w:val="000000"/>
          <w:szCs w:val="21"/>
          <w:highlight w:val="none"/>
        </w:rPr>
        <w:t>供应商按照采购文件的变动情况和磋商小组的要求进行承诺并作为磋商响应文件的一部分，并加盖单位公章，上传政府采购云平台。</w:t>
      </w:r>
    </w:p>
    <w:p w14:paraId="3CA811FB">
      <w:pPr>
        <w:widowControl/>
        <w:ind w:firstLine="420" w:firstLineChars="200"/>
        <w:jc w:val="left"/>
        <w:rPr>
          <w:rFonts w:hint="default" w:ascii="Calibri" w:hAnsi="Calibri" w:cs="Calibri"/>
          <w:color w:val="000000"/>
          <w:szCs w:val="21"/>
          <w:highlight w:val="none"/>
        </w:rPr>
      </w:pPr>
      <w:r>
        <w:rPr>
          <w:rFonts w:hint="eastAsia" w:cs="Calibri"/>
          <w:color w:val="000000"/>
          <w:szCs w:val="21"/>
          <w:highlight w:val="none"/>
          <w:lang w:val="en-US" w:eastAsia="zh-CN"/>
        </w:rPr>
        <w:t>5.4</w:t>
      </w:r>
      <w:r>
        <w:rPr>
          <w:rFonts w:hint="default" w:ascii="Calibri" w:hAnsi="Calibri" w:cs="Calibri"/>
          <w:color w:val="000000"/>
          <w:szCs w:val="21"/>
          <w:highlight w:val="none"/>
        </w:rPr>
        <w:t>磋商的任何一方不得透露与磋商有关的其他供应商的技术资料、价格和其他信息。</w:t>
      </w:r>
    </w:p>
    <w:p w14:paraId="285B567E">
      <w:pPr>
        <w:widowControl/>
        <w:ind w:firstLine="420" w:firstLineChars="200"/>
        <w:jc w:val="left"/>
        <w:rPr>
          <w:rFonts w:hint="default" w:ascii="Calibri" w:hAnsi="Calibri" w:eastAsia="宋体" w:cs="Calibri"/>
          <w:color w:val="000000"/>
          <w:szCs w:val="21"/>
          <w:highlight w:val="none"/>
          <w:lang w:val="en-US" w:eastAsia="zh-CN"/>
        </w:rPr>
      </w:pPr>
      <w:r>
        <w:rPr>
          <w:rFonts w:hint="eastAsia" w:cs="Calibri"/>
          <w:color w:val="000000"/>
          <w:szCs w:val="21"/>
          <w:highlight w:val="none"/>
          <w:lang w:val="en-US" w:eastAsia="zh-CN"/>
        </w:rPr>
        <w:t>5.5</w:t>
      </w:r>
      <w:r>
        <w:rPr>
          <w:rFonts w:hint="default" w:ascii="Calibri" w:hAnsi="Calibri" w:cs="Calibri"/>
          <w:color w:val="000000"/>
          <w:szCs w:val="21"/>
          <w:highlight w:val="none"/>
        </w:rPr>
        <w:t>磋商评审期间，供应商应随时随地答复磋商</w:t>
      </w:r>
      <w:r>
        <w:rPr>
          <w:rFonts w:hint="eastAsia" w:cs="Calibri"/>
          <w:color w:val="000000"/>
          <w:szCs w:val="21"/>
          <w:highlight w:val="none"/>
          <w:lang w:eastAsia="zh-CN"/>
        </w:rPr>
        <w:t>小组</w:t>
      </w:r>
      <w:r>
        <w:rPr>
          <w:rFonts w:hint="default" w:ascii="Calibri" w:hAnsi="Calibri" w:cs="Calibri"/>
          <w:color w:val="000000"/>
          <w:szCs w:val="21"/>
          <w:highlight w:val="none"/>
        </w:rPr>
        <w:t>提出的问题，解答包括有关的商务、技术问题等，并按磋商小组要求及时形成磋商承诺。</w:t>
      </w:r>
    </w:p>
    <w:p w14:paraId="098CC3A1">
      <w:pPr>
        <w:pStyle w:val="6"/>
        <w:bidi w:val="0"/>
        <w:rPr>
          <w:rFonts w:hint="eastAsia"/>
          <w:highlight w:val="none"/>
          <w:lang w:val="en-US" w:eastAsia="zh-CN"/>
        </w:rPr>
      </w:pPr>
      <w:r>
        <w:rPr>
          <w:rFonts w:hint="eastAsia"/>
          <w:highlight w:val="none"/>
          <w:lang w:val="en-US" w:eastAsia="zh-CN"/>
        </w:rPr>
        <w:t>6.报价</w:t>
      </w:r>
    </w:p>
    <w:p w14:paraId="27FA6D4C">
      <w:pPr>
        <w:widowControl/>
        <w:ind w:firstLine="420" w:firstLineChars="200"/>
        <w:jc w:val="left"/>
        <w:rPr>
          <w:rFonts w:hint="eastAsia" w:eastAsia="宋体" w:cs="Calibri"/>
          <w:kern w:val="0"/>
          <w:szCs w:val="21"/>
          <w:highlight w:val="none"/>
          <w:lang w:val="en-US" w:eastAsia="zh-CN"/>
        </w:rPr>
      </w:pPr>
      <w:r>
        <w:rPr>
          <w:rFonts w:hint="eastAsia" w:eastAsia="宋体" w:cs="Calibri"/>
          <w:kern w:val="0"/>
          <w:szCs w:val="21"/>
          <w:highlight w:val="none"/>
          <w:lang w:val="en-US" w:eastAsia="zh-CN"/>
        </w:rPr>
        <w:t>6.1磋商过程中，磋商小组可以要求供应商进行报价。</w:t>
      </w:r>
    </w:p>
    <w:p w14:paraId="3B4C9B1E">
      <w:pPr>
        <w:widowControl/>
        <w:ind w:firstLine="420" w:firstLineChars="200"/>
        <w:jc w:val="left"/>
        <w:rPr>
          <w:rFonts w:hint="eastAsia" w:eastAsia="宋体" w:cs="Calibri"/>
          <w:kern w:val="0"/>
          <w:szCs w:val="21"/>
          <w:highlight w:val="none"/>
          <w:lang w:val="en-US" w:eastAsia="zh-CN"/>
        </w:rPr>
      </w:pPr>
      <w:r>
        <w:rPr>
          <w:rFonts w:hint="eastAsia" w:eastAsia="宋体" w:cs="Calibri"/>
          <w:kern w:val="0"/>
          <w:szCs w:val="21"/>
          <w:highlight w:val="none"/>
          <w:lang w:val="en-US" w:eastAsia="zh-CN"/>
        </w:rPr>
        <w:t>6.2磋商结束后，磋商小组应当要求所有继续参加磋商的供应商在规定时间内提交最后报价。</w:t>
      </w:r>
    </w:p>
    <w:p w14:paraId="6FFBCB4F">
      <w:pPr>
        <w:widowControl/>
        <w:ind w:firstLine="420" w:firstLineChars="200"/>
        <w:jc w:val="left"/>
        <w:rPr>
          <w:rFonts w:hint="default" w:ascii="Calibri" w:hAnsi="Calibri" w:eastAsia="宋体" w:cs="Calibri"/>
          <w:color w:val="000000"/>
          <w:szCs w:val="21"/>
          <w:highlight w:val="none"/>
          <w:lang w:val="en-US" w:eastAsia="zh-CN"/>
        </w:rPr>
      </w:pPr>
      <w:r>
        <w:rPr>
          <w:rFonts w:hint="eastAsia" w:cs="Calibri"/>
          <w:color w:val="000000"/>
          <w:szCs w:val="21"/>
          <w:highlight w:val="none"/>
          <w:lang w:val="en-US" w:eastAsia="zh-CN"/>
        </w:rPr>
        <w:t>6.3</w:t>
      </w:r>
      <w:r>
        <w:rPr>
          <w:rFonts w:hint="default" w:ascii="Calibri" w:hAnsi="Calibri" w:cs="Calibri"/>
          <w:color w:val="000000"/>
          <w:szCs w:val="21"/>
          <w:highlight w:val="none"/>
        </w:rPr>
        <w:t>已提交响应文件的供应商，在提交最后报价之前，可以根据磋商情况退出磋商。</w:t>
      </w:r>
    </w:p>
    <w:p w14:paraId="1F6EB5DB">
      <w:pPr>
        <w:pStyle w:val="6"/>
        <w:bidi w:val="0"/>
        <w:rPr>
          <w:rFonts w:hint="default"/>
          <w:highlight w:val="none"/>
          <w:lang w:val="en-US" w:eastAsia="zh-CN"/>
        </w:rPr>
      </w:pPr>
      <w:r>
        <w:rPr>
          <w:rFonts w:hint="eastAsia"/>
          <w:highlight w:val="none"/>
          <w:lang w:val="en-US" w:eastAsia="zh-CN"/>
        </w:rPr>
        <w:t>7.</w:t>
      </w:r>
      <w:r>
        <w:rPr>
          <w:rFonts w:hint="default"/>
          <w:highlight w:val="none"/>
          <w:lang w:val="en-US" w:eastAsia="zh-CN"/>
        </w:rPr>
        <w:t>错误修正</w:t>
      </w:r>
    </w:p>
    <w:p w14:paraId="4AB6414C">
      <w:pPr>
        <w:adjustRightInd w:val="0"/>
        <w:snapToGrid w:val="0"/>
        <w:spacing w:line="300" w:lineRule="auto"/>
        <w:ind w:firstLine="420" w:firstLineChars="200"/>
        <w:rPr>
          <w:rFonts w:hint="default" w:eastAsia="宋体" w:cs="Calibri"/>
          <w:color w:val="000000"/>
          <w:szCs w:val="21"/>
          <w:highlight w:val="none"/>
          <w:lang w:val="en-US" w:eastAsia="zh-CN"/>
        </w:rPr>
      </w:pPr>
      <w:r>
        <w:rPr>
          <w:rFonts w:hint="eastAsia" w:cs="Calibri"/>
          <w:color w:val="000000"/>
          <w:szCs w:val="21"/>
          <w:highlight w:val="none"/>
          <w:lang w:val="en-US" w:eastAsia="zh-CN"/>
        </w:rPr>
        <w:t>7</w:t>
      </w:r>
      <w:r>
        <w:rPr>
          <w:rFonts w:hint="eastAsia" w:eastAsia="宋体" w:cs="Calibri"/>
          <w:color w:val="000000"/>
          <w:szCs w:val="21"/>
          <w:highlight w:val="none"/>
          <w:lang w:val="en-US" w:eastAsia="zh-CN"/>
        </w:rPr>
        <w:t>.1</w:t>
      </w:r>
      <w:r>
        <w:rPr>
          <w:rFonts w:hint="eastAsia" w:cs="Calibri"/>
          <w:color w:val="000000"/>
          <w:szCs w:val="21"/>
          <w:highlight w:val="none"/>
          <w:lang w:val="en-US" w:eastAsia="zh-CN"/>
        </w:rPr>
        <w:t>磋商小组</w:t>
      </w:r>
      <w:r>
        <w:rPr>
          <w:rFonts w:hint="default" w:eastAsia="宋体" w:cs="Calibri"/>
          <w:color w:val="000000"/>
          <w:szCs w:val="21"/>
          <w:highlight w:val="none"/>
          <w:lang w:val="en-US" w:eastAsia="zh-CN"/>
        </w:rPr>
        <w:t>将对</w:t>
      </w:r>
      <w:r>
        <w:rPr>
          <w:rFonts w:hint="eastAsia" w:cs="Calibri"/>
          <w:color w:val="000000"/>
          <w:szCs w:val="21"/>
          <w:highlight w:val="none"/>
          <w:lang w:val="en-US" w:eastAsia="zh-CN"/>
        </w:rPr>
        <w:t>有效</w:t>
      </w:r>
      <w:r>
        <w:rPr>
          <w:rFonts w:hint="default" w:eastAsia="宋体" w:cs="Calibri"/>
          <w:color w:val="000000"/>
          <w:szCs w:val="21"/>
          <w:highlight w:val="none"/>
          <w:lang w:val="en-US" w:eastAsia="zh-CN"/>
        </w:rPr>
        <w:t>的响应文件</w:t>
      </w:r>
      <w:r>
        <w:rPr>
          <w:rFonts w:hint="eastAsia" w:eastAsia="宋体" w:cs="Calibri"/>
          <w:color w:val="000000"/>
          <w:szCs w:val="21"/>
          <w:highlight w:val="none"/>
          <w:lang w:val="en-US" w:eastAsia="zh-CN"/>
        </w:rPr>
        <w:t>的报价</w:t>
      </w:r>
      <w:r>
        <w:rPr>
          <w:rFonts w:hint="default" w:eastAsia="宋体" w:cs="Calibri"/>
          <w:color w:val="000000"/>
          <w:szCs w:val="21"/>
          <w:highlight w:val="none"/>
          <w:lang w:val="en-US" w:eastAsia="zh-CN"/>
        </w:rPr>
        <w:t>进行校核，出现前后不一致的，按照下列规定修正：</w:t>
      </w:r>
    </w:p>
    <w:p w14:paraId="787173D8">
      <w:pPr>
        <w:adjustRightInd w:val="0"/>
        <w:snapToGrid w:val="0"/>
        <w:spacing w:line="300" w:lineRule="auto"/>
        <w:ind w:firstLine="420" w:firstLineChars="200"/>
        <w:rPr>
          <w:rFonts w:hint="default" w:eastAsia="宋体" w:cs="Calibri"/>
          <w:color w:val="000000"/>
          <w:szCs w:val="21"/>
          <w:highlight w:val="none"/>
          <w:lang w:val="en-US" w:eastAsia="zh-CN"/>
        </w:rPr>
      </w:pPr>
      <w:r>
        <w:rPr>
          <w:rFonts w:hint="default" w:eastAsia="宋体" w:cs="Calibri"/>
          <w:color w:val="000000"/>
          <w:szCs w:val="21"/>
          <w:highlight w:val="none"/>
          <w:lang w:val="en-US" w:eastAsia="zh-CN"/>
        </w:rPr>
        <w:t>（1）响应文件中报价一览表内容与响应文件中相应内容不一致的，以报价一览表为准；</w:t>
      </w:r>
    </w:p>
    <w:p w14:paraId="2B759859">
      <w:pPr>
        <w:adjustRightInd w:val="0"/>
        <w:snapToGrid w:val="0"/>
        <w:spacing w:line="300" w:lineRule="auto"/>
        <w:ind w:firstLine="420" w:firstLineChars="200"/>
        <w:rPr>
          <w:rFonts w:hint="default" w:eastAsia="宋体" w:cs="Calibri"/>
          <w:color w:val="000000"/>
          <w:szCs w:val="21"/>
          <w:highlight w:val="none"/>
          <w:lang w:val="en-US" w:eastAsia="zh-CN"/>
        </w:rPr>
      </w:pPr>
      <w:r>
        <w:rPr>
          <w:rFonts w:hint="default" w:eastAsia="宋体" w:cs="Calibri"/>
          <w:color w:val="000000"/>
          <w:szCs w:val="21"/>
          <w:highlight w:val="none"/>
          <w:lang w:val="en-US" w:eastAsia="zh-CN"/>
        </w:rPr>
        <w:t>（2）大写金额和小写金额不一致的，以大写金额为准；</w:t>
      </w:r>
    </w:p>
    <w:p w14:paraId="21A147C3">
      <w:pPr>
        <w:adjustRightInd w:val="0"/>
        <w:snapToGrid w:val="0"/>
        <w:spacing w:line="300" w:lineRule="auto"/>
        <w:ind w:firstLine="420" w:firstLineChars="200"/>
        <w:rPr>
          <w:rFonts w:hint="default" w:eastAsia="宋体" w:cs="Calibri"/>
          <w:color w:val="000000"/>
          <w:szCs w:val="21"/>
          <w:highlight w:val="none"/>
          <w:lang w:val="en-US" w:eastAsia="zh-CN"/>
        </w:rPr>
      </w:pPr>
      <w:r>
        <w:rPr>
          <w:rFonts w:hint="default" w:eastAsia="宋体" w:cs="Calibri"/>
          <w:color w:val="000000"/>
          <w:szCs w:val="21"/>
          <w:highlight w:val="none"/>
          <w:lang w:val="en-US" w:eastAsia="zh-CN"/>
        </w:rPr>
        <w:t>（3）单价金额小数点或者百分比有明显错位的，以报价一览表的总价为准，并修改单价；</w:t>
      </w:r>
    </w:p>
    <w:p w14:paraId="5C430363">
      <w:pPr>
        <w:adjustRightInd w:val="0"/>
        <w:snapToGrid w:val="0"/>
        <w:spacing w:line="300" w:lineRule="auto"/>
        <w:ind w:firstLine="420" w:firstLineChars="200"/>
        <w:rPr>
          <w:rFonts w:hint="default" w:eastAsia="宋体" w:cs="Calibri"/>
          <w:color w:val="000000"/>
          <w:szCs w:val="21"/>
          <w:highlight w:val="none"/>
          <w:lang w:val="en-US" w:eastAsia="zh-CN"/>
        </w:rPr>
      </w:pPr>
      <w:r>
        <w:rPr>
          <w:rFonts w:hint="default" w:eastAsia="宋体" w:cs="Calibri"/>
          <w:color w:val="000000"/>
          <w:szCs w:val="21"/>
          <w:highlight w:val="none"/>
          <w:lang w:val="en-US" w:eastAsia="zh-CN"/>
        </w:rPr>
        <w:t>（4）总价金额与按单价汇总金额不一致的，以单价金额计算结果为准。</w:t>
      </w:r>
    </w:p>
    <w:p w14:paraId="7A48444F">
      <w:pPr>
        <w:adjustRightInd w:val="0"/>
        <w:snapToGrid w:val="0"/>
        <w:spacing w:line="300" w:lineRule="auto"/>
        <w:ind w:firstLine="420" w:firstLineChars="200"/>
        <w:rPr>
          <w:rFonts w:hint="default" w:eastAsia="宋体" w:cs="Calibri"/>
          <w:color w:val="000000"/>
          <w:szCs w:val="21"/>
          <w:highlight w:val="none"/>
          <w:lang w:val="en-US" w:eastAsia="zh-CN"/>
        </w:rPr>
      </w:pPr>
      <w:r>
        <w:rPr>
          <w:rFonts w:hint="eastAsia" w:cs="Calibri"/>
          <w:color w:val="000000"/>
          <w:szCs w:val="21"/>
          <w:highlight w:val="none"/>
          <w:lang w:val="en-US" w:eastAsia="zh-CN"/>
        </w:rPr>
        <w:t>7</w:t>
      </w:r>
      <w:r>
        <w:rPr>
          <w:rFonts w:hint="eastAsia" w:eastAsia="宋体" w:cs="Calibri"/>
          <w:color w:val="000000"/>
          <w:szCs w:val="21"/>
          <w:highlight w:val="none"/>
          <w:lang w:val="en-US" w:eastAsia="zh-CN"/>
        </w:rPr>
        <w:t>.2</w:t>
      </w:r>
      <w:r>
        <w:rPr>
          <w:rFonts w:hint="default" w:eastAsia="宋体" w:cs="Calibri"/>
          <w:color w:val="000000"/>
          <w:szCs w:val="21"/>
          <w:highlight w:val="none"/>
          <w:lang w:val="en-US" w:eastAsia="zh-CN"/>
        </w:rPr>
        <w:t>同时出现两种以上不一致的，按照前款规定的顺序修正。</w:t>
      </w:r>
    </w:p>
    <w:p w14:paraId="2849FEA7">
      <w:pPr>
        <w:adjustRightInd w:val="0"/>
        <w:snapToGrid w:val="0"/>
        <w:spacing w:line="300" w:lineRule="auto"/>
        <w:ind w:firstLine="420" w:firstLineChars="200"/>
        <w:rPr>
          <w:rFonts w:hint="eastAsia" w:eastAsia="宋体" w:cs="Calibri"/>
          <w:color w:val="000000"/>
          <w:szCs w:val="21"/>
          <w:highlight w:val="none"/>
          <w:lang w:val="en-US" w:eastAsia="zh-CN"/>
        </w:rPr>
      </w:pPr>
      <w:r>
        <w:rPr>
          <w:rFonts w:hint="eastAsia" w:cs="Calibri"/>
          <w:color w:val="000000"/>
          <w:szCs w:val="21"/>
          <w:highlight w:val="none"/>
          <w:lang w:val="en-US" w:eastAsia="zh-CN"/>
        </w:rPr>
        <w:t>7</w:t>
      </w:r>
      <w:r>
        <w:rPr>
          <w:rFonts w:hint="eastAsia" w:eastAsia="宋体" w:cs="Calibri"/>
          <w:color w:val="000000"/>
          <w:szCs w:val="21"/>
          <w:highlight w:val="none"/>
          <w:lang w:val="en-US" w:eastAsia="zh-CN"/>
        </w:rPr>
        <w:t>.3</w:t>
      </w:r>
      <w:r>
        <w:rPr>
          <w:rFonts w:hint="default" w:eastAsia="宋体" w:cs="Calibri"/>
          <w:color w:val="000000"/>
          <w:szCs w:val="21"/>
          <w:highlight w:val="none"/>
          <w:lang w:val="en-US" w:eastAsia="zh-CN"/>
        </w:rPr>
        <w:t>如响应文件中报价组成明细表分项价格或单价有遗报，应视作已含在总价中；其总价在评审过程中不予调整。其分项价或单价由</w:t>
      </w:r>
      <w:r>
        <w:rPr>
          <w:rFonts w:hint="eastAsia" w:cs="Calibri"/>
          <w:color w:val="000000"/>
          <w:szCs w:val="21"/>
          <w:highlight w:val="none"/>
          <w:lang w:val="en-US" w:eastAsia="zh-CN"/>
        </w:rPr>
        <w:t>磋商小组</w:t>
      </w:r>
      <w:r>
        <w:rPr>
          <w:rFonts w:hint="default" w:eastAsia="宋体" w:cs="Calibri"/>
          <w:color w:val="000000"/>
          <w:szCs w:val="21"/>
          <w:highlight w:val="none"/>
          <w:lang w:val="en-US" w:eastAsia="zh-CN"/>
        </w:rPr>
        <w:t>在总价不变的前提下根据合理的原则对其予以确定</w:t>
      </w:r>
      <w:r>
        <w:rPr>
          <w:rFonts w:hint="eastAsia" w:eastAsia="宋体" w:cs="Calibri"/>
          <w:color w:val="000000"/>
          <w:szCs w:val="21"/>
          <w:highlight w:val="none"/>
          <w:lang w:val="en-US" w:eastAsia="zh-CN"/>
        </w:rPr>
        <w:t>。</w:t>
      </w:r>
    </w:p>
    <w:p w14:paraId="119FB6BC">
      <w:pPr>
        <w:adjustRightInd w:val="0"/>
        <w:snapToGrid w:val="0"/>
        <w:spacing w:line="300" w:lineRule="auto"/>
        <w:ind w:firstLine="420" w:firstLineChars="200"/>
        <w:rPr>
          <w:rFonts w:hint="default" w:ascii="Calibri" w:hAnsi="Calibri" w:cs="Calibri"/>
          <w:color w:val="000000"/>
          <w:szCs w:val="21"/>
          <w:highlight w:val="none"/>
        </w:rPr>
      </w:pPr>
      <w:r>
        <w:rPr>
          <w:rFonts w:hint="eastAsia" w:cs="Calibri"/>
          <w:color w:val="000000"/>
          <w:szCs w:val="21"/>
          <w:highlight w:val="none"/>
          <w:lang w:val="en-US" w:eastAsia="zh-CN"/>
        </w:rPr>
        <w:t>7</w:t>
      </w:r>
      <w:r>
        <w:rPr>
          <w:rFonts w:hint="eastAsia" w:eastAsia="宋体" w:cs="Calibri"/>
          <w:color w:val="000000"/>
          <w:szCs w:val="21"/>
          <w:highlight w:val="none"/>
          <w:lang w:val="en-US" w:eastAsia="zh-CN"/>
        </w:rPr>
        <w:t>.4</w:t>
      </w:r>
      <w:r>
        <w:rPr>
          <w:rFonts w:hint="default" w:eastAsia="宋体" w:cs="Calibri"/>
          <w:color w:val="000000"/>
          <w:szCs w:val="21"/>
          <w:highlight w:val="none"/>
          <w:lang w:val="en-US" w:eastAsia="zh-CN"/>
        </w:rPr>
        <w:t>修正后的报价以澄清方式经供应商确认后产生约束力，供应商不确认的，</w:t>
      </w:r>
      <w:r>
        <w:rPr>
          <w:rFonts w:hint="eastAsia" w:cs="Calibri"/>
          <w:color w:val="000000"/>
          <w:szCs w:val="21"/>
          <w:highlight w:val="none"/>
          <w:lang w:val="en-US" w:eastAsia="zh-CN"/>
        </w:rPr>
        <w:t>响应无效</w:t>
      </w:r>
      <w:r>
        <w:rPr>
          <w:rFonts w:hint="default" w:ascii="Calibri" w:hAnsi="Calibri" w:cs="Calibri"/>
          <w:color w:val="000000"/>
          <w:szCs w:val="21"/>
          <w:highlight w:val="none"/>
        </w:rPr>
        <w:t>。</w:t>
      </w:r>
    </w:p>
    <w:p w14:paraId="63158B27">
      <w:pPr>
        <w:pStyle w:val="6"/>
        <w:bidi w:val="0"/>
        <w:rPr>
          <w:rFonts w:hint="default"/>
          <w:highlight w:val="none"/>
          <w:lang w:val="en-US" w:eastAsia="zh-CN"/>
        </w:rPr>
      </w:pPr>
      <w:r>
        <w:rPr>
          <w:rFonts w:hint="eastAsia"/>
          <w:highlight w:val="none"/>
          <w:lang w:val="en-US" w:eastAsia="zh-CN"/>
        </w:rPr>
        <w:t>8.</w:t>
      </w:r>
      <w:r>
        <w:rPr>
          <w:rFonts w:hint="default"/>
          <w:highlight w:val="none"/>
          <w:lang w:val="en-US" w:eastAsia="zh-CN"/>
        </w:rPr>
        <w:t>合理报价澄清说明</w:t>
      </w:r>
    </w:p>
    <w:p w14:paraId="1DC6C29E">
      <w:pPr>
        <w:adjustRightInd w:val="0"/>
        <w:snapToGrid w:val="0"/>
        <w:spacing w:line="300" w:lineRule="auto"/>
        <w:ind w:firstLine="420" w:firstLineChars="200"/>
        <w:rPr>
          <w:rFonts w:hint="eastAsia" w:cs="Calibri"/>
          <w:color w:val="000000"/>
          <w:szCs w:val="21"/>
          <w:highlight w:val="none"/>
          <w:lang w:val="en-US" w:eastAsia="zh-CN"/>
        </w:rPr>
      </w:pPr>
      <w:r>
        <w:rPr>
          <w:rFonts w:hint="eastAsia" w:cs="Calibri"/>
          <w:color w:val="000000"/>
          <w:szCs w:val="21"/>
          <w:highlight w:val="none"/>
          <w:lang w:val="en-US" w:eastAsia="zh-CN"/>
        </w:rPr>
        <w:t>8.1评审中出现下列情形之一的，磋商小组应当启动异常低价响应审查程序：</w:t>
      </w:r>
    </w:p>
    <w:p w14:paraId="3A5DAF46">
      <w:pPr>
        <w:adjustRightInd w:val="0"/>
        <w:snapToGrid w:val="0"/>
        <w:spacing w:line="300" w:lineRule="auto"/>
        <w:ind w:firstLine="420" w:firstLineChars="200"/>
        <w:rPr>
          <w:rFonts w:hint="eastAsia" w:cs="Calibri"/>
          <w:color w:val="000000"/>
          <w:szCs w:val="21"/>
          <w:highlight w:val="none"/>
          <w:lang w:val="en-US" w:eastAsia="zh-CN"/>
        </w:rPr>
      </w:pPr>
      <w:r>
        <w:rPr>
          <w:rFonts w:hint="eastAsia" w:cs="Calibri"/>
          <w:color w:val="000000"/>
          <w:szCs w:val="21"/>
          <w:highlight w:val="none"/>
          <w:lang w:val="en-US" w:eastAsia="zh-CN"/>
        </w:rPr>
        <w:t>（1）响应报价低于全部通过符合性审查供应商响应报价平均值50%的，即响应报价&lt;全部通过符合性审查供应商响应报价平均值×50%；</w:t>
      </w:r>
    </w:p>
    <w:p w14:paraId="2650112A">
      <w:pPr>
        <w:adjustRightInd w:val="0"/>
        <w:snapToGrid w:val="0"/>
        <w:spacing w:line="300" w:lineRule="auto"/>
        <w:ind w:firstLine="420" w:firstLineChars="200"/>
        <w:rPr>
          <w:rFonts w:hint="eastAsia" w:cs="Calibri"/>
          <w:color w:val="000000"/>
          <w:szCs w:val="21"/>
          <w:highlight w:val="none"/>
          <w:lang w:val="en-US" w:eastAsia="zh-CN"/>
        </w:rPr>
      </w:pPr>
      <w:r>
        <w:rPr>
          <w:rFonts w:hint="eastAsia" w:cs="Calibri"/>
          <w:color w:val="000000"/>
          <w:szCs w:val="21"/>
          <w:highlight w:val="none"/>
          <w:lang w:val="en-US" w:eastAsia="zh-CN"/>
        </w:rPr>
        <w:t>（2）响应报价低于通过符合性审查的次低报价供应商响应报价50%的，即响应报价&lt;通过符合性审查的次低报价供应商响应报价×50%；</w:t>
      </w:r>
    </w:p>
    <w:p w14:paraId="3D5E5359">
      <w:pPr>
        <w:adjustRightInd w:val="0"/>
        <w:snapToGrid w:val="0"/>
        <w:spacing w:line="300" w:lineRule="auto"/>
        <w:ind w:firstLine="420" w:firstLineChars="200"/>
        <w:rPr>
          <w:rFonts w:hint="eastAsia" w:cs="Calibri"/>
          <w:color w:val="000000"/>
          <w:szCs w:val="21"/>
          <w:highlight w:val="none"/>
          <w:lang w:val="en-US" w:eastAsia="zh-CN"/>
        </w:rPr>
      </w:pPr>
      <w:r>
        <w:rPr>
          <w:rFonts w:hint="eastAsia" w:cs="Calibri"/>
          <w:color w:val="000000"/>
          <w:szCs w:val="21"/>
          <w:highlight w:val="none"/>
          <w:lang w:val="en-US" w:eastAsia="zh-CN"/>
        </w:rPr>
        <w:t>（3）响应报价低于采购项目最高限价45%的，即响应报价&lt;采购项目最高限价×45%；</w:t>
      </w:r>
    </w:p>
    <w:p w14:paraId="420E94B8">
      <w:pPr>
        <w:adjustRightInd w:val="0"/>
        <w:snapToGrid w:val="0"/>
        <w:spacing w:line="300" w:lineRule="auto"/>
        <w:ind w:firstLine="420" w:firstLineChars="200"/>
        <w:rPr>
          <w:rFonts w:hint="eastAsia" w:cs="Calibri"/>
          <w:color w:val="000000"/>
          <w:szCs w:val="21"/>
          <w:highlight w:val="none"/>
          <w:lang w:val="en-US" w:eastAsia="zh-CN"/>
        </w:rPr>
      </w:pPr>
      <w:r>
        <w:rPr>
          <w:rFonts w:hint="eastAsia" w:cs="Calibri"/>
          <w:color w:val="000000"/>
          <w:szCs w:val="21"/>
          <w:highlight w:val="none"/>
          <w:lang w:val="en-US" w:eastAsia="zh-CN"/>
        </w:rPr>
        <w:t>（4）磋商小组基于专业判断，认为供应商报价过低，有可能影响产品质量或者不能诚信履约的其他情形。</w:t>
      </w:r>
    </w:p>
    <w:p w14:paraId="2D412F18">
      <w:pPr>
        <w:adjustRightInd w:val="0"/>
        <w:snapToGrid w:val="0"/>
        <w:spacing w:line="300" w:lineRule="auto"/>
        <w:ind w:firstLine="420" w:firstLineChars="200"/>
        <w:rPr>
          <w:rFonts w:hint="eastAsia" w:cs="Calibri"/>
          <w:color w:val="000000"/>
          <w:szCs w:val="21"/>
          <w:highlight w:val="none"/>
          <w:lang w:val="en-US" w:eastAsia="zh-CN"/>
        </w:rPr>
      </w:pPr>
      <w:r>
        <w:rPr>
          <w:rFonts w:hint="eastAsia" w:cs="Calibri"/>
          <w:color w:val="000000"/>
          <w:szCs w:val="21"/>
          <w:highlight w:val="none"/>
          <w:lang w:val="en-US" w:eastAsia="zh-CN"/>
        </w:rPr>
        <w:t>8.2磋商小组启动异常低价响应审查后，属于前述第（1）项至第（4）项情形的，将要求相关供应商在30分钟内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6562FBA0">
      <w:pPr>
        <w:adjustRightInd w:val="0"/>
        <w:snapToGrid w:val="0"/>
        <w:spacing w:line="300" w:lineRule="auto"/>
        <w:ind w:firstLine="420" w:firstLineChars="200"/>
        <w:rPr>
          <w:rFonts w:hint="default" w:eastAsia="宋体" w:cs="Calibri"/>
          <w:color w:val="000000"/>
          <w:szCs w:val="21"/>
          <w:highlight w:val="none"/>
          <w:lang w:val="en-US" w:eastAsia="zh-CN"/>
        </w:rPr>
      </w:pPr>
      <w:r>
        <w:rPr>
          <w:rFonts w:hint="eastAsia" w:cs="Calibri"/>
          <w:color w:val="000000"/>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7712EF7A">
      <w:pPr>
        <w:pStyle w:val="6"/>
        <w:ind w:firstLine="422"/>
        <w:rPr>
          <w:rFonts w:hint="default" w:ascii="Calibri" w:hAnsi="Calibri" w:eastAsia="黑体" w:cs="Calibri"/>
          <w:highlight w:val="none"/>
          <w:lang w:val="en-US" w:eastAsia="zh-CN"/>
        </w:rPr>
      </w:pPr>
      <w:r>
        <w:rPr>
          <w:rFonts w:hint="eastAsia" w:cs="Calibri"/>
          <w:highlight w:val="none"/>
          <w:lang w:val="en-US" w:eastAsia="zh-CN"/>
        </w:rPr>
        <w:t>9.响应无效情形</w:t>
      </w:r>
    </w:p>
    <w:p w14:paraId="736A242F">
      <w:pPr>
        <w:adjustRightInd w:val="0"/>
        <w:snapToGrid w:val="0"/>
        <w:spacing w:line="300" w:lineRule="auto"/>
        <w:ind w:firstLine="420" w:firstLineChars="200"/>
        <w:rPr>
          <w:rFonts w:hint="default" w:ascii="Calibri" w:hAnsi="Calibri" w:cs="Calibri"/>
          <w:color w:val="000000"/>
          <w:szCs w:val="21"/>
          <w:highlight w:val="none"/>
        </w:rPr>
      </w:pPr>
      <w:r>
        <w:rPr>
          <w:rFonts w:hint="eastAsia" w:cs="Calibri"/>
          <w:color w:val="000000"/>
          <w:szCs w:val="21"/>
          <w:highlight w:val="none"/>
          <w:lang w:val="en-US" w:eastAsia="zh-CN"/>
        </w:rPr>
        <w:t>9</w:t>
      </w:r>
      <w:r>
        <w:rPr>
          <w:rFonts w:hint="default" w:ascii="Calibri" w:hAnsi="Calibri" w:cs="Calibri"/>
          <w:color w:val="000000"/>
          <w:szCs w:val="21"/>
          <w:highlight w:val="none"/>
        </w:rPr>
        <w:t>.1有下列情形之一的响应文件，由</w:t>
      </w:r>
      <w:r>
        <w:rPr>
          <w:rFonts w:hint="eastAsia" w:cs="Calibri"/>
          <w:color w:val="000000"/>
          <w:szCs w:val="21"/>
          <w:highlight w:val="none"/>
          <w:lang w:eastAsia="zh-CN"/>
        </w:rPr>
        <w:t>磋商小组</w:t>
      </w:r>
      <w:r>
        <w:rPr>
          <w:rFonts w:hint="default" w:ascii="Calibri" w:hAnsi="Calibri" w:cs="Calibri"/>
          <w:color w:val="000000"/>
          <w:szCs w:val="21"/>
          <w:highlight w:val="none"/>
        </w:rPr>
        <w:t>按少数服从多数原则进行认定，经认定属实后将该响应文件作无效处理：</w:t>
      </w:r>
    </w:p>
    <w:p w14:paraId="712A5641">
      <w:pPr>
        <w:adjustRightInd w:val="0"/>
        <w:snapToGrid w:val="0"/>
        <w:spacing w:line="300" w:lineRule="auto"/>
        <w:ind w:firstLine="420" w:firstLineChars="200"/>
        <w:rPr>
          <w:rFonts w:hint="eastAsia" w:eastAsia="宋体" w:cs="Calibri"/>
          <w:color w:val="000000"/>
          <w:szCs w:val="21"/>
          <w:highlight w:val="none"/>
          <w:lang w:val="en-US" w:eastAsia="zh-CN"/>
        </w:rPr>
      </w:pPr>
      <w:r>
        <w:rPr>
          <w:rFonts w:hint="eastAsia" w:ascii="Calibri" w:hAnsi="Calibri" w:eastAsia="宋体" w:cs="Calibri"/>
          <w:color w:val="000000"/>
          <w:szCs w:val="21"/>
          <w:highlight w:val="none"/>
          <w:lang w:eastAsia="zh-CN"/>
        </w:rPr>
        <w:t>（</w:t>
      </w:r>
      <w:r>
        <w:rPr>
          <w:rFonts w:hint="eastAsia" w:ascii="Calibri" w:hAnsi="Calibri" w:eastAsia="宋体" w:cs="Calibri"/>
          <w:color w:val="000000"/>
          <w:szCs w:val="21"/>
          <w:highlight w:val="none"/>
          <w:lang w:val="en-US" w:eastAsia="zh-CN"/>
        </w:rPr>
        <w:t>1</w:t>
      </w:r>
      <w:r>
        <w:rPr>
          <w:rFonts w:hint="default" w:ascii="Calibri" w:hAnsi="Calibri" w:eastAsia="宋体" w:cs="Calibri"/>
          <w:color w:val="000000"/>
          <w:szCs w:val="21"/>
          <w:highlight w:val="none"/>
        </w:rPr>
        <w:t>）响应文件中提供的资格条件证明材料无法证明其满足采购文件规</w:t>
      </w:r>
      <w:r>
        <w:rPr>
          <w:rFonts w:hint="default" w:ascii="Calibri" w:hAnsi="Calibri" w:eastAsia="宋体" w:cs="Calibri"/>
          <w:color w:val="000000"/>
          <w:szCs w:val="21"/>
          <w:highlight w:val="none"/>
          <w:lang w:eastAsia="zh-CN"/>
        </w:rPr>
        <w:t>定的</w:t>
      </w:r>
      <w:r>
        <w:rPr>
          <w:rFonts w:hint="default" w:ascii="Calibri" w:hAnsi="Calibri" w:eastAsia="宋体" w:cs="Calibri"/>
          <w:color w:val="000000"/>
          <w:szCs w:val="21"/>
          <w:highlight w:val="none"/>
        </w:rPr>
        <w:t>资格</w:t>
      </w:r>
      <w:r>
        <w:rPr>
          <w:rFonts w:hint="eastAsia" w:eastAsia="宋体" w:cs="Calibri"/>
          <w:color w:val="000000"/>
          <w:szCs w:val="21"/>
          <w:highlight w:val="none"/>
          <w:lang w:val="en-US" w:eastAsia="zh-CN"/>
        </w:rPr>
        <w:t>要求。</w:t>
      </w:r>
    </w:p>
    <w:p w14:paraId="00E17304">
      <w:pPr>
        <w:adjustRightInd w:val="0"/>
        <w:snapToGrid w:val="0"/>
        <w:spacing w:line="300" w:lineRule="auto"/>
        <w:ind w:firstLine="420" w:firstLineChars="200"/>
        <w:rPr>
          <w:rFonts w:hint="default" w:ascii="Calibri" w:hAnsi="Calibri" w:eastAsia="宋体" w:cs="Calibri"/>
          <w:color w:val="000000"/>
          <w:szCs w:val="21"/>
          <w:highlight w:val="none"/>
        </w:rPr>
      </w:pPr>
      <w:r>
        <w:rPr>
          <w:rFonts w:hint="eastAsia" w:eastAsia="宋体" w:cs="Calibri"/>
          <w:color w:val="000000"/>
          <w:szCs w:val="21"/>
          <w:highlight w:val="none"/>
          <w:lang w:val="en-US" w:eastAsia="zh-CN"/>
        </w:rPr>
        <w:t>（2）</w:t>
      </w:r>
      <w:r>
        <w:rPr>
          <w:rFonts w:hint="default" w:ascii="Calibri" w:hAnsi="Calibri" w:eastAsia="宋体" w:cs="Calibri"/>
          <w:color w:val="000000"/>
          <w:szCs w:val="21"/>
          <w:highlight w:val="none"/>
        </w:rPr>
        <w:t>单位负责人为同一人或者存在直接控股、管理关系的不同</w:t>
      </w:r>
      <w:r>
        <w:rPr>
          <w:rFonts w:hint="eastAsia" w:eastAsia="宋体" w:cs="Calibri"/>
          <w:color w:val="000000"/>
          <w:szCs w:val="21"/>
          <w:highlight w:val="none"/>
          <w:lang w:eastAsia="zh-CN"/>
        </w:rPr>
        <w:t>供应商</w:t>
      </w:r>
      <w:r>
        <w:rPr>
          <w:rFonts w:hint="default" w:ascii="Calibri" w:hAnsi="Calibri" w:eastAsia="宋体" w:cs="Calibri"/>
          <w:color w:val="000000"/>
          <w:szCs w:val="21"/>
          <w:highlight w:val="none"/>
        </w:rPr>
        <w:t>，不得</w:t>
      </w:r>
      <w:r>
        <w:rPr>
          <w:rFonts w:hint="eastAsia" w:cs="Calibri"/>
          <w:color w:val="000000"/>
          <w:szCs w:val="21"/>
          <w:highlight w:val="none"/>
          <w:lang w:val="en-US" w:eastAsia="zh-CN"/>
        </w:rPr>
        <w:t>同时</w:t>
      </w:r>
      <w:r>
        <w:rPr>
          <w:rFonts w:hint="default" w:ascii="Calibri" w:hAnsi="Calibri" w:eastAsia="宋体" w:cs="Calibri"/>
          <w:color w:val="000000"/>
          <w:szCs w:val="21"/>
          <w:highlight w:val="none"/>
        </w:rPr>
        <w:t>参加</w:t>
      </w:r>
      <w:r>
        <w:rPr>
          <w:rFonts w:hint="eastAsia" w:cs="Calibri"/>
          <w:color w:val="000000"/>
          <w:szCs w:val="21"/>
          <w:highlight w:val="none"/>
          <w:lang w:val="en-US" w:eastAsia="zh-CN"/>
        </w:rPr>
        <w:t>同一标项</w:t>
      </w:r>
      <w:r>
        <w:rPr>
          <w:rFonts w:hint="default" w:ascii="Calibri" w:hAnsi="Calibri" w:eastAsia="宋体" w:cs="Calibri"/>
          <w:color w:val="000000"/>
          <w:szCs w:val="21"/>
          <w:highlight w:val="none"/>
        </w:rPr>
        <w:t>的政府采购活动。违反该款规定的，相关</w:t>
      </w:r>
      <w:r>
        <w:rPr>
          <w:rFonts w:hint="eastAsia" w:cs="Calibri"/>
          <w:color w:val="000000"/>
          <w:szCs w:val="21"/>
          <w:highlight w:val="none"/>
          <w:lang w:val="en-US" w:eastAsia="zh-CN"/>
        </w:rPr>
        <w:t>响应文件</w:t>
      </w:r>
      <w:r>
        <w:rPr>
          <w:rFonts w:hint="default" w:ascii="Calibri" w:hAnsi="Calibri" w:eastAsia="宋体" w:cs="Calibri"/>
          <w:color w:val="000000"/>
          <w:szCs w:val="21"/>
          <w:highlight w:val="none"/>
        </w:rPr>
        <w:t>均无效。</w:t>
      </w:r>
    </w:p>
    <w:p w14:paraId="314548B9">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eastAsia" w:cs="Calibri"/>
          <w:color w:val="000000"/>
          <w:szCs w:val="21"/>
          <w:highlight w:val="none"/>
          <w:lang w:val="en-US" w:eastAsia="zh-CN"/>
        </w:rPr>
        <w:t>3</w:t>
      </w:r>
      <w:r>
        <w:rPr>
          <w:rFonts w:hint="eastAsia" w:cs="Calibri"/>
          <w:color w:val="000000"/>
          <w:szCs w:val="21"/>
          <w:highlight w:val="none"/>
          <w:lang w:eastAsia="zh-CN"/>
        </w:rPr>
        <w:t>）</w:t>
      </w:r>
      <w:r>
        <w:rPr>
          <w:rFonts w:hint="eastAsia" w:cs="Calibri"/>
          <w:highlight w:val="none"/>
          <w:lang w:val="en-US" w:eastAsia="zh-CN"/>
        </w:rPr>
        <w:t>未按磋商须知前附表规定缴纳磋商保证金的响应文件。</w:t>
      </w:r>
    </w:p>
    <w:p w14:paraId="12E0D0A9">
      <w:pPr>
        <w:ind w:firstLine="420" w:firstLineChars="200"/>
        <w:rPr>
          <w:rFonts w:hint="eastAsia" w:eastAsia="宋体" w:cs="Calibri"/>
          <w:highlight w:val="none"/>
          <w:lang w:eastAsia="zh-CN"/>
        </w:rPr>
      </w:pPr>
      <w:r>
        <w:rPr>
          <w:rFonts w:cs="Calibri"/>
          <w:highlight w:val="none"/>
        </w:rPr>
        <w:t>（</w:t>
      </w:r>
      <w:r>
        <w:rPr>
          <w:rFonts w:hint="eastAsia" w:cs="Calibri"/>
          <w:highlight w:val="none"/>
          <w:lang w:val="en-US" w:eastAsia="zh-CN"/>
        </w:rPr>
        <w:t>4</w:t>
      </w:r>
      <w:r>
        <w:rPr>
          <w:rFonts w:cs="Calibri"/>
          <w:highlight w:val="none"/>
        </w:rPr>
        <w:t>）获取</w:t>
      </w:r>
      <w:r>
        <w:rPr>
          <w:rFonts w:hint="eastAsia" w:cs="Calibri"/>
          <w:highlight w:val="none"/>
          <w:lang w:val="en-US" w:eastAsia="zh-CN"/>
        </w:rPr>
        <w:t>采购</w:t>
      </w:r>
      <w:r>
        <w:rPr>
          <w:rFonts w:cs="Calibri"/>
          <w:highlight w:val="none"/>
        </w:rPr>
        <w:t>文件的</w:t>
      </w:r>
      <w:r>
        <w:rPr>
          <w:rFonts w:hint="eastAsia" w:cs="Calibri"/>
          <w:highlight w:val="none"/>
          <w:lang w:val="en-US" w:eastAsia="zh-CN"/>
        </w:rPr>
        <w:t>供应商</w:t>
      </w:r>
      <w:r>
        <w:rPr>
          <w:rFonts w:cs="Calibri"/>
          <w:highlight w:val="none"/>
        </w:rPr>
        <w:t>与参加</w:t>
      </w:r>
      <w:r>
        <w:rPr>
          <w:rFonts w:hint="eastAsia" w:cs="Calibri"/>
          <w:highlight w:val="none"/>
          <w:lang w:val="en-US" w:eastAsia="zh-CN"/>
        </w:rPr>
        <w:t>响应</w:t>
      </w:r>
      <w:r>
        <w:rPr>
          <w:rFonts w:cs="Calibri"/>
          <w:highlight w:val="none"/>
        </w:rPr>
        <w:t>的</w:t>
      </w:r>
      <w:r>
        <w:rPr>
          <w:rFonts w:hint="eastAsia" w:cs="Calibri"/>
          <w:highlight w:val="none"/>
          <w:lang w:val="en-US" w:eastAsia="zh-CN"/>
        </w:rPr>
        <w:t>供应商</w:t>
      </w:r>
      <w:r>
        <w:rPr>
          <w:rFonts w:cs="Calibri"/>
          <w:highlight w:val="none"/>
        </w:rPr>
        <w:t>发生实质性变更的且未提供有效证明的</w:t>
      </w:r>
      <w:r>
        <w:rPr>
          <w:rFonts w:hint="eastAsia" w:cs="Calibri"/>
          <w:highlight w:val="none"/>
          <w:lang w:eastAsia="zh-CN"/>
        </w:rPr>
        <w:t>。</w:t>
      </w:r>
    </w:p>
    <w:p w14:paraId="261620AA">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eastAsia" w:cs="Calibri"/>
          <w:color w:val="000000"/>
          <w:szCs w:val="21"/>
          <w:highlight w:val="none"/>
          <w:lang w:val="en-US" w:eastAsia="zh-CN"/>
        </w:rPr>
        <w:t>5</w:t>
      </w:r>
      <w:r>
        <w:rPr>
          <w:rFonts w:hint="default" w:ascii="Calibri" w:hAnsi="Calibri" w:cs="Calibri"/>
          <w:color w:val="000000"/>
          <w:szCs w:val="21"/>
          <w:highlight w:val="none"/>
        </w:rPr>
        <w:t>）供应商提交两份或两份以上内容不同的响应文件，未声明哪一份有效的</w:t>
      </w:r>
      <w:r>
        <w:rPr>
          <w:rFonts w:hint="eastAsia" w:cs="Calibri"/>
          <w:color w:val="000000"/>
          <w:szCs w:val="21"/>
          <w:highlight w:val="none"/>
          <w:lang w:eastAsia="zh-CN"/>
        </w:rPr>
        <w:t>。</w:t>
      </w:r>
    </w:p>
    <w:p w14:paraId="39BCEE44">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eastAsia" w:cs="Calibri"/>
          <w:color w:val="000000"/>
          <w:szCs w:val="21"/>
          <w:highlight w:val="none"/>
          <w:lang w:val="en-US" w:eastAsia="zh-CN"/>
        </w:rPr>
        <w:t>6</w:t>
      </w:r>
      <w:r>
        <w:rPr>
          <w:rFonts w:hint="default" w:ascii="Calibri" w:hAnsi="Calibri" w:cs="Calibri"/>
          <w:color w:val="000000"/>
          <w:szCs w:val="21"/>
          <w:highlight w:val="none"/>
        </w:rPr>
        <w:t>）响应文件内容未按采购文件规定盖章的</w:t>
      </w:r>
      <w:r>
        <w:rPr>
          <w:rFonts w:hint="eastAsia" w:cs="Calibri"/>
          <w:color w:val="000000"/>
          <w:szCs w:val="21"/>
          <w:highlight w:val="none"/>
          <w:lang w:eastAsia="zh-CN"/>
        </w:rPr>
        <w:t>。</w:t>
      </w:r>
    </w:p>
    <w:p w14:paraId="75C89DF1">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eastAsia" w:cs="Calibri"/>
          <w:color w:val="000000"/>
          <w:szCs w:val="21"/>
          <w:highlight w:val="none"/>
          <w:lang w:val="en-US" w:eastAsia="zh-CN"/>
        </w:rPr>
        <w:t>7</w:t>
      </w:r>
      <w:r>
        <w:rPr>
          <w:rFonts w:hint="default" w:ascii="Calibri" w:hAnsi="Calibri" w:cs="Calibri"/>
          <w:color w:val="000000"/>
          <w:szCs w:val="21"/>
          <w:highlight w:val="none"/>
        </w:rPr>
        <w:t>）响应文件含有采购人不能接受的附加条件的</w:t>
      </w:r>
      <w:r>
        <w:rPr>
          <w:rFonts w:hint="eastAsia" w:cs="Calibri"/>
          <w:color w:val="000000"/>
          <w:szCs w:val="21"/>
          <w:highlight w:val="none"/>
          <w:lang w:eastAsia="zh-CN"/>
        </w:rPr>
        <w:t>。</w:t>
      </w:r>
    </w:p>
    <w:p w14:paraId="675771D4">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eastAsia" w:cs="Calibri"/>
          <w:color w:val="000000"/>
          <w:szCs w:val="21"/>
          <w:highlight w:val="none"/>
          <w:lang w:val="en-US" w:eastAsia="zh-CN"/>
        </w:rPr>
        <w:t>8</w:t>
      </w:r>
      <w:r>
        <w:rPr>
          <w:rFonts w:hint="default" w:ascii="Calibri" w:hAnsi="Calibri" w:cs="Calibri"/>
          <w:color w:val="000000"/>
          <w:szCs w:val="21"/>
          <w:highlight w:val="none"/>
        </w:rPr>
        <w:t>）响应文件中承诺的响应文件有效期少于采购文件中载明的响应文件有效期</w:t>
      </w:r>
      <w:r>
        <w:rPr>
          <w:rFonts w:hint="eastAsia" w:cs="Calibri"/>
          <w:color w:val="000000"/>
          <w:szCs w:val="21"/>
          <w:highlight w:val="none"/>
          <w:lang w:eastAsia="zh-CN"/>
        </w:rPr>
        <w:t>。</w:t>
      </w:r>
    </w:p>
    <w:p w14:paraId="664A78CD">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eastAsia" w:cs="Calibri"/>
          <w:color w:val="000000"/>
          <w:szCs w:val="21"/>
          <w:highlight w:val="none"/>
          <w:lang w:val="en-US" w:eastAsia="zh-CN"/>
        </w:rPr>
        <w:t>9</w:t>
      </w:r>
      <w:r>
        <w:rPr>
          <w:rFonts w:hint="default" w:ascii="Calibri" w:hAnsi="Calibri" w:cs="Calibri"/>
          <w:color w:val="000000"/>
          <w:szCs w:val="21"/>
          <w:highlight w:val="none"/>
        </w:rPr>
        <w:t>）供应商串通，妨碍其他供应商的竞争行为，损害采购人或者其他供应商的合法权益</w:t>
      </w:r>
      <w:r>
        <w:rPr>
          <w:rFonts w:hint="eastAsia" w:cs="Calibri"/>
          <w:color w:val="000000"/>
          <w:szCs w:val="21"/>
          <w:highlight w:val="none"/>
          <w:lang w:eastAsia="zh-CN"/>
        </w:rPr>
        <w:t>。</w:t>
      </w:r>
    </w:p>
    <w:p w14:paraId="0508F4C2">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eastAsia" w:cs="Calibri"/>
          <w:color w:val="000000"/>
          <w:szCs w:val="21"/>
          <w:highlight w:val="none"/>
          <w:lang w:val="en-US" w:eastAsia="zh-CN"/>
        </w:rPr>
        <w:t>10</w:t>
      </w:r>
      <w:r>
        <w:rPr>
          <w:rFonts w:hint="default" w:ascii="Calibri" w:hAnsi="Calibri" w:cs="Calibri"/>
          <w:color w:val="000000"/>
          <w:szCs w:val="21"/>
          <w:highlight w:val="none"/>
        </w:rPr>
        <w:t>）响应文件标明的商务</w:t>
      </w:r>
      <w:r>
        <w:rPr>
          <w:rFonts w:hint="eastAsia" w:cs="Calibri"/>
          <w:color w:val="000000"/>
          <w:szCs w:val="21"/>
          <w:highlight w:val="none"/>
          <w:lang w:val="en-US" w:eastAsia="zh-CN"/>
        </w:rPr>
        <w:t>技术</w:t>
      </w:r>
      <w:r>
        <w:rPr>
          <w:rFonts w:hint="default" w:ascii="Calibri" w:hAnsi="Calibri" w:cs="Calibri"/>
          <w:color w:val="000000"/>
          <w:szCs w:val="21"/>
          <w:highlight w:val="none"/>
        </w:rPr>
        <w:t>响应</w:t>
      </w:r>
      <w:r>
        <w:rPr>
          <w:rFonts w:hint="eastAsia" w:cs="Calibri"/>
          <w:color w:val="000000"/>
          <w:szCs w:val="21"/>
          <w:highlight w:val="none"/>
          <w:lang w:val="en-US" w:eastAsia="zh-CN"/>
        </w:rPr>
        <w:t>内容</w:t>
      </w:r>
      <w:r>
        <w:rPr>
          <w:rFonts w:hint="default" w:ascii="Calibri" w:hAnsi="Calibri" w:cs="Calibri"/>
          <w:color w:val="000000"/>
          <w:szCs w:val="21"/>
          <w:highlight w:val="none"/>
        </w:rPr>
        <w:t>与事实不符或虚假响应的</w:t>
      </w:r>
      <w:r>
        <w:rPr>
          <w:rFonts w:hint="eastAsia" w:cs="Calibri"/>
          <w:color w:val="000000"/>
          <w:szCs w:val="21"/>
          <w:highlight w:val="none"/>
          <w:lang w:eastAsia="zh-CN"/>
        </w:rPr>
        <w:t>。</w:t>
      </w:r>
    </w:p>
    <w:p w14:paraId="764F8C17">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eastAsia" w:cs="Calibri"/>
          <w:color w:val="000000"/>
          <w:szCs w:val="21"/>
          <w:highlight w:val="none"/>
          <w:lang w:val="en-US" w:eastAsia="zh-CN"/>
        </w:rPr>
        <w:t>11</w:t>
      </w:r>
      <w:r>
        <w:rPr>
          <w:rFonts w:hint="default" w:ascii="Calibri" w:hAnsi="Calibri" w:cs="Calibri"/>
          <w:color w:val="000000"/>
          <w:szCs w:val="21"/>
          <w:highlight w:val="none"/>
        </w:rPr>
        <w:t>）</w:t>
      </w:r>
      <w:r>
        <w:rPr>
          <w:rFonts w:hint="eastAsia" w:cs="Calibri"/>
          <w:color w:val="000000"/>
          <w:szCs w:val="21"/>
          <w:highlight w:val="none"/>
          <w:lang w:val="en-US" w:eastAsia="zh-CN"/>
        </w:rPr>
        <w:t>不满足</w:t>
      </w:r>
      <w:r>
        <w:rPr>
          <w:rFonts w:hint="default" w:ascii="Calibri" w:hAnsi="Calibri" w:cs="Calibri"/>
          <w:color w:val="000000"/>
          <w:szCs w:val="21"/>
          <w:highlight w:val="none"/>
        </w:rPr>
        <w:t>采购文件实质性要求的响应文件</w:t>
      </w:r>
      <w:r>
        <w:rPr>
          <w:rFonts w:hint="eastAsia" w:cs="Calibri"/>
          <w:color w:val="000000"/>
          <w:szCs w:val="21"/>
          <w:highlight w:val="none"/>
          <w:lang w:eastAsia="zh-CN"/>
        </w:rPr>
        <w:t>。</w:t>
      </w:r>
    </w:p>
    <w:p w14:paraId="5AB67B4B">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default" w:ascii="Calibri" w:hAnsi="Calibri" w:cs="Calibri"/>
          <w:color w:val="000000"/>
          <w:szCs w:val="21"/>
          <w:highlight w:val="none"/>
        </w:rPr>
        <w:t>1</w:t>
      </w:r>
      <w:r>
        <w:rPr>
          <w:rFonts w:hint="eastAsia" w:cs="Calibri"/>
          <w:color w:val="000000"/>
          <w:szCs w:val="21"/>
          <w:highlight w:val="none"/>
          <w:lang w:val="en-US" w:eastAsia="zh-CN"/>
        </w:rPr>
        <w:t>2</w:t>
      </w:r>
      <w:r>
        <w:rPr>
          <w:rFonts w:hint="default" w:ascii="Calibri" w:hAnsi="Calibri" w:cs="Calibri"/>
          <w:color w:val="000000"/>
          <w:szCs w:val="21"/>
          <w:highlight w:val="none"/>
        </w:rPr>
        <w:t>）</w:t>
      </w:r>
      <w:r>
        <w:rPr>
          <w:rFonts w:hint="eastAsia" w:cs="Calibri"/>
          <w:color w:val="000000"/>
          <w:szCs w:val="21"/>
          <w:highlight w:val="none"/>
          <w:lang w:eastAsia="zh-CN"/>
        </w:rPr>
        <w:t>标项</w:t>
      </w:r>
      <w:r>
        <w:rPr>
          <w:rFonts w:hint="eastAsia" w:cs="Calibri"/>
          <w:color w:val="000000"/>
          <w:szCs w:val="21"/>
          <w:highlight w:val="none"/>
          <w:lang w:val="en-US" w:eastAsia="zh-CN"/>
        </w:rPr>
        <w:t>的最后</w:t>
      </w:r>
      <w:r>
        <w:rPr>
          <w:rFonts w:hint="default" w:ascii="Calibri" w:hAnsi="Calibri" w:cs="Calibri"/>
          <w:color w:val="000000"/>
          <w:szCs w:val="21"/>
          <w:highlight w:val="none"/>
        </w:rPr>
        <w:t>报价超过采购文件规定的预算金额或最高限价</w:t>
      </w:r>
      <w:r>
        <w:rPr>
          <w:rFonts w:hint="eastAsia" w:cs="Calibri"/>
          <w:color w:val="000000"/>
          <w:szCs w:val="21"/>
          <w:highlight w:val="none"/>
          <w:lang w:eastAsia="zh-CN"/>
        </w:rPr>
        <w:t>。</w:t>
      </w:r>
    </w:p>
    <w:p w14:paraId="19FEC92C">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eastAsia" w:cs="Calibri"/>
          <w:color w:val="000000"/>
          <w:szCs w:val="21"/>
          <w:highlight w:val="none"/>
          <w:lang w:val="en-US" w:eastAsia="zh-CN"/>
        </w:rPr>
        <w:t>13</w:t>
      </w:r>
      <w:r>
        <w:rPr>
          <w:rFonts w:hint="default" w:ascii="Calibri" w:hAnsi="Calibri" w:cs="Calibri"/>
          <w:color w:val="000000"/>
          <w:szCs w:val="21"/>
          <w:highlight w:val="none"/>
        </w:rPr>
        <w:t>）《报价一览表》和《报价组成明细表》内容不完整且不接受修正意见或字迹不能辨认的或未提供</w:t>
      </w:r>
      <w:r>
        <w:rPr>
          <w:rFonts w:hint="eastAsia" w:cs="Calibri"/>
          <w:color w:val="000000"/>
          <w:szCs w:val="21"/>
          <w:highlight w:val="none"/>
          <w:lang w:eastAsia="zh-CN"/>
        </w:rPr>
        <w:t>。</w:t>
      </w:r>
    </w:p>
    <w:p w14:paraId="1669EF5B">
      <w:pPr>
        <w:adjustRightInd w:val="0"/>
        <w:snapToGrid w:val="0"/>
        <w:spacing w:line="300" w:lineRule="auto"/>
        <w:ind w:firstLine="420" w:firstLineChars="200"/>
        <w:rPr>
          <w:rFonts w:hint="default" w:ascii="Calibri" w:hAnsi="Calibri" w:eastAsia="宋体" w:cs="Calibri"/>
          <w:color w:val="000000"/>
          <w:szCs w:val="21"/>
          <w:highlight w:val="none"/>
          <w:lang w:val="en-US" w:eastAsia="zh-CN"/>
        </w:rPr>
      </w:pPr>
      <w:r>
        <w:rPr>
          <w:rFonts w:hint="eastAsia" w:cs="Calibri"/>
          <w:color w:val="000000"/>
          <w:szCs w:val="21"/>
          <w:highlight w:val="none"/>
          <w:lang w:eastAsia="zh-CN"/>
        </w:rPr>
        <w:t>（</w:t>
      </w:r>
      <w:r>
        <w:rPr>
          <w:rFonts w:hint="eastAsia" w:cs="Calibri"/>
          <w:color w:val="000000"/>
          <w:szCs w:val="21"/>
          <w:highlight w:val="none"/>
          <w:lang w:val="en-US" w:eastAsia="zh-CN"/>
        </w:rPr>
        <w:t>14</w:t>
      </w:r>
      <w:r>
        <w:rPr>
          <w:rFonts w:hint="default" w:ascii="Calibri" w:hAnsi="Calibri" w:cs="Calibri"/>
          <w:color w:val="000000"/>
          <w:szCs w:val="21"/>
          <w:highlight w:val="none"/>
        </w:rPr>
        <w:t>）</w:t>
      </w:r>
      <w:r>
        <w:rPr>
          <w:rFonts w:hint="eastAsia" w:cs="Calibri"/>
          <w:color w:val="000000"/>
          <w:szCs w:val="21"/>
          <w:highlight w:val="none"/>
          <w:lang w:val="en-US" w:eastAsia="zh-CN"/>
        </w:rPr>
        <w:t>供应商不确认磋商小组按“7</w:t>
      </w:r>
      <w:r>
        <w:rPr>
          <w:rFonts w:hint="eastAsia" w:eastAsia="宋体" w:cs="Calibri"/>
          <w:color w:val="000000"/>
          <w:szCs w:val="21"/>
          <w:highlight w:val="none"/>
          <w:lang w:val="en-US" w:eastAsia="zh-CN"/>
        </w:rPr>
        <w:t>.</w:t>
      </w:r>
      <w:r>
        <w:rPr>
          <w:rFonts w:hint="default" w:eastAsia="宋体" w:cs="Calibri"/>
          <w:color w:val="000000"/>
          <w:szCs w:val="21"/>
          <w:highlight w:val="none"/>
          <w:lang w:val="en-US" w:eastAsia="zh-CN"/>
        </w:rPr>
        <w:t>错误修正</w:t>
      </w:r>
      <w:r>
        <w:rPr>
          <w:rFonts w:hint="eastAsia" w:cs="Calibri"/>
          <w:color w:val="000000"/>
          <w:szCs w:val="21"/>
          <w:highlight w:val="none"/>
          <w:lang w:val="en-US" w:eastAsia="zh-CN"/>
        </w:rPr>
        <w:t>”原则进行修正后的报价的。</w:t>
      </w:r>
    </w:p>
    <w:p w14:paraId="0982542B">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eastAsia" w:cs="Calibri"/>
          <w:color w:val="000000"/>
          <w:szCs w:val="21"/>
          <w:highlight w:val="none"/>
          <w:lang w:val="en-US" w:eastAsia="zh-CN"/>
        </w:rPr>
        <w:t>15</w:t>
      </w:r>
      <w:r>
        <w:rPr>
          <w:rFonts w:hint="eastAsia" w:cs="Calibri"/>
          <w:color w:val="000000"/>
          <w:szCs w:val="21"/>
          <w:highlight w:val="none"/>
          <w:lang w:eastAsia="zh-CN"/>
        </w:rPr>
        <w:t>）</w:t>
      </w:r>
      <w:r>
        <w:rPr>
          <w:rFonts w:hint="default" w:ascii="Calibri" w:hAnsi="Calibri" w:cs="Calibri"/>
          <w:color w:val="000000"/>
          <w:szCs w:val="21"/>
          <w:highlight w:val="none"/>
        </w:rPr>
        <w:t>采购人不调整采购需求的情况下，供应商的最后报价高于初次报价</w:t>
      </w:r>
      <w:r>
        <w:rPr>
          <w:rFonts w:hint="eastAsia" w:cs="Calibri"/>
          <w:color w:val="000000"/>
          <w:szCs w:val="21"/>
          <w:highlight w:val="none"/>
          <w:lang w:eastAsia="zh-CN"/>
        </w:rPr>
        <w:t>。</w:t>
      </w:r>
    </w:p>
    <w:p w14:paraId="551F2D98">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eastAsia" w:cs="Calibri"/>
          <w:color w:val="000000"/>
          <w:szCs w:val="21"/>
          <w:highlight w:val="none"/>
          <w:lang w:val="en-US" w:eastAsia="zh-CN"/>
        </w:rPr>
        <w:t>16</w:t>
      </w:r>
      <w:r>
        <w:rPr>
          <w:rFonts w:hint="default" w:ascii="Calibri" w:hAnsi="Calibri" w:cs="Calibri"/>
          <w:color w:val="000000"/>
          <w:szCs w:val="21"/>
          <w:highlight w:val="none"/>
        </w:rPr>
        <w:t>）认为供应商</w:t>
      </w:r>
      <w:r>
        <w:rPr>
          <w:rFonts w:hint="eastAsia" w:cs="Calibri"/>
          <w:color w:val="000000"/>
          <w:szCs w:val="21"/>
          <w:highlight w:val="none"/>
          <w:lang w:eastAsia="zh-CN"/>
        </w:rPr>
        <w:t>的</w:t>
      </w:r>
      <w:r>
        <w:rPr>
          <w:rFonts w:hint="default" w:ascii="Calibri" w:hAnsi="Calibri" w:cs="Calibri"/>
          <w:color w:val="000000"/>
          <w:szCs w:val="21"/>
          <w:highlight w:val="none"/>
        </w:rPr>
        <w:t>报价符合</w:t>
      </w:r>
      <w:r>
        <w:rPr>
          <w:rFonts w:hint="eastAsia" w:cs="Calibri"/>
          <w:color w:val="000000"/>
          <w:szCs w:val="21"/>
          <w:highlight w:val="none"/>
          <w:lang w:eastAsia="zh-CN"/>
        </w:rPr>
        <w:t>“</w:t>
      </w:r>
      <w:r>
        <w:rPr>
          <w:rFonts w:hint="eastAsia" w:cs="Calibri"/>
          <w:color w:val="000000"/>
          <w:szCs w:val="21"/>
          <w:highlight w:val="none"/>
          <w:lang w:val="en-US" w:eastAsia="zh-CN"/>
        </w:rPr>
        <w:t>8.</w:t>
      </w:r>
      <w:r>
        <w:rPr>
          <w:rFonts w:hint="default" w:ascii="Calibri" w:hAnsi="Calibri" w:cs="Calibri"/>
          <w:color w:val="000000"/>
          <w:szCs w:val="21"/>
          <w:highlight w:val="none"/>
        </w:rPr>
        <w:t>合理报价澄清说明</w:t>
      </w:r>
      <w:r>
        <w:rPr>
          <w:rFonts w:hint="eastAsia" w:cs="Calibri"/>
          <w:color w:val="000000"/>
          <w:szCs w:val="21"/>
          <w:highlight w:val="none"/>
          <w:lang w:eastAsia="zh-CN"/>
        </w:rPr>
        <w:t>”</w:t>
      </w:r>
      <w:r>
        <w:rPr>
          <w:rFonts w:hint="default" w:ascii="Calibri" w:hAnsi="Calibri" w:cs="Calibri"/>
          <w:color w:val="000000"/>
          <w:szCs w:val="21"/>
          <w:highlight w:val="none"/>
        </w:rPr>
        <w:t>情形的</w:t>
      </w:r>
      <w:r>
        <w:rPr>
          <w:rFonts w:hint="eastAsia" w:cs="Calibri"/>
          <w:color w:val="000000"/>
          <w:szCs w:val="21"/>
          <w:highlight w:val="none"/>
          <w:lang w:eastAsia="zh-CN"/>
        </w:rPr>
        <w:t>。</w:t>
      </w:r>
    </w:p>
    <w:p w14:paraId="25CE6DFD">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eastAsia" w:cs="Calibri"/>
          <w:color w:val="000000"/>
          <w:szCs w:val="21"/>
          <w:highlight w:val="none"/>
          <w:lang w:val="en-US" w:eastAsia="zh-CN"/>
        </w:rPr>
        <w:t>17</w:t>
      </w:r>
      <w:r>
        <w:rPr>
          <w:rFonts w:hint="default" w:ascii="Calibri" w:hAnsi="Calibri" w:cs="Calibri"/>
          <w:color w:val="000000"/>
          <w:szCs w:val="21"/>
          <w:highlight w:val="none"/>
        </w:rPr>
        <w:t>）响应文件中提供了赠品或者与本项目采购无关的其他商品、服务</w:t>
      </w:r>
      <w:r>
        <w:rPr>
          <w:rFonts w:hint="eastAsia" w:cs="Calibri"/>
          <w:color w:val="000000"/>
          <w:szCs w:val="21"/>
          <w:highlight w:val="none"/>
          <w:lang w:eastAsia="zh-CN"/>
        </w:rPr>
        <w:t>。</w:t>
      </w:r>
    </w:p>
    <w:p w14:paraId="28CBEDB7">
      <w:pPr>
        <w:adjustRightInd w:val="0"/>
        <w:snapToGrid w:val="0"/>
        <w:spacing w:line="300" w:lineRule="auto"/>
        <w:ind w:firstLine="420" w:firstLineChars="200"/>
        <w:rPr>
          <w:rFonts w:hint="eastAsia" w:cs="Calibri"/>
          <w:color w:val="000000"/>
          <w:szCs w:val="21"/>
          <w:highlight w:val="none"/>
          <w:lang w:eastAsia="zh-CN"/>
        </w:rPr>
      </w:pPr>
      <w:r>
        <w:rPr>
          <w:rFonts w:hint="eastAsia" w:cs="Calibri"/>
          <w:color w:val="000000"/>
          <w:szCs w:val="21"/>
          <w:highlight w:val="none"/>
          <w:lang w:eastAsia="zh-CN"/>
        </w:rPr>
        <w:t>（</w:t>
      </w:r>
      <w:r>
        <w:rPr>
          <w:rFonts w:hint="eastAsia" w:cs="Calibri"/>
          <w:color w:val="000000"/>
          <w:szCs w:val="21"/>
          <w:highlight w:val="none"/>
          <w:lang w:val="en-US" w:eastAsia="zh-CN"/>
        </w:rPr>
        <w:t>18</w:t>
      </w:r>
      <w:r>
        <w:rPr>
          <w:rFonts w:hint="eastAsia" w:cs="Calibri"/>
          <w:color w:val="000000"/>
          <w:szCs w:val="21"/>
          <w:highlight w:val="none"/>
          <w:lang w:eastAsia="zh-CN"/>
        </w:rPr>
        <w:t>）退出</w:t>
      </w:r>
      <w:r>
        <w:rPr>
          <w:rFonts w:hint="eastAsia" w:cs="Calibri"/>
          <w:color w:val="000000"/>
          <w:szCs w:val="21"/>
          <w:highlight w:val="none"/>
          <w:lang w:val="en-US" w:eastAsia="zh-CN"/>
        </w:rPr>
        <w:t>磋商</w:t>
      </w:r>
      <w:r>
        <w:rPr>
          <w:rFonts w:hint="eastAsia" w:cs="Calibri"/>
          <w:color w:val="000000"/>
          <w:szCs w:val="21"/>
          <w:highlight w:val="none"/>
          <w:lang w:eastAsia="zh-CN"/>
        </w:rPr>
        <w:t>的供应商的响应文件。</w:t>
      </w:r>
    </w:p>
    <w:p w14:paraId="669AD17D">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highlight w:val="none"/>
          <w:lang w:val="en-US" w:eastAsia="zh-CN"/>
        </w:rPr>
      </w:pPr>
      <w:r>
        <w:rPr>
          <w:rFonts w:hint="eastAsia" w:cs="Calibri"/>
          <w:highlight w:val="none"/>
          <w:lang w:eastAsia="zh-CN"/>
        </w:rPr>
        <w:t>（</w:t>
      </w:r>
      <w:r>
        <w:rPr>
          <w:rFonts w:hint="eastAsia" w:cs="Calibri"/>
          <w:highlight w:val="none"/>
          <w:lang w:val="en-US" w:eastAsia="zh-CN"/>
        </w:rPr>
        <w:t>19</w:t>
      </w:r>
      <w:r>
        <w:rPr>
          <w:rFonts w:hint="eastAsia" w:cs="Calibri"/>
          <w:highlight w:val="none"/>
          <w:lang w:eastAsia="zh-CN"/>
        </w:rPr>
        <w:t>）</w:t>
      </w:r>
      <w:r>
        <w:rPr>
          <w:rFonts w:hint="default"/>
          <w:highlight w:val="none"/>
          <w:lang w:val="en-US" w:eastAsia="zh-CN"/>
        </w:rPr>
        <w:t>参与同一</w:t>
      </w:r>
      <w:r>
        <w:rPr>
          <w:rFonts w:hint="eastAsia"/>
          <w:highlight w:val="none"/>
          <w:lang w:val="en-US" w:eastAsia="zh-CN"/>
        </w:rPr>
        <w:t>标项</w:t>
      </w:r>
      <w:r>
        <w:rPr>
          <w:rFonts w:hint="default"/>
          <w:highlight w:val="none"/>
          <w:lang w:val="en-US" w:eastAsia="zh-CN"/>
        </w:rPr>
        <w:t>的</w:t>
      </w:r>
      <w:r>
        <w:rPr>
          <w:rFonts w:hint="eastAsia"/>
          <w:highlight w:val="none"/>
          <w:lang w:val="en-US" w:eastAsia="zh-CN"/>
        </w:rPr>
        <w:t>供应商</w:t>
      </w:r>
      <w:r>
        <w:rPr>
          <w:rFonts w:hint="default"/>
          <w:highlight w:val="none"/>
          <w:lang w:val="en-US" w:eastAsia="zh-CN"/>
        </w:rPr>
        <w:t>存在以下情形且无法合理解释的：</w:t>
      </w:r>
    </w:p>
    <w:p w14:paraId="63CAFF8E">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highlight w:val="none"/>
          <w:lang w:val="en-US" w:eastAsia="zh-CN"/>
        </w:rPr>
      </w:pPr>
      <w:r>
        <w:rPr>
          <w:rFonts w:hint="default"/>
          <w:highlight w:val="none"/>
          <w:lang w:val="en-US" w:eastAsia="zh-CN"/>
        </w:rPr>
        <w:t>①不同供应商的电子响应文件上传计算机的网卡MAC地址或硬盘序列号等硬件信息相同的；</w:t>
      </w:r>
    </w:p>
    <w:p w14:paraId="4E4F5DCE">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highlight w:val="none"/>
          <w:lang w:val="en-US" w:eastAsia="zh-CN"/>
        </w:rPr>
      </w:pPr>
      <w:r>
        <w:rPr>
          <w:rFonts w:hint="default"/>
          <w:highlight w:val="none"/>
          <w:lang w:val="en-US" w:eastAsia="zh-CN"/>
        </w:rPr>
        <w:t>②上传的电子响应文件若出现使用本项目其他响应供应商的数字证书加密的，或者加盖本项目其他响应供应商的电子印章的；</w:t>
      </w:r>
    </w:p>
    <w:p w14:paraId="03042B6C">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highlight w:val="none"/>
          <w:lang w:val="en-US" w:eastAsia="zh-CN"/>
        </w:rPr>
      </w:pPr>
      <w:r>
        <w:rPr>
          <w:rFonts w:hint="default"/>
          <w:highlight w:val="none"/>
          <w:lang w:val="en-US" w:eastAsia="zh-CN"/>
        </w:rPr>
        <w:t>③不同供应商的响应文件的内容存在3处（含）以上错误一致的；</w:t>
      </w:r>
    </w:p>
    <w:p w14:paraId="218D13A3">
      <w:pPr>
        <w:adjustRightInd w:val="0"/>
        <w:ind w:firstLine="420" w:firstLineChars="200"/>
        <w:rPr>
          <w:rFonts w:hint="eastAsia" w:cs="Calibri"/>
          <w:highlight w:val="none"/>
          <w:lang w:eastAsia="zh-CN"/>
        </w:rPr>
      </w:pPr>
      <w:r>
        <w:rPr>
          <w:rFonts w:hint="default"/>
          <w:highlight w:val="none"/>
          <w:lang w:val="en-US" w:eastAsia="zh-CN"/>
        </w:rPr>
        <w:t>④不同供应商联系人为同一人或不同联系人的联系电话一致的</w:t>
      </w:r>
      <w:r>
        <w:rPr>
          <w:rFonts w:hint="eastAsia"/>
          <w:highlight w:val="none"/>
          <w:lang w:val="en-US" w:eastAsia="zh-CN"/>
        </w:rPr>
        <w:t>；</w:t>
      </w:r>
    </w:p>
    <w:p w14:paraId="43530D10">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default" w:ascii="Calibri" w:hAnsi="Calibri" w:cs="Calibri"/>
          <w:color w:val="000000"/>
          <w:szCs w:val="21"/>
          <w:highlight w:val="none"/>
        </w:rPr>
      </w:pPr>
      <w:r>
        <w:rPr>
          <w:rFonts w:hint="eastAsia" w:cs="Calibri"/>
          <w:color w:val="000000"/>
          <w:szCs w:val="21"/>
          <w:highlight w:val="none"/>
          <w:lang w:eastAsia="zh-CN"/>
        </w:rPr>
        <w:t>（</w:t>
      </w:r>
      <w:r>
        <w:rPr>
          <w:rFonts w:hint="eastAsia" w:cs="Calibri"/>
          <w:color w:val="000000"/>
          <w:szCs w:val="21"/>
          <w:highlight w:val="none"/>
          <w:lang w:val="en-US" w:eastAsia="zh-CN"/>
        </w:rPr>
        <w:t>20</w:t>
      </w:r>
      <w:r>
        <w:rPr>
          <w:rFonts w:hint="default" w:ascii="Calibri" w:hAnsi="Calibri" w:cs="Calibri"/>
          <w:color w:val="000000"/>
          <w:szCs w:val="21"/>
          <w:highlight w:val="none"/>
        </w:rPr>
        <w:t>）</w:t>
      </w:r>
      <w:r>
        <w:rPr>
          <w:rFonts w:hint="default" w:ascii="Calibri" w:hAnsi="Calibri" w:cs="Calibri"/>
          <w:color w:val="000000"/>
          <w:szCs w:val="21"/>
          <w:highlight w:val="none"/>
          <w:lang w:eastAsia="zh-CN"/>
        </w:rPr>
        <w:t>法律法规</w:t>
      </w:r>
      <w:r>
        <w:rPr>
          <w:rFonts w:hint="default" w:ascii="Calibri" w:hAnsi="Calibri" w:cs="Calibri"/>
          <w:color w:val="000000"/>
          <w:szCs w:val="21"/>
          <w:highlight w:val="none"/>
        </w:rPr>
        <w:t>、规章及省级以上规范性文件规定的其他无效情形</w:t>
      </w:r>
      <w:r>
        <w:rPr>
          <w:rFonts w:hint="eastAsia" w:cs="Calibri"/>
          <w:color w:val="000000"/>
          <w:szCs w:val="21"/>
          <w:highlight w:val="none"/>
          <w:lang w:val="en-US" w:eastAsia="zh-CN"/>
        </w:rPr>
        <w:t>或采购文件规定的其他无效标情况</w:t>
      </w:r>
      <w:r>
        <w:rPr>
          <w:rFonts w:hint="default" w:ascii="Calibri" w:hAnsi="Calibri" w:cs="Calibri"/>
          <w:color w:val="000000"/>
          <w:szCs w:val="21"/>
          <w:highlight w:val="none"/>
        </w:rPr>
        <w:t>。</w:t>
      </w:r>
    </w:p>
    <w:p w14:paraId="449DAC6A">
      <w:pPr>
        <w:adjustRightInd w:val="0"/>
        <w:snapToGrid w:val="0"/>
        <w:spacing w:line="300" w:lineRule="auto"/>
        <w:ind w:firstLine="420" w:firstLineChars="200"/>
        <w:rPr>
          <w:rFonts w:hint="default" w:ascii="Calibri" w:hAnsi="Calibri" w:cs="Calibri"/>
          <w:color w:val="000000"/>
          <w:szCs w:val="21"/>
          <w:highlight w:val="none"/>
        </w:rPr>
      </w:pPr>
      <w:r>
        <w:rPr>
          <w:rFonts w:hint="eastAsia" w:cs="Calibri"/>
          <w:color w:val="000000"/>
          <w:szCs w:val="21"/>
          <w:highlight w:val="none"/>
          <w:lang w:val="en-US" w:eastAsia="zh-CN"/>
        </w:rPr>
        <w:t>9</w:t>
      </w:r>
      <w:r>
        <w:rPr>
          <w:rFonts w:hint="default" w:ascii="Calibri" w:hAnsi="Calibri" w:cs="Calibri"/>
          <w:color w:val="000000"/>
          <w:szCs w:val="21"/>
          <w:highlight w:val="none"/>
        </w:rPr>
        <w:t>.</w:t>
      </w:r>
      <w:r>
        <w:rPr>
          <w:rFonts w:hint="eastAsia" w:cs="Calibri"/>
          <w:color w:val="000000"/>
          <w:szCs w:val="21"/>
          <w:highlight w:val="none"/>
          <w:lang w:val="en-US" w:eastAsia="zh-CN"/>
        </w:rPr>
        <w:t>2</w:t>
      </w:r>
      <w:r>
        <w:rPr>
          <w:rFonts w:hint="default" w:ascii="Calibri" w:hAnsi="Calibri" w:cs="Calibri"/>
          <w:color w:val="000000"/>
          <w:szCs w:val="21"/>
          <w:highlight w:val="none"/>
        </w:rPr>
        <w:t>有下列情形之一的，为供应商串通</w:t>
      </w:r>
      <w:r>
        <w:rPr>
          <w:rFonts w:hint="eastAsia" w:cs="Calibri"/>
          <w:color w:val="000000"/>
          <w:szCs w:val="21"/>
          <w:highlight w:val="none"/>
          <w:lang w:val="en-US" w:eastAsia="zh-CN"/>
        </w:rPr>
        <w:t>行为</w:t>
      </w:r>
      <w:r>
        <w:rPr>
          <w:rFonts w:hint="default" w:ascii="Calibri" w:hAnsi="Calibri" w:cs="Calibri"/>
          <w:color w:val="000000"/>
          <w:szCs w:val="21"/>
          <w:highlight w:val="none"/>
        </w:rPr>
        <w:t>，其响应无效：</w:t>
      </w:r>
    </w:p>
    <w:p w14:paraId="3EA6274F">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default" w:ascii="Calibri" w:hAnsi="Calibri" w:cs="Calibri"/>
          <w:color w:val="000000"/>
          <w:szCs w:val="21"/>
          <w:highlight w:val="none"/>
        </w:rPr>
        <w:t>1）供应商直接或者间接从采购人或者采购代理机构处获得其他供应商的相关情况并修改其响应文件或者响应文件</w:t>
      </w:r>
      <w:r>
        <w:rPr>
          <w:rFonts w:hint="eastAsia" w:cs="Calibri"/>
          <w:color w:val="000000"/>
          <w:szCs w:val="21"/>
          <w:highlight w:val="none"/>
          <w:lang w:eastAsia="zh-CN"/>
        </w:rPr>
        <w:t>。</w:t>
      </w:r>
    </w:p>
    <w:p w14:paraId="56DD73BB">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default" w:ascii="Calibri" w:hAnsi="Calibri" w:cs="Calibri"/>
          <w:color w:val="000000"/>
          <w:szCs w:val="21"/>
          <w:highlight w:val="none"/>
        </w:rPr>
        <w:t>2）供应商按照采购人或者采购代理机构的授意撤换、修改响应文件或者响应文件</w:t>
      </w:r>
      <w:r>
        <w:rPr>
          <w:rFonts w:hint="eastAsia" w:cs="Calibri"/>
          <w:color w:val="000000"/>
          <w:szCs w:val="21"/>
          <w:highlight w:val="none"/>
          <w:lang w:eastAsia="zh-CN"/>
        </w:rPr>
        <w:t>。</w:t>
      </w:r>
    </w:p>
    <w:p w14:paraId="2FF124BF">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default" w:ascii="Calibri" w:hAnsi="Calibri" w:cs="Calibri"/>
          <w:color w:val="000000"/>
          <w:szCs w:val="21"/>
          <w:highlight w:val="none"/>
        </w:rPr>
        <w:t>3）供应商之间协商报价、技术方案等或者响应文件的实质性要求</w:t>
      </w:r>
      <w:r>
        <w:rPr>
          <w:rFonts w:hint="eastAsia" w:cs="Calibri"/>
          <w:color w:val="000000"/>
          <w:szCs w:val="21"/>
          <w:highlight w:val="none"/>
          <w:lang w:eastAsia="zh-CN"/>
        </w:rPr>
        <w:t>。</w:t>
      </w:r>
    </w:p>
    <w:p w14:paraId="53F982D6">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default" w:ascii="Calibri" w:hAnsi="Calibri" w:cs="Calibri"/>
          <w:color w:val="000000"/>
          <w:szCs w:val="21"/>
          <w:highlight w:val="none"/>
        </w:rPr>
        <w:t>4）属于同一集团、协会、商会等组织成员的供应商按照该组织要求协同参加政府采购活动</w:t>
      </w:r>
      <w:r>
        <w:rPr>
          <w:rFonts w:hint="eastAsia" w:cs="Calibri"/>
          <w:color w:val="000000"/>
          <w:szCs w:val="21"/>
          <w:highlight w:val="none"/>
          <w:lang w:eastAsia="zh-CN"/>
        </w:rPr>
        <w:t>。</w:t>
      </w:r>
    </w:p>
    <w:p w14:paraId="2BC079B5">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default" w:ascii="Calibri" w:hAnsi="Calibri" w:cs="Calibri"/>
          <w:color w:val="000000"/>
          <w:szCs w:val="21"/>
          <w:highlight w:val="none"/>
        </w:rPr>
        <w:t>5）供应商之间事先约定由某一特定供应商中标、成交</w:t>
      </w:r>
      <w:r>
        <w:rPr>
          <w:rFonts w:hint="eastAsia" w:cs="Calibri"/>
          <w:color w:val="000000"/>
          <w:szCs w:val="21"/>
          <w:highlight w:val="none"/>
          <w:lang w:eastAsia="zh-CN"/>
        </w:rPr>
        <w:t>。</w:t>
      </w:r>
    </w:p>
    <w:p w14:paraId="66D2E204">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default" w:ascii="Calibri" w:hAnsi="Calibri" w:cs="Calibri"/>
          <w:color w:val="000000"/>
          <w:szCs w:val="21"/>
          <w:highlight w:val="none"/>
        </w:rPr>
        <w:t>6）供应商之间商定部分供应商放弃参加政府采购活动或者放弃成交</w:t>
      </w:r>
      <w:r>
        <w:rPr>
          <w:rFonts w:hint="eastAsia" w:cs="Calibri"/>
          <w:color w:val="000000"/>
          <w:szCs w:val="21"/>
          <w:highlight w:val="none"/>
          <w:lang w:eastAsia="zh-CN"/>
        </w:rPr>
        <w:t>。</w:t>
      </w:r>
    </w:p>
    <w:p w14:paraId="7096B412">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default" w:ascii="Calibri" w:hAnsi="Calibri" w:cs="Calibri"/>
          <w:color w:val="000000"/>
          <w:szCs w:val="21"/>
          <w:highlight w:val="none"/>
        </w:rPr>
        <w:t>7）供应商与采购人或者采购代理机构之间、供应商相互之间，为谋求特定供应商成交或者排斥其他供应商的其他串通行为</w:t>
      </w:r>
      <w:r>
        <w:rPr>
          <w:rFonts w:hint="eastAsia" w:cs="Calibri"/>
          <w:color w:val="000000"/>
          <w:szCs w:val="21"/>
          <w:highlight w:val="none"/>
          <w:lang w:eastAsia="zh-CN"/>
        </w:rPr>
        <w:t>。</w:t>
      </w:r>
    </w:p>
    <w:p w14:paraId="21FDAF5E">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default" w:ascii="Calibri" w:hAnsi="Calibri" w:cs="Calibri"/>
          <w:color w:val="000000"/>
          <w:szCs w:val="21"/>
          <w:highlight w:val="none"/>
        </w:rPr>
        <w:t>8）不同供应商的响应文件由同一单位或者个人编制</w:t>
      </w:r>
      <w:r>
        <w:rPr>
          <w:rFonts w:hint="eastAsia" w:cs="Calibri"/>
          <w:color w:val="000000"/>
          <w:szCs w:val="21"/>
          <w:highlight w:val="none"/>
          <w:lang w:eastAsia="zh-CN"/>
        </w:rPr>
        <w:t>。</w:t>
      </w:r>
    </w:p>
    <w:p w14:paraId="690D7E9F">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default" w:ascii="Calibri" w:hAnsi="Calibri" w:cs="Calibri"/>
          <w:color w:val="000000"/>
          <w:szCs w:val="21"/>
          <w:highlight w:val="none"/>
        </w:rPr>
        <w:t>9）不同供应商委托同一单位或者个人办理采购事宜</w:t>
      </w:r>
      <w:r>
        <w:rPr>
          <w:rFonts w:hint="eastAsia" w:cs="Calibri"/>
          <w:color w:val="000000"/>
          <w:szCs w:val="21"/>
          <w:highlight w:val="none"/>
          <w:lang w:eastAsia="zh-CN"/>
        </w:rPr>
        <w:t>。</w:t>
      </w:r>
    </w:p>
    <w:p w14:paraId="24EC8DEA">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default" w:ascii="Calibri" w:hAnsi="Calibri" w:cs="Calibri"/>
          <w:color w:val="000000"/>
          <w:szCs w:val="21"/>
          <w:highlight w:val="none"/>
        </w:rPr>
        <w:t>10）不同供应商的响应文件载明的项目管理成员或者联系人员为同一人</w:t>
      </w:r>
      <w:r>
        <w:rPr>
          <w:rFonts w:hint="eastAsia" w:cs="Calibri"/>
          <w:color w:val="000000"/>
          <w:szCs w:val="21"/>
          <w:highlight w:val="none"/>
          <w:lang w:eastAsia="zh-CN"/>
        </w:rPr>
        <w:t>。</w:t>
      </w:r>
    </w:p>
    <w:p w14:paraId="40F206FD">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default" w:ascii="Calibri" w:hAnsi="Calibri" w:cs="Calibri"/>
          <w:color w:val="000000"/>
          <w:szCs w:val="21"/>
          <w:highlight w:val="none"/>
        </w:rPr>
        <w:t>11）不同供应商的响应文件异常一致或者报价呈规律性差异</w:t>
      </w:r>
      <w:r>
        <w:rPr>
          <w:rFonts w:hint="eastAsia" w:cs="Calibri"/>
          <w:color w:val="000000"/>
          <w:szCs w:val="21"/>
          <w:highlight w:val="none"/>
          <w:lang w:eastAsia="zh-CN"/>
        </w:rPr>
        <w:t>。</w:t>
      </w:r>
    </w:p>
    <w:p w14:paraId="6EF2F8CA">
      <w:pPr>
        <w:adjustRightInd w:val="0"/>
        <w:snapToGrid w:val="0"/>
        <w:spacing w:line="300" w:lineRule="auto"/>
        <w:ind w:firstLine="420" w:firstLineChars="200"/>
        <w:rPr>
          <w:rFonts w:hint="eastAsia" w:ascii="Calibri" w:hAnsi="Calibri" w:eastAsia="宋体" w:cs="Calibri"/>
          <w:color w:val="000000"/>
          <w:szCs w:val="21"/>
          <w:highlight w:val="none"/>
          <w:lang w:eastAsia="zh-CN"/>
        </w:rPr>
      </w:pPr>
      <w:r>
        <w:rPr>
          <w:rFonts w:hint="eastAsia" w:cs="Calibri"/>
          <w:color w:val="000000"/>
          <w:szCs w:val="21"/>
          <w:highlight w:val="none"/>
          <w:lang w:eastAsia="zh-CN"/>
        </w:rPr>
        <w:t>（</w:t>
      </w:r>
      <w:r>
        <w:rPr>
          <w:rFonts w:hint="default" w:ascii="Calibri" w:hAnsi="Calibri" w:cs="Calibri"/>
          <w:color w:val="000000"/>
          <w:szCs w:val="21"/>
          <w:highlight w:val="none"/>
        </w:rPr>
        <w:t>12）不同供应商的响应文件相互混装</w:t>
      </w:r>
      <w:r>
        <w:rPr>
          <w:rFonts w:hint="eastAsia" w:cs="Calibri"/>
          <w:color w:val="000000"/>
          <w:szCs w:val="21"/>
          <w:highlight w:val="none"/>
          <w:lang w:eastAsia="zh-CN"/>
        </w:rPr>
        <w:t>。</w:t>
      </w:r>
    </w:p>
    <w:p w14:paraId="5257535A">
      <w:pPr>
        <w:pStyle w:val="6"/>
        <w:bidi w:val="0"/>
        <w:rPr>
          <w:rFonts w:hint="default"/>
          <w:highlight w:val="none"/>
          <w:lang w:val="en-US" w:eastAsia="zh-CN"/>
        </w:rPr>
      </w:pPr>
      <w:r>
        <w:rPr>
          <w:rFonts w:hint="eastAsia"/>
          <w:highlight w:val="none"/>
          <w:lang w:val="en-US" w:eastAsia="zh-CN"/>
        </w:rPr>
        <w:t>10.评分办法</w:t>
      </w:r>
    </w:p>
    <w:p w14:paraId="1122EC07">
      <w:pPr>
        <w:widowControl/>
        <w:ind w:firstLine="420" w:firstLineChars="200"/>
        <w:jc w:val="left"/>
        <w:rPr>
          <w:rFonts w:hint="default" w:ascii="Calibri" w:hAnsi="Calibri" w:cs="Calibri"/>
          <w:color w:val="000000"/>
          <w:kern w:val="0"/>
          <w:szCs w:val="21"/>
          <w:highlight w:val="none"/>
        </w:rPr>
      </w:pPr>
      <w:r>
        <w:rPr>
          <w:rFonts w:hint="eastAsia" w:cs="Calibri"/>
          <w:color w:val="000000"/>
          <w:kern w:val="0"/>
          <w:szCs w:val="21"/>
          <w:highlight w:val="none"/>
          <w:lang w:val="en-US" w:eastAsia="zh-CN"/>
        </w:rPr>
        <w:t>10.1</w:t>
      </w:r>
      <w:r>
        <w:rPr>
          <w:rFonts w:hint="default" w:ascii="Calibri" w:hAnsi="Calibri" w:cs="Calibri"/>
          <w:color w:val="000000"/>
          <w:kern w:val="0"/>
          <w:szCs w:val="21"/>
          <w:highlight w:val="none"/>
        </w:rPr>
        <w:t>本项目采用综合评分法（总分100分），经磋商确定最终采购需求和提交最后报价的供应商后，由磋商小组对提交最后报价的供应商的响应文件和最后报价进行综合评分。磋商小组根据本评审办法进行评审，对各供应商的价格、商务、技术等评分因素在分值范围内进行各自</w:t>
      </w:r>
      <w:r>
        <w:rPr>
          <w:rFonts w:hint="eastAsia" w:cs="Calibri"/>
          <w:color w:val="000000"/>
          <w:kern w:val="0"/>
          <w:szCs w:val="21"/>
          <w:highlight w:val="none"/>
          <w:lang w:eastAsia="zh-CN"/>
        </w:rPr>
        <w:t>评分</w:t>
      </w:r>
      <w:r>
        <w:rPr>
          <w:rFonts w:hint="default" w:ascii="Calibri" w:hAnsi="Calibri" w:cs="Calibri"/>
          <w:color w:val="000000"/>
          <w:kern w:val="0"/>
          <w:szCs w:val="21"/>
          <w:highlight w:val="none"/>
        </w:rPr>
        <w:t>。每个供应商最终得分=价格分+商务技术分。</w:t>
      </w:r>
    </w:p>
    <w:p w14:paraId="0A7A5A43">
      <w:pPr>
        <w:widowControl/>
        <w:ind w:firstLine="420" w:firstLineChars="200"/>
        <w:jc w:val="left"/>
        <w:rPr>
          <w:rFonts w:hint="default" w:ascii="Calibri" w:hAnsi="Calibri" w:cs="Calibri"/>
          <w:color w:val="000000"/>
          <w:kern w:val="0"/>
          <w:szCs w:val="21"/>
          <w:highlight w:val="none"/>
        </w:rPr>
      </w:pPr>
      <w:r>
        <w:rPr>
          <w:rFonts w:hint="eastAsia" w:cs="Calibri"/>
          <w:color w:val="000000"/>
          <w:kern w:val="0"/>
          <w:szCs w:val="21"/>
          <w:highlight w:val="none"/>
          <w:lang w:val="en-US" w:eastAsia="zh-CN"/>
        </w:rPr>
        <w:t>10.2</w:t>
      </w:r>
      <w:r>
        <w:rPr>
          <w:rFonts w:hint="default" w:ascii="Calibri" w:hAnsi="Calibri" w:cs="Calibri"/>
          <w:color w:val="000000"/>
          <w:kern w:val="0"/>
          <w:szCs w:val="21"/>
          <w:highlight w:val="none"/>
        </w:rPr>
        <w:t>评审时，磋商小组各成员应当独立对每个有效响应的文件进行评价、</w:t>
      </w:r>
      <w:r>
        <w:rPr>
          <w:rFonts w:hint="eastAsia" w:cs="Calibri"/>
          <w:color w:val="000000"/>
          <w:kern w:val="0"/>
          <w:szCs w:val="21"/>
          <w:highlight w:val="none"/>
          <w:lang w:eastAsia="zh-CN"/>
        </w:rPr>
        <w:t>评分</w:t>
      </w:r>
      <w:r>
        <w:rPr>
          <w:rFonts w:hint="default" w:ascii="Calibri" w:hAnsi="Calibri" w:cs="Calibri"/>
          <w:color w:val="000000"/>
          <w:kern w:val="0"/>
          <w:szCs w:val="21"/>
          <w:highlight w:val="none"/>
        </w:rPr>
        <w:t>，然后汇总每个供应商每项评分因素的得分。</w:t>
      </w:r>
    </w:p>
    <w:p w14:paraId="49E491DF">
      <w:pPr>
        <w:widowControl/>
        <w:ind w:firstLine="420" w:firstLineChars="200"/>
        <w:jc w:val="left"/>
        <w:rPr>
          <w:rFonts w:hint="default" w:ascii="Calibri" w:hAnsi="Calibri" w:cs="Calibri"/>
          <w:color w:val="000000"/>
          <w:kern w:val="0"/>
          <w:szCs w:val="21"/>
          <w:highlight w:val="none"/>
        </w:rPr>
      </w:pPr>
      <w:r>
        <w:rPr>
          <w:rFonts w:hint="eastAsia" w:cs="Calibri"/>
          <w:color w:val="000000"/>
          <w:kern w:val="0"/>
          <w:szCs w:val="21"/>
          <w:highlight w:val="none"/>
          <w:lang w:val="en-US" w:eastAsia="zh-CN"/>
        </w:rPr>
        <w:t>10.3</w:t>
      </w:r>
      <w:r>
        <w:rPr>
          <w:rFonts w:hint="default" w:ascii="Calibri" w:hAnsi="Calibri" w:cs="Calibri"/>
          <w:color w:val="000000"/>
          <w:kern w:val="0"/>
          <w:szCs w:val="21"/>
          <w:highlight w:val="none"/>
        </w:rPr>
        <w:t>对供应商的价格分等客观评分项的评分应当一致，对其他需要借助专业知识评判的主观评分项，应当严格按照评分细则公正评分。</w:t>
      </w:r>
    </w:p>
    <w:p w14:paraId="1E16C271">
      <w:pPr>
        <w:widowControl/>
        <w:ind w:firstLine="420" w:firstLineChars="200"/>
        <w:jc w:val="left"/>
        <w:rPr>
          <w:rFonts w:hint="default" w:ascii="Calibri" w:hAnsi="Calibri" w:eastAsia="宋体" w:cs="Calibri"/>
          <w:color w:val="000000"/>
          <w:kern w:val="0"/>
          <w:szCs w:val="21"/>
          <w:highlight w:val="none"/>
        </w:rPr>
      </w:pPr>
      <w:bookmarkStart w:id="52" w:name="_Toc345320402"/>
      <w:r>
        <w:rPr>
          <w:rFonts w:hint="eastAsia" w:ascii="Calibri" w:hAnsi="Calibri" w:eastAsia="宋体" w:cs="Calibri"/>
          <w:color w:val="000000"/>
          <w:kern w:val="0"/>
          <w:szCs w:val="21"/>
          <w:highlight w:val="none"/>
          <w:lang w:val="en-US" w:eastAsia="zh-CN"/>
        </w:rPr>
        <w:t>10.4</w:t>
      </w:r>
      <w:r>
        <w:rPr>
          <w:rFonts w:hint="default" w:ascii="Calibri" w:hAnsi="Calibri" w:eastAsia="宋体" w:cs="Calibri"/>
          <w:color w:val="000000"/>
          <w:kern w:val="0"/>
          <w:szCs w:val="21"/>
          <w:highlight w:val="none"/>
        </w:rPr>
        <w:t>评分因素及分值范围</w:t>
      </w:r>
    </w:p>
    <w:p w14:paraId="787827CC">
      <w:pPr>
        <w:pStyle w:val="6"/>
        <w:bidi w:val="0"/>
        <w:rPr>
          <w:rFonts w:hint="default"/>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default"/>
          <w:highlight w:val="none"/>
        </w:rPr>
        <w:t>商务技术分</w:t>
      </w:r>
      <w:bookmarkEnd w:id="52"/>
    </w:p>
    <w:p w14:paraId="1C46FF81">
      <w:pPr>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磋商小组根据评审情况在分值范围内独立</w:t>
      </w:r>
      <w:r>
        <w:rPr>
          <w:rFonts w:hint="eastAsia" w:cs="Calibri"/>
          <w:color w:val="000000"/>
          <w:szCs w:val="21"/>
          <w:highlight w:val="none"/>
          <w:lang w:eastAsia="zh-CN"/>
        </w:rPr>
        <w:t>评分</w:t>
      </w:r>
      <w:r>
        <w:rPr>
          <w:rFonts w:hint="default" w:ascii="Calibri" w:hAnsi="Calibri" w:cs="Calibri"/>
          <w:color w:val="000000"/>
          <w:szCs w:val="21"/>
          <w:highlight w:val="none"/>
        </w:rPr>
        <w:t>（具体分值设定详见表格），小数点后保留一位小数。每个供应商的最终得分为磋商小组</w:t>
      </w:r>
      <w:r>
        <w:rPr>
          <w:rFonts w:hint="eastAsia" w:cs="Calibri"/>
          <w:color w:val="000000"/>
          <w:szCs w:val="21"/>
          <w:highlight w:val="none"/>
          <w:lang w:eastAsia="zh-CN"/>
        </w:rPr>
        <w:t>评分</w:t>
      </w:r>
      <w:r>
        <w:rPr>
          <w:rFonts w:hint="default" w:ascii="Calibri" w:hAnsi="Calibri" w:cs="Calibri"/>
          <w:color w:val="000000"/>
          <w:szCs w:val="21"/>
          <w:highlight w:val="none"/>
        </w:rPr>
        <w:t>汇总后的算术平均值（小数点后</w:t>
      </w:r>
      <w:r>
        <w:rPr>
          <w:rFonts w:hint="eastAsia" w:cs="Calibri"/>
          <w:color w:val="000000"/>
          <w:szCs w:val="21"/>
          <w:highlight w:val="none"/>
          <w:lang w:eastAsia="zh-CN"/>
        </w:rPr>
        <w:t>保留两位</w:t>
      </w:r>
      <w:r>
        <w:rPr>
          <w:rFonts w:hint="default" w:ascii="Calibri" w:hAnsi="Calibri" w:cs="Calibri"/>
          <w:color w:val="000000"/>
          <w:szCs w:val="21"/>
          <w:highlight w:val="none"/>
        </w:rPr>
        <w:t>小数，第三位四舍五入）。</w:t>
      </w:r>
    </w:p>
    <w:tbl>
      <w:tblPr>
        <w:tblStyle w:val="29"/>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50"/>
        <w:gridCol w:w="6069"/>
        <w:gridCol w:w="1018"/>
      </w:tblGrid>
      <w:tr w14:paraId="2674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0E37C1F4">
            <w:pPr>
              <w:spacing w:line="300" w:lineRule="auto"/>
              <w:jc w:val="center"/>
              <w:rPr>
                <w:rFonts w:hint="default" w:ascii="Calibri" w:hAnsi="Calibri" w:cs="Calibri"/>
                <w:szCs w:val="21"/>
              </w:rPr>
            </w:pPr>
            <w:bookmarkStart w:id="53" w:name="_Toc345320401"/>
            <w:r>
              <w:rPr>
                <w:rFonts w:hint="default" w:ascii="Calibri" w:hAnsi="Calibri" w:cs="Calibri"/>
                <w:szCs w:val="21"/>
              </w:rPr>
              <w:t>序号</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4FEF23F8">
            <w:pPr>
              <w:spacing w:line="300" w:lineRule="auto"/>
              <w:rPr>
                <w:rFonts w:hint="default" w:ascii="Calibri" w:hAnsi="Calibri" w:cs="Calibri"/>
                <w:szCs w:val="21"/>
              </w:rPr>
            </w:pPr>
            <w:r>
              <w:rPr>
                <w:rFonts w:hint="default" w:ascii="Calibri" w:hAnsi="Calibri" w:cs="Calibri"/>
                <w:szCs w:val="21"/>
              </w:rPr>
              <w:t>评分因素</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2BB13A1C">
            <w:pPr>
              <w:spacing w:line="300" w:lineRule="auto"/>
              <w:jc w:val="center"/>
              <w:rPr>
                <w:rFonts w:hint="default" w:ascii="Calibri" w:hAnsi="Calibri" w:cs="Calibri"/>
                <w:szCs w:val="21"/>
              </w:rPr>
            </w:pPr>
            <w:r>
              <w:rPr>
                <w:rFonts w:hint="default" w:ascii="Calibri" w:hAnsi="Calibri" w:cs="Calibri"/>
                <w:szCs w:val="21"/>
              </w:rPr>
              <w:t>评分细则</w:t>
            </w:r>
          </w:p>
          <w:p w14:paraId="65791FA4">
            <w:pPr>
              <w:spacing w:line="300" w:lineRule="auto"/>
              <w:rPr>
                <w:rFonts w:hint="default" w:ascii="Calibri" w:hAnsi="Calibri" w:cs="Calibri"/>
                <w:szCs w:val="21"/>
              </w:rPr>
            </w:pPr>
            <w:r>
              <w:rPr>
                <w:rFonts w:hint="default" w:ascii="Calibri" w:hAnsi="Calibri" w:cs="Calibri"/>
                <w:szCs w:val="21"/>
              </w:rPr>
              <w:t>电子响应文件中提供的证明材料（证书、合同等）应清晰可辨，如无法辨识，将不予给分。</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0221D14E">
            <w:pPr>
              <w:spacing w:line="300" w:lineRule="auto"/>
              <w:jc w:val="center"/>
              <w:rPr>
                <w:rFonts w:hint="default" w:ascii="Calibri" w:hAnsi="Calibri" w:cs="Calibri"/>
                <w:szCs w:val="21"/>
              </w:rPr>
            </w:pPr>
            <w:r>
              <w:rPr>
                <w:rFonts w:hint="default" w:ascii="Calibri" w:hAnsi="Calibri" w:cs="Calibri"/>
                <w:szCs w:val="21"/>
              </w:rPr>
              <w:t>分值（分）</w:t>
            </w:r>
          </w:p>
        </w:tc>
      </w:tr>
      <w:tr w14:paraId="68AD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509559B8">
            <w:pPr>
              <w:spacing w:line="300" w:lineRule="auto"/>
              <w:jc w:val="center"/>
              <w:rPr>
                <w:rFonts w:hint="default" w:ascii="Calibri" w:hAnsi="Calibri" w:cs="Calibri"/>
                <w:szCs w:val="21"/>
              </w:rPr>
            </w:pPr>
            <w:r>
              <w:rPr>
                <w:rFonts w:hint="default" w:ascii="Calibri" w:hAnsi="Calibri" w:cs="Calibri"/>
                <w:szCs w:val="21"/>
              </w:rPr>
              <w:t>一</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41E87002">
            <w:pPr>
              <w:spacing w:line="300" w:lineRule="auto"/>
              <w:rPr>
                <w:rFonts w:hint="default" w:ascii="Calibri" w:hAnsi="Calibri" w:cs="Calibri"/>
                <w:szCs w:val="21"/>
              </w:rPr>
            </w:pPr>
            <w:r>
              <w:rPr>
                <w:rFonts w:hint="default" w:ascii="Calibri" w:hAnsi="Calibri" w:cs="Calibri"/>
                <w:szCs w:val="21"/>
              </w:rPr>
              <w:t>履约能力</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5ED1B2E5">
            <w:pPr>
              <w:spacing w:line="300" w:lineRule="auto"/>
              <w:rPr>
                <w:rFonts w:hint="default" w:ascii="Calibri" w:hAnsi="Calibri" w:cs="Calibri"/>
                <w:szCs w:val="21"/>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8CAD793">
            <w:pPr>
              <w:spacing w:line="300" w:lineRule="auto"/>
              <w:jc w:val="center"/>
              <w:rPr>
                <w:rFonts w:hint="default" w:ascii="Calibri" w:hAnsi="Calibri" w:cs="Calibri"/>
                <w:szCs w:val="21"/>
              </w:rPr>
            </w:pPr>
          </w:p>
        </w:tc>
      </w:tr>
      <w:tr w14:paraId="6DE0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46583C1E">
            <w:pPr>
              <w:numPr>
                <w:ilvl w:val="0"/>
                <w:numId w:val="4"/>
              </w:numPr>
              <w:tabs>
                <w:tab w:val="left" w:pos="293"/>
              </w:tabs>
              <w:spacing w:line="300" w:lineRule="auto"/>
              <w:rPr>
                <w:rFonts w:hint="default" w:ascii="Calibri" w:hAnsi="Calibri" w:cs="Calibri"/>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0529178F">
            <w:pPr>
              <w:spacing w:line="300" w:lineRule="auto"/>
              <w:rPr>
                <w:rFonts w:hint="default" w:ascii="Calibri" w:hAnsi="Calibri" w:cs="Calibri"/>
                <w:szCs w:val="21"/>
              </w:rPr>
            </w:pPr>
            <w:r>
              <w:rPr>
                <w:rFonts w:hint="default" w:ascii="Calibri" w:hAnsi="Calibri" w:cs="Calibri"/>
                <w:kern w:val="0"/>
                <w:szCs w:val="21"/>
              </w:rPr>
              <w:t>供应商的类似项目业绩</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1591F486">
            <w:pPr>
              <w:rPr>
                <w:rFonts w:hint="default" w:ascii="Calibri" w:hAnsi="Calibri" w:cs="Calibri"/>
                <w:szCs w:val="21"/>
              </w:rPr>
            </w:pPr>
            <w:r>
              <w:rPr>
                <w:rFonts w:hint="default" w:ascii="Calibri" w:hAnsi="Calibri" w:cs="Calibri"/>
                <w:szCs w:val="21"/>
              </w:rPr>
              <w:t>供应商的类似项目业绩（1分）</w:t>
            </w:r>
          </w:p>
          <w:p w14:paraId="7BB76B69">
            <w:pPr>
              <w:rPr>
                <w:rFonts w:hint="default" w:ascii="Calibri" w:hAnsi="Calibri" w:cs="Calibri"/>
                <w:szCs w:val="21"/>
              </w:rPr>
            </w:pPr>
            <w:r>
              <w:rPr>
                <w:rFonts w:cs="Calibri"/>
                <w:szCs w:val="21"/>
                <w:highlight w:val="none"/>
              </w:rPr>
              <w:t>(1)</w:t>
            </w:r>
            <w:r>
              <w:rPr>
                <w:rFonts w:hint="eastAsia" w:cs="Calibri"/>
                <w:szCs w:val="21"/>
                <w:highlight w:val="none"/>
                <w:lang w:eastAsia="zh-CN"/>
              </w:rPr>
              <w:t>【</w:t>
            </w:r>
            <w:r>
              <w:rPr>
                <w:rFonts w:hint="eastAsia" w:cs="Calibri"/>
                <w:szCs w:val="21"/>
                <w:highlight w:val="none"/>
                <w:lang w:val="en-US" w:eastAsia="zh-CN"/>
              </w:rPr>
              <w:t>1分】</w:t>
            </w:r>
            <w:r>
              <w:rPr>
                <w:rFonts w:hint="default" w:ascii="Calibri" w:hAnsi="Calibri" w:eastAsia="宋体" w:cs="Calibri"/>
                <w:szCs w:val="21"/>
                <w:highlight w:val="none"/>
                <w:lang w:val="zh-CN"/>
              </w:rPr>
              <w:t>供应商202</w:t>
            </w:r>
            <w:r>
              <w:rPr>
                <w:rFonts w:hint="eastAsia" w:eastAsia="宋体" w:cs="Calibri"/>
                <w:szCs w:val="21"/>
                <w:highlight w:val="none"/>
                <w:lang w:val="en-US" w:eastAsia="zh-CN"/>
              </w:rPr>
              <w:t>2</w:t>
            </w:r>
            <w:r>
              <w:rPr>
                <w:rFonts w:hint="default" w:ascii="Calibri" w:hAnsi="Calibri" w:eastAsia="宋体" w:cs="Calibri"/>
                <w:szCs w:val="21"/>
                <w:highlight w:val="none"/>
                <w:lang w:val="zh-CN"/>
              </w:rPr>
              <w:t>年至今（以合同签订时间为准）承接过</w:t>
            </w:r>
            <w:r>
              <w:rPr>
                <w:rFonts w:hint="eastAsia" w:cs="Calibri"/>
                <w:szCs w:val="21"/>
                <w:highlight w:val="none"/>
                <w:lang w:val="en-US" w:eastAsia="zh-CN"/>
              </w:rPr>
              <w:t>农药风险监测评价</w:t>
            </w:r>
            <w:r>
              <w:rPr>
                <w:rFonts w:hint="default" w:ascii="Calibri" w:hAnsi="Calibri" w:eastAsia="宋体" w:cs="Calibri"/>
                <w:szCs w:val="21"/>
                <w:highlight w:val="none"/>
                <w:lang w:val="en-US" w:eastAsia="zh-CN"/>
              </w:rPr>
              <w:t>类</w:t>
            </w:r>
            <w:r>
              <w:rPr>
                <w:rFonts w:hint="default" w:ascii="Calibri" w:hAnsi="Calibri" w:eastAsia="宋体" w:cs="Calibri"/>
                <w:szCs w:val="21"/>
                <w:highlight w:val="none"/>
                <w:lang w:val="zh-CN"/>
              </w:rPr>
              <w:t>项目业绩的，每个业绩得0.5分，最高得</w:t>
            </w:r>
            <w:r>
              <w:rPr>
                <w:rFonts w:hint="default" w:ascii="Calibri" w:hAnsi="Calibri" w:eastAsia="宋体" w:cs="Calibri"/>
                <w:szCs w:val="21"/>
                <w:highlight w:val="none"/>
              </w:rPr>
              <w:t>1</w:t>
            </w:r>
            <w:r>
              <w:rPr>
                <w:rFonts w:hint="default" w:ascii="Calibri" w:hAnsi="Calibri" w:eastAsia="宋体" w:cs="Calibri"/>
                <w:szCs w:val="21"/>
                <w:highlight w:val="none"/>
                <w:lang w:val="zh-CN"/>
              </w:rPr>
              <w:t>分。</w:t>
            </w:r>
          </w:p>
          <w:p w14:paraId="5F80B657">
            <w:pPr>
              <w:rPr>
                <w:rFonts w:hint="default" w:ascii="Calibri" w:hAnsi="Calibri" w:cs="Calibri"/>
                <w:szCs w:val="21"/>
              </w:rPr>
            </w:pPr>
            <w:r>
              <w:rPr>
                <w:rFonts w:hint="default" w:ascii="Calibri" w:hAnsi="Calibri" w:eastAsia="楷体" w:cs="Calibri"/>
                <w:color w:val="auto"/>
                <w:szCs w:val="21"/>
                <w:highlight w:val="none"/>
              </w:rPr>
              <w:t>说明</w:t>
            </w:r>
            <w:r>
              <w:rPr>
                <w:rFonts w:hint="default" w:ascii="Calibri" w:hAnsi="Calibri" w:eastAsia="楷体" w:cs="Calibri"/>
                <w:color w:val="auto"/>
                <w:szCs w:val="21"/>
                <w:highlight w:val="none"/>
                <w:lang w:val="zh-CN"/>
              </w:rPr>
              <w:t>：提供合同作为证明材料，不提供证明材料或不符合要求的，不得分。如</w:t>
            </w:r>
            <w:r>
              <w:rPr>
                <w:rFonts w:hint="default" w:ascii="Calibri" w:hAnsi="Calibri" w:eastAsia="楷体" w:cs="Calibri"/>
                <w:color w:val="auto"/>
                <w:szCs w:val="21"/>
                <w:highlight w:val="none"/>
                <w:lang w:val="en-US" w:eastAsia="zh-CN"/>
              </w:rPr>
              <w:t>供应商</w:t>
            </w:r>
            <w:r>
              <w:rPr>
                <w:rFonts w:hint="default" w:ascii="Calibri" w:hAnsi="Calibri" w:eastAsia="楷体" w:cs="Calibri"/>
                <w:color w:val="auto"/>
                <w:szCs w:val="21"/>
                <w:highlight w:val="none"/>
                <w:lang w:val="zh-CN"/>
              </w:rPr>
              <w:t>为联合体，联合体任一成员具备即可得分。</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006CFF1">
            <w:pPr>
              <w:pStyle w:val="17"/>
              <w:adjustRightInd w:val="0"/>
              <w:spacing w:line="300" w:lineRule="auto"/>
              <w:jc w:val="center"/>
              <w:rPr>
                <w:rFonts w:hint="default" w:ascii="Calibri" w:hAnsi="Calibri" w:cs="Calibri"/>
                <w:szCs w:val="21"/>
              </w:rPr>
            </w:pPr>
            <w:r>
              <w:rPr>
                <w:rFonts w:hint="default" w:ascii="Calibri" w:hAnsi="Calibri" w:cs="Calibri"/>
                <w:szCs w:val="21"/>
              </w:rPr>
              <w:t>1</w:t>
            </w:r>
          </w:p>
        </w:tc>
      </w:tr>
      <w:tr w14:paraId="6199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127450FF">
            <w:pPr>
              <w:spacing w:line="300" w:lineRule="auto"/>
              <w:jc w:val="center"/>
              <w:rPr>
                <w:rFonts w:hint="default" w:ascii="Calibri" w:hAnsi="Calibri" w:cs="Calibri"/>
                <w:szCs w:val="21"/>
              </w:rPr>
            </w:pPr>
            <w:r>
              <w:rPr>
                <w:rFonts w:hint="default" w:ascii="Calibri" w:hAnsi="Calibri" w:cs="Calibri"/>
                <w:szCs w:val="21"/>
              </w:rPr>
              <w:t>二</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8EF35E1">
            <w:pPr>
              <w:spacing w:line="300" w:lineRule="auto"/>
              <w:rPr>
                <w:rFonts w:hint="default" w:ascii="Calibri" w:hAnsi="Calibri" w:cs="Calibri"/>
                <w:szCs w:val="21"/>
              </w:rPr>
            </w:pPr>
            <w:r>
              <w:rPr>
                <w:rFonts w:hint="default" w:ascii="Calibri" w:hAnsi="Calibri" w:cs="Calibri"/>
                <w:szCs w:val="21"/>
              </w:rPr>
              <w:t>技术服务水平</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5ACB5B0C">
            <w:pPr>
              <w:rPr>
                <w:rFonts w:hint="default" w:ascii="Calibri" w:hAnsi="Calibri" w:cs="Calibri"/>
                <w:szCs w:val="21"/>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94FE3B8">
            <w:pPr>
              <w:pStyle w:val="17"/>
              <w:adjustRightInd w:val="0"/>
              <w:spacing w:line="300" w:lineRule="auto"/>
              <w:jc w:val="center"/>
              <w:rPr>
                <w:rFonts w:hint="default" w:ascii="Calibri" w:hAnsi="Calibri" w:cs="Calibri"/>
                <w:szCs w:val="21"/>
              </w:rPr>
            </w:pPr>
          </w:p>
        </w:tc>
      </w:tr>
      <w:tr w14:paraId="362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78F25CE4">
            <w:pPr>
              <w:numPr>
                <w:ilvl w:val="0"/>
                <w:numId w:val="4"/>
              </w:numPr>
              <w:tabs>
                <w:tab w:val="left" w:pos="293"/>
              </w:tabs>
              <w:spacing w:line="300" w:lineRule="auto"/>
              <w:rPr>
                <w:rFonts w:hint="default" w:ascii="Calibri" w:hAnsi="Calibri" w:cs="Calibri"/>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C2A445A">
            <w:pPr>
              <w:adjustRightInd w:val="0"/>
              <w:spacing w:line="300" w:lineRule="auto"/>
              <w:jc w:val="left"/>
              <w:rPr>
                <w:rFonts w:hint="default" w:ascii="Calibri" w:hAnsi="Calibri" w:cs="Calibri"/>
                <w:szCs w:val="21"/>
              </w:rPr>
            </w:pPr>
            <w:r>
              <w:rPr>
                <w:rFonts w:hint="default" w:ascii="Calibri" w:hAnsi="Calibri" w:cs="Calibri"/>
                <w:szCs w:val="21"/>
              </w:rPr>
              <w:t>项目需求分析</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41CE2175">
            <w:pPr>
              <w:rPr>
                <w:rFonts w:hint="default" w:ascii="Calibri" w:hAnsi="Calibri" w:cs="Calibri"/>
                <w:szCs w:val="21"/>
              </w:rPr>
            </w:pPr>
            <w:r>
              <w:rPr>
                <w:rFonts w:hint="default" w:ascii="Calibri" w:hAnsi="Calibri" w:cs="Calibri"/>
                <w:szCs w:val="21"/>
              </w:rPr>
              <w:t>项目需求分析（</w:t>
            </w:r>
            <w:r>
              <w:rPr>
                <w:rFonts w:hint="eastAsia" w:cs="Calibri"/>
                <w:szCs w:val="21"/>
                <w:lang w:val="en-US" w:eastAsia="zh-CN"/>
              </w:rPr>
              <w:t>3</w:t>
            </w:r>
            <w:r>
              <w:rPr>
                <w:rFonts w:hint="default" w:ascii="Calibri" w:hAnsi="Calibri" w:cs="Calibri"/>
                <w:szCs w:val="21"/>
              </w:rPr>
              <w:t>分）</w:t>
            </w:r>
          </w:p>
          <w:p w14:paraId="66DFD8DA">
            <w:pPr>
              <w:rPr>
                <w:rFonts w:hint="default" w:ascii="Calibri" w:hAnsi="Calibri" w:cs="Calibri"/>
                <w:szCs w:val="21"/>
              </w:rPr>
            </w:pPr>
            <w:r>
              <w:rPr>
                <w:rFonts w:cs="Calibri"/>
                <w:szCs w:val="21"/>
                <w:highlight w:val="none"/>
              </w:rPr>
              <w:t>(1)</w:t>
            </w:r>
            <w:r>
              <w:rPr>
                <w:rFonts w:hint="eastAsia" w:cs="Calibri"/>
                <w:szCs w:val="21"/>
                <w:highlight w:val="none"/>
                <w:lang w:eastAsia="zh-CN"/>
              </w:rPr>
              <w:t>【</w:t>
            </w:r>
            <w:r>
              <w:rPr>
                <w:rFonts w:hint="eastAsia" w:cs="Calibri"/>
                <w:szCs w:val="21"/>
                <w:highlight w:val="none"/>
                <w:lang w:val="en-US" w:eastAsia="zh-CN"/>
              </w:rPr>
              <w:t>3分】</w:t>
            </w:r>
            <w:r>
              <w:rPr>
                <w:rFonts w:cs="Calibri"/>
                <w:szCs w:val="21"/>
              </w:rPr>
              <w:t>针对本</w:t>
            </w:r>
            <w:r>
              <w:rPr>
                <w:rFonts w:hint="eastAsia" w:cs="Calibri"/>
                <w:szCs w:val="21"/>
              </w:rPr>
              <w:t>项目</w:t>
            </w:r>
            <w:r>
              <w:rPr>
                <w:rFonts w:cs="Calibri"/>
                <w:szCs w:val="21"/>
              </w:rPr>
              <w:t>的需求分析，根据内容的合理性、针对性以及业务熟悉程度进行评分。（评分值：</w:t>
            </w:r>
            <w:r>
              <w:rPr>
                <w:rFonts w:hint="eastAsia" w:cs="Calibri"/>
                <w:szCs w:val="21"/>
                <w:lang w:val="en-US" w:eastAsia="zh-CN"/>
              </w:rPr>
              <w:t>3</w:t>
            </w:r>
            <w:r>
              <w:rPr>
                <w:rFonts w:cs="Calibri"/>
                <w:szCs w:val="21"/>
              </w:rPr>
              <w:t>分、</w:t>
            </w:r>
            <w:r>
              <w:rPr>
                <w:rFonts w:hint="eastAsia" w:cs="Calibri"/>
                <w:szCs w:val="21"/>
                <w:lang w:val="en-US" w:eastAsia="zh-CN"/>
              </w:rPr>
              <w:t>2分、</w:t>
            </w:r>
            <w:r>
              <w:rPr>
                <w:rFonts w:cs="Calibri"/>
                <w:szCs w:val="21"/>
              </w:rPr>
              <w:t>1分，无内容得0分）</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6A50227">
            <w:pPr>
              <w:spacing w:line="300" w:lineRule="auto"/>
              <w:jc w:val="center"/>
              <w:rPr>
                <w:rFonts w:hint="eastAsia" w:ascii="Calibri" w:hAnsi="Calibri" w:eastAsia="宋体" w:cs="Calibri"/>
                <w:szCs w:val="21"/>
                <w:lang w:eastAsia="zh-CN"/>
              </w:rPr>
            </w:pPr>
            <w:r>
              <w:rPr>
                <w:rFonts w:hint="eastAsia" w:cs="Calibri"/>
                <w:szCs w:val="21"/>
                <w:lang w:val="en-US" w:eastAsia="zh-CN"/>
              </w:rPr>
              <w:t>3</w:t>
            </w:r>
          </w:p>
        </w:tc>
      </w:tr>
      <w:tr w14:paraId="2749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60AF0645">
            <w:pPr>
              <w:numPr>
                <w:ilvl w:val="0"/>
                <w:numId w:val="4"/>
              </w:numPr>
              <w:tabs>
                <w:tab w:val="left" w:pos="293"/>
              </w:tabs>
              <w:spacing w:line="300" w:lineRule="auto"/>
              <w:rPr>
                <w:rFonts w:hint="default" w:ascii="Calibri" w:hAnsi="Calibri" w:cs="Calibri"/>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0EB642E0">
            <w:pPr>
              <w:spacing w:line="300" w:lineRule="auto"/>
              <w:rPr>
                <w:rFonts w:hint="default" w:ascii="Calibri" w:hAnsi="Calibri" w:cs="Calibri"/>
                <w:kern w:val="0"/>
                <w:szCs w:val="21"/>
              </w:rPr>
            </w:pPr>
            <w:r>
              <w:rPr>
                <w:rFonts w:hint="default" w:ascii="Calibri" w:hAnsi="Calibri" w:cs="Calibri"/>
                <w:kern w:val="0"/>
                <w:szCs w:val="21"/>
              </w:rPr>
              <w:t>采购需求响应符合性</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43D85071">
            <w:pPr>
              <w:rPr>
                <w:rFonts w:hint="default" w:ascii="Calibri" w:hAnsi="Calibri" w:cs="Calibri"/>
                <w:szCs w:val="21"/>
              </w:rPr>
            </w:pPr>
            <w:r>
              <w:rPr>
                <w:rFonts w:hint="default" w:ascii="Calibri" w:hAnsi="Calibri" w:cs="Calibri"/>
                <w:szCs w:val="21"/>
              </w:rPr>
              <w:t>采购需求响应符合性（3</w:t>
            </w:r>
            <w:r>
              <w:rPr>
                <w:rFonts w:hint="eastAsia" w:cs="Calibri"/>
                <w:szCs w:val="21"/>
                <w:lang w:val="en-US" w:eastAsia="zh-CN"/>
              </w:rPr>
              <w:t>3</w:t>
            </w:r>
            <w:r>
              <w:rPr>
                <w:rFonts w:hint="default" w:ascii="Calibri" w:hAnsi="Calibri" w:cs="Calibri"/>
                <w:szCs w:val="21"/>
              </w:rPr>
              <w:t>分）</w:t>
            </w:r>
          </w:p>
          <w:p w14:paraId="104D8D94">
            <w:pPr>
              <w:rPr>
                <w:rFonts w:hint="default" w:ascii="Calibri" w:hAnsi="Calibri" w:cs="Calibri"/>
                <w:szCs w:val="21"/>
              </w:rPr>
            </w:pPr>
            <w:r>
              <w:rPr>
                <w:rFonts w:cs="Calibri"/>
                <w:szCs w:val="21"/>
                <w:highlight w:val="none"/>
              </w:rPr>
              <w:t>(1)</w:t>
            </w:r>
            <w:r>
              <w:rPr>
                <w:rFonts w:hint="eastAsia" w:cs="Calibri"/>
                <w:szCs w:val="21"/>
                <w:highlight w:val="none"/>
                <w:lang w:eastAsia="zh-CN"/>
              </w:rPr>
              <w:t>【</w:t>
            </w:r>
            <w:r>
              <w:rPr>
                <w:rFonts w:hint="eastAsia" w:cs="Calibri"/>
                <w:szCs w:val="21"/>
                <w:highlight w:val="none"/>
                <w:lang w:val="en-US" w:eastAsia="zh-CN"/>
              </w:rPr>
              <w:t>33分】</w:t>
            </w:r>
            <w:r>
              <w:rPr>
                <w:rFonts w:hint="default" w:ascii="Calibri" w:hAnsi="Calibri" w:cs="Calibri"/>
                <w:szCs w:val="21"/>
              </w:rPr>
              <w:t>供应商应对采购文件第三章采购需求中“二、具体内容及要求”（</w:t>
            </w:r>
            <w:r>
              <w:rPr>
                <w:rFonts w:hint="eastAsia" w:cs="Calibri"/>
                <w:szCs w:val="21"/>
                <w:lang w:val="en-US" w:eastAsia="zh-CN"/>
              </w:rPr>
              <w:t>3</w:t>
            </w:r>
            <w:r>
              <w:rPr>
                <w:rFonts w:hint="default" w:ascii="Calibri" w:hAnsi="Calibri" w:cs="Calibri"/>
                <w:szCs w:val="21"/>
              </w:rPr>
              <w:t>项）进行响应，</w:t>
            </w:r>
            <w:r>
              <w:rPr>
                <w:rFonts w:hint="default" w:ascii="Calibri" w:hAnsi="Calibri" w:cs="Calibri"/>
                <w:color w:val="auto"/>
                <w:szCs w:val="21"/>
                <w:highlight w:val="none"/>
                <w:lang w:val="en-US" w:eastAsia="zh-CN"/>
              </w:rPr>
              <w:t>完全响应得基本分3</w:t>
            </w:r>
            <w:r>
              <w:rPr>
                <w:rFonts w:hint="eastAsia" w:cs="Calibri"/>
                <w:color w:val="auto"/>
                <w:szCs w:val="21"/>
                <w:highlight w:val="none"/>
                <w:lang w:val="en-US" w:eastAsia="zh-CN"/>
              </w:rPr>
              <w:t>3</w:t>
            </w:r>
            <w:r>
              <w:rPr>
                <w:rFonts w:hint="default" w:ascii="Calibri" w:hAnsi="Calibri" w:cs="Calibri"/>
                <w:color w:val="auto"/>
                <w:szCs w:val="21"/>
                <w:highlight w:val="none"/>
                <w:lang w:val="en-US" w:eastAsia="zh-CN"/>
              </w:rPr>
              <w:t>分，每有一项不</w:t>
            </w:r>
            <w:r>
              <w:rPr>
                <w:rFonts w:hint="default" w:ascii="Calibri" w:hAnsi="Calibri" w:cs="Calibri"/>
                <w:bCs/>
                <w:color w:val="auto"/>
                <w:szCs w:val="21"/>
                <w:highlight w:val="none"/>
              </w:rPr>
              <w:t>满足</w:t>
            </w:r>
            <w:r>
              <w:rPr>
                <w:rFonts w:hint="default" w:ascii="Calibri" w:hAnsi="Calibri" w:cs="Calibri"/>
                <w:bCs/>
                <w:color w:val="auto"/>
                <w:szCs w:val="21"/>
                <w:highlight w:val="none"/>
                <w:lang w:val="en-US" w:eastAsia="zh-CN"/>
              </w:rPr>
              <w:t>扣</w:t>
            </w:r>
            <w:r>
              <w:rPr>
                <w:rFonts w:hint="eastAsia" w:cs="Calibri"/>
                <w:bCs/>
                <w:color w:val="auto"/>
                <w:szCs w:val="21"/>
                <w:highlight w:val="none"/>
                <w:lang w:val="en-US" w:eastAsia="zh-CN"/>
              </w:rPr>
              <w:t>11</w:t>
            </w:r>
            <w:r>
              <w:rPr>
                <w:rFonts w:hint="default" w:ascii="Calibri" w:hAnsi="Calibri" w:cs="Calibri"/>
                <w:bCs/>
                <w:color w:val="auto"/>
                <w:szCs w:val="21"/>
                <w:highlight w:val="none"/>
              </w:rPr>
              <w:t>分，</w:t>
            </w:r>
            <w:r>
              <w:rPr>
                <w:rFonts w:hint="default" w:ascii="Calibri" w:hAnsi="Calibri" w:cs="Calibri"/>
                <w:bCs/>
                <w:color w:val="auto"/>
                <w:szCs w:val="21"/>
                <w:highlight w:val="none"/>
                <w:lang w:val="en-US" w:eastAsia="zh-CN"/>
              </w:rPr>
              <w:t>扣完为止</w:t>
            </w:r>
            <w:r>
              <w:rPr>
                <w:rFonts w:hint="default" w:ascii="Calibri" w:hAnsi="Calibri" w:cs="Calibri"/>
                <w:szCs w:val="21"/>
              </w:rPr>
              <w:t>。</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3E8309E">
            <w:pPr>
              <w:spacing w:line="300" w:lineRule="auto"/>
              <w:jc w:val="center"/>
              <w:rPr>
                <w:rFonts w:hint="eastAsia" w:ascii="Calibri" w:hAnsi="Calibri" w:eastAsia="宋体" w:cs="Calibri"/>
                <w:kern w:val="0"/>
                <w:szCs w:val="21"/>
                <w:lang w:val="en-US" w:eastAsia="zh-CN"/>
              </w:rPr>
            </w:pPr>
            <w:r>
              <w:rPr>
                <w:rFonts w:hint="default" w:ascii="Calibri" w:hAnsi="Calibri" w:cs="Calibri"/>
                <w:kern w:val="0"/>
                <w:szCs w:val="21"/>
              </w:rPr>
              <w:t>3</w:t>
            </w:r>
            <w:r>
              <w:rPr>
                <w:rFonts w:hint="eastAsia" w:cs="Calibri"/>
                <w:kern w:val="0"/>
                <w:szCs w:val="21"/>
                <w:lang w:val="en-US" w:eastAsia="zh-CN"/>
              </w:rPr>
              <w:t>3</w:t>
            </w:r>
          </w:p>
        </w:tc>
      </w:tr>
      <w:tr w14:paraId="02EA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090842A6">
            <w:pPr>
              <w:numPr>
                <w:ilvl w:val="0"/>
                <w:numId w:val="4"/>
              </w:numPr>
              <w:tabs>
                <w:tab w:val="left" w:pos="293"/>
              </w:tabs>
              <w:spacing w:line="300" w:lineRule="auto"/>
              <w:rPr>
                <w:rFonts w:hint="default" w:ascii="Calibri" w:hAnsi="Calibri" w:cs="Calibri"/>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4809CC59">
            <w:pPr>
              <w:spacing w:line="300" w:lineRule="auto"/>
              <w:rPr>
                <w:rFonts w:hint="default" w:ascii="Calibri" w:hAnsi="Calibri" w:cs="Calibri"/>
                <w:kern w:val="0"/>
                <w:szCs w:val="21"/>
              </w:rPr>
            </w:pPr>
            <w:r>
              <w:rPr>
                <w:rFonts w:hint="default" w:ascii="Calibri" w:hAnsi="Calibri" w:eastAsia="宋体" w:cs="Calibri"/>
                <w:highlight w:val="none"/>
              </w:rPr>
              <w:t>优化农药残留分析方法实施方案</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0C3ACF4C">
            <w:pPr>
              <w:spacing w:line="300" w:lineRule="auto"/>
              <w:rPr>
                <w:rFonts w:hint="default" w:ascii="Calibri" w:hAnsi="Calibri" w:cs="Calibri"/>
                <w:szCs w:val="21"/>
              </w:rPr>
            </w:pPr>
            <w:r>
              <w:rPr>
                <w:rFonts w:hint="default" w:ascii="Calibri" w:hAnsi="Calibri" w:eastAsia="宋体" w:cs="Calibri"/>
                <w:highlight w:val="none"/>
              </w:rPr>
              <w:t>优化农药残留分析方法实施方案（</w:t>
            </w:r>
            <w:r>
              <w:rPr>
                <w:rFonts w:hint="default" w:ascii="Calibri" w:hAnsi="Calibri" w:cs="Calibri"/>
                <w:szCs w:val="21"/>
              </w:rPr>
              <w:t>（</w:t>
            </w:r>
            <w:r>
              <w:rPr>
                <w:rFonts w:hint="eastAsia" w:cs="Calibri"/>
                <w:szCs w:val="21"/>
                <w:lang w:val="en-US" w:eastAsia="zh-CN"/>
              </w:rPr>
              <w:t>10</w:t>
            </w:r>
            <w:r>
              <w:rPr>
                <w:rFonts w:hint="default" w:ascii="Calibri" w:hAnsi="Calibri" w:cs="Calibri"/>
                <w:szCs w:val="21"/>
              </w:rPr>
              <w:t>分）</w:t>
            </w:r>
          </w:p>
          <w:p w14:paraId="4C6ECE18">
            <w:pPr>
              <w:rPr>
                <w:rFonts w:cs="宋体"/>
                <w:sz w:val="21"/>
                <w:szCs w:val="21"/>
                <w:lang w:bidi="ar"/>
              </w:rPr>
            </w:pPr>
            <w:r>
              <w:rPr>
                <w:rFonts w:cs="Calibri"/>
                <w:szCs w:val="21"/>
                <w:highlight w:val="none"/>
              </w:rPr>
              <w:t>(1)</w:t>
            </w:r>
            <w:r>
              <w:rPr>
                <w:rFonts w:hint="eastAsia" w:cs="Calibri"/>
                <w:szCs w:val="21"/>
                <w:highlight w:val="none"/>
                <w:lang w:eastAsia="zh-CN"/>
              </w:rPr>
              <w:t>【</w:t>
            </w:r>
            <w:r>
              <w:rPr>
                <w:rFonts w:hint="eastAsia" w:cs="Calibri"/>
                <w:szCs w:val="21"/>
                <w:highlight w:val="none"/>
                <w:lang w:val="en-US" w:eastAsia="zh-CN"/>
              </w:rPr>
              <w:t>2分】</w:t>
            </w:r>
            <w:r>
              <w:rPr>
                <w:rFonts w:hint="default" w:ascii="Calibri" w:hAnsi="Calibri" w:cs="Calibri"/>
                <w:szCs w:val="21"/>
              </w:rPr>
              <w:t>时间计划安排</w:t>
            </w:r>
            <w:r>
              <w:rPr>
                <w:rFonts w:hint="eastAsia" w:cs="Calibri"/>
                <w:szCs w:val="21"/>
                <w:lang w:eastAsia="zh-CN"/>
              </w:rPr>
              <w:t>。</w:t>
            </w:r>
            <w:r>
              <w:rPr>
                <w:rFonts w:cs="宋体"/>
                <w:sz w:val="21"/>
                <w:szCs w:val="21"/>
                <w:lang w:bidi="ar"/>
              </w:rPr>
              <w:t>根据内容的科学合理性、可操作性及与项目的匹配性进行评分。（评分值：2分、1分，无内容得0分）</w:t>
            </w:r>
          </w:p>
          <w:p w14:paraId="220183B9">
            <w:pPr>
              <w:rPr>
                <w:rFonts w:hint="default" w:ascii="Calibri" w:hAnsi="Calibri" w:cs="Calibri"/>
                <w:szCs w:val="21"/>
              </w:rPr>
            </w:pPr>
            <w:r>
              <w:rPr>
                <w:rFonts w:cs="Calibri"/>
                <w:szCs w:val="21"/>
                <w:highlight w:val="none"/>
              </w:rPr>
              <w:t>(</w:t>
            </w:r>
            <w:r>
              <w:rPr>
                <w:rFonts w:hint="eastAsia" w:cs="Calibri"/>
                <w:szCs w:val="21"/>
                <w:highlight w:val="none"/>
                <w:lang w:val="en-US" w:eastAsia="zh-CN"/>
              </w:rPr>
              <w:t>2</w:t>
            </w:r>
            <w:r>
              <w:rPr>
                <w:rFonts w:cs="Calibri"/>
                <w:szCs w:val="21"/>
                <w:highlight w:val="none"/>
              </w:rPr>
              <w:t>)</w:t>
            </w:r>
            <w:r>
              <w:rPr>
                <w:rFonts w:hint="eastAsia" w:cs="Calibri"/>
                <w:szCs w:val="21"/>
                <w:highlight w:val="none"/>
                <w:lang w:eastAsia="zh-CN"/>
              </w:rPr>
              <w:t>【</w:t>
            </w:r>
            <w:r>
              <w:rPr>
                <w:rFonts w:hint="eastAsia" w:cs="Calibri"/>
                <w:szCs w:val="21"/>
                <w:highlight w:val="none"/>
                <w:lang w:val="en-US" w:eastAsia="zh-CN"/>
              </w:rPr>
              <w:t>5分】</w:t>
            </w:r>
            <w:r>
              <w:rPr>
                <w:rFonts w:hint="default" w:ascii="Calibri" w:hAnsi="Calibri" w:cs="Calibri"/>
                <w:szCs w:val="21"/>
              </w:rPr>
              <w:t>具体实施方案内容</w:t>
            </w:r>
            <w:r>
              <w:rPr>
                <w:rFonts w:hint="eastAsia" w:cs="Calibri"/>
                <w:szCs w:val="21"/>
                <w:lang w:eastAsia="zh-CN"/>
              </w:rPr>
              <w:t>。</w:t>
            </w:r>
            <w:r>
              <w:rPr>
                <w:rFonts w:cs="宋体"/>
                <w:sz w:val="21"/>
                <w:szCs w:val="21"/>
                <w:lang w:bidi="ar"/>
              </w:rPr>
              <w:t>根据内容的科学合理性、可操作性及与项目的匹配性进行评分。（评分值：</w:t>
            </w:r>
            <w:r>
              <w:rPr>
                <w:rFonts w:hint="eastAsia" w:cs="宋体"/>
                <w:sz w:val="21"/>
                <w:szCs w:val="21"/>
                <w:lang w:val="en-US" w:eastAsia="zh-CN" w:bidi="ar"/>
              </w:rPr>
              <w:t>5分、4分、3分、</w:t>
            </w:r>
            <w:r>
              <w:rPr>
                <w:rFonts w:cs="宋体"/>
                <w:sz w:val="21"/>
                <w:szCs w:val="21"/>
                <w:lang w:bidi="ar"/>
              </w:rPr>
              <w:t>2分、1分，无内容得0分）</w:t>
            </w:r>
          </w:p>
          <w:p w14:paraId="1F660CE4">
            <w:pPr>
              <w:rPr>
                <w:rFonts w:hint="default" w:ascii="Calibri" w:hAnsi="Calibri" w:cs="Calibri"/>
                <w:szCs w:val="21"/>
              </w:rPr>
            </w:pPr>
            <w:r>
              <w:rPr>
                <w:rFonts w:cs="Calibri"/>
                <w:szCs w:val="21"/>
                <w:highlight w:val="none"/>
              </w:rPr>
              <w:t>(</w:t>
            </w:r>
            <w:r>
              <w:rPr>
                <w:rFonts w:hint="eastAsia" w:cs="Calibri"/>
                <w:szCs w:val="21"/>
                <w:highlight w:val="none"/>
                <w:lang w:val="en-US" w:eastAsia="zh-CN"/>
              </w:rPr>
              <w:t>3</w:t>
            </w:r>
            <w:r>
              <w:rPr>
                <w:rFonts w:cs="Calibri"/>
                <w:szCs w:val="21"/>
                <w:highlight w:val="none"/>
              </w:rPr>
              <w:t>)</w:t>
            </w:r>
            <w:r>
              <w:rPr>
                <w:rFonts w:hint="eastAsia" w:cs="Calibri"/>
                <w:szCs w:val="21"/>
                <w:highlight w:val="none"/>
                <w:lang w:eastAsia="zh-CN"/>
              </w:rPr>
              <w:t>【</w:t>
            </w:r>
            <w:r>
              <w:rPr>
                <w:rFonts w:hint="eastAsia" w:cs="Calibri"/>
                <w:szCs w:val="21"/>
                <w:highlight w:val="none"/>
                <w:lang w:val="en-US" w:eastAsia="zh-CN"/>
              </w:rPr>
              <w:t>3分】</w:t>
            </w:r>
            <w:r>
              <w:rPr>
                <w:rFonts w:cs="宋体"/>
                <w:sz w:val="21"/>
                <w:szCs w:val="21"/>
                <w:lang w:bidi="ar"/>
              </w:rPr>
              <w:t>针对</w:t>
            </w:r>
            <w:r>
              <w:rPr>
                <w:rFonts w:hint="eastAsia" w:cs="宋体"/>
                <w:sz w:val="21"/>
                <w:szCs w:val="21"/>
                <w:lang w:bidi="ar"/>
              </w:rPr>
              <w:t>上述方案的</w:t>
            </w:r>
            <w:r>
              <w:rPr>
                <w:rFonts w:hint="default" w:ascii="Calibri" w:hAnsi="Calibri" w:cs="Calibri"/>
                <w:szCs w:val="21"/>
              </w:rPr>
              <w:t>实施保障措施</w:t>
            </w:r>
            <w:r>
              <w:rPr>
                <w:rFonts w:hint="eastAsia" w:cs="Calibri"/>
                <w:szCs w:val="21"/>
                <w:lang w:eastAsia="zh-CN"/>
              </w:rPr>
              <w:t>。</w:t>
            </w:r>
            <w:r>
              <w:rPr>
                <w:rFonts w:cs="宋体"/>
                <w:sz w:val="21"/>
                <w:szCs w:val="21"/>
                <w:lang w:bidi="ar"/>
              </w:rPr>
              <w:t>根据内容的科学合理性、可操作性及与项目的匹配性进行评分。（评分值：</w:t>
            </w:r>
            <w:r>
              <w:rPr>
                <w:rFonts w:hint="eastAsia" w:cs="宋体"/>
                <w:sz w:val="21"/>
                <w:szCs w:val="21"/>
                <w:lang w:val="en-US" w:eastAsia="zh-CN" w:bidi="ar"/>
              </w:rPr>
              <w:t>3分、</w:t>
            </w:r>
            <w:r>
              <w:rPr>
                <w:rFonts w:cs="宋体"/>
                <w:sz w:val="21"/>
                <w:szCs w:val="21"/>
                <w:lang w:bidi="ar"/>
              </w:rPr>
              <w:t>2分、1分，无内容得0分）</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A4FAF3D">
            <w:pPr>
              <w:pStyle w:val="17"/>
              <w:adjustRightInd w:val="0"/>
              <w:spacing w:line="300" w:lineRule="auto"/>
              <w:jc w:val="center"/>
              <w:rPr>
                <w:rFonts w:hint="default" w:ascii="Calibri" w:hAnsi="Calibri" w:eastAsia="宋体" w:cs="Calibri"/>
                <w:szCs w:val="21"/>
                <w:lang w:val="en-US" w:eastAsia="zh-CN"/>
              </w:rPr>
            </w:pPr>
            <w:r>
              <w:rPr>
                <w:rFonts w:hint="eastAsia" w:ascii="Calibri" w:hAnsi="Calibri" w:cs="Calibri"/>
                <w:szCs w:val="21"/>
                <w:lang w:val="en-US" w:eastAsia="zh-CN"/>
              </w:rPr>
              <w:t>10</w:t>
            </w:r>
          </w:p>
        </w:tc>
      </w:tr>
      <w:tr w14:paraId="28B8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428A1073">
            <w:pPr>
              <w:numPr>
                <w:ilvl w:val="0"/>
                <w:numId w:val="4"/>
              </w:numPr>
              <w:tabs>
                <w:tab w:val="left" w:pos="293"/>
              </w:tabs>
              <w:spacing w:line="300" w:lineRule="auto"/>
              <w:rPr>
                <w:rFonts w:hint="default" w:ascii="Calibri" w:hAnsi="Calibri" w:cs="Calibri"/>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924CC84">
            <w:pPr>
              <w:spacing w:line="300" w:lineRule="auto"/>
              <w:rPr>
                <w:rFonts w:hint="default" w:ascii="Calibri" w:hAnsi="Calibri" w:cs="Calibri"/>
                <w:kern w:val="0"/>
                <w:szCs w:val="21"/>
              </w:rPr>
            </w:pPr>
            <w:r>
              <w:rPr>
                <w:rFonts w:hint="default" w:ascii="Calibri" w:hAnsi="Calibri" w:cs="Calibri"/>
                <w:szCs w:val="21"/>
              </w:rPr>
              <w:t>开展产地环境中农药残留监测实施方案</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57CCC047">
            <w:pPr>
              <w:rPr>
                <w:rFonts w:hint="default" w:ascii="Calibri" w:hAnsi="Calibri" w:cs="Calibri"/>
                <w:szCs w:val="21"/>
              </w:rPr>
            </w:pPr>
            <w:r>
              <w:rPr>
                <w:rFonts w:hint="default" w:ascii="Calibri" w:hAnsi="Calibri" w:cs="Calibri"/>
                <w:szCs w:val="21"/>
              </w:rPr>
              <w:t>开展产地环境中农药残留监测实施方案（</w:t>
            </w:r>
            <w:r>
              <w:rPr>
                <w:rFonts w:hint="eastAsia" w:cs="Calibri"/>
                <w:szCs w:val="21"/>
                <w:lang w:val="en-US" w:eastAsia="zh-CN"/>
              </w:rPr>
              <w:t>10</w:t>
            </w:r>
            <w:r>
              <w:rPr>
                <w:rFonts w:hint="default" w:ascii="Calibri" w:hAnsi="Calibri" w:cs="Calibri"/>
                <w:szCs w:val="21"/>
              </w:rPr>
              <w:t>分）</w:t>
            </w:r>
          </w:p>
          <w:p w14:paraId="1155B2E2">
            <w:pPr>
              <w:rPr>
                <w:rFonts w:cs="宋体"/>
                <w:sz w:val="21"/>
                <w:szCs w:val="21"/>
                <w:lang w:bidi="ar"/>
              </w:rPr>
            </w:pPr>
            <w:r>
              <w:rPr>
                <w:rFonts w:cs="Calibri"/>
                <w:szCs w:val="21"/>
                <w:highlight w:val="none"/>
              </w:rPr>
              <w:t>(1)</w:t>
            </w:r>
            <w:r>
              <w:rPr>
                <w:rFonts w:hint="eastAsia" w:cs="Calibri"/>
                <w:szCs w:val="21"/>
                <w:highlight w:val="none"/>
                <w:lang w:eastAsia="zh-CN"/>
              </w:rPr>
              <w:t>【</w:t>
            </w:r>
            <w:r>
              <w:rPr>
                <w:rFonts w:hint="eastAsia" w:cs="Calibri"/>
                <w:szCs w:val="21"/>
                <w:highlight w:val="none"/>
                <w:lang w:val="en-US" w:eastAsia="zh-CN"/>
              </w:rPr>
              <w:t>2分】</w:t>
            </w:r>
            <w:r>
              <w:rPr>
                <w:rFonts w:hint="default" w:ascii="Calibri" w:hAnsi="Calibri" w:cs="Calibri"/>
                <w:szCs w:val="21"/>
              </w:rPr>
              <w:t>时间计划安排</w:t>
            </w:r>
            <w:r>
              <w:rPr>
                <w:rFonts w:hint="eastAsia" w:cs="Calibri"/>
                <w:szCs w:val="21"/>
                <w:lang w:eastAsia="zh-CN"/>
              </w:rPr>
              <w:t>。</w:t>
            </w:r>
            <w:r>
              <w:rPr>
                <w:rFonts w:cs="宋体"/>
                <w:sz w:val="21"/>
                <w:szCs w:val="21"/>
                <w:lang w:bidi="ar"/>
              </w:rPr>
              <w:t>根据内容的科学合理性、可操作性及与项目的匹配性进行评分。（评分值：2分、1分，无内容得0分）</w:t>
            </w:r>
          </w:p>
          <w:p w14:paraId="64268E22">
            <w:pPr>
              <w:rPr>
                <w:rFonts w:hint="default" w:ascii="Calibri" w:hAnsi="Calibri" w:cs="Calibri"/>
                <w:szCs w:val="21"/>
              </w:rPr>
            </w:pPr>
            <w:r>
              <w:rPr>
                <w:rFonts w:cs="Calibri"/>
                <w:szCs w:val="21"/>
                <w:highlight w:val="none"/>
              </w:rPr>
              <w:t>(</w:t>
            </w:r>
            <w:r>
              <w:rPr>
                <w:rFonts w:hint="eastAsia" w:cs="Calibri"/>
                <w:szCs w:val="21"/>
                <w:highlight w:val="none"/>
                <w:lang w:val="en-US" w:eastAsia="zh-CN"/>
              </w:rPr>
              <w:t>2</w:t>
            </w:r>
            <w:r>
              <w:rPr>
                <w:rFonts w:cs="Calibri"/>
                <w:szCs w:val="21"/>
                <w:highlight w:val="none"/>
              </w:rPr>
              <w:t>)</w:t>
            </w:r>
            <w:r>
              <w:rPr>
                <w:rFonts w:hint="eastAsia" w:cs="Calibri"/>
                <w:szCs w:val="21"/>
                <w:highlight w:val="none"/>
                <w:lang w:eastAsia="zh-CN"/>
              </w:rPr>
              <w:t>【</w:t>
            </w:r>
            <w:r>
              <w:rPr>
                <w:rFonts w:hint="eastAsia" w:cs="Calibri"/>
                <w:szCs w:val="21"/>
                <w:highlight w:val="none"/>
                <w:lang w:val="en-US" w:eastAsia="zh-CN"/>
              </w:rPr>
              <w:t>5分】</w:t>
            </w:r>
            <w:r>
              <w:rPr>
                <w:rFonts w:hint="default" w:ascii="Calibri" w:hAnsi="Calibri" w:cs="Calibri"/>
                <w:szCs w:val="21"/>
              </w:rPr>
              <w:t>具体实施方案内容</w:t>
            </w:r>
            <w:r>
              <w:rPr>
                <w:rFonts w:hint="eastAsia" w:cs="Calibri"/>
                <w:szCs w:val="21"/>
                <w:lang w:eastAsia="zh-CN"/>
              </w:rPr>
              <w:t>。</w:t>
            </w:r>
            <w:r>
              <w:rPr>
                <w:rFonts w:cs="宋体"/>
                <w:sz w:val="21"/>
                <w:szCs w:val="21"/>
                <w:lang w:bidi="ar"/>
              </w:rPr>
              <w:t>根据内容的科学合理性、可操作性及与项目的匹配性进行评分。（评分值：</w:t>
            </w:r>
            <w:r>
              <w:rPr>
                <w:rFonts w:hint="eastAsia" w:cs="宋体"/>
                <w:sz w:val="21"/>
                <w:szCs w:val="21"/>
                <w:lang w:val="en-US" w:eastAsia="zh-CN" w:bidi="ar"/>
              </w:rPr>
              <w:t>5分、4分、3分、</w:t>
            </w:r>
            <w:r>
              <w:rPr>
                <w:rFonts w:cs="宋体"/>
                <w:sz w:val="21"/>
                <w:szCs w:val="21"/>
                <w:lang w:bidi="ar"/>
              </w:rPr>
              <w:t>2分、1分，无内容得0分）</w:t>
            </w:r>
          </w:p>
          <w:p w14:paraId="2E7012B5">
            <w:pPr>
              <w:rPr>
                <w:rFonts w:hint="default" w:ascii="Calibri" w:hAnsi="Calibri" w:cs="Calibri"/>
                <w:szCs w:val="21"/>
              </w:rPr>
            </w:pPr>
            <w:r>
              <w:rPr>
                <w:rFonts w:cs="Calibri"/>
                <w:szCs w:val="21"/>
                <w:highlight w:val="none"/>
              </w:rPr>
              <w:t>(</w:t>
            </w:r>
            <w:r>
              <w:rPr>
                <w:rFonts w:hint="eastAsia" w:cs="Calibri"/>
                <w:szCs w:val="21"/>
                <w:highlight w:val="none"/>
                <w:lang w:val="en-US" w:eastAsia="zh-CN"/>
              </w:rPr>
              <w:t>3</w:t>
            </w:r>
            <w:r>
              <w:rPr>
                <w:rFonts w:cs="Calibri"/>
                <w:szCs w:val="21"/>
                <w:highlight w:val="none"/>
              </w:rPr>
              <w:t>)</w:t>
            </w:r>
            <w:r>
              <w:rPr>
                <w:rFonts w:hint="eastAsia" w:cs="Calibri"/>
                <w:szCs w:val="21"/>
                <w:highlight w:val="none"/>
                <w:lang w:eastAsia="zh-CN"/>
              </w:rPr>
              <w:t>【</w:t>
            </w:r>
            <w:r>
              <w:rPr>
                <w:rFonts w:hint="eastAsia" w:cs="Calibri"/>
                <w:szCs w:val="21"/>
                <w:highlight w:val="none"/>
                <w:lang w:val="en-US" w:eastAsia="zh-CN"/>
              </w:rPr>
              <w:t>3分】</w:t>
            </w:r>
            <w:r>
              <w:rPr>
                <w:rFonts w:cs="宋体"/>
                <w:sz w:val="21"/>
                <w:szCs w:val="21"/>
                <w:lang w:bidi="ar"/>
              </w:rPr>
              <w:t>针对</w:t>
            </w:r>
            <w:r>
              <w:rPr>
                <w:rFonts w:hint="eastAsia" w:cs="宋体"/>
                <w:sz w:val="21"/>
                <w:szCs w:val="21"/>
                <w:lang w:bidi="ar"/>
              </w:rPr>
              <w:t>上述方案的</w:t>
            </w:r>
            <w:r>
              <w:rPr>
                <w:rFonts w:hint="default" w:ascii="Calibri" w:hAnsi="Calibri" w:cs="Calibri"/>
                <w:szCs w:val="21"/>
              </w:rPr>
              <w:t>实施保障措施</w:t>
            </w:r>
            <w:r>
              <w:rPr>
                <w:rFonts w:hint="eastAsia" w:cs="Calibri"/>
                <w:szCs w:val="21"/>
                <w:lang w:eastAsia="zh-CN"/>
              </w:rPr>
              <w:t>。</w:t>
            </w:r>
            <w:r>
              <w:rPr>
                <w:rFonts w:cs="宋体"/>
                <w:sz w:val="21"/>
                <w:szCs w:val="21"/>
                <w:lang w:bidi="ar"/>
              </w:rPr>
              <w:t>根据内容的科学合理性、可操作性及与项目的匹配性进行评分。（评分值：</w:t>
            </w:r>
            <w:r>
              <w:rPr>
                <w:rFonts w:hint="eastAsia" w:cs="宋体"/>
                <w:sz w:val="21"/>
                <w:szCs w:val="21"/>
                <w:lang w:val="en-US" w:eastAsia="zh-CN" w:bidi="ar"/>
              </w:rPr>
              <w:t>3分、</w:t>
            </w:r>
            <w:r>
              <w:rPr>
                <w:rFonts w:cs="宋体"/>
                <w:sz w:val="21"/>
                <w:szCs w:val="21"/>
                <w:lang w:bidi="ar"/>
              </w:rPr>
              <w:t>2分、1分，无内容得0分）</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7510988">
            <w:pPr>
              <w:pStyle w:val="17"/>
              <w:adjustRightInd w:val="0"/>
              <w:spacing w:line="300" w:lineRule="auto"/>
              <w:jc w:val="center"/>
              <w:rPr>
                <w:rFonts w:hint="default" w:ascii="Calibri" w:hAnsi="Calibri" w:eastAsia="宋体" w:cs="Calibri"/>
                <w:szCs w:val="21"/>
                <w:lang w:val="en-US" w:eastAsia="zh-CN"/>
              </w:rPr>
            </w:pPr>
            <w:r>
              <w:rPr>
                <w:rFonts w:hint="eastAsia" w:ascii="Calibri" w:hAnsi="Calibri" w:cs="Calibri"/>
                <w:szCs w:val="21"/>
                <w:lang w:val="en-US" w:eastAsia="zh-CN"/>
              </w:rPr>
              <w:t>10</w:t>
            </w:r>
          </w:p>
        </w:tc>
      </w:tr>
      <w:tr w14:paraId="62E6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71964C74">
            <w:pPr>
              <w:numPr>
                <w:ilvl w:val="0"/>
                <w:numId w:val="4"/>
              </w:numPr>
              <w:tabs>
                <w:tab w:val="left" w:pos="293"/>
              </w:tabs>
              <w:spacing w:line="300" w:lineRule="auto"/>
              <w:rPr>
                <w:rFonts w:hint="default" w:ascii="Calibri" w:hAnsi="Calibri" w:cs="Calibri"/>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851DE02">
            <w:pPr>
              <w:jc w:val="left"/>
              <w:rPr>
                <w:rFonts w:hint="default" w:ascii="Calibri" w:hAnsi="Calibri" w:cs="Calibri"/>
                <w:szCs w:val="21"/>
              </w:rPr>
            </w:pPr>
            <w:r>
              <w:rPr>
                <w:rFonts w:hint="default" w:ascii="Calibri" w:hAnsi="Calibri" w:cs="Calibri"/>
              </w:rPr>
              <w:t>开展农药室内活性测定</w:t>
            </w:r>
            <w:r>
              <w:rPr>
                <w:rFonts w:hint="default" w:ascii="Calibri" w:hAnsi="Calibri" w:cs="Calibri"/>
                <w:szCs w:val="21"/>
              </w:rPr>
              <w:t>实施方案</w:t>
            </w:r>
          </w:p>
        </w:tc>
        <w:tc>
          <w:tcPr>
            <w:tcW w:w="6069" w:type="dxa"/>
            <w:tcBorders>
              <w:top w:val="single" w:color="auto" w:sz="4" w:space="0"/>
              <w:left w:val="single" w:color="auto" w:sz="4" w:space="0"/>
              <w:bottom w:val="single" w:color="auto" w:sz="4" w:space="0"/>
              <w:right w:val="single" w:color="auto" w:sz="4" w:space="0"/>
            </w:tcBorders>
            <w:noWrap w:val="0"/>
            <w:vAlign w:val="top"/>
          </w:tcPr>
          <w:p w14:paraId="71C98F00">
            <w:pPr>
              <w:rPr>
                <w:rFonts w:hint="default" w:ascii="Calibri" w:hAnsi="Calibri" w:cs="Calibri"/>
                <w:szCs w:val="21"/>
              </w:rPr>
            </w:pPr>
            <w:r>
              <w:rPr>
                <w:rFonts w:hint="default" w:ascii="Calibri" w:hAnsi="Calibri" w:cs="Calibri"/>
              </w:rPr>
              <w:t>开展农药室内活性测定</w:t>
            </w:r>
            <w:r>
              <w:rPr>
                <w:rFonts w:hint="default" w:ascii="Calibri" w:hAnsi="Calibri" w:cs="Calibri"/>
                <w:szCs w:val="21"/>
              </w:rPr>
              <w:t>实施方案（</w:t>
            </w:r>
            <w:r>
              <w:rPr>
                <w:rFonts w:hint="eastAsia" w:cs="Calibri"/>
                <w:szCs w:val="21"/>
                <w:lang w:val="en-US" w:eastAsia="zh-CN"/>
              </w:rPr>
              <w:t>10</w:t>
            </w:r>
            <w:r>
              <w:rPr>
                <w:rFonts w:hint="default" w:ascii="Calibri" w:hAnsi="Calibri" w:cs="Calibri"/>
                <w:szCs w:val="21"/>
              </w:rPr>
              <w:t>分）</w:t>
            </w:r>
          </w:p>
          <w:p w14:paraId="3C47F3B5">
            <w:pPr>
              <w:rPr>
                <w:rFonts w:cs="宋体"/>
                <w:sz w:val="21"/>
                <w:szCs w:val="21"/>
                <w:lang w:bidi="ar"/>
              </w:rPr>
            </w:pPr>
            <w:r>
              <w:rPr>
                <w:rFonts w:cs="Calibri"/>
                <w:szCs w:val="21"/>
                <w:highlight w:val="none"/>
              </w:rPr>
              <w:t>(1)</w:t>
            </w:r>
            <w:r>
              <w:rPr>
                <w:rFonts w:hint="eastAsia" w:cs="Calibri"/>
                <w:szCs w:val="21"/>
                <w:highlight w:val="none"/>
                <w:lang w:eastAsia="zh-CN"/>
              </w:rPr>
              <w:t>【</w:t>
            </w:r>
            <w:r>
              <w:rPr>
                <w:rFonts w:hint="eastAsia" w:cs="Calibri"/>
                <w:szCs w:val="21"/>
                <w:highlight w:val="none"/>
                <w:lang w:val="en-US" w:eastAsia="zh-CN"/>
              </w:rPr>
              <w:t>2分】</w:t>
            </w:r>
            <w:r>
              <w:rPr>
                <w:rFonts w:hint="default" w:ascii="Calibri" w:hAnsi="Calibri" w:cs="Calibri"/>
                <w:szCs w:val="21"/>
              </w:rPr>
              <w:t>时间计划安排</w:t>
            </w:r>
            <w:r>
              <w:rPr>
                <w:rFonts w:hint="eastAsia" w:cs="Calibri"/>
                <w:szCs w:val="21"/>
                <w:lang w:eastAsia="zh-CN"/>
              </w:rPr>
              <w:t>。</w:t>
            </w:r>
            <w:r>
              <w:rPr>
                <w:rFonts w:cs="宋体"/>
                <w:sz w:val="21"/>
                <w:szCs w:val="21"/>
                <w:lang w:bidi="ar"/>
              </w:rPr>
              <w:t>根据内容的科学合理性、可操作性及与项目的匹配性进行评分。（评分值：2分、1分，无内容得0分）</w:t>
            </w:r>
          </w:p>
          <w:p w14:paraId="55EE8570">
            <w:pPr>
              <w:rPr>
                <w:rFonts w:hint="default" w:ascii="Calibri" w:hAnsi="Calibri" w:cs="Calibri"/>
                <w:szCs w:val="21"/>
              </w:rPr>
            </w:pPr>
            <w:r>
              <w:rPr>
                <w:rFonts w:cs="Calibri"/>
                <w:szCs w:val="21"/>
                <w:highlight w:val="none"/>
              </w:rPr>
              <w:t>(</w:t>
            </w:r>
            <w:r>
              <w:rPr>
                <w:rFonts w:hint="eastAsia" w:cs="Calibri"/>
                <w:szCs w:val="21"/>
                <w:highlight w:val="none"/>
                <w:lang w:val="en-US" w:eastAsia="zh-CN"/>
              </w:rPr>
              <w:t>2</w:t>
            </w:r>
            <w:r>
              <w:rPr>
                <w:rFonts w:cs="Calibri"/>
                <w:szCs w:val="21"/>
                <w:highlight w:val="none"/>
              </w:rPr>
              <w:t>)</w:t>
            </w:r>
            <w:r>
              <w:rPr>
                <w:rFonts w:hint="eastAsia" w:cs="Calibri"/>
                <w:szCs w:val="21"/>
                <w:highlight w:val="none"/>
                <w:lang w:eastAsia="zh-CN"/>
              </w:rPr>
              <w:t>【</w:t>
            </w:r>
            <w:r>
              <w:rPr>
                <w:rFonts w:hint="eastAsia" w:cs="Calibri"/>
                <w:szCs w:val="21"/>
                <w:highlight w:val="none"/>
                <w:lang w:val="en-US" w:eastAsia="zh-CN"/>
              </w:rPr>
              <w:t>5分】</w:t>
            </w:r>
            <w:r>
              <w:rPr>
                <w:rFonts w:hint="default" w:ascii="Calibri" w:hAnsi="Calibri" w:cs="Calibri"/>
                <w:szCs w:val="21"/>
              </w:rPr>
              <w:t>具体实施方案内容</w:t>
            </w:r>
            <w:r>
              <w:rPr>
                <w:rFonts w:hint="eastAsia" w:cs="Calibri"/>
                <w:szCs w:val="21"/>
                <w:lang w:eastAsia="zh-CN"/>
              </w:rPr>
              <w:t>。</w:t>
            </w:r>
            <w:r>
              <w:rPr>
                <w:rFonts w:cs="宋体"/>
                <w:sz w:val="21"/>
                <w:szCs w:val="21"/>
                <w:lang w:bidi="ar"/>
              </w:rPr>
              <w:t>根据内容的科学合理性、可操作性及与项目的匹配性进行评分。（评分值：</w:t>
            </w:r>
            <w:r>
              <w:rPr>
                <w:rFonts w:hint="eastAsia" w:cs="宋体"/>
                <w:sz w:val="21"/>
                <w:szCs w:val="21"/>
                <w:lang w:val="en-US" w:eastAsia="zh-CN" w:bidi="ar"/>
              </w:rPr>
              <w:t>5分、4分、3分、</w:t>
            </w:r>
            <w:r>
              <w:rPr>
                <w:rFonts w:cs="宋体"/>
                <w:sz w:val="21"/>
                <w:szCs w:val="21"/>
                <w:lang w:bidi="ar"/>
              </w:rPr>
              <w:t>2分、1分，无内容得0分）</w:t>
            </w:r>
          </w:p>
          <w:p w14:paraId="077D404E">
            <w:pPr>
              <w:rPr>
                <w:rFonts w:hint="default" w:ascii="Calibri" w:hAnsi="Calibri" w:cs="Calibri"/>
                <w:szCs w:val="21"/>
              </w:rPr>
            </w:pPr>
            <w:r>
              <w:rPr>
                <w:rFonts w:cs="Calibri"/>
                <w:szCs w:val="21"/>
                <w:highlight w:val="none"/>
              </w:rPr>
              <w:t>(</w:t>
            </w:r>
            <w:r>
              <w:rPr>
                <w:rFonts w:hint="eastAsia" w:cs="Calibri"/>
                <w:szCs w:val="21"/>
                <w:highlight w:val="none"/>
                <w:lang w:val="en-US" w:eastAsia="zh-CN"/>
              </w:rPr>
              <w:t>3</w:t>
            </w:r>
            <w:r>
              <w:rPr>
                <w:rFonts w:cs="Calibri"/>
                <w:szCs w:val="21"/>
                <w:highlight w:val="none"/>
              </w:rPr>
              <w:t>)</w:t>
            </w:r>
            <w:r>
              <w:rPr>
                <w:rFonts w:hint="eastAsia" w:cs="Calibri"/>
                <w:szCs w:val="21"/>
                <w:highlight w:val="none"/>
                <w:lang w:eastAsia="zh-CN"/>
              </w:rPr>
              <w:t>【</w:t>
            </w:r>
            <w:r>
              <w:rPr>
                <w:rFonts w:hint="eastAsia" w:cs="Calibri"/>
                <w:szCs w:val="21"/>
                <w:highlight w:val="none"/>
                <w:lang w:val="en-US" w:eastAsia="zh-CN"/>
              </w:rPr>
              <w:t>3分】</w:t>
            </w:r>
            <w:r>
              <w:rPr>
                <w:rFonts w:cs="宋体"/>
                <w:sz w:val="21"/>
                <w:szCs w:val="21"/>
                <w:lang w:bidi="ar"/>
              </w:rPr>
              <w:t>针对</w:t>
            </w:r>
            <w:r>
              <w:rPr>
                <w:rFonts w:hint="eastAsia" w:cs="宋体"/>
                <w:sz w:val="21"/>
                <w:szCs w:val="21"/>
                <w:lang w:bidi="ar"/>
              </w:rPr>
              <w:t>上述方案的</w:t>
            </w:r>
            <w:r>
              <w:rPr>
                <w:rFonts w:hint="default" w:ascii="Calibri" w:hAnsi="Calibri" w:cs="Calibri"/>
                <w:szCs w:val="21"/>
              </w:rPr>
              <w:t>实施保障措施</w:t>
            </w:r>
            <w:r>
              <w:rPr>
                <w:rFonts w:hint="eastAsia" w:cs="Calibri"/>
                <w:szCs w:val="21"/>
                <w:lang w:eastAsia="zh-CN"/>
              </w:rPr>
              <w:t>。</w:t>
            </w:r>
            <w:r>
              <w:rPr>
                <w:rFonts w:cs="宋体"/>
                <w:sz w:val="21"/>
                <w:szCs w:val="21"/>
                <w:lang w:bidi="ar"/>
              </w:rPr>
              <w:t>根据内容的科学合理性、可操作性及与项目的匹配性进行评分。（评分值：</w:t>
            </w:r>
            <w:r>
              <w:rPr>
                <w:rFonts w:hint="eastAsia" w:cs="宋体"/>
                <w:sz w:val="21"/>
                <w:szCs w:val="21"/>
                <w:lang w:val="en-US" w:eastAsia="zh-CN" w:bidi="ar"/>
              </w:rPr>
              <w:t>3分、</w:t>
            </w:r>
            <w:r>
              <w:rPr>
                <w:rFonts w:cs="宋体"/>
                <w:sz w:val="21"/>
                <w:szCs w:val="21"/>
                <w:lang w:bidi="ar"/>
              </w:rPr>
              <w:t>2分、1分，无内容得0分）</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78985A95">
            <w:pPr>
              <w:pStyle w:val="43"/>
              <w:spacing w:before="72" w:line="184" w:lineRule="auto"/>
              <w:jc w:val="center"/>
              <w:rPr>
                <w:rFonts w:hint="default" w:ascii="Calibri" w:hAnsi="Calibri" w:eastAsia="宋体" w:cs="Calibri"/>
                <w:lang w:val="en-US" w:eastAsia="zh-CN"/>
              </w:rPr>
            </w:pPr>
            <w:r>
              <w:rPr>
                <w:rFonts w:hint="eastAsia" w:ascii="Calibri" w:hAnsi="Calibri" w:cs="Calibri"/>
                <w:spacing w:val="-7"/>
                <w:lang w:val="en-US" w:eastAsia="zh-CN"/>
              </w:rPr>
              <w:t>10</w:t>
            </w:r>
          </w:p>
        </w:tc>
      </w:tr>
      <w:tr w14:paraId="714D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17050DE4">
            <w:pPr>
              <w:numPr>
                <w:ilvl w:val="0"/>
                <w:numId w:val="4"/>
              </w:numPr>
              <w:tabs>
                <w:tab w:val="left" w:pos="293"/>
              </w:tabs>
              <w:spacing w:line="300" w:lineRule="auto"/>
              <w:rPr>
                <w:rFonts w:hint="default" w:ascii="Calibri" w:hAnsi="Calibri" w:cs="Calibri"/>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48D31DC">
            <w:pPr>
              <w:spacing w:line="300" w:lineRule="auto"/>
              <w:jc w:val="center"/>
              <w:rPr>
                <w:rFonts w:hint="default" w:ascii="Calibri" w:hAnsi="Calibri" w:cs="Calibri"/>
                <w:spacing w:val="2"/>
                <w:lang w:eastAsia="zh-CN"/>
              </w:rPr>
            </w:pPr>
            <w:r>
              <w:rPr>
                <w:rFonts w:hint="default" w:ascii="Calibri" w:hAnsi="Calibri" w:eastAsia="宋体" w:cs="Calibri"/>
                <w:szCs w:val="21"/>
                <w:highlight w:val="none"/>
              </w:rPr>
              <w:t>实验室情况</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69464CA7">
            <w:pPr>
              <w:spacing w:line="300" w:lineRule="auto"/>
              <w:jc w:val="left"/>
              <w:rPr>
                <w:rFonts w:hint="default" w:ascii="Calibri" w:hAnsi="Calibri" w:eastAsia="宋体" w:cs="Calibri"/>
                <w:szCs w:val="21"/>
                <w:highlight w:val="none"/>
              </w:rPr>
            </w:pPr>
            <w:r>
              <w:rPr>
                <w:rFonts w:hint="default" w:ascii="Calibri" w:hAnsi="Calibri" w:eastAsia="宋体" w:cs="Calibri"/>
                <w:szCs w:val="21"/>
                <w:highlight w:val="none"/>
              </w:rPr>
              <w:t>实验室情况（</w:t>
            </w:r>
            <w:r>
              <w:rPr>
                <w:rFonts w:hint="default" w:ascii="Calibri" w:hAnsi="Calibri" w:eastAsia="宋体" w:cs="Calibri"/>
                <w:szCs w:val="21"/>
                <w:highlight w:val="none"/>
                <w:lang w:val="en-US" w:eastAsia="zh-CN"/>
              </w:rPr>
              <w:t>3</w:t>
            </w:r>
            <w:r>
              <w:rPr>
                <w:rFonts w:hint="default" w:ascii="Calibri" w:hAnsi="Calibri" w:eastAsia="宋体" w:cs="Calibri"/>
                <w:szCs w:val="21"/>
                <w:highlight w:val="none"/>
              </w:rPr>
              <w:t>分）</w:t>
            </w:r>
          </w:p>
          <w:p w14:paraId="568BB37B">
            <w:pPr>
              <w:spacing w:line="300" w:lineRule="auto"/>
              <w:jc w:val="left"/>
              <w:rPr>
                <w:rFonts w:hint="default" w:ascii="Calibri" w:hAnsi="Calibri" w:eastAsia="宋体" w:cs="Calibri"/>
                <w:szCs w:val="21"/>
                <w:highlight w:val="none"/>
              </w:rPr>
            </w:pPr>
            <w:r>
              <w:rPr>
                <w:rFonts w:cs="Calibri"/>
                <w:szCs w:val="21"/>
                <w:highlight w:val="none"/>
              </w:rPr>
              <w:t>(1)</w:t>
            </w:r>
            <w:r>
              <w:rPr>
                <w:rFonts w:hint="eastAsia" w:cs="Calibri"/>
                <w:szCs w:val="21"/>
                <w:highlight w:val="none"/>
                <w:lang w:eastAsia="zh-CN"/>
              </w:rPr>
              <w:t>【</w:t>
            </w:r>
            <w:r>
              <w:rPr>
                <w:rFonts w:hint="eastAsia" w:cs="Calibri"/>
                <w:szCs w:val="21"/>
                <w:highlight w:val="none"/>
                <w:lang w:val="en-US" w:eastAsia="zh-CN"/>
              </w:rPr>
              <w:t>3分】</w:t>
            </w:r>
            <w:r>
              <w:rPr>
                <w:rFonts w:hint="default" w:ascii="Calibri" w:hAnsi="Calibri" w:eastAsia="宋体" w:cs="Calibri"/>
                <w:szCs w:val="21"/>
                <w:highlight w:val="none"/>
              </w:rPr>
              <w:t>供应商具有独立、固定的检测场地</w:t>
            </w:r>
            <w:r>
              <w:rPr>
                <w:rFonts w:hint="default" w:ascii="Calibri" w:hAnsi="Calibri" w:cs="Calibri"/>
                <w:szCs w:val="21"/>
                <w:highlight w:val="none"/>
                <w:lang w:val="en-US" w:eastAsia="zh-CN"/>
              </w:rPr>
              <w:t>的</w:t>
            </w:r>
            <w:r>
              <w:rPr>
                <w:rFonts w:hint="default" w:ascii="Calibri" w:hAnsi="Calibri" w:eastAsia="宋体" w:cs="Calibri"/>
                <w:szCs w:val="21"/>
                <w:highlight w:val="none"/>
              </w:rPr>
              <w:t>，得</w:t>
            </w:r>
            <w:r>
              <w:rPr>
                <w:rFonts w:hint="default" w:ascii="Calibri" w:hAnsi="Calibri" w:eastAsia="宋体" w:cs="Calibri"/>
                <w:szCs w:val="21"/>
                <w:highlight w:val="none"/>
                <w:lang w:val="en-US" w:eastAsia="zh-CN"/>
              </w:rPr>
              <w:t>3</w:t>
            </w:r>
            <w:r>
              <w:rPr>
                <w:rFonts w:hint="default" w:ascii="Calibri" w:hAnsi="Calibri" w:eastAsia="宋体" w:cs="Calibri"/>
                <w:szCs w:val="21"/>
                <w:highlight w:val="none"/>
              </w:rPr>
              <w:t>分，其他不得分。</w:t>
            </w:r>
            <w:r>
              <w:rPr>
                <w:rFonts w:hint="default" w:ascii="Calibri" w:hAnsi="Calibri" w:eastAsia="宋体" w:cs="Calibri"/>
                <w:bCs/>
                <w:szCs w:val="21"/>
                <w:highlight w:val="none"/>
              </w:rPr>
              <w:t xml:space="preserve"> </w:t>
            </w:r>
          </w:p>
          <w:p w14:paraId="490CE6E1">
            <w:pPr>
              <w:spacing w:line="300" w:lineRule="auto"/>
              <w:rPr>
                <w:rFonts w:cs="Calibri"/>
                <w:szCs w:val="21"/>
                <w:highlight w:val="none"/>
              </w:rPr>
            </w:pPr>
            <w:r>
              <w:rPr>
                <w:rFonts w:hint="eastAsia" w:ascii="楷体" w:hAnsi="楷体" w:eastAsia="楷体" w:cs="楷体"/>
                <w:szCs w:val="21"/>
                <w:highlight w:val="none"/>
              </w:rPr>
              <w:t>说明：提供房产证（或租赁合同）以及实验室平面图等证明材料，</w:t>
            </w:r>
            <w:r>
              <w:rPr>
                <w:rFonts w:hint="eastAsia" w:ascii="楷体" w:hAnsi="楷体" w:eastAsia="楷体" w:cs="楷体"/>
                <w:szCs w:val="21"/>
                <w:highlight w:val="none"/>
                <w:lang w:val="zh-CN"/>
              </w:rPr>
              <w:t>不提供证明材料或</w:t>
            </w:r>
            <w:r>
              <w:rPr>
                <w:rFonts w:hint="eastAsia" w:ascii="楷体" w:hAnsi="楷体" w:eastAsia="楷体" w:cs="楷体"/>
                <w:szCs w:val="21"/>
                <w:highlight w:val="none"/>
              </w:rPr>
              <w:t>提供不全或无法认定</w:t>
            </w:r>
            <w:r>
              <w:rPr>
                <w:rFonts w:hint="eastAsia" w:ascii="楷体" w:hAnsi="楷体" w:eastAsia="楷体" w:cs="楷体"/>
                <w:szCs w:val="21"/>
                <w:highlight w:val="none"/>
                <w:lang w:val="zh-CN"/>
              </w:rPr>
              <w:t>的</w:t>
            </w:r>
            <w:r>
              <w:rPr>
                <w:rFonts w:hint="eastAsia" w:ascii="楷体" w:hAnsi="楷体" w:eastAsia="楷体" w:cs="楷体"/>
                <w:szCs w:val="21"/>
                <w:highlight w:val="none"/>
              </w:rPr>
              <w:t>，不得分。</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7932A57">
            <w:pPr>
              <w:spacing w:line="300" w:lineRule="auto"/>
              <w:jc w:val="center"/>
              <w:rPr>
                <w:rFonts w:hint="eastAsia" w:ascii="Calibri" w:hAnsi="Calibri" w:cs="Calibri"/>
                <w:lang w:val="en-US" w:eastAsia="zh-CN"/>
              </w:rPr>
            </w:pPr>
            <w:r>
              <w:rPr>
                <w:rFonts w:hint="default" w:ascii="Calibri" w:hAnsi="Calibri" w:eastAsia="宋体" w:cs="Calibri"/>
                <w:szCs w:val="21"/>
                <w:highlight w:val="none"/>
                <w:lang w:val="en-US" w:eastAsia="zh-CN"/>
              </w:rPr>
              <w:t>3</w:t>
            </w:r>
          </w:p>
        </w:tc>
      </w:tr>
      <w:tr w14:paraId="7F45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58FB744D">
            <w:pPr>
              <w:numPr>
                <w:ilvl w:val="0"/>
                <w:numId w:val="4"/>
              </w:numPr>
              <w:tabs>
                <w:tab w:val="left" w:pos="293"/>
              </w:tabs>
              <w:spacing w:line="300" w:lineRule="auto"/>
              <w:rPr>
                <w:rFonts w:hint="default" w:ascii="Calibri" w:hAnsi="Calibri" w:cs="Calibri"/>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A5A1775">
            <w:pPr>
              <w:adjustRightInd w:val="0"/>
              <w:spacing w:line="300" w:lineRule="auto"/>
              <w:jc w:val="center"/>
              <w:rPr>
                <w:rFonts w:hint="default" w:ascii="Calibri" w:hAnsi="Calibri" w:cs="Calibri"/>
                <w:spacing w:val="2"/>
                <w:lang w:eastAsia="zh-CN"/>
              </w:rPr>
            </w:pPr>
            <w:r>
              <w:rPr>
                <w:rFonts w:hint="default" w:ascii="Calibri" w:hAnsi="Calibri" w:eastAsia="宋体" w:cs="Calibri"/>
                <w:szCs w:val="21"/>
                <w:highlight w:val="none"/>
              </w:rPr>
              <w:t>仪器配备</w:t>
            </w:r>
            <w:r>
              <w:rPr>
                <w:rFonts w:hint="default" w:ascii="Calibri" w:hAnsi="Calibri" w:eastAsia="宋体" w:cs="Calibri"/>
                <w:szCs w:val="21"/>
                <w:highlight w:val="none"/>
                <w:lang w:val="en-US" w:eastAsia="zh-CN"/>
              </w:rPr>
              <w:t>情况</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628558D7">
            <w:pPr>
              <w:pStyle w:val="17"/>
              <w:adjustRightInd w:val="0"/>
              <w:spacing w:line="300" w:lineRule="auto"/>
              <w:rPr>
                <w:rFonts w:hint="default" w:ascii="Calibri" w:hAnsi="Calibri" w:eastAsia="宋体" w:cs="Calibri"/>
                <w:szCs w:val="21"/>
                <w:highlight w:val="none"/>
              </w:rPr>
            </w:pPr>
            <w:r>
              <w:rPr>
                <w:rFonts w:hint="default" w:ascii="Calibri" w:hAnsi="Calibri" w:eastAsia="宋体" w:cs="Calibri"/>
                <w:szCs w:val="21"/>
                <w:highlight w:val="none"/>
              </w:rPr>
              <w:t>仪器配备</w:t>
            </w:r>
            <w:r>
              <w:rPr>
                <w:rFonts w:hint="default" w:ascii="Calibri" w:hAnsi="Calibri" w:eastAsia="宋体" w:cs="Calibri"/>
                <w:szCs w:val="21"/>
                <w:highlight w:val="none"/>
                <w:lang w:val="en-US" w:eastAsia="zh-CN"/>
              </w:rPr>
              <w:t>情况</w:t>
            </w:r>
            <w:r>
              <w:rPr>
                <w:rFonts w:hint="default" w:ascii="Calibri" w:hAnsi="Calibri" w:eastAsia="宋体" w:cs="Calibri"/>
                <w:szCs w:val="21"/>
                <w:highlight w:val="none"/>
              </w:rPr>
              <w:t>（</w:t>
            </w:r>
            <w:r>
              <w:rPr>
                <w:rFonts w:hint="default" w:ascii="Calibri" w:hAnsi="Calibri" w:eastAsia="宋体" w:cs="Calibri"/>
                <w:szCs w:val="21"/>
                <w:highlight w:val="none"/>
                <w:lang w:val="en-US" w:eastAsia="zh-CN"/>
              </w:rPr>
              <w:t>4</w:t>
            </w:r>
            <w:r>
              <w:rPr>
                <w:rFonts w:hint="default" w:ascii="Calibri" w:hAnsi="Calibri" w:eastAsia="宋体" w:cs="Calibri"/>
                <w:szCs w:val="21"/>
                <w:highlight w:val="none"/>
              </w:rPr>
              <w:t>分）</w:t>
            </w:r>
          </w:p>
          <w:p w14:paraId="1456137B">
            <w:pPr>
              <w:pStyle w:val="17"/>
              <w:adjustRightInd w:val="0"/>
              <w:spacing w:line="300" w:lineRule="auto"/>
              <w:rPr>
                <w:rFonts w:hint="default" w:ascii="Calibri" w:hAnsi="Calibri" w:eastAsia="宋体" w:cs="Calibri"/>
                <w:szCs w:val="21"/>
                <w:highlight w:val="none"/>
              </w:rPr>
            </w:pPr>
            <w:r>
              <w:rPr>
                <w:rFonts w:hint="default" w:ascii="Calibri" w:hAnsi="Calibri" w:eastAsia="宋体" w:cs="Calibri"/>
                <w:szCs w:val="21"/>
                <w:highlight w:val="none"/>
              </w:rPr>
              <w:t>(1)【</w:t>
            </w:r>
            <w:r>
              <w:rPr>
                <w:rFonts w:hint="eastAsia" w:ascii="Calibri" w:hAnsi="Calibri" w:cs="Calibri"/>
                <w:szCs w:val="21"/>
                <w:highlight w:val="none"/>
                <w:lang w:val="en-US" w:eastAsia="zh-CN"/>
              </w:rPr>
              <w:t>4</w:t>
            </w:r>
            <w:r>
              <w:rPr>
                <w:rFonts w:hint="default" w:ascii="Calibri" w:hAnsi="Calibri" w:eastAsia="宋体" w:cs="Calibri"/>
                <w:szCs w:val="21"/>
                <w:highlight w:val="none"/>
              </w:rPr>
              <w:t>分】供应商投入</w:t>
            </w:r>
            <w:r>
              <w:rPr>
                <w:rFonts w:hint="default" w:ascii="Calibri" w:hAnsi="Calibri" w:cs="Calibri"/>
                <w:szCs w:val="21"/>
                <w:highlight w:val="none"/>
                <w:lang w:val="en-US" w:eastAsia="zh-CN"/>
              </w:rPr>
              <w:t>本项目</w:t>
            </w:r>
            <w:r>
              <w:rPr>
                <w:rFonts w:hint="default" w:ascii="Calibri" w:hAnsi="Calibri" w:eastAsia="宋体" w:cs="Calibri"/>
                <w:szCs w:val="21"/>
                <w:highlight w:val="none"/>
              </w:rPr>
              <w:t>的仪器设备：</w:t>
            </w:r>
          </w:p>
          <w:p w14:paraId="65B7C61D">
            <w:pPr>
              <w:pStyle w:val="17"/>
              <w:adjustRightInd w:val="0"/>
              <w:spacing w:line="300" w:lineRule="auto"/>
              <w:rPr>
                <w:rFonts w:hint="default" w:ascii="Calibri" w:hAnsi="Calibri" w:eastAsia="宋体" w:cs="Calibri"/>
                <w:szCs w:val="21"/>
                <w:highlight w:val="none"/>
                <w:shd w:val="clear" w:color="auto" w:fill="FFFFFF"/>
              </w:rPr>
            </w:pPr>
            <w:r>
              <w:rPr>
                <w:rFonts w:hint="default" w:ascii="Calibri" w:hAnsi="Calibri" w:eastAsia="宋体" w:cs="Calibri"/>
                <w:szCs w:val="21"/>
                <w:highlight w:val="none"/>
                <w:shd w:val="clear" w:color="auto" w:fill="FFFFFF"/>
              </w:rPr>
              <w:t>（1）</w:t>
            </w:r>
            <w:r>
              <w:rPr>
                <w:rFonts w:hint="default" w:ascii="Calibri" w:hAnsi="Calibri" w:eastAsia="宋体" w:cs="Calibri"/>
                <w:highlight w:val="none"/>
              </w:rPr>
              <w:t>液相色谱仪</w:t>
            </w:r>
            <w:r>
              <w:rPr>
                <w:rFonts w:hint="default" w:ascii="Calibri" w:hAnsi="Calibri" w:eastAsia="宋体" w:cs="Calibri"/>
                <w:szCs w:val="21"/>
                <w:highlight w:val="none"/>
                <w:shd w:val="clear" w:color="auto" w:fill="FFFFFF"/>
              </w:rPr>
              <w:t>；</w:t>
            </w:r>
          </w:p>
          <w:p w14:paraId="42757623">
            <w:pPr>
              <w:pStyle w:val="17"/>
              <w:adjustRightInd w:val="0"/>
              <w:spacing w:line="300" w:lineRule="auto"/>
              <w:rPr>
                <w:rFonts w:hint="default" w:ascii="Calibri" w:hAnsi="Calibri" w:eastAsia="宋体" w:cs="Calibri"/>
                <w:szCs w:val="21"/>
                <w:highlight w:val="none"/>
                <w:shd w:val="clear" w:color="auto" w:fill="FFFFFF"/>
              </w:rPr>
            </w:pPr>
            <w:r>
              <w:rPr>
                <w:rFonts w:hint="default" w:ascii="Calibri" w:hAnsi="Calibri" w:eastAsia="宋体" w:cs="Calibri"/>
                <w:szCs w:val="21"/>
                <w:highlight w:val="none"/>
                <w:shd w:val="clear" w:color="auto" w:fill="FFFFFF"/>
              </w:rPr>
              <w:t>（2）</w:t>
            </w:r>
            <w:r>
              <w:rPr>
                <w:rFonts w:hint="default" w:ascii="Calibri" w:hAnsi="Calibri" w:eastAsia="宋体" w:cs="Calibri"/>
                <w:highlight w:val="none"/>
              </w:rPr>
              <w:t>气相色谱仪</w:t>
            </w:r>
            <w:r>
              <w:rPr>
                <w:rFonts w:hint="default" w:ascii="Calibri" w:hAnsi="Calibri" w:eastAsia="宋体" w:cs="Calibri"/>
                <w:szCs w:val="21"/>
                <w:highlight w:val="none"/>
                <w:shd w:val="clear" w:color="auto" w:fill="FFFFFF"/>
              </w:rPr>
              <w:t>；</w:t>
            </w:r>
          </w:p>
          <w:p w14:paraId="7A4CFE3D">
            <w:pPr>
              <w:pStyle w:val="17"/>
              <w:adjustRightInd w:val="0"/>
              <w:spacing w:line="300" w:lineRule="auto"/>
              <w:rPr>
                <w:rFonts w:hint="default" w:ascii="Calibri" w:hAnsi="Calibri" w:eastAsia="宋体" w:cs="Calibri"/>
                <w:szCs w:val="21"/>
                <w:highlight w:val="none"/>
                <w:shd w:val="clear" w:color="auto" w:fill="FFFFFF"/>
              </w:rPr>
            </w:pPr>
            <w:r>
              <w:rPr>
                <w:rFonts w:hint="default" w:ascii="Calibri" w:hAnsi="Calibri" w:eastAsia="宋体" w:cs="Calibri"/>
                <w:szCs w:val="21"/>
                <w:highlight w:val="none"/>
                <w:shd w:val="clear" w:color="auto" w:fill="FFFFFF"/>
              </w:rPr>
              <w:t>（3）</w:t>
            </w:r>
            <w:r>
              <w:rPr>
                <w:rFonts w:hint="default" w:ascii="Calibri" w:hAnsi="Calibri" w:eastAsia="宋体" w:cs="Calibri"/>
                <w:highlight w:val="none"/>
              </w:rPr>
              <w:t>液相色谱-质谱联用仪</w:t>
            </w:r>
            <w:r>
              <w:rPr>
                <w:rFonts w:hint="default" w:ascii="Calibri" w:hAnsi="Calibri" w:cs="Calibri"/>
                <w:highlight w:val="none"/>
                <w:lang w:val="en-US" w:eastAsia="zh-CN"/>
              </w:rPr>
              <w:t>；</w:t>
            </w:r>
          </w:p>
          <w:p w14:paraId="5FF20BB5">
            <w:pPr>
              <w:rPr>
                <w:rFonts w:hint="default" w:ascii="Calibri" w:hAnsi="Calibri" w:eastAsia="宋体" w:cs="Calibri"/>
                <w:szCs w:val="21"/>
                <w:highlight w:val="none"/>
                <w:shd w:val="clear" w:color="auto" w:fill="FFFFFF"/>
              </w:rPr>
            </w:pPr>
            <w:r>
              <w:rPr>
                <w:rFonts w:hint="default" w:ascii="Calibri" w:hAnsi="Calibri" w:eastAsia="宋体" w:cs="Calibri"/>
                <w:szCs w:val="21"/>
                <w:highlight w:val="none"/>
                <w:shd w:val="clear" w:color="auto" w:fill="FFFFFF"/>
              </w:rPr>
              <w:t>（4）</w:t>
            </w:r>
            <w:r>
              <w:rPr>
                <w:rFonts w:hint="default" w:ascii="Calibri" w:hAnsi="Calibri" w:eastAsia="宋体" w:cs="Calibri"/>
                <w:highlight w:val="none"/>
              </w:rPr>
              <w:t>气相色谱-质谱联用仪</w:t>
            </w:r>
            <w:r>
              <w:rPr>
                <w:rFonts w:hint="default" w:ascii="Calibri" w:hAnsi="Calibri" w:cs="Calibri"/>
                <w:highlight w:val="none"/>
                <w:lang w:eastAsia="zh-CN"/>
              </w:rPr>
              <w:t>；</w:t>
            </w:r>
          </w:p>
          <w:p w14:paraId="43181920">
            <w:pPr>
              <w:pStyle w:val="17"/>
              <w:adjustRightInd w:val="0"/>
              <w:spacing w:line="300" w:lineRule="auto"/>
              <w:rPr>
                <w:rFonts w:hint="default" w:ascii="Calibri" w:hAnsi="Calibri" w:eastAsia="宋体" w:cs="Calibri"/>
                <w:szCs w:val="21"/>
                <w:highlight w:val="none"/>
                <w:shd w:val="clear" w:color="auto" w:fill="FFFFFF"/>
                <w:lang w:eastAsia="zh-CN"/>
              </w:rPr>
            </w:pPr>
            <w:r>
              <w:rPr>
                <w:rFonts w:hint="default" w:ascii="Calibri" w:hAnsi="Calibri" w:eastAsia="宋体" w:cs="Calibri"/>
                <w:szCs w:val="21"/>
                <w:highlight w:val="none"/>
                <w:shd w:val="clear" w:color="auto" w:fill="FFFFFF"/>
              </w:rPr>
              <w:t>供应商具有上述4种设备的得4分，缺失一类扣2分，最高得4分</w:t>
            </w:r>
            <w:r>
              <w:rPr>
                <w:rFonts w:hint="default" w:ascii="Calibri" w:hAnsi="Calibri" w:eastAsia="宋体" w:cs="Calibri"/>
                <w:szCs w:val="21"/>
                <w:highlight w:val="none"/>
                <w:shd w:val="clear" w:color="auto" w:fill="FFFFFF"/>
                <w:lang w:eastAsia="zh-CN"/>
              </w:rPr>
              <w:t>。</w:t>
            </w:r>
          </w:p>
          <w:p w14:paraId="212360DE">
            <w:pPr>
              <w:pStyle w:val="11"/>
              <w:spacing w:line="300" w:lineRule="auto"/>
              <w:ind w:firstLine="0" w:firstLineChars="0"/>
              <w:rPr>
                <w:rFonts w:cs="Calibri"/>
                <w:szCs w:val="21"/>
                <w:highlight w:val="none"/>
              </w:rPr>
            </w:pPr>
            <w:r>
              <w:rPr>
                <w:rFonts w:hint="eastAsia" w:ascii="楷体" w:hAnsi="楷体" w:eastAsia="楷体" w:cs="楷体"/>
                <w:szCs w:val="21"/>
                <w:highlight w:val="none"/>
              </w:rPr>
              <w:t>说明：提供设备采购合同（或发票）及有效校准/检定证书作为证明材料（若租赁，提供租赁合同及有效校准/检定证书作为证明材料）</w:t>
            </w:r>
            <w:r>
              <w:rPr>
                <w:rFonts w:hint="eastAsia" w:ascii="楷体" w:hAnsi="楷体" w:eastAsia="楷体" w:cs="楷体"/>
                <w:szCs w:val="21"/>
                <w:highlight w:val="none"/>
                <w:lang w:eastAsia="zh-CN"/>
              </w:rPr>
              <w:t>，</w:t>
            </w:r>
            <w:r>
              <w:rPr>
                <w:rFonts w:hint="eastAsia" w:ascii="楷体" w:hAnsi="楷体" w:eastAsia="楷体" w:cs="楷体"/>
                <w:szCs w:val="21"/>
                <w:highlight w:val="none"/>
              </w:rPr>
              <w:t>未提供或提供不全或无法认定的，不得分。</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314C574">
            <w:pPr>
              <w:pStyle w:val="20"/>
              <w:adjustRightInd w:val="0"/>
              <w:spacing w:line="300" w:lineRule="auto"/>
              <w:ind w:firstLine="0" w:firstLineChars="0"/>
              <w:jc w:val="center"/>
              <w:rPr>
                <w:rFonts w:hint="eastAsia" w:ascii="Calibri" w:hAnsi="Calibri" w:cs="Calibri"/>
                <w:lang w:val="en-US" w:eastAsia="zh-CN"/>
              </w:rPr>
            </w:pPr>
            <w:r>
              <w:rPr>
                <w:rFonts w:hint="default" w:ascii="Calibri" w:hAnsi="Calibri" w:eastAsia="宋体" w:cs="Calibri"/>
                <w:b w:val="0"/>
                <w:bCs w:val="0"/>
                <w:sz w:val="21"/>
                <w:szCs w:val="21"/>
                <w:highlight w:val="none"/>
                <w:lang w:val="en-US" w:eastAsia="zh-CN"/>
              </w:rPr>
              <w:t>4</w:t>
            </w:r>
          </w:p>
        </w:tc>
      </w:tr>
      <w:tr w14:paraId="0C6F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156AB07A">
            <w:pPr>
              <w:numPr>
                <w:ilvl w:val="0"/>
                <w:numId w:val="4"/>
              </w:numPr>
              <w:tabs>
                <w:tab w:val="left" w:pos="293"/>
              </w:tabs>
              <w:spacing w:line="300" w:lineRule="auto"/>
              <w:rPr>
                <w:rFonts w:hint="default" w:ascii="Calibri" w:hAnsi="Calibri" w:cs="Calibri"/>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44352F6">
            <w:pPr>
              <w:adjustRightInd w:val="0"/>
              <w:spacing w:line="300" w:lineRule="auto"/>
              <w:jc w:val="center"/>
              <w:rPr>
                <w:rFonts w:hint="default" w:ascii="Calibri" w:hAnsi="Calibri" w:eastAsia="宋体" w:cs="Calibri"/>
                <w:szCs w:val="21"/>
                <w:highlight w:val="none"/>
              </w:rPr>
            </w:pPr>
            <w:r>
              <w:rPr>
                <w:rFonts w:hint="default" w:ascii="Calibri" w:hAnsi="Calibri" w:eastAsia="宋体" w:cs="Calibri"/>
                <w:kern w:val="0"/>
                <w:szCs w:val="21"/>
                <w:highlight w:val="none"/>
                <w:lang w:val="en-US" w:eastAsia="zh-CN"/>
              </w:rPr>
              <w:t>实验室管理制度</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104E09F6">
            <w:pPr>
              <w:spacing w:line="300" w:lineRule="auto"/>
              <w:rPr>
                <w:rFonts w:hint="default" w:ascii="Calibri" w:hAnsi="Calibri" w:eastAsia="宋体" w:cs="Calibri"/>
                <w:kern w:val="0"/>
                <w:szCs w:val="21"/>
                <w:highlight w:val="none"/>
                <w:lang w:val="en-US" w:eastAsia="zh-CN"/>
              </w:rPr>
            </w:pPr>
            <w:r>
              <w:rPr>
                <w:rFonts w:hint="default" w:ascii="Calibri" w:hAnsi="Calibri" w:eastAsia="宋体" w:cs="Calibri"/>
                <w:kern w:val="0"/>
                <w:szCs w:val="21"/>
                <w:highlight w:val="none"/>
                <w:lang w:val="en-US" w:eastAsia="zh-CN"/>
              </w:rPr>
              <w:t>实验室管理制度（3分）</w:t>
            </w:r>
          </w:p>
          <w:p w14:paraId="0A1CD5B8">
            <w:pPr>
              <w:rPr>
                <w:rFonts w:hint="eastAsia" w:ascii="楷体" w:hAnsi="楷体" w:eastAsia="楷体" w:cs="楷体"/>
                <w:szCs w:val="21"/>
                <w:highlight w:val="none"/>
              </w:rPr>
            </w:pPr>
            <w:r>
              <w:rPr>
                <w:rFonts w:cs="Calibri"/>
                <w:szCs w:val="21"/>
                <w:highlight w:val="none"/>
              </w:rPr>
              <w:t>(1)</w:t>
            </w:r>
            <w:r>
              <w:rPr>
                <w:rFonts w:hint="eastAsia" w:cs="Calibri"/>
                <w:szCs w:val="21"/>
                <w:highlight w:val="none"/>
                <w:lang w:eastAsia="zh-CN"/>
              </w:rPr>
              <w:t>【</w:t>
            </w:r>
            <w:r>
              <w:rPr>
                <w:rFonts w:hint="eastAsia" w:cs="Calibri"/>
                <w:szCs w:val="21"/>
                <w:highlight w:val="none"/>
                <w:lang w:val="en-US" w:eastAsia="zh-CN"/>
              </w:rPr>
              <w:t>3分】</w:t>
            </w:r>
            <w:r>
              <w:rPr>
                <w:rFonts w:hint="default" w:ascii="Calibri" w:hAnsi="Calibri" w:eastAsia="宋体" w:cs="Calibri"/>
                <w:kern w:val="0"/>
                <w:szCs w:val="21"/>
                <w:highlight w:val="none"/>
                <w:lang w:val="en-US" w:eastAsia="zh-CN"/>
              </w:rPr>
              <w:t>实验室管理制度</w:t>
            </w:r>
            <w:r>
              <w:rPr>
                <w:rFonts w:hint="eastAsia" w:cs="Arial"/>
                <w:sz w:val="21"/>
                <w:szCs w:val="21"/>
                <w:highlight w:val="none"/>
                <w:lang w:eastAsia="zh-CN"/>
              </w:rPr>
              <w:t>。</w:t>
            </w:r>
            <w:r>
              <w:rPr>
                <w:rFonts w:cs="宋体"/>
                <w:sz w:val="21"/>
                <w:szCs w:val="21"/>
                <w:lang w:bidi="ar"/>
              </w:rPr>
              <w:t>根据内容的科学合理性、可操作性及与项目的匹配性进行评分。（评分值：</w:t>
            </w:r>
            <w:r>
              <w:rPr>
                <w:rFonts w:hint="eastAsia" w:cs="宋体"/>
                <w:sz w:val="21"/>
                <w:szCs w:val="21"/>
                <w:lang w:val="en-US" w:eastAsia="zh-CN" w:bidi="ar"/>
              </w:rPr>
              <w:t>3分、</w:t>
            </w:r>
            <w:r>
              <w:rPr>
                <w:rFonts w:cs="宋体"/>
                <w:sz w:val="21"/>
                <w:szCs w:val="21"/>
                <w:lang w:bidi="ar"/>
              </w:rPr>
              <w:t>2分、1分，无内容得0分）</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70DB2D85">
            <w:pPr>
              <w:pStyle w:val="20"/>
              <w:adjustRightInd w:val="0"/>
              <w:spacing w:line="300" w:lineRule="auto"/>
              <w:ind w:firstLine="0" w:firstLineChars="0"/>
              <w:jc w:val="center"/>
              <w:rPr>
                <w:rFonts w:hint="default" w:ascii="Calibri" w:hAnsi="Calibri" w:eastAsia="宋体" w:cs="Calibri"/>
                <w:b w:val="0"/>
                <w:bCs w:val="0"/>
                <w:sz w:val="21"/>
                <w:szCs w:val="21"/>
                <w:highlight w:val="none"/>
                <w:lang w:val="en-US" w:eastAsia="zh-CN"/>
              </w:rPr>
            </w:pPr>
            <w:r>
              <w:rPr>
                <w:rFonts w:hint="default" w:ascii="Calibri" w:hAnsi="Calibri" w:cs="Calibri"/>
                <w:b w:val="0"/>
                <w:bCs w:val="0"/>
                <w:sz w:val="21"/>
                <w:szCs w:val="21"/>
                <w:highlight w:val="none"/>
                <w:lang w:val="en-US" w:eastAsia="zh-CN"/>
              </w:rPr>
              <w:t>3</w:t>
            </w:r>
          </w:p>
        </w:tc>
      </w:tr>
      <w:tr w14:paraId="5D34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3FFC692B">
            <w:pPr>
              <w:numPr>
                <w:ilvl w:val="0"/>
                <w:numId w:val="4"/>
              </w:numPr>
              <w:tabs>
                <w:tab w:val="left" w:pos="293"/>
              </w:tabs>
              <w:spacing w:line="300" w:lineRule="auto"/>
              <w:rPr>
                <w:rFonts w:hint="default" w:ascii="Calibri" w:hAnsi="Calibri" w:cs="Calibri"/>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4E9D4E46">
            <w:pPr>
              <w:pStyle w:val="17"/>
              <w:adjustRightInd w:val="0"/>
              <w:spacing w:line="300" w:lineRule="auto"/>
              <w:jc w:val="center"/>
              <w:rPr>
                <w:rFonts w:hint="default" w:ascii="Calibri" w:hAnsi="Calibri" w:eastAsia="宋体" w:cs="Calibri"/>
                <w:szCs w:val="21"/>
                <w:highlight w:val="none"/>
              </w:rPr>
            </w:pPr>
            <w:r>
              <w:rPr>
                <w:rFonts w:hint="default" w:ascii="Calibri" w:hAnsi="Calibri" w:eastAsia="宋体" w:cs="Arial"/>
                <w:sz w:val="21"/>
                <w:szCs w:val="21"/>
                <w:highlight w:val="none"/>
              </w:rPr>
              <w:t>保密措施</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1499739D">
            <w:pPr>
              <w:spacing w:line="300" w:lineRule="auto"/>
              <w:rPr>
                <w:rFonts w:hint="default" w:ascii="Calibri" w:hAnsi="Calibri" w:eastAsia="宋体" w:cs="Arial"/>
                <w:sz w:val="21"/>
                <w:szCs w:val="21"/>
                <w:highlight w:val="none"/>
              </w:rPr>
            </w:pPr>
            <w:r>
              <w:rPr>
                <w:rFonts w:hint="default" w:ascii="Calibri" w:hAnsi="Calibri" w:eastAsia="宋体" w:cs="Arial"/>
                <w:sz w:val="21"/>
                <w:szCs w:val="21"/>
                <w:highlight w:val="none"/>
              </w:rPr>
              <w:t>保密措施（</w:t>
            </w:r>
            <w:r>
              <w:rPr>
                <w:rFonts w:hint="default" w:ascii="Calibri" w:hAnsi="Calibri" w:eastAsia="宋体" w:cs="Arial"/>
                <w:sz w:val="21"/>
                <w:szCs w:val="21"/>
                <w:highlight w:val="none"/>
                <w:lang w:val="en-US" w:eastAsia="zh-CN"/>
              </w:rPr>
              <w:t>3</w:t>
            </w:r>
            <w:r>
              <w:rPr>
                <w:rFonts w:hint="default" w:ascii="Calibri" w:hAnsi="Calibri" w:eastAsia="宋体" w:cs="Arial"/>
                <w:sz w:val="21"/>
                <w:szCs w:val="21"/>
                <w:highlight w:val="none"/>
              </w:rPr>
              <w:t>分）</w:t>
            </w:r>
          </w:p>
          <w:p w14:paraId="220E008B">
            <w:pPr>
              <w:spacing w:line="300" w:lineRule="auto"/>
              <w:rPr>
                <w:rFonts w:hint="eastAsia" w:ascii="楷体" w:hAnsi="楷体" w:eastAsia="楷体" w:cs="楷体"/>
                <w:szCs w:val="21"/>
                <w:highlight w:val="none"/>
              </w:rPr>
            </w:pPr>
            <w:r>
              <w:rPr>
                <w:rFonts w:cs="Calibri"/>
                <w:szCs w:val="21"/>
                <w:highlight w:val="none"/>
              </w:rPr>
              <w:t>(1)</w:t>
            </w:r>
            <w:r>
              <w:rPr>
                <w:rFonts w:hint="eastAsia" w:cs="Calibri"/>
                <w:szCs w:val="21"/>
                <w:highlight w:val="none"/>
                <w:lang w:eastAsia="zh-CN"/>
              </w:rPr>
              <w:t>【</w:t>
            </w:r>
            <w:r>
              <w:rPr>
                <w:rFonts w:hint="eastAsia" w:cs="Calibri"/>
                <w:szCs w:val="21"/>
                <w:highlight w:val="none"/>
                <w:lang w:val="en-US" w:eastAsia="zh-CN"/>
              </w:rPr>
              <w:t>3分】</w:t>
            </w:r>
            <w:r>
              <w:rPr>
                <w:rFonts w:hint="default" w:ascii="Calibri" w:hAnsi="Calibri" w:eastAsia="宋体" w:cs="Arial"/>
                <w:sz w:val="21"/>
                <w:szCs w:val="21"/>
                <w:highlight w:val="none"/>
              </w:rPr>
              <w:t>保密措施</w:t>
            </w:r>
            <w:r>
              <w:rPr>
                <w:rFonts w:hint="eastAsia" w:cs="Arial"/>
                <w:sz w:val="21"/>
                <w:szCs w:val="21"/>
                <w:highlight w:val="none"/>
                <w:lang w:eastAsia="zh-CN"/>
              </w:rPr>
              <w:t>。</w:t>
            </w:r>
            <w:r>
              <w:rPr>
                <w:rFonts w:cs="宋体"/>
                <w:sz w:val="21"/>
                <w:szCs w:val="21"/>
                <w:lang w:bidi="ar"/>
              </w:rPr>
              <w:t>根据内容的科学合理性、可操作性及与项目的匹配性进行评分。（评分值：</w:t>
            </w:r>
            <w:r>
              <w:rPr>
                <w:rFonts w:hint="eastAsia" w:cs="宋体"/>
                <w:sz w:val="21"/>
                <w:szCs w:val="21"/>
                <w:lang w:val="en-US" w:eastAsia="zh-CN" w:bidi="ar"/>
              </w:rPr>
              <w:t>3分、</w:t>
            </w:r>
            <w:r>
              <w:rPr>
                <w:rFonts w:cs="宋体"/>
                <w:sz w:val="21"/>
                <w:szCs w:val="21"/>
                <w:lang w:bidi="ar"/>
              </w:rPr>
              <w:t>2分、1分，无内容得0分）</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7B6AE22">
            <w:pPr>
              <w:pStyle w:val="17"/>
              <w:adjustRightInd w:val="0"/>
              <w:spacing w:line="300" w:lineRule="auto"/>
              <w:jc w:val="center"/>
              <w:rPr>
                <w:rFonts w:hint="default" w:ascii="Calibri" w:hAnsi="Calibri" w:eastAsia="宋体" w:cs="Calibri"/>
                <w:b w:val="0"/>
                <w:bCs w:val="0"/>
                <w:sz w:val="21"/>
                <w:szCs w:val="21"/>
                <w:highlight w:val="none"/>
                <w:lang w:val="en-US" w:eastAsia="zh-CN"/>
              </w:rPr>
            </w:pPr>
            <w:r>
              <w:rPr>
                <w:rFonts w:hint="default" w:ascii="Calibri" w:hAnsi="Calibri" w:eastAsia="宋体" w:cs="Arial"/>
                <w:sz w:val="21"/>
                <w:szCs w:val="21"/>
                <w:highlight w:val="none"/>
                <w:lang w:val="en-US" w:eastAsia="zh-CN"/>
              </w:rPr>
              <w:t>3</w:t>
            </w:r>
          </w:p>
        </w:tc>
      </w:tr>
      <w:tr w14:paraId="6665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605E59DA">
            <w:pPr>
              <w:numPr>
                <w:ilvl w:val="0"/>
                <w:numId w:val="4"/>
              </w:numPr>
              <w:tabs>
                <w:tab w:val="left" w:pos="293"/>
              </w:tabs>
              <w:spacing w:line="300" w:lineRule="auto"/>
              <w:rPr>
                <w:rFonts w:hint="default" w:ascii="Calibri" w:hAnsi="Calibri" w:cs="Calibri"/>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14:paraId="561FD27D">
            <w:pPr>
              <w:pStyle w:val="43"/>
              <w:spacing w:before="246"/>
              <w:rPr>
                <w:rFonts w:hint="default" w:ascii="Calibri" w:hAnsi="Calibri" w:cs="Calibri"/>
                <w:kern w:val="0"/>
                <w:lang w:eastAsia="zh-CN"/>
              </w:rPr>
            </w:pPr>
            <w:r>
              <w:rPr>
                <w:rFonts w:hint="default" w:ascii="Calibri" w:hAnsi="Calibri" w:cs="Calibri"/>
                <w:kern w:val="0"/>
                <w:lang w:eastAsia="zh-CN"/>
              </w:rPr>
              <w:t>质量保证措施</w:t>
            </w:r>
          </w:p>
        </w:tc>
        <w:tc>
          <w:tcPr>
            <w:tcW w:w="6069" w:type="dxa"/>
            <w:tcBorders>
              <w:top w:val="single" w:color="auto" w:sz="4" w:space="0"/>
              <w:left w:val="single" w:color="auto" w:sz="4" w:space="0"/>
              <w:bottom w:val="single" w:color="auto" w:sz="4" w:space="0"/>
              <w:right w:val="single" w:color="auto" w:sz="4" w:space="0"/>
            </w:tcBorders>
            <w:noWrap w:val="0"/>
            <w:vAlign w:val="top"/>
          </w:tcPr>
          <w:p w14:paraId="20E76298">
            <w:pPr>
              <w:rPr>
                <w:rFonts w:hint="default" w:ascii="Calibri" w:hAnsi="Calibri" w:cs="Calibri"/>
                <w:szCs w:val="21"/>
              </w:rPr>
            </w:pPr>
            <w:r>
              <w:rPr>
                <w:rFonts w:hint="default" w:ascii="Calibri" w:hAnsi="Calibri" w:cs="Calibri"/>
                <w:szCs w:val="21"/>
              </w:rPr>
              <w:t>质量保证措施（</w:t>
            </w:r>
            <w:r>
              <w:rPr>
                <w:rFonts w:hint="eastAsia" w:cs="Calibri"/>
                <w:szCs w:val="21"/>
                <w:lang w:val="en-US" w:eastAsia="zh-CN"/>
              </w:rPr>
              <w:t>5</w:t>
            </w:r>
            <w:r>
              <w:rPr>
                <w:rFonts w:hint="default" w:ascii="Calibri" w:hAnsi="Calibri" w:cs="Calibri"/>
                <w:szCs w:val="21"/>
              </w:rPr>
              <w:t>分）</w:t>
            </w:r>
          </w:p>
          <w:p w14:paraId="6F298059">
            <w:pPr>
              <w:rPr>
                <w:rFonts w:hint="default" w:ascii="Calibri" w:hAnsi="Calibri" w:cs="Calibri"/>
                <w:szCs w:val="21"/>
              </w:rPr>
            </w:pPr>
            <w:r>
              <w:rPr>
                <w:rFonts w:cs="Calibri"/>
                <w:szCs w:val="21"/>
                <w:highlight w:val="none"/>
              </w:rPr>
              <w:t>(1)</w:t>
            </w:r>
            <w:r>
              <w:rPr>
                <w:rFonts w:hint="eastAsia" w:cs="Calibri"/>
                <w:szCs w:val="21"/>
                <w:highlight w:val="none"/>
                <w:lang w:eastAsia="zh-CN"/>
              </w:rPr>
              <w:t>【</w:t>
            </w:r>
            <w:r>
              <w:rPr>
                <w:rFonts w:hint="eastAsia" w:cs="Calibri"/>
                <w:szCs w:val="21"/>
                <w:highlight w:val="none"/>
                <w:lang w:val="en-US" w:eastAsia="zh-CN"/>
              </w:rPr>
              <w:t>5分】针对本</w:t>
            </w:r>
            <w:r>
              <w:rPr>
                <w:rFonts w:hint="default" w:ascii="Calibri" w:hAnsi="Calibri" w:cs="Calibri"/>
                <w:szCs w:val="21"/>
              </w:rPr>
              <w:t>项目</w:t>
            </w:r>
            <w:r>
              <w:rPr>
                <w:rFonts w:hint="eastAsia" w:cs="Calibri"/>
                <w:szCs w:val="21"/>
                <w:lang w:val="en-US" w:eastAsia="zh-CN"/>
              </w:rPr>
              <w:t>的</w:t>
            </w:r>
            <w:r>
              <w:rPr>
                <w:rFonts w:hint="default" w:ascii="Calibri" w:hAnsi="Calibri" w:cs="Calibri"/>
                <w:szCs w:val="21"/>
              </w:rPr>
              <w:t>质量保证措施</w:t>
            </w:r>
            <w:r>
              <w:rPr>
                <w:rFonts w:hint="eastAsia" w:cs="Calibri"/>
                <w:szCs w:val="21"/>
                <w:lang w:eastAsia="zh-CN"/>
              </w:rPr>
              <w:t>。</w:t>
            </w:r>
            <w:r>
              <w:rPr>
                <w:rFonts w:ascii="Calibri" w:hAnsi="Calibri" w:cs="Calibri"/>
                <w:szCs w:val="21"/>
              </w:rPr>
              <w:t>根据内容的科学合理性、可操作性及与项目的匹配性进行评分。（评分值：</w:t>
            </w:r>
            <w:r>
              <w:rPr>
                <w:rFonts w:hint="eastAsia" w:cs="Calibri"/>
                <w:szCs w:val="21"/>
                <w:lang w:val="en-US" w:eastAsia="zh-CN"/>
              </w:rPr>
              <w:t>5分、4分、</w:t>
            </w:r>
            <w:r>
              <w:rPr>
                <w:rFonts w:ascii="Calibri" w:hAnsi="Calibri" w:cs="Calibri"/>
                <w:szCs w:val="21"/>
              </w:rPr>
              <w:t>3分、2分、1分，无内容得0分）</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605D5DB">
            <w:pPr>
              <w:pStyle w:val="43"/>
              <w:spacing w:before="71" w:line="183" w:lineRule="auto"/>
              <w:jc w:val="center"/>
              <w:rPr>
                <w:rFonts w:hint="default" w:ascii="Calibri" w:hAnsi="Calibri" w:cs="Calibri"/>
                <w:lang w:val="en-US" w:eastAsia="zh-CN"/>
              </w:rPr>
            </w:pPr>
            <w:r>
              <w:rPr>
                <w:rFonts w:hint="eastAsia" w:ascii="Calibri" w:hAnsi="Calibri" w:cs="Calibri"/>
                <w:lang w:val="en-US" w:eastAsia="zh-CN"/>
              </w:rPr>
              <w:t>5</w:t>
            </w:r>
          </w:p>
        </w:tc>
      </w:tr>
      <w:tr w14:paraId="57BA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316F98AC">
            <w:pPr>
              <w:numPr>
                <w:ilvl w:val="0"/>
                <w:numId w:val="4"/>
              </w:numPr>
              <w:tabs>
                <w:tab w:val="left" w:pos="293"/>
              </w:tabs>
              <w:spacing w:line="300" w:lineRule="auto"/>
              <w:rPr>
                <w:rFonts w:hint="default" w:ascii="Calibri" w:hAnsi="Calibri" w:cs="Calibri"/>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0BAB686E">
            <w:pPr>
              <w:pStyle w:val="43"/>
              <w:spacing w:before="72"/>
              <w:ind w:right="76"/>
              <w:rPr>
                <w:rFonts w:hint="default" w:ascii="Calibri" w:hAnsi="Calibri" w:cs="Calibri"/>
                <w:lang w:val="en-US" w:eastAsia="zh-CN"/>
              </w:rPr>
            </w:pPr>
            <w:r>
              <w:rPr>
                <w:rFonts w:hint="default" w:ascii="Calibri" w:hAnsi="Calibri" w:cs="Calibri"/>
                <w:spacing w:val="2"/>
                <w:lang w:eastAsia="zh-CN"/>
              </w:rPr>
              <w:t>项目组配备</w:t>
            </w:r>
            <w:r>
              <w:rPr>
                <w:rFonts w:hint="default" w:ascii="Calibri" w:hAnsi="Calibri" w:cs="Calibri"/>
                <w:lang w:eastAsia="zh-CN"/>
              </w:rPr>
              <w:t xml:space="preserve"> </w:t>
            </w:r>
            <w:r>
              <w:rPr>
                <w:rFonts w:hint="eastAsia" w:ascii="Calibri" w:hAnsi="Calibri" w:cs="Calibri"/>
                <w:lang w:val="en-US" w:eastAsia="zh-CN"/>
              </w:rPr>
              <w:t>情况</w:t>
            </w:r>
          </w:p>
        </w:tc>
        <w:tc>
          <w:tcPr>
            <w:tcW w:w="6069" w:type="dxa"/>
            <w:tcBorders>
              <w:top w:val="single" w:color="auto" w:sz="4" w:space="0"/>
              <w:left w:val="single" w:color="auto" w:sz="4" w:space="0"/>
              <w:bottom w:val="single" w:color="auto" w:sz="4" w:space="0"/>
              <w:right w:val="single" w:color="auto" w:sz="4" w:space="0"/>
            </w:tcBorders>
            <w:noWrap w:val="0"/>
            <w:vAlign w:val="top"/>
          </w:tcPr>
          <w:p w14:paraId="62E59B6D">
            <w:pPr>
              <w:spacing w:line="300" w:lineRule="auto"/>
              <w:rPr>
                <w:rFonts w:hint="default" w:ascii="Calibri" w:hAnsi="Calibri" w:eastAsia="宋体" w:cs="Calibri"/>
                <w:szCs w:val="21"/>
                <w:highlight w:val="none"/>
              </w:rPr>
            </w:pPr>
            <w:r>
              <w:rPr>
                <w:rFonts w:hint="default" w:ascii="Calibri" w:hAnsi="Calibri" w:eastAsia="宋体" w:cs="Calibri"/>
                <w:szCs w:val="21"/>
                <w:highlight w:val="none"/>
              </w:rPr>
              <w:t>项目组配备情况（5分）</w:t>
            </w:r>
          </w:p>
          <w:p w14:paraId="210CF400">
            <w:pPr>
              <w:numPr>
                <w:numId w:val="0"/>
              </w:numPr>
              <w:spacing w:line="300" w:lineRule="auto"/>
              <w:rPr>
                <w:rFonts w:hint="default" w:ascii="Calibri" w:hAnsi="Calibri" w:eastAsia="宋体" w:cs="Calibri"/>
                <w:szCs w:val="21"/>
                <w:highlight w:val="none"/>
              </w:rPr>
            </w:pPr>
            <w:r>
              <w:rPr>
                <w:rFonts w:cs="Calibri"/>
                <w:szCs w:val="21"/>
                <w:highlight w:val="none"/>
              </w:rPr>
              <w:t>(1)</w:t>
            </w:r>
            <w:r>
              <w:rPr>
                <w:rFonts w:hint="eastAsia" w:cs="Calibri"/>
                <w:szCs w:val="21"/>
                <w:highlight w:val="none"/>
                <w:lang w:eastAsia="zh-CN"/>
              </w:rPr>
              <w:t>【</w:t>
            </w:r>
            <w:r>
              <w:rPr>
                <w:rFonts w:hint="eastAsia" w:cs="Calibri"/>
                <w:szCs w:val="21"/>
                <w:highlight w:val="none"/>
                <w:lang w:val="en-US" w:eastAsia="zh-CN"/>
              </w:rPr>
              <w:t>3分】</w:t>
            </w:r>
            <w:r>
              <w:rPr>
                <w:rFonts w:hint="default" w:ascii="Calibri" w:hAnsi="Calibri" w:eastAsia="宋体" w:cs="Calibri"/>
                <w:szCs w:val="21"/>
                <w:highlight w:val="none"/>
              </w:rPr>
              <w:t>项目组配备与本项目实施相关专业的中级及以上技术职称人员</w:t>
            </w:r>
            <w:r>
              <w:rPr>
                <w:rFonts w:hint="default" w:ascii="Calibri" w:hAnsi="Calibri" w:eastAsia="宋体" w:cs="Calibri"/>
                <w:szCs w:val="21"/>
                <w:highlight w:val="none"/>
                <w:lang w:val="en-US"/>
              </w:rPr>
              <w:t>7</w:t>
            </w:r>
            <w:r>
              <w:rPr>
                <w:rFonts w:hint="default" w:ascii="Calibri" w:hAnsi="Calibri" w:eastAsia="宋体" w:cs="Calibri"/>
                <w:szCs w:val="21"/>
                <w:highlight w:val="none"/>
                <w:lang w:val="en-US" w:eastAsia="zh-CN"/>
              </w:rPr>
              <w:t>人及</w:t>
            </w:r>
            <w:r>
              <w:rPr>
                <w:rFonts w:hint="default" w:ascii="Calibri" w:hAnsi="Calibri" w:eastAsia="宋体" w:cs="Calibri"/>
                <w:szCs w:val="21"/>
                <w:highlight w:val="none"/>
              </w:rPr>
              <w:t>以上的，得3分；配备与本项目实施相关专业的中级及以上技术职称人员</w:t>
            </w:r>
            <w:r>
              <w:rPr>
                <w:rFonts w:hint="default" w:ascii="Calibri" w:hAnsi="Calibri" w:eastAsia="宋体" w:cs="Calibri"/>
                <w:szCs w:val="21"/>
                <w:highlight w:val="none"/>
                <w:lang w:val="en-US" w:eastAsia="zh-CN"/>
              </w:rPr>
              <w:t>5</w:t>
            </w:r>
            <w:r>
              <w:rPr>
                <w:rFonts w:hint="default" w:ascii="Calibri" w:hAnsi="Calibri" w:eastAsia="宋体" w:cs="Calibri"/>
                <w:szCs w:val="21"/>
                <w:highlight w:val="none"/>
              </w:rPr>
              <w:t>人及以上的，得2分</w:t>
            </w:r>
            <w:r>
              <w:rPr>
                <w:rFonts w:hint="eastAsia" w:eastAsia="宋体" w:cs="Calibri"/>
                <w:szCs w:val="21"/>
                <w:highlight w:val="none"/>
                <w:lang w:eastAsia="zh-CN"/>
              </w:rPr>
              <w:t>；</w:t>
            </w:r>
            <w:r>
              <w:rPr>
                <w:rFonts w:hint="eastAsia" w:eastAsia="宋体" w:cs="Calibri"/>
                <w:szCs w:val="21"/>
                <w:highlight w:val="none"/>
                <w:lang w:val="en-US" w:eastAsia="zh-CN"/>
              </w:rPr>
              <w:t>其余不得分。</w:t>
            </w:r>
          </w:p>
          <w:p w14:paraId="4D8F87EC">
            <w:pPr>
              <w:numPr>
                <w:ilvl w:val="0"/>
                <w:numId w:val="0"/>
              </w:numPr>
              <w:adjustRightInd w:val="0"/>
              <w:rPr>
                <w:rFonts w:hint="default" w:ascii="Calibri" w:hAnsi="Calibri" w:eastAsia="宋体" w:cs="Calibri"/>
                <w:szCs w:val="21"/>
                <w:highlight w:val="none"/>
              </w:rPr>
            </w:pPr>
            <w:r>
              <w:rPr>
                <w:rFonts w:cs="Calibri"/>
                <w:szCs w:val="21"/>
                <w:highlight w:val="none"/>
              </w:rPr>
              <w:t>(</w:t>
            </w:r>
            <w:r>
              <w:rPr>
                <w:rFonts w:hint="eastAsia" w:cs="Calibri"/>
                <w:szCs w:val="21"/>
                <w:highlight w:val="none"/>
                <w:lang w:val="en-US" w:eastAsia="zh-CN"/>
              </w:rPr>
              <w:t>2</w:t>
            </w:r>
            <w:r>
              <w:rPr>
                <w:rFonts w:cs="Calibri"/>
                <w:szCs w:val="21"/>
                <w:highlight w:val="none"/>
              </w:rPr>
              <w:t>)</w:t>
            </w:r>
            <w:r>
              <w:rPr>
                <w:rFonts w:hint="eastAsia" w:cs="Calibri"/>
                <w:szCs w:val="21"/>
                <w:highlight w:val="none"/>
                <w:lang w:eastAsia="zh-CN"/>
              </w:rPr>
              <w:t>【</w:t>
            </w:r>
            <w:r>
              <w:rPr>
                <w:rFonts w:hint="eastAsia" w:cs="Calibri"/>
                <w:szCs w:val="21"/>
                <w:highlight w:val="none"/>
                <w:lang w:val="en-US" w:eastAsia="zh-CN"/>
              </w:rPr>
              <w:t>2分】</w:t>
            </w:r>
            <w:r>
              <w:rPr>
                <w:rFonts w:hint="default" w:ascii="Calibri" w:hAnsi="Calibri" w:eastAsia="宋体" w:cs="Calibri"/>
                <w:szCs w:val="21"/>
                <w:highlight w:val="none"/>
              </w:rPr>
              <w:t>项目组人员</w:t>
            </w:r>
            <w:r>
              <w:rPr>
                <w:rFonts w:cs="宋体"/>
                <w:kern w:val="0"/>
                <w:szCs w:val="21"/>
                <w:lang w:bidi="ar"/>
              </w:rPr>
              <w:t>根据</w:t>
            </w:r>
            <w:r>
              <w:rPr>
                <w:rFonts w:hint="eastAsia" w:cs="宋体"/>
                <w:kern w:val="0"/>
                <w:szCs w:val="21"/>
                <w:lang w:bidi="ar"/>
              </w:rPr>
              <w:t>人员配备</w:t>
            </w:r>
            <w:r>
              <w:rPr>
                <w:rFonts w:cs="宋体"/>
                <w:kern w:val="0"/>
                <w:szCs w:val="21"/>
                <w:lang w:bidi="ar"/>
              </w:rPr>
              <w:t>的科学合理性、可操作性及与项目的匹配性进行评分。（评分值：2分、1分，无内容得0分）</w:t>
            </w:r>
          </w:p>
          <w:p w14:paraId="0DBFE291">
            <w:pPr>
              <w:numPr>
                <w:ilvl w:val="0"/>
                <w:numId w:val="0"/>
              </w:numPr>
              <w:adjustRightInd w:val="0"/>
              <w:rPr>
                <w:rFonts w:hint="default" w:ascii="Calibri" w:hAnsi="Calibri" w:cs="Calibri"/>
                <w:szCs w:val="21"/>
              </w:rPr>
            </w:pPr>
            <w:r>
              <w:rPr>
                <w:rFonts w:hint="eastAsia" w:ascii="楷体" w:hAnsi="楷体" w:eastAsia="楷体" w:cs="楷体"/>
                <w:szCs w:val="21"/>
                <w:highlight w:val="none"/>
              </w:rPr>
              <w:t>说明：提供</w:t>
            </w:r>
            <w:r>
              <w:rPr>
                <w:rFonts w:hint="eastAsia" w:ascii="楷体" w:hAnsi="楷体" w:eastAsia="楷体" w:cs="楷体"/>
                <w:highlight w:val="none"/>
              </w:rPr>
              <w:t>近三个月中任一个月的社保缴纳证明</w:t>
            </w:r>
            <w:r>
              <w:rPr>
                <w:rFonts w:hint="eastAsia" w:ascii="楷体" w:hAnsi="楷体" w:eastAsia="楷体" w:cs="楷体"/>
                <w:szCs w:val="21"/>
                <w:highlight w:val="none"/>
              </w:rPr>
              <w:t>（或劳动合同）及职称证书、学历证书作为证明材料，未提供或提供不全或无法认定的不得分。</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B25B5AB">
            <w:pPr>
              <w:pStyle w:val="43"/>
              <w:spacing w:before="72" w:line="183" w:lineRule="auto"/>
              <w:jc w:val="center"/>
              <w:rPr>
                <w:rFonts w:hint="eastAsia" w:ascii="Calibri" w:hAnsi="Calibri" w:eastAsia="宋体" w:cs="Calibri"/>
                <w:lang w:val="en-US" w:eastAsia="zh-CN"/>
              </w:rPr>
            </w:pPr>
            <w:r>
              <w:rPr>
                <w:rFonts w:hint="eastAsia" w:ascii="Calibri" w:hAnsi="Calibri" w:cs="Calibri"/>
                <w:lang w:val="en-US" w:eastAsia="zh-CN"/>
              </w:rPr>
              <w:t>5</w:t>
            </w:r>
          </w:p>
        </w:tc>
      </w:tr>
      <w:tr w14:paraId="4669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noWrap w:val="0"/>
            <w:vAlign w:val="center"/>
          </w:tcPr>
          <w:p w14:paraId="14B34321">
            <w:pPr>
              <w:spacing w:line="300" w:lineRule="auto"/>
              <w:rPr>
                <w:rFonts w:hint="default" w:ascii="Calibri" w:hAnsi="Calibri" w:cs="Calibri"/>
                <w:szCs w:val="21"/>
              </w:rPr>
            </w:pPr>
          </w:p>
        </w:tc>
        <w:tc>
          <w:tcPr>
            <w:tcW w:w="1550" w:type="dxa"/>
            <w:noWrap w:val="0"/>
            <w:vAlign w:val="center"/>
          </w:tcPr>
          <w:p w14:paraId="343245C5">
            <w:pPr>
              <w:spacing w:line="300" w:lineRule="auto"/>
              <w:jc w:val="center"/>
              <w:rPr>
                <w:rFonts w:hint="default" w:ascii="Calibri" w:hAnsi="Calibri" w:cs="Calibri"/>
                <w:szCs w:val="21"/>
              </w:rPr>
            </w:pPr>
            <w:r>
              <w:rPr>
                <w:rFonts w:hint="default" w:ascii="Calibri" w:hAnsi="Calibri" w:cs="Calibri"/>
                <w:szCs w:val="21"/>
              </w:rPr>
              <w:t>合计</w:t>
            </w:r>
          </w:p>
        </w:tc>
        <w:tc>
          <w:tcPr>
            <w:tcW w:w="6069" w:type="dxa"/>
            <w:noWrap w:val="0"/>
            <w:vAlign w:val="center"/>
          </w:tcPr>
          <w:p w14:paraId="1DC3A404">
            <w:pPr>
              <w:rPr>
                <w:rFonts w:hint="default" w:ascii="Calibri" w:hAnsi="Calibri" w:cs="Calibri"/>
                <w:szCs w:val="21"/>
              </w:rPr>
            </w:pPr>
          </w:p>
        </w:tc>
        <w:tc>
          <w:tcPr>
            <w:tcW w:w="1018" w:type="dxa"/>
            <w:noWrap w:val="0"/>
            <w:vAlign w:val="center"/>
          </w:tcPr>
          <w:p w14:paraId="6720A5CD">
            <w:pPr>
              <w:spacing w:line="300" w:lineRule="auto"/>
              <w:jc w:val="center"/>
              <w:rPr>
                <w:rFonts w:hint="default" w:ascii="Calibri" w:hAnsi="Calibri" w:cs="Calibri"/>
                <w:szCs w:val="21"/>
              </w:rPr>
            </w:pPr>
            <w:r>
              <w:rPr>
                <w:rFonts w:hint="default" w:ascii="Calibri" w:hAnsi="Calibri" w:cs="Calibri"/>
                <w:szCs w:val="21"/>
              </w:rPr>
              <w:t>90</w:t>
            </w:r>
          </w:p>
        </w:tc>
      </w:tr>
    </w:tbl>
    <w:p w14:paraId="7F74BF55">
      <w:pPr>
        <w:pStyle w:val="6"/>
        <w:bidi w:val="0"/>
        <w:rPr>
          <w:rFonts w:hint="default"/>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default"/>
          <w:highlight w:val="none"/>
        </w:rPr>
        <w:t>价格分</w:t>
      </w:r>
      <w:bookmarkEnd w:id="53"/>
    </w:p>
    <w:p w14:paraId="7A1F9DDF">
      <w:pPr>
        <w:widowControl/>
        <w:ind w:firstLine="420" w:firstLineChars="200"/>
        <w:rPr>
          <w:rFonts w:hint="default" w:ascii="Calibri" w:hAnsi="Calibri" w:cs="Calibri"/>
          <w:kern w:val="0"/>
          <w:szCs w:val="21"/>
          <w:highlight w:val="none"/>
        </w:rPr>
      </w:pPr>
      <w:r>
        <w:rPr>
          <w:rFonts w:hint="default" w:ascii="Calibri" w:hAnsi="Calibri" w:cs="Calibri"/>
          <w:kern w:val="0"/>
          <w:szCs w:val="21"/>
          <w:highlight w:val="none"/>
        </w:rPr>
        <w:t>价格评分将在有效响应文件范围内进行，最高得</w:t>
      </w:r>
      <w:r>
        <w:rPr>
          <w:rFonts w:hint="eastAsia" w:cs="Calibri"/>
          <w:kern w:val="0"/>
          <w:szCs w:val="21"/>
          <w:highlight w:val="none"/>
          <w:u w:val="single"/>
          <w:lang w:val="en-US" w:eastAsia="zh-CN"/>
        </w:rPr>
        <w:t>1</w:t>
      </w:r>
      <w:r>
        <w:rPr>
          <w:rFonts w:hint="default" w:ascii="Calibri" w:hAnsi="Calibri" w:cs="Calibri"/>
          <w:kern w:val="0"/>
          <w:szCs w:val="21"/>
          <w:highlight w:val="none"/>
          <w:u w:val="single"/>
        </w:rPr>
        <w:t>0</w:t>
      </w:r>
      <w:r>
        <w:rPr>
          <w:rFonts w:hint="default" w:ascii="Calibri" w:hAnsi="Calibri" w:cs="Calibri"/>
          <w:kern w:val="0"/>
          <w:szCs w:val="21"/>
          <w:highlight w:val="none"/>
        </w:rPr>
        <w:t>分，最低得</w:t>
      </w:r>
      <w:r>
        <w:rPr>
          <w:rFonts w:hint="default" w:ascii="Calibri" w:hAnsi="Calibri" w:cs="Calibri"/>
          <w:kern w:val="0"/>
          <w:szCs w:val="21"/>
          <w:highlight w:val="none"/>
          <w:u w:val="single"/>
        </w:rPr>
        <w:t>0</w:t>
      </w:r>
      <w:r>
        <w:rPr>
          <w:rFonts w:hint="default" w:ascii="Calibri" w:hAnsi="Calibri" w:cs="Calibri"/>
          <w:kern w:val="0"/>
          <w:szCs w:val="21"/>
          <w:highlight w:val="none"/>
        </w:rPr>
        <w:t>分（小数点后</w:t>
      </w:r>
      <w:r>
        <w:rPr>
          <w:rFonts w:hint="eastAsia" w:cs="Calibri"/>
          <w:kern w:val="0"/>
          <w:szCs w:val="21"/>
          <w:highlight w:val="none"/>
          <w:lang w:eastAsia="zh-CN"/>
        </w:rPr>
        <w:t>保留两位</w:t>
      </w:r>
      <w:r>
        <w:rPr>
          <w:rFonts w:hint="default" w:ascii="Calibri" w:hAnsi="Calibri" w:cs="Calibri"/>
          <w:kern w:val="0"/>
          <w:szCs w:val="21"/>
          <w:highlight w:val="none"/>
        </w:rPr>
        <w:t>小数，第三位四舍五入）。满足采购文件要求且最后报价最低的供应商的价格为磋商基准价，其价格分为满分。其他供应商的价格分统一按照下列公式计算：</w:t>
      </w:r>
    </w:p>
    <w:p w14:paraId="20167A67">
      <w:pPr>
        <w:widowControl/>
        <w:adjustRightInd w:val="0"/>
        <w:ind w:firstLine="420" w:firstLineChars="200"/>
        <w:rPr>
          <w:rFonts w:hint="default" w:ascii="Calibri" w:hAnsi="Calibri" w:cs="Calibri"/>
          <w:kern w:val="0"/>
          <w:szCs w:val="21"/>
          <w:highlight w:val="none"/>
        </w:rPr>
      </w:pPr>
      <w:r>
        <w:rPr>
          <w:rFonts w:hint="default" w:ascii="Calibri" w:hAnsi="Calibri" w:cs="Calibri"/>
          <w:kern w:val="0"/>
          <w:szCs w:val="21"/>
          <w:highlight w:val="none"/>
        </w:rPr>
        <w:t>磋商报价得分=（</w:t>
      </w:r>
      <w:r>
        <w:rPr>
          <w:rFonts w:hint="default" w:ascii="Calibri" w:hAnsi="Calibri" w:cs="Calibri"/>
          <w:b/>
          <w:kern w:val="0"/>
          <w:szCs w:val="21"/>
          <w:highlight w:val="none"/>
          <w:u w:val="thick"/>
        </w:rPr>
        <w:t>磋商基准价</w:t>
      </w:r>
      <w:r>
        <w:rPr>
          <w:rFonts w:hint="default" w:ascii="Calibri" w:hAnsi="Calibri" w:cs="Calibri"/>
          <w:kern w:val="0"/>
          <w:szCs w:val="21"/>
          <w:highlight w:val="none"/>
        </w:rPr>
        <w:t>／</w:t>
      </w:r>
      <w:r>
        <w:rPr>
          <w:rFonts w:hint="default" w:ascii="Calibri" w:hAnsi="Calibri" w:cs="Calibri"/>
          <w:b/>
          <w:kern w:val="0"/>
          <w:szCs w:val="21"/>
          <w:highlight w:val="none"/>
          <w:u w:val="thick"/>
        </w:rPr>
        <w:t>最后磋商报价</w:t>
      </w:r>
      <w:r>
        <w:rPr>
          <w:rFonts w:hint="default" w:ascii="Calibri" w:hAnsi="Calibri" w:cs="Calibri"/>
          <w:kern w:val="0"/>
          <w:szCs w:val="21"/>
          <w:highlight w:val="none"/>
        </w:rPr>
        <w:t>）×</w:t>
      </w:r>
      <w:r>
        <w:rPr>
          <w:rFonts w:hint="eastAsia" w:cs="Calibri"/>
          <w:kern w:val="0"/>
          <w:szCs w:val="21"/>
          <w:highlight w:val="none"/>
          <w:u w:val="single"/>
          <w:lang w:val="en-US" w:eastAsia="zh-CN"/>
        </w:rPr>
        <w:t>1</w:t>
      </w:r>
      <w:r>
        <w:rPr>
          <w:rFonts w:hint="default" w:ascii="Calibri" w:hAnsi="Calibri" w:cs="Calibri"/>
          <w:kern w:val="0"/>
          <w:szCs w:val="21"/>
          <w:highlight w:val="none"/>
          <w:u w:val="single"/>
        </w:rPr>
        <w:t>0</w:t>
      </w:r>
      <w:r>
        <w:rPr>
          <w:rFonts w:hint="default" w:ascii="Calibri" w:hAnsi="Calibri" w:cs="Calibri"/>
          <w:kern w:val="0"/>
          <w:szCs w:val="21"/>
          <w:highlight w:val="none"/>
        </w:rPr>
        <w:t>%×100</w:t>
      </w:r>
    </w:p>
    <w:p w14:paraId="3AD285B2">
      <w:pPr>
        <w:widowControl/>
        <w:adjustRightInd w:val="0"/>
        <w:ind w:firstLine="422" w:firstLineChars="200"/>
        <w:rPr>
          <w:rFonts w:hint="default" w:ascii="Calibri" w:hAnsi="Calibri" w:cs="Calibri"/>
          <w:szCs w:val="21"/>
          <w:highlight w:val="none"/>
        </w:rPr>
      </w:pPr>
      <w:r>
        <w:rPr>
          <w:rFonts w:hint="default" w:ascii="Calibri" w:hAnsi="Calibri" w:cs="Calibri"/>
          <w:b/>
          <w:szCs w:val="21"/>
          <w:highlight w:val="none"/>
        </w:rPr>
        <w:t>落实政府采购扶持政策说明：</w:t>
      </w:r>
    </w:p>
    <w:p w14:paraId="48E6F209">
      <w:pPr>
        <w:widowControl/>
        <w:adjustRightInd w:val="0"/>
        <w:ind w:firstLine="422" w:firstLineChars="200"/>
        <w:rPr>
          <w:rFonts w:cs="Calibri"/>
          <w:b/>
          <w:szCs w:val="21"/>
          <w:highlight w:val="none"/>
        </w:rPr>
      </w:pPr>
      <w:r>
        <w:rPr>
          <w:rFonts w:hint="eastAsia" w:cs="Calibri"/>
          <w:b/>
          <w:bCs/>
          <w:szCs w:val="21"/>
          <w:highlight w:val="none"/>
          <w:lang w:eastAsia="zh-CN"/>
        </w:rPr>
        <w:t>（</w:t>
      </w:r>
      <w:r>
        <w:rPr>
          <w:rFonts w:hint="eastAsia" w:cs="Calibri"/>
          <w:b/>
          <w:bCs/>
          <w:szCs w:val="21"/>
          <w:highlight w:val="none"/>
          <w:lang w:val="en-US" w:eastAsia="zh-CN"/>
        </w:rPr>
        <w:t>1</w:t>
      </w:r>
      <w:r>
        <w:rPr>
          <w:rFonts w:hint="eastAsia" w:cs="Calibri"/>
          <w:b/>
          <w:bCs/>
          <w:szCs w:val="21"/>
          <w:highlight w:val="none"/>
          <w:lang w:eastAsia="zh-CN"/>
        </w:rPr>
        <w:t>）</w:t>
      </w:r>
      <w:r>
        <w:rPr>
          <w:rFonts w:hint="eastAsia" w:cs="Calibri"/>
          <w:b/>
          <w:bCs/>
          <w:szCs w:val="21"/>
          <w:highlight w:val="none"/>
          <w:lang w:val="en-US" w:eastAsia="zh-CN"/>
        </w:rPr>
        <w:t>对中小企业进行支持</w:t>
      </w:r>
    </w:p>
    <w:p w14:paraId="4E1EE36F">
      <w:pPr>
        <w:widowControl/>
        <w:ind w:firstLine="420" w:firstLineChars="200"/>
        <w:rPr>
          <w:rFonts w:hint="default" w:ascii="Calibri" w:hAnsi="Calibri" w:cs="Calibri"/>
          <w:szCs w:val="21"/>
          <w:highlight w:val="none"/>
        </w:rPr>
      </w:pPr>
      <w:r>
        <w:rPr>
          <w:rFonts w:cs="Calibri"/>
          <w:szCs w:val="21"/>
          <w:highlight w:val="none"/>
        </w:rPr>
        <w:t>本</w:t>
      </w:r>
      <w:r>
        <w:rPr>
          <w:rFonts w:hint="eastAsia" w:cs="Calibri"/>
          <w:szCs w:val="21"/>
          <w:highlight w:val="none"/>
          <w:lang w:val="en-US" w:eastAsia="zh-CN"/>
        </w:rPr>
        <w:t>标项</w:t>
      </w:r>
      <w:r>
        <w:rPr>
          <w:rFonts w:hint="default" w:ascii="Calibri" w:hAnsi="Calibri" w:cs="Calibri"/>
          <w:szCs w:val="21"/>
          <w:highlight w:val="none"/>
        </w:rPr>
        <w:t>执行</w:t>
      </w:r>
      <w:r>
        <w:rPr>
          <w:rFonts w:hint="eastAsia" w:cs="Calibri"/>
          <w:szCs w:val="21"/>
          <w:highlight w:val="none"/>
          <w:lang w:eastAsia="zh-CN"/>
        </w:rPr>
        <w:t>《</w:t>
      </w:r>
      <w:r>
        <w:rPr>
          <w:rFonts w:hint="default" w:ascii="Calibri" w:hAnsi="Calibri" w:cs="Calibri"/>
          <w:szCs w:val="21"/>
          <w:highlight w:val="none"/>
        </w:rPr>
        <w:t>财政部 工业和信息化部关于印发＜政府采购促进中小企业发展管理办法＞的通知</w:t>
      </w:r>
      <w:r>
        <w:rPr>
          <w:rFonts w:hint="eastAsia" w:cs="Calibri"/>
          <w:szCs w:val="21"/>
          <w:highlight w:val="none"/>
          <w:lang w:eastAsia="zh-CN"/>
        </w:rPr>
        <w:t>》</w:t>
      </w:r>
      <w:r>
        <w:rPr>
          <w:rFonts w:hint="default" w:ascii="Calibri" w:hAnsi="Calibri" w:cs="Calibri"/>
          <w:szCs w:val="21"/>
          <w:highlight w:val="none"/>
        </w:rPr>
        <w:t>（财库〔2020〕46号）</w:t>
      </w:r>
      <w:r>
        <w:rPr>
          <w:rFonts w:hint="eastAsia" w:cs="Calibri"/>
          <w:szCs w:val="21"/>
          <w:highlight w:val="none"/>
          <w:lang w:eastAsia="zh-CN"/>
        </w:rPr>
        <w:t>、</w:t>
      </w:r>
      <w:r>
        <w:rPr>
          <w:rFonts w:hint="eastAsia"/>
          <w:highlight w:val="none"/>
          <w:lang w:val="en-US" w:eastAsia="zh-CN"/>
        </w:rPr>
        <w:t>《财政部</w:t>
      </w:r>
      <w:r>
        <w:rPr>
          <w:rFonts w:hint="eastAsia"/>
          <w:highlight w:val="none"/>
        </w:rPr>
        <w:t>关于进一步加大政府采购支持中小企业力度的通知</w:t>
      </w:r>
      <w:r>
        <w:rPr>
          <w:rFonts w:hint="eastAsia"/>
          <w:highlight w:val="none"/>
          <w:lang w:val="en-US" w:eastAsia="zh-CN"/>
        </w:rPr>
        <w:t>》（</w:t>
      </w:r>
      <w:r>
        <w:rPr>
          <w:rFonts w:hint="eastAsia"/>
          <w:highlight w:val="none"/>
        </w:rPr>
        <w:t>财库〔2022〕19号</w:t>
      </w:r>
      <w:r>
        <w:rPr>
          <w:rFonts w:hint="eastAsia"/>
          <w:highlight w:val="none"/>
          <w:lang w:val="en-US" w:eastAsia="zh-CN"/>
        </w:rPr>
        <w:t>）</w:t>
      </w:r>
      <w:r>
        <w:rPr>
          <w:rFonts w:hint="default" w:ascii="Calibri" w:hAnsi="Calibri" w:cs="Calibri"/>
          <w:szCs w:val="21"/>
          <w:highlight w:val="none"/>
        </w:rPr>
        <w:t>的规定，对小型、微型企业的最后报价进行价格评审优惠扶持。</w:t>
      </w:r>
    </w:p>
    <w:p w14:paraId="2161EDFB">
      <w:pPr>
        <w:widowControl/>
        <w:ind w:firstLine="420" w:firstLineChars="200"/>
        <w:rPr>
          <w:rFonts w:hint="default" w:ascii="Calibri" w:hAnsi="Calibri" w:cs="Calibri"/>
          <w:szCs w:val="21"/>
          <w:highlight w:val="none"/>
        </w:rPr>
      </w:pPr>
      <w:r>
        <w:rPr>
          <w:rFonts w:hint="default" w:ascii="Calibri" w:hAnsi="Calibri" w:cs="Calibri"/>
          <w:szCs w:val="21"/>
          <w:highlight w:val="none"/>
        </w:rPr>
        <w:t>（1）如</w:t>
      </w:r>
      <w:r>
        <w:rPr>
          <w:rFonts w:hint="eastAsia" w:cs="Calibri"/>
          <w:szCs w:val="21"/>
          <w:highlight w:val="none"/>
          <w:lang w:eastAsia="zh-CN"/>
        </w:rPr>
        <w:t>标项</w:t>
      </w:r>
      <w:r>
        <w:rPr>
          <w:rFonts w:hint="default" w:ascii="Calibri" w:hAnsi="Calibri" w:cs="Calibri"/>
          <w:szCs w:val="21"/>
          <w:highlight w:val="none"/>
        </w:rPr>
        <w:t>内所涉供应商（如为联合体，指各联合体成员）及接受分包的供应商全部属于小型、微型企业，则对供应商的最后报价给予</w:t>
      </w:r>
      <w:r>
        <w:rPr>
          <w:rFonts w:hint="eastAsia" w:cs="Calibri"/>
          <w:szCs w:val="21"/>
          <w:highlight w:val="none"/>
          <w:lang w:val="en-US" w:eastAsia="zh-CN"/>
        </w:rPr>
        <w:t>1</w:t>
      </w:r>
      <w:r>
        <w:rPr>
          <w:rFonts w:hint="default" w:ascii="Calibri" w:hAnsi="Calibri" w:cs="Calibri"/>
          <w:szCs w:val="21"/>
          <w:highlight w:val="none"/>
        </w:rPr>
        <w:t>0%的扣除，用扣除后的价格计算价格评分。</w:t>
      </w:r>
    </w:p>
    <w:p w14:paraId="2BB2A7A7">
      <w:pPr>
        <w:widowControl/>
        <w:ind w:firstLine="420" w:firstLineChars="200"/>
        <w:rPr>
          <w:rFonts w:hint="default" w:ascii="Calibri" w:hAnsi="Calibri" w:cs="Calibri"/>
          <w:szCs w:val="21"/>
          <w:highlight w:val="none"/>
        </w:rPr>
      </w:pPr>
      <w:r>
        <w:rPr>
          <w:rFonts w:hint="default" w:ascii="Calibri" w:hAnsi="Calibri" w:cs="Calibri"/>
          <w:szCs w:val="21"/>
          <w:highlight w:val="none"/>
        </w:rPr>
        <w:t>（2）如</w:t>
      </w:r>
      <w:r>
        <w:rPr>
          <w:rFonts w:hint="eastAsia" w:cs="Calibri"/>
          <w:szCs w:val="21"/>
          <w:highlight w:val="none"/>
          <w:lang w:eastAsia="zh-CN"/>
        </w:rPr>
        <w:t>标项</w:t>
      </w:r>
      <w:r>
        <w:rPr>
          <w:rFonts w:hint="default" w:ascii="Calibri" w:hAnsi="Calibri" w:cs="Calibri"/>
          <w:szCs w:val="21"/>
          <w:highlight w:val="none"/>
        </w:rPr>
        <w:t>内所涉供应商（如为联合体，指各联合体成员）及接受分包的供应商不是全部属于小型、微型企业，但响应文件承诺小型、微型企业的合同份额占到合同总金额30%以上的，则对供应商的报价给予</w:t>
      </w:r>
      <w:r>
        <w:rPr>
          <w:rFonts w:hint="eastAsia" w:cs="Calibri"/>
          <w:szCs w:val="21"/>
          <w:highlight w:val="none"/>
          <w:lang w:val="en-US" w:eastAsia="zh-CN"/>
        </w:rPr>
        <w:t>4</w:t>
      </w:r>
      <w:r>
        <w:rPr>
          <w:rFonts w:hint="default" w:ascii="Calibri" w:hAnsi="Calibri" w:cs="Calibri"/>
          <w:szCs w:val="21"/>
          <w:highlight w:val="none"/>
        </w:rPr>
        <w:t>%的扣除，用扣除后的价格计算价格评分。组成联合体或者接受分包的小微企业与联合体内其他企业、分包企业之间存在直接控股、管理关系的，不享受价格评审优惠扶持。</w:t>
      </w:r>
    </w:p>
    <w:p w14:paraId="5B9282DF">
      <w:pPr>
        <w:widowControl/>
        <w:ind w:firstLine="420" w:firstLineChars="200"/>
        <w:rPr>
          <w:rFonts w:hint="default" w:ascii="Calibri" w:hAnsi="Calibri" w:cs="Calibri"/>
          <w:szCs w:val="21"/>
          <w:highlight w:val="none"/>
        </w:rPr>
      </w:pPr>
      <w:r>
        <w:rPr>
          <w:rFonts w:hint="default" w:ascii="Calibri" w:hAnsi="Calibri" w:cs="Calibri"/>
          <w:szCs w:val="21"/>
          <w:highlight w:val="none"/>
        </w:rPr>
        <w:t>（3）满足以下之一条件，视为小型、微型企业。</w:t>
      </w:r>
    </w:p>
    <w:p w14:paraId="378FAAAC">
      <w:pPr>
        <w:widowControl/>
        <w:ind w:firstLine="420" w:firstLineChars="200"/>
        <w:rPr>
          <w:rFonts w:hint="default" w:ascii="Calibri" w:hAnsi="Calibri" w:cs="Calibri"/>
          <w:szCs w:val="21"/>
          <w:highlight w:val="none"/>
        </w:rPr>
      </w:pPr>
      <w:r>
        <w:rPr>
          <w:rFonts w:hint="default" w:ascii="Calibri" w:hAnsi="Calibri" w:cs="Calibri"/>
          <w:szCs w:val="21"/>
          <w:highlight w:val="none"/>
        </w:rPr>
        <w:t>◇按照</w:t>
      </w:r>
      <w:r>
        <w:rPr>
          <w:rFonts w:hint="eastAsia" w:cs="Calibri"/>
          <w:szCs w:val="21"/>
          <w:highlight w:val="none"/>
          <w:lang w:eastAsia="zh-CN"/>
        </w:rPr>
        <w:t>《</w:t>
      </w:r>
      <w:r>
        <w:rPr>
          <w:rFonts w:hint="default" w:ascii="Calibri" w:hAnsi="Calibri" w:cs="Calibri"/>
          <w:szCs w:val="21"/>
          <w:highlight w:val="none"/>
        </w:rPr>
        <w:t>工业和信息化部 国家统计局 国家发展和改革委员会 财政部关于印发＜中小企业划型标准规定＞的通知</w:t>
      </w:r>
      <w:r>
        <w:rPr>
          <w:rFonts w:hint="eastAsia" w:cs="Calibri"/>
          <w:szCs w:val="21"/>
          <w:highlight w:val="none"/>
          <w:lang w:eastAsia="zh-CN"/>
        </w:rPr>
        <w:t>》</w:t>
      </w:r>
      <w:r>
        <w:rPr>
          <w:rFonts w:hint="default" w:ascii="Calibri" w:hAnsi="Calibri" w:cs="Calibri"/>
          <w:szCs w:val="21"/>
          <w:highlight w:val="none"/>
        </w:rPr>
        <w:t>（工信部联企业〔2011〕300号）的规定，所涉企业属于采购标的对应的中小企业划分标准所属行业【</w:t>
      </w:r>
      <w:r>
        <w:rPr>
          <w:rFonts w:hint="eastAsia" w:cs="Calibri"/>
          <w:szCs w:val="21"/>
          <w:highlight w:val="none"/>
          <w:lang w:eastAsia="zh-CN"/>
        </w:rPr>
        <w:t>其他未列明行业</w:t>
      </w:r>
      <w:r>
        <w:rPr>
          <w:rFonts w:hint="default" w:ascii="Calibri" w:hAnsi="Calibri" w:cs="Calibri"/>
          <w:szCs w:val="21"/>
          <w:highlight w:val="none"/>
        </w:rPr>
        <w:t>】的小型、微型企业，并按</w:t>
      </w:r>
      <w:r>
        <w:rPr>
          <w:rFonts w:hint="eastAsia" w:cs="Calibri"/>
          <w:szCs w:val="21"/>
          <w:highlight w:val="none"/>
          <w:lang w:eastAsia="zh-CN"/>
        </w:rPr>
        <w:t>《</w:t>
      </w:r>
      <w:r>
        <w:rPr>
          <w:rFonts w:hint="default" w:ascii="Calibri" w:hAnsi="Calibri" w:cs="Calibri"/>
          <w:szCs w:val="21"/>
          <w:highlight w:val="none"/>
        </w:rPr>
        <w:t>财政部 工业和信息化部关于印发＜政府采购促进中小企业发展管理办法＞的通知</w:t>
      </w:r>
      <w:r>
        <w:rPr>
          <w:rFonts w:hint="eastAsia" w:cs="Calibri"/>
          <w:szCs w:val="21"/>
          <w:highlight w:val="none"/>
          <w:lang w:eastAsia="zh-CN"/>
        </w:rPr>
        <w:t>》</w:t>
      </w:r>
      <w:r>
        <w:rPr>
          <w:rFonts w:hint="default" w:ascii="Calibri" w:hAnsi="Calibri" w:cs="Calibri"/>
          <w:szCs w:val="21"/>
          <w:highlight w:val="none"/>
        </w:rPr>
        <w:t>（财库〔2020〕46号）的规定在响应文件中提供了【《中小企业声明函》】。</w:t>
      </w:r>
    </w:p>
    <w:p w14:paraId="75245C7E">
      <w:pPr>
        <w:widowControl/>
        <w:ind w:firstLine="420" w:firstLineChars="200"/>
        <w:rPr>
          <w:rFonts w:hint="default" w:ascii="Calibri" w:hAnsi="Calibri" w:cs="Calibri"/>
          <w:szCs w:val="21"/>
          <w:highlight w:val="none"/>
        </w:rPr>
      </w:pPr>
      <w:r>
        <w:rPr>
          <w:rFonts w:hint="default" w:ascii="Calibri" w:hAnsi="Calibri" w:cs="Calibri"/>
          <w:szCs w:val="21"/>
          <w:highlight w:val="none"/>
        </w:rPr>
        <w:t>◇按照</w:t>
      </w:r>
      <w:r>
        <w:rPr>
          <w:rFonts w:hint="eastAsia" w:cs="Calibri"/>
          <w:szCs w:val="21"/>
          <w:highlight w:val="none"/>
          <w:lang w:eastAsia="zh-CN"/>
        </w:rPr>
        <w:t>《</w:t>
      </w:r>
      <w:r>
        <w:rPr>
          <w:rFonts w:hint="default" w:ascii="Calibri" w:hAnsi="Calibri" w:cs="Calibri"/>
          <w:szCs w:val="21"/>
          <w:highlight w:val="none"/>
        </w:rPr>
        <w:t>财政部 司法部关于政府采购支持监狱企业发展有关问题的通知</w:t>
      </w:r>
      <w:r>
        <w:rPr>
          <w:rFonts w:hint="eastAsia" w:cs="Calibri"/>
          <w:szCs w:val="21"/>
          <w:highlight w:val="none"/>
          <w:lang w:eastAsia="zh-CN"/>
        </w:rPr>
        <w:t>》</w:t>
      </w:r>
      <w:r>
        <w:rPr>
          <w:rFonts w:hint="default" w:ascii="Calibri" w:hAnsi="Calibri" w:cs="Calibri"/>
          <w:szCs w:val="21"/>
          <w:highlight w:val="none"/>
        </w:rPr>
        <w:t>（财库〔2014〕68号）的规定，所涉企业属于监狱企业，并在响应文件中提供了【《监狱企业声明函》及其相关的充分的证明材料】，监狱企业视为小型、微型企业，享受价格评审优惠扶持。监狱企业属于小型、微型企业的，不重复享受价格评审优惠扶持。</w:t>
      </w:r>
    </w:p>
    <w:p w14:paraId="1E540058">
      <w:pPr>
        <w:widowControl/>
        <w:ind w:firstLine="420" w:firstLineChars="200"/>
        <w:rPr>
          <w:rFonts w:hint="default" w:ascii="Calibri" w:hAnsi="Calibri" w:cs="Calibri"/>
          <w:szCs w:val="21"/>
          <w:highlight w:val="none"/>
        </w:rPr>
      </w:pPr>
      <w:r>
        <w:rPr>
          <w:rFonts w:hint="default" w:ascii="Calibri" w:hAnsi="Calibri" w:cs="Calibri"/>
          <w:szCs w:val="21"/>
          <w:highlight w:val="none"/>
        </w:rPr>
        <w:t>◇按照</w:t>
      </w:r>
      <w:r>
        <w:rPr>
          <w:rFonts w:hint="eastAsia" w:cs="Calibri"/>
          <w:szCs w:val="21"/>
          <w:highlight w:val="none"/>
          <w:lang w:eastAsia="zh-CN"/>
        </w:rPr>
        <w:t>《</w:t>
      </w:r>
      <w:r>
        <w:rPr>
          <w:rFonts w:hint="default" w:ascii="Calibri" w:hAnsi="Calibri" w:cs="Calibri"/>
          <w:szCs w:val="21"/>
          <w:highlight w:val="none"/>
        </w:rPr>
        <w:t>财政部 民政部 中国残疾人联合会关于促进残疾人就业政府采购政策的通知</w:t>
      </w:r>
      <w:r>
        <w:rPr>
          <w:rFonts w:hint="eastAsia" w:cs="Calibri"/>
          <w:szCs w:val="21"/>
          <w:highlight w:val="none"/>
          <w:lang w:eastAsia="zh-CN"/>
        </w:rPr>
        <w:t>》</w:t>
      </w:r>
      <w:r>
        <w:rPr>
          <w:rFonts w:hint="default" w:ascii="Calibri" w:hAnsi="Calibri" w:cs="Calibri"/>
          <w:szCs w:val="21"/>
          <w:highlight w:val="none"/>
        </w:rPr>
        <w:t>（财库〔2017〕141号）的规定，所涉单位属于残疾人福利性单位，并在响应文件中提供了【《残疾人福利性单位声明函》】，视为小型、微型企业，享受价格评审优惠扶持。残疾人福利性单位属于小型、微型企业的，不重复享受价格评审优惠扶持。</w:t>
      </w:r>
    </w:p>
    <w:p w14:paraId="7F1594F6">
      <w:pPr>
        <w:widowControl/>
        <w:adjustRightInd w:val="0"/>
        <w:ind w:firstLine="420" w:firstLineChars="200"/>
        <w:rPr>
          <w:rFonts w:hint="default" w:ascii="Calibri" w:hAnsi="Calibri" w:cs="Calibri"/>
          <w:szCs w:val="21"/>
          <w:highlight w:val="none"/>
        </w:rPr>
      </w:pPr>
      <w:r>
        <w:rPr>
          <w:rFonts w:hint="default" w:ascii="Calibri" w:hAnsi="Calibri" w:cs="Calibri"/>
          <w:szCs w:val="21"/>
          <w:highlight w:val="none"/>
        </w:rPr>
        <w:t>此项由磋商小组集体核实后统一</w:t>
      </w:r>
      <w:r>
        <w:rPr>
          <w:rFonts w:hint="eastAsia" w:cs="Calibri"/>
          <w:szCs w:val="21"/>
          <w:highlight w:val="none"/>
          <w:lang w:eastAsia="zh-CN"/>
        </w:rPr>
        <w:t>评分</w:t>
      </w:r>
      <w:r>
        <w:rPr>
          <w:rFonts w:hint="default" w:ascii="Calibri" w:hAnsi="Calibri" w:cs="Calibri"/>
          <w:szCs w:val="21"/>
          <w:highlight w:val="none"/>
        </w:rPr>
        <w:t>。</w:t>
      </w:r>
    </w:p>
    <w:p w14:paraId="5B7C1B4B">
      <w:pPr>
        <w:pStyle w:val="6"/>
        <w:bidi w:val="0"/>
        <w:rPr>
          <w:rFonts w:hint="default"/>
          <w:highlight w:val="none"/>
          <w:lang w:val="en-US" w:eastAsia="zh-CN"/>
        </w:rPr>
      </w:pPr>
      <w:r>
        <w:rPr>
          <w:rFonts w:hint="eastAsia"/>
          <w:highlight w:val="none"/>
          <w:lang w:val="en-US" w:eastAsia="zh-CN"/>
        </w:rPr>
        <w:t>11.推荐成交候选供应商</w:t>
      </w:r>
    </w:p>
    <w:p w14:paraId="6E93FEBA">
      <w:pPr>
        <w:pageBreakBefore w:val="0"/>
        <w:widowControl/>
        <w:kinsoku/>
        <w:wordWrap/>
        <w:overflowPunct/>
        <w:bidi w:val="0"/>
        <w:snapToGrid w:val="0"/>
        <w:spacing w:line="300" w:lineRule="auto"/>
        <w:ind w:firstLine="420" w:firstLineChars="200"/>
        <w:rPr>
          <w:rFonts w:hint="default" w:ascii="Calibri" w:hAnsi="Calibri" w:cs="Calibri"/>
          <w:color w:val="000000"/>
          <w:szCs w:val="21"/>
          <w:highlight w:val="none"/>
        </w:rPr>
      </w:pPr>
      <w:r>
        <w:rPr>
          <w:rFonts w:hint="eastAsia"/>
          <w:highlight w:val="none"/>
          <w:lang w:val="en-US" w:eastAsia="zh-CN"/>
        </w:rPr>
        <w:t>11.1推荐产生3名成交候选供应商。磋商小组按最终得分由高到低顺序排列并推荐第一名、第二名、第三名为成交候选供应商，得分相同的，按照最后报价由低到高的顺序推荐，得分且最后报价相同的，按照技术服务水平得分从高到低顺序推荐，否则随机抽取决定顺序。</w:t>
      </w:r>
    </w:p>
    <w:p w14:paraId="6AFA5A7E">
      <w:pPr>
        <w:pageBreakBefore w:val="0"/>
        <w:widowControl/>
        <w:kinsoku/>
        <w:wordWrap/>
        <w:overflowPunct/>
        <w:bidi w:val="0"/>
        <w:snapToGrid w:val="0"/>
        <w:spacing w:line="300" w:lineRule="auto"/>
        <w:ind w:firstLine="420" w:firstLineChars="200"/>
        <w:rPr>
          <w:rFonts w:hint="eastAsia"/>
          <w:highlight w:val="none"/>
          <w:lang w:val="en-US" w:eastAsia="zh-CN"/>
        </w:rPr>
      </w:pPr>
      <w:r>
        <w:rPr>
          <w:rFonts w:hint="eastAsia"/>
          <w:highlight w:val="none"/>
          <w:lang w:val="en-US" w:eastAsia="zh-CN"/>
        </w:rPr>
        <w:t>11.2</w:t>
      </w:r>
      <w:r>
        <w:rPr>
          <w:rFonts w:hint="default" w:ascii="Calibri" w:hAnsi="Calibri" w:cs="Calibri"/>
          <w:color w:val="000000"/>
          <w:szCs w:val="21"/>
          <w:highlight w:val="none"/>
        </w:rPr>
        <w:t>符合《政府采购竞争性磋商采购方式管理暂行办法》第二十一条第三款情形的和《关于政府采购竞争性磋商采购方式管理暂行办法有关问题的补充通知》（财库〔2015〕124号），推荐2家成交候选供应商。</w:t>
      </w:r>
    </w:p>
    <w:p w14:paraId="2CCA13AC">
      <w:pPr>
        <w:pStyle w:val="5"/>
        <w:ind w:firstLine="420"/>
        <w:rPr>
          <w:rFonts w:cs="Calibri"/>
          <w:highlight w:val="none"/>
        </w:rPr>
      </w:pPr>
      <w:r>
        <w:rPr>
          <w:rFonts w:cs="Calibri"/>
          <w:highlight w:val="none"/>
        </w:rPr>
        <w:t>四、重新评审</w:t>
      </w:r>
    </w:p>
    <w:p w14:paraId="7C83F208">
      <w:pPr>
        <w:ind w:firstLine="420" w:firstLineChars="200"/>
        <w:rPr>
          <w:rFonts w:cs="Calibri"/>
          <w:highlight w:val="none"/>
        </w:rPr>
      </w:pPr>
      <w:r>
        <w:rPr>
          <w:rFonts w:cs="Calibri"/>
          <w:highlight w:val="none"/>
        </w:rPr>
        <w:t>评审结果形成后，除下列情形外，采购人或采购代理机构不得组织重新评审：</w:t>
      </w:r>
    </w:p>
    <w:p w14:paraId="52ED07D7">
      <w:pPr>
        <w:ind w:firstLine="420" w:firstLineChars="200"/>
        <w:rPr>
          <w:rFonts w:cs="Calibri"/>
          <w:highlight w:val="none"/>
        </w:rPr>
      </w:pPr>
      <w:r>
        <w:rPr>
          <w:rFonts w:cs="Calibri"/>
          <w:highlight w:val="none"/>
        </w:rPr>
        <w:t>（一）资格性检查认定错误；</w:t>
      </w:r>
    </w:p>
    <w:p w14:paraId="54D76BC8">
      <w:pPr>
        <w:autoSpaceDE w:val="0"/>
        <w:autoSpaceDN w:val="0"/>
        <w:adjustRightInd w:val="0"/>
        <w:ind w:firstLine="420" w:firstLineChars="200"/>
        <w:textAlignment w:val="bottom"/>
        <w:rPr>
          <w:rFonts w:cs="Calibri"/>
          <w:szCs w:val="21"/>
          <w:highlight w:val="none"/>
        </w:rPr>
      </w:pPr>
      <w:r>
        <w:rPr>
          <w:rFonts w:cs="Calibri"/>
          <w:szCs w:val="21"/>
          <w:highlight w:val="none"/>
        </w:rPr>
        <w:t>（</w:t>
      </w:r>
      <w:r>
        <w:rPr>
          <w:rFonts w:hint="eastAsia" w:cs="Calibri"/>
          <w:szCs w:val="21"/>
          <w:highlight w:val="none"/>
          <w:lang w:val="en-US" w:eastAsia="zh-CN"/>
        </w:rPr>
        <w:t>二</w:t>
      </w:r>
      <w:r>
        <w:rPr>
          <w:rFonts w:cs="Calibri"/>
          <w:szCs w:val="21"/>
          <w:highlight w:val="none"/>
        </w:rPr>
        <w:t>）分值汇总计算错误的；</w:t>
      </w:r>
    </w:p>
    <w:p w14:paraId="10919304">
      <w:pPr>
        <w:autoSpaceDE w:val="0"/>
        <w:autoSpaceDN w:val="0"/>
        <w:adjustRightInd w:val="0"/>
        <w:ind w:firstLine="420" w:firstLineChars="200"/>
        <w:textAlignment w:val="bottom"/>
        <w:rPr>
          <w:rFonts w:cs="Calibri"/>
          <w:szCs w:val="21"/>
          <w:highlight w:val="none"/>
        </w:rPr>
      </w:pPr>
      <w:r>
        <w:rPr>
          <w:rFonts w:cs="Calibri"/>
          <w:szCs w:val="21"/>
          <w:highlight w:val="none"/>
        </w:rPr>
        <w:t>（</w:t>
      </w:r>
      <w:r>
        <w:rPr>
          <w:rFonts w:hint="eastAsia" w:cs="Calibri"/>
          <w:szCs w:val="21"/>
          <w:highlight w:val="none"/>
          <w:lang w:val="en-US" w:eastAsia="zh-CN"/>
        </w:rPr>
        <w:t>三</w:t>
      </w:r>
      <w:r>
        <w:rPr>
          <w:rFonts w:cs="Calibri"/>
          <w:szCs w:val="21"/>
          <w:highlight w:val="none"/>
        </w:rPr>
        <w:t>）分项评分超出评分标准范围的；</w:t>
      </w:r>
    </w:p>
    <w:p w14:paraId="6CFDB2DD">
      <w:pPr>
        <w:autoSpaceDE w:val="0"/>
        <w:autoSpaceDN w:val="0"/>
        <w:adjustRightInd w:val="0"/>
        <w:ind w:firstLine="420" w:firstLineChars="200"/>
        <w:textAlignment w:val="bottom"/>
        <w:rPr>
          <w:rFonts w:cs="Calibri"/>
          <w:szCs w:val="21"/>
          <w:highlight w:val="none"/>
        </w:rPr>
      </w:pPr>
      <w:r>
        <w:rPr>
          <w:rFonts w:cs="Calibri"/>
          <w:szCs w:val="21"/>
          <w:highlight w:val="none"/>
        </w:rPr>
        <w:t>（</w:t>
      </w:r>
      <w:r>
        <w:rPr>
          <w:rFonts w:hint="eastAsia" w:cs="Calibri"/>
          <w:szCs w:val="21"/>
          <w:highlight w:val="none"/>
          <w:lang w:eastAsia="zh-CN"/>
        </w:rPr>
        <w:t>四</w:t>
      </w:r>
      <w:r>
        <w:rPr>
          <w:rFonts w:cs="Calibri"/>
          <w:szCs w:val="21"/>
          <w:highlight w:val="none"/>
        </w:rPr>
        <w:t>）</w:t>
      </w:r>
      <w:r>
        <w:rPr>
          <w:rFonts w:hint="eastAsia" w:cs="Calibri"/>
          <w:szCs w:val="21"/>
          <w:highlight w:val="none"/>
          <w:lang w:val="en-US" w:eastAsia="zh-CN"/>
        </w:rPr>
        <w:t>磋商小组</w:t>
      </w:r>
      <w:r>
        <w:rPr>
          <w:rFonts w:cs="Calibri"/>
          <w:szCs w:val="21"/>
          <w:highlight w:val="none"/>
        </w:rPr>
        <w:t>成员对客观评审因素评分不一致的；</w:t>
      </w:r>
    </w:p>
    <w:p w14:paraId="51D2B086">
      <w:pPr>
        <w:autoSpaceDE w:val="0"/>
        <w:autoSpaceDN w:val="0"/>
        <w:adjustRightInd w:val="0"/>
        <w:ind w:firstLine="420" w:firstLineChars="200"/>
        <w:textAlignment w:val="bottom"/>
        <w:rPr>
          <w:rFonts w:cs="Calibri"/>
          <w:szCs w:val="21"/>
          <w:highlight w:val="none"/>
        </w:rPr>
      </w:pPr>
      <w:r>
        <w:rPr>
          <w:rFonts w:cs="Calibri"/>
          <w:szCs w:val="21"/>
          <w:highlight w:val="none"/>
        </w:rPr>
        <w:t>（</w:t>
      </w:r>
      <w:r>
        <w:rPr>
          <w:rFonts w:hint="eastAsia" w:cs="Calibri"/>
          <w:szCs w:val="21"/>
          <w:highlight w:val="none"/>
          <w:lang w:val="en-US" w:eastAsia="zh-CN"/>
        </w:rPr>
        <w:t>五</w:t>
      </w:r>
      <w:r>
        <w:rPr>
          <w:rFonts w:cs="Calibri"/>
          <w:szCs w:val="21"/>
          <w:highlight w:val="none"/>
        </w:rPr>
        <w:t>）经</w:t>
      </w:r>
      <w:r>
        <w:rPr>
          <w:rFonts w:hint="eastAsia" w:cs="Calibri"/>
          <w:szCs w:val="21"/>
          <w:highlight w:val="none"/>
          <w:lang w:val="en-US" w:eastAsia="zh-CN"/>
        </w:rPr>
        <w:t>磋商小组</w:t>
      </w:r>
      <w:r>
        <w:rPr>
          <w:rFonts w:cs="Calibri"/>
          <w:szCs w:val="21"/>
          <w:highlight w:val="none"/>
        </w:rPr>
        <w:t>认定评分畸高、畸低的。</w:t>
      </w:r>
    </w:p>
    <w:p w14:paraId="7726E60B">
      <w:pPr>
        <w:pStyle w:val="5"/>
        <w:bidi w:val="0"/>
        <w:rPr>
          <w:highlight w:val="none"/>
        </w:rPr>
      </w:pPr>
      <w:r>
        <w:rPr>
          <w:rFonts w:hint="eastAsia"/>
          <w:highlight w:val="none"/>
          <w:lang w:val="en-US" w:eastAsia="zh-CN"/>
        </w:rPr>
        <w:t>五、</w:t>
      </w:r>
      <w:r>
        <w:rPr>
          <w:rFonts w:hint="default"/>
          <w:highlight w:val="none"/>
        </w:rPr>
        <w:t>编写评审报告</w:t>
      </w:r>
    </w:p>
    <w:p w14:paraId="21FCF160">
      <w:pPr>
        <w:adjustRightInd w:val="0"/>
        <w:ind w:firstLine="420" w:firstLineChars="200"/>
        <w:rPr>
          <w:rFonts w:hint="eastAsia" w:cs="Calibri"/>
          <w:szCs w:val="21"/>
          <w:highlight w:val="none"/>
        </w:rPr>
      </w:pPr>
      <w:r>
        <w:rPr>
          <w:rFonts w:hint="eastAsia" w:cs="Calibri"/>
          <w:szCs w:val="21"/>
          <w:highlight w:val="none"/>
          <w:lang w:val="en-US" w:eastAsia="zh-CN"/>
        </w:rPr>
        <w:t>磋商小组根据全体成员签名的原始评审记录和评审结果编写评审报告。</w:t>
      </w:r>
      <w:r>
        <w:rPr>
          <w:rFonts w:hint="eastAsia" w:cs="Calibri"/>
          <w:szCs w:val="21"/>
          <w:highlight w:val="none"/>
        </w:rPr>
        <w:t>评审报告应当包括以下主要内容：</w:t>
      </w:r>
    </w:p>
    <w:p w14:paraId="775919D5">
      <w:pPr>
        <w:adjustRightInd w:val="0"/>
        <w:ind w:firstLine="420" w:firstLineChars="200"/>
        <w:rPr>
          <w:rFonts w:hint="eastAsia" w:cs="Calibri"/>
          <w:szCs w:val="21"/>
          <w:highlight w:val="none"/>
        </w:rPr>
      </w:pPr>
      <w:r>
        <w:rPr>
          <w:rFonts w:hint="eastAsia" w:cs="Calibri"/>
          <w:szCs w:val="21"/>
          <w:highlight w:val="none"/>
        </w:rPr>
        <w:t>（一）邀请供应商参加采购活动的具体方式和相关情况；</w:t>
      </w:r>
    </w:p>
    <w:p w14:paraId="2F81A30C">
      <w:pPr>
        <w:adjustRightInd w:val="0"/>
        <w:ind w:firstLine="420" w:firstLineChars="200"/>
        <w:rPr>
          <w:rFonts w:hint="eastAsia" w:cs="Calibri"/>
          <w:szCs w:val="21"/>
          <w:highlight w:val="none"/>
        </w:rPr>
      </w:pPr>
      <w:r>
        <w:rPr>
          <w:rFonts w:hint="eastAsia" w:cs="Calibri"/>
          <w:szCs w:val="21"/>
          <w:highlight w:val="none"/>
        </w:rPr>
        <w:t>（二）响应文件开启日期和地点；</w:t>
      </w:r>
    </w:p>
    <w:p w14:paraId="5ED0125B">
      <w:pPr>
        <w:adjustRightInd w:val="0"/>
        <w:ind w:firstLine="420" w:firstLineChars="200"/>
        <w:rPr>
          <w:rFonts w:hint="eastAsia" w:cs="Calibri"/>
          <w:szCs w:val="21"/>
          <w:highlight w:val="none"/>
        </w:rPr>
      </w:pPr>
      <w:r>
        <w:rPr>
          <w:rFonts w:hint="eastAsia" w:cs="Calibri"/>
          <w:szCs w:val="21"/>
          <w:highlight w:val="none"/>
        </w:rPr>
        <w:t>（三）获取磋商文件的供应商名单和磋商小组成员名单；</w:t>
      </w:r>
    </w:p>
    <w:p w14:paraId="1D4D5D08">
      <w:pPr>
        <w:adjustRightInd w:val="0"/>
        <w:ind w:firstLine="420" w:firstLineChars="200"/>
        <w:rPr>
          <w:rFonts w:hint="eastAsia" w:cs="Calibri"/>
          <w:szCs w:val="21"/>
          <w:highlight w:val="none"/>
        </w:rPr>
      </w:pPr>
      <w:r>
        <w:rPr>
          <w:rFonts w:hint="eastAsia" w:cs="Calibri"/>
          <w:szCs w:val="21"/>
          <w:highlight w:val="none"/>
        </w:rPr>
        <w:t>（四）评审情况记录和说明，包括对供应商的资格审查情况、供应商响应文件评审情况、磋商情况、报价情况等；</w:t>
      </w:r>
    </w:p>
    <w:p w14:paraId="6235F044">
      <w:pPr>
        <w:adjustRightInd w:val="0"/>
        <w:ind w:firstLine="420" w:firstLineChars="200"/>
        <w:rPr>
          <w:rFonts w:cs="Calibri"/>
          <w:szCs w:val="21"/>
          <w:highlight w:val="none"/>
        </w:rPr>
      </w:pPr>
      <w:r>
        <w:rPr>
          <w:rFonts w:hint="eastAsia" w:cs="Calibri"/>
          <w:szCs w:val="21"/>
          <w:highlight w:val="none"/>
        </w:rPr>
        <w:t>（五）提出的成交候选供应商的排序名单及理由。</w:t>
      </w:r>
    </w:p>
    <w:p w14:paraId="49EA27E7">
      <w:pPr>
        <w:widowControl/>
        <w:ind w:firstLine="420" w:firstLineChars="200"/>
        <w:jc w:val="left"/>
        <w:rPr>
          <w:rFonts w:cs="Calibri"/>
          <w:kern w:val="0"/>
          <w:szCs w:val="21"/>
          <w:highlight w:val="none"/>
        </w:rPr>
      </w:pPr>
      <w:r>
        <w:rPr>
          <w:rFonts w:hint="eastAsia" w:cs="Calibri"/>
          <w:kern w:val="0"/>
          <w:szCs w:val="21"/>
          <w:highlight w:val="none"/>
          <w:lang w:eastAsia="zh-CN"/>
        </w:rPr>
        <w:t>磋商小组</w:t>
      </w:r>
      <w:r>
        <w:rPr>
          <w:rFonts w:cs="Calibri"/>
          <w:kern w:val="0"/>
          <w:szCs w:val="21"/>
          <w:highlight w:val="none"/>
        </w:rPr>
        <w:t>对需要共同认定的事项存在争议的，应当按照少数服从多数的原则作出结论，持不同意见的</w:t>
      </w:r>
      <w:r>
        <w:rPr>
          <w:rFonts w:hint="eastAsia" w:cs="Calibri"/>
          <w:kern w:val="0"/>
          <w:szCs w:val="21"/>
          <w:highlight w:val="none"/>
          <w:lang w:eastAsia="zh-CN"/>
        </w:rPr>
        <w:t>磋商小组</w:t>
      </w:r>
      <w:r>
        <w:rPr>
          <w:rFonts w:cs="Calibri"/>
          <w:kern w:val="0"/>
          <w:szCs w:val="21"/>
          <w:highlight w:val="none"/>
        </w:rPr>
        <w:t>成员应当在评审报告上签署不同意见及理由，否则视为同意评审报告</w:t>
      </w:r>
    </w:p>
    <w:p w14:paraId="5B6138D9">
      <w:pPr>
        <w:widowControl/>
        <w:snapToGrid w:val="0"/>
        <w:spacing w:line="300" w:lineRule="auto"/>
        <w:ind w:firstLine="420" w:firstLineChars="200"/>
        <w:jc w:val="left"/>
        <w:rPr>
          <w:rFonts w:cs="Calibri"/>
          <w:highlight w:val="none"/>
        </w:rPr>
      </w:pPr>
      <w:r>
        <w:rPr>
          <w:rFonts w:cs="Calibri"/>
          <w:kern w:val="0"/>
          <w:szCs w:val="21"/>
          <w:highlight w:val="none"/>
        </w:rPr>
        <w:t>评审报告由</w:t>
      </w:r>
      <w:r>
        <w:rPr>
          <w:rFonts w:hint="eastAsia" w:cs="Calibri"/>
          <w:kern w:val="0"/>
          <w:szCs w:val="21"/>
          <w:highlight w:val="none"/>
          <w:lang w:eastAsia="zh-CN"/>
        </w:rPr>
        <w:t>磋商小组</w:t>
      </w:r>
      <w:r>
        <w:rPr>
          <w:rFonts w:cs="Calibri"/>
          <w:kern w:val="0"/>
          <w:szCs w:val="21"/>
          <w:highlight w:val="none"/>
        </w:rPr>
        <w:t>全体人员</w:t>
      </w:r>
      <w:r>
        <w:rPr>
          <w:rFonts w:hint="eastAsia" w:cs="Calibri"/>
          <w:kern w:val="0"/>
          <w:szCs w:val="21"/>
          <w:highlight w:val="none"/>
          <w:lang w:eastAsia="zh-CN"/>
        </w:rPr>
        <w:t>签名</w:t>
      </w:r>
      <w:r>
        <w:rPr>
          <w:rFonts w:cs="Calibri"/>
          <w:kern w:val="0"/>
          <w:szCs w:val="21"/>
          <w:highlight w:val="none"/>
        </w:rPr>
        <w:t>认可。</w:t>
      </w:r>
      <w:r>
        <w:rPr>
          <w:rFonts w:hint="eastAsia" w:cs="Calibri"/>
          <w:kern w:val="0"/>
          <w:szCs w:val="21"/>
          <w:highlight w:val="none"/>
          <w:lang w:eastAsia="zh-CN"/>
        </w:rPr>
        <w:t>磋商小组</w:t>
      </w:r>
      <w:r>
        <w:rPr>
          <w:rFonts w:cs="Calibri"/>
          <w:kern w:val="0"/>
          <w:szCs w:val="21"/>
          <w:highlight w:val="none"/>
        </w:rPr>
        <w:t>成员对评审报告有异议的，</w:t>
      </w:r>
      <w:r>
        <w:rPr>
          <w:rFonts w:hint="eastAsia" w:cs="Calibri"/>
          <w:kern w:val="0"/>
          <w:szCs w:val="21"/>
          <w:highlight w:val="none"/>
          <w:lang w:eastAsia="zh-CN"/>
        </w:rPr>
        <w:t>磋商小组</w:t>
      </w:r>
      <w:r>
        <w:rPr>
          <w:rFonts w:cs="Calibri"/>
          <w:kern w:val="0"/>
          <w:szCs w:val="21"/>
          <w:highlight w:val="none"/>
        </w:rPr>
        <w:t>按照少数服从多数的原则推荐</w:t>
      </w:r>
      <w:r>
        <w:rPr>
          <w:rFonts w:hint="eastAsia" w:cs="Calibri"/>
          <w:kern w:val="0"/>
          <w:szCs w:val="21"/>
          <w:highlight w:val="none"/>
          <w:lang w:eastAsia="zh-CN"/>
        </w:rPr>
        <w:t>成交候选供应商</w:t>
      </w:r>
      <w:r>
        <w:rPr>
          <w:rFonts w:cs="Calibri"/>
          <w:kern w:val="0"/>
          <w:szCs w:val="21"/>
          <w:highlight w:val="none"/>
        </w:rPr>
        <w:t>。对评审报告有异议的</w:t>
      </w:r>
      <w:r>
        <w:rPr>
          <w:rFonts w:hint="eastAsia" w:cs="Calibri"/>
          <w:kern w:val="0"/>
          <w:szCs w:val="21"/>
          <w:highlight w:val="none"/>
          <w:lang w:eastAsia="zh-CN"/>
        </w:rPr>
        <w:t>磋商小组</w:t>
      </w:r>
      <w:r>
        <w:rPr>
          <w:rFonts w:cs="Calibri"/>
          <w:kern w:val="0"/>
          <w:szCs w:val="21"/>
          <w:highlight w:val="none"/>
        </w:rPr>
        <w:t>成员，应在评审报告上签署不同意见并说明理由。</w:t>
      </w:r>
      <w:r>
        <w:rPr>
          <w:rFonts w:hint="eastAsia" w:cs="Calibri"/>
          <w:kern w:val="0"/>
          <w:szCs w:val="21"/>
          <w:highlight w:val="none"/>
          <w:lang w:eastAsia="zh-CN"/>
        </w:rPr>
        <w:t>磋商小组</w:t>
      </w:r>
      <w:r>
        <w:rPr>
          <w:rFonts w:cs="Calibri"/>
          <w:kern w:val="0"/>
          <w:szCs w:val="21"/>
          <w:highlight w:val="none"/>
        </w:rPr>
        <w:t>成员拒绝在评审报告上</w:t>
      </w:r>
      <w:r>
        <w:rPr>
          <w:rFonts w:hint="eastAsia" w:cs="Calibri"/>
          <w:kern w:val="0"/>
          <w:szCs w:val="21"/>
          <w:highlight w:val="none"/>
          <w:lang w:eastAsia="zh-CN"/>
        </w:rPr>
        <w:t>签名</w:t>
      </w:r>
      <w:r>
        <w:rPr>
          <w:rFonts w:cs="Calibri"/>
          <w:kern w:val="0"/>
          <w:szCs w:val="21"/>
          <w:highlight w:val="none"/>
        </w:rPr>
        <w:t>又不书面说明其不同意见和理由的，视为同意评审报告。</w:t>
      </w:r>
    </w:p>
    <w:p w14:paraId="2B86F291">
      <w:pPr>
        <w:pStyle w:val="4"/>
        <w:spacing w:beforeLines="0"/>
        <w:rPr>
          <w:rFonts w:hint="default" w:ascii="Calibri" w:hAnsi="Calibri" w:cs="Calibri"/>
          <w:color w:val="000000"/>
          <w:highlight w:val="none"/>
        </w:rPr>
      </w:pPr>
      <w:bookmarkStart w:id="54" w:name="_Toc227380470"/>
      <w:r>
        <w:rPr>
          <w:rFonts w:hint="default" w:ascii="Calibri" w:hAnsi="Calibri" w:cs="Calibri"/>
          <w:color w:val="000000"/>
          <w:highlight w:val="none"/>
        </w:rPr>
        <w:br w:type="page"/>
      </w:r>
      <w:bookmarkStart w:id="55" w:name="_Toc5764"/>
      <w:bookmarkStart w:id="56" w:name="_Toc12435"/>
      <w:r>
        <w:rPr>
          <w:rFonts w:hint="default" w:ascii="Calibri" w:hAnsi="Calibri" w:cs="Calibri"/>
          <w:color w:val="000000"/>
          <w:highlight w:val="none"/>
        </w:rPr>
        <w:t>第六章  磋商</w:t>
      </w:r>
      <w:bookmarkEnd w:id="54"/>
      <w:r>
        <w:rPr>
          <w:rFonts w:hint="default" w:ascii="Calibri" w:hAnsi="Calibri" w:cs="Calibri"/>
          <w:color w:val="000000"/>
          <w:highlight w:val="none"/>
        </w:rPr>
        <w:t>须知</w:t>
      </w:r>
      <w:bookmarkEnd w:id="55"/>
      <w:bookmarkEnd w:id="56"/>
    </w:p>
    <w:p w14:paraId="661A4B83">
      <w:pPr>
        <w:pStyle w:val="5"/>
        <w:ind w:firstLine="422"/>
        <w:rPr>
          <w:rFonts w:hint="default" w:ascii="Calibri" w:hAnsi="Calibri" w:cs="Calibri"/>
          <w:color w:val="000000"/>
          <w:highlight w:val="none"/>
        </w:rPr>
      </w:pPr>
      <w:r>
        <w:rPr>
          <w:rFonts w:hint="default" w:ascii="Calibri" w:hAnsi="Calibri" w:cs="Calibri"/>
          <w:color w:val="000000"/>
          <w:highlight w:val="none"/>
        </w:rPr>
        <w:t>磋商须知前附表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60"/>
        <w:gridCol w:w="5955"/>
      </w:tblGrid>
      <w:tr w14:paraId="56DE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616C5B19">
            <w:pPr>
              <w:rPr>
                <w:rFonts w:hint="eastAsia" w:ascii="黑体" w:hAnsi="黑体" w:eastAsia="黑体" w:cs="黑体"/>
                <w:highlight w:val="none"/>
              </w:rPr>
            </w:pPr>
            <w:r>
              <w:rPr>
                <w:rFonts w:hint="eastAsia" w:ascii="黑体" w:hAnsi="黑体" w:eastAsia="黑体" w:cs="黑体"/>
                <w:highlight w:val="none"/>
              </w:rPr>
              <w:t>磋商须知条款号</w:t>
            </w:r>
          </w:p>
        </w:tc>
        <w:tc>
          <w:tcPr>
            <w:tcW w:w="2460" w:type="dxa"/>
            <w:noWrap w:val="0"/>
            <w:vAlign w:val="center"/>
          </w:tcPr>
          <w:p w14:paraId="54132DFD">
            <w:pPr>
              <w:rPr>
                <w:rFonts w:hint="eastAsia" w:ascii="黑体" w:hAnsi="黑体" w:eastAsia="黑体" w:cs="黑体"/>
                <w:highlight w:val="none"/>
              </w:rPr>
            </w:pPr>
            <w:r>
              <w:rPr>
                <w:rFonts w:hint="eastAsia" w:ascii="黑体" w:hAnsi="黑体" w:eastAsia="黑体" w:cs="黑体"/>
                <w:highlight w:val="none"/>
              </w:rPr>
              <w:t>名称</w:t>
            </w:r>
          </w:p>
        </w:tc>
        <w:tc>
          <w:tcPr>
            <w:tcW w:w="5955" w:type="dxa"/>
            <w:noWrap w:val="0"/>
            <w:vAlign w:val="center"/>
          </w:tcPr>
          <w:p w14:paraId="5A13ECB1">
            <w:pPr>
              <w:rPr>
                <w:rFonts w:hint="eastAsia" w:ascii="黑体" w:hAnsi="黑体" w:eastAsia="黑体" w:cs="黑体"/>
                <w:highlight w:val="none"/>
              </w:rPr>
            </w:pPr>
            <w:r>
              <w:rPr>
                <w:rFonts w:hint="eastAsia" w:ascii="黑体" w:hAnsi="黑体" w:eastAsia="黑体" w:cs="黑体"/>
                <w:highlight w:val="none"/>
              </w:rPr>
              <w:t>内容</w:t>
            </w:r>
          </w:p>
        </w:tc>
      </w:tr>
      <w:tr w14:paraId="7742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7A601C7D">
            <w:pPr>
              <w:rPr>
                <w:rFonts w:hint="default" w:ascii="Calibri" w:hAnsi="Calibri" w:cs="Calibri"/>
                <w:highlight w:val="none"/>
              </w:rPr>
            </w:pPr>
            <w:r>
              <w:rPr>
                <w:rFonts w:hint="default" w:ascii="Calibri" w:hAnsi="Calibri" w:cs="Calibri"/>
                <w:highlight w:val="none"/>
              </w:rPr>
              <w:t>1.3</w:t>
            </w:r>
          </w:p>
        </w:tc>
        <w:tc>
          <w:tcPr>
            <w:tcW w:w="2460" w:type="dxa"/>
            <w:noWrap w:val="0"/>
            <w:vAlign w:val="center"/>
          </w:tcPr>
          <w:p w14:paraId="461608D0">
            <w:pPr>
              <w:rPr>
                <w:rFonts w:hint="default" w:ascii="Calibri" w:hAnsi="Calibri" w:cs="Calibri"/>
                <w:highlight w:val="none"/>
              </w:rPr>
            </w:pPr>
            <w:r>
              <w:rPr>
                <w:rFonts w:hint="default" w:ascii="Calibri" w:hAnsi="Calibri" w:cs="Calibri"/>
                <w:highlight w:val="none"/>
              </w:rPr>
              <w:t>采购人</w:t>
            </w:r>
          </w:p>
        </w:tc>
        <w:tc>
          <w:tcPr>
            <w:tcW w:w="5955" w:type="dxa"/>
            <w:noWrap w:val="0"/>
            <w:vAlign w:val="center"/>
          </w:tcPr>
          <w:p w14:paraId="0EB7891C">
            <w:pPr>
              <w:rPr>
                <w:rFonts w:hint="default" w:ascii="Calibri" w:hAnsi="Calibri" w:eastAsia="宋体" w:cs="Calibri"/>
                <w:highlight w:val="none"/>
                <w:lang w:eastAsia="zh-CN"/>
              </w:rPr>
            </w:pPr>
            <w:r>
              <w:rPr>
                <w:rFonts w:hint="default" w:ascii="Calibri" w:hAnsi="Calibri" w:cs="Calibri"/>
                <w:highlight w:val="none"/>
              </w:rPr>
              <w:t>采购人名称：</w:t>
            </w:r>
            <w:r>
              <w:rPr>
                <w:rFonts w:hint="eastAsia" w:cs="Calibri"/>
                <w:highlight w:val="none"/>
                <w:lang w:eastAsia="zh-CN"/>
              </w:rPr>
              <w:t>浙江省农业农村厅</w:t>
            </w:r>
          </w:p>
          <w:p w14:paraId="7F906D7E">
            <w:pPr>
              <w:rPr>
                <w:rFonts w:hint="eastAsia" w:ascii="Calibri" w:hAnsi="Calibri" w:eastAsia="宋体" w:cs="Calibri"/>
                <w:highlight w:val="none"/>
                <w:lang w:eastAsia="zh-CN"/>
              </w:rPr>
            </w:pPr>
            <w:r>
              <w:rPr>
                <w:rFonts w:hint="default" w:ascii="Calibri" w:hAnsi="Calibri" w:cs="Calibri"/>
                <w:highlight w:val="none"/>
              </w:rPr>
              <w:t>地址：</w:t>
            </w:r>
            <w:r>
              <w:rPr>
                <w:rFonts w:hint="eastAsia" w:cs="Calibri"/>
                <w:kern w:val="0"/>
                <w:szCs w:val="21"/>
                <w:highlight w:val="none"/>
                <w:lang w:eastAsia="zh-CN"/>
              </w:rPr>
              <w:t>杭州市上城区凤起东路29号</w:t>
            </w:r>
          </w:p>
          <w:p w14:paraId="47AB66A2">
            <w:pPr>
              <w:widowControl/>
              <w:snapToGrid w:val="0"/>
              <w:spacing w:line="300" w:lineRule="auto"/>
              <w:jc w:val="left"/>
              <w:rPr>
                <w:rFonts w:hint="eastAsia" w:ascii="Calibri" w:hAnsi="Calibri" w:eastAsia="宋体" w:cs="Arial"/>
                <w:kern w:val="0"/>
                <w:szCs w:val="21"/>
                <w:highlight w:val="none"/>
                <w:lang w:val="en-US" w:eastAsia="zh-CN"/>
              </w:rPr>
            </w:pPr>
            <w:r>
              <w:rPr>
                <w:rFonts w:hint="default" w:ascii="Calibri" w:hAnsi="Calibri" w:cs="Arial"/>
                <w:kern w:val="0"/>
                <w:szCs w:val="21"/>
                <w:highlight w:val="none"/>
              </w:rPr>
              <w:t>项目联系人（询问）：</w:t>
            </w:r>
            <w:r>
              <w:rPr>
                <w:rFonts w:hint="eastAsia" w:ascii="Calibri" w:hAnsi="Calibri" w:cs="Arial"/>
                <w:kern w:val="0"/>
                <w:szCs w:val="21"/>
                <w:highlight w:val="none"/>
                <w:lang w:eastAsia="zh-CN"/>
              </w:rPr>
              <w:t>卢老师</w:t>
            </w:r>
          </w:p>
          <w:p w14:paraId="6530BD86">
            <w:pPr>
              <w:rPr>
                <w:rFonts w:hint="default" w:ascii="Calibri" w:hAnsi="Calibri" w:eastAsia="宋体" w:cs="Calibri"/>
                <w:highlight w:val="none"/>
                <w:lang w:val="en-US" w:eastAsia="zh-CN"/>
              </w:rPr>
            </w:pPr>
            <w:r>
              <w:rPr>
                <w:rFonts w:hint="default" w:ascii="Calibri" w:hAnsi="Calibri" w:cs="Arial"/>
                <w:kern w:val="0"/>
                <w:szCs w:val="21"/>
                <w:highlight w:val="none"/>
              </w:rPr>
              <w:t>联系电话（询问）：</w:t>
            </w:r>
            <w:r>
              <w:rPr>
                <w:rFonts w:hint="eastAsia" w:ascii="Calibri" w:hAnsi="Calibri" w:cs="Arial"/>
                <w:kern w:val="0"/>
                <w:szCs w:val="21"/>
                <w:highlight w:val="none"/>
                <w:lang w:val="en-US" w:eastAsia="zh-CN"/>
              </w:rPr>
              <w:t>0571-86757552</w:t>
            </w:r>
          </w:p>
        </w:tc>
      </w:tr>
      <w:tr w14:paraId="1D14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74F831C3">
            <w:pPr>
              <w:rPr>
                <w:rFonts w:hint="default" w:ascii="Calibri" w:hAnsi="Calibri" w:cs="Calibri"/>
                <w:highlight w:val="none"/>
              </w:rPr>
            </w:pPr>
            <w:r>
              <w:rPr>
                <w:rFonts w:hint="default" w:ascii="Calibri" w:hAnsi="Calibri" w:cs="Calibri"/>
                <w:highlight w:val="none"/>
              </w:rPr>
              <w:t>1.3</w:t>
            </w:r>
          </w:p>
        </w:tc>
        <w:tc>
          <w:tcPr>
            <w:tcW w:w="2460" w:type="dxa"/>
            <w:noWrap w:val="0"/>
            <w:vAlign w:val="center"/>
          </w:tcPr>
          <w:p w14:paraId="713498CD">
            <w:pPr>
              <w:rPr>
                <w:rFonts w:hint="default" w:ascii="Calibri" w:hAnsi="Calibri" w:cs="Calibri"/>
                <w:highlight w:val="none"/>
              </w:rPr>
            </w:pPr>
            <w:r>
              <w:rPr>
                <w:rFonts w:hint="default" w:ascii="Calibri" w:hAnsi="Calibri" w:cs="Calibri"/>
                <w:highlight w:val="none"/>
              </w:rPr>
              <w:t>采购代理机构</w:t>
            </w:r>
          </w:p>
        </w:tc>
        <w:tc>
          <w:tcPr>
            <w:tcW w:w="5955" w:type="dxa"/>
            <w:noWrap w:val="0"/>
            <w:vAlign w:val="center"/>
          </w:tcPr>
          <w:p w14:paraId="248C639E">
            <w:pPr>
              <w:rPr>
                <w:rFonts w:hint="default" w:ascii="Calibri" w:hAnsi="Calibri" w:cs="Calibri"/>
                <w:highlight w:val="none"/>
              </w:rPr>
            </w:pPr>
            <w:r>
              <w:rPr>
                <w:rFonts w:hint="default" w:ascii="Calibri" w:hAnsi="Calibri" w:cs="Calibri"/>
                <w:highlight w:val="none"/>
              </w:rPr>
              <w:t>采购代理机构名称：浙江省成套招标代理有限公司</w:t>
            </w:r>
          </w:p>
          <w:p w14:paraId="526169B8">
            <w:pPr>
              <w:rPr>
                <w:rFonts w:hint="default" w:ascii="Calibri" w:hAnsi="Calibri" w:cs="Calibri"/>
                <w:highlight w:val="none"/>
              </w:rPr>
            </w:pPr>
            <w:r>
              <w:rPr>
                <w:rFonts w:hint="default" w:ascii="Calibri" w:hAnsi="Calibri" w:cs="Calibri"/>
                <w:highlight w:val="none"/>
              </w:rPr>
              <w:t>地址：杭州市文晖路42号现代置业大厦西楼18层1804室</w:t>
            </w:r>
          </w:p>
          <w:p w14:paraId="395E956D">
            <w:pPr>
              <w:rPr>
                <w:rFonts w:hint="eastAsia" w:ascii="Calibri" w:hAnsi="Calibri" w:eastAsia="宋体" w:cs="Calibri"/>
                <w:highlight w:val="none"/>
                <w:lang w:eastAsia="zh-CN"/>
              </w:rPr>
            </w:pPr>
            <w:r>
              <w:rPr>
                <w:rFonts w:hint="default" w:ascii="Calibri" w:hAnsi="Calibri" w:cs="Calibri"/>
                <w:highlight w:val="none"/>
              </w:rPr>
              <w:t>项目采购联系人：</w:t>
            </w:r>
            <w:r>
              <w:rPr>
                <w:rFonts w:hint="eastAsia" w:cs="Calibri"/>
                <w:highlight w:val="none"/>
                <w:lang w:eastAsia="zh-CN"/>
              </w:rPr>
              <w:t>卢亚君</w:t>
            </w:r>
          </w:p>
          <w:p w14:paraId="751D1F6D">
            <w:pPr>
              <w:rPr>
                <w:rFonts w:hint="default" w:ascii="Calibri" w:hAnsi="Calibri" w:cs="Calibri"/>
                <w:highlight w:val="none"/>
              </w:rPr>
            </w:pPr>
            <w:r>
              <w:rPr>
                <w:rFonts w:hint="default" w:ascii="Calibri" w:hAnsi="Calibri" w:cs="Calibri"/>
                <w:highlight w:val="none"/>
              </w:rPr>
              <w:t>联系电话：</w:t>
            </w:r>
            <w:r>
              <w:rPr>
                <w:rFonts w:hint="eastAsia" w:cs="Calibri"/>
                <w:highlight w:val="none"/>
                <w:lang w:eastAsia="zh-CN"/>
              </w:rPr>
              <w:t>0571-85830198</w:t>
            </w:r>
            <w:r>
              <w:rPr>
                <w:rFonts w:hint="default" w:ascii="Calibri" w:hAnsi="Calibri" w:cs="Calibri"/>
                <w:highlight w:val="none"/>
              </w:rPr>
              <w:t>、13588434968</w:t>
            </w:r>
          </w:p>
          <w:p w14:paraId="3956E1BD">
            <w:pPr>
              <w:rPr>
                <w:rFonts w:hint="default" w:ascii="Calibri" w:hAnsi="Calibri" w:cs="Calibri"/>
                <w:highlight w:val="none"/>
              </w:rPr>
            </w:pPr>
            <w:r>
              <w:rPr>
                <w:rFonts w:hint="default" w:ascii="Calibri" w:hAnsi="Calibri" w:cs="Calibri"/>
                <w:highlight w:val="none"/>
              </w:rPr>
              <w:t>电子邮箱：85830198@zjsct.cn</w:t>
            </w:r>
          </w:p>
        </w:tc>
      </w:tr>
      <w:tr w14:paraId="6825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61B7AA0C">
            <w:pPr>
              <w:rPr>
                <w:rFonts w:hint="default" w:ascii="Calibri" w:hAnsi="Calibri" w:cs="Calibri"/>
                <w:highlight w:val="none"/>
              </w:rPr>
            </w:pPr>
            <w:r>
              <w:rPr>
                <w:rFonts w:hint="default" w:ascii="Calibri" w:hAnsi="Calibri" w:cs="Calibri"/>
                <w:highlight w:val="none"/>
              </w:rPr>
              <w:t>1.9</w:t>
            </w:r>
          </w:p>
        </w:tc>
        <w:tc>
          <w:tcPr>
            <w:tcW w:w="2460" w:type="dxa"/>
            <w:noWrap w:val="0"/>
            <w:vAlign w:val="center"/>
          </w:tcPr>
          <w:p w14:paraId="701BCDEB">
            <w:pPr>
              <w:rPr>
                <w:rFonts w:hint="default" w:ascii="Calibri" w:hAnsi="Calibri" w:cs="Calibri"/>
                <w:highlight w:val="none"/>
              </w:rPr>
            </w:pPr>
            <w:r>
              <w:rPr>
                <w:rFonts w:hint="default" w:ascii="Calibri" w:hAnsi="Calibri" w:cs="Calibri"/>
                <w:highlight w:val="none"/>
              </w:rPr>
              <w:t>踏勘现场</w:t>
            </w:r>
          </w:p>
        </w:tc>
        <w:tc>
          <w:tcPr>
            <w:tcW w:w="5955" w:type="dxa"/>
            <w:noWrap w:val="0"/>
            <w:vAlign w:val="center"/>
          </w:tcPr>
          <w:p w14:paraId="5E17B1D3">
            <w:pPr>
              <w:rPr>
                <w:rFonts w:hint="default" w:ascii="Calibri" w:hAnsi="Calibri" w:cs="Calibri"/>
                <w:highlight w:val="none"/>
              </w:rPr>
            </w:pPr>
            <w:r>
              <w:rPr>
                <w:rFonts w:hint="default" w:ascii="Calibri" w:hAnsi="Calibri" w:cs="Calibri"/>
                <w:highlight w:val="none"/>
              </w:rPr>
              <w:t>不组织，供应商如有需要，经采购人同意后可自行前往，踏勘期间发生的费用或意外导致伤亡等一切责任和损失均由供应商自负。</w:t>
            </w:r>
          </w:p>
        </w:tc>
      </w:tr>
      <w:tr w14:paraId="7F92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593D095E">
            <w:pPr>
              <w:rPr>
                <w:rFonts w:hint="default" w:ascii="Calibri" w:hAnsi="Calibri" w:cs="Calibri"/>
                <w:highlight w:val="none"/>
              </w:rPr>
            </w:pPr>
            <w:r>
              <w:rPr>
                <w:rFonts w:hint="default" w:ascii="Calibri" w:hAnsi="Calibri" w:cs="Calibri"/>
                <w:highlight w:val="none"/>
              </w:rPr>
              <w:t>1.10</w:t>
            </w:r>
          </w:p>
        </w:tc>
        <w:tc>
          <w:tcPr>
            <w:tcW w:w="2460" w:type="dxa"/>
            <w:noWrap w:val="0"/>
            <w:vAlign w:val="center"/>
          </w:tcPr>
          <w:p w14:paraId="4397FD4E">
            <w:pPr>
              <w:rPr>
                <w:rFonts w:hint="default" w:ascii="Calibri" w:hAnsi="Calibri" w:cs="Calibri"/>
                <w:highlight w:val="none"/>
              </w:rPr>
            </w:pPr>
            <w:r>
              <w:rPr>
                <w:rFonts w:hint="default" w:ascii="Calibri" w:hAnsi="Calibri" w:cs="Calibri"/>
                <w:highlight w:val="none"/>
              </w:rPr>
              <w:t>答疑会</w:t>
            </w:r>
          </w:p>
        </w:tc>
        <w:tc>
          <w:tcPr>
            <w:tcW w:w="5955" w:type="dxa"/>
            <w:noWrap w:val="0"/>
            <w:vAlign w:val="center"/>
          </w:tcPr>
          <w:p w14:paraId="0CC831C0">
            <w:pPr>
              <w:rPr>
                <w:rFonts w:hint="default" w:ascii="Calibri" w:hAnsi="Calibri" w:cs="Calibri"/>
                <w:highlight w:val="none"/>
              </w:rPr>
            </w:pPr>
            <w:r>
              <w:rPr>
                <w:rFonts w:hint="default" w:ascii="Calibri" w:hAnsi="Calibri" w:cs="Calibri"/>
                <w:highlight w:val="none"/>
              </w:rPr>
              <w:t>不召开</w:t>
            </w:r>
          </w:p>
        </w:tc>
      </w:tr>
      <w:tr w14:paraId="4104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748A6670">
            <w:pPr>
              <w:rPr>
                <w:rFonts w:hint="default" w:ascii="Calibri" w:hAnsi="Calibri" w:cs="Calibri"/>
                <w:highlight w:val="none"/>
              </w:rPr>
            </w:pPr>
            <w:r>
              <w:rPr>
                <w:rFonts w:hint="default" w:ascii="Calibri" w:hAnsi="Calibri" w:cs="Calibri"/>
                <w:highlight w:val="none"/>
              </w:rPr>
              <w:t>3.3.2</w:t>
            </w:r>
          </w:p>
        </w:tc>
        <w:tc>
          <w:tcPr>
            <w:tcW w:w="2460" w:type="dxa"/>
            <w:noWrap w:val="0"/>
            <w:vAlign w:val="center"/>
          </w:tcPr>
          <w:p w14:paraId="5FD57F32">
            <w:pPr>
              <w:rPr>
                <w:rFonts w:hint="default" w:ascii="Calibri" w:hAnsi="Calibri" w:cs="Calibri"/>
                <w:highlight w:val="none"/>
              </w:rPr>
            </w:pPr>
            <w:r>
              <w:rPr>
                <w:rFonts w:hint="default" w:ascii="Calibri" w:hAnsi="Calibri" w:cs="Calibri"/>
                <w:highlight w:val="none"/>
              </w:rPr>
              <w:t>磋商响应文件盖章要求</w:t>
            </w:r>
          </w:p>
        </w:tc>
        <w:tc>
          <w:tcPr>
            <w:tcW w:w="5955" w:type="dxa"/>
            <w:noWrap w:val="0"/>
            <w:vAlign w:val="center"/>
          </w:tcPr>
          <w:p w14:paraId="37105E0D">
            <w:pPr>
              <w:rPr>
                <w:rFonts w:hint="default" w:ascii="Calibri" w:hAnsi="Calibri" w:cs="Calibri"/>
                <w:highlight w:val="none"/>
              </w:rPr>
            </w:pPr>
            <w:r>
              <w:rPr>
                <w:rFonts w:hint="default" w:ascii="Calibri" w:hAnsi="Calibri" w:cs="Calibri"/>
                <w:highlight w:val="none"/>
              </w:rPr>
              <w:t>磋商响应文件按“第七章 磋商响应文件格式”中提供的格式要求盖章。公章采用单位CA章或单位公章。</w:t>
            </w:r>
          </w:p>
        </w:tc>
      </w:tr>
      <w:tr w14:paraId="3775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2BD49A25">
            <w:pPr>
              <w:rPr>
                <w:rFonts w:hint="default" w:ascii="Calibri" w:hAnsi="Calibri" w:cs="Calibri"/>
                <w:highlight w:val="none"/>
              </w:rPr>
            </w:pPr>
            <w:r>
              <w:rPr>
                <w:rFonts w:hint="default" w:ascii="Calibri" w:hAnsi="Calibri" w:cs="Calibri"/>
                <w:highlight w:val="none"/>
              </w:rPr>
              <w:t>3.3.2</w:t>
            </w:r>
          </w:p>
        </w:tc>
        <w:tc>
          <w:tcPr>
            <w:tcW w:w="2460" w:type="dxa"/>
            <w:noWrap w:val="0"/>
            <w:vAlign w:val="center"/>
          </w:tcPr>
          <w:p w14:paraId="4CFF0090">
            <w:pPr>
              <w:rPr>
                <w:rFonts w:hint="default" w:ascii="Calibri" w:hAnsi="Calibri" w:cs="Calibri"/>
                <w:highlight w:val="none"/>
              </w:rPr>
            </w:pPr>
            <w:r>
              <w:rPr>
                <w:rFonts w:hint="default" w:ascii="Calibri" w:hAnsi="Calibri" w:cs="Calibri"/>
                <w:highlight w:val="none"/>
              </w:rPr>
              <w:t>磋商响应文件装订要求</w:t>
            </w:r>
          </w:p>
        </w:tc>
        <w:tc>
          <w:tcPr>
            <w:tcW w:w="5955" w:type="dxa"/>
            <w:noWrap w:val="0"/>
            <w:vAlign w:val="center"/>
          </w:tcPr>
          <w:p w14:paraId="5868FBB6">
            <w:pPr>
              <w:rPr>
                <w:rFonts w:hint="default" w:ascii="Calibri" w:hAnsi="Calibri" w:cs="Calibri"/>
                <w:highlight w:val="none"/>
              </w:rPr>
            </w:pPr>
            <w:r>
              <w:rPr>
                <w:rFonts w:hint="default" w:ascii="Calibri" w:hAnsi="Calibri" w:cs="Calibri"/>
                <w:highlight w:val="none"/>
              </w:rPr>
              <w:t>本项目响应时采用电子文件，</w:t>
            </w:r>
            <w:r>
              <w:rPr>
                <w:rFonts w:hint="eastAsia" w:cs="Calibri"/>
                <w:highlight w:val="none"/>
                <w:lang w:eastAsia="zh-CN"/>
              </w:rPr>
              <w:t>无需</w:t>
            </w:r>
            <w:r>
              <w:rPr>
                <w:rFonts w:hint="default" w:ascii="Calibri" w:hAnsi="Calibri" w:cs="Calibri"/>
                <w:highlight w:val="none"/>
              </w:rPr>
              <w:t>提供纸质磋商响应文件，无装订要求。</w:t>
            </w:r>
          </w:p>
        </w:tc>
      </w:tr>
      <w:tr w14:paraId="339B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31DDD6C6">
            <w:pPr>
              <w:rPr>
                <w:rFonts w:hint="default" w:ascii="Calibri" w:hAnsi="Calibri" w:cs="Calibri"/>
                <w:highlight w:val="none"/>
              </w:rPr>
            </w:pPr>
            <w:r>
              <w:rPr>
                <w:rFonts w:hint="default" w:ascii="Calibri" w:hAnsi="Calibri" w:cs="Calibri"/>
                <w:highlight w:val="none"/>
              </w:rPr>
              <w:t>3.5</w:t>
            </w:r>
          </w:p>
        </w:tc>
        <w:tc>
          <w:tcPr>
            <w:tcW w:w="2460" w:type="dxa"/>
            <w:noWrap w:val="0"/>
            <w:vAlign w:val="center"/>
          </w:tcPr>
          <w:p w14:paraId="3C7757CF">
            <w:pPr>
              <w:rPr>
                <w:rFonts w:hint="default" w:ascii="Calibri" w:hAnsi="Calibri" w:cs="Calibri"/>
                <w:highlight w:val="none"/>
              </w:rPr>
            </w:pPr>
            <w:r>
              <w:rPr>
                <w:rFonts w:hint="default" w:ascii="Calibri" w:hAnsi="Calibri" w:cs="Calibri"/>
                <w:highlight w:val="none"/>
              </w:rPr>
              <w:t>磋商保证金</w:t>
            </w:r>
          </w:p>
        </w:tc>
        <w:tc>
          <w:tcPr>
            <w:tcW w:w="5955" w:type="dxa"/>
            <w:noWrap w:val="0"/>
            <w:vAlign w:val="center"/>
          </w:tcPr>
          <w:p w14:paraId="7AE7A83D">
            <w:pPr>
              <w:bidi w:val="0"/>
              <w:rPr>
                <w:rFonts w:hint="eastAsia"/>
                <w:highlight w:val="none"/>
                <w:lang w:eastAsia="zh-CN"/>
              </w:rPr>
            </w:pPr>
            <w:r>
              <w:rPr>
                <w:rFonts w:hint="eastAsia"/>
                <w:highlight w:val="none"/>
                <w:lang w:eastAsia="zh-CN"/>
              </w:rPr>
              <w:t>无需缴纳</w:t>
            </w:r>
            <w:r>
              <w:rPr>
                <w:rFonts w:hint="eastAsia"/>
                <w:highlight w:val="none"/>
                <w:lang w:val="en-US" w:eastAsia="zh-CN"/>
              </w:rPr>
              <w:t>磋商</w:t>
            </w:r>
            <w:r>
              <w:rPr>
                <w:rFonts w:hint="default"/>
                <w:highlight w:val="none"/>
              </w:rPr>
              <w:t>保证金</w:t>
            </w:r>
            <w:r>
              <w:rPr>
                <w:rFonts w:hint="eastAsia"/>
                <w:highlight w:val="none"/>
                <w:lang w:eastAsia="zh-CN"/>
              </w:rPr>
              <w:t>。</w:t>
            </w:r>
            <w:r>
              <w:rPr>
                <w:rFonts w:hint="eastAsia"/>
                <w:highlight w:val="none"/>
                <w:lang w:val="en-US" w:eastAsia="zh-CN"/>
              </w:rPr>
              <w:t>但被财政部门列入不良行为记录名单的供应商参加政府采购活动须缴纳磋商保证金，磋商保证金金额为标项预算金额的2%。磋商保证金</w:t>
            </w:r>
            <w:r>
              <w:rPr>
                <w:rFonts w:hint="eastAsia"/>
                <w:highlight w:val="none"/>
              </w:rPr>
              <w:t>缴纳</w:t>
            </w:r>
            <w:r>
              <w:rPr>
                <w:highlight w:val="none"/>
              </w:rPr>
              <w:t>方式</w:t>
            </w:r>
            <w:r>
              <w:rPr>
                <w:rFonts w:hint="eastAsia"/>
                <w:highlight w:val="none"/>
                <w:lang w:val="en-US" w:eastAsia="zh-CN"/>
              </w:rPr>
              <w:t>可以是</w:t>
            </w:r>
            <w:r>
              <w:rPr>
                <w:rFonts w:hint="eastAsia"/>
                <w:highlight w:val="none"/>
              </w:rPr>
              <w:t>支票、</w:t>
            </w:r>
            <w:r>
              <w:rPr>
                <w:rFonts w:hint="eastAsia"/>
                <w:highlight w:val="none"/>
                <w:lang w:val="en-US" w:eastAsia="zh-CN"/>
              </w:rPr>
              <w:t>转账</w:t>
            </w:r>
            <w:r>
              <w:rPr>
                <w:rFonts w:hint="eastAsia"/>
                <w:highlight w:val="none"/>
              </w:rPr>
              <w:t>或者金融机构、担保机构出具的保函等非现金形式</w:t>
            </w:r>
            <w:r>
              <w:rPr>
                <w:rFonts w:hint="eastAsia"/>
                <w:highlight w:val="none"/>
                <w:lang w:eastAsia="zh-CN"/>
              </w:rPr>
              <w:t>。</w:t>
            </w:r>
          </w:p>
          <w:p w14:paraId="5CA92B93">
            <w:pPr>
              <w:bidi w:val="0"/>
              <w:rPr>
                <w:rFonts w:hint="default"/>
                <w:highlight w:val="none"/>
                <w:lang w:val="en-US" w:eastAsia="zh-CN"/>
              </w:rPr>
            </w:pPr>
            <w:r>
              <w:rPr>
                <w:highlight w:val="none"/>
              </w:rPr>
              <w:t>（1）</w:t>
            </w:r>
            <w:r>
              <w:rPr>
                <w:rFonts w:hint="eastAsia"/>
                <w:highlight w:val="none"/>
                <w:lang w:val="en-US" w:eastAsia="zh-CN"/>
              </w:rPr>
              <w:t>磋商保证金</w:t>
            </w:r>
            <w:r>
              <w:rPr>
                <w:highlight w:val="none"/>
              </w:rPr>
              <w:t>（</w:t>
            </w:r>
            <w:r>
              <w:rPr>
                <w:rFonts w:hint="eastAsia"/>
                <w:highlight w:val="none"/>
              </w:rPr>
              <w:t>支票、</w:t>
            </w:r>
            <w:r>
              <w:rPr>
                <w:rFonts w:hint="eastAsia"/>
                <w:highlight w:val="none"/>
                <w:lang w:val="en-US" w:eastAsia="zh-CN"/>
              </w:rPr>
              <w:t>转账</w:t>
            </w:r>
            <w:r>
              <w:rPr>
                <w:highlight w:val="none"/>
              </w:rPr>
              <w:t>）</w:t>
            </w:r>
            <w:r>
              <w:rPr>
                <w:rFonts w:hint="eastAsia"/>
                <w:highlight w:val="none"/>
              </w:rPr>
              <w:t>缴纳</w:t>
            </w:r>
            <w:r>
              <w:rPr>
                <w:highlight w:val="none"/>
              </w:rPr>
              <w:t>要求：</w:t>
            </w:r>
            <w:r>
              <w:rPr>
                <w:rFonts w:hint="eastAsia"/>
                <w:highlight w:val="none"/>
                <w:lang w:val="en-US" w:eastAsia="zh-CN"/>
              </w:rPr>
              <w:t>保证金须在</w:t>
            </w:r>
            <w:r>
              <w:rPr>
                <w:rFonts w:hint="default"/>
                <w:highlight w:val="none"/>
              </w:rPr>
              <w:t>提交</w:t>
            </w:r>
            <w:r>
              <w:rPr>
                <w:rFonts w:hint="eastAsia"/>
                <w:highlight w:val="none"/>
                <w:lang w:val="en-US" w:eastAsia="zh-CN"/>
              </w:rPr>
              <w:t>响应</w:t>
            </w:r>
            <w:r>
              <w:rPr>
                <w:rFonts w:hint="default"/>
                <w:highlight w:val="none"/>
              </w:rPr>
              <w:t>文件截止时间</w:t>
            </w:r>
            <w:r>
              <w:rPr>
                <w:rFonts w:hint="eastAsia"/>
                <w:highlight w:val="none"/>
                <w:lang w:val="en-US" w:eastAsia="zh-CN"/>
              </w:rPr>
              <w:t>前到达以下账户。</w:t>
            </w:r>
          </w:p>
          <w:p w14:paraId="035D528C">
            <w:pPr>
              <w:bidi w:val="0"/>
              <w:rPr>
                <w:highlight w:val="none"/>
              </w:rPr>
            </w:pPr>
            <w:r>
              <w:rPr>
                <w:highlight w:val="none"/>
              </w:rPr>
              <w:t>户名：浙江省成套招标代理有限公司。</w:t>
            </w:r>
          </w:p>
          <w:p w14:paraId="54B57BA9">
            <w:pPr>
              <w:bidi w:val="0"/>
              <w:rPr>
                <w:highlight w:val="none"/>
              </w:rPr>
            </w:pPr>
            <w:r>
              <w:rPr>
                <w:highlight w:val="none"/>
              </w:rPr>
              <w:t>账户：7331610182600126385。</w:t>
            </w:r>
          </w:p>
          <w:p w14:paraId="37F7C2F2">
            <w:pPr>
              <w:bidi w:val="0"/>
              <w:rPr>
                <w:highlight w:val="none"/>
              </w:rPr>
            </w:pPr>
            <w:r>
              <w:rPr>
                <w:highlight w:val="none"/>
              </w:rPr>
              <w:t>开户银行：中信银行杭州西湖支行。</w:t>
            </w:r>
          </w:p>
          <w:p w14:paraId="287D093E">
            <w:pPr>
              <w:bidi w:val="0"/>
              <w:rPr>
                <w:rFonts w:hint="default" w:ascii="Calibri" w:hAnsi="Calibri" w:cs="Calibri"/>
                <w:highlight w:val="none"/>
              </w:rPr>
            </w:pPr>
            <w:r>
              <w:rPr>
                <w:highlight w:val="none"/>
              </w:rPr>
              <w:t>（2）</w:t>
            </w:r>
            <w:r>
              <w:rPr>
                <w:rFonts w:hint="eastAsia"/>
                <w:highlight w:val="none"/>
                <w:lang w:val="en-US" w:eastAsia="zh-CN"/>
              </w:rPr>
              <w:t>磋商保证金</w:t>
            </w:r>
            <w:r>
              <w:rPr>
                <w:highlight w:val="none"/>
              </w:rPr>
              <w:t>（</w:t>
            </w:r>
            <w:r>
              <w:rPr>
                <w:rFonts w:hint="eastAsia"/>
                <w:highlight w:val="none"/>
              </w:rPr>
              <w:t>金融机构、担保机构出具的保函</w:t>
            </w:r>
            <w:r>
              <w:rPr>
                <w:highlight w:val="none"/>
              </w:rPr>
              <w:t>）</w:t>
            </w:r>
            <w:r>
              <w:rPr>
                <w:rFonts w:hint="eastAsia"/>
                <w:highlight w:val="none"/>
              </w:rPr>
              <w:t>缴纳</w:t>
            </w:r>
            <w:r>
              <w:rPr>
                <w:highlight w:val="none"/>
              </w:rPr>
              <w:t>要求：在</w:t>
            </w:r>
            <w:r>
              <w:rPr>
                <w:rFonts w:hint="eastAsia"/>
                <w:highlight w:val="none"/>
                <w:lang w:val="en-US" w:eastAsia="zh-CN"/>
              </w:rPr>
              <w:t>响应</w:t>
            </w:r>
            <w:r>
              <w:rPr>
                <w:highlight w:val="none"/>
              </w:rPr>
              <w:t>文件中提供</w:t>
            </w:r>
            <w:r>
              <w:rPr>
                <w:rFonts w:hint="eastAsia"/>
                <w:highlight w:val="none"/>
              </w:rPr>
              <w:t>保函复印件，原件在</w:t>
            </w:r>
            <w:r>
              <w:rPr>
                <w:rFonts w:hint="default"/>
                <w:highlight w:val="none"/>
              </w:rPr>
              <w:t>提交</w:t>
            </w:r>
            <w:r>
              <w:rPr>
                <w:rFonts w:hint="eastAsia"/>
                <w:highlight w:val="none"/>
                <w:lang w:val="en-US" w:eastAsia="zh-CN"/>
              </w:rPr>
              <w:t>响应</w:t>
            </w:r>
            <w:r>
              <w:rPr>
                <w:rFonts w:hint="default"/>
                <w:highlight w:val="none"/>
              </w:rPr>
              <w:t>文件截止时间</w:t>
            </w:r>
            <w:r>
              <w:rPr>
                <w:rFonts w:hint="eastAsia"/>
                <w:highlight w:val="none"/>
                <w:lang w:val="en-US" w:eastAsia="zh-CN"/>
              </w:rPr>
              <w:t>前</w:t>
            </w:r>
            <w:r>
              <w:rPr>
                <w:rFonts w:hint="eastAsia"/>
                <w:highlight w:val="none"/>
              </w:rPr>
              <w:t>与</w:t>
            </w:r>
            <w:r>
              <w:rPr>
                <w:rFonts w:hint="eastAsia"/>
                <w:highlight w:val="none"/>
                <w:lang w:val="en-US" w:eastAsia="zh-CN"/>
              </w:rPr>
              <w:t>响应</w:t>
            </w:r>
            <w:r>
              <w:rPr>
                <w:rFonts w:hint="eastAsia"/>
                <w:highlight w:val="none"/>
              </w:rPr>
              <w:t>文件一并提交</w:t>
            </w:r>
            <w:r>
              <w:rPr>
                <w:highlight w:val="none"/>
              </w:rPr>
              <w:t>。</w:t>
            </w:r>
          </w:p>
        </w:tc>
      </w:tr>
      <w:tr w14:paraId="7236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731BFE55">
            <w:pPr>
              <w:rPr>
                <w:rFonts w:hint="default" w:ascii="Calibri" w:hAnsi="Calibri" w:cs="Calibri"/>
                <w:highlight w:val="none"/>
              </w:rPr>
            </w:pPr>
            <w:r>
              <w:rPr>
                <w:rFonts w:hint="default" w:ascii="Calibri" w:hAnsi="Calibri" w:cs="Calibri"/>
                <w:highlight w:val="none"/>
              </w:rPr>
              <w:t>3.6</w:t>
            </w:r>
          </w:p>
        </w:tc>
        <w:tc>
          <w:tcPr>
            <w:tcW w:w="2460" w:type="dxa"/>
            <w:noWrap w:val="0"/>
            <w:vAlign w:val="center"/>
          </w:tcPr>
          <w:p w14:paraId="62D6C0F4">
            <w:pPr>
              <w:rPr>
                <w:rFonts w:hint="default" w:ascii="Calibri" w:hAnsi="Calibri" w:cs="Calibri"/>
                <w:highlight w:val="none"/>
              </w:rPr>
            </w:pPr>
            <w:r>
              <w:rPr>
                <w:rFonts w:hint="default" w:ascii="Calibri" w:hAnsi="Calibri" w:cs="Calibri"/>
                <w:highlight w:val="none"/>
              </w:rPr>
              <w:t>磋商响应文件有效期</w:t>
            </w:r>
          </w:p>
        </w:tc>
        <w:tc>
          <w:tcPr>
            <w:tcW w:w="5955" w:type="dxa"/>
            <w:noWrap w:val="0"/>
            <w:vAlign w:val="center"/>
          </w:tcPr>
          <w:p w14:paraId="151C213B">
            <w:pPr>
              <w:rPr>
                <w:rFonts w:hint="default" w:ascii="Calibri" w:hAnsi="Calibri" w:cs="Calibri"/>
                <w:highlight w:val="none"/>
              </w:rPr>
            </w:pPr>
            <w:r>
              <w:rPr>
                <w:rFonts w:hint="default" w:ascii="Calibri" w:hAnsi="Calibri" w:cs="Calibri"/>
                <w:highlight w:val="none"/>
              </w:rPr>
              <w:t>自磋商响应文件提交截止时间起120天内</w:t>
            </w:r>
          </w:p>
        </w:tc>
      </w:tr>
      <w:tr w14:paraId="62E4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5360E01B">
            <w:pPr>
              <w:rPr>
                <w:rFonts w:hint="default" w:ascii="Calibri" w:hAnsi="Calibri" w:cs="Calibri"/>
                <w:highlight w:val="none"/>
              </w:rPr>
            </w:pPr>
            <w:r>
              <w:rPr>
                <w:rFonts w:hint="default" w:ascii="Calibri" w:hAnsi="Calibri" w:cs="Calibri"/>
                <w:highlight w:val="none"/>
              </w:rPr>
              <w:t>3.7</w:t>
            </w:r>
          </w:p>
        </w:tc>
        <w:tc>
          <w:tcPr>
            <w:tcW w:w="2460" w:type="dxa"/>
            <w:noWrap w:val="0"/>
            <w:vAlign w:val="center"/>
          </w:tcPr>
          <w:p w14:paraId="3DD68274">
            <w:pPr>
              <w:rPr>
                <w:rFonts w:hint="default" w:ascii="Calibri" w:hAnsi="Calibri" w:cs="Calibri"/>
                <w:highlight w:val="none"/>
              </w:rPr>
            </w:pPr>
            <w:r>
              <w:rPr>
                <w:rFonts w:hint="default" w:ascii="Calibri" w:hAnsi="Calibri" w:cs="Calibri"/>
                <w:highlight w:val="none"/>
              </w:rPr>
              <w:t>磋商响应文件密封及标记要求</w:t>
            </w:r>
          </w:p>
        </w:tc>
        <w:tc>
          <w:tcPr>
            <w:tcW w:w="5955" w:type="dxa"/>
            <w:noWrap w:val="0"/>
            <w:vAlign w:val="center"/>
          </w:tcPr>
          <w:p w14:paraId="6EF06A99">
            <w:pPr>
              <w:rPr>
                <w:rFonts w:hint="default" w:ascii="Calibri" w:hAnsi="Calibri" w:cs="Calibri"/>
                <w:highlight w:val="none"/>
              </w:rPr>
            </w:pPr>
            <w:r>
              <w:rPr>
                <w:rFonts w:hint="default" w:ascii="Calibri" w:hAnsi="Calibri" w:cs="Calibri"/>
                <w:highlight w:val="none"/>
              </w:rPr>
              <w:t>供应商如提交备份电子磋商响应文件，以介质存储的数据电文形式的备份电子磋商响应文件应密封，封皮应注明供应商名称、项目名称。</w:t>
            </w:r>
          </w:p>
        </w:tc>
      </w:tr>
      <w:tr w14:paraId="0B69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670196D7">
            <w:pPr>
              <w:rPr>
                <w:rFonts w:hint="default" w:ascii="Calibri" w:hAnsi="Calibri" w:cs="Calibri"/>
                <w:highlight w:val="none"/>
              </w:rPr>
            </w:pPr>
            <w:r>
              <w:rPr>
                <w:rFonts w:hint="default" w:ascii="Calibri" w:hAnsi="Calibri" w:cs="Calibri"/>
                <w:highlight w:val="none"/>
              </w:rPr>
              <w:t>3.8.1</w:t>
            </w:r>
          </w:p>
        </w:tc>
        <w:tc>
          <w:tcPr>
            <w:tcW w:w="2460" w:type="dxa"/>
            <w:noWrap w:val="0"/>
            <w:vAlign w:val="center"/>
          </w:tcPr>
          <w:p w14:paraId="55ED1AE4">
            <w:pPr>
              <w:rPr>
                <w:rFonts w:hint="default" w:ascii="Calibri" w:hAnsi="Calibri" w:cs="Calibri"/>
                <w:highlight w:val="none"/>
              </w:rPr>
            </w:pPr>
            <w:r>
              <w:rPr>
                <w:rFonts w:hint="default" w:ascii="Calibri" w:hAnsi="Calibri" w:cs="Calibri"/>
                <w:highlight w:val="none"/>
              </w:rPr>
              <w:t>磋商响应文件提交截止时间</w:t>
            </w:r>
          </w:p>
        </w:tc>
        <w:tc>
          <w:tcPr>
            <w:tcW w:w="5955" w:type="dxa"/>
            <w:noWrap w:val="0"/>
            <w:vAlign w:val="center"/>
          </w:tcPr>
          <w:p w14:paraId="57103904">
            <w:pPr>
              <w:rPr>
                <w:rFonts w:hint="default" w:ascii="Calibri" w:hAnsi="Calibri" w:cs="Calibri"/>
                <w:highlight w:val="none"/>
              </w:rPr>
            </w:pPr>
            <w:r>
              <w:rPr>
                <w:rFonts w:hint="default" w:ascii="Calibri" w:hAnsi="Calibri" w:cs="Calibri"/>
                <w:highlight w:val="none"/>
              </w:rPr>
              <w:t>按“竞争性磋商采购公告”规定</w:t>
            </w:r>
          </w:p>
        </w:tc>
      </w:tr>
      <w:tr w14:paraId="5DEB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2C31E05A">
            <w:pPr>
              <w:rPr>
                <w:rFonts w:hint="default" w:ascii="Calibri" w:hAnsi="Calibri" w:cs="Calibri"/>
                <w:highlight w:val="none"/>
              </w:rPr>
            </w:pPr>
            <w:r>
              <w:rPr>
                <w:rFonts w:hint="default" w:ascii="Calibri" w:hAnsi="Calibri" w:cs="Calibri"/>
                <w:highlight w:val="none"/>
              </w:rPr>
              <w:t>3.8.1</w:t>
            </w:r>
          </w:p>
        </w:tc>
        <w:tc>
          <w:tcPr>
            <w:tcW w:w="2460" w:type="dxa"/>
            <w:noWrap w:val="0"/>
            <w:vAlign w:val="center"/>
          </w:tcPr>
          <w:p w14:paraId="0594B980">
            <w:pPr>
              <w:rPr>
                <w:rFonts w:hint="default" w:ascii="Calibri" w:hAnsi="Calibri" w:cs="Calibri"/>
                <w:highlight w:val="none"/>
              </w:rPr>
            </w:pPr>
            <w:r>
              <w:rPr>
                <w:rFonts w:hint="default" w:ascii="Calibri" w:hAnsi="Calibri" w:cs="Calibri"/>
                <w:highlight w:val="none"/>
              </w:rPr>
              <w:t>磋商响应文件提交地点</w:t>
            </w:r>
          </w:p>
        </w:tc>
        <w:tc>
          <w:tcPr>
            <w:tcW w:w="5955" w:type="dxa"/>
            <w:noWrap w:val="0"/>
            <w:vAlign w:val="center"/>
          </w:tcPr>
          <w:p w14:paraId="40A0CCEA">
            <w:pPr>
              <w:rPr>
                <w:rFonts w:hint="default" w:ascii="Calibri" w:hAnsi="Calibri" w:cs="Calibri"/>
                <w:highlight w:val="none"/>
              </w:rPr>
            </w:pPr>
            <w:r>
              <w:rPr>
                <w:rFonts w:hint="default" w:ascii="Calibri" w:hAnsi="Calibri" w:cs="Calibri"/>
                <w:highlight w:val="none"/>
              </w:rPr>
              <w:t>按“竞争性磋商采购公告”规定</w:t>
            </w:r>
          </w:p>
        </w:tc>
      </w:tr>
      <w:tr w14:paraId="26E2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261C01E0">
            <w:pPr>
              <w:rPr>
                <w:rFonts w:hint="default" w:ascii="Calibri" w:hAnsi="Calibri" w:eastAsia="宋体" w:cs="Calibri"/>
                <w:kern w:val="2"/>
                <w:sz w:val="21"/>
                <w:szCs w:val="24"/>
                <w:highlight w:val="none"/>
                <w:lang w:val="en-US" w:eastAsia="zh-CN" w:bidi="ar-SA"/>
              </w:rPr>
            </w:pPr>
            <w:r>
              <w:rPr>
                <w:rFonts w:hint="default" w:ascii="Calibri" w:hAnsi="Calibri" w:eastAsia="宋体" w:cs="Calibri"/>
                <w:color w:val="000000"/>
                <w:szCs w:val="21"/>
                <w:highlight w:val="none"/>
              </w:rPr>
              <w:t>4.1.1</w:t>
            </w:r>
          </w:p>
        </w:tc>
        <w:tc>
          <w:tcPr>
            <w:tcW w:w="2460" w:type="dxa"/>
            <w:noWrap w:val="0"/>
            <w:vAlign w:val="center"/>
          </w:tcPr>
          <w:p w14:paraId="5797F56F">
            <w:pPr>
              <w:rPr>
                <w:rFonts w:hint="default" w:ascii="Calibri" w:hAnsi="Calibri" w:cs="Calibri"/>
                <w:highlight w:val="none"/>
              </w:rPr>
            </w:pPr>
            <w:r>
              <w:rPr>
                <w:rFonts w:hint="default" w:ascii="Calibri" w:hAnsi="Calibri" w:cs="Calibri"/>
                <w:highlight w:val="none"/>
              </w:rPr>
              <w:t>磋商响应文件开启时间和地点</w:t>
            </w:r>
          </w:p>
        </w:tc>
        <w:tc>
          <w:tcPr>
            <w:tcW w:w="5955" w:type="dxa"/>
            <w:noWrap w:val="0"/>
            <w:vAlign w:val="center"/>
          </w:tcPr>
          <w:p w14:paraId="264DF9EC">
            <w:pPr>
              <w:rPr>
                <w:rFonts w:hint="default" w:ascii="Calibri" w:hAnsi="Calibri" w:cs="Calibri"/>
                <w:highlight w:val="none"/>
              </w:rPr>
            </w:pPr>
            <w:r>
              <w:rPr>
                <w:rFonts w:hint="default" w:ascii="Calibri" w:hAnsi="Calibri" w:cs="Calibri"/>
                <w:highlight w:val="none"/>
              </w:rPr>
              <w:t>按“竞争性磋商采购公告”规定</w:t>
            </w:r>
          </w:p>
        </w:tc>
      </w:tr>
      <w:tr w14:paraId="1179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36515F72">
            <w:pPr>
              <w:rPr>
                <w:rFonts w:hint="default" w:ascii="Calibri" w:hAnsi="Calibri" w:eastAsia="宋体" w:cs="Calibri"/>
                <w:kern w:val="2"/>
                <w:sz w:val="21"/>
                <w:szCs w:val="24"/>
                <w:highlight w:val="none"/>
                <w:lang w:val="en-US" w:eastAsia="zh-CN" w:bidi="ar-SA"/>
              </w:rPr>
            </w:pPr>
            <w:r>
              <w:rPr>
                <w:rFonts w:hint="eastAsia" w:cs="Calibri"/>
                <w:color w:val="000000"/>
                <w:szCs w:val="21"/>
                <w:highlight w:val="none"/>
                <w:lang w:val="en-US" w:eastAsia="zh-CN"/>
              </w:rPr>
              <w:t>6.1</w:t>
            </w:r>
          </w:p>
        </w:tc>
        <w:tc>
          <w:tcPr>
            <w:tcW w:w="2460" w:type="dxa"/>
            <w:noWrap w:val="0"/>
            <w:vAlign w:val="center"/>
          </w:tcPr>
          <w:p w14:paraId="6CC392C5">
            <w:pPr>
              <w:rPr>
                <w:rFonts w:hint="default" w:ascii="Calibri" w:hAnsi="Calibri" w:cs="Calibri"/>
                <w:highlight w:val="none"/>
              </w:rPr>
            </w:pPr>
            <w:r>
              <w:rPr>
                <w:rFonts w:hint="default" w:ascii="Calibri" w:hAnsi="Calibri" w:cs="Calibri"/>
                <w:highlight w:val="none"/>
              </w:rPr>
              <w:t>采购代理服务费</w:t>
            </w:r>
          </w:p>
        </w:tc>
        <w:tc>
          <w:tcPr>
            <w:tcW w:w="5955" w:type="dxa"/>
            <w:noWrap w:val="0"/>
            <w:vAlign w:val="center"/>
          </w:tcPr>
          <w:p w14:paraId="60DCB81A">
            <w:pPr>
              <w:rPr>
                <w:rFonts w:hint="default" w:ascii="Calibri" w:hAnsi="Calibri" w:cs="Calibri"/>
                <w:highlight w:val="none"/>
              </w:rPr>
            </w:pPr>
            <w:r>
              <w:rPr>
                <w:rFonts w:hint="default" w:ascii="Calibri" w:hAnsi="Calibri" w:cs="Calibri"/>
                <w:highlight w:val="none"/>
              </w:rPr>
              <w:t>采购代理服务费由成交供应商支付。</w:t>
            </w:r>
          </w:p>
          <w:p w14:paraId="0F33A42F">
            <w:pPr>
              <w:rPr>
                <w:rFonts w:hint="default" w:ascii="Calibri" w:hAnsi="Calibri" w:cs="Calibri"/>
                <w:highlight w:val="none"/>
              </w:rPr>
            </w:pPr>
            <w:r>
              <w:rPr>
                <w:rFonts w:hint="default" w:ascii="Calibri" w:hAnsi="Calibri" w:cs="Calibri"/>
                <w:highlight w:val="none"/>
              </w:rPr>
              <w:t>采购代理服务费金额：以标项成交金额为计算基数，</w:t>
            </w:r>
            <w:r>
              <w:rPr>
                <w:rFonts w:cs="Calibri"/>
                <w:szCs w:val="21"/>
                <w:highlight w:val="none"/>
              </w:rPr>
              <w:t>采用差额定率累进计费方式</w:t>
            </w:r>
            <w:r>
              <w:rPr>
                <w:rFonts w:hint="eastAsia" w:cs="Calibri"/>
                <w:szCs w:val="21"/>
                <w:highlight w:val="none"/>
                <w:lang w:eastAsia="zh-CN"/>
              </w:rPr>
              <w:t>，</w:t>
            </w:r>
            <w:r>
              <w:rPr>
                <w:rFonts w:hint="default" w:ascii="Calibri" w:hAnsi="Calibri" w:cs="Calibri"/>
                <w:highlight w:val="none"/>
              </w:rPr>
              <w:t>按以下标准费率计算值</w:t>
            </w:r>
            <w:r>
              <w:rPr>
                <w:rFonts w:hint="eastAsia" w:cs="Calibri"/>
                <w:highlight w:val="none"/>
                <w:lang w:val="en-US" w:eastAsia="zh-CN"/>
              </w:rPr>
              <w:t>的100%</w:t>
            </w:r>
            <w:r>
              <w:rPr>
                <w:rFonts w:hint="default" w:ascii="Calibri" w:hAnsi="Calibri" w:cs="Calibri"/>
                <w:highlight w:val="none"/>
              </w:rPr>
              <w:t>收取，最低不少于 6000 元。费率标准如下：</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2865"/>
            </w:tblGrid>
            <w:tr w14:paraId="5A40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9" w:type="pct"/>
                  <w:noWrap w:val="0"/>
                  <w:vAlign w:val="center"/>
                </w:tcPr>
                <w:p w14:paraId="3E837EFD">
                  <w:pPr>
                    <w:rPr>
                      <w:rFonts w:hint="default" w:ascii="Calibri" w:hAnsi="Calibri" w:cs="Calibri"/>
                      <w:highlight w:val="none"/>
                    </w:rPr>
                  </w:pPr>
                  <w:r>
                    <w:rPr>
                      <w:rFonts w:hint="default" w:ascii="Calibri" w:hAnsi="Calibri" w:cs="Calibri"/>
                      <w:highlight w:val="none"/>
                    </w:rPr>
                    <w:t>金额（万元）</w:t>
                  </w:r>
                </w:p>
              </w:tc>
              <w:tc>
                <w:tcPr>
                  <w:tcW w:w="2500" w:type="pct"/>
                  <w:noWrap w:val="0"/>
                  <w:vAlign w:val="center"/>
                </w:tcPr>
                <w:p w14:paraId="2D1584E8">
                  <w:pPr>
                    <w:rPr>
                      <w:rFonts w:hint="default" w:ascii="Calibri" w:hAnsi="Calibri" w:cs="Calibri"/>
                      <w:highlight w:val="none"/>
                    </w:rPr>
                  </w:pPr>
                  <w:r>
                    <w:rPr>
                      <w:rFonts w:hint="default" w:ascii="Calibri" w:hAnsi="Calibri" w:cs="Calibri"/>
                      <w:highlight w:val="none"/>
                    </w:rPr>
                    <w:t>费率</w:t>
                  </w:r>
                </w:p>
              </w:tc>
            </w:tr>
            <w:tr w14:paraId="2E65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9" w:type="pct"/>
                  <w:noWrap w:val="0"/>
                  <w:vAlign w:val="center"/>
                </w:tcPr>
                <w:p w14:paraId="3672A3FB">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kern w:val="2"/>
                      <w:sz w:val="21"/>
                      <w:szCs w:val="21"/>
                      <w:highlight w:val="none"/>
                      <w:lang w:val="en-US" w:eastAsia="zh-CN" w:bidi="ar-SA"/>
                    </w:rPr>
                  </w:pPr>
                  <w:r>
                    <w:rPr>
                      <w:rFonts w:hint="default" w:ascii="Calibri" w:hAnsi="Calibri" w:eastAsia="宋体" w:cs="Calibri"/>
                      <w:sz w:val="21"/>
                      <w:szCs w:val="21"/>
                      <w:highlight w:val="none"/>
                    </w:rPr>
                    <w:t>100</w:t>
                  </w:r>
                  <w:r>
                    <w:rPr>
                      <w:rFonts w:hint="eastAsia" w:cs="Calibri"/>
                      <w:sz w:val="21"/>
                      <w:szCs w:val="21"/>
                      <w:highlight w:val="none"/>
                      <w:lang w:eastAsia="zh-CN"/>
                    </w:rPr>
                    <w:t>（</w:t>
                  </w:r>
                  <w:r>
                    <w:rPr>
                      <w:rFonts w:hint="eastAsia" w:cs="Calibri"/>
                      <w:sz w:val="21"/>
                      <w:szCs w:val="21"/>
                      <w:highlight w:val="none"/>
                      <w:lang w:val="en-US" w:eastAsia="zh-CN"/>
                    </w:rPr>
                    <w:t>含</w:t>
                  </w:r>
                  <w:r>
                    <w:rPr>
                      <w:rFonts w:hint="eastAsia" w:cs="Calibri"/>
                      <w:sz w:val="21"/>
                      <w:szCs w:val="21"/>
                      <w:highlight w:val="none"/>
                      <w:lang w:eastAsia="zh-CN"/>
                    </w:rPr>
                    <w:t>）</w:t>
                  </w:r>
                  <w:r>
                    <w:rPr>
                      <w:rFonts w:hint="default" w:ascii="Calibri" w:hAnsi="Calibri" w:eastAsia="宋体" w:cs="Calibri"/>
                      <w:sz w:val="21"/>
                      <w:szCs w:val="21"/>
                      <w:highlight w:val="none"/>
                    </w:rPr>
                    <w:t>以下部分</w:t>
                  </w:r>
                </w:p>
              </w:tc>
              <w:tc>
                <w:tcPr>
                  <w:tcW w:w="2500" w:type="pct"/>
                  <w:noWrap w:val="0"/>
                  <w:vAlign w:val="center"/>
                </w:tcPr>
                <w:p w14:paraId="1C00EE27">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kern w:val="2"/>
                      <w:sz w:val="21"/>
                      <w:szCs w:val="21"/>
                      <w:highlight w:val="none"/>
                      <w:lang w:val="en-US" w:eastAsia="zh-CN" w:bidi="ar-SA"/>
                    </w:rPr>
                  </w:pPr>
                  <w:r>
                    <w:rPr>
                      <w:rFonts w:hint="default" w:ascii="Calibri" w:hAnsi="Calibri" w:eastAsia="宋体" w:cs="Calibri"/>
                      <w:sz w:val="21"/>
                      <w:szCs w:val="21"/>
                      <w:highlight w:val="none"/>
                      <w:lang w:val="en-US" w:eastAsia="zh-CN"/>
                    </w:rPr>
                    <w:t>1.5%</w:t>
                  </w:r>
                </w:p>
              </w:tc>
            </w:tr>
            <w:tr w14:paraId="4D05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9" w:type="pct"/>
                  <w:noWrap w:val="0"/>
                  <w:vAlign w:val="center"/>
                </w:tcPr>
                <w:p w14:paraId="2C774CF4">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kern w:val="2"/>
                      <w:sz w:val="21"/>
                      <w:szCs w:val="21"/>
                      <w:highlight w:val="none"/>
                      <w:lang w:val="en-US" w:eastAsia="zh-CN" w:bidi="ar-SA"/>
                    </w:rPr>
                  </w:pPr>
                  <w:r>
                    <w:rPr>
                      <w:rFonts w:hint="default" w:ascii="Calibri" w:hAnsi="Calibri" w:eastAsia="宋体" w:cs="Calibri"/>
                      <w:sz w:val="21"/>
                      <w:szCs w:val="21"/>
                      <w:highlight w:val="none"/>
                    </w:rPr>
                    <w:t>100～500</w:t>
                  </w:r>
                  <w:r>
                    <w:rPr>
                      <w:rFonts w:hint="eastAsia" w:eastAsia="宋体" w:cs="Calibri"/>
                      <w:sz w:val="21"/>
                      <w:szCs w:val="21"/>
                      <w:highlight w:val="none"/>
                      <w:lang w:eastAsia="zh-CN"/>
                    </w:rPr>
                    <w:t>（</w:t>
                  </w:r>
                  <w:r>
                    <w:rPr>
                      <w:rFonts w:hint="eastAsia" w:eastAsia="宋体" w:cs="Calibri"/>
                      <w:sz w:val="21"/>
                      <w:szCs w:val="21"/>
                      <w:highlight w:val="none"/>
                      <w:lang w:val="en-US" w:eastAsia="zh-CN"/>
                    </w:rPr>
                    <w:t>含</w:t>
                  </w:r>
                  <w:r>
                    <w:rPr>
                      <w:rFonts w:hint="eastAsia" w:eastAsia="宋体" w:cs="Calibri"/>
                      <w:sz w:val="21"/>
                      <w:szCs w:val="21"/>
                      <w:highlight w:val="none"/>
                      <w:lang w:eastAsia="zh-CN"/>
                    </w:rPr>
                    <w:t>）</w:t>
                  </w:r>
                  <w:r>
                    <w:rPr>
                      <w:rFonts w:hint="default" w:ascii="Calibri" w:hAnsi="Calibri" w:eastAsia="宋体" w:cs="Calibri"/>
                      <w:sz w:val="21"/>
                      <w:szCs w:val="21"/>
                      <w:highlight w:val="none"/>
                    </w:rPr>
                    <w:t>之间部分</w:t>
                  </w:r>
                </w:p>
              </w:tc>
              <w:tc>
                <w:tcPr>
                  <w:tcW w:w="2500" w:type="pct"/>
                  <w:noWrap w:val="0"/>
                  <w:vAlign w:val="center"/>
                </w:tcPr>
                <w:p w14:paraId="2D2703EC">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kern w:val="2"/>
                      <w:sz w:val="21"/>
                      <w:szCs w:val="21"/>
                      <w:highlight w:val="none"/>
                      <w:lang w:val="en-US" w:eastAsia="zh-CN" w:bidi="ar-SA"/>
                    </w:rPr>
                  </w:pPr>
                  <w:r>
                    <w:rPr>
                      <w:rFonts w:hint="default" w:ascii="Calibri" w:hAnsi="Calibri" w:eastAsia="宋体" w:cs="Calibri"/>
                      <w:sz w:val="21"/>
                      <w:szCs w:val="21"/>
                      <w:highlight w:val="none"/>
                      <w:lang w:val="en-US" w:eastAsia="zh-CN"/>
                    </w:rPr>
                    <w:t>0.8%</w:t>
                  </w:r>
                </w:p>
              </w:tc>
            </w:tr>
            <w:tr w14:paraId="4D74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3C9CF75B">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kern w:val="2"/>
                      <w:sz w:val="21"/>
                      <w:szCs w:val="21"/>
                      <w:highlight w:val="none"/>
                      <w:lang w:val="en-US" w:eastAsia="zh-CN" w:bidi="ar-SA"/>
                    </w:rPr>
                  </w:pPr>
                  <w:r>
                    <w:rPr>
                      <w:rFonts w:hint="default" w:ascii="Calibri" w:hAnsi="Calibri" w:eastAsia="宋体" w:cs="Calibri"/>
                      <w:sz w:val="21"/>
                      <w:szCs w:val="21"/>
                      <w:highlight w:val="none"/>
                      <w:lang w:val="en-US" w:eastAsia="zh-CN"/>
                    </w:rPr>
                    <w:t>500</w:t>
                  </w:r>
                  <w:r>
                    <w:rPr>
                      <w:rFonts w:hint="default" w:ascii="Calibri" w:hAnsi="Calibri" w:eastAsia="宋体" w:cs="Calibri"/>
                      <w:sz w:val="21"/>
                      <w:szCs w:val="21"/>
                      <w:highlight w:val="none"/>
                    </w:rPr>
                    <w:t>～</w:t>
                  </w:r>
                  <w:r>
                    <w:rPr>
                      <w:rFonts w:hint="default" w:ascii="Calibri" w:hAnsi="Calibri" w:eastAsia="宋体" w:cs="Calibri"/>
                      <w:sz w:val="21"/>
                      <w:szCs w:val="21"/>
                      <w:highlight w:val="none"/>
                      <w:lang w:val="en-US" w:eastAsia="zh-CN"/>
                    </w:rPr>
                    <w:t>1000</w:t>
                  </w:r>
                  <w:r>
                    <w:rPr>
                      <w:rFonts w:hint="eastAsia" w:eastAsia="宋体" w:cs="Calibri"/>
                      <w:sz w:val="21"/>
                      <w:szCs w:val="21"/>
                      <w:highlight w:val="none"/>
                      <w:lang w:eastAsia="zh-CN"/>
                    </w:rPr>
                    <w:t>（</w:t>
                  </w:r>
                  <w:r>
                    <w:rPr>
                      <w:rFonts w:hint="eastAsia" w:eastAsia="宋体" w:cs="Calibri"/>
                      <w:sz w:val="21"/>
                      <w:szCs w:val="21"/>
                      <w:highlight w:val="none"/>
                      <w:lang w:val="en-US" w:eastAsia="zh-CN"/>
                    </w:rPr>
                    <w:t>含</w:t>
                  </w:r>
                  <w:r>
                    <w:rPr>
                      <w:rFonts w:hint="eastAsia" w:eastAsia="宋体" w:cs="Calibri"/>
                      <w:sz w:val="21"/>
                      <w:szCs w:val="21"/>
                      <w:highlight w:val="none"/>
                      <w:lang w:eastAsia="zh-CN"/>
                    </w:rPr>
                    <w:t>）</w:t>
                  </w:r>
                  <w:r>
                    <w:rPr>
                      <w:rFonts w:hint="default" w:ascii="Calibri" w:hAnsi="Calibri" w:eastAsia="宋体" w:cs="Calibri"/>
                      <w:sz w:val="21"/>
                      <w:szCs w:val="21"/>
                      <w:highlight w:val="none"/>
                      <w:lang w:val="en-US" w:eastAsia="zh-CN"/>
                    </w:rPr>
                    <w:t>之间部分</w:t>
                  </w:r>
                </w:p>
              </w:tc>
              <w:tc>
                <w:tcPr>
                  <w:tcW w:w="0" w:type="auto"/>
                  <w:noWrap w:val="0"/>
                  <w:vAlign w:val="center"/>
                </w:tcPr>
                <w:p w14:paraId="4EA472E5">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kern w:val="2"/>
                      <w:sz w:val="21"/>
                      <w:szCs w:val="21"/>
                      <w:highlight w:val="none"/>
                      <w:lang w:val="en-US" w:eastAsia="zh-CN" w:bidi="ar-SA"/>
                    </w:rPr>
                  </w:pPr>
                  <w:r>
                    <w:rPr>
                      <w:rFonts w:hint="default" w:ascii="Calibri" w:hAnsi="Calibri" w:eastAsia="宋体" w:cs="Calibri"/>
                      <w:sz w:val="21"/>
                      <w:szCs w:val="21"/>
                      <w:highlight w:val="none"/>
                      <w:lang w:val="en-US" w:eastAsia="zh-CN"/>
                    </w:rPr>
                    <w:t>0.45%</w:t>
                  </w:r>
                </w:p>
              </w:tc>
            </w:tr>
          </w:tbl>
          <w:p w14:paraId="53E79115">
            <w:pPr>
              <w:rPr>
                <w:rFonts w:hint="default" w:ascii="Calibri" w:hAnsi="Calibri" w:cs="Calibri"/>
                <w:highlight w:val="none"/>
              </w:rPr>
            </w:pPr>
            <w:r>
              <w:rPr>
                <w:rFonts w:hint="default" w:ascii="Calibri" w:hAnsi="Calibri" w:cs="Calibri"/>
                <w:highlight w:val="none"/>
              </w:rPr>
              <w:t>收费计算示例：（</w:t>
            </w:r>
            <w:r>
              <w:rPr>
                <w:rFonts w:hint="eastAsia" w:cs="Calibri"/>
                <w:highlight w:val="none"/>
                <w:lang w:val="en-US" w:eastAsia="zh-CN"/>
              </w:rPr>
              <w:t>如</w:t>
            </w:r>
            <w:r>
              <w:rPr>
                <w:rFonts w:hint="eastAsia" w:cs="Calibri"/>
                <w:highlight w:val="none"/>
                <w:lang w:eastAsia="zh-CN"/>
              </w:rPr>
              <w:t>标项</w:t>
            </w:r>
            <w:r>
              <w:rPr>
                <w:rFonts w:hint="default" w:ascii="Calibri" w:hAnsi="Calibri" w:cs="Calibri"/>
                <w:highlight w:val="none"/>
              </w:rPr>
              <w:t>成交金额</w:t>
            </w:r>
            <w:r>
              <w:rPr>
                <w:rFonts w:hint="eastAsia" w:cs="Calibri"/>
                <w:highlight w:val="none"/>
                <w:lang w:val="en-US" w:eastAsia="zh-CN"/>
              </w:rPr>
              <w:t>为</w:t>
            </w:r>
            <w:r>
              <w:rPr>
                <w:rFonts w:hint="default" w:ascii="Calibri" w:hAnsi="Calibri" w:cs="Calibri"/>
                <w:highlight w:val="none"/>
              </w:rPr>
              <w:t>200万元）</w:t>
            </w:r>
          </w:p>
          <w:p w14:paraId="19386E8A">
            <w:pPr>
              <w:rPr>
                <w:rFonts w:hint="default" w:ascii="Calibri" w:hAnsi="Calibri" w:cs="Calibri"/>
                <w:highlight w:val="none"/>
              </w:rPr>
            </w:pPr>
            <w:r>
              <w:rPr>
                <w:rFonts w:hint="default" w:ascii="Calibri" w:hAnsi="Calibri" w:cs="Calibri"/>
                <w:highlight w:val="none"/>
              </w:rPr>
              <w:t>费用=〔100</w:t>
            </w:r>
            <w:r>
              <w:rPr>
                <w:rFonts w:hint="eastAsia" w:cs="Calibri"/>
                <w:highlight w:val="none"/>
                <w:lang w:eastAsia="zh-CN"/>
              </w:rPr>
              <w:t>×</w:t>
            </w:r>
            <w:r>
              <w:rPr>
                <w:rFonts w:hint="default" w:ascii="Calibri" w:hAnsi="Calibri" w:cs="Calibri"/>
                <w:highlight w:val="none"/>
              </w:rPr>
              <w:t>1.5%+（200-100）</w:t>
            </w:r>
            <w:r>
              <w:rPr>
                <w:rFonts w:hint="eastAsia" w:cs="Calibri"/>
                <w:highlight w:val="none"/>
                <w:lang w:eastAsia="zh-CN"/>
              </w:rPr>
              <w:t>×</w:t>
            </w:r>
            <w:r>
              <w:rPr>
                <w:rFonts w:hint="default" w:ascii="Calibri" w:hAnsi="Calibri" w:cs="Calibri"/>
                <w:highlight w:val="none"/>
              </w:rPr>
              <w:t>0.8%〕</w:t>
            </w:r>
            <w:r>
              <w:rPr>
                <w:rFonts w:hint="eastAsia" w:cs="Calibri"/>
                <w:highlight w:val="none"/>
                <w:lang w:val="en-US" w:eastAsia="zh-CN"/>
              </w:rPr>
              <w:t>×100%万元</w:t>
            </w:r>
            <w:r>
              <w:rPr>
                <w:rFonts w:hint="default" w:ascii="Calibri" w:hAnsi="Calibri" w:cs="Calibri"/>
                <w:highlight w:val="none"/>
              </w:rPr>
              <w:t>。</w:t>
            </w:r>
          </w:p>
          <w:p w14:paraId="1B1BDEF3">
            <w:pPr>
              <w:rPr>
                <w:rFonts w:hint="default" w:ascii="Calibri" w:hAnsi="Calibri" w:cs="Calibri"/>
                <w:highlight w:val="none"/>
              </w:rPr>
            </w:pPr>
            <w:r>
              <w:rPr>
                <w:rFonts w:hint="default" w:ascii="Calibri" w:hAnsi="Calibri" w:cs="Calibri"/>
                <w:highlight w:val="none"/>
              </w:rPr>
              <w:t>采购代理服务费缴纳形式：汇票/支票/电汇/现金</w:t>
            </w:r>
          </w:p>
          <w:p w14:paraId="311D19F0">
            <w:pPr>
              <w:rPr>
                <w:rFonts w:hint="default" w:ascii="Calibri" w:hAnsi="Calibri" w:cs="Calibri"/>
                <w:highlight w:val="none"/>
              </w:rPr>
            </w:pPr>
            <w:r>
              <w:rPr>
                <w:rFonts w:hint="default" w:ascii="Calibri" w:hAnsi="Calibri" w:cs="Calibri"/>
                <w:highlight w:val="none"/>
              </w:rPr>
              <w:t>采购代理服务费由成交供应商在</w:t>
            </w:r>
            <w:r>
              <w:rPr>
                <w:rFonts w:hint="eastAsia" w:cs="Calibri"/>
                <w:highlight w:val="none"/>
                <w:lang w:val="en-US" w:eastAsia="zh-CN"/>
              </w:rPr>
              <w:t>收</w:t>
            </w:r>
            <w:r>
              <w:rPr>
                <w:rFonts w:hint="default" w:ascii="Calibri" w:hAnsi="Calibri" w:cs="Calibri"/>
                <w:highlight w:val="none"/>
              </w:rPr>
              <w:t>到成交通知书时以人民币方式向采购代理机构支付。汇入以下账户：</w:t>
            </w:r>
          </w:p>
          <w:p w14:paraId="79EB3795">
            <w:pPr>
              <w:rPr>
                <w:rFonts w:hint="default" w:ascii="Calibri" w:hAnsi="Calibri" w:cs="Calibri"/>
                <w:highlight w:val="none"/>
              </w:rPr>
            </w:pPr>
            <w:r>
              <w:rPr>
                <w:rFonts w:hint="default" w:ascii="Calibri" w:hAnsi="Calibri" w:cs="Calibri"/>
                <w:highlight w:val="none"/>
              </w:rPr>
              <w:t>户名：浙江省成套招标代理有限公司</w:t>
            </w:r>
          </w:p>
          <w:p w14:paraId="6B345E24">
            <w:pPr>
              <w:rPr>
                <w:rFonts w:hint="default" w:ascii="Calibri" w:hAnsi="Calibri" w:cs="Calibri"/>
                <w:highlight w:val="none"/>
              </w:rPr>
            </w:pPr>
            <w:r>
              <w:rPr>
                <w:rFonts w:hint="default" w:ascii="Calibri" w:hAnsi="Calibri" w:cs="Calibri"/>
                <w:highlight w:val="none"/>
              </w:rPr>
              <w:t>开户：中信银行杭州西湖支行</w:t>
            </w:r>
          </w:p>
          <w:p w14:paraId="179F7921">
            <w:pPr>
              <w:rPr>
                <w:rFonts w:hint="default" w:ascii="Calibri" w:hAnsi="Calibri" w:cs="Calibri"/>
                <w:highlight w:val="none"/>
              </w:rPr>
            </w:pPr>
            <w:r>
              <w:rPr>
                <w:rFonts w:hint="default" w:ascii="Calibri" w:hAnsi="Calibri" w:cs="Calibri"/>
                <w:highlight w:val="none"/>
              </w:rPr>
              <w:t>账号：7331610182600126385</w:t>
            </w:r>
          </w:p>
        </w:tc>
      </w:tr>
      <w:tr w14:paraId="6EAE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4A34B601">
            <w:pPr>
              <w:rPr>
                <w:rFonts w:hint="default" w:ascii="Calibri" w:hAnsi="Calibri" w:cs="Calibri"/>
                <w:highlight w:val="none"/>
              </w:rPr>
            </w:pPr>
            <w:r>
              <w:rPr>
                <w:rFonts w:hint="default" w:ascii="Calibri" w:hAnsi="Calibri" w:cs="Calibri"/>
                <w:highlight w:val="none"/>
              </w:rPr>
              <w:t>10</w:t>
            </w:r>
          </w:p>
        </w:tc>
        <w:tc>
          <w:tcPr>
            <w:tcW w:w="2460" w:type="dxa"/>
            <w:noWrap w:val="0"/>
            <w:vAlign w:val="center"/>
          </w:tcPr>
          <w:p w14:paraId="1E5A7CC4">
            <w:pPr>
              <w:rPr>
                <w:rFonts w:hint="default" w:ascii="Calibri" w:hAnsi="Calibri" w:cs="Calibri"/>
                <w:highlight w:val="none"/>
              </w:rPr>
            </w:pPr>
            <w:r>
              <w:rPr>
                <w:rFonts w:hint="default" w:ascii="Calibri" w:hAnsi="Calibri" w:cs="Calibri"/>
                <w:highlight w:val="none"/>
              </w:rPr>
              <w:t>其他</w:t>
            </w:r>
          </w:p>
        </w:tc>
        <w:tc>
          <w:tcPr>
            <w:tcW w:w="5955" w:type="dxa"/>
            <w:noWrap w:val="0"/>
            <w:vAlign w:val="center"/>
          </w:tcPr>
          <w:p w14:paraId="338EA3E1">
            <w:pPr>
              <w:rPr>
                <w:rFonts w:hint="default" w:ascii="Calibri" w:hAnsi="Calibri" w:cs="Calibri"/>
                <w:highlight w:val="none"/>
              </w:rPr>
            </w:pPr>
            <w:r>
              <w:rPr>
                <w:rFonts w:hint="default" w:ascii="Calibri" w:hAnsi="Calibri" w:cs="Calibri"/>
                <w:highlight w:val="none"/>
              </w:rPr>
              <w:t>（1）本采购文件共</w:t>
            </w:r>
            <w:r>
              <w:rPr>
                <w:rFonts w:hint="eastAsia" w:cs="Calibri"/>
                <w:highlight w:val="none"/>
                <w:lang w:val="en-US" w:eastAsia="zh-CN"/>
              </w:rPr>
              <w:t>74</w:t>
            </w:r>
            <w:r>
              <w:rPr>
                <w:rFonts w:hint="default" w:ascii="Calibri" w:hAnsi="Calibri" w:cs="Calibri"/>
                <w:highlight w:val="none"/>
              </w:rPr>
              <w:t>页（含封面），请各供应商收到本文件后自行核对，如有缺页、错装等情况请于当日向采购代理机构提出，如未提出，所有责任及由此造成的后果由供应商自负。</w:t>
            </w:r>
          </w:p>
          <w:p w14:paraId="52F3ED45">
            <w:pPr>
              <w:rPr>
                <w:rFonts w:hint="default" w:ascii="Calibri" w:hAnsi="Calibri" w:cs="Calibri"/>
                <w:highlight w:val="none"/>
              </w:rPr>
            </w:pPr>
            <w:r>
              <w:rPr>
                <w:rFonts w:hint="default" w:ascii="Calibri" w:hAnsi="Calibri" w:cs="Calibri"/>
                <w:highlight w:val="none"/>
              </w:rPr>
              <w:t>（2）请供应商仔细阅读本采购文件，其中带“▲”标记的条款为实质性内容，供应商须对带“▲”标记的条款</w:t>
            </w:r>
            <w:r>
              <w:rPr>
                <w:rFonts w:hint="eastAsia" w:cs="Calibri"/>
                <w:highlight w:val="none"/>
                <w:lang w:eastAsia="zh-CN"/>
              </w:rPr>
              <w:t>作出</w:t>
            </w:r>
            <w:r>
              <w:rPr>
                <w:rFonts w:hint="default" w:ascii="Calibri" w:hAnsi="Calibri" w:cs="Calibri"/>
                <w:highlight w:val="none"/>
              </w:rPr>
              <w:t>实质性响应。</w:t>
            </w:r>
          </w:p>
        </w:tc>
      </w:tr>
      <w:tr w14:paraId="39B1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44326C01">
            <w:pPr>
              <w:rPr>
                <w:rFonts w:hint="default" w:ascii="Calibri" w:hAnsi="Calibri" w:cs="Calibri"/>
                <w:highlight w:val="none"/>
              </w:rPr>
            </w:pPr>
            <w:r>
              <w:rPr>
                <w:rFonts w:hint="default" w:ascii="Calibri" w:hAnsi="Calibri" w:cs="Calibri"/>
                <w:highlight w:val="none"/>
              </w:rPr>
              <w:t>11</w:t>
            </w:r>
          </w:p>
        </w:tc>
        <w:tc>
          <w:tcPr>
            <w:tcW w:w="2460" w:type="dxa"/>
            <w:noWrap w:val="0"/>
            <w:vAlign w:val="center"/>
          </w:tcPr>
          <w:p w14:paraId="5B651D5B">
            <w:pPr>
              <w:rPr>
                <w:rFonts w:hint="default" w:ascii="Calibri" w:hAnsi="Calibri" w:cs="Calibri"/>
                <w:highlight w:val="none"/>
              </w:rPr>
            </w:pPr>
            <w:r>
              <w:rPr>
                <w:rFonts w:hint="default" w:ascii="Calibri" w:hAnsi="Calibri" w:cs="Calibri"/>
                <w:highlight w:val="none"/>
              </w:rPr>
              <w:t>特别提醒</w:t>
            </w:r>
          </w:p>
        </w:tc>
        <w:tc>
          <w:tcPr>
            <w:tcW w:w="5955" w:type="dxa"/>
            <w:noWrap w:val="0"/>
            <w:vAlign w:val="center"/>
          </w:tcPr>
          <w:p w14:paraId="531C2E3B">
            <w:pPr>
              <w:rPr>
                <w:rFonts w:hint="default" w:ascii="Calibri" w:hAnsi="Calibri" w:cs="Calibri"/>
                <w:highlight w:val="none"/>
              </w:rPr>
            </w:pPr>
            <w:r>
              <w:rPr>
                <w:rFonts w:hint="default" w:ascii="Calibri" w:hAnsi="Calibri" w:cs="Calibri"/>
                <w:highlight w:val="none"/>
              </w:rPr>
              <w:t>（1）企业信用融资：省财政厅、浙江银监局、省金融办制定了《浙江省政府采购支持中小企业信用融资试点办法》（浙财采监</w:t>
            </w:r>
            <w:r>
              <w:rPr>
                <w:rFonts w:hint="eastAsia" w:cs="Calibri"/>
                <w:highlight w:val="none"/>
                <w:lang w:eastAsia="zh-CN"/>
              </w:rPr>
              <w:t>〔</w:t>
            </w:r>
            <w:r>
              <w:rPr>
                <w:rFonts w:hint="default" w:ascii="Calibri" w:hAnsi="Calibri" w:cs="Calibri"/>
                <w:highlight w:val="none"/>
              </w:rPr>
              <w:t>2012</w:t>
            </w:r>
            <w:r>
              <w:rPr>
                <w:rFonts w:hint="eastAsia" w:cs="Calibri"/>
                <w:highlight w:val="none"/>
                <w:lang w:eastAsia="zh-CN"/>
              </w:rPr>
              <w:t>〕</w:t>
            </w:r>
            <w:r>
              <w:rPr>
                <w:rFonts w:hint="default" w:ascii="Calibri" w:hAnsi="Calibri" w:cs="Calibri"/>
                <w:highlight w:val="none"/>
              </w:rPr>
              <w:t>13号），所称的政府采购信用融资，是指银行业金融机构（以下简称银行）以政府采购诚信考核和信用审查为基础，凭借政府采购合同，按优于一般中小企业的贷款利率直接向申请贷款的供应商发放贷款的一种融资方式。供应商</w:t>
            </w:r>
            <w:r>
              <w:rPr>
                <w:rFonts w:hint="eastAsia" w:cs="Calibri"/>
                <w:highlight w:val="none"/>
                <w:lang w:eastAsia="zh-CN"/>
              </w:rPr>
              <w:t>可登录</w:t>
            </w:r>
            <w:r>
              <w:rPr>
                <w:rFonts w:hint="default" w:ascii="Calibri" w:hAnsi="Calibri" w:cs="Calibri"/>
                <w:highlight w:val="none"/>
              </w:rPr>
              <w:t>浙江政府采购（http://zfcg.czt.zj.gov.cn/）中小企业信用融资栏目了解相关信息。</w:t>
            </w:r>
          </w:p>
        </w:tc>
      </w:tr>
      <w:tr w14:paraId="63DE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07394E97">
            <w:pPr>
              <w:rPr>
                <w:rFonts w:hint="default" w:ascii="Calibri" w:hAnsi="Calibri" w:cs="Calibri"/>
                <w:highlight w:val="none"/>
              </w:rPr>
            </w:pPr>
            <w:r>
              <w:rPr>
                <w:rFonts w:hint="default" w:ascii="Calibri" w:hAnsi="Calibri" w:cs="Calibri"/>
                <w:highlight w:val="none"/>
              </w:rPr>
              <w:t>12</w:t>
            </w:r>
          </w:p>
        </w:tc>
        <w:tc>
          <w:tcPr>
            <w:tcW w:w="2460" w:type="dxa"/>
            <w:noWrap w:val="0"/>
            <w:vAlign w:val="center"/>
          </w:tcPr>
          <w:p w14:paraId="7226503F">
            <w:pPr>
              <w:rPr>
                <w:rFonts w:hint="default" w:ascii="Calibri" w:hAnsi="Calibri" w:cs="Calibri"/>
                <w:highlight w:val="none"/>
              </w:rPr>
            </w:pPr>
            <w:r>
              <w:rPr>
                <w:rFonts w:hint="default" w:ascii="Calibri" w:hAnsi="Calibri" w:cs="Calibri"/>
                <w:highlight w:val="none"/>
              </w:rPr>
              <w:t>特别提醒</w:t>
            </w:r>
          </w:p>
        </w:tc>
        <w:tc>
          <w:tcPr>
            <w:tcW w:w="5955" w:type="dxa"/>
            <w:noWrap w:val="0"/>
            <w:vAlign w:val="center"/>
          </w:tcPr>
          <w:p w14:paraId="51B47E81">
            <w:pPr>
              <w:rPr>
                <w:rFonts w:hint="default" w:ascii="Calibri" w:hAnsi="Calibri" w:cs="Calibri"/>
                <w:highlight w:val="none"/>
              </w:rPr>
            </w:pPr>
            <w:r>
              <w:rPr>
                <w:rFonts w:hint="default" w:ascii="Calibri" w:hAnsi="Calibri" w:cs="Calibri"/>
                <w:highlight w:val="none"/>
              </w:rPr>
              <w:t>根据《关于在政府采购活动中查询及使用信用记录有关问题的通知》财库</w:t>
            </w:r>
            <w:r>
              <w:rPr>
                <w:rFonts w:hint="eastAsia" w:cs="Calibri"/>
                <w:highlight w:val="none"/>
                <w:lang w:eastAsia="zh-CN"/>
              </w:rPr>
              <w:t>〔</w:t>
            </w:r>
            <w:r>
              <w:rPr>
                <w:rFonts w:hint="default" w:ascii="Calibri" w:hAnsi="Calibri" w:cs="Calibri"/>
                <w:highlight w:val="none"/>
              </w:rPr>
              <w:t>2016</w:t>
            </w:r>
            <w:r>
              <w:rPr>
                <w:rFonts w:hint="eastAsia" w:cs="Calibri"/>
                <w:highlight w:val="none"/>
                <w:lang w:eastAsia="zh-CN"/>
              </w:rPr>
              <w:t>〕</w:t>
            </w:r>
            <w:r>
              <w:rPr>
                <w:rFonts w:hint="default" w:ascii="Calibri" w:hAnsi="Calibri" w:cs="Calibri"/>
                <w:highlight w:val="none"/>
              </w:rPr>
              <w:t>125号的规定：</w:t>
            </w:r>
          </w:p>
          <w:p w14:paraId="57E7900E">
            <w:pPr>
              <w:rPr>
                <w:rFonts w:hint="default" w:ascii="Calibri" w:hAnsi="Calibri" w:cs="Calibri"/>
                <w:highlight w:val="none"/>
              </w:rPr>
            </w:pPr>
            <w:r>
              <w:rPr>
                <w:rFonts w:hint="default" w:ascii="Calibri" w:hAnsi="Calibri" w:cs="Calibri"/>
                <w:szCs w:val="21"/>
                <w:highlight w:val="none"/>
              </w:rPr>
              <w:t>（</w:t>
            </w:r>
            <w:r>
              <w:rPr>
                <w:rFonts w:hint="default" w:ascii="Calibri" w:hAnsi="Calibri" w:cs="Calibri"/>
                <w:highlight w:val="none"/>
              </w:rPr>
              <w:t>1）采购人或采购代理机构将对本项目供应商的信用信息进行查询。</w:t>
            </w:r>
          </w:p>
          <w:p w14:paraId="164DE7AA">
            <w:pPr>
              <w:rPr>
                <w:rFonts w:hint="default" w:ascii="Calibri" w:hAnsi="Calibri" w:cs="Calibri"/>
                <w:highlight w:val="none"/>
              </w:rPr>
            </w:pPr>
            <w:r>
              <w:rPr>
                <w:rFonts w:hint="default" w:ascii="Calibri" w:hAnsi="Calibri" w:cs="Calibri"/>
                <w:szCs w:val="21"/>
                <w:highlight w:val="none"/>
              </w:rPr>
              <w:t>（</w:t>
            </w:r>
            <w:r>
              <w:rPr>
                <w:rFonts w:hint="default" w:ascii="Calibri" w:hAnsi="Calibri" w:cs="Calibri"/>
                <w:highlight w:val="none"/>
              </w:rPr>
              <w:t>2）查询渠道为信用中国网站（www.creditchina.gov.cn）、中国政府采购网（www.ccgp.gov.cn）。</w:t>
            </w:r>
          </w:p>
          <w:p w14:paraId="7F62B1D0">
            <w:pPr>
              <w:rPr>
                <w:rFonts w:hint="default" w:ascii="Calibri" w:hAnsi="Calibri" w:cs="Calibri"/>
                <w:highlight w:val="none"/>
              </w:rPr>
            </w:pPr>
            <w:r>
              <w:rPr>
                <w:rFonts w:hint="default" w:ascii="Calibri" w:hAnsi="Calibri" w:cs="Calibri"/>
                <w:szCs w:val="21"/>
                <w:highlight w:val="none"/>
              </w:rPr>
              <w:t>（</w:t>
            </w:r>
            <w:r>
              <w:rPr>
                <w:rFonts w:hint="default" w:ascii="Calibri" w:hAnsi="Calibri" w:cs="Calibri"/>
                <w:highlight w:val="none"/>
              </w:rPr>
              <w:t>3）列入失信被执行人名单、重大税收违法案件当事人名单、政府采购严重违法失信行为记录名单等供应商信用信息均将用于本项目。</w:t>
            </w:r>
          </w:p>
          <w:p w14:paraId="3A10A2C3">
            <w:pPr>
              <w:rPr>
                <w:rFonts w:hint="default" w:ascii="Calibri" w:hAnsi="Calibri" w:cs="Calibri"/>
                <w:highlight w:val="none"/>
              </w:rPr>
            </w:pPr>
            <w:r>
              <w:rPr>
                <w:rFonts w:hint="default" w:ascii="Calibri" w:hAnsi="Calibri" w:cs="Calibri"/>
                <w:szCs w:val="21"/>
                <w:highlight w:val="none"/>
              </w:rPr>
              <w:t>（</w:t>
            </w:r>
            <w:r>
              <w:rPr>
                <w:rFonts w:hint="default" w:ascii="Calibri" w:hAnsi="Calibri" w:cs="Calibri"/>
                <w:highlight w:val="none"/>
              </w:rPr>
              <w:t>4）信用信息查询记录和证据以网页截图等方式留存。</w:t>
            </w:r>
          </w:p>
          <w:p w14:paraId="6F0EA5B9">
            <w:pPr>
              <w:rPr>
                <w:rFonts w:hint="default" w:ascii="Calibri" w:hAnsi="Calibri" w:cs="Calibri"/>
                <w:highlight w:val="none"/>
              </w:rPr>
            </w:pPr>
            <w:r>
              <w:rPr>
                <w:rFonts w:hint="default" w:ascii="Calibri" w:hAnsi="Calibri" w:cs="Calibri"/>
                <w:szCs w:val="21"/>
                <w:highlight w:val="none"/>
              </w:rPr>
              <w:t>（</w:t>
            </w:r>
            <w:r>
              <w:rPr>
                <w:rFonts w:hint="default" w:ascii="Calibri" w:hAnsi="Calibri" w:cs="Calibri"/>
                <w:highlight w:val="none"/>
              </w:rPr>
              <w:t>5）磋商响应文件提交截止日当日网站显示的信用信息将作为评审和确定成交供应商的依据。</w:t>
            </w:r>
          </w:p>
          <w:p w14:paraId="08F2A5DA">
            <w:pPr>
              <w:rPr>
                <w:rFonts w:hint="default" w:ascii="Calibri" w:hAnsi="Calibri" w:cs="Calibri"/>
                <w:highlight w:val="none"/>
              </w:rPr>
            </w:pPr>
            <w:r>
              <w:rPr>
                <w:rFonts w:hint="default" w:ascii="Calibri" w:hAnsi="Calibri" w:cs="Calibri"/>
                <w:highlight w:val="none"/>
              </w:rPr>
              <w:t>（6）</w:t>
            </w:r>
            <w:r>
              <w:rPr>
                <w:rFonts w:hint="default" w:ascii="Calibri" w:hAnsi="Calibri" w:cs="Calibri"/>
                <w:szCs w:val="21"/>
                <w:highlight w:val="none"/>
              </w:rPr>
              <w:t>联合体成员存在以上不良信用记录的，视同联合体存在不良信用记录。</w:t>
            </w:r>
          </w:p>
        </w:tc>
      </w:tr>
      <w:tr w14:paraId="30BE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28C43405">
            <w:pPr>
              <w:rPr>
                <w:rFonts w:hint="default" w:ascii="Calibri" w:hAnsi="Calibri" w:cs="Calibri"/>
                <w:highlight w:val="none"/>
              </w:rPr>
            </w:pPr>
            <w:r>
              <w:rPr>
                <w:rFonts w:hint="default" w:ascii="Calibri" w:hAnsi="Calibri" w:cs="Calibri"/>
                <w:highlight w:val="none"/>
              </w:rPr>
              <w:t>13</w:t>
            </w:r>
          </w:p>
        </w:tc>
        <w:tc>
          <w:tcPr>
            <w:tcW w:w="2460" w:type="dxa"/>
            <w:noWrap w:val="0"/>
            <w:vAlign w:val="center"/>
          </w:tcPr>
          <w:p w14:paraId="2D0652EB">
            <w:pPr>
              <w:rPr>
                <w:rFonts w:hint="default" w:ascii="Calibri" w:hAnsi="Calibri" w:cs="Calibri"/>
                <w:highlight w:val="none"/>
              </w:rPr>
            </w:pPr>
            <w:r>
              <w:rPr>
                <w:rFonts w:hint="default" w:ascii="Calibri" w:hAnsi="Calibri" w:cs="Calibri"/>
                <w:highlight w:val="none"/>
              </w:rPr>
              <w:t>特别提醒</w:t>
            </w:r>
          </w:p>
        </w:tc>
        <w:tc>
          <w:tcPr>
            <w:tcW w:w="5955" w:type="dxa"/>
            <w:noWrap w:val="0"/>
            <w:vAlign w:val="center"/>
          </w:tcPr>
          <w:p w14:paraId="622E7875">
            <w:pPr>
              <w:rPr>
                <w:rFonts w:hint="default" w:ascii="Calibri" w:hAnsi="Calibri" w:cs="Calibri"/>
                <w:highlight w:val="none"/>
              </w:rPr>
            </w:pPr>
            <w:r>
              <w:rPr>
                <w:rFonts w:hint="default" w:ascii="Calibri" w:hAnsi="Calibri" w:cs="Calibri"/>
                <w:highlight w:val="none"/>
              </w:rPr>
              <w:t>成交供应商应在合同签订前完成政府采购云平台（https://www.zcygov.cn/）全部注册步骤并成为正式注册入库供应商，否则将导致合同款无法正常支付，责任由成交供应商承担。请供应商尽早完成注册。</w:t>
            </w:r>
          </w:p>
          <w:p w14:paraId="36933ECA">
            <w:pPr>
              <w:rPr>
                <w:rFonts w:hint="default" w:ascii="Calibri" w:hAnsi="Calibri" w:cs="Calibri"/>
                <w:highlight w:val="none"/>
              </w:rPr>
            </w:pPr>
            <w:r>
              <w:rPr>
                <w:rFonts w:hint="default" w:ascii="Calibri" w:hAnsi="Calibri" w:cs="Calibri"/>
                <w:highlight w:val="none"/>
              </w:rPr>
              <w:t>https://middle.zcygov.cn/settle-front/#/registry。（供应商注册页面）</w:t>
            </w:r>
          </w:p>
        </w:tc>
      </w:tr>
    </w:tbl>
    <w:p w14:paraId="083DB33F">
      <w:pPr>
        <w:pStyle w:val="5"/>
        <w:ind w:firstLine="422"/>
        <w:rPr>
          <w:rFonts w:hint="default" w:ascii="Calibri" w:hAnsi="Calibri" w:cs="Calibri"/>
          <w:color w:val="000000"/>
          <w:szCs w:val="21"/>
          <w:highlight w:val="none"/>
        </w:rPr>
      </w:pPr>
      <w:bookmarkStart w:id="57" w:name="_Toc82338239"/>
      <w:bookmarkStart w:id="58" w:name="_Toc82873322"/>
      <w:bookmarkStart w:id="59" w:name="_Toc227380480"/>
      <w:r>
        <w:rPr>
          <w:rFonts w:hint="default" w:ascii="Calibri" w:hAnsi="Calibri" w:cs="Calibri"/>
          <w:color w:val="000000"/>
          <w:szCs w:val="21"/>
          <w:highlight w:val="none"/>
        </w:rPr>
        <w:t>一、</w:t>
      </w:r>
      <w:bookmarkEnd w:id="57"/>
      <w:bookmarkEnd w:id="58"/>
      <w:bookmarkEnd w:id="59"/>
      <w:r>
        <w:rPr>
          <w:rFonts w:hint="default" w:ascii="Calibri" w:hAnsi="Calibri" w:cs="Calibri"/>
          <w:color w:val="000000"/>
          <w:szCs w:val="21"/>
          <w:highlight w:val="none"/>
        </w:rPr>
        <w:t>采购说明</w:t>
      </w:r>
    </w:p>
    <w:p w14:paraId="658998E0">
      <w:pPr>
        <w:pStyle w:val="6"/>
        <w:ind w:firstLine="422"/>
        <w:rPr>
          <w:rFonts w:hint="default" w:ascii="Calibri" w:hAnsi="Calibri" w:cs="Calibri"/>
          <w:highlight w:val="none"/>
        </w:rPr>
      </w:pPr>
      <w:bookmarkStart w:id="60" w:name="_Toc82338240"/>
      <w:bookmarkStart w:id="61" w:name="_Toc82873323"/>
      <w:bookmarkStart w:id="62" w:name="_Toc227380481"/>
      <w:r>
        <w:rPr>
          <w:rFonts w:hint="default" w:ascii="Calibri" w:hAnsi="Calibri" w:cs="Calibri"/>
          <w:highlight w:val="none"/>
        </w:rPr>
        <w:t>1.1 采购依据</w:t>
      </w:r>
    </w:p>
    <w:p w14:paraId="7307DD1D">
      <w:pPr>
        <w:autoSpaceDE w:val="0"/>
        <w:autoSpaceDN w:val="0"/>
        <w:ind w:firstLine="420" w:firstLineChars="200"/>
        <w:textAlignment w:val="bottom"/>
        <w:rPr>
          <w:rFonts w:hint="default" w:ascii="Calibri" w:hAnsi="Calibri" w:cs="Calibri"/>
          <w:color w:val="000000"/>
          <w:szCs w:val="21"/>
          <w:highlight w:val="none"/>
        </w:rPr>
      </w:pPr>
      <w:r>
        <w:rPr>
          <w:rFonts w:hint="default" w:ascii="Calibri" w:hAnsi="Calibri" w:cs="Calibri"/>
          <w:color w:val="000000"/>
          <w:szCs w:val="21"/>
          <w:highlight w:val="none"/>
        </w:rPr>
        <w:t>本次采购</w:t>
      </w:r>
      <w:r>
        <w:rPr>
          <w:rFonts w:hint="eastAsia" w:cs="Calibri"/>
          <w:color w:val="000000"/>
          <w:szCs w:val="21"/>
          <w:highlight w:val="none"/>
          <w:lang w:eastAsia="zh-CN"/>
        </w:rPr>
        <w:t>工作</w:t>
      </w:r>
      <w:r>
        <w:rPr>
          <w:rFonts w:hint="default" w:ascii="Calibri" w:hAnsi="Calibri" w:cs="Calibri"/>
          <w:color w:val="000000"/>
          <w:szCs w:val="21"/>
          <w:highlight w:val="none"/>
        </w:rPr>
        <w:t>按照《中华人民共和国政府采购法</w:t>
      </w:r>
      <w:r>
        <w:rPr>
          <w:rFonts w:hint="eastAsia" w:cs="Calibri"/>
          <w:color w:val="000000"/>
          <w:szCs w:val="21"/>
          <w:highlight w:val="none"/>
          <w:lang w:eastAsia="zh-CN"/>
        </w:rPr>
        <w:t>》《</w:t>
      </w:r>
      <w:r>
        <w:rPr>
          <w:rFonts w:hint="default" w:ascii="Calibri" w:hAnsi="Calibri" w:cs="Calibri"/>
          <w:color w:val="000000"/>
          <w:szCs w:val="21"/>
          <w:highlight w:val="none"/>
        </w:rPr>
        <w:t>政府采购竞争性磋商采购方式管理暂行办法》等有关</w:t>
      </w:r>
      <w:r>
        <w:rPr>
          <w:rFonts w:hint="eastAsia" w:cs="Calibri"/>
          <w:color w:val="000000"/>
          <w:szCs w:val="21"/>
          <w:highlight w:val="none"/>
          <w:lang w:eastAsia="zh-CN"/>
        </w:rPr>
        <w:t>法律法规</w:t>
      </w:r>
      <w:r>
        <w:rPr>
          <w:rFonts w:hint="default" w:ascii="Calibri" w:hAnsi="Calibri" w:cs="Calibri"/>
          <w:color w:val="000000"/>
          <w:szCs w:val="21"/>
          <w:highlight w:val="none"/>
        </w:rPr>
        <w:t>、规章、文件等规定组织和实施。</w:t>
      </w:r>
    </w:p>
    <w:p w14:paraId="13F17E19">
      <w:pPr>
        <w:pStyle w:val="6"/>
        <w:ind w:firstLine="422"/>
        <w:rPr>
          <w:rFonts w:hint="default" w:ascii="Calibri" w:hAnsi="Calibri" w:cs="Calibri"/>
          <w:highlight w:val="none"/>
        </w:rPr>
      </w:pPr>
      <w:r>
        <w:rPr>
          <w:rFonts w:hint="default" w:ascii="Calibri" w:hAnsi="Calibri" w:cs="Calibri"/>
          <w:highlight w:val="none"/>
        </w:rPr>
        <w:t>1.2 本项目采购方式</w:t>
      </w:r>
    </w:p>
    <w:p w14:paraId="4684CAF9">
      <w:pPr>
        <w:autoSpaceDE w:val="0"/>
        <w:autoSpaceDN w:val="0"/>
        <w:ind w:firstLine="420" w:firstLineChars="200"/>
        <w:textAlignment w:val="bottom"/>
        <w:rPr>
          <w:rFonts w:hint="default" w:ascii="Calibri" w:hAnsi="Calibri" w:cs="Calibri"/>
          <w:color w:val="000000"/>
          <w:szCs w:val="21"/>
          <w:highlight w:val="none"/>
        </w:rPr>
      </w:pPr>
      <w:r>
        <w:rPr>
          <w:rFonts w:hint="default" w:ascii="Calibri" w:hAnsi="Calibri" w:cs="Calibri"/>
          <w:color w:val="000000"/>
          <w:szCs w:val="21"/>
          <w:highlight w:val="none"/>
        </w:rPr>
        <w:t>竞争性磋商采购是指采购人、采购代理机构通过组建竞争性磋商小组（以下简称磋商小组）与符合条件的供应商就采购货物、工程和服务事宜进行磋商，供应商按照采购文件的要求提交磋商响应文件和报价，采购人从磋商小组评审后提出的候选供应商名单中确定成交供应商的采购方式。</w:t>
      </w:r>
    </w:p>
    <w:bookmarkEnd w:id="60"/>
    <w:bookmarkEnd w:id="61"/>
    <w:bookmarkEnd w:id="62"/>
    <w:p w14:paraId="0D314576">
      <w:pPr>
        <w:pStyle w:val="6"/>
        <w:ind w:firstLine="422"/>
        <w:rPr>
          <w:rFonts w:hint="default" w:ascii="Calibri" w:hAnsi="Calibri" w:cs="Calibri"/>
          <w:highlight w:val="none"/>
        </w:rPr>
      </w:pPr>
      <w:r>
        <w:rPr>
          <w:rFonts w:hint="default" w:ascii="Calibri" w:hAnsi="Calibri" w:cs="Calibri"/>
          <w:highlight w:val="none"/>
        </w:rPr>
        <w:t>1.3 定义</w:t>
      </w:r>
    </w:p>
    <w:p w14:paraId="31CB3291">
      <w:pPr>
        <w:autoSpaceDE w:val="0"/>
        <w:autoSpaceDN w:val="0"/>
        <w:ind w:firstLine="420" w:firstLineChars="200"/>
        <w:textAlignment w:val="bottom"/>
        <w:rPr>
          <w:rFonts w:hint="default" w:ascii="Calibri" w:hAnsi="Calibri" w:cs="Calibri"/>
          <w:szCs w:val="21"/>
          <w:highlight w:val="none"/>
        </w:rPr>
      </w:pPr>
      <w:r>
        <w:rPr>
          <w:rFonts w:hint="default" w:ascii="Calibri" w:hAnsi="Calibri" w:cs="Calibri"/>
          <w:szCs w:val="21"/>
          <w:highlight w:val="none"/>
        </w:rPr>
        <w:t>电子交易活动：是指以数据电文形式，依托政府采购项目电子交易平台进行的政府采购交易活动。</w:t>
      </w:r>
    </w:p>
    <w:p w14:paraId="67903E26">
      <w:pPr>
        <w:autoSpaceDE w:val="0"/>
        <w:autoSpaceDN w:val="0"/>
        <w:ind w:firstLine="420" w:firstLineChars="200"/>
        <w:textAlignment w:val="bottom"/>
        <w:rPr>
          <w:rFonts w:hint="eastAsia" w:ascii="Calibri" w:hAnsi="Calibri" w:eastAsia="宋体" w:cs="Calibri"/>
          <w:szCs w:val="21"/>
          <w:highlight w:val="none"/>
          <w:lang w:eastAsia="zh-CN"/>
        </w:rPr>
      </w:pPr>
      <w:r>
        <w:rPr>
          <w:rFonts w:hint="default" w:ascii="Calibri" w:hAnsi="Calibri" w:cs="Calibri"/>
          <w:szCs w:val="21"/>
          <w:highlight w:val="none"/>
        </w:rPr>
        <w:t>采购人：是指依法进行政府采购的国家机关、事业单位、团体组织，见“磋商须知前附表”，本文件中招标人与采购人意思相同</w:t>
      </w:r>
      <w:r>
        <w:rPr>
          <w:rFonts w:hint="eastAsia" w:cs="Calibri"/>
          <w:szCs w:val="21"/>
          <w:highlight w:val="none"/>
          <w:lang w:eastAsia="zh-CN"/>
        </w:rPr>
        <w:t>。</w:t>
      </w:r>
    </w:p>
    <w:p w14:paraId="42170A5A">
      <w:pPr>
        <w:autoSpaceDE w:val="0"/>
        <w:autoSpaceDN w:val="0"/>
        <w:ind w:firstLine="420" w:firstLineChars="200"/>
        <w:textAlignment w:val="bottom"/>
        <w:rPr>
          <w:rFonts w:hint="default" w:ascii="Calibri" w:hAnsi="Calibri" w:cs="Calibri"/>
          <w:szCs w:val="21"/>
          <w:highlight w:val="none"/>
        </w:rPr>
      </w:pPr>
      <w:r>
        <w:rPr>
          <w:rFonts w:hint="default" w:ascii="Calibri" w:hAnsi="Calibri" w:cs="Calibri"/>
          <w:szCs w:val="21"/>
          <w:highlight w:val="none"/>
        </w:rPr>
        <w:t>采购代理机构：受采购人委托，在委托的范围内办理政府采购事宜的机构，见“磋商须知前附表”；</w:t>
      </w:r>
    </w:p>
    <w:p w14:paraId="382732E5">
      <w:pPr>
        <w:autoSpaceDE w:val="0"/>
        <w:autoSpaceDN w:val="0"/>
        <w:ind w:firstLine="420" w:firstLineChars="200"/>
        <w:textAlignment w:val="bottom"/>
        <w:rPr>
          <w:rFonts w:hint="eastAsia" w:ascii="Calibri" w:hAnsi="Calibri" w:eastAsia="宋体" w:cs="Calibri"/>
          <w:szCs w:val="21"/>
          <w:highlight w:val="none"/>
          <w:lang w:eastAsia="zh-CN"/>
        </w:rPr>
      </w:pPr>
      <w:r>
        <w:rPr>
          <w:rFonts w:hint="default" w:ascii="Calibri" w:hAnsi="Calibri" w:cs="Calibri"/>
          <w:szCs w:val="21"/>
          <w:highlight w:val="none"/>
        </w:rPr>
        <w:t>采购组织机构：指采购人和受采购人委托的采购代理机构</w:t>
      </w:r>
      <w:r>
        <w:rPr>
          <w:rFonts w:hint="eastAsia" w:cs="Calibri"/>
          <w:szCs w:val="21"/>
          <w:highlight w:val="none"/>
          <w:lang w:eastAsia="zh-CN"/>
        </w:rPr>
        <w:t>。</w:t>
      </w:r>
    </w:p>
    <w:p w14:paraId="469E5DB4">
      <w:pPr>
        <w:autoSpaceDE w:val="0"/>
        <w:autoSpaceDN w:val="0"/>
        <w:ind w:firstLine="420" w:firstLineChars="200"/>
        <w:textAlignment w:val="bottom"/>
        <w:rPr>
          <w:rFonts w:hint="eastAsia" w:ascii="Calibri" w:hAnsi="Calibri" w:eastAsia="宋体" w:cs="Calibri"/>
          <w:szCs w:val="21"/>
          <w:highlight w:val="none"/>
          <w:lang w:eastAsia="zh-CN"/>
        </w:rPr>
      </w:pPr>
      <w:r>
        <w:rPr>
          <w:rFonts w:hint="default" w:ascii="Calibri" w:hAnsi="Calibri" w:cs="Calibri"/>
          <w:szCs w:val="21"/>
          <w:highlight w:val="none"/>
        </w:rPr>
        <w:t>供应商：是指参加本政府采购项目磋商、签订合同、实施的单位，按阶段不同，分别理解为潜在供应商、磋商供应商、成交候选供应商、成交供应商、乙方</w:t>
      </w:r>
      <w:r>
        <w:rPr>
          <w:rFonts w:hint="eastAsia" w:cs="Calibri"/>
          <w:szCs w:val="21"/>
          <w:highlight w:val="none"/>
          <w:lang w:eastAsia="zh-CN"/>
        </w:rPr>
        <w:t>。</w:t>
      </w:r>
    </w:p>
    <w:p w14:paraId="38B5C45C">
      <w:pPr>
        <w:autoSpaceDE w:val="0"/>
        <w:autoSpaceDN w:val="0"/>
        <w:ind w:firstLine="420" w:firstLineChars="200"/>
        <w:textAlignment w:val="bottom"/>
        <w:rPr>
          <w:rFonts w:hint="eastAsia" w:ascii="Calibri" w:hAnsi="Calibri" w:eastAsia="宋体" w:cs="Calibri"/>
          <w:szCs w:val="21"/>
          <w:highlight w:val="none"/>
          <w:lang w:eastAsia="zh-CN"/>
        </w:rPr>
      </w:pPr>
      <w:r>
        <w:rPr>
          <w:rFonts w:hint="default" w:ascii="Calibri" w:hAnsi="Calibri" w:cs="Calibri"/>
          <w:szCs w:val="21"/>
          <w:highlight w:val="none"/>
        </w:rPr>
        <w:t>竞争性磋商采购文件：指向供应商发出的采购需求文件，本文件中采购文件与竞争性磋商采购文件意思相同</w:t>
      </w:r>
      <w:r>
        <w:rPr>
          <w:rFonts w:hint="eastAsia" w:cs="Calibri"/>
          <w:szCs w:val="21"/>
          <w:highlight w:val="none"/>
          <w:lang w:eastAsia="zh-CN"/>
        </w:rPr>
        <w:t>。</w:t>
      </w:r>
    </w:p>
    <w:p w14:paraId="358F8B59">
      <w:pPr>
        <w:autoSpaceDE w:val="0"/>
        <w:autoSpaceDN w:val="0"/>
        <w:ind w:firstLine="420" w:firstLineChars="200"/>
        <w:textAlignment w:val="bottom"/>
        <w:rPr>
          <w:rFonts w:hint="eastAsia" w:ascii="Calibri" w:hAnsi="Calibri" w:eastAsia="宋体" w:cs="Calibri"/>
          <w:szCs w:val="21"/>
          <w:highlight w:val="none"/>
          <w:lang w:eastAsia="zh-CN"/>
        </w:rPr>
      </w:pPr>
      <w:r>
        <w:rPr>
          <w:rFonts w:hint="default" w:ascii="Calibri" w:hAnsi="Calibri" w:cs="Calibri"/>
          <w:szCs w:val="21"/>
          <w:highlight w:val="none"/>
        </w:rPr>
        <w:t>磋商响应文件：指供应商针对采购文件</w:t>
      </w:r>
      <w:r>
        <w:rPr>
          <w:rFonts w:hint="eastAsia" w:cs="Calibri"/>
          <w:szCs w:val="21"/>
          <w:highlight w:val="none"/>
          <w:lang w:eastAsia="zh-CN"/>
        </w:rPr>
        <w:t>做出</w:t>
      </w:r>
      <w:r>
        <w:rPr>
          <w:rFonts w:hint="default" w:ascii="Calibri" w:hAnsi="Calibri" w:cs="Calibri"/>
          <w:szCs w:val="21"/>
          <w:highlight w:val="none"/>
        </w:rPr>
        <w:t>响应的文件，包括电子磋商响应文件、备份电子磋商响应文件、成交后提供的纸质磋商响应文件，所有磋商响应文件内容应保持一致。本文件中响应文件与磋商响应文件意思相同</w:t>
      </w:r>
      <w:r>
        <w:rPr>
          <w:rFonts w:hint="eastAsia" w:cs="Calibri"/>
          <w:szCs w:val="21"/>
          <w:highlight w:val="none"/>
          <w:lang w:eastAsia="zh-CN"/>
        </w:rPr>
        <w:t>。</w:t>
      </w:r>
    </w:p>
    <w:p w14:paraId="64B340DE">
      <w:pPr>
        <w:autoSpaceDE w:val="0"/>
        <w:autoSpaceDN w:val="0"/>
        <w:ind w:firstLine="420" w:firstLineChars="200"/>
        <w:textAlignment w:val="bottom"/>
        <w:rPr>
          <w:rFonts w:hint="eastAsia" w:ascii="Calibri" w:hAnsi="Calibri" w:eastAsia="宋体" w:cs="Calibri"/>
          <w:szCs w:val="21"/>
          <w:highlight w:val="none"/>
          <w:lang w:eastAsia="zh-CN"/>
        </w:rPr>
      </w:pPr>
      <w:r>
        <w:rPr>
          <w:rFonts w:hint="default" w:ascii="Calibri" w:hAnsi="Calibri" w:cs="Calibri"/>
          <w:szCs w:val="21"/>
          <w:highlight w:val="none"/>
        </w:rPr>
        <w:t>磋商代表：是指参加本项目采购活动的供应商法定代表人或法定代表人授权代表</w:t>
      </w:r>
      <w:r>
        <w:rPr>
          <w:rFonts w:hint="eastAsia" w:cs="Calibri"/>
          <w:szCs w:val="21"/>
          <w:highlight w:val="none"/>
          <w:lang w:eastAsia="zh-CN"/>
        </w:rPr>
        <w:t>。</w:t>
      </w:r>
    </w:p>
    <w:p w14:paraId="0BCD5874">
      <w:pPr>
        <w:autoSpaceDE w:val="0"/>
        <w:autoSpaceDN w:val="0"/>
        <w:ind w:firstLine="420" w:firstLineChars="200"/>
        <w:textAlignment w:val="bottom"/>
        <w:rPr>
          <w:rFonts w:hint="eastAsia" w:ascii="Calibri" w:hAnsi="Calibri" w:eastAsia="宋体" w:cs="Calibri"/>
          <w:szCs w:val="21"/>
          <w:highlight w:val="none"/>
          <w:lang w:eastAsia="zh-CN"/>
        </w:rPr>
      </w:pPr>
      <w:r>
        <w:rPr>
          <w:rFonts w:hint="default" w:ascii="Calibri" w:hAnsi="Calibri" w:cs="Calibri"/>
          <w:szCs w:val="21"/>
          <w:highlight w:val="none"/>
        </w:rPr>
        <w:t>联合体：是指两个以上单位组成联合体，以一个供应商的身份参加磋商</w:t>
      </w:r>
      <w:r>
        <w:rPr>
          <w:rFonts w:hint="eastAsia" w:cs="Calibri"/>
          <w:szCs w:val="21"/>
          <w:highlight w:val="none"/>
          <w:lang w:eastAsia="zh-CN"/>
        </w:rPr>
        <w:t>。</w:t>
      </w:r>
    </w:p>
    <w:p w14:paraId="7F99B7FD">
      <w:pPr>
        <w:autoSpaceDE w:val="0"/>
        <w:autoSpaceDN w:val="0"/>
        <w:ind w:firstLine="420" w:firstLineChars="200"/>
        <w:textAlignment w:val="bottom"/>
        <w:rPr>
          <w:rFonts w:hint="eastAsia" w:ascii="Calibri" w:hAnsi="Calibri" w:eastAsia="宋体" w:cs="Calibri"/>
          <w:szCs w:val="21"/>
          <w:highlight w:val="none"/>
          <w:lang w:eastAsia="zh-CN"/>
        </w:rPr>
      </w:pPr>
      <w:r>
        <w:rPr>
          <w:rFonts w:hint="default" w:ascii="Calibri" w:hAnsi="Calibri" w:cs="Calibri"/>
          <w:szCs w:val="21"/>
          <w:highlight w:val="none"/>
        </w:rPr>
        <w:t>甲方（发包人）：是指合同签订的一方，一般与采购人相同</w:t>
      </w:r>
      <w:r>
        <w:rPr>
          <w:rFonts w:hint="eastAsia" w:cs="Calibri"/>
          <w:szCs w:val="21"/>
          <w:highlight w:val="none"/>
          <w:lang w:eastAsia="zh-CN"/>
        </w:rPr>
        <w:t>。</w:t>
      </w:r>
    </w:p>
    <w:p w14:paraId="1868FFC2">
      <w:pPr>
        <w:autoSpaceDE w:val="0"/>
        <w:autoSpaceDN w:val="0"/>
        <w:ind w:firstLine="420" w:firstLineChars="200"/>
        <w:textAlignment w:val="bottom"/>
        <w:rPr>
          <w:rFonts w:hint="eastAsia" w:ascii="Calibri" w:hAnsi="Calibri" w:eastAsia="宋体" w:cs="Calibri"/>
          <w:szCs w:val="21"/>
          <w:highlight w:val="none"/>
          <w:lang w:eastAsia="zh-CN"/>
        </w:rPr>
      </w:pPr>
      <w:r>
        <w:rPr>
          <w:rFonts w:hint="default" w:ascii="Calibri" w:hAnsi="Calibri" w:cs="Calibri"/>
          <w:szCs w:val="21"/>
          <w:highlight w:val="none"/>
        </w:rPr>
        <w:t>乙方（承包人）：是指合同签订的另一方，与成交供应商相同</w:t>
      </w:r>
      <w:r>
        <w:rPr>
          <w:rFonts w:hint="eastAsia" w:cs="Calibri"/>
          <w:szCs w:val="21"/>
          <w:highlight w:val="none"/>
          <w:lang w:eastAsia="zh-CN"/>
        </w:rPr>
        <w:t>。</w:t>
      </w:r>
    </w:p>
    <w:p w14:paraId="229B988D">
      <w:pPr>
        <w:autoSpaceDE w:val="0"/>
        <w:autoSpaceDN w:val="0"/>
        <w:ind w:firstLine="420" w:firstLineChars="200"/>
        <w:textAlignment w:val="bottom"/>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分包供应商：是指与供应商签订</w:t>
      </w:r>
      <w:r>
        <w:rPr>
          <w:rFonts w:hint="eastAsia" w:ascii="Calibri" w:hAnsi="Calibri" w:eastAsia="宋体" w:cs="Calibri"/>
          <w:szCs w:val="21"/>
          <w:highlight w:val="none"/>
          <w:lang w:val="en-US" w:eastAsia="zh-CN"/>
        </w:rPr>
        <w:t>分包</w:t>
      </w:r>
      <w:r>
        <w:rPr>
          <w:rFonts w:hint="eastAsia" w:cs="Calibri"/>
          <w:szCs w:val="21"/>
          <w:highlight w:val="none"/>
          <w:lang w:val="en-US" w:eastAsia="zh-CN"/>
        </w:rPr>
        <w:t>意向协议</w:t>
      </w:r>
      <w:r>
        <w:rPr>
          <w:rFonts w:hint="eastAsia" w:ascii="宋体" w:hAnsi="宋体" w:eastAsia="宋体" w:cs="宋体"/>
          <w:b w:val="0"/>
          <w:bCs w:val="0"/>
          <w:highlight w:val="none"/>
          <w:lang w:val="en-US" w:eastAsia="zh-CN"/>
        </w:rPr>
        <w:t>的，将承担部分合同内容的其他供应商。</w:t>
      </w:r>
    </w:p>
    <w:p w14:paraId="7E94F62F">
      <w:pPr>
        <w:ind w:firstLine="420" w:firstLineChars="200"/>
        <w:rPr>
          <w:rFonts w:hint="eastAsia" w:cs="Calibri"/>
          <w:highlight w:val="none"/>
          <w:lang w:val="en-US" w:eastAsia="zh-CN"/>
        </w:rPr>
      </w:pPr>
      <w:r>
        <w:rPr>
          <w:rFonts w:hint="eastAsia" w:cs="Calibri"/>
          <w:highlight w:val="none"/>
          <w:lang w:val="en-US" w:eastAsia="zh-CN"/>
        </w:rPr>
        <w:t>进口产品：进口产品是指通过中国海关报关验放进入中国境内且产自关境外的产品。政府采购项下进口产品的界定依据为财政部颁布的文件（财库〔2007〕119号、财办库〔2008〕248号）。</w:t>
      </w:r>
    </w:p>
    <w:p w14:paraId="73E44118">
      <w:pPr>
        <w:ind w:firstLine="420" w:firstLineChars="200"/>
        <w:rPr>
          <w:rFonts w:hint="default" w:cs="Calibri"/>
          <w:highlight w:val="none"/>
          <w:lang w:val="en-US" w:eastAsia="zh-CN"/>
        </w:rPr>
      </w:pPr>
      <w:r>
        <w:rPr>
          <w:rFonts w:hint="eastAsia" w:cs="Calibri"/>
          <w:highlight w:val="none"/>
          <w:lang w:val="en-US" w:eastAsia="zh-CN"/>
        </w:rPr>
        <w:t>非进口产品：除进口产品外的产品为非进口产品。</w:t>
      </w:r>
    </w:p>
    <w:p w14:paraId="495FCA50">
      <w:pPr>
        <w:autoSpaceDE w:val="0"/>
        <w:autoSpaceDN w:val="0"/>
        <w:ind w:firstLine="420" w:firstLineChars="200"/>
        <w:textAlignment w:val="bottom"/>
        <w:rPr>
          <w:rFonts w:hint="eastAsia" w:ascii="宋体" w:hAnsi="宋体" w:eastAsia="宋体" w:cs="宋体"/>
          <w:b w:val="0"/>
          <w:bCs w:val="0"/>
          <w:highlight w:val="none"/>
          <w:lang w:val="en-US" w:eastAsia="zh-CN"/>
        </w:rPr>
      </w:pPr>
      <w:r>
        <w:rPr>
          <w:rFonts w:hint="eastAsia" w:cs="Calibri"/>
          <w:highlight w:val="none"/>
          <w:lang w:val="en-US" w:eastAsia="zh-CN"/>
        </w:rPr>
        <w:t>本国产品：符合《</w:t>
      </w:r>
      <w:r>
        <w:rPr>
          <w:rFonts w:hint="default"/>
          <w:highlight w:val="none"/>
        </w:rPr>
        <w:t>国务院办公厅关于在政府采购中实施本国产品标准及相关政策的通知</w:t>
      </w:r>
      <w:r>
        <w:rPr>
          <w:rFonts w:hint="eastAsia" w:cs="Calibri"/>
          <w:highlight w:val="none"/>
          <w:lang w:val="en-US" w:eastAsia="zh-CN"/>
        </w:rPr>
        <w:t>》</w:t>
      </w:r>
      <w:r>
        <w:rPr>
          <w:rFonts w:hint="eastAsia"/>
          <w:highlight w:val="none"/>
          <w:lang w:eastAsia="zh-CN"/>
        </w:rPr>
        <w:t>（</w:t>
      </w:r>
      <w:r>
        <w:rPr>
          <w:rFonts w:hint="default"/>
          <w:highlight w:val="none"/>
        </w:rPr>
        <w:t>国办发〔2025〕34号</w:t>
      </w:r>
      <w:r>
        <w:rPr>
          <w:rFonts w:hint="eastAsia"/>
          <w:highlight w:val="none"/>
          <w:lang w:eastAsia="zh-CN"/>
        </w:rPr>
        <w:t>）</w:t>
      </w:r>
      <w:r>
        <w:rPr>
          <w:rFonts w:hint="eastAsia"/>
          <w:highlight w:val="none"/>
          <w:lang w:val="en-US" w:eastAsia="zh-CN"/>
        </w:rPr>
        <w:t>规定的本国产品标准的货物为本国产品。</w:t>
      </w:r>
    </w:p>
    <w:p w14:paraId="1BB96AA5">
      <w:pPr>
        <w:autoSpaceDE w:val="0"/>
        <w:autoSpaceDN w:val="0"/>
        <w:ind w:firstLine="420" w:firstLineChars="200"/>
        <w:textAlignment w:val="bottom"/>
        <w:rPr>
          <w:rFonts w:hint="default" w:ascii="Calibri" w:hAnsi="Calibri" w:cs="Calibri"/>
          <w:highlight w:val="none"/>
        </w:rPr>
      </w:pPr>
      <w:r>
        <w:rPr>
          <w:rFonts w:hint="default" w:ascii="Calibri" w:hAnsi="Calibri" w:cs="Calibri"/>
          <w:highlight w:val="none"/>
        </w:rPr>
        <w:t>中小企业划分标准：《中小企业划分标准》（工信部联企业</w:t>
      </w:r>
      <w:r>
        <w:rPr>
          <w:rFonts w:hint="eastAsia" w:cs="Calibri"/>
          <w:highlight w:val="none"/>
          <w:lang w:eastAsia="zh-CN"/>
        </w:rPr>
        <w:t>〔</w:t>
      </w:r>
      <w:r>
        <w:rPr>
          <w:rFonts w:hint="default" w:ascii="Calibri" w:hAnsi="Calibri" w:cs="Calibri"/>
          <w:highlight w:val="none"/>
        </w:rPr>
        <w:t>2011</w:t>
      </w:r>
      <w:r>
        <w:rPr>
          <w:rFonts w:hint="eastAsia" w:cs="Calibri"/>
          <w:highlight w:val="none"/>
          <w:lang w:eastAsia="zh-CN"/>
        </w:rPr>
        <w:t>〕</w:t>
      </w:r>
      <w:r>
        <w:rPr>
          <w:rFonts w:hint="default" w:ascii="Calibri" w:hAnsi="Calibri" w:cs="Calibri"/>
          <w:highlight w:val="none"/>
        </w:rPr>
        <w:t>300号）。</w:t>
      </w:r>
    </w:p>
    <w:p w14:paraId="004C3974">
      <w:pPr>
        <w:autoSpaceDE w:val="0"/>
        <w:autoSpaceDN w:val="0"/>
        <w:ind w:firstLine="420" w:firstLineChars="200"/>
        <w:textAlignment w:val="bottom"/>
        <w:rPr>
          <w:rFonts w:hint="default" w:ascii="Calibri" w:hAnsi="Calibri" w:cs="Calibri"/>
          <w:highlight w:val="none"/>
        </w:rPr>
      </w:pPr>
      <w:r>
        <w:rPr>
          <w:rFonts w:hint="default" w:ascii="Calibri" w:hAnsi="Calibri" w:cs="Calibri"/>
          <w:highlight w:val="none"/>
        </w:rPr>
        <w:t>在政府采购活动中，供应商提供的货物、工程或者服务符合下列情形的，享受《政府采购促进中小企业发展管理办法》（财库〔2020〕46号）规定的中小企业扶持政策：</w:t>
      </w:r>
    </w:p>
    <w:p w14:paraId="436CED91">
      <w:pPr>
        <w:autoSpaceDE w:val="0"/>
        <w:autoSpaceDN w:val="0"/>
        <w:ind w:firstLine="420" w:firstLineChars="200"/>
        <w:textAlignment w:val="bottom"/>
        <w:rPr>
          <w:rFonts w:hint="default" w:ascii="Calibri" w:hAnsi="Calibri" w:cs="Calibri"/>
          <w:highlight w:val="none"/>
        </w:rPr>
      </w:pPr>
      <w:r>
        <w:rPr>
          <w:rFonts w:hint="default" w:ascii="Calibri" w:hAnsi="Calibri" w:cs="Calibri"/>
          <w:highlight w:val="none"/>
        </w:rPr>
        <w:t>（1）在货物采购项目中，货物由中小企业制造，即货物由中小企业生产且使用该中小企业商号或者注册商标；</w:t>
      </w:r>
    </w:p>
    <w:p w14:paraId="064EE6B2">
      <w:pPr>
        <w:autoSpaceDE w:val="0"/>
        <w:autoSpaceDN w:val="0"/>
        <w:ind w:firstLine="420" w:firstLineChars="200"/>
        <w:textAlignment w:val="bottom"/>
        <w:rPr>
          <w:rFonts w:hint="default" w:ascii="Calibri" w:hAnsi="Calibri" w:cs="Calibri"/>
          <w:highlight w:val="none"/>
        </w:rPr>
      </w:pPr>
      <w:r>
        <w:rPr>
          <w:rFonts w:hint="default" w:ascii="Calibri" w:hAnsi="Calibri" w:cs="Calibri"/>
          <w:highlight w:val="none"/>
        </w:rPr>
        <w:t>（2）在工程采购项目中，工程由中小企业承建，即工程施工单位为中小企业；</w:t>
      </w:r>
    </w:p>
    <w:p w14:paraId="5DC9D267">
      <w:pPr>
        <w:autoSpaceDE w:val="0"/>
        <w:autoSpaceDN w:val="0"/>
        <w:ind w:firstLine="420" w:firstLineChars="200"/>
        <w:textAlignment w:val="bottom"/>
        <w:rPr>
          <w:rFonts w:hint="default" w:ascii="Calibri" w:hAnsi="Calibri" w:cs="Calibri"/>
          <w:highlight w:val="none"/>
        </w:rPr>
      </w:pPr>
      <w:r>
        <w:rPr>
          <w:rFonts w:hint="default" w:ascii="Calibri" w:hAnsi="Calibri" w:cs="Calibri"/>
          <w:highlight w:val="none"/>
        </w:rPr>
        <w:t>（3）在服务采购项目中，服务由中小企业承接，即提供服务的人员为中小企业依照《中华人民共和国劳动合同法》订立劳动合同的从业人员。</w:t>
      </w:r>
    </w:p>
    <w:p w14:paraId="6A27344B">
      <w:pPr>
        <w:autoSpaceDE w:val="0"/>
        <w:autoSpaceDN w:val="0"/>
        <w:ind w:firstLine="420" w:firstLineChars="200"/>
        <w:textAlignment w:val="bottom"/>
        <w:rPr>
          <w:rFonts w:hint="default" w:ascii="Calibri" w:hAnsi="Calibri" w:cs="Calibri"/>
          <w:highlight w:val="none"/>
        </w:rPr>
      </w:pPr>
      <w:r>
        <w:rPr>
          <w:rFonts w:hint="default" w:ascii="Calibri" w:hAnsi="Calibri" w:cs="Calibri"/>
          <w:highlight w:val="none"/>
        </w:rPr>
        <w:t>在货物采购项目中，供应商提供的货物既有中小企业制造货物，也有大型企业制造货物的，不享受本办法规定的中小企业扶持政策。</w:t>
      </w:r>
    </w:p>
    <w:p w14:paraId="268F5209">
      <w:pPr>
        <w:autoSpaceDE w:val="0"/>
        <w:autoSpaceDN w:val="0"/>
        <w:ind w:firstLine="420" w:firstLineChars="200"/>
        <w:textAlignment w:val="bottom"/>
        <w:rPr>
          <w:rFonts w:hint="default" w:ascii="Calibri" w:hAnsi="Calibri" w:cs="Calibri"/>
          <w:highlight w:val="none"/>
        </w:rPr>
      </w:pPr>
      <w:r>
        <w:rPr>
          <w:rFonts w:hint="default" w:ascii="Calibri" w:hAnsi="Calibri" w:cs="Calibri"/>
          <w:highlight w:val="none"/>
        </w:rPr>
        <w:t>以联合体形式参加政府采购活动，联合体各方均为中小企业的，联合体视同中小企业。其中，联合体各方均为小微企业的，联合体视同小微企业。</w:t>
      </w:r>
    </w:p>
    <w:p w14:paraId="1D9BE314">
      <w:pPr>
        <w:autoSpaceDE w:val="0"/>
        <w:autoSpaceDN w:val="0"/>
        <w:ind w:firstLine="420" w:firstLineChars="200"/>
        <w:textAlignment w:val="bottom"/>
        <w:rPr>
          <w:rFonts w:hint="eastAsia" w:ascii="Calibri" w:hAnsi="Calibri" w:eastAsia="宋体" w:cs="Calibri"/>
          <w:highlight w:val="none"/>
          <w:lang w:eastAsia="zh-CN"/>
        </w:rPr>
      </w:pPr>
      <w:r>
        <w:rPr>
          <w:rFonts w:hint="default" w:ascii="Calibri" w:hAnsi="Calibri" w:cs="Calibri"/>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cs="Calibri"/>
          <w:highlight w:val="none"/>
          <w:lang w:eastAsia="zh-CN"/>
        </w:rPr>
        <w:t>。</w:t>
      </w:r>
    </w:p>
    <w:p w14:paraId="52EC1C67">
      <w:pPr>
        <w:autoSpaceDE w:val="0"/>
        <w:autoSpaceDN w:val="0"/>
        <w:ind w:firstLine="420" w:firstLineChars="200"/>
        <w:textAlignment w:val="bottom"/>
        <w:rPr>
          <w:rFonts w:hint="eastAsia" w:ascii="Calibri" w:hAnsi="Calibri" w:eastAsia="宋体" w:cs="Calibri"/>
          <w:highlight w:val="none"/>
          <w:lang w:eastAsia="zh-CN"/>
        </w:rPr>
      </w:pPr>
      <w:r>
        <w:rPr>
          <w:rFonts w:hint="default" w:ascii="Calibri" w:hAnsi="Calibri" w:cs="Calibri"/>
          <w:highlight w:val="none"/>
        </w:rPr>
        <w:t>残疾人福利性单位：符合《财政部 民政部 中国残疾人联合会关于促进残疾人就业政府采购政策的通知》（财库</w:t>
      </w:r>
      <w:r>
        <w:rPr>
          <w:rFonts w:hint="eastAsia" w:cs="Calibri"/>
          <w:highlight w:val="none"/>
          <w:lang w:eastAsia="zh-CN"/>
        </w:rPr>
        <w:t>〔2017〕141号</w:t>
      </w:r>
      <w:r>
        <w:rPr>
          <w:rFonts w:hint="default" w:ascii="Calibri" w:hAnsi="Calibri" w:cs="Calibri"/>
          <w:highlight w:val="none"/>
        </w:rPr>
        <w:t>）的规定的单位</w:t>
      </w:r>
      <w:r>
        <w:rPr>
          <w:rFonts w:hint="eastAsia" w:cs="Calibri"/>
          <w:highlight w:val="none"/>
          <w:lang w:eastAsia="zh-CN"/>
        </w:rPr>
        <w:t>。</w:t>
      </w:r>
    </w:p>
    <w:p w14:paraId="63D969ED">
      <w:pPr>
        <w:autoSpaceDE w:val="0"/>
        <w:autoSpaceDN w:val="0"/>
        <w:ind w:firstLine="420" w:firstLineChars="200"/>
        <w:textAlignment w:val="bottom"/>
        <w:rPr>
          <w:rFonts w:hint="eastAsia" w:ascii="Calibri" w:hAnsi="Calibri" w:eastAsia="宋体" w:cs="Calibri"/>
          <w:color w:val="000000"/>
          <w:szCs w:val="21"/>
          <w:highlight w:val="none"/>
          <w:lang w:eastAsia="zh-CN"/>
        </w:rPr>
      </w:pPr>
      <w:r>
        <w:rPr>
          <w:rFonts w:hint="default" w:ascii="Calibri" w:hAnsi="Calibri" w:cs="Calibri"/>
          <w:szCs w:val="21"/>
          <w:highlight w:val="none"/>
        </w:rPr>
        <w:t>同级政府采购监督管理部门：浙江省</w:t>
      </w:r>
      <w:r>
        <w:rPr>
          <w:rFonts w:hint="eastAsia" w:cs="Calibri"/>
          <w:szCs w:val="21"/>
          <w:highlight w:val="none"/>
          <w:lang w:val="en-US" w:eastAsia="zh-CN"/>
        </w:rPr>
        <w:t>农业农村厅</w:t>
      </w:r>
      <w:r>
        <w:rPr>
          <w:rFonts w:hint="eastAsia" w:cs="Calibri"/>
          <w:szCs w:val="21"/>
          <w:highlight w:val="none"/>
          <w:lang w:eastAsia="zh-CN"/>
        </w:rPr>
        <w:t>。</w:t>
      </w:r>
    </w:p>
    <w:p w14:paraId="20FEA497">
      <w:pPr>
        <w:pStyle w:val="6"/>
        <w:ind w:firstLine="422"/>
        <w:rPr>
          <w:rFonts w:hint="default" w:ascii="Calibri" w:hAnsi="Calibri" w:cs="Calibri"/>
          <w:highlight w:val="none"/>
        </w:rPr>
      </w:pPr>
      <w:r>
        <w:rPr>
          <w:rFonts w:hint="default" w:ascii="Calibri" w:hAnsi="Calibri" w:cs="Calibri"/>
          <w:highlight w:val="none"/>
        </w:rPr>
        <w:t>1.4 联合体</w:t>
      </w:r>
    </w:p>
    <w:p w14:paraId="60B6E3B2">
      <w:pPr>
        <w:ind w:firstLine="420" w:firstLineChars="200"/>
        <w:rPr>
          <w:rFonts w:hint="default" w:ascii="Calibri" w:hAnsi="Calibri" w:cs="Calibri"/>
          <w:highlight w:val="none"/>
        </w:rPr>
      </w:pPr>
      <w:r>
        <w:rPr>
          <w:rFonts w:hint="default" w:ascii="Calibri" w:hAnsi="Calibri" w:cs="Calibri"/>
          <w:highlight w:val="none"/>
        </w:rPr>
        <w:t>本项目接受联合体。</w:t>
      </w:r>
    </w:p>
    <w:p w14:paraId="1EF533B4">
      <w:pPr>
        <w:ind w:firstLine="420" w:firstLineChars="200"/>
        <w:rPr>
          <w:rFonts w:hint="default" w:ascii="Calibri" w:hAnsi="Calibri" w:cs="Calibri"/>
          <w:highlight w:val="none"/>
        </w:rPr>
      </w:pPr>
      <w:r>
        <w:rPr>
          <w:rFonts w:hint="default" w:ascii="Calibri" w:hAnsi="Calibri" w:cs="Calibri"/>
          <w:highlight w:val="none"/>
        </w:rPr>
        <w:t>以联合体形式参加本项目采购的，联合体的主办单位和成员单位均应当具备采购文件规定的供应商资格要求，并在响应文件中分别提供联合体的主办单位及成员单位的资格条件证明材料，在响应文件中提交联合协议书。</w:t>
      </w:r>
    </w:p>
    <w:p w14:paraId="37B4B337">
      <w:pPr>
        <w:ind w:firstLine="420" w:firstLineChars="200"/>
        <w:rPr>
          <w:rFonts w:hint="default" w:ascii="Calibri" w:hAnsi="Calibri" w:cs="Calibri"/>
          <w:highlight w:val="none"/>
        </w:rPr>
      </w:pPr>
      <w:r>
        <w:rPr>
          <w:rFonts w:hint="default" w:ascii="Calibri" w:hAnsi="Calibri" w:cs="Calibri"/>
          <w:highlight w:val="none"/>
        </w:rPr>
        <w:t>以联合体形式参加采购活动的，应当在响应文件中提交由所有联合体成员各方盖章的联合协议书。联合协议书应载明联合体各方承担的工作和义务；联合协议书应当指定主办单位，授权其代表所有联合体各成员方，具体负责参与项目</w:t>
      </w:r>
      <w:r>
        <w:rPr>
          <w:rFonts w:hint="eastAsia" w:cs="Calibri"/>
          <w:highlight w:val="none"/>
          <w:lang w:val="en-US" w:eastAsia="zh-CN"/>
        </w:rPr>
        <w:t>采购活动</w:t>
      </w:r>
      <w:r>
        <w:rPr>
          <w:rFonts w:hint="default" w:ascii="Calibri" w:hAnsi="Calibri" w:cs="Calibri"/>
          <w:highlight w:val="none"/>
        </w:rPr>
        <w:t>和合同实施阶段的主办、协调工作；联合协议书中应当载明由联合体各成员方共同与采购人签订合同，并就采购合同约定的事项对采购人承担连带责任。</w:t>
      </w:r>
    </w:p>
    <w:p w14:paraId="0C6DDA85">
      <w:pPr>
        <w:ind w:firstLine="420" w:firstLineChars="200"/>
        <w:rPr>
          <w:rFonts w:hint="default" w:ascii="Calibri" w:hAnsi="Calibri" w:cs="Calibri"/>
          <w:highlight w:val="none"/>
        </w:rPr>
      </w:pPr>
      <w:r>
        <w:rPr>
          <w:rFonts w:hint="default" w:ascii="Calibri" w:hAnsi="Calibri" w:cs="Calibri"/>
          <w:highlight w:val="none"/>
        </w:rPr>
        <w:t>响应文件的报价表中应列明联合体各成员方的各自承担的内容及对应报价。</w:t>
      </w:r>
    </w:p>
    <w:p w14:paraId="45350FC6">
      <w:pPr>
        <w:ind w:firstLine="420" w:firstLineChars="200"/>
        <w:rPr>
          <w:rFonts w:hint="default" w:ascii="Calibri" w:hAnsi="Calibri" w:cs="Calibri"/>
          <w:highlight w:val="none"/>
        </w:rPr>
      </w:pPr>
      <w:r>
        <w:rPr>
          <w:rFonts w:hint="default" w:ascii="Calibri" w:hAnsi="Calibri" w:cs="Calibri"/>
          <w:highlight w:val="none"/>
        </w:rPr>
        <w:t>响应文件盖章事宜，按联合协议书约定由主办单位盖章，也可由联合体所有成员单位盖章。</w:t>
      </w:r>
    </w:p>
    <w:p w14:paraId="157E08AB">
      <w:pPr>
        <w:ind w:firstLine="420" w:firstLineChars="200"/>
        <w:rPr>
          <w:rFonts w:hint="default" w:ascii="Calibri" w:hAnsi="Calibri" w:cs="Calibri"/>
          <w:highlight w:val="none"/>
        </w:rPr>
      </w:pPr>
      <w:r>
        <w:rPr>
          <w:rFonts w:hint="default" w:ascii="Calibri" w:hAnsi="Calibri" w:cs="Calibri"/>
          <w:highlight w:val="none"/>
        </w:rPr>
        <w:t>联合体成交的，本项目的采购代理服务费由联合体主办单位</w:t>
      </w:r>
      <w:r>
        <w:rPr>
          <w:rFonts w:hint="eastAsia" w:cs="Calibri"/>
          <w:highlight w:val="none"/>
          <w:lang w:eastAsia="zh-CN"/>
        </w:rPr>
        <w:t>缴纳</w:t>
      </w:r>
      <w:r>
        <w:rPr>
          <w:rFonts w:hint="default" w:ascii="Calibri" w:hAnsi="Calibri" w:cs="Calibri"/>
          <w:highlight w:val="none"/>
        </w:rPr>
        <w:t>，也可由联合体所有成员分摊</w:t>
      </w:r>
      <w:r>
        <w:rPr>
          <w:rFonts w:hint="eastAsia" w:cs="Calibri"/>
          <w:highlight w:val="none"/>
          <w:lang w:eastAsia="zh-CN"/>
        </w:rPr>
        <w:t>缴纳</w:t>
      </w:r>
      <w:r>
        <w:rPr>
          <w:rFonts w:hint="default" w:ascii="Calibri" w:hAnsi="Calibri" w:cs="Calibri"/>
          <w:highlight w:val="none"/>
        </w:rPr>
        <w:t>。</w:t>
      </w:r>
    </w:p>
    <w:p w14:paraId="787A2E7E">
      <w:pPr>
        <w:ind w:firstLine="420" w:firstLineChars="200"/>
        <w:rPr>
          <w:rFonts w:hint="default" w:ascii="Calibri" w:hAnsi="Calibri" w:cs="Calibri"/>
          <w:highlight w:val="none"/>
        </w:rPr>
      </w:pPr>
      <w:r>
        <w:rPr>
          <w:rFonts w:hint="default" w:ascii="Calibri" w:hAnsi="Calibri" w:cs="Calibri"/>
          <w:highlight w:val="none"/>
        </w:rPr>
        <w:t>联合协议书中仅约定由联合体主办单位或成员单位中某一方与采购人签订合同的，或联合协议书中仅约定由联合体主办单位或成员单位中某一方就采购合同约定的事项对采购人承担责任的，视为联合协议书不成立，该联合体的响应文件将被</w:t>
      </w:r>
      <w:r>
        <w:rPr>
          <w:rFonts w:hint="eastAsia" w:cs="Calibri"/>
          <w:highlight w:val="none"/>
          <w:lang w:val="en-US" w:eastAsia="zh-CN"/>
        </w:rPr>
        <w:t>判定为响应无效</w:t>
      </w:r>
      <w:r>
        <w:rPr>
          <w:rFonts w:hint="default" w:ascii="Calibri" w:hAnsi="Calibri" w:cs="Calibri"/>
          <w:highlight w:val="none"/>
        </w:rPr>
        <w:t>。</w:t>
      </w:r>
    </w:p>
    <w:p w14:paraId="77F7B530">
      <w:pPr>
        <w:pStyle w:val="6"/>
        <w:ind w:firstLine="422"/>
        <w:rPr>
          <w:rFonts w:hint="default" w:ascii="Calibri" w:hAnsi="Calibri" w:cs="Calibri"/>
          <w:highlight w:val="none"/>
        </w:rPr>
      </w:pPr>
      <w:r>
        <w:rPr>
          <w:rFonts w:hint="default" w:ascii="Calibri" w:hAnsi="Calibri" w:cs="Calibri"/>
          <w:highlight w:val="none"/>
        </w:rPr>
        <w:t>1.5 费用</w:t>
      </w:r>
    </w:p>
    <w:p w14:paraId="59B7A081">
      <w:pPr>
        <w:ind w:firstLine="420" w:firstLineChars="200"/>
        <w:rPr>
          <w:rFonts w:hint="default" w:ascii="Calibri" w:hAnsi="Calibri" w:cs="Calibri"/>
          <w:highlight w:val="none"/>
        </w:rPr>
      </w:pPr>
      <w:r>
        <w:rPr>
          <w:rFonts w:hint="default" w:ascii="Calibri" w:hAnsi="Calibri" w:cs="Calibri"/>
          <w:highlight w:val="none"/>
        </w:rPr>
        <w:t>无论采购活动中的做法和结果如何，供应商自行承担采购活动中所发生的全部费用。</w:t>
      </w:r>
    </w:p>
    <w:p w14:paraId="51DFEB74">
      <w:pPr>
        <w:pStyle w:val="6"/>
        <w:ind w:firstLine="422"/>
        <w:rPr>
          <w:rFonts w:hint="default" w:ascii="Calibri" w:hAnsi="Calibri" w:cs="Calibri"/>
          <w:highlight w:val="none"/>
        </w:rPr>
      </w:pPr>
      <w:r>
        <w:rPr>
          <w:rFonts w:hint="default" w:ascii="Calibri" w:hAnsi="Calibri" w:cs="Calibri"/>
          <w:highlight w:val="none"/>
        </w:rPr>
        <w:t>1.6 保密</w:t>
      </w:r>
    </w:p>
    <w:p w14:paraId="4F359A33">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参与采购活动的各方应对采购文件和磋商响应文件中的商业和技术等秘密保密，违者应对此造成的后果承担法律责任。</w:t>
      </w:r>
    </w:p>
    <w:p w14:paraId="70431B72">
      <w:pPr>
        <w:pStyle w:val="6"/>
        <w:ind w:firstLine="422"/>
        <w:rPr>
          <w:rFonts w:hint="default" w:ascii="Calibri" w:hAnsi="Calibri" w:cs="Calibri"/>
          <w:highlight w:val="none"/>
        </w:rPr>
      </w:pPr>
      <w:r>
        <w:rPr>
          <w:rFonts w:hint="default" w:ascii="Calibri" w:hAnsi="Calibri" w:cs="Calibri"/>
          <w:highlight w:val="none"/>
        </w:rPr>
        <w:t>1.7 语言文字</w:t>
      </w:r>
    </w:p>
    <w:p w14:paraId="46A355C8">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除专用术语外，与采购有关的语言使用中文。专用术语应附有中文注释。</w:t>
      </w:r>
    </w:p>
    <w:p w14:paraId="502EBBB0">
      <w:pPr>
        <w:pStyle w:val="6"/>
        <w:ind w:firstLine="422"/>
        <w:rPr>
          <w:rFonts w:hint="default" w:ascii="Calibri" w:hAnsi="Calibri" w:cs="Calibri"/>
          <w:highlight w:val="none"/>
        </w:rPr>
      </w:pPr>
      <w:r>
        <w:rPr>
          <w:rFonts w:hint="default" w:ascii="Calibri" w:hAnsi="Calibri" w:cs="Calibri"/>
          <w:highlight w:val="none"/>
        </w:rPr>
        <w:t>1.8 计量单位</w:t>
      </w:r>
    </w:p>
    <w:p w14:paraId="0A05332F">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所有计量均采用中华人民共和国法定计量单位。</w:t>
      </w:r>
    </w:p>
    <w:p w14:paraId="29BABC1E">
      <w:pPr>
        <w:pStyle w:val="6"/>
        <w:ind w:firstLine="422"/>
        <w:rPr>
          <w:rFonts w:hint="default" w:ascii="Calibri" w:hAnsi="Calibri" w:cs="Calibri"/>
          <w:highlight w:val="none"/>
        </w:rPr>
      </w:pPr>
      <w:r>
        <w:rPr>
          <w:rFonts w:hint="default" w:ascii="Calibri" w:hAnsi="Calibri" w:cs="Calibri"/>
          <w:highlight w:val="none"/>
        </w:rPr>
        <w:t>1.9 踏勘现场</w:t>
      </w:r>
    </w:p>
    <w:p w14:paraId="4096BDEC">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1.9.1磋商须知前附表规定组织踏勘现场的，采购人按磋商须知前附表规定的时间、地点组织供应商踏勘项目现场。</w:t>
      </w:r>
    </w:p>
    <w:p w14:paraId="00794389">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1.9.2供应商踏勘现场发生的费用自理。</w:t>
      </w:r>
    </w:p>
    <w:p w14:paraId="03FDA0B4">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1.9.3除采购人的原因外，供应商自行负责在踏勘现场中所发生的人员伤亡和财产损失。</w:t>
      </w:r>
    </w:p>
    <w:p w14:paraId="1C3AB650">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1.9.4采购人在踏勘现场中介绍的场地和相关的周边环境情况，提供给供应商在编制磋商响应文件时参考，采购人不对供应商据此作出的判断和决策负责。</w:t>
      </w:r>
    </w:p>
    <w:p w14:paraId="239668A7">
      <w:pPr>
        <w:pStyle w:val="6"/>
        <w:ind w:firstLine="422"/>
        <w:rPr>
          <w:rFonts w:hint="default" w:ascii="Calibri" w:hAnsi="Calibri" w:cs="Calibri"/>
          <w:highlight w:val="none"/>
        </w:rPr>
      </w:pPr>
      <w:r>
        <w:rPr>
          <w:rFonts w:hint="default" w:ascii="Calibri" w:hAnsi="Calibri" w:cs="Calibri"/>
          <w:highlight w:val="none"/>
        </w:rPr>
        <w:t>1.10 答疑会</w:t>
      </w:r>
    </w:p>
    <w:p w14:paraId="52C7F6F5">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1.10.1磋商须知前附表规定召开答疑会的，采购人按磋商须知前附表规定的时间和地点召开答疑会，澄清供应商提出的问题。</w:t>
      </w:r>
    </w:p>
    <w:p w14:paraId="5BEDC14A">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1.10.2供应商应在答疑会时间的前一天，以书面形式将提出的问题送达采购人，以便采购人在会议期间澄清。</w:t>
      </w:r>
    </w:p>
    <w:p w14:paraId="72675322">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1.10.3答疑会后，采购人按本章2.4款规定对供应商所提问题进行澄清答复。</w:t>
      </w:r>
    </w:p>
    <w:p w14:paraId="7E20E83B">
      <w:pPr>
        <w:pStyle w:val="6"/>
        <w:ind w:firstLine="422"/>
        <w:rPr>
          <w:rFonts w:hint="default" w:ascii="Calibri" w:hAnsi="Calibri" w:cs="Calibri"/>
          <w:highlight w:val="none"/>
        </w:rPr>
      </w:pPr>
      <w:r>
        <w:rPr>
          <w:rFonts w:hint="default" w:ascii="Calibri" w:hAnsi="Calibri" w:cs="Calibri"/>
          <w:highlight w:val="none"/>
        </w:rPr>
        <w:t>1.11 分包</w:t>
      </w:r>
    </w:p>
    <w:p w14:paraId="47962261">
      <w:pPr>
        <w:adjustRightInd w:val="0"/>
        <w:ind w:firstLine="420" w:firstLineChars="200"/>
        <w:rPr>
          <w:rFonts w:hint="default" w:ascii="Calibri" w:hAnsi="Calibri" w:cs="Calibri"/>
          <w:color w:val="000000"/>
          <w:szCs w:val="21"/>
          <w:highlight w:val="none"/>
        </w:rPr>
      </w:pPr>
      <w:r>
        <w:rPr>
          <w:rFonts w:hint="eastAsia" w:ascii="宋体" w:hAnsi="宋体" w:eastAsia="宋体" w:cs="宋体"/>
          <w:b w:val="0"/>
          <w:bCs w:val="0"/>
          <w:color w:val="000000"/>
          <w:szCs w:val="21"/>
          <w:highlight w:val="none"/>
        </w:rPr>
        <w:t>采购需求规定</w:t>
      </w:r>
      <w:r>
        <w:rPr>
          <w:rFonts w:hint="eastAsia" w:ascii="宋体" w:hAnsi="宋体" w:eastAsia="宋体" w:cs="宋体"/>
          <w:b w:val="0"/>
          <w:bCs w:val="0"/>
          <w:color w:val="000000"/>
          <w:szCs w:val="21"/>
          <w:highlight w:val="none"/>
          <w:lang w:val="en-US" w:eastAsia="zh-CN"/>
        </w:rPr>
        <w:t>有</w:t>
      </w:r>
      <w:r>
        <w:rPr>
          <w:rFonts w:hint="eastAsia" w:ascii="宋体" w:hAnsi="宋体" w:eastAsia="宋体" w:cs="宋体"/>
          <w:b w:val="0"/>
          <w:bCs w:val="0"/>
          <w:color w:val="000000"/>
          <w:szCs w:val="21"/>
          <w:highlight w:val="none"/>
        </w:rPr>
        <w:t>允许分包</w:t>
      </w:r>
      <w:r>
        <w:rPr>
          <w:rFonts w:hint="eastAsia" w:ascii="宋体" w:hAnsi="宋体" w:eastAsia="宋体" w:cs="宋体"/>
          <w:b w:val="0"/>
          <w:bCs w:val="0"/>
          <w:color w:val="000000"/>
          <w:szCs w:val="21"/>
          <w:highlight w:val="none"/>
          <w:lang w:val="en-US" w:eastAsia="zh-CN"/>
        </w:rPr>
        <w:t>内容或分包金额的</w:t>
      </w:r>
      <w:r>
        <w:rPr>
          <w:rFonts w:hint="eastAsia" w:ascii="宋体" w:hAnsi="宋体" w:eastAsia="宋体" w:cs="宋体"/>
          <w:b w:val="0"/>
          <w:bCs w:val="0"/>
          <w:color w:val="000000"/>
          <w:szCs w:val="21"/>
          <w:highlight w:val="none"/>
        </w:rPr>
        <w:t>，供应商</w:t>
      </w:r>
      <w:r>
        <w:rPr>
          <w:rFonts w:hint="eastAsia" w:ascii="宋体" w:hAnsi="宋体" w:eastAsia="宋体" w:cs="宋体"/>
          <w:b w:val="0"/>
          <w:bCs w:val="0"/>
          <w:color w:val="000000"/>
          <w:szCs w:val="21"/>
          <w:highlight w:val="none"/>
          <w:lang w:val="en-US" w:eastAsia="zh-CN"/>
        </w:rPr>
        <w:t>拟在成交后对允许分包内容进行分包的，应当</w:t>
      </w:r>
      <w:r>
        <w:rPr>
          <w:rFonts w:hint="eastAsia" w:ascii="宋体" w:hAnsi="宋体" w:eastAsia="宋体" w:cs="宋体"/>
          <w:b w:val="0"/>
          <w:bCs w:val="0"/>
          <w:color w:val="000000"/>
          <w:szCs w:val="21"/>
          <w:highlight w:val="none"/>
        </w:rPr>
        <w:t>在磋商响应文</w:t>
      </w:r>
      <w:r>
        <w:rPr>
          <w:rFonts w:hint="eastAsia" w:ascii="宋体" w:hAnsi="宋体" w:cs="宋体"/>
          <w:b w:val="0"/>
          <w:bCs w:val="0"/>
          <w:color w:val="000000"/>
          <w:szCs w:val="21"/>
          <w:highlight w:val="none"/>
          <w:lang w:eastAsia="zh-CN"/>
        </w:rPr>
        <w:t>件中</w:t>
      </w:r>
      <w:r>
        <w:rPr>
          <w:rFonts w:hint="eastAsia" w:ascii="宋体" w:hAnsi="宋体" w:eastAsia="宋体" w:cs="宋体"/>
          <w:b w:val="0"/>
          <w:bCs w:val="0"/>
          <w:color w:val="000000"/>
          <w:szCs w:val="21"/>
          <w:highlight w:val="none"/>
        </w:rPr>
        <w:t>载明分包</w:t>
      </w:r>
      <w:r>
        <w:rPr>
          <w:rFonts w:hint="eastAsia" w:ascii="宋体" w:hAnsi="宋体" w:eastAsia="宋体" w:cs="宋体"/>
          <w:b w:val="0"/>
          <w:bCs w:val="0"/>
          <w:color w:val="000000"/>
          <w:szCs w:val="21"/>
          <w:highlight w:val="none"/>
          <w:lang w:val="en-US" w:eastAsia="zh-CN"/>
        </w:rPr>
        <w:t>供应商</w:t>
      </w:r>
      <w:r>
        <w:rPr>
          <w:rFonts w:hint="eastAsia" w:ascii="宋体" w:hAnsi="宋体" w:eastAsia="宋体" w:cs="宋体"/>
          <w:b w:val="0"/>
          <w:bCs w:val="0"/>
          <w:color w:val="000000"/>
          <w:szCs w:val="21"/>
          <w:highlight w:val="none"/>
        </w:rPr>
        <w:t>，分包</w:t>
      </w:r>
      <w:r>
        <w:rPr>
          <w:rFonts w:hint="eastAsia" w:ascii="宋体" w:hAnsi="宋体" w:eastAsia="宋体" w:cs="宋体"/>
          <w:b w:val="0"/>
          <w:bCs w:val="0"/>
          <w:color w:val="000000"/>
          <w:szCs w:val="21"/>
          <w:highlight w:val="none"/>
          <w:lang w:val="en-US" w:eastAsia="zh-CN"/>
        </w:rPr>
        <w:t>供应商</w:t>
      </w:r>
      <w:r>
        <w:rPr>
          <w:rFonts w:hint="eastAsia" w:ascii="宋体" w:hAnsi="宋体" w:eastAsia="宋体" w:cs="宋体"/>
          <w:b w:val="0"/>
          <w:bCs w:val="0"/>
          <w:color w:val="000000"/>
          <w:szCs w:val="21"/>
          <w:highlight w:val="none"/>
        </w:rPr>
        <w:t>应具备采购需求中规定的分包</w:t>
      </w:r>
      <w:r>
        <w:rPr>
          <w:rFonts w:hint="eastAsia" w:ascii="宋体" w:hAnsi="宋体" w:eastAsia="宋体" w:cs="宋体"/>
          <w:b w:val="0"/>
          <w:bCs w:val="0"/>
          <w:color w:val="000000"/>
          <w:szCs w:val="21"/>
          <w:highlight w:val="none"/>
          <w:lang w:val="en-US" w:eastAsia="zh-CN"/>
        </w:rPr>
        <w:t>供应商</w:t>
      </w:r>
      <w:r>
        <w:rPr>
          <w:rFonts w:hint="eastAsia" w:ascii="宋体" w:hAnsi="宋体" w:eastAsia="宋体" w:cs="宋体"/>
          <w:b w:val="0"/>
          <w:bCs w:val="0"/>
          <w:color w:val="000000"/>
          <w:szCs w:val="21"/>
          <w:highlight w:val="none"/>
        </w:rPr>
        <w:t>的资格要求。</w:t>
      </w:r>
    </w:p>
    <w:p w14:paraId="2ACB7D0E">
      <w:pPr>
        <w:pStyle w:val="6"/>
        <w:ind w:firstLine="422"/>
        <w:rPr>
          <w:rFonts w:hint="default" w:ascii="Calibri" w:hAnsi="Calibri" w:cs="Calibri"/>
          <w:highlight w:val="none"/>
        </w:rPr>
      </w:pPr>
      <w:r>
        <w:rPr>
          <w:rFonts w:hint="default" w:ascii="Calibri" w:hAnsi="Calibri" w:cs="Calibri"/>
          <w:highlight w:val="none"/>
        </w:rPr>
        <w:t>1.12 偏离</w:t>
      </w:r>
    </w:p>
    <w:p w14:paraId="68751DF1">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磋商响应文件应完全响应采购文件规定的实质性内容和条件。</w:t>
      </w:r>
    </w:p>
    <w:p w14:paraId="28D1AB70">
      <w:pPr>
        <w:pStyle w:val="6"/>
        <w:ind w:firstLine="422"/>
        <w:rPr>
          <w:rFonts w:hint="default" w:ascii="Calibri" w:hAnsi="Calibri" w:cs="Calibri"/>
          <w:highlight w:val="none"/>
        </w:rPr>
      </w:pPr>
      <w:r>
        <w:rPr>
          <w:rFonts w:hint="default" w:ascii="Calibri" w:hAnsi="Calibri" w:cs="Calibri"/>
          <w:highlight w:val="none"/>
        </w:rPr>
        <w:t>1.13 其他</w:t>
      </w:r>
    </w:p>
    <w:p w14:paraId="6BFE77B4">
      <w:pPr>
        <w:keepNext w:val="0"/>
        <w:keepLines w:val="0"/>
        <w:pageBreakBefore w:val="0"/>
        <w:widowControl w:val="0"/>
        <w:kinsoku/>
        <w:wordWrap/>
        <w:overflowPunct/>
        <w:topLinePunct w:val="0"/>
        <w:autoSpaceDE/>
        <w:autoSpaceDN/>
        <w:bidi w:val="0"/>
        <w:adjustRightInd/>
        <w:snapToGrid w:val="0"/>
        <w:ind w:firstLine="422" w:firstLineChars="200"/>
        <w:textAlignment w:val="auto"/>
        <w:rPr>
          <w:rFonts w:hint="default"/>
          <w:b/>
          <w:bCs/>
          <w:highlight w:val="none"/>
        </w:rPr>
      </w:pPr>
      <w:r>
        <w:rPr>
          <w:rFonts w:hint="default"/>
          <w:b/>
          <w:bCs/>
          <w:highlight w:val="none"/>
        </w:rPr>
        <w:t>1.13.1根据政府采购相关</w:t>
      </w:r>
      <w:r>
        <w:rPr>
          <w:rFonts w:hint="eastAsia"/>
          <w:b/>
          <w:bCs/>
          <w:highlight w:val="none"/>
          <w:lang w:eastAsia="zh-CN"/>
        </w:rPr>
        <w:t>法律法规</w:t>
      </w:r>
      <w:r>
        <w:rPr>
          <w:rFonts w:hint="default"/>
          <w:b/>
          <w:bCs/>
          <w:highlight w:val="none"/>
        </w:rPr>
        <w:t>、规章、文件规定并满足采购文件规</w:t>
      </w:r>
      <w:r>
        <w:rPr>
          <w:rFonts w:hint="eastAsia"/>
          <w:b/>
          <w:bCs/>
          <w:highlight w:val="none"/>
          <w:lang w:eastAsia="zh-CN"/>
        </w:rPr>
        <w:t>定的</w:t>
      </w:r>
      <w:r>
        <w:rPr>
          <w:rFonts w:hint="default"/>
          <w:b/>
          <w:bCs/>
          <w:highlight w:val="none"/>
        </w:rPr>
        <w:t>资格条件的区域性分支机构、个体工商户、个人独资企业、合伙企业参加本项目磋商响应并由单位负责人签署的相关磋商响应文件与本采购文件规定由法定代表人签署的文件材料具有同等效力。</w:t>
      </w:r>
    </w:p>
    <w:p w14:paraId="5E22CC63">
      <w:pPr>
        <w:keepNext w:val="0"/>
        <w:keepLines w:val="0"/>
        <w:pageBreakBefore w:val="0"/>
        <w:widowControl w:val="0"/>
        <w:kinsoku/>
        <w:wordWrap/>
        <w:overflowPunct/>
        <w:topLinePunct w:val="0"/>
        <w:autoSpaceDE/>
        <w:autoSpaceDN/>
        <w:bidi w:val="0"/>
        <w:adjustRightInd/>
        <w:snapToGrid w:val="0"/>
        <w:ind w:firstLine="422" w:firstLineChars="200"/>
        <w:textAlignment w:val="auto"/>
        <w:rPr>
          <w:rFonts w:hint="default"/>
          <w:b/>
          <w:bCs/>
          <w:highlight w:val="none"/>
        </w:rPr>
      </w:pPr>
      <w:r>
        <w:rPr>
          <w:rFonts w:hint="default"/>
          <w:b/>
          <w:bCs/>
          <w:highlight w:val="none"/>
        </w:rPr>
        <w:t>1.13.2▲</w:t>
      </w:r>
      <w:r>
        <w:rPr>
          <w:rFonts w:hint="default"/>
          <w:b/>
          <w:bCs/>
          <w:highlight w:val="none"/>
          <w:u w:val="single"/>
        </w:rPr>
        <w:t>供应商对所参加磋商的</w:t>
      </w:r>
      <w:r>
        <w:rPr>
          <w:rFonts w:hint="eastAsia"/>
          <w:b/>
          <w:bCs/>
          <w:highlight w:val="none"/>
          <w:u w:val="single"/>
          <w:lang w:eastAsia="zh-CN"/>
        </w:rPr>
        <w:t>标项</w:t>
      </w:r>
      <w:r>
        <w:rPr>
          <w:rFonts w:hint="default"/>
          <w:b/>
          <w:bCs/>
          <w:highlight w:val="none"/>
          <w:u w:val="single"/>
        </w:rPr>
        <w:t>内的采购内容必须全部进行响应。</w:t>
      </w:r>
    </w:p>
    <w:p w14:paraId="43ED6F93">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1.13.3采购文件中如有描述歧义或前后不一致的地方，磋商小组有权按公平、合理的原则进行评判，但对同一条款的评判适用于每个供应商。</w:t>
      </w:r>
    </w:p>
    <w:p w14:paraId="6E02B016">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1.13.4磋商响应文件的响应内容必须真实、明确、准确。否则，磋商小组将对其作出不利的评审。</w:t>
      </w:r>
    </w:p>
    <w:p w14:paraId="67AB33CE">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1.13.</w:t>
      </w:r>
      <w:r>
        <w:rPr>
          <w:rFonts w:hint="eastAsia" w:ascii="Calibri" w:hAnsi="Calibri" w:cs="Calibri"/>
          <w:color w:val="000000"/>
          <w:szCs w:val="21"/>
          <w:highlight w:val="none"/>
          <w:lang w:val="en-US" w:eastAsia="zh-CN"/>
        </w:rPr>
        <w:t>5</w:t>
      </w:r>
      <w:r>
        <w:rPr>
          <w:rFonts w:hint="default" w:ascii="Calibri" w:hAnsi="Calibri" w:cs="Calibri"/>
          <w:color w:val="000000"/>
          <w:szCs w:val="21"/>
          <w:highlight w:val="none"/>
        </w:rPr>
        <w:t>项目资金为财政性投资，资金已落实。</w:t>
      </w:r>
    </w:p>
    <w:p w14:paraId="1E081E36">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1.13.</w:t>
      </w:r>
      <w:r>
        <w:rPr>
          <w:rFonts w:hint="eastAsia" w:ascii="Calibri" w:hAnsi="Calibri" w:cs="Calibri"/>
          <w:color w:val="000000"/>
          <w:szCs w:val="21"/>
          <w:highlight w:val="none"/>
          <w:lang w:val="en-US" w:eastAsia="zh-CN"/>
        </w:rPr>
        <w:t>6</w:t>
      </w:r>
      <w:r>
        <w:rPr>
          <w:rFonts w:hint="default" w:ascii="Calibri" w:hAnsi="Calibri" w:cs="Calibri"/>
          <w:color w:val="000000"/>
          <w:szCs w:val="21"/>
          <w:highlight w:val="none"/>
        </w:rPr>
        <w:t>供应商须对所响应产品、方案、技术、服务等拥有合法的占有、使用、收益、处置的权利，并对涉及项目的所有内容可</w:t>
      </w:r>
      <w:r>
        <w:rPr>
          <w:rFonts w:hint="eastAsia" w:cs="Calibri"/>
          <w:color w:val="000000"/>
          <w:szCs w:val="21"/>
          <w:highlight w:val="none"/>
          <w:lang w:eastAsia="zh-CN"/>
        </w:rPr>
        <w:t>能的</w:t>
      </w:r>
      <w:r>
        <w:rPr>
          <w:rFonts w:hint="default" w:ascii="Calibri" w:hAnsi="Calibri" w:cs="Calibri"/>
          <w:color w:val="000000"/>
          <w:szCs w:val="21"/>
          <w:highlight w:val="none"/>
        </w:rPr>
        <w:t>侵权行</w:t>
      </w:r>
      <w:r>
        <w:rPr>
          <w:rFonts w:hint="eastAsia" w:cs="Calibri"/>
          <w:color w:val="000000"/>
          <w:szCs w:val="21"/>
          <w:highlight w:val="none"/>
          <w:lang w:eastAsia="zh-CN"/>
        </w:rPr>
        <w:t>为的</w:t>
      </w:r>
      <w:r>
        <w:rPr>
          <w:rFonts w:hint="default" w:ascii="Calibri" w:hAnsi="Calibri" w:cs="Calibri"/>
          <w:color w:val="000000"/>
          <w:szCs w:val="21"/>
          <w:highlight w:val="none"/>
        </w:rPr>
        <w:t>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290CA66C">
      <w:pPr>
        <w:adjustRightInd w:val="0"/>
        <w:ind w:firstLine="422" w:firstLineChars="200"/>
        <w:rPr>
          <w:rFonts w:hint="default" w:ascii="Calibri" w:hAnsi="Calibri" w:cs="Calibri"/>
          <w:b/>
          <w:color w:val="000000"/>
          <w:kern w:val="0"/>
          <w:szCs w:val="21"/>
          <w:highlight w:val="none"/>
          <w:u w:val="single"/>
        </w:rPr>
      </w:pPr>
      <w:r>
        <w:rPr>
          <w:rFonts w:hint="default" w:ascii="Calibri" w:hAnsi="Calibri" w:cs="Calibri"/>
          <w:b/>
          <w:color w:val="000000"/>
          <w:kern w:val="0"/>
          <w:szCs w:val="21"/>
          <w:highlight w:val="none"/>
          <w:u w:val="single"/>
        </w:rPr>
        <w:t>1.13.</w:t>
      </w:r>
      <w:r>
        <w:rPr>
          <w:rFonts w:hint="eastAsia" w:cs="Calibri"/>
          <w:b/>
          <w:color w:val="000000"/>
          <w:kern w:val="0"/>
          <w:szCs w:val="21"/>
          <w:highlight w:val="none"/>
          <w:u w:val="single"/>
          <w:lang w:val="en-US" w:eastAsia="zh-CN"/>
        </w:rPr>
        <w:t>7</w:t>
      </w:r>
      <w:r>
        <w:rPr>
          <w:rFonts w:hint="default" w:ascii="Calibri" w:hAnsi="Calibri" w:cs="Calibri"/>
          <w:b/>
          <w:color w:val="000000"/>
          <w:kern w:val="0"/>
          <w:szCs w:val="21"/>
          <w:highlight w:val="none"/>
          <w:u w:val="single"/>
        </w:rPr>
        <w:t>供应商母公司（总机构）或者同一母公司下属的其他子公司（同一总机构下属的其他分支机构）的业绩、荣誉、知识产权、项目案例等不作为供应商的资信文件。</w:t>
      </w:r>
    </w:p>
    <w:p w14:paraId="5C476E3A">
      <w:pPr>
        <w:pStyle w:val="5"/>
        <w:ind w:firstLine="422"/>
        <w:rPr>
          <w:rFonts w:hint="default" w:ascii="Calibri" w:hAnsi="Calibri" w:cs="Calibri"/>
          <w:color w:val="000000"/>
          <w:highlight w:val="none"/>
        </w:rPr>
      </w:pPr>
      <w:bookmarkStart w:id="63" w:name="_Toc334729025"/>
      <w:r>
        <w:rPr>
          <w:rFonts w:hint="default" w:ascii="Calibri" w:hAnsi="Calibri" w:cs="Calibri"/>
          <w:color w:val="000000"/>
          <w:highlight w:val="none"/>
        </w:rPr>
        <w:t>二、</w:t>
      </w:r>
      <w:bookmarkEnd w:id="63"/>
      <w:r>
        <w:rPr>
          <w:rFonts w:hint="default" w:ascii="Calibri" w:hAnsi="Calibri" w:cs="Calibri"/>
          <w:color w:val="000000"/>
          <w:highlight w:val="none"/>
        </w:rPr>
        <w:t>采购文件</w:t>
      </w:r>
    </w:p>
    <w:p w14:paraId="60596BC2">
      <w:pPr>
        <w:pStyle w:val="6"/>
        <w:ind w:firstLine="422"/>
        <w:rPr>
          <w:rFonts w:hint="default" w:ascii="Calibri" w:hAnsi="Calibri" w:cs="Calibri"/>
          <w:highlight w:val="none"/>
        </w:rPr>
      </w:pPr>
      <w:r>
        <w:rPr>
          <w:rFonts w:hint="default" w:ascii="Calibri" w:hAnsi="Calibri" w:cs="Calibri"/>
          <w:highlight w:val="none"/>
        </w:rPr>
        <w:t>2.1 采购文件组成</w:t>
      </w:r>
    </w:p>
    <w:p w14:paraId="55772A59">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color w:val="000000"/>
          <w:kern w:val="0"/>
          <w:szCs w:val="21"/>
          <w:highlight w:val="none"/>
        </w:rPr>
        <w:t>2.1.1 第一章 竞争性磋商采购公告</w:t>
      </w:r>
    </w:p>
    <w:p w14:paraId="2AD9B787">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color w:val="000000"/>
          <w:kern w:val="0"/>
          <w:szCs w:val="21"/>
          <w:highlight w:val="none"/>
        </w:rPr>
        <w:t>2.1.2 第二章 采购项目总体要求</w:t>
      </w:r>
    </w:p>
    <w:p w14:paraId="03F277A9">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color w:val="000000"/>
          <w:kern w:val="0"/>
          <w:szCs w:val="21"/>
          <w:highlight w:val="none"/>
        </w:rPr>
        <w:t>2.1.3 第三章 采购需求</w:t>
      </w:r>
    </w:p>
    <w:p w14:paraId="6CC4DB52">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color w:val="000000"/>
          <w:kern w:val="0"/>
          <w:szCs w:val="21"/>
          <w:highlight w:val="none"/>
        </w:rPr>
        <w:t>2.1.4 第四章 合同草案条款</w:t>
      </w:r>
    </w:p>
    <w:p w14:paraId="1F938943">
      <w:pPr>
        <w:autoSpaceDE w:val="0"/>
        <w:autoSpaceDN w:val="0"/>
        <w:ind w:firstLine="420" w:firstLineChars="200"/>
        <w:rPr>
          <w:rFonts w:hint="eastAsia" w:ascii="Calibri" w:hAnsi="Calibri" w:eastAsia="宋体" w:cs="Calibri"/>
          <w:color w:val="000000"/>
          <w:kern w:val="0"/>
          <w:szCs w:val="21"/>
          <w:highlight w:val="none"/>
          <w:lang w:eastAsia="zh-CN"/>
        </w:rPr>
      </w:pPr>
      <w:r>
        <w:rPr>
          <w:rFonts w:hint="default" w:ascii="Calibri" w:hAnsi="Calibri" w:cs="Calibri"/>
          <w:color w:val="000000"/>
          <w:kern w:val="0"/>
          <w:szCs w:val="21"/>
          <w:highlight w:val="none"/>
        </w:rPr>
        <w:t xml:space="preserve">2.1.5 第五章 </w:t>
      </w:r>
      <w:r>
        <w:rPr>
          <w:rFonts w:hint="eastAsia" w:cs="Calibri"/>
          <w:color w:val="000000"/>
          <w:kern w:val="0"/>
          <w:szCs w:val="21"/>
          <w:highlight w:val="none"/>
          <w:lang w:eastAsia="zh-CN"/>
        </w:rPr>
        <w:t>评审办法</w:t>
      </w:r>
    </w:p>
    <w:p w14:paraId="659DD8FD">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color w:val="000000"/>
          <w:kern w:val="0"/>
          <w:szCs w:val="21"/>
          <w:highlight w:val="none"/>
        </w:rPr>
        <w:t>2.1.6 第六章 磋商须知</w:t>
      </w:r>
    </w:p>
    <w:p w14:paraId="4EBCB8D5">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color w:val="000000"/>
          <w:kern w:val="0"/>
          <w:szCs w:val="21"/>
          <w:highlight w:val="none"/>
        </w:rPr>
        <w:t>2.1.7 第七章 磋商响应文件格式</w:t>
      </w:r>
    </w:p>
    <w:p w14:paraId="543FB173">
      <w:pPr>
        <w:autoSpaceDE w:val="0"/>
        <w:autoSpaceDN w:val="0"/>
        <w:ind w:firstLine="420" w:firstLineChars="200"/>
        <w:rPr>
          <w:rFonts w:hint="default" w:ascii="Calibri" w:hAnsi="Calibri" w:eastAsia="宋体" w:cs="Calibri"/>
          <w:color w:val="000000"/>
          <w:kern w:val="0"/>
          <w:szCs w:val="21"/>
          <w:highlight w:val="none"/>
          <w:lang w:val="en-US" w:eastAsia="zh-CN"/>
        </w:rPr>
      </w:pPr>
      <w:r>
        <w:rPr>
          <w:rFonts w:hint="eastAsia" w:cs="Calibri"/>
          <w:color w:val="000000"/>
          <w:kern w:val="0"/>
          <w:szCs w:val="21"/>
          <w:highlight w:val="none"/>
          <w:lang w:val="en-US" w:eastAsia="zh-CN"/>
        </w:rPr>
        <w:t>2.1.8 第八章 采购文件附件</w:t>
      </w:r>
    </w:p>
    <w:p w14:paraId="0E8C8D84">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color w:val="000000"/>
          <w:kern w:val="0"/>
          <w:szCs w:val="21"/>
          <w:highlight w:val="none"/>
        </w:rPr>
        <w:t>2.1.</w:t>
      </w:r>
      <w:r>
        <w:rPr>
          <w:rFonts w:hint="eastAsia" w:cs="Calibri"/>
          <w:color w:val="000000"/>
          <w:kern w:val="0"/>
          <w:szCs w:val="21"/>
          <w:highlight w:val="none"/>
          <w:lang w:val="en-US" w:eastAsia="zh-CN"/>
        </w:rPr>
        <w:t>9</w:t>
      </w:r>
      <w:r>
        <w:rPr>
          <w:rFonts w:hint="default" w:ascii="Calibri" w:hAnsi="Calibri" w:cs="Calibri"/>
          <w:color w:val="000000"/>
          <w:kern w:val="0"/>
          <w:szCs w:val="21"/>
          <w:highlight w:val="none"/>
        </w:rPr>
        <w:t xml:space="preserve"> 采购文件补充文件（如有）</w:t>
      </w:r>
    </w:p>
    <w:p w14:paraId="46B1E0CA">
      <w:pPr>
        <w:pStyle w:val="6"/>
        <w:ind w:firstLine="422"/>
        <w:rPr>
          <w:rFonts w:hint="default" w:ascii="Calibri" w:hAnsi="Calibri" w:cs="Calibri"/>
          <w:highlight w:val="none"/>
        </w:rPr>
      </w:pPr>
      <w:bookmarkStart w:id="64" w:name="_Toc227380482"/>
      <w:bookmarkStart w:id="65" w:name="_Toc82873324"/>
      <w:bookmarkStart w:id="66" w:name="_Toc82338241"/>
      <w:r>
        <w:rPr>
          <w:rFonts w:hint="default" w:ascii="Calibri" w:hAnsi="Calibri" w:cs="Calibri"/>
          <w:highlight w:val="none"/>
        </w:rPr>
        <w:t>2.</w:t>
      </w:r>
      <w:r>
        <w:rPr>
          <w:rFonts w:hint="eastAsia" w:cs="Calibri"/>
          <w:highlight w:val="none"/>
          <w:lang w:val="en-US" w:eastAsia="zh-CN"/>
        </w:rPr>
        <w:t>2</w:t>
      </w:r>
      <w:r>
        <w:rPr>
          <w:rFonts w:hint="default" w:ascii="Calibri" w:hAnsi="Calibri" w:cs="Calibri"/>
          <w:highlight w:val="none"/>
        </w:rPr>
        <w:t xml:space="preserve"> 采购文件的澄清</w:t>
      </w:r>
    </w:p>
    <w:p w14:paraId="6B68A984">
      <w:pPr>
        <w:autoSpaceDE w:val="0"/>
        <w:autoSpaceDN w:val="0"/>
        <w:ind w:firstLine="420" w:firstLineChars="200"/>
        <w:rPr>
          <w:rFonts w:hint="default" w:ascii="Calibri" w:hAnsi="Calibri" w:eastAsia="宋体" w:cs="Calibri"/>
          <w:color w:val="000000"/>
          <w:kern w:val="0"/>
          <w:szCs w:val="21"/>
          <w:highlight w:val="none"/>
          <w:lang w:val="en-US" w:eastAsia="zh-CN"/>
        </w:rPr>
      </w:pPr>
      <w:r>
        <w:rPr>
          <w:rFonts w:hint="default" w:ascii="Calibri" w:hAnsi="Calibri" w:cs="Calibri"/>
          <w:highlight w:val="none"/>
        </w:rPr>
        <w:t>2.</w:t>
      </w:r>
      <w:r>
        <w:rPr>
          <w:rFonts w:hint="eastAsia" w:cs="Calibri"/>
          <w:highlight w:val="none"/>
          <w:lang w:val="en-US" w:eastAsia="zh-CN"/>
        </w:rPr>
        <w:t>2</w:t>
      </w:r>
      <w:r>
        <w:rPr>
          <w:rFonts w:hint="default" w:ascii="Calibri" w:hAnsi="Calibri" w:cs="Calibri"/>
          <w:color w:val="000000"/>
          <w:kern w:val="0"/>
          <w:szCs w:val="21"/>
          <w:highlight w:val="none"/>
        </w:rPr>
        <w:t>.1 供应商对采购文件如有疑问要求澄清，供应商需将书面资料（加盖单位公章）传真或电子邮件或</w:t>
      </w:r>
      <w:r>
        <w:rPr>
          <w:rFonts w:hint="eastAsia" w:cs="Calibri"/>
          <w:color w:val="000000"/>
          <w:kern w:val="0"/>
          <w:szCs w:val="21"/>
          <w:highlight w:val="none"/>
          <w:lang w:eastAsia="zh-CN"/>
        </w:rPr>
        <w:t>送达</w:t>
      </w:r>
      <w:r>
        <w:rPr>
          <w:rFonts w:hint="default" w:ascii="Calibri" w:hAnsi="Calibri" w:cs="Calibri"/>
          <w:color w:val="000000"/>
          <w:kern w:val="0"/>
          <w:szCs w:val="21"/>
          <w:highlight w:val="none"/>
        </w:rPr>
        <w:t>采购代理机构，同时将电子文件发至磋商须知前附表注明的邮箱（电子邮件与书面文件有不一致的，以书面文件为准），并与采购代理机构进行确认。</w:t>
      </w:r>
      <w:r>
        <w:rPr>
          <w:rFonts w:hint="eastAsia" w:cs="Calibri"/>
          <w:color w:val="000000"/>
          <w:kern w:val="0"/>
          <w:szCs w:val="21"/>
          <w:highlight w:val="none"/>
          <w:lang w:val="en-US" w:eastAsia="zh-CN"/>
        </w:rPr>
        <w:t>询问函范本见“采购文件附件4”。</w:t>
      </w:r>
    </w:p>
    <w:p w14:paraId="24D99DAE">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highlight w:val="none"/>
        </w:rPr>
        <w:t>2.</w:t>
      </w:r>
      <w:r>
        <w:rPr>
          <w:rFonts w:hint="eastAsia" w:cs="Calibri"/>
          <w:highlight w:val="none"/>
          <w:lang w:val="en-US" w:eastAsia="zh-CN"/>
        </w:rPr>
        <w:t>2</w:t>
      </w:r>
      <w:r>
        <w:rPr>
          <w:rFonts w:hint="default" w:ascii="Calibri" w:hAnsi="Calibri" w:cs="Calibri"/>
          <w:color w:val="000000"/>
          <w:kern w:val="0"/>
          <w:szCs w:val="21"/>
          <w:highlight w:val="none"/>
        </w:rPr>
        <w:t>.2 供应商要求澄清的资料应加盖单位公章、写明日期。</w:t>
      </w:r>
    </w:p>
    <w:p w14:paraId="1C01A9AA">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highlight w:val="none"/>
        </w:rPr>
        <w:t>2.</w:t>
      </w:r>
      <w:r>
        <w:rPr>
          <w:rFonts w:hint="eastAsia" w:cs="Calibri"/>
          <w:highlight w:val="none"/>
          <w:lang w:val="en-US" w:eastAsia="zh-CN"/>
        </w:rPr>
        <w:t>2</w:t>
      </w:r>
      <w:r>
        <w:rPr>
          <w:rFonts w:hint="default" w:ascii="Calibri" w:hAnsi="Calibri" w:cs="Calibri"/>
          <w:color w:val="000000"/>
          <w:kern w:val="0"/>
          <w:szCs w:val="21"/>
          <w:highlight w:val="none"/>
        </w:rPr>
        <w:t>.3 如有必要，采购代理机构和采购人对供应商所有要求澄清的问题都予以解答，澄清答复的文件为补充文件，作为采购文件的组成部分，补充文件将以网上公告等形式告知所有获取采购文件的供应商，补充文件对供应商均有约束力。</w:t>
      </w:r>
    </w:p>
    <w:p w14:paraId="00519E1A">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highlight w:val="none"/>
        </w:rPr>
        <w:t>2.</w:t>
      </w:r>
      <w:r>
        <w:rPr>
          <w:rFonts w:hint="eastAsia" w:cs="Calibri"/>
          <w:highlight w:val="none"/>
          <w:lang w:val="en-US" w:eastAsia="zh-CN"/>
        </w:rPr>
        <w:t>2</w:t>
      </w:r>
      <w:r>
        <w:rPr>
          <w:rFonts w:hint="default" w:ascii="Calibri" w:hAnsi="Calibri" w:cs="Calibri"/>
          <w:color w:val="000000"/>
          <w:kern w:val="0"/>
          <w:szCs w:val="21"/>
          <w:highlight w:val="none"/>
        </w:rPr>
        <w:t>.4 澄清的内容影响磋商响应文件编制的，采购代理机构将顺延磋商响应文件提交截止时间，使之满足政府采购的相关规定。</w:t>
      </w:r>
    </w:p>
    <w:p w14:paraId="4A437170">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highlight w:val="none"/>
        </w:rPr>
        <w:t>2.</w:t>
      </w:r>
      <w:r>
        <w:rPr>
          <w:rFonts w:hint="eastAsia" w:cs="Calibri"/>
          <w:highlight w:val="none"/>
          <w:lang w:val="en-US" w:eastAsia="zh-CN"/>
        </w:rPr>
        <w:t>2</w:t>
      </w:r>
      <w:r>
        <w:rPr>
          <w:rFonts w:hint="default" w:ascii="Calibri" w:hAnsi="Calibri" w:cs="Calibri"/>
          <w:color w:val="000000"/>
          <w:kern w:val="0"/>
          <w:szCs w:val="21"/>
          <w:highlight w:val="none"/>
        </w:rPr>
        <w:t>.5 供应商在收到补充文件后，应在24小时内以书面形式向采购代理机构确认已收到该补充文件。</w:t>
      </w:r>
    </w:p>
    <w:p w14:paraId="69DF2FF3">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highlight w:val="none"/>
        </w:rPr>
        <w:t>2.</w:t>
      </w:r>
      <w:r>
        <w:rPr>
          <w:rFonts w:hint="eastAsia" w:cs="Calibri"/>
          <w:highlight w:val="none"/>
          <w:lang w:val="en-US" w:eastAsia="zh-CN"/>
        </w:rPr>
        <w:t>2</w:t>
      </w:r>
      <w:r>
        <w:rPr>
          <w:rFonts w:hint="default" w:ascii="Calibri" w:hAnsi="Calibri" w:cs="Calibri"/>
          <w:color w:val="000000"/>
          <w:kern w:val="0"/>
          <w:szCs w:val="21"/>
          <w:highlight w:val="none"/>
        </w:rPr>
        <w:t>.6 供应商未对采购文件提出疑问的，采购代理机构将视其为无异议。</w:t>
      </w:r>
    </w:p>
    <w:p w14:paraId="1E09E20D">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highlight w:val="none"/>
        </w:rPr>
        <w:t>2.</w:t>
      </w:r>
      <w:r>
        <w:rPr>
          <w:rFonts w:hint="eastAsia" w:cs="Calibri"/>
          <w:highlight w:val="none"/>
          <w:lang w:val="en-US" w:eastAsia="zh-CN"/>
        </w:rPr>
        <w:t>2</w:t>
      </w:r>
      <w:r>
        <w:rPr>
          <w:rFonts w:hint="default" w:ascii="Calibri" w:hAnsi="Calibri" w:cs="Calibri"/>
          <w:color w:val="000000"/>
          <w:kern w:val="0"/>
          <w:szCs w:val="21"/>
          <w:highlight w:val="none"/>
        </w:rPr>
        <w:t>.7 当采购文件与补充文件就同一内容的表述不一致时，以最后发出的书面文件为准。</w:t>
      </w:r>
    </w:p>
    <w:p w14:paraId="4A6B02A8">
      <w:pPr>
        <w:pStyle w:val="6"/>
        <w:ind w:firstLine="422"/>
        <w:rPr>
          <w:rFonts w:hint="default" w:ascii="Calibri" w:hAnsi="Calibri" w:cs="Calibri"/>
          <w:highlight w:val="none"/>
        </w:rPr>
      </w:pPr>
      <w:r>
        <w:rPr>
          <w:rFonts w:hint="default" w:ascii="Calibri" w:hAnsi="Calibri" w:cs="Calibri"/>
          <w:highlight w:val="none"/>
        </w:rPr>
        <w:t>2.</w:t>
      </w:r>
      <w:r>
        <w:rPr>
          <w:rFonts w:hint="eastAsia" w:cs="Calibri"/>
          <w:highlight w:val="none"/>
          <w:lang w:val="en-US" w:eastAsia="zh-CN"/>
        </w:rPr>
        <w:t>3</w:t>
      </w:r>
      <w:r>
        <w:rPr>
          <w:rFonts w:hint="default" w:ascii="Calibri" w:hAnsi="Calibri" w:cs="Calibri"/>
          <w:highlight w:val="none"/>
        </w:rPr>
        <w:t xml:space="preserve"> 采购文件的修改</w:t>
      </w:r>
    </w:p>
    <w:p w14:paraId="26B7594D">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highlight w:val="none"/>
        </w:rPr>
        <w:t>2.</w:t>
      </w:r>
      <w:r>
        <w:rPr>
          <w:rFonts w:hint="eastAsia" w:cs="Calibri"/>
          <w:highlight w:val="none"/>
          <w:lang w:val="en-US" w:eastAsia="zh-CN"/>
        </w:rPr>
        <w:t>3</w:t>
      </w:r>
      <w:r>
        <w:rPr>
          <w:rFonts w:hint="default" w:ascii="Calibri" w:hAnsi="Calibri" w:cs="Calibri"/>
          <w:color w:val="000000"/>
          <w:kern w:val="0"/>
          <w:szCs w:val="21"/>
          <w:highlight w:val="none"/>
        </w:rPr>
        <w:t>.1 在磋商响应文件提交截止时间前，由于各种原因采购人可能以补充文件的形式修改完善采购文件。</w:t>
      </w:r>
    </w:p>
    <w:p w14:paraId="3BD25EDC">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highlight w:val="none"/>
        </w:rPr>
        <w:t>2.</w:t>
      </w:r>
      <w:r>
        <w:rPr>
          <w:rFonts w:hint="eastAsia" w:cs="Calibri"/>
          <w:highlight w:val="none"/>
          <w:lang w:val="en-US" w:eastAsia="zh-CN"/>
        </w:rPr>
        <w:t>3</w:t>
      </w:r>
      <w:r>
        <w:rPr>
          <w:rFonts w:hint="default" w:ascii="Calibri" w:hAnsi="Calibri" w:cs="Calibri"/>
          <w:color w:val="000000"/>
          <w:kern w:val="0"/>
          <w:szCs w:val="21"/>
          <w:highlight w:val="none"/>
        </w:rPr>
        <w:t>.2 补充文件作为采购文件组成部分，补充文件将以网上公告等形式告知所有获取采购文件的供应商，补充文件对供应商均有约束力。</w:t>
      </w:r>
    </w:p>
    <w:p w14:paraId="481293FE">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highlight w:val="none"/>
        </w:rPr>
        <w:t>2.</w:t>
      </w:r>
      <w:r>
        <w:rPr>
          <w:rFonts w:hint="eastAsia" w:cs="Calibri"/>
          <w:highlight w:val="none"/>
          <w:lang w:val="en-US" w:eastAsia="zh-CN"/>
        </w:rPr>
        <w:t>3</w:t>
      </w:r>
      <w:r>
        <w:rPr>
          <w:rFonts w:hint="default" w:ascii="Calibri" w:hAnsi="Calibri" w:cs="Calibri"/>
          <w:color w:val="000000"/>
          <w:kern w:val="0"/>
          <w:szCs w:val="21"/>
          <w:highlight w:val="none"/>
        </w:rPr>
        <w:t>.3 修改的内容影响磋商响应文件编制的，采购代理机构将顺延磋商响应文件提交截止时间，使之满足政府采购的相关规定。</w:t>
      </w:r>
    </w:p>
    <w:p w14:paraId="10FBC453">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highlight w:val="none"/>
        </w:rPr>
        <w:t>2.</w:t>
      </w:r>
      <w:r>
        <w:rPr>
          <w:rFonts w:hint="eastAsia" w:cs="Calibri"/>
          <w:highlight w:val="none"/>
          <w:lang w:val="en-US" w:eastAsia="zh-CN"/>
        </w:rPr>
        <w:t>3</w:t>
      </w:r>
      <w:r>
        <w:rPr>
          <w:rFonts w:hint="default" w:ascii="Calibri" w:hAnsi="Calibri" w:cs="Calibri"/>
          <w:color w:val="000000"/>
          <w:kern w:val="0"/>
          <w:szCs w:val="21"/>
          <w:highlight w:val="none"/>
        </w:rPr>
        <w:t>.4 供应商在收到补充文件后，应在24小时内以书面形式向采购代理机构确认已收到该补充文件。</w:t>
      </w:r>
    </w:p>
    <w:p w14:paraId="2096F719">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highlight w:val="none"/>
        </w:rPr>
        <w:t>2.</w:t>
      </w:r>
      <w:r>
        <w:rPr>
          <w:rFonts w:hint="eastAsia" w:cs="Calibri"/>
          <w:highlight w:val="none"/>
          <w:lang w:val="en-US" w:eastAsia="zh-CN"/>
        </w:rPr>
        <w:t>3</w:t>
      </w:r>
      <w:r>
        <w:rPr>
          <w:rFonts w:hint="default" w:ascii="Calibri" w:hAnsi="Calibri" w:cs="Calibri"/>
          <w:color w:val="000000"/>
          <w:kern w:val="0"/>
          <w:szCs w:val="21"/>
          <w:highlight w:val="none"/>
        </w:rPr>
        <w:t>.5 供应商收到补充文件后，对补充文件如有疑问要求澄清，应在24小时内将书面资料（加盖单位公章）传真或电子邮件或</w:t>
      </w:r>
      <w:r>
        <w:rPr>
          <w:rFonts w:hint="eastAsia" w:cs="Calibri"/>
          <w:color w:val="000000"/>
          <w:kern w:val="0"/>
          <w:szCs w:val="21"/>
          <w:highlight w:val="none"/>
          <w:lang w:eastAsia="zh-CN"/>
        </w:rPr>
        <w:t>送达</w:t>
      </w:r>
      <w:r>
        <w:rPr>
          <w:rFonts w:hint="default" w:ascii="Calibri" w:hAnsi="Calibri" w:cs="Calibri"/>
          <w:color w:val="000000"/>
          <w:kern w:val="0"/>
          <w:szCs w:val="21"/>
          <w:highlight w:val="none"/>
        </w:rPr>
        <w:t>采购代理机构，同时将电子文件发至磋商须知前附表注明的邮箱（电子邮件与书面文件有不一致的，以书面文件为准），并与采购代理机构进行确认。</w:t>
      </w:r>
    </w:p>
    <w:p w14:paraId="1D817C81">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highlight w:val="none"/>
        </w:rPr>
        <w:t>2.</w:t>
      </w:r>
      <w:r>
        <w:rPr>
          <w:rFonts w:hint="eastAsia" w:cs="Calibri"/>
          <w:highlight w:val="none"/>
          <w:lang w:val="en-US" w:eastAsia="zh-CN"/>
        </w:rPr>
        <w:t>3</w:t>
      </w:r>
      <w:r>
        <w:rPr>
          <w:rFonts w:hint="default" w:ascii="Calibri" w:hAnsi="Calibri" w:cs="Calibri"/>
          <w:color w:val="000000"/>
          <w:kern w:val="0"/>
          <w:szCs w:val="21"/>
          <w:highlight w:val="none"/>
        </w:rPr>
        <w:t>.6 供应商要求澄清的资料应加盖单位公章、写明日期。</w:t>
      </w:r>
    </w:p>
    <w:p w14:paraId="6E779E21">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highlight w:val="none"/>
        </w:rPr>
        <w:t>2.</w:t>
      </w:r>
      <w:r>
        <w:rPr>
          <w:rFonts w:hint="eastAsia" w:cs="Calibri"/>
          <w:highlight w:val="none"/>
          <w:lang w:val="en-US" w:eastAsia="zh-CN"/>
        </w:rPr>
        <w:t>3</w:t>
      </w:r>
      <w:r>
        <w:rPr>
          <w:rFonts w:hint="default" w:ascii="Calibri" w:hAnsi="Calibri" w:cs="Calibri"/>
          <w:color w:val="000000"/>
          <w:kern w:val="0"/>
          <w:szCs w:val="21"/>
          <w:highlight w:val="none"/>
        </w:rPr>
        <w:t>.7 对补充文件的澄清答复按2.</w:t>
      </w:r>
      <w:r>
        <w:rPr>
          <w:rFonts w:hint="eastAsia" w:cs="Calibri"/>
          <w:color w:val="000000"/>
          <w:kern w:val="0"/>
          <w:szCs w:val="21"/>
          <w:highlight w:val="none"/>
          <w:lang w:val="en-US" w:eastAsia="zh-CN"/>
        </w:rPr>
        <w:t>2</w:t>
      </w:r>
      <w:r>
        <w:rPr>
          <w:rFonts w:hint="default" w:ascii="Calibri" w:hAnsi="Calibri" w:cs="Calibri"/>
          <w:color w:val="000000"/>
          <w:kern w:val="0"/>
          <w:szCs w:val="21"/>
          <w:highlight w:val="none"/>
        </w:rPr>
        <w:t>款规定。</w:t>
      </w:r>
    </w:p>
    <w:p w14:paraId="1F654A73">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highlight w:val="none"/>
        </w:rPr>
        <w:t>2.</w:t>
      </w:r>
      <w:r>
        <w:rPr>
          <w:rFonts w:hint="eastAsia" w:cs="Calibri"/>
          <w:highlight w:val="none"/>
          <w:lang w:val="en-US" w:eastAsia="zh-CN"/>
        </w:rPr>
        <w:t>3</w:t>
      </w:r>
      <w:r>
        <w:rPr>
          <w:rFonts w:hint="default" w:ascii="Calibri" w:hAnsi="Calibri" w:cs="Calibri"/>
          <w:color w:val="000000"/>
          <w:kern w:val="0"/>
          <w:szCs w:val="21"/>
          <w:highlight w:val="none"/>
        </w:rPr>
        <w:t>.8 当采购文件与补充文件就同一内容的表述不一致时，以最后发出的书面文件为准。</w:t>
      </w:r>
    </w:p>
    <w:p w14:paraId="070F7D6B">
      <w:pPr>
        <w:autoSpaceDE w:val="0"/>
        <w:autoSpaceDN w:val="0"/>
        <w:ind w:firstLine="420" w:firstLineChars="200"/>
        <w:rPr>
          <w:rFonts w:hint="default" w:ascii="Calibri" w:hAnsi="Calibri" w:cs="Calibri"/>
          <w:color w:val="000000"/>
          <w:kern w:val="0"/>
          <w:szCs w:val="21"/>
          <w:highlight w:val="none"/>
        </w:rPr>
      </w:pPr>
      <w:r>
        <w:rPr>
          <w:rFonts w:hint="default" w:ascii="Calibri" w:hAnsi="Calibri" w:cs="Calibri"/>
          <w:highlight w:val="none"/>
        </w:rPr>
        <w:t>2.</w:t>
      </w:r>
      <w:r>
        <w:rPr>
          <w:rFonts w:hint="eastAsia" w:cs="Calibri"/>
          <w:highlight w:val="none"/>
          <w:lang w:val="en-US" w:eastAsia="zh-CN"/>
        </w:rPr>
        <w:t>3</w:t>
      </w:r>
      <w:r>
        <w:rPr>
          <w:rFonts w:hint="default" w:ascii="Calibri" w:hAnsi="Calibri" w:cs="Calibri"/>
          <w:color w:val="000000"/>
          <w:kern w:val="0"/>
          <w:szCs w:val="21"/>
          <w:highlight w:val="none"/>
        </w:rPr>
        <w:t>.9 任何口头答复均不属于采购文件的组成部分。</w:t>
      </w:r>
    </w:p>
    <w:p w14:paraId="75D66A3F">
      <w:pPr>
        <w:pStyle w:val="5"/>
        <w:bidi w:val="0"/>
        <w:rPr>
          <w:rFonts w:hint="default"/>
          <w:highlight w:val="none"/>
        </w:rPr>
      </w:pPr>
      <w:r>
        <w:rPr>
          <w:rFonts w:hint="default"/>
          <w:highlight w:val="none"/>
        </w:rPr>
        <w:t>三、</w:t>
      </w:r>
      <w:bookmarkEnd w:id="64"/>
      <w:bookmarkEnd w:id="65"/>
      <w:bookmarkEnd w:id="66"/>
      <w:r>
        <w:rPr>
          <w:rFonts w:hint="default"/>
          <w:highlight w:val="none"/>
        </w:rPr>
        <w:t>磋商响应</w:t>
      </w:r>
    </w:p>
    <w:p w14:paraId="35100CC7">
      <w:pPr>
        <w:pStyle w:val="6"/>
        <w:ind w:firstLine="422"/>
        <w:rPr>
          <w:rFonts w:hint="default" w:ascii="Calibri" w:hAnsi="Calibri" w:cs="Calibri"/>
          <w:highlight w:val="none"/>
        </w:rPr>
      </w:pPr>
      <w:r>
        <w:rPr>
          <w:rFonts w:hint="default" w:ascii="Calibri" w:hAnsi="Calibri" w:cs="Calibri"/>
          <w:highlight w:val="none"/>
        </w:rPr>
        <w:t>3.1 磋商响应文件</w:t>
      </w:r>
    </w:p>
    <w:p w14:paraId="42A491C9">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3.1.1 供应商应仔细阅读采购文件规定的所有内容，以保证能全面准确理解采购文件，并按照采购文件要求，详细编制磋商响应文件，磋商响应文件内容必须针对本次采购项目进行响应。</w:t>
      </w:r>
    </w:p>
    <w:p w14:paraId="74149554">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3.1.2 供应商必须按采购文件的要求提供相关资料，并对采购文件中提出的所有内容要求给予实质性响应，须保证磋商响应文件的准确、真实、明确。磋商响应文件响应内容对采购文件要求如有偏离均应填写偏离表，如不填写，采购人有权视作磋商响应文件完全响应采购文件要求。</w:t>
      </w:r>
    </w:p>
    <w:p w14:paraId="723BF950">
      <w:pPr>
        <w:pStyle w:val="6"/>
        <w:ind w:firstLine="422"/>
        <w:rPr>
          <w:rFonts w:hint="default" w:ascii="Calibri" w:hAnsi="Calibri" w:cs="Calibri"/>
          <w:highlight w:val="none"/>
        </w:rPr>
      </w:pPr>
      <w:r>
        <w:rPr>
          <w:rFonts w:hint="default" w:ascii="Calibri" w:hAnsi="Calibri" w:cs="Calibri"/>
          <w:highlight w:val="none"/>
        </w:rPr>
        <w:t>3.2 磋商响应文件构成</w:t>
      </w:r>
    </w:p>
    <w:p w14:paraId="64B45F57">
      <w:pPr>
        <w:pStyle w:val="6"/>
        <w:ind w:firstLine="422"/>
        <w:rPr>
          <w:rFonts w:hint="default" w:ascii="Calibri" w:hAnsi="Calibri" w:cs="Calibri"/>
          <w:highlight w:val="none"/>
        </w:rPr>
      </w:pPr>
      <w:r>
        <w:rPr>
          <w:rFonts w:hint="default" w:ascii="Calibri" w:hAnsi="Calibri" w:cs="Calibri"/>
          <w:highlight w:val="none"/>
        </w:rPr>
        <w:t>3.2.1 资格文件</w:t>
      </w:r>
    </w:p>
    <w:p w14:paraId="69998B05">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应包括以下内容（均需</w:t>
      </w:r>
      <w:r>
        <w:rPr>
          <w:rFonts w:hint="default" w:ascii="Calibri" w:hAnsi="Calibri" w:cs="Calibri"/>
          <w:b/>
          <w:bCs/>
          <w:color w:val="000000"/>
          <w:szCs w:val="21"/>
          <w:highlight w:val="none"/>
          <w:u w:val="single"/>
        </w:rPr>
        <w:t>供应商加盖公章</w:t>
      </w:r>
      <w:r>
        <w:rPr>
          <w:rFonts w:hint="default" w:ascii="Calibri" w:hAnsi="Calibri" w:cs="Calibri"/>
          <w:color w:val="000000"/>
          <w:szCs w:val="21"/>
          <w:highlight w:val="none"/>
        </w:rPr>
        <w:t>）：证明其符合《中华人民共和国政府采购法》规定的供应商基本条件和采购项目对供应商的特定条件（</w:t>
      </w:r>
      <w:r>
        <w:rPr>
          <w:rFonts w:hint="eastAsia" w:cs="Calibri"/>
          <w:color w:val="000000"/>
          <w:szCs w:val="21"/>
          <w:highlight w:val="none"/>
          <w:lang w:eastAsia="zh-CN"/>
        </w:rPr>
        <w:t>如</w:t>
      </w:r>
      <w:r>
        <w:rPr>
          <w:rFonts w:hint="default" w:ascii="Calibri" w:hAnsi="Calibri" w:cs="Calibri"/>
          <w:color w:val="000000"/>
          <w:szCs w:val="21"/>
          <w:highlight w:val="none"/>
        </w:rPr>
        <w:t>项目要求）的有关资格证明文件。</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5079"/>
        <w:gridCol w:w="3841"/>
      </w:tblGrid>
      <w:tr w14:paraId="4D27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7594BA44">
            <w:pPr>
              <w:adjustRightInd w:val="0"/>
              <w:jc w:val="left"/>
              <w:rPr>
                <w:rFonts w:hint="eastAsia" w:ascii="黑体" w:hAnsi="黑体" w:eastAsia="黑体" w:cs="黑体"/>
                <w:szCs w:val="21"/>
                <w:highlight w:val="none"/>
              </w:rPr>
            </w:pPr>
            <w:r>
              <w:rPr>
                <w:rFonts w:hint="eastAsia" w:ascii="黑体" w:hAnsi="黑体" w:eastAsia="黑体" w:cs="黑体"/>
                <w:szCs w:val="21"/>
                <w:highlight w:val="none"/>
              </w:rPr>
              <w:t>序号</w:t>
            </w:r>
          </w:p>
        </w:tc>
        <w:tc>
          <w:tcPr>
            <w:tcW w:w="5079" w:type="dxa"/>
            <w:noWrap w:val="0"/>
            <w:vAlign w:val="center"/>
          </w:tcPr>
          <w:p w14:paraId="53B9F0B0">
            <w:pPr>
              <w:adjustRightInd w:val="0"/>
              <w:jc w:val="left"/>
              <w:rPr>
                <w:rFonts w:hint="eastAsia" w:ascii="黑体" w:hAnsi="黑体" w:eastAsia="黑体" w:cs="黑体"/>
                <w:szCs w:val="21"/>
                <w:highlight w:val="none"/>
              </w:rPr>
            </w:pPr>
            <w:r>
              <w:rPr>
                <w:rFonts w:hint="eastAsia" w:ascii="黑体" w:hAnsi="黑体" w:eastAsia="黑体" w:cs="黑体"/>
                <w:szCs w:val="21"/>
                <w:highlight w:val="none"/>
              </w:rPr>
              <w:t>资格条件</w:t>
            </w:r>
          </w:p>
        </w:tc>
        <w:tc>
          <w:tcPr>
            <w:tcW w:w="3841" w:type="dxa"/>
            <w:noWrap w:val="0"/>
            <w:vAlign w:val="center"/>
          </w:tcPr>
          <w:p w14:paraId="51BDA08D">
            <w:pPr>
              <w:adjustRightInd w:val="0"/>
              <w:jc w:val="left"/>
              <w:rPr>
                <w:rFonts w:hint="eastAsia" w:ascii="黑体" w:hAnsi="黑体" w:eastAsia="黑体" w:cs="黑体"/>
                <w:szCs w:val="21"/>
                <w:highlight w:val="none"/>
              </w:rPr>
            </w:pPr>
            <w:r>
              <w:rPr>
                <w:rFonts w:hint="eastAsia" w:ascii="黑体" w:hAnsi="黑体" w:eastAsia="黑体" w:cs="黑体"/>
                <w:szCs w:val="21"/>
                <w:highlight w:val="none"/>
              </w:rPr>
              <w:t>以下证明材料附后（除承诺函、说明、声明外的其他证件提供复印件）</w:t>
            </w:r>
          </w:p>
        </w:tc>
      </w:tr>
      <w:tr w14:paraId="533A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59751614">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szCs w:val="21"/>
                <w:highlight w:val="none"/>
              </w:rPr>
              <w:t>1.</w:t>
            </w:r>
          </w:p>
        </w:tc>
        <w:tc>
          <w:tcPr>
            <w:tcW w:w="5079" w:type="dxa"/>
            <w:noWrap w:val="0"/>
            <w:vAlign w:val="center"/>
          </w:tcPr>
          <w:p w14:paraId="3B5AD0E8">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kern w:val="0"/>
                <w:szCs w:val="21"/>
                <w:highlight w:val="none"/>
              </w:rPr>
              <w:t>基本资格要求：</w:t>
            </w:r>
          </w:p>
        </w:tc>
        <w:tc>
          <w:tcPr>
            <w:tcW w:w="3841" w:type="dxa"/>
            <w:noWrap w:val="0"/>
            <w:vAlign w:val="center"/>
          </w:tcPr>
          <w:p w14:paraId="1A1C6A7B">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szCs w:val="21"/>
                <w:highlight w:val="none"/>
              </w:rPr>
              <w:t>/</w:t>
            </w:r>
          </w:p>
        </w:tc>
      </w:tr>
      <w:tr w14:paraId="6B6D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6A694573">
            <w:pPr>
              <w:adjustRightInd w:val="0"/>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1.1</w:t>
            </w:r>
          </w:p>
        </w:tc>
        <w:tc>
          <w:tcPr>
            <w:tcW w:w="5079" w:type="dxa"/>
            <w:noWrap w:val="0"/>
            <w:vAlign w:val="center"/>
          </w:tcPr>
          <w:p w14:paraId="3CB0B522">
            <w:pPr>
              <w:adjustRightInd w:val="0"/>
              <w:jc w:val="left"/>
              <w:rPr>
                <w:rFonts w:hint="eastAsia" w:ascii="Calibri" w:hAnsi="Calibri" w:eastAsia="宋体" w:cs="Calibri"/>
                <w:kern w:val="2"/>
                <w:sz w:val="21"/>
                <w:szCs w:val="21"/>
                <w:highlight w:val="none"/>
                <w:lang w:val="en-US" w:eastAsia="zh-CN" w:bidi="ar-SA"/>
              </w:rPr>
            </w:pPr>
            <w:r>
              <w:rPr>
                <w:rFonts w:hint="default" w:ascii="Calibri" w:hAnsi="Calibri" w:cs="Calibri"/>
                <w:szCs w:val="21"/>
                <w:highlight w:val="none"/>
              </w:rPr>
              <w:t>（1）</w:t>
            </w:r>
            <w:r>
              <w:rPr>
                <w:rFonts w:hint="default" w:ascii="Calibri" w:hAnsi="Calibri" w:cs="Calibri"/>
                <w:kern w:val="0"/>
                <w:szCs w:val="21"/>
                <w:highlight w:val="none"/>
              </w:rPr>
              <w:t>满足《中华人民共和国政府采购法》第二十二条规定，未被“信用中国”（www.creditchina.gov.cn）、中国政府采购网（www.ccgp.gov.cn）列入失信被执行人、重大税收违法案件当事人名单、政府采购严重违法失信行为记录名单</w:t>
            </w:r>
            <w:r>
              <w:rPr>
                <w:rFonts w:hint="eastAsia" w:cs="Calibri"/>
                <w:kern w:val="0"/>
                <w:szCs w:val="21"/>
                <w:highlight w:val="none"/>
                <w:lang w:eastAsia="zh-CN"/>
              </w:rPr>
              <w:t>。</w:t>
            </w:r>
          </w:p>
        </w:tc>
        <w:tc>
          <w:tcPr>
            <w:tcW w:w="3841" w:type="dxa"/>
            <w:noWrap w:val="0"/>
            <w:vAlign w:val="center"/>
          </w:tcPr>
          <w:p w14:paraId="27EE50CF">
            <w:pPr>
              <w:adjustRightInd w:val="0"/>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（1）符合资格条件的声明函</w:t>
            </w:r>
            <w:r>
              <w:rPr>
                <w:rFonts w:hint="eastAsia" w:cs="Calibri"/>
                <w:szCs w:val="21"/>
                <w:highlight w:val="none"/>
                <w:lang w:eastAsia="zh-CN"/>
              </w:rPr>
              <w:t>。</w:t>
            </w:r>
            <w:r>
              <w:rPr>
                <w:rFonts w:hint="default" w:ascii="Calibri" w:hAnsi="Calibri" w:cs="Calibri"/>
                <w:szCs w:val="21"/>
                <w:highlight w:val="none"/>
              </w:rPr>
              <w:t>【</w:t>
            </w:r>
            <w:r>
              <w:rPr>
                <w:rFonts w:hint="eastAsia" w:cs="Calibri"/>
                <w:szCs w:val="21"/>
                <w:highlight w:val="none"/>
                <w:lang w:val="en-US" w:eastAsia="zh-CN"/>
              </w:rPr>
              <w:t>证明材料</w:t>
            </w:r>
            <w:r>
              <w:rPr>
                <w:rFonts w:hint="default" w:ascii="Calibri" w:hAnsi="Calibri" w:cs="Calibri"/>
                <w:szCs w:val="21"/>
                <w:highlight w:val="none"/>
              </w:rPr>
              <w:t>1】</w:t>
            </w:r>
          </w:p>
        </w:tc>
      </w:tr>
      <w:tr w14:paraId="03C7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0E2E81DB">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szCs w:val="21"/>
                <w:highlight w:val="none"/>
              </w:rPr>
              <w:t>2.</w:t>
            </w:r>
          </w:p>
        </w:tc>
        <w:tc>
          <w:tcPr>
            <w:tcW w:w="5079" w:type="dxa"/>
            <w:noWrap w:val="0"/>
            <w:vAlign w:val="center"/>
          </w:tcPr>
          <w:p w14:paraId="5B8BD3E7">
            <w:pPr>
              <w:adjustRightInd w:val="0"/>
              <w:jc w:val="left"/>
              <w:rPr>
                <w:rFonts w:hint="eastAsia" w:ascii="Calibri" w:hAnsi="Calibri" w:eastAsia="宋体" w:cs="Calibri"/>
                <w:b/>
                <w:bCs/>
                <w:kern w:val="0"/>
                <w:sz w:val="21"/>
                <w:szCs w:val="21"/>
                <w:highlight w:val="none"/>
                <w:lang w:val="en-US" w:eastAsia="zh-CN" w:bidi="ar-SA"/>
              </w:rPr>
            </w:pPr>
            <w:r>
              <w:rPr>
                <w:rFonts w:hint="default" w:ascii="Calibri" w:hAnsi="Calibri" w:cs="Calibri"/>
                <w:b/>
                <w:bCs/>
                <w:kern w:val="0"/>
                <w:szCs w:val="21"/>
                <w:highlight w:val="none"/>
              </w:rPr>
              <w:t>落实政府采购政策需满足的资格要求：</w:t>
            </w:r>
            <w:r>
              <w:rPr>
                <w:rFonts w:hint="eastAsia" w:cs="Calibri"/>
                <w:b/>
                <w:bCs/>
                <w:kern w:val="0"/>
                <w:szCs w:val="21"/>
                <w:highlight w:val="none"/>
                <w:lang w:val="en-US" w:eastAsia="zh-CN"/>
              </w:rPr>
              <w:t>无。</w:t>
            </w:r>
          </w:p>
        </w:tc>
        <w:tc>
          <w:tcPr>
            <w:tcW w:w="3841" w:type="dxa"/>
            <w:noWrap w:val="0"/>
            <w:vAlign w:val="center"/>
          </w:tcPr>
          <w:p w14:paraId="08E2074D">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szCs w:val="21"/>
                <w:highlight w:val="none"/>
              </w:rPr>
              <w:t>/</w:t>
            </w:r>
          </w:p>
        </w:tc>
      </w:tr>
      <w:tr w14:paraId="7B89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482FA705">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szCs w:val="21"/>
                <w:highlight w:val="none"/>
              </w:rPr>
              <w:t>3.</w:t>
            </w:r>
          </w:p>
        </w:tc>
        <w:tc>
          <w:tcPr>
            <w:tcW w:w="5079" w:type="dxa"/>
            <w:noWrap w:val="0"/>
            <w:vAlign w:val="center"/>
          </w:tcPr>
          <w:p w14:paraId="39289A6E">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kern w:val="0"/>
                <w:szCs w:val="21"/>
                <w:highlight w:val="none"/>
              </w:rPr>
              <w:t>特定资格要求：</w:t>
            </w:r>
          </w:p>
        </w:tc>
        <w:tc>
          <w:tcPr>
            <w:tcW w:w="3841" w:type="dxa"/>
            <w:noWrap w:val="0"/>
            <w:vAlign w:val="center"/>
          </w:tcPr>
          <w:p w14:paraId="5C53B2C3">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szCs w:val="21"/>
                <w:highlight w:val="none"/>
              </w:rPr>
              <w:t>/</w:t>
            </w:r>
          </w:p>
        </w:tc>
      </w:tr>
      <w:tr w14:paraId="7FD2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5AEBE758">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3.1</w:t>
            </w:r>
          </w:p>
        </w:tc>
        <w:tc>
          <w:tcPr>
            <w:tcW w:w="5079" w:type="dxa"/>
            <w:noWrap w:val="0"/>
            <w:vAlign w:val="center"/>
          </w:tcPr>
          <w:p w14:paraId="451C9275">
            <w:pPr>
              <w:widowControl/>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kern w:val="0"/>
                <w:szCs w:val="21"/>
                <w:highlight w:val="none"/>
              </w:rPr>
              <w:t>（1）单位负责人为同一人或者存在直接控股、管理关系的不同供应商，不得参加同一合同项下的政府采购活动；</w:t>
            </w:r>
          </w:p>
        </w:tc>
        <w:tc>
          <w:tcPr>
            <w:tcW w:w="3841" w:type="dxa"/>
            <w:noWrap w:val="0"/>
            <w:vAlign w:val="center"/>
          </w:tcPr>
          <w:p w14:paraId="351C80BF">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w:t>
            </w:r>
            <w:r>
              <w:rPr>
                <w:rFonts w:hint="eastAsia" w:cs="Calibri"/>
                <w:szCs w:val="21"/>
                <w:highlight w:val="none"/>
                <w:lang w:val="en-US" w:eastAsia="zh-CN"/>
              </w:rPr>
              <w:t>2</w:t>
            </w:r>
            <w:r>
              <w:rPr>
                <w:rFonts w:hint="default" w:ascii="Calibri" w:hAnsi="Calibri" w:cs="Calibri"/>
                <w:szCs w:val="21"/>
                <w:highlight w:val="none"/>
              </w:rPr>
              <w:t>）与其他供应商无利害关系的声明函。【证明材料</w:t>
            </w:r>
            <w:r>
              <w:rPr>
                <w:rFonts w:hint="default" w:ascii="Calibri" w:hAnsi="Calibri" w:cs="Calibri"/>
                <w:szCs w:val="21"/>
                <w:highlight w:val="none"/>
                <w:lang w:val="en-US" w:eastAsia="zh-CN"/>
              </w:rPr>
              <w:t>2</w:t>
            </w:r>
            <w:r>
              <w:rPr>
                <w:rFonts w:hint="default" w:ascii="Calibri" w:hAnsi="Calibri" w:cs="Calibri"/>
                <w:szCs w:val="21"/>
                <w:highlight w:val="none"/>
              </w:rPr>
              <w:t>】</w:t>
            </w:r>
          </w:p>
        </w:tc>
      </w:tr>
      <w:tr w14:paraId="4B33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486A1A53">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3.2</w:t>
            </w:r>
          </w:p>
        </w:tc>
        <w:tc>
          <w:tcPr>
            <w:tcW w:w="5079" w:type="dxa"/>
            <w:noWrap w:val="0"/>
            <w:vAlign w:val="center"/>
          </w:tcPr>
          <w:p w14:paraId="2EE14AAD">
            <w:pPr>
              <w:widowControl/>
              <w:adjustRightInd w:val="0"/>
              <w:snapToGrid w:val="0"/>
              <w:spacing w:line="300" w:lineRule="auto"/>
              <w:jc w:val="left"/>
              <w:rPr>
                <w:rFonts w:hint="eastAsia" w:ascii="Calibri" w:hAnsi="Calibri" w:eastAsia="宋体" w:cs="Calibri"/>
                <w:kern w:val="0"/>
                <w:sz w:val="21"/>
                <w:szCs w:val="21"/>
                <w:highlight w:val="none"/>
                <w:lang w:val="en-US" w:eastAsia="zh-CN" w:bidi="ar-SA"/>
              </w:rPr>
            </w:pPr>
            <w:r>
              <w:rPr>
                <w:rFonts w:hint="default" w:ascii="Calibri" w:hAnsi="Calibri" w:cs="Calibri"/>
                <w:kern w:val="0"/>
                <w:szCs w:val="21"/>
                <w:highlight w:val="none"/>
              </w:rPr>
              <w:t>（2）电子交易平台运营机构，以及与该机构有直接控股或者管理关系可能影响采购公正性的任何单位和个人，不得在该平台进行的政府采购项目电子交易中投标、响应和代理政府采购项目；</w:t>
            </w:r>
          </w:p>
        </w:tc>
        <w:tc>
          <w:tcPr>
            <w:tcW w:w="3841" w:type="dxa"/>
            <w:noWrap w:val="0"/>
            <w:vAlign w:val="center"/>
          </w:tcPr>
          <w:p w14:paraId="760EB027">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w:t>
            </w:r>
            <w:r>
              <w:rPr>
                <w:rFonts w:hint="eastAsia" w:cs="Calibri"/>
                <w:szCs w:val="21"/>
                <w:highlight w:val="none"/>
                <w:lang w:val="en-US" w:eastAsia="zh-CN"/>
              </w:rPr>
              <w:t>3</w:t>
            </w:r>
            <w:r>
              <w:rPr>
                <w:rFonts w:hint="default" w:ascii="Calibri" w:hAnsi="Calibri" w:cs="Calibri"/>
                <w:szCs w:val="21"/>
                <w:highlight w:val="none"/>
              </w:rPr>
              <w:t>）单位组织形式声明函1。【证明材料</w:t>
            </w:r>
            <w:r>
              <w:rPr>
                <w:rFonts w:hint="default" w:ascii="Calibri" w:hAnsi="Calibri" w:cs="Calibri"/>
                <w:szCs w:val="21"/>
                <w:highlight w:val="none"/>
                <w:lang w:val="en-US" w:eastAsia="zh-CN"/>
              </w:rPr>
              <w:t>3</w:t>
            </w:r>
            <w:r>
              <w:rPr>
                <w:rFonts w:hint="default" w:ascii="Calibri" w:hAnsi="Calibri" w:cs="Calibri"/>
                <w:szCs w:val="21"/>
                <w:highlight w:val="none"/>
              </w:rPr>
              <w:t>】</w:t>
            </w:r>
          </w:p>
        </w:tc>
      </w:tr>
      <w:tr w14:paraId="4FE8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24F5F234">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3.3</w:t>
            </w:r>
          </w:p>
        </w:tc>
        <w:tc>
          <w:tcPr>
            <w:tcW w:w="5079" w:type="dxa"/>
            <w:noWrap w:val="0"/>
            <w:vAlign w:val="center"/>
          </w:tcPr>
          <w:p w14:paraId="5F9A0636">
            <w:pPr>
              <w:widowControl/>
              <w:adjustRightInd w:val="0"/>
              <w:snapToGrid w:val="0"/>
              <w:spacing w:line="300" w:lineRule="auto"/>
              <w:jc w:val="left"/>
              <w:rPr>
                <w:rFonts w:hint="eastAsia" w:ascii="Calibri" w:hAnsi="Calibri" w:eastAsia="宋体" w:cs="Calibri"/>
                <w:kern w:val="2"/>
                <w:sz w:val="21"/>
                <w:szCs w:val="21"/>
                <w:highlight w:val="none"/>
                <w:lang w:val="en-US" w:eastAsia="zh-CN" w:bidi="ar-SA"/>
              </w:rPr>
            </w:pPr>
            <w:r>
              <w:rPr>
                <w:rFonts w:hint="default" w:ascii="Calibri" w:hAnsi="Calibri" w:cs="Calibri"/>
                <w:kern w:val="0"/>
                <w:szCs w:val="21"/>
                <w:highlight w:val="none"/>
              </w:rPr>
              <w:t>（3）为采购项目提供整体设计、规范编制或者项目管理、监理、检测等服务的供应商不得参加本项目的政府采购活动；</w:t>
            </w:r>
          </w:p>
        </w:tc>
        <w:tc>
          <w:tcPr>
            <w:tcW w:w="3841" w:type="dxa"/>
            <w:noWrap w:val="0"/>
            <w:vAlign w:val="center"/>
          </w:tcPr>
          <w:p w14:paraId="6D4695F3">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w:t>
            </w:r>
            <w:r>
              <w:rPr>
                <w:rFonts w:hint="eastAsia" w:cs="Calibri"/>
                <w:szCs w:val="21"/>
                <w:highlight w:val="none"/>
                <w:lang w:val="en-US" w:eastAsia="zh-CN"/>
              </w:rPr>
              <w:t>4</w:t>
            </w:r>
            <w:r>
              <w:rPr>
                <w:rFonts w:hint="default" w:ascii="Calibri" w:hAnsi="Calibri" w:cs="Calibri"/>
                <w:szCs w:val="21"/>
                <w:highlight w:val="none"/>
              </w:rPr>
              <w:t>）未提供整体设计等服务声明函。【证明材料</w:t>
            </w:r>
            <w:r>
              <w:rPr>
                <w:rFonts w:hint="default" w:ascii="Calibri" w:hAnsi="Calibri" w:cs="Calibri"/>
                <w:szCs w:val="21"/>
                <w:highlight w:val="none"/>
                <w:lang w:val="en-US" w:eastAsia="zh-CN"/>
              </w:rPr>
              <w:t>4</w:t>
            </w:r>
            <w:r>
              <w:rPr>
                <w:rFonts w:hint="default" w:ascii="Calibri" w:hAnsi="Calibri" w:cs="Calibri"/>
                <w:szCs w:val="21"/>
                <w:highlight w:val="none"/>
              </w:rPr>
              <w:t>】</w:t>
            </w:r>
          </w:p>
        </w:tc>
      </w:tr>
      <w:tr w14:paraId="25C6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339A0720">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3.4</w:t>
            </w:r>
          </w:p>
        </w:tc>
        <w:tc>
          <w:tcPr>
            <w:tcW w:w="5079" w:type="dxa"/>
            <w:noWrap w:val="0"/>
            <w:vAlign w:val="center"/>
          </w:tcPr>
          <w:p w14:paraId="191A9AD7">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（4）</w:t>
            </w:r>
            <w:r>
              <w:rPr>
                <w:rFonts w:hint="default" w:ascii="Calibri" w:hAnsi="Calibri" w:cs="Calibri"/>
                <w:kern w:val="0"/>
                <w:szCs w:val="21"/>
                <w:highlight w:val="none"/>
              </w:rPr>
              <w:t>根据《浙江省财政厅关于规范政府采购供应商资格设定及资格审查的通知》（浙财采监〔2013〕24号）第六条规定，金融、保险、通讯等特定行业的全国性企业所设立的区域性分支机构参加政府采购活动应依法办理了工商、税务和社保登记手续，获得总公司（总机构）授权或能够提供房产权证或其他有效财产证明材料，能证明其具备实际承担责任的能力和法定的缔结合同能力；个体工商户、个人独资企业、合伙企业参加政府采购活动应依法办理了工商、税务和社保登记手续，能够提供房产权证或其他有效财产证明材料，能证明其具备实际承担责任的能力和法定的缔结合同能力；</w:t>
            </w:r>
          </w:p>
        </w:tc>
        <w:tc>
          <w:tcPr>
            <w:tcW w:w="3841" w:type="dxa"/>
            <w:noWrap w:val="0"/>
            <w:vAlign w:val="center"/>
          </w:tcPr>
          <w:p w14:paraId="4D8F535C">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◇属于此种情形的供应商除基本资格要求应提供资料外。还应提供以下资料：</w:t>
            </w:r>
          </w:p>
          <w:p w14:paraId="2FF149A7">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w:t>
            </w:r>
            <w:r>
              <w:rPr>
                <w:rFonts w:hint="eastAsia" w:cs="Calibri"/>
                <w:szCs w:val="21"/>
                <w:highlight w:val="none"/>
                <w:lang w:val="en-US" w:eastAsia="zh-CN"/>
              </w:rPr>
              <w:t>5</w:t>
            </w:r>
            <w:r>
              <w:rPr>
                <w:rFonts w:hint="default" w:ascii="Calibri" w:hAnsi="Calibri" w:cs="Calibri"/>
                <w:szCs w:val="21"/>
                <w:highlight w:val="none"/>
              </w:rPr>
              <w:t>）金融、保险、通讯等特定行业的全国性企业所设立的区域性分支机构提供总公司（总机构）授权；</w:t>
            </w:r>
          </w:p>
          <w:p w14:paraId="744919CE">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w:t>
            </w:r>
            <w:r>
              <w:rPr>
                <w:rFonts w:hint="eastAsia" w:cs="Calibri"/>
                <w:szCs w:val="21"/>
                <w:highlight w:val="none"/>
                <w:lang w:val="en-US" w:eastAsia="zh-CN"/>
              </w:rPr>
              <w:t>6</w:t>
            </w:r>
            <w:r>
              <w:rPr>
                <w:rFonts w:hint="default" w:ascii="Calibri" w:hAnsi="Calibri" w:cs="Calibri"/>
                <w:szCs w:val="21"/>
                <w:highlight w:val="none"/>
              </w:rPr>
              <w:t>）个体工商户、个人独资企业、合伙企业应提供房产权证或其他有效财产证明材料。</w:t>
            </w:r>
          </w:p>
          <w:p w14:paraId="25511142">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◇不属于此种情况的供应商提供以下资料：</w:t>
            </w:r>
          </w:p>
          <w:p w14:paraId="60FF84B8">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w:t>
            </w:r>
            <w:r>
              <w:rPr>
                <w:rFonts w:hint="eastAsia" w:cs="Calibri"/>
                <w:szCs w:val="21"/>
                <w:highlight w:val="none"/>
                <w:lang w:val="en-US" w:eastAsia="zh-CN"/>
              </w:rPr>
              <w:t>7</w:t>
            </w:r>
            <w:r>
              <w:rPr>
                <w:rFonts w:hint="default" w:ascii="Calibri" w:hAnsi="Calibri" w:cs="Calibri"/>
                <w:szCs w:val="21"/>
                <w:highlight w:val="none"/>
              </w:rPr>
              <w:t>）企业类型的声明函。【证明材料</w:t>
            </w:r>
            <w:r>
              <w:rPr>
                <w:rFonts w:hint="default" w:ascii="Calibri" w:hAnsi="Calibri" w:cs="Calibri"/>
                <w:szCs w:val="21"/>
                <w:highlight w:val="none"/>
                <w:lang w:val="en-US" w:eastAsia="zh-CN"/>
              </w:rPr>
              <w:t>5</w:t>
            </w:r>
            <w:r>
              <w:rPr>
                <w:rFonts w:hint="default" w:ascii="Calibri" w:hAnsi="Calibri" w:cs="Calibri"/>
                <w:szCs w:val="21"/>
                <w:highlight w:val="none"/>
              </w:rPr>
              <w:t>】</w:t>
            </w:r>
          </w:p>
        </w:tc>
      </w:tr>
      <w:tr w14:paraId="70C1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2D4748DA">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3.</w:t>
            </w:r>
            <w:r>
              <w:rPr>
                <w:rFonts w:hint="default" w:ascii="Calibri" w:hAnsi="Calibri" w:cs="Calibri"/>
                <w:szCs w:val="21"/>
                <w:highlight w:val="none"/>
                <w:lang w:val="en-US" w:eastAsia="zh-CN"/>
              </w:rPr>
              <w:t>5</w:t>
            </w:r>
          </w:p>
        </w:tc>
        <w:tc>
          <w:tcPr>
            <w:tcW w:w="5079" w:type="dxa"/>
            <w:noWrap w:val="0"/>
            <w:vAlign w:val="center"/>
          </w:tcPr>
          <w:p w14:paraId="017A77FA">
            <w:pPr>
              <w:widowControl/>
              <w:adjustRightInd w:val="0"/>
              <w:snapToGrid w:val="0"/>
              <w:spacing w:line="300" w:lineRule="auto"/>
              <w:jc w:val="left"/>
              <w:rPr>
                <w:rFonts w:hint="default" w:ascii="Calibri" w:hAnsi="Calibri" w:cs="Calibri"/>
                <w:kern w:val="0"/>
                <w:szCs w:val="21"/>
                <w:highlight w:val="none"/>
              </w:rPr>
            </w:pPr>
            <w:r>
              <w:rPr>
                <w:rFonts w:hint="default" w:ascii="Calibri" w:hAnsi="Calibri" w:cs="Calibri"/>
                <w:kern w:val="0"/>
                <w:szCs w:val="21"/>
                <w:highlight w:val="none"/>
              </w:rPr>
              <w:t>（</w:t>
            </w:r>
            <w:r>
              <w:rPr>
                <w:rFonts w:hint="default" w:ascii="Calibri" w:hAnsi="Calibri" w:cs="Calibri"/>
                <w:kern w:val="0"/>
                <w:szCs w:val="21"/>
                <w:highlight w:val="none"/>
                <w:lang w:val="en-US" w:eastAsia="zh-CN"/>
              </w:rPr>
              <w:t>5</w:t>
            </w:r>
            <w:r>
              <w:rPr>
                <w:rFonts w:hint="default" w:ascii="Calibri" w:hAnsi="Calibri" w:cs="Calibri"/>
                <w:kern w:val="0"/>
                <w:szCs w:val="21"/>
                <w:highlight w:val="none"/>
              </w:rPr>
              <w:t>）</w:t>
            </w:r>
            <w:r>
              <w:rPr>
                <w:rFonts w:hint="default" w:ascii="Calibri" w:hAnsi="Calibri" w:cs="Calibri"/>
                <w:szCs w:val="21"/>
                <w:highlight w:val="none"/>
              </w:rPr>
              <w:t>公益一类事业单位、使用事业编制且由财政拨款保障的群团组织，不得参加本项目的政府采购活动；</w:t>
            </w:r>
          </w:p>
        </w:tc>
        <w:tc>
          <w:tcPr>
            <w:tcW w:w="3841" w:type="dxa"/>
            <w:noWrap w:val="0"/>
            <w:vAlign w:val="center"/>
          </w:tcPr>
          <w:p w14:paraId="58328111">
            <w:pPr>
              <w:adjustRightInd w:val="0"/>
              <w:snapToGrid w:val="0"/>
              <w:spacing w:line="300" w:lineRule="auto"/>
              <w:jc w:val="left"/>
              <w:rPr>
                <w:rFonts w:hint="default" w:ascii="Calibri" w:hAnsi="Calibri" w:cs="Calibri"/>
                <w:highlight w:val="none"/>
              </w:rPr>
            </w:pPr>
            <w:r>
              <w:rPr>
                <w:rFonts w:hint="default" w:ascii="Calibri" w:hAnsi="Calibri" w:cs="Calibri"/>
                <w:szCs w:val="21"/>
                <w:highlight w:val="none"/>
              </w:rPr>
              <w:t>（</w:t>
            </w:r>
            <w:r>
              <w:rPr>
                <w:rFonts w:hint="eastAsia" w:cs="Calibri"/>
                <w:szCs w:val="21"/>
                <w:highlight w:val="none"/>
                <w:lang w:val="en-US" w:eastAsia="zh-CN"/>
              </w:rPr>
              <w:t>8</w:t>
            </w:r>
            <w:r>
              <w:rPr>
                <w:rFonts w:hint="default" w:ascii="Calibri" w:hAnsi="Calibri" w:cs="Calibri"/>
                <w:szCs w:val="21"/>
                <w:highlight w:val="none"/>
              </w:rPr>
              <w:t>）单位组织形式声明函2。【证明材料</w:t>
            </w:r>
            <w:r>
              <w:rPr>
                <w:rFonts w:hint="default" w:ascii="Calibri" w:hAnsi="Calibri" w:cs="Calibri"/>
                <w:szCs w:val="21"/>
                <w:highlight w:val="none"/>
                <w:lang w:val="en-US" w:eastAsia="zh-CN"/>
              </w:rPr>
              <w:t>6</w:t>
            </w:r>
            <w:r>
              <w:rPr>
                <w:rFonts w:hint="default" w:ascii="Calibri" w:hAnsi="Calibri" w:cs="Calibri"/>
                <w:szCs w:val="21"/>
                <w:highlight w:val="none"/>
              </w:rPr>
              <w:t>】</w:t>
            </w:r>
          </w:p>
        </w:tc>
      </w:tr>
      <w:tr w14:paraId="4D03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7D38D7D5">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3.</w:t>
            </w:r>
            <w:r>
              <w:rPr>
                <w:rFonts w:hint="default" w:ascii="Calibri" w:hAnsi="Calibri" w:cs="Calibri"/>
                <w:szCs w:val="21"/>
                <w:highlight w:val="none"/>
                <w:lang w:val="en-US" w:eastAsia="zh-CN"/>
              </w:rPr>
              <w:t>6</w:t>
            </w:r>
          </w:p>
        </w:tc>
        <w:tc>
          <w:tcPr>
            <w:tcW w:w="5079" w:type="dxa"/>
            <w:noWrap w:val="0"/>
            <w:vAlign w:val="center"/>
          </w:tcPr>
          <w:p w14:paraId="1F1BEBF1">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w:t>
            </w:r>
            <w:r>
              <w:rPr>
                <w:rFonts w:hint="default" w:ascii="Calibri" w:hAnsi="Calibri" w:cs="Calibri"/>
                <w:szCs w:val="21"/>
                <w:highlight w:val="none"/>
                <w:lang w:val="en-US" w:eastAsia="zh-CN"/>
              </w:rPr>
              <w:t>6</w:t>
            </w:r>
            <w:r>
              <w:rPr>
                <w:rFonts w:hint="default" w:ascii="Calibri" w:hAnsi="Calibri" w:cs="Calibri"/>
                <w:szCs w:val="21"/>
                <w:highlight w:val="none"/>
              </w:rPr>
              <w:t>）接受联合体，联合体参加本项目的政府采购活动应满足以下条件：</w:t>
            </w:r>
          </w:p>
          <w:p w14:paraId="0737BB97">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◇两个以上的自然人、法人或者其他组织可以组成一个联合体，以一个供应商的身份共同参加本项目的政府采购活动，联合体在磋商响应文件中提供联合体协议并明确分工；</w:t>
            </w:r>
          </w:p>
          <w:p w14:paraId="695240EA">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◇联合体主办单位和成员单位均应具备资格要求1、2及特定资格要求第（1）（2）（3）（4）（5）项；</w:t>
            </w:r>
          </w:p>
          <w:p w14:paraId="683E3CD2">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◇联合体中有同类资质的供应商按照联合体分工承担相同工作，按资质等级较低的供应商确定资质等级；</w:t>
            </w:r>
          </w:p>
          <w:p w14:paraId="266AD4CF">
            <w:pPr>
              <w:adjustRightInd w:val="0"/>
              <w:snapToGrid w:val="0"/>
              <w:spacing w:line="300" w:lineRule="auto"/>
              <w:jc w:val="left"/>
              <w:rPr>
                <w:rFonts w:hint="default" w:ascii="Calibri" w:hAnsi="Calibri" w:cs="Calibri"/>
                <w:kern w:val="0"/>
                <w:szCs w:val="21"/>
                <w:highlight w:val="none"/>
              </w:rPr>
            </w:pPr>
            <w:r>
              <w:rPr>
                <w:rFonts w:hint="default" w:ascii="Calibri" w:hAnsi="Calibri" w:cs="Calibri"/>
                <w:szCs w:val="21"/>
                <w:highlight w:val="none"/>
              </w:rPr>
              <w:t>◇联合体各方不得再单独参加或与其他供应商另外组成联合体参加本项目的政府采购活动。</w:t>
            </w:r>
          </w:p>
        </w:tc>
        <w:tc>
          <w:tcPr>
            <w:tcW w:w="3841" w:type="dxa"/>
            <w:noWrap w:val="0"/>
            <w:vAlign w:val="center"/>
          </w:tcPr>
          <w:p w14:paraId="294CB1E5">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w:t>
            </w:r>
            <w:r>
              <w:rPr>
                <w:rFonts w:hint="eastAsia" w:cs="Calibri"/>
                <w:szCs w:val="21"/>
                <w:highlight w:val="none"/>
                <w:lang w:val="en-US" w:eastAsia="zh-CN"/>
              </w:rPr>
              <w:t>9</w:t>
            </w:r>
            <w:r>
              <w:rPr>
                <w:rFonts w:hint="default" w:ascii="Calibri" w:hAnsi="Calibri" w:cs="Calibri"/>
                <w:szCs w:val="21"/>
                <w:highlight w:val="none"/>
              </w:rPr>
              <w:t>）非联合体提供《非联合体的声明函》、联合体提供《联合协议书》。</w:t>
            </w:r>
          </w:p>
          <w:p w14:paraId="45758E0E">
            <w:pPr>
              <w:adjustRightInd w:val="0"/>
              <w:snapToGrid w:val="0"/>
              <w:spacing w:line="300" w:lineRule="auto"/>
              <w:jc w:val="left"/>
              <w:rPr>
                <w:rFonts w:hint="default" w:ascii="Calibri" w:hAnsi="Calibri" w:cs="Calibri"/>
                <w:highlight w:val="none"/>
              </w:rPr>
            </w:pPr>
            <w:r>
              <w:rPr>
                <w:rFonts w:hint="default" w:ascii="Calibri" w:hAnsi="Calibri" w:cs="Calibri"/>
                <w:szCs w:val="21"/>
                <w:highlight w:val="none"/>
              </w:rPr>
              <w:t>【证明材料</w:t>
            </w:r>
            <w:r>
              <w:rPr>
                <w:rFonts w:hint="default" w:ascii="Calibri" w:hAnsi="Calibri" w:cs="Calibri"/>
                <w:szCs w:val="21"/>
                <w:highlight w:val="none"/>
                <w:lang w:val="en-US" w:eastAsia="zh-CN"/>
              </w:rPr>
              <w:t>7</w:t>
            </w:r>
            <w:r>
              <w:rPr>
                <w:rFonts w:hint="default" w:ascii="Calibri" w:hAnsi="Calibri" w:cs="Calibri"/>
                <w:szCs w:val="21"/>
                <w:highlight w:val="none"/>
              </w:rPr>
              <w:t>】</w:t>
            </w:r>
          </w:p>
        </w:tc>
      </w:tr>
    </w:tbl>
    <w:p w14:paraId="3981EA79">
      <w:pPr>
        <w:pStyle w:val="6"/>
        <w:ind w:firstLine="422"/>
        <w:rPr>
          <w:rFonts w:hint="default" w:ascii="Calibri" w:hAnsi="Calibri" w:cs="Calibri"/>
          <w:highlight w:val="none"/>
        </w:rPr>
      </w:pPr>
      <w:r>
        <w:rPr>
          <w:rFonts w:hint="default" w:ascii="Calibri" w:hAnsi="Calibri" w:cs="Calibri"/>
          <w:highlight w:val="none"/>
        </w:rPr>
        <w:t>3.2.2 商务、技术文件</w:t>
      </w:r>
    </w:p>
    <w:p w14:paraId="14060000">
      <w:pPr>
        <w:adjustRightInd w:val="0"/>
        <w:ind w:firstLine="420" w:firstLineChars="200"/>
        <w:rPr>
          <w:rFonts w:hint="eastAsia" w:ascii="Calibri" w:hAnsi="Calibri" w:eastAsia="宋体" w:cs="Calibri"/>
          <w:color w:val="000000"/>
          <w:szCs w:val="21"/>
          <w:highlight w:val="none"/>
          <w:lang w:eastAsia="zh-CN"/>
        </w:rPr>
      </w:pPr>
      <w:r>
        <w:rPr>
          <w:rFonts w:hint="default" w:ascii="Calibri" w:hAnsi="Calibri" w:cs="Calibri"/>
          <w:color w:val="000000"/>
          <w:szCs w:val="21"/>
          <w:highlight w:val="none"/>
        </w:rPr>
        <w:t>（1）法定代表人资格证明书</w:t>
      </w:r>
      <w:r>
        <w:rPr>
          <w:rFonts w:hint="eastAsia" w:cs="Calibri"/>
          <w:color w:val="000000"/>
          <w:szCs w:val="21"/>
          <w:highlight w:val="none"/>
          <w:lang w:eastAsia="zh-CN"/>
        </w:rPr>
        <w:t>。</w:t>
      </w:r>
    </w:p>
    <w:p w14:paraId="7EC86640">
      <w:pPr>
        <w:adjustRightInd w:val="0"/>
        <w:ind w:firstLine="420" w:firstLineChars="200"/>
        <w:rPr>
          <w:rFonts w:hint="eastAsia" w:ascii="Calibri" w:hAnsi="Calibri" w:eastAsia="宋体" w:cs="Calibri"/>
          <w:color w:val="000000"/>
          <w:szCs w:val="21"/>
          <w:highlight w:val="none"/>
          <w:lang w:eastAsia="zh-CN"/>
        </w:rPr>
      </w:pPr>
      <w:r>
        <w:rPr>
          <w:rFonts w:hint="default" w:ascii="Calibri" w:hAnsi="Calibri" w:cs="Calibri"/>
          <w:color w:val="000000"/>
          <w:szCs w:val="21"/>
          <w:highlight w:val="none"/>
        </w:rPr>
        <w:t>（2）法定代表人授权磋商委托书（法定代表人参与</w:t>
      </w:r>
      <w:r>
        <w:rPr>
          <w:rFonts w:hint="eastAsia" w:cs="Calibri"/>
          <w:color w:val="000000"/>
          <w:szCs w:val="21"/>
          <w:highlight w:val="none"/>
          <w:lang w:eastAsia="zh-CN"/>
        </w:rPr>
        <w:t>无需</w:t>
      </w:r>
      <w:r>
        <w:rPr>
          <w:rFonts w:hint="default" w:ascii="Calibri" w:hAnsi="Calibri" w:cs="Calibri"/>
          <w:color w:val="000000"/>
          <w:szCs w:val="21"/>
          <w:highlight w:val="none"/>
        </w:rPr>
        <w:t>提供此书）</w:t>
      </w:r>
      <w:r>
        <w:rPr>
          <w:rFonts w:hint="eastAsia" w:cs="Calibri"/>
          <w:color w:val="000000"/>
          <w:szCs w:val="21"/>
          <w:highlight w:val="none"/>
          <w:lang w:eastAsia="zh-CN"/>
        </w:rPr>
        <w:t>。</w:t>
      </w:r>
    </w:p>
    <w:p w14:paraId="35D5A831">
      <w:pPr>
        <w:adjustRightInd w:val="0"/>
        <w:ind w:firstLine="420" w:firstLineChars="200"/>
        <w:rPr>
          <w:rFonts w:hint="eastAsia" w:ascii="Calibri" w:hAnsi="Calibri" w:eastAsia="宋体" w:cs="Calibri"/>
          <w:color w:val="000000"/>
          <w:szCs w:val="21"/>
          <w:highlight w:val="none"/>
          <w:lang w:eastAsia="zh-CN"/>
        </w:rPr>
      </w:pPr>
      <w:r>
        <w:rPr>
          <w:rFonts w:hint="default" w:ascii="Calibri" w:hAnsi="Calibri" w:cs="Calibri"/>
          <w:color w:val="000000"/>
          <w:szCs w:val="21"/>
          <w:highlight w:val="none"/>
        </w:rPr>
        <w:t>（3）偏离表</w:t>
      </w:r>
      <w:r>
        <w:rPr>
          <w:rFonts w:hint="eastAsia" w:cs="Calibri"/>
          <w:color w:val="000000"/>
          <w:szCs w:val="21"/>
          <w:highlight w:val="none"/>
          <w:lang w:eastAsia="zh-CN"/>
        </w:rPr>
        <w:t>。</w:t>
      </w:r>
    </w:p>
    <w:p w14:paraId="4283A019">
      <w:pPr>
        <w:adjustRightInd w:val="0"/>
        <w:ind w:firstLine="420" w:firstLineChars="200"/>
        <w:rPr>
          <w:rFonts w:hint="eastAsia" w:ascii="Calibri" w:hAnsi="Calibri" w:eastAsia="宋体" w:cs="Calibri"/>
          <w:color w:val="000000"/>
          <w:szCs w:val="21"/>
          <w:highlight w:val="none"/>
          <w:lang w:eastAsia="zh-CN"/>
        </w:rPr>
      </w:pPr>
      <w:r>
        <w:rPr>
          <w:rFonts w:hint="default" w:ascii="Calibri" w:hAnsi="Calibri" w:cs="Calibri"/>
          <w:color w:val="000000"/>
          <w:szCs w:val="21"/>
          <w:highlight w:val="none"/>
        </w:rPr>
        <w:t>（4）廉政承诺书</w:t>
      </w:r>
      <w:r>
        <w:rPr>
          <w:rFonts w:hint="eastAsia" w:cs="Calibri"/>
          <w:color w:val="000000"/>
          <w:szCs w:val="21"/>
          <w:highlight w:val="none"/>
          <w:lang w:eastAsia="zh-CN"/>
        </w:rPr>
        <w:t>。</w:t>
      </w:r>
    </w:p>
    <w:p w14:paraId="1F1D457F">
      <w:pPr>
        <w:adjustRightInd w:val="0"/>
        <w:ind w:firstLine="420" w:firstLineChars="200"/>
        <w:rPr>
          <w:rFonts w:hint="eastAsia" w:ascii="Calibri" w:hAnsi="Calibri" w:eastAsia="宋体" w:cs="Calibri"/>
          <w:color w:val="000000"/>
          <w:szCs w:val="21"/>
          <w:highlight w:val="none"/>
          <w:lang w:eastAsia="zh-CN"/>
        </w:rPr>
      </w:pPr>
      <w:r>
        <w:rPr>
          <w:rFonts w:hint="default" w:ascii="Calibri" w:hAnsi="Calibri" w:cs="Calibri"/>
          <w:color w:val="000000"/>
          <w:szCs w:val="21"/>
          <w:highlight w:val="none"/>
        </w:rPr>
        <w:t>（5）其他资信资料</w:t>
      </w:r>
      <w:r>
        <w:rPr>
          <w:rFonts w:hint="eastAsia" w:cs="Calibri"/>
          <w:color w:val="000000"/>
          <w:szCs w:val="21"/>
          <w:highlight w:val="none"/>
          <w:lang w:eastAsia="zh-CN"/>
        </w:rPr>
        <w:t>。</w:t>
      </w:r>
    </w:p>
    <w:p w14:paraId="71CF2632">
      <w:pPr>
        <w:adjustRightInd w:val="0"/>
        <w:ind w:firstLine="420" w:firstLineChars="200"/>
        <w:rPr>
          <w:rFonts w:hint="eastAsia" w:ascii="Calibri" w:hAnsi="Calibri" w:eastAsia="宋体" w:cs="Calibri"/>
          <w:color w:val="000000"/>
          <w:szCs w:val="21"/>
          <w:highlight w:val="none"/>
          <w:lang w:eastAsia="zh-CN"/>
        </w:rPr>
      </w:pPr>
      <w:r>
        <w:rPr>
          <w:rFonts w:hint="default" w:ascii="Calibri" w:hAnsi="Calibri" w:cs="Calibri"/>
          <w:color w:val="000000"/>
          <w:szCs w:val="21"/>
          <w:highlight w:val="none"/>
        </w:rPr>
        <w:t>（6）相关业绩表</w:t>
      </w:r>
      <w:r>
        <w:rPr>
          <w:rFonts w:hint="eastAsia" w:cs="Calibri"/>
          <w:color w:val="000000"/>
          <w:szCs w:val="21"/>
          <w:highlight w:val="none"/>
          <w:lang w:eastAsia="zh-CN"/>
        </w:rPr>
        <w:t>。</w:t>
      </w:r>
    </w:p>
    <w:p w14:paraId="08BBF346">
      <w:pPr>
        <w:adjustRightInd w:val="0"/>
        <w:ind w:firstLine="420" w:firstLineChars="200"/>
        <w:rPr>
          <w:rFonts w:hint="eastAsia" w:ascii="Calibri" w:hAnsi="Calibri" w:eastAsia="宋体" w:cs="Calibri"/>
          <w:color w:val="000000"/>
          <w:szCs w:val="21"/>
          <w:highlight w:val="none"/>
          <w:lang w:eastAsia="zh-CN"/>
        </w:rPr>
      </w:pPr>
      <w:r>
        <w:rPr>
          <w:rFonts w:hint="default" w:ascii="Calibri" w:hAnsi="Calibri" w:cs="Calibri"/>
          <w:color w:val="000000"/>
          <w:szCs w:val="21"/>
          <w:highlight w:val="none"/>
        </w:rPr>
        <w:t>（7）提供针对本项目的完整技术解决方案</w:t>
      </w:r>
      <w:r>
        <w:rPr>
          <w:rFonts w:hint="eastAsia" w:cs="Calibri"/>
          <w:color w:val="000000"/>
          <w:szCs w:val="21"/>
          <w:highlight w:val="none"/>
          <w:lang w:eastAsia="zh-CN"/>
        </w:rPr>
        <w:t>。</w:t>
      </w:r>
    </w:p>
    <w:p w14:paraId="3ED7304A">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（8）供应商认为需要提供的其他资料。</w:t>
      </w:r>
    </w:p>
    <w:p w14:paraId="3344F75A">
      <w:pPr>
        <w:pStyle w:val="6"/>
        <w:ind w:firstLine="422"/>
        <w:rPr>
          <w:rFonts w:hint="default" w:ascii="Calibri" w:hAnsi="Calibri" w:cs="Calibri"/>
          <w:highlight w:val="none"/>
        </w:rPr>
      </w:pPr>
      <w:r>
        <w:rPr>
          <w:rFonts w:hint="default" w:ascii="Calibri" w:hAnsi="Calibri" w:cs="Calibri"/>
          <w:highlight w:val="none"/>
        </w:rPr>
        <w:t>3.2.3 报价文件</w:t>
      </w:r>
    </w:p>
    <w:p w14:paraId="59889C00">
      <w:pPr>
        <w:adjustRightInd w:val="0"/>
        <w:ind w:firstLine="420" w:firstLineChars="200"/>
        <w:rPr>
          <w:rFonts w:hint="eastAsia" w:ascii="Calibri" w:hAnsi="Calibri" w:eastAsia="宋体" w:cs="Calibri"/>
          <w:color w:val="000000"/>
          <w:szCs w:val="21"/>
          <w:highlight w:val="none"/>
          <w:lang w:eastAsia="zh-CN"/>
        </w:rPr>
      </w:pPr>
      <w:r>
        <w:rPr>
          <w:rFonts w:hint="default" w:ascii="Calibri" w:hAnsi="Calibri" w:cs="Calibri"/>
          <w:color w:val="000000"/>
          <w:szCs w:val="21"/>
          <w:highlight w:val="none"/>
        </w:rPr>
        <w:t>（1）磋商响应函</w:t>
      </w:r>
      <w:r>
        <w:rPr>
          <w:rFonts w:hint="eastAsia" w:cs="Calibri"/>
          <w:color w:val="000000"/>
          <w:szCs w:val="21"/>
          <w:highlight w:val="none"/>
          <w:lang w:eastAsia="zh-CN"/>
        </w:rPr>
        <w:t>。</w:t>
      </w:r>
    </w:p>
    <w:p w14:paraId="498C0906">
      <w:pPr>
        <w:adjustRightInd w:val="0"/>
        <w:ind w:firstLine="420" w:firstLineChars="200"/>
        <w:rPr>
          <w:rFonts w:hint="eastAsia" w:ascii="Calibri" w:hAnsi="Calibri" w:eastAsia="宋体" w:cs="Calibri"/>
          <w:color w:val="000000"/>
          <w:szCs w:val="21"/>
          <w:highlight w:val="none"/>
          <w:lang w:eastAsia="zh-CN"/>
        </w:rPr>
      </w:pPr>
      <w:r>
        <w:rPr>
          <w:rFonts w:hint="default" w:ascii="Calibri" w:hAnsi="Calibri" w:cs="Calibri"/>
          <w:color w:val="000000"/>
          <w:szCs w:val="21"/>
          <w:highlight w:val="none"/>
        </w:rPr>
        <w:t>（2）初次报价一览表</w:t>
      </w:r>
      <w:r>
        <w:rPr>
          <w:rFonts w:hint="eastAsia" w:cs="Calibri"/>
          <w:color w:val="000000"/>
          <w:szCs w:val="21"/>
          <w:highlight w:val="none"/>
          <w:lang w:eastAsia="zh-CN"/>
        </w:rPr>
        <w:t>。</w:t>
      </w:r>
    </w:p>
    <w:p w14:paraId="632E066B">
      <w:pPr>
        <w:adjustRightInd w:val="0"/>
        <w:ind w:firstLine="420" w:firstLineChars="200"/>
        <w:rPr>
          <w:rFonts w:hint="eastAsia" w:ascii="Calibri" w:hAnsi="Calibri" w:eastAsia="宋体" w:cs="Calibri"/>
          <w:color w:val="000000"/>
          <w:szCs w:val="21"/>
          <w:highlight w:val="none"/>
          <w:lang w:eastAsia="zh-CN"/>
        </w:rPr>
      </w:pPr>
      <w:r>
        <w:rPr>
          <w:rFonts w:hint="default" w:ascii="Calibri" w:hAnsi="Calibri" w:cs="Calibri"/>
          <w:color w:val="000000"/>
          <w:szCs w:val="21"/>
          <w:highlight w:val="none"/>
        </w:rPr>
        <w:t>（3）</w:t>
      </w:r>
      <w:r>
        <w:rPr>
          <w:rFonts w:hint="eastAsia" w:cs="Calibri"/>
          <w:color w:val="000000"/>
          <w:szCs w:val="21"/>
          <w:highlight w:val="none"/>
          <w:lang w:eastAsia="zh-CN"/>
        </w:rPr>
        <w:t>缴纳</w:t>
      </w:r>
      <w:r>
        <w:rPr>
          <w:rFonts w:hint="default" w:ascii="Calibri" w:hAnsi="Calibri" w:cs="Calibri"/>
          <w:color w:val="000000"/>
          <w:szCs w:val="21"/>
          <w:highlight w:val="none"/>
        </w:rPr>
        <w:t>采购代理服务费承诺书</w:t>
      </w:r>
      <w:r>
        <w:rPr>
          <w:rFonts w:hint="eastAsia" w:cs="Calibri"/>
          <w:color w:val="000000"/>
          <w:szCs w:val="21"/>
          <w:highlight w:val="none"/>
          <w:lang w:eastAsia="zh-CN"/>
        </w:rPr>
        <w:t>。</w:t>
      </w:r>
    </w:p>
    <w:p w14:paraId="61548348">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w:t>
      </w:r>
      <w:r>
        <w:rPr>
          <w:rFonts w:hint="eastAsia" w:cs="Calibri"/>
          <w:color w:val="000000"/>
          <w:szCs w:val="21"/>
          <w:highlight w:val="none"/>
          <w:lang w:val="en-US" w:eastAsia="zh-CN"/>
        </w:rPr>
        <w:t>4</w:t>
      </w:r>
      <w:r>
        <w:rPr>
          <w:rFonts w:hint="default" w:ascii="Calibri" w:hAnsi="Calibri" w:cs="Calibri"/>
          <w:color w:val="000000"/>
          <w:szCs w:val="21"/>
          <w:highlight w:val="none"/>
        </w:rPr>
        <w:t>）报价承诺。</w:t>
      </w:r>
    </w:p>
    <w:p w14:paraId="0AE73426">
      <w:pPr>
        <w:adjustRightInd w:val="0"/>
        <w:ind w:firstLine="420" w:firstLineChars="200"/>
        <w:rPr>
          <w:rFonts w:hint="eastAsia" w:ascii="Calibri" w:hAnsi="Calibri" w:eastAsia="宋体" w:cs="Calibri"/>
          <w:color w:val="000000"/>
          <w:szCs w:val="21"/>
          <w:highlight w:val="none"/>
          <w:lang w:eastAsia="zh-CN"/>
        </w:rPr>
      </w:pPr>
      <w:r>
        <w:rPr>
          <w:rFonts w:hint="default" w:ascii="Calibri" w:hAnsi="Calibri" w:cs="Calibri"/>
          <w:color w:val="000000"/>
          <w:szCs w:val="21"/>
          <w:highlight w:val="none"/>
        </w:rPr>
        <w:t>（</w:t>
      </w:r>
      <w:r>
        <w:rPr>
          <w:rFonts w:hint="eastAsia" w:cs="Calibri"/>
          <w:color w:val="000000"/>
          <w:szCs w:val="21"/>
          <w:highlight w:val="none"/>
          <w:lang w:val="en-US" w:eastAsia="zh-CN"/>
        </w:rPr>
        <w:t>5</w:t>
      </w:r>
      <w:r>
        <w:rPr>
          <w:rFonts w:hint="default" w:ascii="Calibri" w:hAnsi="Calibri" w:cs="Calibri"/>
          <w:color w:val="000000"/>
          <w:szCs w:val="21"/>
          <w:highlight w:val="none"/>
        </w:rPr>
        <w:t>）</w:t>
      </w:r>
      <w:r>
        <w:rPr>
          <w:rFonts w:hint="default" w:ascii="Calibri" w:hAnsi="Calibri" w:cs="Calibri"/>
          <w:szCs w:val="21"/>
          <w:highlight w:val="none"/>
        </w:rPr>
        <w:t>中小企业声明函/监狱企业声明函及其相关的充分的证明材料/残疾人福利性单位声明函</w:t>
      </w:r>
      <w:r>
        <w:rPr>
          <w:rFonts w:hint="eastAsia" w:cs="Calibri"/>
          <w:szCs w:val="21"/>
          <w:highlight w:val="none"/>
          <w:lang w:eastAsia="zh-CN"/>
        </w:rPr>
        <w:t>。</w:t>
      </w:r>
    </w:p>
    <w:p w14:paraId="69533441">
      <w:pPr>
        <w:pStyle w:val="6"/>
        <w:ind w:firstLine="422"/>
        <w:rPr>
          <w:rFonts w:hint="default" w:ascii="Calibri" w:hAnsi="Calibri" w:cs="Calibri"/>
          <w:highlight w:val="none"/>
        </w:rPr>
      </w:pPr>
      <w:r>
        <w:rPr>
          <w:rFonts w:hint="default" w:ascii="Calibri" w:hAnsi="Calibri" w:cs="Calibri"/>
          <w:highlight w:val="none"/>
        </w:rPr>
        <w:t>3.3 磋商响应文件的编制</w:t>
      </w:r>
    </w:p>
    <w:p w14:paraId="5F12110C">
      <w:pPr>
        <w:pStyle w:val="6"/>
        <w:ind w:firstLine="422"/>
        <w:rPr>
          <w:rFonts w:hint="default" w:ascii="Calibri" w:hAnsi="Calibri" w:cs="Calibri"/>
          <w:highlight w:val="none"/>
        </w:rPr>
      </w:pPr>
      <w:r>
        <w:rPr>
          <w:rFonts w:hint="default" w:ascii="Calibri" w:hAnsi="Calibri" w:cs="Calibri"/>
          <w:highlight w:val="none"/>
        </w:rPr>
        <w:t>3.3.1 内容编制</w:t>
      </w:r>
    </w:p>
    <w:p w14:paraId="064ABCD9">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（1）磋商响应文件应按照本章3.2款中规定的顺序及采用“第七章 磋商响应文件格式”中提供的格式进行编制，并</w:t>
      </w:r>
      <w:r>
        <w:rPr>
          <w:rFonts w:hint="eastAsia" w:cs="Calibri"/>
          <w:color w:val="000000"/>
          <w:szCs w:val="21"/>
          <w:highlight w:val="none"/>
          <w:lang w:eastAsia="zh-CN"/>
        </w:rPr>
        <w:t>按照</w:t>
      </w:r>
      <w:r>
        <w:rPr>
          <w:rFonts w:hint="default" w:ascii="Calibri" w:hAnsi="Calibri" w:cs="Calibri"/>
          <w:color w:val="000000"/>
          <w:szCs w:val="21"/>
          <w:highlight w:val="none"/>
        </w:rPr>
        <w:t>“政府采购云平台”的要求编辑相应内容进行关联定位、加密，形成磋商响应文件及备份电子磋商响应文件。供应商未按规定加密的磋商响应文件，政府采购云平台将拒收并提示。磋商响应文件编制详见操作指南：登录政府采购云平台（https://www.zcygov.cn/），从首页-服务中心-帮助文档-项目采购-电子招投标，查看文档和视频。</w:t>
      </w:r>
    </w:p>
    <w:p w14:paraId="369B5396">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（2）关联定位规则：一个关联点关联一页或关联多页；多个关联点可以关联同一页。</w:t>
      </w:r>
    </w:p>
    <w:p w14:paraId="3EBA6648">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（3）分别编制资格文件、报价文件、商务技术文件。</w:t>
      </w:r>
    </w:p>
    <w:p w14:paraId="41706FBA">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（4）磋商响应文件应当对采购文件规定的内容进行对应明确说明，对采购文件规定的实质性内容应当作出响应。</w:t>
      </w:r>
    </w:p>
    <w:p w14:paraId="105A612B">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（5）采购人如对采购文件有澄清或修改，供应商应按澄清或修改内容对电子磋商响应文件进行补充或者修改，补充和修改时如已传输提交了磋商响应文件的，应当先行撤回原文件，补充、修改后重新传输提交。</w:t>
      </w:r>
    </w:p>
    <w:p w14:paraId="5D8F5E6F">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（6）由于字迹模糊或表达不清引起的后果由供应商负责。</w:t>
      </w:r>
    </w:p>
    <w:p w14:paraId="66E84AE0">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（7）编制磋商响应文件时建议选用“谷歌或火狐浏览器”。</w:t>
      </w:r>
    </w:p>
    <w:p w14:paraId="36AD095C">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（8）磋商响应文件可以线下完成盖章后传输提交政府采购云平台。</w:t>
      </w:r>
    </w:p>
    <w:p w14:paraId="200D5415">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（9）生成的电子磋商响应文件的文件后缀名为【.jmbs】，备份电子磋商响应文件的文件后缀名为【.bfbs】。</w:t>
      </w:r>
    </w:p>
    <w:p w14:paraId="5402685E">
      <w:pPr>
        <w:pStyle w:val="6"/>
        <w:ind w:firstLine="422"/>
        <w:rPr>
          <w:rFonts w:hint="default" w:ascii="Calibri" w:hAnsi="Calibri" w:cs="Calibri"/>
          <w:highlight w:val="none"/>
        </w:rPr>
      </w:pPr>
      <w:r>
        <w:rPr>
          <w:rFonts w:hint="default" w:ascii="Calibri" w:hAnsi="Calibri" w:cs="Calibri"/>
          <w:highlight w:val="none"/>
        </w:rPr>
        <w:t>3.3.2 格式要求</w:t>
      </w:r>
    </w:p>
    <w:p w14:paraId="28313B35">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（1）磋商响应文件应编制目录。</w:t>
      </w:r>
    </w:p>
    <w:p w14:paraId="601EA117">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（2）磋商响应文件应按“磋商须知前附表”要求盖章。</w:t>
      </w:r>
    </w:p>
    <w:p w14:paraId="531B3DE8">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（3）磋商响应文件装订要求详见“磋商须知前附表”。</w:t>
      </w:r>
    </w:p>
    <w:p w14:paraId="1A92D6A9">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（4）磋商响应文件格式为PDF。</w:t>
      </w:r>
    </w:p>
    <w:p w14:paraId="638A6EC4">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（5）单个文件上传大小上限为300M。</w:t>
      </w:r>
    </w:p>
    <w:p w14:paraId="4CAF9271">
      <w:pPr>
        <w:pStyle w:val="6"/>
        <w:ind w:firstLine="422"/>
        <w:rPr>
          <w:rFonts w:hint="default" w:ascii="Calibri" w:hAnsi="Calibri" w:cs="Calibri"/>
          <w:highlight w:val="none"/>
        </w:rPr>
      </w:pPr>
      <w:r>
        <w:rPr>
          <w:rFonts w:hint="default" w:ascii="Calibri" w:hAnsi="Calibri" w:cs="Calibri"/>
          <w:highlight w:val="none"/>
        </w:rPr>
        <w:t>3.4 报价</w:t>
      </w:r>
    </w:p>
    <w:p w14:paraId="6E67D9D5">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3.4.1 ▲</w:t>
      </w:r>
      <w:r>
        <w:rPr>
          <w:rFonts w:hint="default" w:ascii="Calibri" w:hAnsi="Calibri" w:cs="Calibri"/>
          <w:b/>
          <w:bCs/>
          <w:color w:val="000000"/>
          <w:szCs w:val="21"/>
          <w:highlight w:val="none"/>
          <w:u w:val="single"/>
        </w:rPr>
        <w:t>本项目报价为含税人民币价。</w:t>
      </w:r>
    </w:p>
    <w:p w14:paraId="6ACDCA18">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3.4.2 报价包括履行所有规定服务并提交服务成果所产生的全部费用。服务及服务成果须达到采购文件规定的质量标准及使用要求。</w:t>
      </w:r>
    </w:p>
    <w:p w14:paraId="60692837">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3.4.3 报价应按不同费用构成分开填写，具体详见“第七章 磋商响应文件格式”。</w:t>
      </w:r>
    </w:p>
    <w:p w14:paraId="14CC2D2F">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3.4.4 供应商应在“政府采购云平台”中填写报价，报价应与上传的报价文件一致，如有不一致，以上传的报价文件中报价为准。</w:t>
      </w:r>
    </w:p>
    <w:p w14:paraId="1C081511">
      <w:pPr>
        <w:pStyle w:val="6"/>
        <w:ind w:firstLine="422"/>
        <w:rPr>
          <w:rFonts w:hint="default" w:ascii="Calibri" w:hAnsi="Calibri" w:cs="Calibri"/>
          <w:highlight w:val="none"/>
        </w:rPr>
      </w:pPr>
      <w:r>
        <w:rPr>
          <w:rFonts w:hint="default" w:ascii="Calibri" w:hAnsi="Calibri" w:cs="Calibri"/>
          <w:highlight w:val="none"/>
        </w:rPr>
        <w:t>3.5 磋商保证金</w:t>
      </w:r>
    </w:p>
    <w:p w14:paraId="44B866FE">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 xml:space="preserve">3.5.1 </w:t>
      </w:r>
      <w:r>
        <w:rPr>
          <w:rFonts w:hint="eastAsia" w:cs="Calibri"/>
          <w:color w:val="000000"/>
          <w:szCs w:val="21"/>
          <w:highlight w:val="none"/>
          <w:lang w:val="en-US" w:eastAsia="zh-CN"/>
        </w:rPr>
        <w:t>供应商</w:t>
      </w:r>
      <w:r>
        <w:rPr>
          <w:rFonts w:hint="default" w:ascii="Calibri" w:hAnsi="Calibri" w:cs="Calibri"/>
          <w:highlight w:val="none"/>
        </w:rPr>
        <w:t>须按“</w:t>
      </w:r>
      <w:r>
        <w:rPr>
          <w:rFonts w:hint="eastAsia" w:cs="Calibri"/>
          <w:highlight w:val="none"/>
          <w:lang w:val="en-US" w:eastAsia="zh-CN"/>
        </w:rPr>
        <w:t>磋商</w:t>
      </w:r>
      <w:r>
        <w:rPr>
          <w:rFonts w:hint="default" w:ascii="Calibri" w:hAnsi="Calibri" w:cs="Calibri"/>
          <w:highlight w:val="none"/>
        </w:rPr>
        <w:t>须知前附表”的规定提供</w:t>
      </w:r>
      <w:r>
        <w:rPr>
          <w:rFonts w:hint="eastAsia" w:cs="Calibri"/>
          <w:highlight w:val="none"/>
          <w:lang w:val="en-US" w:eastAsia="zh-CN"/>
        </w:rPr>
        <w:t>磋商</w:t>
      </w:r>
      <w:r>
        <w:rPr>
          <w:rFonts w:hint="default" w:ascii="Calibri" w:hAnsi="Calibri" w:cs="Calibri"/>
          <w:highlight w:val="none"/>
        </w:rPr>
        <w:t>保证金。</w:t>
      </w:r>
    </w:p>
    <w:p w14:paraId="6266D0CB">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highlight w:val="none"/>
          <w:lang w:eastAsia="zh-CN"/>
        </w:rPr>
      </w:pPr>
      <w:r>
        <w:rPr>
          <w:rFonts w:hint="default" w:ascii="Calibri" w:hAnsi="Calibri" w:eastAsia="宋体" w:cs="Calibri"/>
          <w:highlight w:val="none"/>
        </w:rPr>
        <w:t>3.5.</w:t>
      </w:r>
      <w:r>
        <w:rPr>
          <w:rFonts w:hint="eastAsia" w:cs="Calibri"/>
          <w:highlight w:val="none"/>
          <w:lang w:val="en-US" w:eastAsia="zh-CN"/>
        </w:rPr>
        <w:t>2</w:t>
      </w:r>
      <w:r>
        <w:rPr>
          <w:rFonts w:hint="eastAsia" w:cs="Calibri"/>
          <w:highlight w:val="none"/>
          <w:lang w:eastAsia="zh-CN"/>
        </w:rPr>
        <w:t>在</w:t>
      </w:r>
      <w:r>
        <w:rPr>
          <w:rFonts w:hint="eastAsia" w:cs="Calibri"/>
          <w:highlight w:val="none"/>
          <w:lang w:val="en-US" w:eastAsia="zh-CN"/>
        </w:rPr>
        <w:t>成交</w:t>
      </w:r>
      <w:r>
        <w:rPr>
          <w:rFonts w:hint="eastAsia" w:cs="Calibri"/>
          <w:highlight w:val="none"/>
          <w:lang w:eastAsia="zh-CN"/>
        </w:rPr>
        <w:t>通知书发出后五个工作日内退还未</w:t>
      </w:r>
      <w:r>
        <w:rPr>
          <w:rFonts w:hint="eastAsia" w:cs="Calibri"/>
          <w:highlight w:val="none"/>
          <w:lang w:val="en-US" w:eastAsia="zh-CN"/>
        </w:rPr>
        <w:t>成交</w:t>
      </w:r>
      <w:r>
        <w:rPr>
          <w:rFonts w:hint="eastAsia" w:cs="Calibri"/>
          <w:highlight w:val="none"/>
          <w:lang w:eastAsia="zh-CN"/>
        </w:rPr>
        <w:t>供应商的磋商保证金。</w:t>
      </w:r>
    </w:p>
    <w:p w14:paraId="0C80DA4C">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highlight w:val="none"/>
          <w:lang w:eastAsia="zh-CN"/>
        </w:rPr>
      </w:pPr>
      <w:r>
        <w:rPr>
          <w:rFonts w:hint="default" w:ascii="Calibri" w:hAnsi="Calibri" w:eastAsia="宋体" w:cs="Calibri"/>
          <w:highlight w:val="none"/>
        </w:rPr>
        <w:t>3.5.</w:t>
      </w:r>
      <w:r>
        <w:rPr>
          <w:rFonts w:hint="eastAsia" w:cs="Calibri"/>
          <w:highlight w:val="none"/>
          <w:lang w:val="en-US" w:eastAsia="zh-CN"/>
        </w:rPr>
        <w:t>3</w:t>
      </w:r>
      <w:r>
        <w:rPr>
          <w:rFonts w:hint="eastAsia" w:cs="Calibri"/>
          <w:highlight w:val="none"/>
          <w:lang w:eastAsia="zh-CN"/>
        </w:rPr>
        <w:t>在采购合同签订后五个工作日内退还成交供应商的磋商保证金。</w:t>
      </w:r>
    </w:p>
    <w:p w14:paraId="6D5DEC57">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highlight w:val="none"/>
          <w:lang w:eastAsia="zh-CN"/>
        </w:rPr>
      </w:pPr>
      <w:r>
        <w:rPr>
          <w:rFonts w:hint="default" w:ascii="Calibri" w:hAnsi="Calibri" w:eastAsia="宋体" w:cs="Calibri"/>
          <w:highlight w:val="none"/>
        </w:rPr>
        <w:t>3.5.</w:t>
      </w:r>
      <w:r>
        <w:rPr>
          <w:rFonts w:hint="eastAsia" w:cs="Calibri"/>
          <w:highlight w:val="none"/>
          <w:lang w:val="en-US" w:eastAsia="zh-CN"/>
        </w:rPr>
        <w:t>4</w:t>
      </w:r>
      <w:r>
        <w:rPr>
          <w:rFonts w:hint="eastAsia" w:cs="Calibri"/>
          <w:highlight w:val="none"/>
          <w:lang w:eastAsia="zh-CN"/>
        </w:rPr>
        <w:t>有下列情况之一，将不予退还供应商交纳的磋商保证金；情节严重的，由政府采购监督管理将其列入不良行为记录名单，在一至三年内禁止参加政府采购活动，并予以通报。</w:t>
      </w:r>
    </w:p>
    <w:p w14:paraId="3FC0F1C3">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highlight w:val="none"/>
          <w:lang w:eastAsia="zh-CN"/>
        </w:rPr>
      </w:pPr>
      <w:r>
        <w:rPr>
          <w:rFonts w:hint="eastAsia" w:cs="Calibri"/>
          <w:highlight w:val="none"/>
          <w:lang w:eastAsia="zh-CN"/>
        </w:rPr>
        <w:t>（1）</w:t>
      </w:r>
      <w:r>
        <w:rPr>
          <w:rFonts w:hint="eastAsia" w:cs="Calibri"/>
          <w:highlight w:val="none"/>
          <w:lang w:val="en-US" w:eastAsia="zh-CN"/>
        </w:rPr>
        <w:t>供应商</w:t>
      </w:r>
      <w:r>
        <w:rPr>
          <w:rFonts w:hint="eastAsia" w:cs="Calibri"/>
          <w:highlight w:val="none"/>
          <w:lang w:eastAsia="zh-CN"/>
        </w:rPr>
        <w:t>在</w:t>
      </w:r>
      <w:r>
        <w:rPr>
          <w:rFonts w:hint="eastAsia" w:cs="Calibri"/>
          <w:highlight w:val="none"/>
          <w:lang w:val="en-US" w:eastAsia="zh-CN"/>
        </w:rPr>
        <w:t>磋商响应文件</w:t>
      </w:r>
      <w:r>
        <w:rPr>
          <w:rFonts w:hint="eastAsia" w:cs="Calibri"/>
          <w:highlight w:val="none"/>
          <w:lang w:eastAsia="zh-CN"/>
        </w:rPr>
        <w:t>有效期内撤回</w:t>
      </w:r>
      <w:r>
        <w:rPr>
          <w:rFonts w:hint="eastAsia" w:cs="Calibri"/>
          <w:highlight w:val="none"/>
          <w:lang w:val="en-US" w:eastAsia="zh-CN"/>
        </w:rPr>
        <w:t>响应</w:t>
      </w:r>
      <w:r>
        <w:rPr>
          <w:rFonts w:hint="eastAsia" w:cs="Calibri"/>
          <w:highlight w:val="none"/>
          <w:lang w:eastAsia="zh-CN"/>
        </w:rPr>
        <w:t>文件。</w:t>
      </w:r>
    </w:p>
    <w:p w14:paraId="39DC56AD">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highlight w:val="none"/>
          <w:lang w:eastAsia="zh-CN"/>
        </w:rPr>
      </w:pPr>
      <w:r>
        <w:rPr>
          <w:rFonts w:hint="eastAsia" w:cs="Calibri"/>
          <w:highlight w:val="none"/>
          <w:lang w:eastAsia="zh-CN"/>
        </w:rPr>
        <w:t>（2）</w:t>
      </w:r>
      <w:r>
        <w:rPr>
          <w:rFonts w:hint="eastAsia" w:cs="Calibri"/>
          <w:highlight w:val="none"/>
          <w:lang w:val="en-US" w:eastAsia="zh-CN"/>
        </w:rPr>
        <w:t>成交供应商</w:t>
      </w:r>
      <w:r>
        <w:rPr>
          <w:rFonts w:hint="eastAsia" w:cs="Calibri"/>
          <w:highlight w:val="none"/>
          <w:lang w:eastAsia="zh-CN"/>
        </w:rPr>
        <w:t>无正当理由未按</w:t>
      </w:r>
      <w:r>
        <w:rPr>
          <w:rFonts w:hint="eastAsia" w:cs="Calibri"/>
          <w:highlight w:val="none"/>
          <w:lang w:val="en-US" w:eastAsia="zh-CN"/>
        </w:rPr>
        <w:t>成交</w:t>
      </w:r>
      <w:r>
        <w:rPr>
          <w:rFonts w:hint="eastAsia" w:cs="Calibri"/>
          <w:highlight w:val="none"/>
          <w:lang w:eastAsia="zh-CN"/>
        </w:rPr>
        <w:t>通知书中规定的时间、地点与采购人签订合同。</w:t>
      </w:r>
    </w:p>
    <w:p w14:paraId="68C0C182">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highlight w:val="none"/>
          <w:lang w:eastAsia="zh-CN"/>
        </w:rPr>
      </w:pPr>
      <w:r>
        <w:rPr>
          <w:rFonts w:hint="eastAsia" w:cs="Calibri"/>
          <w:highlight w:val="none"/>
          <w:lang w:eastAsia="zh-CN"/>
        </w:rPr>
        <w:t>（3）拒绝履行合同义务的。</w:t>
      </w:r>
    </w:p>
    <w:p w14:paraId="677B91C9">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highlight w:val="none"/>
          <w:lang w:eastAsia="zh-CN"/>
        </w:rPr>
      </w:pPr>
      <w:r>
        <w:rPr>
          <w:rFonts w:hint="eastAsia" w:cs="Calibri"/>
          <w:highlight w:val="none"/>
          <w:lang w:eastAsia="zh-CN"/>
        </w:rPr>
        <w:t>（4）将</w:t>
      </w:r>
      <w:r>
        <w:rPr>
          <w:rFonts w:hint="eastAsia" w:cs="Calibri"/>
          <w:highlight w:val="none"/>
          <w:lang w:val="en-US" w:eastAsia="zh-CN"/>
        </w:rPr>
        <w:t>成交</w:t>
      </w:r>
      <w:r>
        <w:rPr>
          <w:rFonts w:hint="eastAsia" w:cs="Calibri"/>
          <w:highlight w:val="none"/>
          <w:lang w:eastAsia="zh-CN"/>
        </w:rPr>
        <w:t>项目转让给他人，或者在</w:t>
      </w:r>
      <w:r>
        <w:rPr>
          <w:rFonts w:hint="eastAsia" w:cs="Calibri"/>
          <w:highlight w:val="none"/>
          <w:lang w:val="en-US" w:eastAsia="zh-CN"/>
        </w:rPr>
        <w:t>响应</w:t>
      </w:r>
      <w:r>
        <w:rPr>
          <w:rFonts w:hint="eastAsia" w:cs="Calibri"/>
          <w:highlight w:val="none"/>
          <w:lang w:eastAsia="zh-CN"/>
        </w:rPr>
        <w:t>文件中未说明，且未经采购人同意，将</w:t>
      </w:r>
      <w:r>
        <w:rPr>
          <w:rFonts w:hint="eastAsia" w:cs="Calibri"/>
          <w:highlight w:val="none"/>
          <w:lang w:val="en-US" w:eastAsia="zh-CN"/>
        </w:rPr>
        <w:t>成交</w:t>
      </w:r>
      <w:r>
        <w:rPr>
          <w:rFonts w:hint="eastAsia" w:cs="Calibri"/>
          <w:highlight w:val="none"/>
          <w:lang w:eastAsia="zh-CN"/>
        </w:rPr>
        <w:t>项目分包给他人的。</w:t>
      </w:r>
    </w:p>
    <w:p w14:paraId="1E7A6176">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highlight w:val="none"/>
          <w:lang w:eastAsia="zh-CN"/>
        </w:rPr>
      </w:pPr>
      <w:r>
        <w:rPr>
          <w:rFonts w:hint="eastAsia" w:cs="Calibri"/>
          <w:highlight w:val="none"/>
          <w:lang w:eastAsia="zh-CN"/>
        </w:rPr>
        <w:t>（5）</w:t>
      </w:r>
      <w:r>
        <w:rPr>
          <w:rFonts w:hint="eastAsia" w:cs="Calibri"/>
          <w:highlight w:val="none"/>
          <w:lang w:val="en-US" w:eastAsia="zh-CN"/>
        </w:rPr>
        <w:t>供应商</w:t>
      </w:r>
      <w:r>
        <w:rPr>
          <w:rFonts w:hint="eastAsia" w:cs="Calibri"/>
          <w:highlight w:val="none"/>
          <w:lang w:eastAsia="zh-CN"/>
        </w:rPr>
        <w:t>在</w:t>
      </w:r>
      <w:r>
        <w:rPr>
          <w:rFonts w:hint="eastAsia" w:cs="Calibri"/>
          <w:highlight w:val="none"/>
          <w:lang w:val="en-US" w:eastAsia="zh-CN"/>
        </w:rPr>
        <w:t>采购活动</w:t>
      </w:r>
      <w:r>
        <w:rPr>
          <w:rFonts w:hint="eastAsia" w:cs="Calibri"/>
          <w:highlight w:val="none"/>
          <w:lang w:eastAsia="zh-CN"/>
        </w:rPr>
        <w:t>期间有串标、哄抬标价等违规违法行为。</w:t>
      </w:r>
    </w:p>
    <w:p w14:paraId="20A5CC6C">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highlight w:val="none"/>
          <w:lang w:eastAsia="zh-CN"/>
        </w:rPr>
      </w:pPr>
      <w:r>
        <w:rPr>
          <w:rFonts w:hint="eastAsia" w:cs="Calibri"/>
          <w:highlight w:val="none"/>
          <w:lang w:eastAsia="zh-CN"/>
        </w:rPr>
        <w:t>（6）提供虚假材料谋取</w:t>
      </w:r>
      <w:r>
        <w:rPr>
          <w:rFonts w:hint="eastAsia" w:cs="Calibri"/>
          <w:highlight w:val="none"/>
          <w:lang w:val="en-US" w:eastAsia="zh-CN"/>
        </w:rPr>
        <w:t>成交</w:t>
      </w:r>
      <w:r>
        <w:rPr>
          <w:rFonts w:hint="eastAsia" w:cs="Calibri"/>
          <w:highlight w:val="none"/>
          <w:lang w:eastAsia="zh-CN"/>
        </w:rPr>
        <w:t>的。</w:t>
      </w:r>
    </w:p>
    <w:p w14:paraId="75A60130">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highlight w:val="none"/>
          <w:lang w:eastAsia="zh-CN"/>
        </w:rPr>
      </w:pPr>
      <w:r>
        <w:rPr>
          <w:rFonts w:hint="eastAsia" w:cs="Calibri"/>
          <w:highlight w:val="none"/>
          <w:lang w:eastAsia="zh-CN"/>
        </w:rPr>
        <w:t>（7）不按照</w:t>
      </w:r>
      <w:r>
        <w:rPr>
          <w:rFonts w:hint="eastAsia" w:cs="Calibri"/>
          <w:highlight w:val="none"/>
          <w:lang w:val="en-US" w:eastAsia="zh-CN"/>
        </w:rPr>
        <w:t>采购</w:t>
      </w:r>
      <w:r>
        <w:rPr>
          <w:rFonts w:hint="eastAsia" w:cs="Calibri"/>
          <w:highlight w:val="none"/>
          <w:lang w:eastAsia="zh-CN"/>
        </w:rPr>
        <w:t>文件和</w:t>
      </w:r>
      <w:r>
        <w:rPr>
          <w:rFonts w:hint="eastAsia" w:cs="Calibri"/>
          <w:highlight w:val="none"/>
          <w:lang w:val="en-US" w:eastAsia="zh-CN"/>
        </w:rPr>
        <w:t>响应</w:t>
      </w:r>
      <w:r>
        <w:rPr>
          <w:rFonts w:hint="eastAsia" w:cs="Calibri"/>
          <w:highlight w:val="none"/>
          <w:lang w:eastAsia="zh-CN"/>
        </w:rPr>
        <w:t>文件订立合同，或者与采购人另行订立背离合同实质性内容的协议。</w:t>
      </w:r>
    </w:p>
    <w:p w14:paraId="7A475C4B">
      <w:pPr>
        <w:adjustRightInd w:val="0"/>
        <w:ind w:firstLine="420" w:firstLineChars="200"/>
        <w:rPr>
          <w:rFonts w:hint="default" w:ascii="Calibri" w:hAnsi="Calibri" w:cs="Calibri"/>
          <w:color w:val="000000"/>
          <w:szCs w:val="21"/>
          <w:highlight w:val="none"/>
        </w:rPr>
      </w:pPr>
      <w:r>
        <w:rPr>
          <w:rFonts w:hint="eastAsia" w:eastAsia="宋体" w:cs="Calibri"/>
          <w:highlight w:val="none"/>
          <w:lang w:eastAsia="zh-CN"/>
        </w:rPr>
        <w:t>（8）采取不正当手段诋毁、排挤其他</w:t>
      </w:r>
      <w:r>
        <w:rPr>
          <w:rFonts w:hint="eastAsia" w:eastAsia="宋体" w:cs="Calibri"/>
          <w:highlight w:val="none"/>
          <w:lang w:val="en-US" w:eastAsia="zh-CN"/>
        </w:rPr>
        <w:t>供应商</w:t>
      </w:r>
      <w:r>
        <w:rPr>
          <w:rFonts w:hint="eastAsia" w:eastAsia="宋体" w:cs="Calibri"/>
          <w:highlight w:val="none"/>
          <w:lang w:eastAsia="zh-CN"/>
        </w:rPr>
        <w:t>的。</w:t>
      </w:r>
    </w:p>
    <w:p w14:paraId="669614DB">
      <w:pPr>
        <w:pStyle w:val="6"/>
        <w:ind w:firstLine="422"/>
        <w:rPr>
          <w:rFonts w:hint="default" w:ascii="Calibri" w:hAnsi="Calibri" w:cs="Calibri"/>
          <w:highlight w:val="none"/>
        </w:rPr>
      </w:pPr>
      <w:r>
        <w:rPr>
          <w:rFonts w:hint="default" w:ascii="Calibri" w:hAnsi="Calibri" w:cs="Calibri"/>
          <w:highlight w:val="none"/>
        </w:rPr>
        <w:t>3.6 磋商响应文件有效期</w:t>
      </w:r>
    </w:p>
    <w:p w14:paraId="7DBE55C3">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3.6.1 磋商响应文件有效期按“磋商须知前附表”规定，磋商响应文件应在该有效期内保持有效。合同签订后，磋商响应文件作为合同附件，磋商响应文件有效期同合同有效期。</w:t>
      </w:r>
    </w:p>
    <w:p w14:paraId="18A7F7C3">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3.6.2 在特殊情况下，采购人可与供应商协商延长磋商响应文件有效期，这种要求和答复均应以书面形式进行。</w:t>
      </w:r>
    </w:p>
    <w:p w14:paraId="53C47F92">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3.6.3 供应商可拒绝接受延期要求。同意延长有效期的供应商不能修改磋商响应文件。</w:t>
      </w:r>
    </w:p>
    <w:p w14:paraId="5CC2350E">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3.6.4 磋商响应文件有效期内，供应商撤销响应文件的，应承担采购人提出的索赔。</w:t>
      </w:r>
    </w:p>
    <w:p w14:paraId="24A6AB81">
      <w:pPr>
        <w:pStyle w:val="6"/>
        <w:ind w:firstLine="422"/>
        <w:rPr>
          <w:rFonts w:hint="default" w:ascii="Calibri" w:hAnsi="Calibri" w:cs="Calibri"/>
          <w:highlight w:val="none"/>
        </w:rPr>
      </w:pPr>
      <w:r>
        <w:rPr>
          <w:rFonts w:hint="default" w:ascii="Calibri" w:hAnsi="Calibri" w:cs="Calibri"/>
          <w:highlight w:val="none"/>
        </w:rPr>
        <w:t>3.7 磋商响应文件的密封及标记</w:t>
      </w:r>
    </w:p>
    <w:p w14:paraId="47371CA3">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3.7.1 磋商响应文件应按以下方法密封及标记</w:t>
      </w:r>
    </w:p>
    <w:p w14:paraId="34A724F9">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磋商响应文件密封及标记要求见“磋商须知前附表”。</w:t>
      </w:r>
    </w:p>
    <w:p w14:paraId="39770BC3">
      <w:pPr>
        <w:pStyle w:val="6"/>
        <w:ind w:firstLine="422"/>
        <w:rPr>
          <w:rFonts w:hint="default" w:ascii="Calibri" w:hAnsi="Calibri" w:cs="Calibri"/>
          <w:highlight w:val="none"/>
        </w:rPr>
      </w:pPr>
      <w:r>
        <w:rPr>
          <w:rFonts w:hint="default" w:ascii="Calibri" w:hAnsi="Calibri" w:cs="Calibri"/>
          <w:highlight w:val="none"/>
        </w:rPr>
        <w:t>3.8 磋商响应文件的提交</w:t>
      </w:r>
    </w:p>
    <w:p w14:paraId="3B75FA09">
      <w:pPr>
        <w:widowControl/>
        <w:adjustRightInd w:val="0"/>
        <w:ind w:firstLine="420" w:firstLineChars="200"/>
        <w:jc w:val="left"/>
        <w:rPr>
          <w:rFonts w:hint="default" w:ascii="Calibri" w:hAnsi="Calibri" w:cs="Calibri"/>
          <w:color w:val="000000"/>
          <w:szCs w:val="21"/>
          <w:highlight w:val="none"/>
        </w:rPr>
      </w:pPr>
      <w:r>
        <w:rPr>
          <w:rFonts w:hint="default" w:ascii="Calibri" w:hAnsi="Calibri" w:cs="Calibri"/>
          <w:color w:val="000000"/>
          <w:highlight w:val="none"/>
        </w:rPr>
        <w:t>3.8</w:t>
      </w:r>
      <w:r>
        <w:rPr>
          <w:rFonts w:hint="default" w:ascii="Calibri" w:hAnsi="Calibri" w:cs="Calibri"/>
          <w:color w:val="000000"/>
          <w:szCs w:val="21"/>
          <w:highlight w:val="none"/>
        </w:rPr>
        <w:t>.1 提交磋商响应文件</w:t>
      </w:r>
    </w:p>
    <w:p w14:paraId="4FED9073">
      <w:pPr>
        <w:widowControl/>
        <w:adjustRightInd w:val="0"/>
        <w:ind w:firstLine="420" w:firstLineChars="200"/>
        <w:jc w:val="left"/>
        <w:rPr>
          <w:rFonts w:hint="default" w:ascii="Calibri" w:hAnsi="Calibri" w:cs="Calibri"/>
          <w:color w:val="000000"/>
          <w:szCs w:val="21"/>
          <w:highlight w:val="none"/>
        </w:rPr>
      </w:pPr>
      <w:r>
        <w:rPr>
          <w:rFonts w:hint="default" w:ascii="Calibri" w:hAnsi="Calibri" w:cs="Calibri"/>
          <w:color w:val="000000"/>
          <w:szCs w:val="21"/>
          <w:highlight w:val="none"/>
        </w:rPr>
        <w:t>（1）电子磋商响应文件传输提交</w:t>
      </w:r>
    </w:p>
    <w:p w14:paraId="06AAFF42">
      <w:pPr>
        <w:widowControl/>
        <w:adjustRightInd w:val="0"/>
        <w:ind w:firstLine="420" w:firstLineChars="200"/>
        <w:jc w:val="left"/>
        <w:rPr>
          <w:rFonts w:hint="default" w:ascii="Calibri" w:hAnsi="Calibri" w:cs="Calibri"/>
          <w:color w:val="000000"/>
          <w:szCs w:val="21"/>
          <w:highlight w:val="none"/>
        </w:rPr>
      </w:pPr>
      <w:r>
        <w:rPr>
          <w:rFonts w:hint="default" w:ascii="Calibri" w:hAnsi="Calibri" w:cs="Calibri"/>
          <w:color w:val="000000"/>
          <w:szCs w:val="21"/>
          <w:highlight w:val="none"/>
        </w:rPr>
        <w:t>供应商应当在磋商响应文件提交截止时间前完成电子磋商响应文件的传输提交至政府采购云平台（https://www.zcygov.cn），磋商响应文件提交截止时间前未完成传输提交的，视为未提交磋商响应文件。磋商响应文件提交截止时间以后传输提交的磋商响应文件，将被拒收。</w:t>
      </w:r>
    </w:p>
    <w:p w14:paraId="781BB3A8">
      <w:pPr>
        <w:widowControl/>
        <w:adjustRightInd w:val="0"/>
        <w:ind w:firstLine="420" w:firstLineChars="200"/>
        <w:jc w:val="left"/>
        <w:rPr>
          <w:rFonts w:hint="default" w:ascii="Calibri" w:hAnsi="Calibri" w:cs="Calibri"/>
          <w:color w:val="000000"/>
          <w:szCs w:val="21"/>
          <w:highlight w:val="none"/>
        </w:rPr>
      </w:pPr>
      <w:r>
        <w:rPr>
          <w:rFonts w:hint="default" w:ascii="Calibri" w:hAnsi="Calibri" w:cs="Calibri"/>
          <w:color w:val="000000"/>
          <w:szCs w:val="21"/>
          <w:highlight w:val="none"/>
        </w:rPr>
        <w:t>（2）备份电子磋商响应文件提交</w:t>
      </w:r>
    </w:p>
    <w:p w14:paraId="2C77DDAF">
      <w:pPr>
        <w:widowControl/>
        <w:adjustRightInd w:val="0"/>
        <w:ind w:firstLine="420" w:firstLineChars="200"/>
        <w:jc w:val="left"/>
        <w:rPr>
          <w:rFonts w:hint="default" w:ascii="Calibri" w:hAnsi="Calibri" w:cs="Calibri"/>
          <w:color w:val="000000"/>
          <w:szCs w:val="21"/>
          <w:highlight w:val="none"/>
        </w:rPr>
      </w:pPr>
      <w:r>
        <w:rPr>
          <w:rFonts w:hint="default" w:ascii="Calibri" w:hAnsi="Calibri" w:cs="Calibri"/>
          <w:color w:val="000000"/>
          <w:szCs w:val="21"/>
          <w:highlight w:val="none"/>
        </w:rPr>
        <w:t>供应商可以提交备份电子磋商响应文件，如提交备份电子磋商响应文件，请按以下方式提交。</w:t>
      </w:r>
    </w:p>
    <w:p w14:paraId="4EEFFA7C">
      <w:pPr>
        <w:widowControl/>
        <w:adjustRightInd w:val="0"/>
        <w:ind w:firstLine="420" w:firstLineChars="200"/>
        <w:jc w:val="left"/>
        <w:rPr>
          <w:rFonts w:hint="default" w:ascii="Calibri" w:hAnsi="Calibri" w:cs="Calibri"/>
          <w:color w:val="000000"/>
          <w:szCs w:val="21"/>
          <w:highlight w:val="none"/>
        </w:rPr>
      </w:pPr>
      <w:r>
        <w:rPr>
          <w:rFonts w:hint="default" w:ascii="Calibri" w:hAnsi="Calibri" w:cs="Calibri"/>
          <w:color w:val="000000"/>
          <w:szCs w:val="21"/>
          <w:highlight w:val="none"/>
        </w:rPr>
        <w:t>应当在磋商响应文件提交截止时间以前，供应商将以介质存储的数据电文形式的备份电子磋商响应文件密封并以邮寄或直接送达形式提交给采购代理机构工作人员（</w:t>
      </w:r>
      <w:r>
        <w:rPr>
          <w:rFonts w:hint="eastAsia" w:cs="Calibri"/>
          <w:color w:val="000000"/>
          <w:szCs w:val="21"/>
          <w:highlight w:val="none"/>
          <w:lang w:val="en-US" w:eastAsia="zh-CN"/>
        </w:rPr>
        <w:t>姓名：</w:t>
      </w:r>
      <w:r>
        <w:rPr>
          <w:rFonts w:hint="default" w:ascii="Calibri" w:hAnsi="Calibri" w:cs="Calibri"/>
          <w:color w:val="000000"/>
          <w:szCs w:val="21"/>
          <w:highlight w:val="none"/>
        </w:rPr>
        <w:t>郭剑飞</w:t>
      </w:r>
      <w:r>
        <w:rPr>
          <w:rFonts w:hint="eastAsia" w:cs="Calibri"/>
          <w:color w:val="000000"/>
          <w:szCs w:val="21"/>
          <w:highlight w:val="none"/>
          <w:lang w:eastAsia="zh-CN"/>
        </w:rPr>
        <w:t>，</w:t>
      </w:r>
      <w:r>
        <w:rPr>
          <w:rFonts w:hint="eastAsia" w:cs="Calibri"/>
          <w:color w:val="000000"/>
          <w:szCs w:val="21"/>
          <w:highlight w:val="none"/>
          <w:lang w:val="en-US" w:eastAsia="zh-CN"/>
        </w:rPr>
        <w:t>联系电话：</w:t>
      </w:r>
      <w:r>
        <w:rPr>
          <w:rFonts w:hint="default" w:ascii="Calibri" w:hAnsi="Calibri" w:cs="Calibri"/>
          <w:color w:val="000000"/>
          <w:szCs w:val="21"/>
          <w:highlight w:val="none"/>
        </w:rPr>
        <w:t>0571-85830257</w:t>
      </w:r>
      <w:r>
        <w:rPr>
          <w:rFonts w:hint="eastAsia" w:cs="Calibri"/>
          <w:color w:val="000000"/>
          <w:szCs w:val="21"/>
          <w:highlight w:val="none"/>
          <w:lang w:val="en-US" w:eastAsia="zh-CN"/>
        </w:rPr>
        <w:t>/18157171793</w:t>
      </w:r>
      <w:r>
        <w:rPr>
          <w:rFonts w:hint="default" w:ascii="Calibri" w:hAnsi="Calibri" w:cs="Calibri"/>
          <w:color w:val="000000"/>
          <w:szCs w:val="21"/>
          <w:highlight w:val="none"/>
        </w:rPr>
        <w:t>，</w:t>
      </w:r>
      <w:r>
        <w:rPr>
          <w:rFonts w:hint="eastAsia" w:cs="Calibri"/>
          <w:color w:val="000000"/>
          <w:szCs w:val="21"/>
          <w:highlight w:val="none"/>
          <w:lang w:val="en-US" w:eastAsia="zh-CN"/>
        </w:rPr>
        <w:t>地址：</w:t>
      </w:r>
      <w:r>
        <w:rPr>
          <w:rFonts w:hint="default" w:ascii="Calibri" w:hAnsi="Calibri" w:cs="Calibri"/>
          <w:color w:val="000000"/>
          <w:szCs w:val="21"/>
          <w:highlight w:val="none"/>
        </w:rPr>
        <w:t>杭州市文晖路42号现代置业大厦西楼18层1804房间），使其在磋商响应文件提交截止时间以前收到。封皮应注明供应商名称、项目名称。</w:t>
      </w:r>
    </w:p>
    <w:p w14:paraId="3DF45FD2">
      <w:pPr>
        <w:widowControl/>
        <w:adjustRightInd w:val="0"/>
        <w:ind w:firstLine="420" w:firstLineChars="200"/>
        <w:jc w:val="left"/>
        <w:rPr>
          <w:rFonts w:hint="default" w:ascii="Calibri" w:hAnsi="Calibri" w:cs="Calibri"/>
          <w:color w:val="000000"/>
          <w:szCs w:val="21"/>
          <w:highlight w:val="none"/>
        </w:rPr>
      </w:pPr>
      <w:r>
        <w:rPr>
          <w:rFonts w:hint="default" w:ascii="Calibri" w:hAnsi="Calibri" w:cs="Calibri"/>
          <w:color w:val="000000"/>
          <w:szCs w:val="21"/>
          <w:highlight w:val="none"/>
        </w:rPr>
        <w:t>备份电子磋商响应文件仅在在线解密异常处理时使用。磋商响应文件已按时解密的，备份电子磋商响应文件自动失效。</w:t>
      </w:r>
    </w:p>
    <w:p w14:paraId="43A4F8B6">
      <w:pPr>
        <w:widowControl/>
        <w:adjustRightInd w:val="0"/>
        <w:ind w:firstLine="420" w:firstLineChars="200"/>
        <w:jc w:val="left"/>
        <w:rPr>
          <w:rFonts w:hint="default" w:ascii="Calibri" w:hAnsi="Calibri" w:cs="Calibri"/>
          <w:color w:val="000000"/>
          <w:szCs w:val="21"/>
          <w:highlight w:val="none"/>
        </w:rPr>
      </w:pPr>
      <w:r>
        <w:rPr>
          <w:rFonts w:hint="default" w:ascii="Calibri" w:hAnsi="Calibri" w:cs="Calibri"/>
          <w:color w:val="000000"/>
          <w:szCs w:val="21"/>
          <w:highlight w:val="none"/>
        </w:rPr>
        <w:t>3.8.2 供应商提交的磋商响应文件均不予退还。</w:t>
      </w:r>
    </w:p>
    <w:p w14:paraId="522362C8">
      <w:pPr>
        <w:widowControl/>
        <w:adjustRightInd w:val="0"/>
        <w:ind w:firstLine="420" w:firstLineChars="200"/>
        <w:jc w:val="left"/>
        <w:rPr>
          <w:rFonts w:hint="default" w:ascii="Calibri" w:hAnsi="Calibri" w:cs="Calibri"/>
          <w:color w:val="000000"/>
          <w:szCs w:val="21"/>
          <w:highlight w:val="none"/>
        </w:rPr>
      </w:pPr>
      <w:r>
        <w:rPr>
          <w:rFonts w:hint="default" w:ascii="Calibri" w:hAnsi="Calibri" w:cs="Calibri"/>
          <w:color w:val="000000"/>
          <w:szCs w:val="21"/>
          <w:highlight w:val="none"/>
        </w:rPr>
        <w:t>3.8.3 逾期传输的电子磋商响应文件，采购人将不予受理。</w:t>
      </w:r>
    </w:p>
    <w:p w14:paraId="38F055B9">
      <w:pPr>
        <w:widowControl/>
        <w:adjustRightInd w:val="0"/>
        <w:ind w:firstLine="420" w:firstLineChars="200"/>
        <w:jc w:val="left"/>
        <w:rPr>
          <w:rFonts w:hint="default" w:ascii="Calibri" w:hAnsi="Calibri" w:cs="Calibri"/>
          <w:color w:val="000000"/>
          <w:szCs w:val="21"/>
          <w:highlight w:val="none"/>
        </w:rPr>
      </w:pPr>
      <w:r>
        <w:rPr>
          <w:rFonts w:hint="default" w:ascii="Calibri" w:hAnsi="Calibri" w:cs="Calibri"/>
          <w:color w:val="000000"/>
          <w:szCs w:val="21"/>
          <w:highlight w:val="none"/>
        </w:rPr>
        <w:t>3.8.4 采购人如因故推迟磋商响应文件提交截止时间，应以书面形式通知所有供应商。在这种情况下，采购人和供应商的权利和义务将受到新的磋商响应文件提交截止时间的约束。</w:t>
      </w:r>
    </w:p>
    <w:p w14:paraId="22982C98">
      <w:pPr>
        <w:pStyle w:val="6"/>
        <w:ind w:firstLine="422"/>
        <w:rPr>
          <w:rFonts w:hint="default" w:ascii="Calibri" w:hAnsi="Calibri" w:cs="Calibri"/>
          <w:highlight w:val="none"/>
        </w:rPr>
      </w:pPr>
      <w:r>
        <w:rPr>
          <w:rFonts w:hint="default" w:ascii="Calibri" w:hAnsi="Calibri" w:cs="Calibri"/>
          <w:highlight w:val="none"/>
        </w:rPr>
        <w:t>3.9 磋商响应文件的补充、修改和撤回</w:t>
      </w:r>
    </w:p>
    <w:p w14:paraId="4E03A488">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3.9.1 供应商在提交磋商响应文件以后如必须补充、修改或撤回磋商响应文件，必须在磋商响应文件提交截止时间以前在“政府采购云平台”上补充、修改或撤回磋商响应文件。补充、修改电子磋商响应文件的，应当先行撤回原文件，补充、修改后重新传输提交。磋商响应文件提交截止时间前未完成传输的，视为撤回磋商响应文件。</w:t>
      </w:r>
    </w:p>
    <w:p w14:paraId="2C5526C7">
      <w:pPr>
        <w:pStyle w:val="6"/>
        <w:ind w:firstLine="422"/>
        <w:rPr>
          <w:rFonts w:hint="default" w:ascii="Calibri" w:hAnsi="Calibri" w:cs="Calibri"/>
          <w:highlight w:val="none"/>
        </w:rPr>
      </w:pPr>
      <w:r>
        <w:rPr>
          <w:rFonts w:hint="default" w:ascii="Calibri" w:hAnsi="Calibri" w:cs="Calibri"/>
          <w:highlight w:val="none"/>
        </w:rPr>
        <w:t>3.10 备选磋商响应方案</w:t>
      </w:r>
    </w:p>
    <w:p w14:paraId="5B326478">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供应商不得提交备选磋商响应方案，否则，磋商响应文件将被判定为</w:t>
      </w:r>
      <w:r>
        <w:rPr>
          <w:rFonts w:hint="eastAsia" w:cs="Calibri"/>
          <w:color w:val="000000"/>
          <w:szCs w:val="21"/>
          <w:highlight w:val="none"/>
          <w:lang w:val="en-US" w:eastAsia="zh-CN"/>
        </w:rPr>
        <w:t>响应无效</w:t>
      </w:r>
      <w:r>
        <w:rPr>
          <w:rFonts w:hint="default" w:ascii="Calibri" w:hAnsi="Calibri" w:cs="Calibri"/>
          <w:color w:val="000000"/>
          <w:szCs w:val="21"/>
          <w:highlight w:val="none"/>
        </w:rPr>
        <w:t>。【注：备选磋商响应方案不是指备份磋商响应文件】</w:t>
      </w:r>
    </w:p>
    <w:p w14:paraId="7FCB2518">
      <w:pPr>
        <w:pStyle w:val="6"/>
        <w:ind w:firstLine="422"/>
        <w:rPr>
          <w:rFonts w:hint="default" w:ascii="Calibri" w:hAnsi="Calibri" w:cs="Calibri"/>
          <w:highlight w:val="none"/>
        </w:rPr>
      </w:pPr>
      <w:r>
        <w:rPr>
          <w:rFonts w:hint="default" w:ascii="Calibri" w:hAnsi="Calibri" w:cs="Calibri"/>
          <w:highlight w:val="none"/>
        </w:rPr>
        <w:t>3.11 不予受理的磋商响应文件</w:t>
      </w:r>
    </w:p>
    <w:p w14:paraId="6EF24145">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（1）逾期传输的或逾期送达的或者未送达指定地点的磋商响应文件；</w:t>
      </w:r>
    </w:p>
    <w:p w14:paraId="58746D64">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（2）未密封的备份电子磋商响应文件；</w:t>
      </w:r>
    </w:p>
    <w:p w14:paraId="73E77BA0">
      <w:pPr>
        <w:pStyle w:val="5"/>
        <w:ind w:firstLine="422"/>
        <w:rPr>
          <w:rFonts w:hint="default" w:ascii="Calibri" w:hAnsi="Calibri" w:cs="Calibri"/>
          <w:highlight w:val="none"/>
        </w:rPr>
      </w:pPr>
      <w:r>
        <w:rPr>
          <w:rFonts w:hint="default" w:ascii="Calibri" w:hAnsi="Calibri" w:cs="Calibri"/>
          <w:highlight w:val="none"/>
        </w:rPr>
        <w:t>四、</w:t>
      </w:r>
      <w:r>
        <w:rPr>
          <w:rFonts w:hint="default"/>
          <w:highlight w:val="none"/>
        </w:rPr>
        <w:t>开启响应文件、评审</w:t>
      </w:r>
    </w:p>
    <w:p w14:paraId="1A1278FA">
      <w:pPr>
        <w:pStyle w:val="6"/>
        <w:tabs>
          <w:tab w:val="left" w:pos="720"/>
        </w:tabs>
        <w:adjustRightInd w:val="0"/>
        <w:ind w:firstLine="422"/>
        <w:rPr>
          <w:rFonts w:hint="default" w:ascii="Calibri" w:hAnsi="Calibri" w:cs="Calibri"/>
          <w:szCs w:val="21"/>
          <w:highlight w:val="none"/>
        </w:rPr>
      </w:pPr>
      <w:bookmarkStart w:id="67" w:name="_Toc251938331"/>
      <w:r>
        <w:rPr>
          <w:rFonts w:hint="default" w:ascii="Calibri" w:hAnsi="Calibri" w:cs="Calibri"/>
          <w:szCs w:val="21"/>
          <w:highlight w:val="none"/>
        </w:rPr>
        <w:t>4.1开启响应文件</w:t>
      </w:r>
    </w:p>
    <w:p w14:paraId="2390EDE9">
      <w:pPr>
        <w:adjustRightInd w:val="0"/>
        <w:snapToGrid w:val="0"/>
        <w:spacing w:line="300" w:lineRule="auto"/>
        <w:ind w:firstLine="420" w:firstLineChars="200"/>
        <w:rPr>
          <w:rFonts w:hint="default" w:ascii="Calibri" w:hAnsi="Calibri" w:eastAsia="宋体" w:cs="Calibri"/>
          <w:color w:val="000000"/>
          <w:szCs w:val="21"/>
          <w:highlight w:val="none"/>
        </w:rPr>
      </w:pPr>
      <w:r>
        <w:rPr>
          <w:rFonts w:hint="default" w:ascii="Calibri" w:hAnsi="Calibri" w:eastAsia="宋体" w:cs="Calibri"/>
          <w:color w:val="000000"/>
          <w:szCs w:val="21"/>
          <w:highlight w:val="none"/>
        </w:rPr>
        <w:t>4.1.1采购人按“</w:t>
      </w:r>
      <w:r>
        <w:rPr>
          <w:rFonts w:hint="eastAsia" w:cs="Calibri"/>
          <w:color w:val="000000"/>
          <w:szCs w:val="21"/>
          <w:highlight w:val="none"/>
          <w:lang w:eastAsia="zh-CN"/>
        </w:rPr>
        <w:t>磋商须知前附表</w:t>
      </w:r>
      <w:r>
        <w:rPr>
          <w:rFonts w:hint="default" w:ascii="Calibri" w:hAnsi="Calibri" w:eastAsia="宋体" w:cs="Calibri"/>
          <w:color w:val="000000"/>
          <w:szCs w:val="21"/>
          <w:highlight w:val="none"/>
        </w:rPr>
        <w:t>”规定的时间、地点开启响应文件，并邀请所有供应商代表准时在线参加。</w:t>
      </w:r>
    </w:p>
    <w:p w14:paraId="187EA235">
      <w:pPr>
        <w:adjustRightInd w:val="0"/>
        <w:snapToGrid w:val="0"/>
        <w:spacing w:line="300" w:lineRule="auto"/>
        <w:ind w:firstLine="420" w:firstLineChars="200"/>
        <w:rPr>
          <w:rFonts w:hint="default" w:ascii="Calibri" w:hAnsi="Calibri" w:eastAsia="宋体" w:cs="Calibri"/>
          <w:color w:val="000000"/>
          <w:szCs w:val="21"/>
          <w:highlight w:val="none"/>
        </w:rPr>
      </w:pPr>
      <w:r>
        <w:rPr>
          <w:rFonts w:hint="default" w:ascii="Calibri" w:hAnsi="Calibri" w:eastAsia="宋体" w:cs="Calibri"/>
          <w:color w:val="000000"/>
          <w:szCs w:val="21"/>
          <w:highlight w:val="none"/>
        </w:rPr>
        <w:t>4.1.2供应商代表应在线参加开标活动。</w:t>
      </w:r>
    </w:p>
    <w:p w14:paraId="20CAE7DC">
      <w:pPr>
        <w:adjustRightInd w:val="0"/>
        <w:snapToGrid w:val="0"/>
        <w:spacing w:line="300" w:lineRule="auto"/>
        <w:ind w:firstLine="420" w:firstLineChars="200"/>
        <w:rPr>
          <w:rFonts w:hint="default" w:ascii="Calibri" w:hAnsi="Calibri" w:eastAsia="宋体" w:cs="Calibri"/>
          <w:color w:val="000000"/>
          <w:szCs w:val="21"/>
          <w:highlight w:val="none"/>
        </w:rPr>
      </w:pPr>
      <w:r>
        <w:rPr>
          <w:rFonts w:hint="eastAsia" w:ascii="Calibri" w:hAnsi="Calibri" w:eastAsia="宋体" w:cs="Calibri"/>
          <w:color w:val="000000"/>
          <w:szCs w:val="21"/>
          <w:highlight w:val="none"/>
          <w:lang w:eastAsia="zh-CN"/>
        </w:rPr>
        <w:t>采购活动</w:t>
      </w:r>
      <w:r>
        <w:rPr>
          <w:rFonts w:hint="default" w:ascii="Calibri" w:hAnsi="Calibri" w:eastAsia="宋体" w:cs="Calibri"/>
          <w:color w:val="000000"/>
          <w:szCs w:val="21"/>
          <w:highlight w:val="none"/>
        </w:rPr>
        <w:t>组织人员告知供应商</w:t>
      </w:r>
      <w:r>
        <w:rPr>
          <w:rFonts w:hint="eastAsia" w:ascii="Calibri" w:hAnsi="Calibri" w:eastAsia="宋体" w:cs="Calibri"/>
          <w:color w:val="000000"/>
          <w:szCs w:val="21"/>
          <w:highlight w:val="none"/>
          <w:lang w:eastAsia="zh-CN"/>
        </w:rPr>
        <w:t>采购活动</w:t>
      </w:r>
      <w:r>
        <w:rPr>
          <w:rFonts w:hint="default" w:ascii="Calibri" w:hAnsi="Calibri" w:eastAsia="宋体" w:cs="Calibri"/>
          <w:color w:val="000000"/>
          <w:szCs w:val="21"/>
          <w:highlight w:val="none"/>
        </w:rPr>
        <w:t>组织人员情况，已提交响应文件的供应商名单、应当回避的情形等，组织供应商签署《政府采购活动现场确认声明书》</w:t>
      </w:r>
      <w:r>
        <w:rPr>
          <w:rFonts w:hint="eastAsia" w:eastAsia="宋体" w:cs="Calibri"/>
          <w:color w:val="000000"/>
          <w:szCs w:val="21"/>
          <w:highlight w:val="none"/>
          <w:lang w:eastAsia="zh-CN"/>
        </w:rPr>
        <w:t>（</w:t>
      </w:r>
      <w:r>
        <w:rPr>
          <w:rFonts w:hint="eastAsia" w:eastAsia="宋体" w:cs="Calibri"/>
          <w:color w:val="000000"/>
          <w:szCs w:val="21"/>
          <w:highlight w:val="none"/>
          <w:lang w:val="en-US" w:eastAsia="zh-CN"/>
        </w:rPr>
        <w:t>见采购文件附件3</w:t>
      </w:r>
      <w:r>
        <w:rPr>
          <w:rFonts w:hint="eastAsia" w:eastAsia="宋体" w:cs="Calibri"/>
          <w:color w:val="000000"/>
          <w:szCs w:val="21"/>
          <w:highlight w:val="none"/>
          <w:lang w:eastAsia="zh-CN"/>
        </w:rPr>
        <w:t>）</w:t>
      </w:r>
      <w:r>
        <w:rPr>
          <w:rFonts w:hint="default" w:ascii="Calibri" w:hAnsi="Calibri" w:eastAsia="宋体" w:cs="Calibri"/>
          <w:color w:val="000000"/>
          <w:szCs w:val="21"/>
          <w:highlight w:val="none"/>
        </w:rPr>
        <w:t>。</w:t>
      </w:r>
    </w:p>
    <w:p w14:paraId="19F50F21">
      <w:pPr>
        <w:adjustRightInd w:val="0"/>
        <w:snapToGrid w:val="0"/>
        <w:spacing w:line="300" w:lineRule="auto"/>
        <w:ind w:firstLine="420" w:firstLineChars="200"/>
        <w:rPr>
          <w:rFonts w:hint="default" w:ascii="Calibri" w:hAnsi="Calibri" w:eastAsia="宋体" w:cs="Calibri"/>
          <w:color w:val="000000"/>
          <w:szCs w:val="21"/>
          <w:highlight w:val="none"/>
        </w:rPr>
      </w:pPr>
      <w:r>
        <w:rPr>
          <w:rFonts w:hint="default" w:ascii="Calibri" w:hAnsi="Calibri" w:eastAsia="宋体" w:cs="Calibri"/>
          <w:color w:val="000000"/>
          <w:szCs w:val="21"/>
          <w:highlight w:val="none"/>
        </w:rPr>
        <w:t>4.1.3在线解密</w:t>
      </w:r>
    </w:p>
    <w:p w14:paraId="28970B5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highlight w:val="none"/>
        </w:rPr>
      </w:pPr>
      <w:r>
        <w:rPr>
          <w:rFonts w:hint="default" w:ascii="Calibri" w:hAnsi="Calibri" w:eastAsia="宋体" w:cs="Calibri"/>
          <w:highlight w:val="none"/>
          <w:lang w:eastAsia="zh-CN"/>
        </w:rPr>
        <w:t>（</w:t>
      </w:r>
      <w:r>
        <w:rPr>
          <w:rFonts w:hint="default" w:ascii="Calibri" w:hAnsi="Calibri" w:eastAsia="宋体" w:cs="Calibri"/>
          <w:highlight w:val="none"/>
        </w:rPr>
        <w:t>1）开始在线解密</w:t>
      </w:r>
    </w:p>
    <w:p w14:paraId="569B6E9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highlight w:val="none"/>
        </w:rPr>
      </w:pPr>
      <w:r>
        <w:rPr>
          <w:rFonts w:hint="default" w:ascii="Calibri" w:hAnsi="Calibri" w:eastAsia="宋体" w:cs="Calibri"/>
          <w:highlight w:val="none"/>
        </w:rPr>
        <w:t>至</w:t>
      </w:r>
      <w:r>
        <w:rPr>
          <w:rFonts w:hint="eastAsia" w:cs="Calibri"/>
          <w:highlight w:val="none"/>
          <w:lang w:val="en-US" w:eastAsia="zh-CN"/>
        </w:rPr>
        <w:t>响应文件提交</w:t>
      </w:r>
      <w:r>
        <w:rPr>
          <w:rFonts w:hint="default" w:ascii="Calibri" w:hAnsi="Calibri" w:cs="Calibri"/>
          <w:highlight w:val="none"/>
          <w:lang w:eastAsia="zh-CN"/>
        </w:rPr>
        <w:t>截止时间</w:t>
      </w:r>
      <w:r>
        <w:rPr>
          <w:rFonts w:hint="default" w:ascii="Calibri" w:hAnsi="Calibri" w:eastAsia="宋体" w:cs="Calibri"/>
          <w:highlight w:val="none"/>
        </w:rPr>
        <w:t>，</w:t>
      </w:r>
      <w:r>
        <w:rPr>
          <w:rFonts w:hint="eastAsia" w:eastAsia="宋体" w:cs="Calibri"/>
          <w:highlight w:val="none"/>
          <w:lang w:val="en-US" w:eastAsia="zh-CN"/>
        </w:rPr>
        <w:t>采购</w:t>
      </w:r>
      <w:r>
        <w:rPr>
          <w:rFonts w:hint="default" w:ascii="Calibri" w:hAnsi="Calibri" w:eastAsia="宋体" w:cs="Calibri"/>
          <w:highlight w:val="none"/>
        </w:rPr>
        <w:t>活动组织人员启动在线解密程序，</w:t>
      </w:r>
      <w:r>
        <w:rPr>
          <w:rFonts w:hint="eastAsia" w:eastAsia="宋体" w:cs="Calibri"/>
          <w:highlight w:val="none"/>
          <w:lang w:val="en-US" w:eastAsia="zh-CN"/>
        </w:rPr>
        <w:t>供应商</w:t>
      </w:r>
      <w:r>
        <w:rPr>
          <w:rFonts w:hint="default" w:ascii="Calibri" w:hAnsi="Calibri" w:eastAsia="宋体" w:cs="Calibri"/>
          <w:highlight w:val="none"/>
        </w:rPr>
        <w:t>应登录政府采购云平台在在线解密时间内对已提交的电子</w:t>
      </w:r>
      <w:r>
        <w:rPr>
          <w:rFonts w:hint="eastAsia" w:eastAsia="宋体" w:cs="Calibri"/>
          <w:highlight w:val="none"/>
          <w:lang w:val="en-US" w:eastAsia="zh-CN"/>
        </w:rPr>
        <w:t>响应</w:t>
      </w:r>
      <w:r>
        <w:rPr>
          <w:rFonts w:hint="default" w:ascii="Calibri" w:hAnsi="Calibri" w:eastAsia="宋体" w:cs="Calibri"/>
          <w:highlight w:val="none"/>
        </w:rPr>
        <w:t>文件进行解密。</w:t>
      </w:r>
    </w:p>
    <w:p w14:paraId="01BB950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highlight w:val="none"/>
        </w:rPr>
      </w:pPr>
      <w:r>
        <w:rPr>
          <w:rFonts w:hint="default" w:ascii="Calibri" w:hAnsi="Calibri" w:eastAsia="宋体" w:cs="Calibri"/>
          <w:highlight w:val="none"/>
          <w:lang w:eastAsia="zh-CN"/>
        </w:rPr>
        <w:t>（</w:t>
      </w:r>
      <w:r>
        <w:rPr>
          <w:rFonts w:hint="default" w:ascii="Calibri" w:hAnsi="Calibri" w:eastAsia="宋体" w:cs="Calibri"/>
          <w:highlight w:val="none"/>
        </w:rPr>
        <w:t>2）解密异常处理</w:t>
      </w:r>
    </w:p>
    <w:p w14:paraId="112B7D62">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highlight w:val="none"/>
        </w:rPr>
      </w:pPr>
      <w:r>
        <w:rPr>
          <w:rFonts w:hint="default" w:ascii="Calibri" w:hAnsi="Calibri" w:eastAsia="宋体" w:cs="Calibri"/>
          <w:highlight w:val="none"/>
        </w:rPr>
        <w:t>如在线解密失败，</w:t>
      </w:r>
      <w:r>
        <w:rPr>
          <w:rFonts w:hint="eastAsia" w:eastAsia="宋体" w:cs="Calibri"/>
          <w:highlight w:val="none"/>
          <w:lang w:val="en-US" w:eastAsia="zh-CN"/>
        </w:rPr>
        <w:t>采购</w:t>
      </w:r>
      <w:r>
        <w:rPr>
          <w:rFonts w:hint="default" w:ascii="Calibri" w:hAnsi="Calibri" w:eastAsia="宋体" w:cs="Calibri"/>
          <w:highlight w:val="none"/>
        </w:rPr>
        <w:t>活动组织人员将启动异常处理，上传</w:t>
      </w:r>
      <w:r>
        <w:rPr>
          <w:rFonts w:hint="eastAsia" w:eastAsia="宋体" w:cs="Calibri"/>
          <w:highlight w:val="none"/>
          <w:lang w:val="en-US" w:eastAsia="zh-CN"/>
        </w:rPr>
        <w:t>供应商</w:t>
      </w:r>
      <w:r>
        <w:rPr>
          <w:rFonts w:hint="default" w:ascii="Calibri" w:hAnsi="Calibri" w:eastAsia="宋体" w:cs="Calibri"/>
          <w:highlight w:val="none"/>
        </w:rPr>
        <w:t>在</w:t>
      </w:r>
      <w:r>
        <w:rPr>
          <w:rFonts w:hint="eastAsia" w:cs="Calibri"/>
          <w:highlight w:val="none"/>
          <w:lang w:val="en-US" w:eastAsia="zh-CN"/>
        </w:rPr>
        <w:t>响应文件提交</w:t>
      </w:r>
      <w:r>
        <w:rPr>
          <w:rFonts w:hint="default" w:ascii="Calibri" w:hAnsi="Calibri" w:cs="Calibri"/>
          <w:highlight w:val="none"/>
          <w:lang w:eastAsia="zh-CN"/>
        </w:rPr>
        <w:t>截止时间</w:t>
      </w:r>
      <w:r>
        <w:rPr>
          <w:rFonts w:hint="default" w:ascii="Calibri" w:hAnsi="Calibri" w:eastAsia="宋体" w:cs="Calibri"/>
          <w:highlight w:val="none"/>
        </w:rPr>
        <w:t>前提交的备份电子</w:t>
      </w:r>
      <w:r>
        <w:rPr>
          <w:rFonts w:hint="eastAsia" w:eastAsia="宋体" w:cs="Calibri"/>
          <w:highlight w:val="none"/>
          <w:lang w:val="en-US" w:eastAsia="zh-CN"/>
        </w:rPr>
        <w:t>响应</w:t>
      </w:r>
      <w:r>
        <w:rPr>
          <w:rFonts w:hint="default" w:ascii="Calibri" w:hAnsi="Calibri" w:eastAsia="宋体" w:cs="Calibri"/>
          <w:highlight w:val="none"/>
        </w:rPr>
        <w:t>文件进行再次解密，如未提供备份电子</w:t>
      </w:r>
      <w:r>
        <w:rPr>
          <w:rFonts w:hint="eastAsia" w:eastAsia="宋体" w:cs="Calibri"/>
          <w:highlight w:val="none"/>
          <w:lang w:val="en-US" w:eastAsia="zh-CN"/>
        </w:rPr>
        <w:t>响应</w:t>
      </w:r>
      <w:r>
        <w:rPr>
          <w:rFonts w:hint="default" w:ascii="Calibri" w:hAnsi="Calibri" w:eastAsia="宋体" w:cs="Calibri"/>
          <w:highlight w:val="none"/>
        </w:rPr>
        <w:t>文件，将不进行再次解密程序。无法在线解密视为</w:t>
      </w:r>
      <w:r>
        <w:rPr>
          <w:rFonts w:hint="eastAsia" w:eastAsia="宋体" w:cs="Calibri"/>
          <w:highlight w:val="none"/>
          <w:lang w:val="en-US" w:eastAsia="zh-CN"/>
        </w:rPr>
        <w:t>供应商</w:t>
      </w:r>
      <w:r>
        <w:rPr>
          <w:rFonts w:hint="default" w:ascii="Calibri" w:hAnsi="Calibri" w:eastAsia="宋体" w:cs="Calibri"/>
          <w:highlight w:val="none"/>
        </w:rPr>
        <w:t>放弃</w:t>
      </w:r>
      <w:r>
        <w:rPr>
          <w:rFonts w:hint="eastAsia" w:eastAsia="宋体" w:cs="Calibri"/>
          <w:highlight w:val="none"/>
          <w:lang w:val="en-US" w:eastAsia="zh-CN"/>
        </w:rPr>
        <w:t>响应</w:t>
      </w:r>
      <w:r>
        <w:rPr>
          <w:rFonts w:hint="default" w:ascii="Calibri" w:hAnsi="Calibri" w:eastAsia="宋体" w:cs="Calibri"/>
          <w:highlight w:val="none"/>
        </w:rPr>
        <w:t>。</w:t>
      </w:r>
    </w:p>
    <w:p w14:paraId="1AB09CF2">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highlight w:val="none"/>
        </w:rPr>
      </w:pPr>
      <w:r>
        <w:rPr>
          <w:rFonts w:hint="default" w:ascii="Calibri" w:hAnsi="Calibri" w:eastAsia="宋体" w:cs="Calibri"/>
          <w:highlight w:val="none"/>
          <w:lang w:eastAsia="zh-CN"/>
        </w:rPr>
        <w:t>（</w:t>
      </w:r>
      <w:r>
        <w:rPr>
          <w:rFonts w:hint="default" w:ascii="Calibri" w:hAnsi="Calibri" w:eastAsia="宋体" w:cs="Calibri"/>
          <w:highlight w:val="none"/>
        </w:rPr>
        <w:t>3）在线解密时间</w:t>
      </w:r>
    </w:p>
    <w:p w14:paraId="7608EFBC">
      <w:pPr>
        <w:adjustRightInd w:val="0"/>
        <w:snapToGrid w:val="0"/>
        <w:spacing w:line="300" w:lineRule="auto"/>
        <w:ind w:firstLine="420" w:firstLineChars="200"/>
        <w:rPr>
          <w:rFonts w:hint="default" w:ascii="Calibri" w:hAnsi="Calibri" w:eastAsia="宋体" w:cs="Calibri"/>
          <w:color w:val="000000"/>
          <w:szCs w:val="21"/>
          <w:highlight w:val="none"/>
        </w:rPr>
      </w:pPr>
      <w:r>
        <w:rPr>
          <w:rFonts w:hint="default" w:ascii="Calibri" w:hAnsi="Calibri" w:eastAsia="宋体" w:cs="Calibri"/>
          <w:highlight w:val="none"/>
        </w:rPr>
        <w:t>在线解密时间为30分钟。</w:t>
      </w:r>
    </w:p>
    <w:p w14:paraId="42217B6F">
      <w:pPr>
        <w:adjustRightInd w:val="0"/>
        <w:snapToGrid w:val="0"/>
        <w:spacing w:line="300" w:lineRule="auto"/>
        <w:ind w:firstLine="420" w:firstLineChars="200"/>
        <w:rPr>
          <w:rFonts w:hint="default" w:ascii="Calibri" w:hAnsi="Calibri" w:eastAsia="宋体" w:cs="Calibri"/>
          <w:color w:val="000000"/>
          <w:szCs w:val="21"/>
          <w:highlight w:val="none"/>
        </w:rPr>
      </w:pPr>
      <w:r>
        <w:rPr>
          <w:rFonts w:hint="default" w:ascii="Calibri" w:hAnsi="Calibri" w:eastAsia="宋体" w:cs="Calibri"/>
          <w:color w:val="000000"/>
          <w:szCs w:val="21"/>
          <w:highlight w:val="none"/>
        </w:rPr>
        <w:t>4.1.4在线开启响应文件</w:t>
      </w:r>
    </w:p>
    <w:p w14:paraId="7273BC28">
      <w:pPr>
        <w:adjustRightInd w:val="0"/>
        <w:snapToGrid w:val="0"/>
        <w:spacing w:line="300" w:lineRule="auto"/>
        <w:ind w:firstLine="420" w:firstLineChars="200"/>
        <w:rPr>
          <w:rFonts w:hint="default" w:ascii="Calibri" w:hAnsi="Calibri" w:eastAsia="宋体" w:cs="Calibri"/>
          <w:color w:val="000000"/>
          <w:szCs w:val="21"/>
          <w:highlight w:val="none"/>
        </w:rPr>
      </w:pPr>
      <w:r>
        <w:rPr>
          <w:rFonts w:hint="default" w:ascii="Calibri" w:hAnsi="Calibri" w:eastAsia="宋体" w:cs="Calibri"/>
          <w:color w:val="000000"/>
          <w:szCs w:val="21"/>
          <w:highlight w:val="none"/>
        </w:rPr>
        <w:t>待所有供应商在线解密结束后，</w:t>
      </w:r>
      <w:r>
        <w:rPr>
          <w:rFonts w:hint="eastAsia" w:ascii="Calibri" w:hAnsi="Calibri" w:eastAsia="宋体" w:cs="Calibri"/>
          <w:color w:val="000000"/>
          <w:szCs w:val="21"/>
          <w:highlight w:val="none"/>
          <w:lang w:eastAsia="zh-CN"/>
        </w:rPr>
        <w:t>采购活动</w:t>
      </w:r>
      <w:r>
        <w:rPr>
          <w:rFonts w:hint="default" w:ascii="Calibri" w:hAnsi="Calibri" w:eastAsia="宋体" w:cs="Calibri"/>
          <w:color w:val="000000"/>
          <w:szCs w:val="21"/>
          <w:highlight w:val="none"/>
        </w:rPr>
        <w:t>组织人员在线开启响应文件。</w:t>
      </w:r>
    </w:p>
    <w:p w14:paraId="070F1BEF">
      <w:pPr>
        <w:adjustRightInd w:val="0"/>
        <w:snapToGrid w:val="0"/>
        <w:spacing w:line="300" w:lineRule="auto"/>
        <w:ind w:firstLine="420" w:firstLineChars="200"/>
        <w:rPr>
          <w:rFonts w:hint="default" w:ascii="Calibri" w:hAnsi="Calibri" w:eastAsia="宋体" w:cs="Calibri"/>
          <w:color w:val="000000"/>
          <w:szCs w:val="21"/>
          <w:highlight w:val="none"/>
        </w:rPr>
      </w:pPr>
      <w:r>
        <w:rPr>
          <w:rFonts w:hint="eastAsia" w:eastAsia="宋体" w:cs="Calibri"/>
          <w:color w:val="000000"/>
          <w:szCs w:val="21"/>
          <w:highlight w:val="none"/>
          <w:lang w:val="en-US" w:eastAsia="zh-CN"/>
        </w:rPr>
        <w:t>4.1.5</w:t>
      </w:r>
      <w:r>
        <w:rPr>
          <w:rFonts w:hint="default" w:ascii="Calibri" w:hAnsi="Calibri" w:eastAsia="宋体" w:cs="Calibri"/>
          <w:color w:val="000000"/>
          <w:szCs w:val="21"/>
          <w:highlight w:val="none"/>
        </w:rPr>
        <w:t>在线开启报价文件</w:t>
      </w:r>
    </w:p>
    <w:p w14:paraId="03BFCAF2">
      <w:pPr>
        <w:adjustRightInd w:val="0"/>
        <w:snapToGrid w:val="0"/>
        <w:spacing w:line="300" w:lineRule="auto"/>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待所有供应商最后报价上传政府采购云平台完成后，统一开启供应商的最后报价，同时当场制作并打印</w:t>
      </w:r>
      <w:r>
        <w:rPr>
          <w:rFonts w:hint="eastAsia" w:cs="Calibri"/>
          <w:color w:val="000000"/>
          <w:szCs w:val="21"/>
          <w:highlight w:val="none"/>
          <w:lang w:val="en-US" w:eastAsia="zh-CN"/>
        </w:rPr>
        <w:t>报价</w:t>
      </w:r>
      <w:r>
        <w:rPr>
          <w:rFonts w:hint="default" w:ascii="Calibri" w:hAnsi="Calibri" w:cs="Calibri"/>
          <w:color w:val="000000"/>
          <w:szCs w:val="21"/>
          <w:highlight w:val="none"/>
        </w:rPr>
        <w:t>记录表，由供应商代表、唱标人、记录人和现场监督员在</w:t>
      </w:r>
      <w:r>
        <w:rPr>
          <w:rFonts w:hint="eastAsia" w:cs="Calibri"/>
          <w:color w:val="000000"/>
          <w:szCs w:val="21"/>
          <w:highlight w:val="none"/>
          <w:lang w:val="en-US" w:eastAsia="zh-CN"/>
        </w:rPr>
        <w:t>报价</w:t>
      </w:r>
      <w:r>
        <w:rPr>
          <w:rFonts w:hint="default" w:ascii="Calibri" w:hAnsi="Calibri" w:cs="Calibri"/>
          <w:color w:val="000000"/>
          <w:szCs w:val="21"/>
          <w:highlight w:val="none"/>
        </w:rPr>
        <w:t>记录表上</w:t>
      </w:r>
      <w:r>
        <w:rPr>
          <w:rFonts w:hint="eastAsia" w:cs="Calibri"/>
          <w:color w:val="000000"/>
          <w:szCs w:val="21"/>
          <w:highlight w:val="none"/>
          <w:lang w:eastAsia="zh-CN"/>
        </w:rPr>
        <w:t>签名</w:t>
      </w:r>
      <w:r>
        <w:rPr>
          <w:rFonts w:hint="default" w:ascii="Calibri" w:hAnsi="Calibri" w:cs="Calibri"/>
          <w:color w:val="000000"/>
          <w:szCs w:val="21"/>
          <w:highlight w:val="none"/>
        </w:rPr>
        <w:t>确认（供应商代表未</w:t>
      </w:r>
      <w:r>
        <w:rPr>
          <w:rFonts w:hint="eastAsia" w:cs="Calibri"/>
          <w:color w:val="000000"/>
          <w:szCs w:val="21"/>
          <w:highlight w:val="none"/>
          <w:lang w:eastAsia="zh-CN"/>
        </w:rPr>
        <w:t>签名</w:t>
      </w:r>
      <w:r>
        <w:rPr>
          <w:rFonts w:hint="default" w:ascii="Calibri" w:hAnsi="Calibri" w:cs="Calibri"/>
          <w:color w:val="000000"/>
          <w:szCs w:val="21"/>
          <w:highlight w:val="none"/>
        </w:rPr>
        <w:t>且未说明理由，视为无异议）。</w:t>
      </w:r>
    </w:p>
    <w:p w14:paraId="550D412E">
      <w:pPr>
        <w:adjustRightInd w:val="0"/>
        <w:snapToGrid w:val="0"/>
        <w:spacing w:line="300" w:lineRule="auto"/>
        <w:ind w:firstLine="420" w:firstLineChars="200"/>
        <w:rPr>
          <w:rFonts w:hint="default" w:ascii="Calibri" w:hAnsi="Calibri" w:eastAsia="宋体" w:cs="Calibri"/>
          <w:color w:val="000000"/>
          <w:szCs w:val="21"/>
          <w:highlight w:val="none"/>
        </w:rPr>
      </w:pPr>
      <w:r>
        <w:rPr>
          <w:rFonts w:hint="default" w:ascii="Calibri" w:hAnsi="Calibri" w:eastAsia="宋体" w:cs="Calibri"/>
          <w:color w:val="000000"/>
          <w:szCs w:val="21"/>
          <w:highlight w:val="none"/>
        </w:rPr>
        <w:t>开</w:t>
      </w:r>
      <w:r>
        <w:rPr>
          <w:rFonts w:hint="eastAsia" w:ascii="Calibri" w:hAnsi="Calibri" w:eastAsia="宋体" w:cs="Calibri"/>
          <w:color w:val="000000"/>
          <w:szCs w:val="21"/>
          <w:highlight w:val="none"/>
          <w:lang w:val="en-US" w:eastAsia="zh-CN"/>
        </w:rPr>
        <w:t>启完成</w:t>
      </w:r>
      <w:r>
        <w:rPr>
          <w:rFonts w:hint="default" w:ascii="Calibri" w:hAnsi="Calibri" w:eastAsia="宋体" w:cs="Calibri"/>
          <w:color w:val="000000"/>
          <w:szCs w:val="21"/>
          <w:highlight w:val="none"/>
        </w:rPr>
        <w:t>后，如发现</w:t>
      </w:r>
      <w:r>
        <w:rPr>
          <w:rFonts w:hint="eastAsia" w:ascii="Calibri" w:hAnsi="Calibri" w:eastAsia="宋体" w:cs="Calibri"/>
          <w:color w:val="000000"/>
          <w:szCs w:val="21"/>
          <w:highlight w:val="none"/>
          <w:lang w:val="en-US" w:eastAsia="zh-CN"/>
        </w:rPr>
        <w:t>开启</w:t>
      </w:r>
      <w:r>
        <w:rPr>
          <w:rFonts w:hint="default" w:ascii="Calibri" w:hAnsi="Calibri" w:eastAsia="宋体" w:cs="Calibri"/>
          <w:color w:val="000000"/>
          <w:szCs w:val="21"/>
          <w:highlight w:val="none"/>
        </w:rPr>
        <w:t>结果与报价文件</w:t>
      </w:r>
      <w:r>
        <w:rPr>
          <w:rFonts w:hint="default" w:ascii="Calibri" w:hAnsi="Calibri" w:eastAsia="宋体" w:cs="Calibri"/>
          <w:color w:val="000000"/>
          <w:szCs w:val="21"/>
          <w:highlight w:val="none"/>
          <w:lang w:eastAsia="zh-CN"/>
        </w:rPr>
        <w:t>（</w:t>
      </w:r>
      <w:r>
        <w:rPr>
          <w:rFonts w:hint="default" w:ascii="Calibri" w:hAnsi="Calibri" w:eastAsia="宋体" w:cs="Calibri"/>
          <w:color w:val="000000"/>
          <w:szCs w:val="21"/>
          <w:highlight w:val="none"/>
          <w:lang w:val="en-US" w:eastAsia="zh-CN"/>
        </w:rPr>
        <w:t>签章版</w:t>
      </w:r>
      <w:r>
        <w:rPr>
          <w:rFonts w:hint="default" w:ascii="Calibri" w:hAnsi="Calibri" w:eastAsia="宋体" w:cs="Calibri"/>
          <w:color w:val="000000"/>
          <w:szCs w:val="21"/>
          <w:highlight w:val="none"/>
          <w:lang w:eastAsia="zh-CN"/>
        </w:rPr>
        <w:t>）</w:t>
      </w:r>
      <w:r>
        <w:rPr>
          <w:rFonts w:hint="default" w:ascii="Calibri" w:hAnsi="Calibri" w:eastAsia="宋体" w:cs="Calibri"/>
          <w:color w:val="000000"/>
          <w:szCs w:val="21"/>
          <w:highlight w:val="none"/>
          <w:lang w:val="en-US" w:eastAsia="zh-CN"/>
        </w:rPr>
        <w:t>内容</w:t>
      </w:r>
      <w:r>
        <w:rPr>
          <w:rFonts w:hint="default" w:ascii="Calibri" w:hAnsi="Calibri" w:eastAsia="宋体" w:cs="Calibri"/>
          <w:color w:val="000000"/>
          <w:szCs w:val="21"/>
          <w:highlight w:val="none"/>
        </w:rPr>
        <w:t>不一致者，</w:t>
      </w:r>
      <w:r>
        <w:rPr>
          <w:rFonts w:hint="default" w:ascii="Calibri" w:hAnsi="Calibri" w:eastAsia="宋体" w:cs="Calibri"/>
          <w:color w:val="000000"/>
          <w:szCs w:val="21"/>
          <w:highlight w:val="none"/>
          <w:lang w:val="en-US" w:eastAsia="zh-CN"/>
        </w:rPr>
        <w:t>以报价文件（签章版）内容为准，</w:t>
      </w:r>
      <w:r>
        <w:rPr>
          <w:rFonts w:hint="default" w:ascii="Calibri" w:hAnsi="Calibri" w:eastAsia="宋体" w:cs="Calibri"/>
          <w:color w:val="000000"/>
          <w:szCs w:val="21"/>
          <w:highlight w:val="none"/>
        </w:rPr>
        <w:t>由</w:t>
      </w:r>
      <w:r>
        <w:rPr>
          <w:rFonts w:hint="eastAsia" w:cs="Calibri"/>
          <w:color w:val="000000"/>
          <w:szCs w:val="21"/>
          <w:highlight w:val="none"/>
          <w:lang w:val="en-US" w:eastAsia="zh-CN"/>
        </w:rPr>
        <w:t>磋商小组</w:t>
      </w:r>
      <w:r>
        <w:rPr>
          <w:rFonts w:hint="default" w:ascii="Calibri" w:hAnsi="Calibri" w:eastAsia="宋体" w:cs="Calibri"/>
          <w:color w:val="000000"/>
          <w:szCs w:val="21"/>
          <w:highlight w:val="none"/>
        </w:rPr>
        <w:t>根据报价文件内容进行纠正。</w:t>
      </w:r>
    </w:p>
    <w:p w14:paraId="1F65C0F1">
      <w:pPr>
        <w:adjustRightInd w:val="0"/>
        <w:snapToGrid w:val="0"/>
        <w:spacing w:line="300" w:lineRule="auto"/>
        <w:ind w:firstLine="420" w:firstLineChars="200"/>
        <w:rPr>
          <w:rFonts w:hint="eastAsia" w:eastAsia="宋体" w:cs="Calibri"/>
          <w:color w:val="000000"/>
          <w:szCs w:val="21"/>
          <w:highlight w:val="none"/>
          <w:lang w:val="en-US" w:eastAsia="zh-CN"/>
        </w:rPr>
      </w:pPr>
      <w:r>
        <w:rPr>
          <w:rFonts w:hint="default" w:ascii="Calibri" w:hAnsi="Calibri" w:eastAsia="宋体" w:cs="Calibri"/>
          <w:color w:val="000000"/>
          <w:szCs w:val="21"/>
          <w:highlight w:val="none"/>
        </w:rPr>
        <w:t>4.1.</w:t>
      </w:r>
      <w:r>
        <w:rPr>
          <w:rFonts w:hint="eastAsia" w:eastAsia="宋体" w:cs="Calibri"/>
          <w:color w:val="000000"/>
          <w:szCs w:val="21"/>
          <w:highlight w:val="none"/>
          <w:lang w:val="en-US" w:eastAsia="zh-CN"/>
        </w:rPr>
        <w:t>6公布商务技术得分</w:t>
      </w:r>
    </w:p>
    <w:p w14:paraId="49E2FECE">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政府采购云平台汇总各供应商</w:t>
      </w:r>
      <w:r>
        <w:rPr>
          <w:rFonts w:hint="eastAsia" w:eastAsia="宋体" w:cs="Calibri"/>
          <w:color w:val="000000"/>
          <w:szCs w:val="21"/>
          <w:highlight w:val="none"/>
          <w:lang w:val="en-US" w:eastAsia="zh-CN"/>
        </w:rPr>
        <w:t>商务技术</w:t>
      </w:r>
      <w:r>
        <w:rPr>
          <w:rFonts w:hint="default" w:ascii="Calibri" w:hAnsi="Calibri" w:cs="Calibri"/>
          <w:color w:val="000000"/>
          <w:szCs w:val="21"/>
          <w:highlight w:val="none"/>
        </w:rPr>
        <w:t>得分，并在政府采购云平台上公布得分结果。</w:t>
      </w:r>
    </w:p>
    <w:p w14:paraId="490030F8">
      <w:pPr>
        <w:adjustRightInd w:val="0"/>
        <w:snapToGrid w:val="0"/>
        <w:spacing w:line="300" w:lineRule="auto"/>
        <w:ind w:firstLine="420" w:firstLineChars="200"/>
        <w:rPr>
          <w:rFonts w:hint="default" w:ascii="Calibri" w:hAnsi="Calibri" w:eastAsia="宋体" w:cs="Calibri"/>
          <w:color w:val="000000"/>
          <w:szCs w:val="21"/>
          <w:highlight w:val="none"/>
        </w:rPr>
      </w:pPr>
      <w:r>
        <w:rPr>
          <w:rFonts w:hint="default" w:ascii="Calibri" w:hAnsi="Calibri" w:eastAsia="宋体" w:cs="Calibri"/>
          <w:color w:val="000000"/>
          <w:szCs w:val="21"/>
          <w:highlight w:val="none"/>
        </w:rPr>
        <w:t>4.1.</w:t>
      </w:r>
      <w:r>
        <w:rPr>
          <w:rFonts w:hint="eastAsia" w:eastAsia="宋体" w:cs="Calibri"/>
          <w:color w:val="000000"/>
          <w:szCs w:val="21"/>
          <w:highlight w:val="none"/>
          <w:lang w:val="en-US" w:eastAsia="zh-CN"/>
        </w:rPr>
        <w:t>7</w:t>
      </w:r>
      <w:r>
        <w:rPr>
          <w:rFonts w:hint="default" w:ascii="Calibri" w:hAnsi="Calibri" w:eastAsia="宋体" w:cs="Calibri"/>
          <w:color w:val="000000"/>
          <w:szCs w:val="21"/>
          <w:highlight w:val="none"/>
        </w:rPr>
        <w:t>公布评审结果</w:t>
      </w:r>
    </w:p>
    <w:p w14:paraId="366EBEC7">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政府采购云平台汇总各供应商最终得分，并在政府采购云平台上公布得分结果。</w:t>
      </w:r>
    </w:p>
    <w:p w14:paraId="5BF2489D">
      <w:pPr>
        <w:pStyle w:val="6"/>
        <w:ind w:firstLine="422"/>
        <w:rPr>
          <w:rFonts w:hint="default" w:ascii="Calibri" w:hAnsi="Calibri" w:cs="Calibri"/>
          <w:highlight w:val="none"/>
        </w:rPr>
      </w:pPr>
      <w:r>
        <w:rPr>
          <w:rFonts w:hint="default" w:ascii="Calibri" w:hAnsi="Calibri" w:cs="Calibri"/>
          <w:highlight w:val="none"/>
        </w:rPr>
        <w:t>4.</w:t>
      </w:r>
      <w:r>
        <w:rPr>
          <w:rFonts w:hint="eastAsia" w:cs="Calibri"/>
          <w:highlight w:val="none"/>
          <w:lang w:val="en-US" w:eastAsia="zh-CN"/>
        </w:rPr>
        <w:t>2</w:t>
      </w:r>
      <w:r>
        <w:rPr>
          <w:rFonts w:hint="default" w:ascii="Calibri" w:hAnsi="Calibri" w:cs="Calibri"/>
          <w:highlight w:val="none"/>
        </w:rPr>
        <w:t>磋商活动异议</w:t>
      </w:r>
    </w:p>
    <w:p w14:paraId="7948F53F">
      <w:pPr>
        <w:adjustRightInd w:val="0"/>
        <w:ind w:firstLine="420" w:firstLineChars="200"/>
        <w:rPr>
          <w:rFonts w:hint="default" w:ascii="Calibri" w:hAnsi="Calibri" w:cs="Calibri"/>
          <w:color w:val="000000"/>
          <w:szCs w:val="21"/>
          <w:highlight w:val="none"/>
        </w:rPr>
      </w:pPr>
      <w:r>
        <w:rPr>
          <w:rFonts w:hint="default" w:ascii="Calibri" w:hAnsi="Calibri" w:cs="Calibri"/>
          <w:color w:val="000000"/>
          <w:kern w:val="0"/>
          <w:szCs w:val="21"/>
          <w:highlight w:val="none"/>
        </w:rPr>
        <w:t>供应商如对磋商活动有异议，应当在活动现场提出，磋商活动组织人员将当场作出答复，并制作记录。</w:t>
      </w:r>
    </w:p>
    <w:bookmarkEnd w:id="67"/>
    <w:p w14:paraId="494F5394">
      <w:pPr>
        <w:pStyle w:val="6"/>
        <w:ind w:firstLine="422"/>
        <w:rPr>
          <w:rFonts w:hint="default" w:ascii="Calibri" w:hAnsi="Calibri" w:cs="Calibri"/>
          <w:highlight w:val="none"/>
        </w:rPr>
      </w:pPr>
      <w:r>
        <w:rPr>
          <w:rFonts w:hint="eastAsia" w:cs="Calibri"/>
          <w:highlight w:val="none"/>
          <w:lang w:val="en-US" w:eastAsia="zh-CN"/>
        </w:rPr>
        <w:t>4.3</w:t>
      </w:r>
      <w:r>
        <w:rPr>
          <w:rFonts w:hint="default" w:ascii="Calibri" w:hAnsi="Calibri" w:cs="Calibri"/>
          <w:highlight w:val="none"/>
        </w:rPr>
        <w:t>评审</w:t>
      </w:r>
    </w:p>
    <w:p w14:paraId="492609BA">
      <w:pPr>
        <w:adjustRightInd w:val="0"/>
        <w:snapToGrid w:val="0"/>
        <w:spacing w:line="300" w:lineRule="auto"/>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4.</w:t>
      </w:r>
      <w:r>
        <w:rPr>
          <w:rFonts w:hint="eastAsia" w:cs="Calibri"/>
          <w:color w:val="000000"/>
          <w:szCs w:val="21"/>
          <w:highlight w:val="none"/>
          <w:lang w:val="en-US" w:eastAsia="zh-CN"/>
        </w:rPr>
        <w:t>3</w:t>
      </w:r>
      <w:r>
        <w:rPr>
          <w:rFonts w:hint="default" w:ascii="Calibri" w:hAnsi="Calibri" w:cs="Calibri"/>
          <w:color w:val="000000"/>
          <w:szCs w:val="21"/>
          <w:highlight w:val="none"/>
        </w:rPr>
        <w:t>.1本项目原则上采用电子评审方法。</w:t>
      </w:r>
    </w:p>
    <w:p w14:paraId="14925C5A">
      <w:pPr>
        <w:adjustRightInd w:val="0"/>
        <w:snapToGrid w:val="0"/>
        <w:spacing w:line="300" w:lineRule="auto"/>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4.</w:t>
      </w:r>
      <w:r>
        <w:rPr>
          <w:rFonts w:hint="eastAsia" w:cs="Calibri"/>
          <w:color w:val="000000"/>
          <w:szCs w:val="21"/>
          <w:highlight w:val="none"/>
          <w:lang w:val="en-US" w:eastAsia="zh-CN"/>
        </w:rPr>
        <w:t>3</w:t>
      </w:r>
      <w:r>
        <w:rPr>
          <w:rFonts w:hint="default" w:ascii="Calibri" w:hAnsi="Calibri" w:cs="Calibri"/>
          <w:color w:val="000000"/>
          <w:szCs w:val="21"/>
          <w:highlight w:val="none"/>
        </w:rPr>
        <w:t>.2采购人将按相关规定组织</w:t>
      </w:r>
      <w:r>
        <w:rPr>
          <w:rFonts w:hint="eastAsia" w:cs="Calibri"/>
          <w:color w:val="000000"/>
          <w:szCs w:val="21"/>
          <w:highlight w:val="none"/>
          <w:lang w:val="en-US" w:eastAsia="zh-CN"/>
        </w:rPr>
        <w:t>磋商</w:t>
      </w:r>
      <w:r>
        <w:rPr>
          <w:rFonts w:hint="eastAsia" w:cs="Calibri"/>
          <w:color w:val="000000"/>
          <w:szCs w:val="21"/>
          <w:highlight w:val="none"/>
          <w:lang w:eastAsia="zh-CN"/>
        </w:rPr>
        <w:t>小组</w:t>
      </w:r>
      <w:r>
        <w:rPr>
          <w:rFonts w:hint="default" w:ascii="Calibri" w:hAnsi="Calibri" w:cs="Calibri"/>
          <w:color w:val="000000"/>
          <w:szCs w:val="21"/>
          <w:highlight w:val="none"/>
        </w:rPr>
        <w:t>对响应文件进行审查、比较和评价。</w:t>
      </w:r>
    </w:p>
    <w:p w14:paraId="6037B2B5">
      <w:pPr>
        <w:adjustRightInd w:val="0"/>
        <w:snapToGrid w:val="0"/>
        <w:spacing w:line="300" w:lineRule="auto"/>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4.</w:t>
      </w:r>
      <w:r>
        <w:rPr>
          <w:rFonts w:hint="eastAsia" w:cs="Calibri"/>
          <w:color w:val="000000"/>
          <w:szCs w:val="21"/>
          <w:highlight w:val="none"/>
          <w:lang w:val="en-US" w:eastAsia="zh-CN"/>
        </w:rPr>
        <w:t>3</w:t>
      </w:r>
      <w:r>
        <w:rPr>
          <w:rFonts w:hint="default" w:ascii="Calibri" w:hAnsi="Calibri" w:cs="Calibri"/>
          <w:color w:val="000000"/>
          <w:szCs w:val="21"/>
          <w:highlight w:val="none"/>
        </w:rPr>
        <w:t>.3评审方法详见“第五章</w:t>
      </w:r>
      <w:r>
        <w:rPr>
          <w:rFonts w:hint="eastAsia" w:cs="Calibri"/>
          <w:color w:val="000000"/>
          <w:szCs w:val="21"/>
          <w:highlight w:val="none"/>
          <w:lang w:val="en-US" w:eastAsia="zh-CN"/>
        </w:rPr>
        <w:t xml:space="preserve"> </w:t>
      </w:r>
      <w:r>
        <w:rPr>
          <w:rFonts w:hint="default" w:ascii="Calibri" w:hAnsi="Calibri" w:cs="Calibri"/>
          <w:color w:val="000000"/>
          <w:szCs w:val="21"/>
          <w:highlight w:val="none"/>
        </w:rPr>
        <w:t>评审方法”。</w:t>
      </w:r>
    </w:p>
    <w:p w14:paraId="08806ABD">
      <w:pPr>
        <w:pStyle w:val="6"/>
        <w:ind w:firstLine="422"/>
        <w:rPr>
          <w:rFonts w:hint="default" w:ascii="Calibri" w:hAnsi="Calibri" w:cs="Calibri"/>
          <w:highlight w:val="none"/>
        </w:rPr>
      </w:pPr>
      <w:r>
        <w:rPr>
          <w:rFonts w:hint="eastAsia" w:cs="Calibri"/>
          <w:highlight w:val="none"/>
          <w:lang w:val="en-US" w:eastAsia="zh-CN"/>
        </w:rPr>
        <w:t>4.4</w:t>
      </w:r>
      <w:r>
        <w:rPr>
          <w:rFonts w:hint="default" w:ascii="Calibri" w:hAnsi="Calibri" w:cs="Calibri"/>
          <w:highlight w:val="none"/>
        </w:rPr>
        <w:t>终止竞争性磋商采购活动</w:t>
      </w:r>
    </w:p>
    <w:p w14:paraId="5C8A5586">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出现下列情形之一的，采购组织机构将终止竞争性磋商采购活动：</w:t>
      </w:r>
    </w:p>
    <w:p w14:paraId="63D566B1">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（1）因情况变化，不再符合规定的竞争性磋商采购方式适用情形的；</w:t>
      </w:r>
    </w:p>
    <w:p w14:paraId="416596CA">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（2）出现影响采购公正的违法、违规行为的；</w:t>
      </w:r>
    </w:p>
    <w:p w14:paraId="22671F06">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3）除《政府采购竞争性磋商采购方式管理暂行办法》第二十一条第三款和《关于政府采购竞争性磋商采购方式管理暂行办法有关问题的补充通知》（财库〔2015〕124号）规定情形外，在采购过程中符合要求的供应商或者报价未超过采购预算的供应商不足3家的；</w:t>
      </w:r>
    </w:p>
    <w:p w14:paraId="63AD62C0">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4）符合《政府采购竞争性磋商采购方式管理暂行办法》第二十一条第三款和《关于政府采购竞争性磋商采购方式管理暂行办法有关问题的补充通知》（财库〔2015〕124号）规定情形，但在采购过程中符合要求的供应商或者报价未超过采购预算的供应商不足2家的；</w:t>
      </w:r>
    </w:p>
    <w:p w14:paraId="0F82DBFA">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（5）因重大变故，采购任务取消的；</w:t>
      </w:r>
    </w:p>
    <w:p w14:paraId="28912D4C">
      <w:pPr>
        <w:pStyle w:val="6"/>
        <w:ind w:firstLine="422"/>
        <w:rPr>
          <w:rFonts w:hint="default" w:ascii="Calibri" w:hAnsi="Calibri" w:cs="Calibri"/>
          <w:highlight w:val="none"/>
        </w:rPr>
      </w:pPr>
      <w:r>
        <w:rPr>
          <w:rFonts w:hint="eastAsia" w:cs="Calibri"/>
          <w:highlight w:val="none"/>
          <w:lang w:val="en-US" w:eastAsia="zh-CN"/>
        </w:rPr>
        <w:t>4.5</w:t>
      </w:r>
      <w:r>
        <w:rPr>
          <w:rFonts w:hint="default" w:ascii="Calibri" w:hAnsi="Calibri" w:cs="Calibri"/>
          <w:highlight w:val="none"/>
        </w:rPr>
        <w:t>确定采购结果</w:t>
      </w:r>
    </w:p>
    <w:p w14:paraId="2DBE267D">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采购人在评审结束后、确认采购结果前，将通过网站查询、原件核对等方式对</w:t>
      </w:r>
      <w:r>
        <w:rPr>
          <w:rFonts w:hint="eastAsia" w:cs="Calibri"/>
          <w:color w:val="000000"/>
          <w:szCs w:val="21"/>
          <w:highlight w:val="none"/>
          <w:lang w:val="en-US" w:eastAsia="zh-CN"/>
        </w:rPr>
        <w:t>成交候选</w:t>
      </w:r>
      <w:r>
        <w:rPr>
          <w:rFonts w:hint="default" w:ascii="Calibri" w:hAnsi="Calibri" w:cs="Calibri"/>
          <w:color w:val="000000"/>
          <w:szCs w:val="21"/>
          <w:highlight w:val="none"/>
        </w:rPr>
        <w:t>供应商在</w:t>
      </w:r>
      <w:r>
        <w:rPr>
          <w:rFonts w:hint="eastAsia" w:cs="Calibri"/>
          <w:color w:val="000000"/>
          <w:szCs w:val="21"/>
          <w:highlight w:val="none"/>
          <w:lang w:val="en-US" w:eastAsia="zh-CN"/>
        </w:rPr>
        <w:t>响应</w:t>
      </w:r>
      <w:r>
        <w:rPr>
          <w:rFonts w:hint="default" w:ascii="Calibri" w:hAnsi="Calibri" w:cs="Calibri"/>
          <w:color w:val="000000"/>
          <w:szCs w:val="21"/>
          <w:highlight w:val="none"/>
        </w:rPr>
        <w:t>文件中涉及客观分评审内容的检测报告、认证证书等资料的真实性进行复核，复核情况详细记录，并纳入采购档案。发现供应商提供虚假材料的，将书面报告同级财政部门。</w:t>
      </w:r>
    </w:p>
    <w:p w14:paraId="704EED7B">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w:t>
      </w:r>
      <w:r>
        <w:rPr>
          <w:rFonts w:hint="default" w:ascii="Calibri" w:hAnsi="Calibri" w:cs="Calibri"/>
          <w:color w:val="000000"/>
          <w:szCs w:val="21"/>
          <w:highlight w:val="none"/>
          <w:u w:val="single"/>
        </w:rPr>
        <w:t>第一</w:t>
      </w:r>
      <w:r>
        <w:rPr>
          <w:rFonts w:hint="eastAsia" w:cs="Calibri"/>
          <w:color w:val="000000"/>
          <w:szCs w:val="21"/>
          <w:highlight w:val="none"/>
          <w:u w:val="single"/>
          <w:lang w:val="en-US" w:eastAsia="zh-CN"/>
        </w:rPr>
        <w:t>成交</w:t>
      </w:r>
      <w:r>
        <w:rPr>
          <w:rFonts w:hint="default" w:ascii="Calibri" w:hAnsi="Calibri" w:cs="Calibri"/>
          <w:color w:val="000000"/>
          <w:szCs w:val="21"/>
          <w:highlight w:val="none"/>
          <w:u w:val="single"/>
        </w:rPr>
        <w:t>候选人</w:t>
      </w:r>
      <w:r>
        <w:rPr>
          <w:rFonts w:hint="eastAsia" w:cs="Calibri"/>
          <w:color w:val="000000"/>
          <w:szCs w:val="21"/>
          <w:highlight w:val="none"/>
          <w:u w:val="single"/>
          <w:lang w:val="en-US" w:eastAsia="zh-CN"/>
        </w:rPr>
        <w:t>应</w:t>
      </w:r>
      <w:r>
        <w:rPr>
          <w:rFonts w:hint="default" w:ascii="Calibri" w:hAnsi="Calibri" w:cs="Calibri"/>
          <w:color w:val="000000"/>
          <w:szCs w:val="21"/>
          <w:highlight w:val="none"/>
          <w:u w:val="single"/>
        </w:rPr>
        <w:t>在评审结束后5个工作日内</w:t>
      </w:r>
      <w:r>
        <w:rPr>
          <w:rFonts w:hint="eastAsia" w:cs="Calibri"/>
          <w:color w:val="000000"/>
          <w:szCs w:val="21"/>
          <w:highlight w:val="none"/>
          <w:u w:val="single"/>
          <w:lang w:val="en-US" w:eastAsia="zh-CN"/>
        </w:rPr>
        <w:t>按采购人要求</w:t>
      </w:r>
      <w:r>
        <w:rPr>
          <w:rFonts w:hint="default" w:ascii="Calibri" w:hAnsi="Calibri" w:cs="Calibri"/>
          <w:color w:val="000000"/>
          <w:szCs w:val="21"/>
          <w:highlight w:val="none"/>
          <w:u w:val="single"/>
        </w:rPr>
        <w:t>提供涉及客观分评审内容的检测报告、认证证书等资料原件给采购人进行核对，</w:t>
      </w:r>
      <w:r>
        <w:rPr>
          <w:rFonts w:hint="eastAsia" w:cs="Calibri"/>
          <w:color w:val="000000"/>
          <w:szCs w:val="21"/>
          <w:highlight w:val="none"/>
          <w:u w:val="single"/>
          <w:lang w:val="en-US" w:eastAsia="zh-CN"/>
        </w:rPr>
        <w:t>成交</w:t>
      </w:r>
      <w:r>
        <w:rPr>
          <w:rFonts w:hint="default" w:ascii="Calibri" w:hAnsi="Calibri" w:cs="Calibri"/>
          <w:color w:val="000000"/>
          <w:szCs w:val="21"/>
          <w:highlight w:val="none"/>
          <w:u w:val="single"/>
        </w:rPr>
        <w:t>候选人可以提供原件但故意推延不提供，采购人有权认为</w:t>
      </w:r>
      <w:r>
        <w:rPr>
          <w:rFonts w:hint="eastAsia" w:cs="Calibri"/>
          <w:color w:val="000000"/>
          <w:szCs w:val="21"/>
          <w:highlight w:val="none"/>
          <w:u w:val="single"/>
          <w:lang w:val="en-US" w:eastAsia="zh-CN"/>
        </w:rPr>
        <w:t>成交</w:t>
      </w:r>
      <w:r>
        <w:rPr>
          <w:rFonts w:hint="default" w:ascii="Calibri" w:hAnsi="Calibri" w:cs="Calibri"/>
          <w:color w:val="000000"/>
          <w:szCs w:val="21"/>
          <w:highlight w:val="none"/>
          <w:u w:val="single"/>
        </w:rPr>
        <w:t>候选人无法保证其真实性，</w:t>
      </w:r>
      <w:r>
        <w:rPr>
          <w:rFonts w:hint="eastAsia" w:cs="Calibri"/>
          <w:color w:val="000000"/>
          <w:szCs w:val="21"/>
          <w:highlight w:val="none"/>
          <w:u w:val="single"/>
          <w:lang w:val="en-US" w:eastAsia="zh-CN"/>
        </w:rPr>
        <w:t>响应</w:t>
      </w:r>
      <w:r>
        <w:rPr>
          <w:rFonts w:hint="default" w:ascii="Calibri" w:hAnsi="Calibri" w:cs="Calibri"/>
          <w:color w:val="000000"/>
          <w:szCs w:val="21"/>
          <w:highlight w:val="none"/>
          <w:u w:val="single"/>
        </w:rPr>
        <w:t>无效。</w:t>
      </w:r>
    </w:p>
    <w:p w14:paraId="6A7F500B">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采购人从评审报告提出的成交候选供应商中，按照排序由高到低的原则确定成交供应商。采购人逾期未确定成交供应商且不提出异议的，视为确定评审报告提出的排序第一的供应商为成交供应商。</w:t>
      </w:r>
    </w:p>
    <w:p w14:paraId="32923298">
      <w:pPr>
        <w:pStyle w:val="6"/>
        <w:ind w:firstLine="422"/>
        <w:rPr>
          <w:rFonts w:hint="default" w:ascii="Calibri" w:hAnsi="Calibri" w:cs="Calibri"/>
          <w:highlight w:val="none"/>
        </w:rPr>
      </w:pPr>
      <w:r>
        <w:rPr>
          <w:rFonts w:hint="eastAsia" w:cs="Calibri"/>
          <w:highlight w:val="none"/>
          <w:lang w:val="en-US" w:eastAsia="zh-CN"/>
        </w:rPr>
        <w:t>4.6</w:t>
      </w:r>
      <w:r>
        <w:rPr>
          <w:rFonts w:hint="default" w:ascii="Calibri" w:hAnsi="Calibri" w:cs="Calibri"/>
          <w:highlight w:val="none"/>
        </w:rPr>
        <w:t>结果公告</w:t>
      </w:r>
    </w:p>
    <w:p w14:paraId="29FF6CAB">
      <w:pPr>
        <w:adjustRightInd w:val="0"/>
        <w:snapToGrid w:val="0"/>
        <w:spacing w:line="300" w:lineRule="auto"/>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在采购人确认采购结果后，采购代理机构按相关政府采购规定将采购结果发布在政府采购网上进行公告。</w:t>
      </w:r>
    </w:p>
    <w:p w14:paraId="606D4F54">
      <w:pPr>
        <w:pStyle w:val="6"/>
        <w:ind w:firstLine="422"/>
        <w:rPr>
          <w:rFonts w:hint="default" w:ascii="Calibri" w:hAnsi="Calibri" w:cs="Calibri"/>
          <w:highlight w:val="none"/>
        </w:rPr>
      </w:pPr>
      <w:r>
        <w:rPr>
          <w:rFonts w:hint="eastAsia" w:cs="Calibri"/>
          <w:highlight w:val="none"/>
          <w:lang w:val="en-US" w:eastAsia="zh-CN"/>
        </w:rPr>
        <w:t>4.7</w:t>
      </w:r>
      <w:r>
        <w:rPr>
          <w:rFonts w:hint="default" w:ascii="Calibri" w:hAnsi="Calibri" w:cs="Calibri"/>
          <w:highlight w:val="none"/>
        </w:rPr>
        <w:t>发出成交通知书</w:t>
      </w:r>
    </w:p>
    <w:p w14:paraId="511FD8C0">
      <w:pPr>
        <w:adjustRightInd w:val="0"/>
        <w:ind w:firstLine="420" w:firstLineChars="200"/>
        <w:rPr>
          <w:rFonts w:hint="default" w:ascii="Calibri" w:hAnsi="Calibri" w:eastAsia="宋体" w:cs="Calibri"/>
          <w:color w:val="000000"/>
          <w:szCs w:val="21"/>
          <w:highlight w:val="none"/>
        </w:rPr>
      </w:pPr>
      <w:r>
        <w:rPr>
          <w:rFonts w:hint="default" w:ascii="Calibri" w:hAnsi="Calibri" w:eastAsia="宋体" w:cs="Calibri"/>
          <w:color w:val="000000"/>
          <w:szCs w:val="21"/>
          <w:highlight w:val="none"/>
        </w:rPr>
        <w:t>发布结果公告同时采购人及采购代理机构将以书面形式向成交供应商发出成交通知书。成交通知书发出后，采购人不得违法改变成交结果，成交供应商无正当理由不得放弃成交。</w:t>
      </w:r>
    </w:p>
    <w:p w14:paraId="0D4452C7">
      <w:pPr>
        <w:pStyle w:val="5"/>
        <w:bidi w:val="0"/>
        <w:rPr>
          <w:rFonts w:hint="default"/>
          <w:highlight w:val="none"/>
        </w:rPr>
      </w:pPr>
      <w:r>
        <w:rPr>
          <w:rFonts w:hint="eastAsia"/>
          <w:highlight w:val="none"/>
          <w:lang w:val="en-US" w:eastAsia="zh-CN"/>
        </w:rPr>
        <w:t>五、</w:t>
      </w:r>
      <w:r>
        <w:rPr>
          <w:rFonts w:hint="default"/>
          <w:highlight w:val="none"/>
        </w:rPr>
        <w:t>签订合同</w:t>
      </w:r>
    </w:p>
    <w:p w14:paraId="0E7DCD38">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5.1 成交供应商应在接到成交通知书后按成交通知书规定的时间、地点与采购人签订合同。</w:t>
      </w:r>
    </w:p>
    <w:p w14:paraId="4FA459B0">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5.2采购文件及补充文件、修改文件、成交供应商的响应文件及响应修改文件、磋商过程中有关承诺文件和成交通知书均作为合同附件。</w:t>
      </w:r>
    </w:p>
    <w:p w14:paraId="77B495C6">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5.3采购人和成交供应商应当按照上款所列文件确定的内容签订政府采购合同，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27ABCF2A">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5.4拒签合同</w:t>
      </w:r>
    </w:p>
    <w:p w14:paraId="126D6491">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成交供应商接到成交通知书后，在规定时间内借故否认已经承诺的条件而拒签合同者，以违约处理，并赔偿采购人由此造成的直接经济损失。采购人将向同级政府采购监管部门进行汇报。</w:t>
      </w:r>
    </w:p>
    <w:p w14:paraId="7FA46320">
      <w:pPr>
        <w:pStyle w:val="5"/>
        <w:bidi w:val="0"/>
        <w:rPr>
          <w:rFonts w:hint="default"/>
          <w:highlight w:val="none"/>
        </w:rPr>
      </w:pPr>
      <w:r>
        <w:rPr>
          <w:rFonts w:hint="eastAsia"/>
          <w:highlight w:val="none"/>
          <w:lang w:val="en-US" w:eastAsia="zh-CN"/>
        </w:rPr>
        <w:t>六、</w:t>
      </w:r>
      <w:r>
        <w:rPr>
          <w:rFonts w:hint="default"/>
          <w:highlight w:val="none"/>
        </w:rPr>
        <w:t>采购代理服务费</w:t>
      </w:r>
    </w:p>
    <w:p w14:paraId="6B5BAE40">
      <w:pPr>
        <w:adjustRightInd w:val="0"/>
        <w:ind w:firstLine="420" w:firstLineChars="200"/>
        <w:rPr>
          <w:rFonts w:hint="default" w:ascii="Calibri" w:hAnsi="Calibri" w:cs="Calibri"/>
          <w:color w:val="000000"/>
          <w:szCs w:val="21"/>
          <w:highlight w:val="none"/>
        </w:rPr>
      </w:pPr>
      <w:r>
        <w:rPr>
          <w:rFonts w:hint="eastAsia" w:cs="Calibri"/>
          <w:color w:val="000000"/>
          <w:szCs w:val="21"/>
          <w:highlight w:val="none"/>
          <w:lang w:val="en-US" w:eastAsia="zh-CN"/>
        </w:rPr>
        <w:t>6.1</w:t>
      </w:r>
      <w:r>
        <w:rPr>
          <w:rFonts w:hint="default" w:ascii="Calibri" w:hAnsi="Calibri" w:cs="Calibri"/>
          <w:color w:val="000000"/>
          <w:szCs w:val="21"/>
          <w:highlight w:val="none"/>
        </w:rPr>
        <w:t>本次采购代理服务费按“磋商须知前附表”规定收取。</w:t>
      </w:r>
    </w:p>
    <w:p w14:paraId="21BD585A">
      <w:pPr>
        <w:adjustRightInd w:val="0"/>
        <w:ind w:firstLine="420" w:firstLineChars="200"/>
        <w:rPr>
          <w:rFonts w:hint="default" w:ascii="Calibri" w:hAnsi="Calibri" w:cs="Calibri"/>
          <w:color w:val="000000"/>
          <w:szCs w:val="21"/>
          <w:highlight w:val="none"/>
        </w:rPr>
      </w:pPr>
      <w:r>
        <w:rPr>
          <w:rFonts w:hint="eastAsia" w:cs="Calibri"/>
          <w:color w:val="000000"/>
          <w:szCs w:val="21"/>
          <w:highlight w:val="none"/>
          <w:lang w:val="en-US" w:eastAsia="zh-CN"/>
        </w:rPr>
        <w:t>6.2</w:t>
      </w:r>
      <w:r>
        <w:rPr>
          <w:rFonts w:hint="default" w:ascii="Calibri" w:hAnsi="Calibri" w:cs="Calibri"/>
          <w:color w:val="000000"/>
          <w:szCs w:val="21"/>
          <w:highlight w:val="none"/>
        </w:rPr>
        <w:t>成交供应商不按采购文件规定</w:t>
      </w:r>
      <w:r>
        <w:rPr>
          <w:rFonts w:hint="eastAsia" w:cs="Calibri"/>
          <w:color w:val="000000"/>
          <w:szCs w:val="21"/>
          <w:highlight w:val="none"/>
          <w:lang w:eastAsia="zh-CN"/>
        </w:rPr>
        <w:t>缴纳</w:t>
      </w:r>
      <w:r>
        <w:rPr>
          <w:rFonts w:hint="default" w:ascii="Calibri" w:hAnsi="Calibri" w:cs="Calibri"/>
          <w:color w:val="000000"/>
          <w:szCs w:val="21"/>
          <w:highlight w:val="none"/>
        </w:rPr>
        <w:t>采购代理服务费，将取消其成交资格。成交供应商应向采购代理机构</w:t>
      </w:r>
      <w:r>
        <w:rPr>
          <w:rFonts w:hint="eastAsia" w:cs="Calibri"/>
          <w:color w:val="000000"/>
          <w:szCs w:val="21"/>
          <w:highlight w:val="none"/>
          <w:lang w:eastAsia="zh-CN"/>
        </w:rPr>
        <w:t>缴纳</w:t>
      </w:r>
      <w:r>
        <w:rPr>
          <w:rFonts w:hint="default" w:ascii="Calibri" w:hAnsi="Calibri" w:cs="Calibri"/>
          <w:color w:val="000000"/>
          <w:szCs w:val="21"/>
          <w:highlight w:val="none"/>
        </w:rPr>
        <w:t>采购文件规定的采购代理服务费作为赔偿。</w:t>
      </w:r>
    </w:p>
    <w:p w14:paraId="1D51FEDE">
      <w:pPr>
        <w:pStyle w:val="5"/>
        <w:tabs>
          <w:tab w:val="left" w:pos="2985"/>
        </w:tabs>
        <w:ind w:firstLine="420"/>
        <w:rPr>
          <w:rFonts w:hint="default" w:ascii="Calibri" w:hAnsi="Calibri" w:cs="Calibri"/>
          <w:highlight w:val="none"/>
        </w:rPr>
      </w:pPr>
      <w:r>
        <w:rPr>
          <w:rFonts w:hint="default" w:ascii="Calibri" w:hAnsi="Calibri" w:cs="Calibri"/>
          <w:highlight w:val="none"/>
        </w:rPr>
        <w:t>七、供应商询问</w:t>
      </w:r>
    </w:p>
    <w:p w14:paraId="14921E8F">
      <w:pPr>
        <w:ind w:firstLine="420" w:firstLineChars="200"/>
        <w:rPr>
          <w:rFonts w:hint="default" w:ascii="Calibri" w:hAnsi="Calibri" w:eastAsia="宋体" w:cs="Calibri"/>
          <w:highlight w:val="none"/>
        </w:rPr>
      </w:pPr>
      <w:r>
        <w:rPr>
          <w:rFonts w:hint="eastAsia" w:eastAsia="宋体" w:cs="Calibri"/>
          <w:highlight w:val="none"/>
          <w:lang w:val="en-US" w:eastAsia="zh-CN"/>
        </w:rPr>
        <w:t>7</w:t>
      </w:r>
      <w:r>
        <w:rPr>
          <w:rFonts w:hint="eastAsia" w:ascii="Calibri" w:hAnsi="Calibri" w:eastAsia="宋体" w:cs="Calibri"/>
          <w:highlight w:val="none"/>
        </w:rPr>
        <w:t>.1</w:t>
      </w:r>
      <w:r>
        <w:rPr>
          <w:rFonts w:hint="default" w:ascii="Calibri" w:hAnsi="Calibri" w:eastAsia="宋体" w:cs="Calibri"/>
          <w:highlight w:val="none"/>
        </w:rPr>
        <w:t>供应商对政府采购活动事项有疑问的，可以向采购人、采购代理机构提出询问。采购人、采购代理机构</w:t>
      </w:r>
      <w:r>
        <w:rPr>
          <w:rFonts w:hint="eastAsia" w:eastAsia="宋体" w:cs="Calibri"/>
          <w:highlight w:val="none"/>
          <w:lang w:val="en-US" w:eastAsia="zh-CN"/>
        </w:rPr>
        <w:t>将</w:t>
      </w:r>
      <w:r>
        <w:rPr>
          <w:rFonts w:hint="default" w:ascii="Calibri" w:hAnsi="Calibri" w:eastAsia="宋体" w:cs="Calibri"/>
          <w:highlight w:val="none"/>
        </w:rPr>
        <w:t>及时对</w:t>
      </w:r>
      <w:r>
        <w:rPr>
          <w:rFonts w:hint="eastAsia" w:cs="Calibri"/>
          <w:highlight w:val="none"/>
          <w:lang w:val="en-US" w:eastAsia="zh-CN"/>
        </w:rPr>
        <w:t>供应商</w:t>
      </w:r>
      <w:r>
        <w:rPr>
          <w:rFonts w:hint="default" w:ascii="Calibri" w:hAnsi="Calibri" w:eastAsia="宋体" w:cs="Calibri"/>
          <w:highlight w:val="none"/>
        </w:rPr>
        <w:t>依法提出的询问作出明确答复，答复期限最长不得超过三个工作日。</w:t>
      </w:r>
    </w:p>
    <w:p w14:paraId="4E17B277">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default" w:ascii="Calibri" w:hAnsi="Calibri" w:eastAsia="宋体" w:cs="Calibri"/>
          <w:highlight w:val="none"/>
        </w:rPr>
      </w:pPr>
      <w:r>
        <w:rPr>
          <w:rFonts w:hint="eastAsia" w:eastAsia="宋体" w:cs="Calibri"/>
          <w:highlight w:val="none"/>
          <w:lang w:val="en-US" w:eastAsia="zh-CN"/>
        </w:rPr>
        <w:t>7</w:t>
      </w:r>
      <w:r>
        <w:rPr>
          <w:rFonts w:hint="eastAsia" w:ascii="Calibri" w:hAnsi="Calibri" w:eastAsia="宋体" w:cs="Calibri"/>
          <w:highlight w:val="none"/>
        </w:rPr>
        <w:t>.</w:t>
      </w:r>
      <w:r>
        <w:rPr>
          <w:rFonts w:hint="eastAsia" w:ascii="Calibri" w:hAnsi="Calibri" w:eastAsia="宋体" w:cs="Calibri"/>
          <w:highlight w:val="none"/>
          <w:lang w:val="en-US" w:eastAsia="zh-CN"/>
        </w:rPr>
        <w:t>2</w:t>
      </w:r>
      <w:r>
        <w:rPr>
          <w:rFonts w:hint="default" w:ascii="Calibri" w:hAnsi="Calibri" w:eastAsia="宋体" w:cs="Calibri"/>
          <w:highlight w:val="none"/>
        </w:rPr>
        <w:t>询问答复实质上改变了</w:t>
      </w:r>
      <w:r>
        <w:rPr>
          <w:rFonts w:hint="eastAsia" w:cs="Calibri"/>
          <w:highlight w:val="none"/>
          <w:lang w:val="en-US" w:eastAsia="zh-CN"/>
        </w:rPr>
        <w:t>采购文件</w:t>
      </w:r>
      <w:r>
        <w:rPr>
          <w:rFonts w:hint="default" w:ascii="Calibri" w:hAnsi="Calibri" w:eastAsia="宋体" w:cs="Calibri"/>
          <w:highlight w:val="none"/>
        </w:rPr>
        <w:t>内容且影响或者可能影响</w:t>
      </w:r>
      <w:r>
        <w:rPr>
          <w:rFonts w:hint="eastAsia" w:cs="Calibri"/>
          <w:highlight w:val="none"/>
          <w:lang w:val="en-US" w:eastAsia="zh-CN"/>
        </w:rPr>
        <w:t>供应商</w:t>
      </w:r>
      <w:r>
        <w:rPr>
          <w:rFonts w:hint="default" w:ascii="Calibri" w:hAnsi="Calibri" w:eastAsia="宋体" w:cs="Calibri"/>
          <w:highlight w:val="none"/>
        </w:rPr>
        <w:t>编制</w:t>
      </w:r>
      <w:r>
        <w:rPr>
          <w:rFonts w:hint="eastAsia" w:cs="Calibri"/>
          <w:highlight w:val="none"/>
          <w:lang w:eastAsia="zh-CN"/>
        </w:rPr>
        <w:t>响应文件</w:t>
      </w:r>
      <w:r>
        <w:rPr>
          <w:rFonts w:hint="default" w:ascii="Calibri" w:hAnsi="Calibri" w:eastAsia="宋体" w:cs="Calibri"/>
          <w:highlight w:val="none"/>
        </w:rPr>
        <w:t>的，</w:t>
      </w:r>
      <w:r>
        <w:rPr>
          <w:rFonts w:hint="eastAsia" w:ascii="Calibri" w:hAnsi="Calibri" w:eastAsia="宋体" w:cs="Calibri"/>
          <w:highlight w:val="none"/>
        </w:rPr>
        <w:t>将</w:t>
      </w:r>
      <w:r>
        <w:rPr>
          <w:rFonts w:hint="default" w:ascii="Calibri" w:hAnsi="Calibri" w:eastAsia="宋体" w:cs="Calibri"/>
          <w:highlight w:val="none"/>
        </w:rPr>
        <w:t>对</w:t>
      </w:r>
      <w:r>
        <w:rPr>
          <w:rFonts w:hint="eastAsia" w:cs="Calibri"/>
          <w:highlight w:val="none"/>
          <w:lang w:val="en-US" w:eastAsia="zh-CN"/>
        </w:rPr>
        <w:t>采购文件</w:t>
      </w:r>
      <w:r>
        <w:rPr>
          <w:rFonts w:hint="default" w:ascii="Calibri" w:hAnsi="Calibri" w:eastAsia="宋体" w:cs="Calibri"/>
          <w:highlight w:val="none"/>
        </w:rPr>
        <w:t>进行必要的澄清或者修改，并按规定公告以及通知相关当事人。</w:t>
      </w:r>
    </w:p>
    <w:p w14:paraId="2B4FB50C">
      <w:pPr>
        <w:pStyle w:val="5"/>
        <w:tabs>
          <w:tab w:val="left" w:pos="2985"/>
        </w:tabs>
        <w:ind w:firstLine="420"/>
        <w:rPr>
          <w:rFonts w:hint="eastAsia" w:cs="Calibri"/>
          <w:highlight w:val="none"/>
          <w:lang w:val="en-US" w:eastAsia="zh-CN"/>
        </w:rPr>
      </w:pPr>
      <w:r>
        <w:rPr>
          <w:rFonts w:hint="eastAsia" w:cs="Calibri"/>
          <w:highlight w:val="none"/>
          <w:lang w:val="en-US" w:eastAsia="zh-CN"/>
        </w:rPr>
        <w:t>八、</w:t>
      </w:r>
      <w:r>
        <w:rPr>
          <w:rFonts w:hint="default" w:ascii="Calibri" w:hAnsi="Calibri" w:cs="Calibri"/>
          <w:highlight w:val="none"/>
        </w:rPr>
        <w:t>质疑的提出</w:t>
      </w:r>
      <w:r>
        <w:rPr>
          <w:rFonts w:hint="eastAsia" w:cs="Calibri"/>
          <w:highlight w:val="none"/>
          <w:lang w:eastAsia="zh-CN"/>
        </w:rPr>
        <w:t>、</w:t>
      </w:r>
      <w:r>
        <w:rPr>
          <w:rFonts w:hint="eastAsia" w:cs="Calibri"/>
          <w:highlight w:val="none"/>
          <w:lang w:val="en-US" w:eastAsia="zh-CN"/>
        </w:rPr>
        <w:t>处理和</w:t>
      </w:r>
      <w:r>
        <w:rPr>
          <w:rFonts w:hint="default" w:ascii="Calibri" w:hAnsi="Calibri" w:cs="Calibri"/>
          <w:highlight w:val="none"/>
        </w:rPr>
        <w:t>答复</w:t>
      </w:r>
    </w:p>
    <w:p w14:paraId="58496153">
      <w:pPr>
        <w:pStyle w:val="6"/>
        <w:bidi w:val="0"/>
        <w:rPr>
          <w:rFonts w:hint="default"/>
          <w:highlight w:val="none"/>
          <w:lang w:val="en-US" w:eastAsia="zh-CN"/>
        </w:rPr>
      </w:pPr>
      <w:r>
        <w:rPr>
          <w:rFonts w:hint="eastAsia"/>
          <w:highlight w:val="none"/>
          <w:lang w:val="en-US" w:eastAsia="zh-CN"/>
        </w:rPr>
        <w:t>8</w:t>
      </w:r>
      <w:r>
        <w:rPr>
          <w:rFonts w:hint="eastAsia"/>
          <w:highlight w:val="none"/>
        </w:rPr>
        <w:t>.1</w:t>
      </w:r>
      <w:r>
        <w:rPr>
          <w:rFonts w:hint="eastAsia"/>
          <w:highlight w:val="none"/>
          <w:lang w:val="en-US" w:eastAsia="zh-CN"/>
        </w:rPr>
        <w:t>质疑的提出</w:t>
      </w:r>
    </w:p>
    <w:p w14:paraId="154DE62F">
      <w:pPr>
        <w:ind w:firstLine="420" w:firstLineChars="200"/>
        <w:rPr>
          <w:rFonts w:hint="default" w:ascii="Calibri" w:hAnsi="Calibri" w:cs="Calibri"/>
          <w:highlight w:val="none"/>
        </w:rPr>
      </w:pPr>
      <w:r>
        <w:rPr>
          <w:rFonts w:hint="eastAsia" w:cs="Calibri"/>
          <w:highlight w:val="none"/>
          <w:lang w:val="en-US" w:eastAsia="zh-CN"/>
        </w:rPr>
        <w:t>8.1.1供应商</w:t>
      </w:r>
      <w:r>
        <w:rPr>
          <w:rFonts w:hint="default" w:ascii="Calibri" w:hAnsi="Calibri" w:cs="Calibri"/>
          <w:highlight w:val="none"/>
        </w:rPr>
        <w:t>认为</w:t>
      </w:r>
      <w:r>
        <w:rPr>
          <w:rFonts w:hint="eastAsia" w:cs="Calibri"/>
          <w:highlight w:val="none"/>
          <w:lang w:val="en-US" w:eastAsia="zh-CN"/>
        </w:rPr>
        <w:t>采购文件</w:t>
      </w:r>
      <w:r>
        <w:rPr>
          <w:rFonts w:hint="default" w:ascii="Calibri" w:hAnsi="Calibri" w:cs="Calibri"/>
          <w:highlight w:val="none"/>
        </w:rPr>
        <w:t>、采购过程、</w:t>
      </w:r>
      <w:r>
        <w:rPr>
          <w:rFonts w:hint="eastAsia" w:cs="Calibri"/>
          <w:highlight w:val="none"/>
          <w:lang w:eastAsia="zh-CN"/>
        </w:rPr>
        <w:t>成交结果</w:t>
      </w:r>
      <w:r>
        <w:rPr>
          <w:rFonts w:hint="default" w:ascii="Calibri" w:hAnsi="Calibri" w:cs="Calibri"/>
          <w:highlight w:val="none"/>
        </w:rPr>
        <w:t>使自己的权益受到损害的，可以在知道或者应知其权益受到损害之日起七个工作日内向采购人、采购代理机构提出质疑。为有效保护</w:t>
      </w:r>
      <w:r>
        <w:rPr>
          <w:rFonts w:hint="eastAsia" w:cs="Calibri"/>
          <w:highlight w:val="none"/>
          <w:lang w:val="en-US" w:eastAsia="zh-CN"/>
        </w:rPr>
        <w:t>供应商</w:t>
      </w:r>
      <w:r>
        <w:rPr>
          <w:rFonts w:hint="default" w:ascii="Calibri" w:hAnsi="Calibri" w:cs="Calibri"/>
          <w:highlight w:val="none"/>
        </w:rPr>
        <w:t>合法权益和提高采购效率，鼓励</w:t>
      </w:r>
      <w:r>
        <w:rPr>
          <w:rFonts w:hint="eastAsia" w:cs="Calibri"/>
          <w:highlight w:val="none"/>
          <w:lang w:val="en-US" w:eastAsia="zh-CN"/>
        </w:rPr>
        <w:t>供应商</w:t>
      </w:r>
      <w:r>
        <w:rPr>
          <w:rFonts w:hint="default" w:ascii="Calibri" w:hAnsi="Calibri" w:cs="Calibri"/>
          <w:highlight w:val="none"/>
        </w:rPr>
        <w:t>发现自己的权益受到损害后尽早提出质疑。</w:t>
      </w:r>
    </w:p>
    <w:p w14:paraId="26B35945">
      <w:pPr>
        <w:ind w:firstLine="420" w:firstLineChars="200"/>
        <w:rPr>
          <w:rFonts w:hint="default" w:ascii="Calibri" w:hAnsi="Calibri" w:cs="Calibri"/>
          <w:highlight w:val="none"/>
        </w:rPr>
      </w:pPr>
      <w:r>
        <w:rPr>
          <w:rFonts w:hint="eastAsia" w:cs="Calibri"/>
          <w:highlight w:val="none"/>
          <w:lang w:val="en-US" w:eastAsia="zh-CN"/>
        </w:rPr>
        <w:t>供应商</w:t>
      </w:r>
      <w:r>
        <w:rPr>
          <w:rFonts w:hint="default" w:ascii="Calibri" w:hAnsi="Calibri" w:cs="Calibri"/>
          <w:highlight w:val="none"/>
        </w:rPr>
        <w:t>在法定质疑期内</w:t>
      </w:r>
      <w:r>
        <w:rPr>
          <w:rFonts w:hint="eastAsia" w:ascii="Calibri" w:hAnsi="Calibri" w:cs="Calibri"/>
          <w:highlight w:val="none"/>
        </w:rPr>
        <w:t>须</w:t>
      </w:r>
      <w:r>
        <w:rPr>
          <w:rFonts w:hint="default" w:ascii="Calibri" w:hAnsi="Calibri" w:cs="Calibri"/>
          <w:highlight w:val="none"/>
        </w:rPr>
        <w:t>一次性提出针对同一采购程序环节的质疑。</w:t>
      </w:r>
    </w:p>
    <w:p w14:paraId="37D29B2E">
      <w:pPr>
        <w:ind w:firstLine="420" w:firstLineChars="200"/>
        <w:rPr>
          <w:rFonts w:hint="default" w:ascii="Calibri" w:hAnsi="Calibri" w:cs="Calibri"/>
          <w:highlight w:val="none"/>
        </w:rPr>
      </w:pPr>
      <w:r>
        <w:rPr>
          <w:rFonts w:hint="eastAsia" w:cs="Calibri"/>
          <w:highlight w:val="none"/>
          <w:lang w:val="en-US" w:eastAsia="zh-CN"/>
        </w:rPr>
        <w:t>8.1.</w:t>
      </w:r>
      <w:r>
        <w:rPr>
          <w:rFonts w:hint="eastAsia" w:ascii="Calibri" w:hAnsi="Calibri" w:cs="Calibri"/>
          <w:highlight w:val="none"/>
        </w:rPr>
        <w:t>2</w:t>
      </w:r>
      <w:r>
        <w:rPr>
          <w:rFonts w:hint="eastAsia" w:cs="Calibri"/>
          <w:highlight w:val="none"/>
          <w:lang w:val="en-US" w:eastAsia="zh-CN"/>
        </w:rPr>
        <w:t>供应商</w:t>
      </w:r>
      <w:r>
        <w:rPr>
          <w:rFonts w:hint="default" w:ascii="Calibri" w:hAnsi="Calibri" w:cs="Calibri"/>
          <w:highlight w:val="none"/>
        </w:rPr>
        <w:t>知道或者应知其权益受到损害之日，是指：</w:t>
      </w:r>
    </w:p>
    <w:p w14:paraId="33C752C7">
      <w:pPr>
        <w:ind w:firstLine="420" w:firstLineChars="200"/>
        <w:rPr>
          <w:rFonts w:hint="default" w:ascii="Calibri" w:hAnsi="Calibri" w:cs="Calibri"/>
          <w:highlight w:val="none"/>
        </w:rPr>
      </w:pPr>
      <w:r>
        <w:rPr>
          <w:rFonts w:hint="eastAsia" w:ascii="Calibri" w:hAnsi="Calibri" w:cs="Calibri"/>
          <w:highlight w:val="none"/>
        </w:rPr>
        <w:t>（1）</w:t>
      </w:r>
      <w:r>
        <w:rPr>
          <w:rFonts w:hint="default" w:ascii="Calibri" w:hAnsi="Calibri" w:cs="Calibri"/>
          <w:highlight w:val="none"/>
        </w:rPr>
        <w:t>对可以质疑的</w:t>
      </w:r>
      <w:r>
        <w:rPr>
          <w:rFonts w:hint="eastAsia" w:cs="Calibri"/>
          <w:highlight w:val="none"/>
          <w:lang w:eastAsia="zh-CN"/>
        </w:rPr>
        <w:t>采购文件</w:t>
      </w:r>
      <w:r>
        <w:rPr>
          <w:rFonts w:hint="default" w:ascii="Calibri" w:hAnsi="Calibri" w:cs="Calibri"/>
          <w:highlight w:val="none"/>
        </w:rPr>
        <w:t>提出质疑的，为获取</w:t>
      </w:r>
      <w:r>
        <w:rPr>
          <w:rFonts w:hint="eastAsia" w:cs="Calibri"/>
          <w:highlight w:val="none"/>
          <w:lang w:eastAsia="zh-CN"/>
        </w:rPr>
        <w:t>采购文件</w:t>
      </w:r>
      <w:r>
        <w:rPr>
          <w:rFonts w:hint="default" w:ascii="Calibri" w:hAnsi="Calibri" w:cs="Calibri"/>
          <w:highlight w:val="none"/>
        </w:rPr>
        <w:t>之日；获取</w:t>
      </w:r>
      <w:r>
        <w:rPr>
          <w:rFonts w:hint="eastAsia" w:cs="Calibri"/>
          <w:highlight w:val="none"/>
          <w:lang w:eastAsia="zh-CN"/>
        </w:rPr>
        <w:t>采购文件</w:t>
      </w:r>
      <w:r>
        <w:rPr>
          <w:rFonts w:hint="default" w:ascii="Calibri" w:hAnsi="Calibri" w:cs="Calibri"/>
          <w:highlight w:val="none"/>
        </w:rPr>
        <w:t>时</w:t>
      </w:r>
      <w:r>
        <w:rPr>
          <w:rFonts w:hint="eastAsia" w:cs="Calibri"/>
          <w:highlight w:val="none"/>
          <w:lang w:eastAsia="zh-CN"/>
        </w:rPr>
        <w:t>采购公告</w:t>
      </w:r>
      <w:r>
        <w:rPr>
          <w:rFonts w:hint="default" w:ascii="Calibri" w:hAnsi="Calibri" w:cs="Calibri"/>
          <w:highlight w:val="none"/>
        </w:rPr>
        <w:t>期限已届满的，为</w:t>
      </w:r>
      <w:r>
        <w:rPr>
          <w:rFonts w:hint="eastAsia" w:cs="Calibri"/>
          <w:highlight w:val="none"/>
          <w:lang w:eastAsia="zh-CN"/>
        </w:rPr>
        <w:t>采购公告</w:t>
      </w:r>
      <w:r>
        <w:rPr>
          <w:rFonts w:hint="default" w:ascii="Calibri" w:hAnsi="Calibri" w:cs="Calibri"/>
          <w:highlight w:val="none"/>
        </w:rPr>
        <w:t>期限届满之日；</w:t>
      </w:r>
    </w:p>
    <w:p w14:paraId="71F74630">
      <w:pPr>
        <w:ind w:firstLine="420" w:firstLineChars="200"/>
        <w:rPr>
          <w:rFonts w:hint="default" w:ascii="Calibri" w:hAnsi="Calibri" w:cs="Calibri"/>
          <w:highlight w:val="none"/>
        </w:rPr>
      </w:pPr>
      <w:r>
        <w:rPr>
          <w:rFonts w:hint="eastAsia" w:ascii="Calibri" w:hAnsi="Calibri" w:cs="Calibri"/>
          <w:highlight w:val="none"/>
        </w:rPr>
        <w:t>（2）</w:t>
      </w:r>
      <w:r>
        <w:rPr>
          <w:rFonts w:hint="default" w:ascii="Calibri" w:hAnsi="Calibri" w:cs="Calibri"/>
          <w:highlight w:val="none"/>
        </w:rPr>
        <w:t>对采购过程中开标、资格审查、符合性审查和评审等环节提出质疑的，为各采购程序环节结束之日；</w:t>
      </w:r>
    </w:p>
    <w:p w14:paraId="3DD91209">
      <w:pPr>
        <w:ind w:firstLine="420" w:firstLineChars="200"/>
        <w:rPr>
          <w:rFonts w:hint="default" w:ascii="Calibri" w:hAnsi="Calibri" w:cs="Calibri"/>
          <w:highlight w:val="none"/>
        </w:rPr>
      </w:pPr>
      <w:r>
        <w:rPr>
          <w:rFonts w:hint="eastAsia" w:ascii="Calibri" w:hAnsi="Calibri" w:cs="Calibri"/>
          <w:highlight w:val="none"/>
        </w:rPr>
        <w:t>（3）</w:t>
      </w:r>
      <w:r>
        <w:rPr>
          <w:rFonts w:hint="default" w:ascii="Calibri" w:hAnsi="Calibri" w:cs="Calibri"/>
          <w:highlight w:val="none"/>
        </w:rPr>
        <w:t>对</w:t>
      </w:r>
      <w:r>
        <w:rPr>
          <w:rFonts w:hint="eastAsia" w:cs="Calibri"/>
          <w:highlight w:val="none"/>
          <w:lang w:eastAsia="zh-CN"/>
        </w:rPr>
        <w:t>成交结果</w:t>
      </w:r>
      <w:r>
        <w:rPr>
          <w:rFonts w:hint="default" w:ascii="Calibri" w:hAnsi="Calibri" w:cs="Calibri"/>
          <w:highlight w:val="none"/>
        </w:rPr>
        <w:t>提出质疑的，为</w:t>
      </w:r>
      <w:r>
        <w:rPr>
          <w:rFonts w:hint="eastAsia" w:cs="Calibri"/>
          <w:highlight w:val="none"/>
          <w:lang w:eastAsia="zh-CN"/>
        </w:rPr>
        <w:t>成交结果</w:t>
      </w:r>
      <w:r>
        <w:rPr>
          <w:rFonts w:hint="default" w:ascii="Calibri" w:hAnsi="Calibri" w:cs="Calibri"/>
          <w:highlight w:val="none"/>
        </w:rPr>
        <w:t>公告期限届满之日；</w:t>
      </w:r>
    </w:p>
    <w:p w14:paraId="37D76F80">
      <w:pPr>
        <w:ind w:firstLine="420" w:firstLineChars="200"/>
        <w:rPr>
          <w:rFonts w:hint="default" w:ascii="Calibri" w:hAnsi="Calibri" w:cs="Calibri"/>
          <w:highlight w:val="none"/>
        </w:rPr>
      </w:pPr>
      <w:r>
        <w:rPr>
          <w:rFonts w:hint="eastAsia" w:ascii="Calibri" w:hAnsi="Calibri" w:cs="Calibri"/>
          <w:highlight w:val="none"/>
        </w:rPr>
        <w:t>（4）</w:t>
      </w:r>
      <w:r>
        <w:rPr>
          <w:rFonts w:hint="eastAsia" w:cs="Calibri"/>
          <w:highlight w:val="none"/>
          <w:lang w:eastAsia="zh-CN"/>
        </w:rPr>
        <w:t>采购文件</w:t>
      </w:r>
      <w:r>
        <w:rPr>
          <w:rFonts w:hint="default" w:ascii="Calibri" w:hAnsi="Calibri" w:cs="Calibri"/>
          <w:highlight w:val="none"/>
        </w:rPr>
        <w:t>、采购过程、</w:t>
      </w:r>
      <w:r>
        <w:rPr>
          <w:rFonts w:hint="eastAsia" w:cs="Calibri"/>
          <w:highlight w:val="none"/>
          <w:lang w:eastAsia="zh-CN"/>
        </w:rPr>
        <w:t>成交结果</w:t>
      </w:r>
      <w:r>
        <w:rPr>
          <w:rFonts w:hint="default" w:ascii="Calibri" w:hAnsi="Calibri" w:cs="Calibri"/>
          <w:highlight w:val="none"/>
        </w:rPr>
        <w:t>发生澄清、修改、更正的，对经澄清、修改、更正的部分内容提出质疑的，为通知送达</w:t>
      </w:r>
      <w:r>
        <w:rPr>
          <w:rFonts w:hint="eastAsia" w:cs="Calibri"/>
          <w:highlight w:val="none"/>
          <w:lang w:val="en-US" w:eastAsia="zh-CN"/>
        </w:rPr>
        <w:t>供应商</w:t>
      </w:r>
      <w:r>
        <w:rPr>
          <w:rFonts w:hint="default" w:ascii="Calibri" w:hAnsi="Calibri" w:cs="Calibri"/>
          <w:highlight w:val="none"/>
        </w:rPr>
        <w:t>之日或者澄清公告、更正公告发布之日。</w:t>
      </w:r>
    </w:p>
    <w:p w14:paraId="1E2298B9">
      <w:pPr>
        <w:ind w:firstLine="420" w:firstLineChars="200"/>
        <w:rPr>
          <w:rFonts w:hint="default" w:ascii="Calibri" w:hAnsi="Calibri" w:cs="Calibri"/>
          <w:highlight w:val="none"/>
        </w:rPr>
      </w:pPr>
      <w:r>
        <w:rPr>
          <w:rFonts w:hint="eastAsia" w:cs="Calibri"/>
          <w:highlight w:val="none"/>
          <w:lang w:val="en-US" w:eastAsia="zh-CN"/>
        </w:rPr>
        <w:t>8.1.</w:t>
      </w:r>
      <w:r>
        <w:rPr>
          <w:rFonts w:hint="eastAsia" w:ascii="Calibri" w:hAnsi="Calibri" w:cs="Calibri"/>
          <w:highlight w:val="none"/>
        </w:rPr>
        <w:t>3</w:t>
      </w:r>
      <w:r>
        <w:rPr>
          <w:rFonts w:hint="default" w:ascii="Calibri" w:hAnsi="Calibri" w:cs="Calibri"/>
          <w:highlight w:val="none"/>
        </w:rPr>
        <w:t>提出质疑的</w:t>
      </w:r>
      <w:r>
        <w:rPr>
          <w:rFonts w:hint="eastAsia" w:cs="Calibri"/>
          <w:highlight w:val="none"/>
          <w:lang w:val="en-US" w:eastAsia="zh-CN"/>
        </w:rPr>
        <w:t>供应商</w:t>
      </w:r>
      <w:r>
        <w:rPr>
          <w:rFonts w:hint="default" w:ascii="Calibri" w:hAnsi="Calibri" w:cs="Calibri"/>
          <w:highlight w:val="none"/>
        </w:rPr>
        <w:t>应当是参与所质疑</w:t>
      </w:r>
      <w:r>
        <w:rPr>
          <w:rFonts w:hint="eastAsia" w:cs="Calibri"/>
          <w:highlight w:val="none"/>
          <w:lang w:eastAsia="zh-CN"/>
        </w:rPr>
        <w:t>标项</w:t>
      </w:r>
      <w:r>
        <w:rPr>
          <w:rFonts w:hint="default" w:ascii="Calibri" w:hAnsi="Calibri" w:cs="Calibri"/>
          <w:highlight w:val="none"/>
        </w:rPr>
        <w:t>采购活动的</w:t>
      </w:r>
      <w:r>
        <w:rPr>
          <w:rFonts w:hint="eastAsia" w:cs="Calibri"/>
          <w:highlight w:val="none"/>
          <w:lang w:val="en-US" w:eastAsia="zh-CN"/>
        </w:rPr>
        <w:t>供应商</w:t>
      </w:r>
      <w:r>
        <w:rPr>
          <w:rFonts w:hint="default" w:ascii="Calibri" w:hAnsi="Calibri" w:cs="Calibri"/>
          <w:highlight w:val="none"/>
        </w:rPr>
        <w:t>。潜在</w:t>
      </w:r>
      <w:r>
        <w:rPr>
          <w:rFonts w:hint="eastAsia" w:cs="Calibri"/>
          <w:highlight w:val="none"/>
          <w:lang w:val="en-US" w:eastAsia="zh-CN"/>
        </w:rPr>
        <w:t>供应商</w:t>
      </w:r>
      <w:r>
        <w:rPr>
          <w:rFonts w:hint="default" w:ascii="Calibri" w:hAnsi="Calibri" w:cs="Calibri"/>
          <w:highlight w:val="none"/>
        </w:rPr>
        <w:t>已依法获取其可质疑的</w:t>
      </w:r>
      <w:r>
        <w:rPr>
          <w:rFonts w:hint="eastAsia" w:cs="Calibri"/>
          <w:highlight w:val="none"/>
          <w:lang w:eastAsia="zh-CN"/>
        </w:rPr>
        <w:t>采购文件</w:t>
      </w:r>
      <w:r>
        <w:rPr>
          <w:rFonts w:hint="default" w:ascii="Calibri" w:hAnsi="Calibri" w:cs="Calibri"/>
          <w:highlight w:val="none"/>
        </w:rPr>
        <w:t>的，可以对该</w:t>
      </w:r>
      <w:r>
        <w:rPr>
          <w:rFonts w:hint="eastAsia" w:cs="Calibri"/>
          <w:highlight w:val="none"/>
          <w:lang w:eastAsia="zh-CN"/>
        </w:rPr>
        <w:t>采购文件</w:t>
      </w:r>
      <w:r>
        <w:rPr>
          <w:rFonts w:hint="default" w:ascii="Calibri" w:hAnsi="Calibri" w:cs="Calibri"/>
          <w:highlight w:val="none"/>
        </w:rPr>
        <w:t>提出质疑。</w:t>
      </w:r>
    </w:p>
    <w:p w14:paraId="3D358730">
      <w:pPr>
        <w:ind w:firstLine="420" w:firstLineChars="200"/>
        <w:rPr>
          <w:rFonts w:hint="default" w:ascii="Calibri" w:hAnsi="Calibri" w:cs="Calibri"/>
          <w:highlight w:val="none"/>
        </w:rPr>
      </w:pPr>
      <w:r>
        <w:rPr>
          <w:rFonts w:hint="eastAsia" w:cs="Calibri"/>
          <w:highlight w:val="none"/>
          <w:lang w:val="en-US" w:eastAsia="zh-CN"/>
        </w:rPr>
        <w:t>8.1.4不可质疑事项。</w:t>
      </w:r>
      <w:r>
        <w:rPr>
          <w:rFonts w:hint="default" w:ascii="Calibri" w:hAnsi="Calibri" w:cs="Calibri"/>
          <w:highlight w:val="none"/>
        </w:rPr>
        <w:t>项目设立、项目预算、采购方式、组织形式、进口产品核准、采购需求调查过程、专门面向中小企业采购、合同履约等不属于可质疑事项。</w:t>
      </w:r>
    </w:p>
    <w:p w14:paraId="77A433F6">
      <w:pPr>
        <w:ind w:firstLine="420" w:firstLineChars="200"/>
        <w:rPr>
          <w:rFonts w:hint="default" w:ascii="Calibri" w:hAnsi="Calibri" w:cs="Calibri"/>
          <w:highlight w:val="none"/>
        </w:rPr>
      </w:pPr>
      <w:r>
        <w:rPr>
          <w:rFonts w:hint="eastAsia" w:cs="Calibri"/>
          <w:highlight w:val="none"/>
          <w:lang w:val="en-US" w:eastAsia="zh-CN"/>
        </w:rPr>
        <w:t>8.1.5</w:t>
      </w:r>
      <w:r>
        <w:rPr>
          <w:rFonts w:hint="default" w:ascii="Calibri" w:hAnsi="Calibri" w:cs="Calibri"/>
          <w:highlight w:val="none"/>
        </w:rPr>
        <w:t>质疑函须包括以下内容：</w:t>
      </w:r>
    </w:p>
    <w:p w14:paraId="784DDE14">
      <w:pPr>
        <w:ind w:firstLine="420" w:firstLineChars="200"/>
        <w:rPr>
          <w:rFonts w:hint="default" w:ascii="Calibri" w:hAnsi="Calibri" w:cs="Calibri"/>
          <w:highlight w:val="none"/>
        </w:rPr>
      </w:pPr>
      <w:r>
        <w:rPr>
          <w:rFonts w:hint="default" w:ascii="Calibri" w:hAnsi="Calibri" w:cs="Calibri"/>
          <w:highlight w:val="none"/>
        </w:rPr>
        <w:t>（1）</w:t>
      </w:r>
      <w:r>
        <w:rPr>
          <w:rFonts w:hint="eastAsia" w:cs="Calibri"/>
          <w:highlight w:val="none"/>
          <w:lang w:eastAsia="zh-CN"/>
        </w:rPr>
        <w:t>供应商</w:t>
      </w:r>
      <w:r>
        <w:rPr>
          <w:rFonts w:hint="default" w:ascii="Calibri" w:hAnsi="Calibri" w:cs="Calibri"/>
          <w:highlight w:val="none"/>
        </w:rPr>
        <w:t>的姓名或者名称、地址、邮编、联系人及联系电话；</w:t>
      </w:r>
    </w:p>
    <w:p w14:paraId="05A87F26">
      <w:pPr>
        <w:ind w:firstLine="420" w:firstLineChars="200"/>
        <w:rPr>
          <w:rFonts w:hint="default" w:ascii="Calibri" w:hAnsi="Calibri" w:cs="Calibri"/>
          <w:highlight w:val="none"/>
        </w:rPr>
      </w:pPr>
      <w:r>
        <w:rPr>
          <w:rFonts w:hint="default" w:ascii="Calibri" w:hAnsi="Calibri" w:cs="Calibri"/>
          <w:highlight w:val="none"/>
        </w:rPr>
        <w:t>（2）质疑项目的名称、编号；</w:t>
      </w:r>
    </w:p>
    <w:p w14:paraId="2281CC09">
      <w:pPr>
        <w:ind w:firstLine="420" w:firstLineChars="200"/>
        <w:rPr>
          <w:rFonts w:hint="default" w:ascii="Calibri" w:hAnsi="Calibri" w:cs="Calibri"/>
          <w:highlight w:val="none"/>
        </w:rPr>
      </w:pPr>
      <w:r>
        <w:rPr>
          <w:rFonts w:hint="default" w:ascii="Calibri" w:hAnsi="Calibri" w:cs="Calibri"/>
          <w:highlight w:val="none"/>
        </w:rPr>
        <w:t>（3）具体、明确的质疑事项和与质疑事项相关的请求；</w:t>
      </w:r>
    </w:p>
    <w:p w14:paraId="4FCE57C1">
      <w:pPr>
        <w:ind w:firstLine="420" w:firstLineChars="200"/>
        <w:rPr>
          <w:rFonts w:hint="default" w:ascii="Calibri" w:hAnsi="Calibri" w:cs="Calibri"/>
          <w:highlight w:val="none"/>
        </w:rPr>
      </w:pPr>
      <w:r>
        <w:rPr>
          <w:rFonts w:hint="default" w:ascii="Calibri" w:hAnsi="Calibri" w:cs="Calibri"/>
          <w:highlight w:val="none"/>
        </w:rPr>
        <w:t>（4）事实依据；</w:t>
      </w:r>
    </w:p>
    <w:p w14:paraId="724D85DE">
      <w:pPr>
        <w:ind w:firstLine="420" w:firstLineChars="200"/>
        <w:rPr>
          <w:rFonts w:hint="default" w:ascii="Calibri" w:hAnsi="Calibri" w:cs="Calibri"/>
          <w:highlight w:val="none"/>
        </w:rPr>
      </w:pPr>
      <w:r>
        <w:rPr>
          <w:rFonts w:hint="default" w:ascii="Calibri" w:hAnsi="Calibri" w:cs="Calibri"/>
          <w:highlight w:val="none"/>
        </w:rPr>
        <w:t>（5）必要的法律依据；</w:t>
      </w:r>
    </w:p>
    <w:p w14:paraId="144F49F9">
      <w:pPr>
        <w:ind w:firstLine="420" w:firstLineChars="200"/>
        <w:rPr>
          <w:rFonts w:hint="eastAsia" w:ascii="Calibri" w:hAnsi="Calibri" w:cs="Calibri"/>
          <w:highlight w:val="none"/>
        </w:rPr>
      </w:pPr>
      <w:r>
        <w:rPr>
          <w:rFonts w:hint="default" w:ascii="Calibri" w:hAnsi="Calibri" w:cs="Calibri"/>
          <w:highlight w:val="none"/>
        </w:rPr>
        <w:t>（6）提出质疑的日期。</w:t>
      </w:r>
    </w:p>
    <w:p w14:paraId="530AFC36">
      <w:pPr>
        <w:ind w:firstLine="420" w:firstLineChars="200"/>
        <w:rPr>
          <w:rFonts w:hint="default" w:ascii="Calibri" w:hAnsi="Calibri" w:cs="Calibri"/>
          <w:highlight w:val="none"/>
        </w:rPr>
      </w:pPr>
      <w:r>
        <w:rPr>
          <w:rFonts w:hint="eastAsia" w:cs="Calibri"/>
          <w:highlight w:val="none"/>
          <w:lang w:val="en-US" w:eastAsia="zh-CN"/>
        </w:rPr>
        <w:t>8.1.6供应商</w:t>
      </w:r>
      <w:r>
        <w:rPr>
          <w:rFonts w:hint="default" w:ascii="Calibri" w:hAnsi="Calibri" w:cs="Calibri"/>
          <w:highlight w:val="none"/>
        </w:rPr>
        <w:t>提出质疑应当有明确的请求和必要的证明材料。</w:t>
      </w:r>
      <w:r>
        <w:rPr>
          <w:rFonts w:hint="eastAsia" w:cs="Calibri"/>
          <w:highlight w:val="none"/>
          <w:lang w:val="en-US" w:eastAsia="zh-CN"/>
        </w:rPr>
        <w:t>供应商</w:t>
      </w:r>
      <w:r>
        <w:rPr>
          <w:rFonts w:hint="default" w:ascii="Calibri" w:hAnsi="Calibri" w:cs="Calibri"/>
          <w:highlight w:val="none"/>
        </w:rPr>
        <w:t>提出质疑可使用财政部制定的质疑函范本，该范本可在浙江政府采购网下载专区下载。</w:t>
      </w:r>
    </w:p>
    <w:p w14:paraId="326883E3">
      <w:pPr>
        <w:ind w:firstLine="420" w:firstLineChars="200"/>
        <w:rPr>
          <w:rFonts w:hint="default" w:ascii="Calibri" w:hAnsi="Calibri" w:cs="Calibri"/>
          <w:highlight w:val="none"/>
        </w:rPr>
      </w:pPr>
      <w:r>
        <w:rPr>
          <w:rFonts w:hint="eastAsia" w:cs="Calibri"/>
          <w:highlight w:val="none"/>
          <w:lang w:val="en-US" w:eastAsia="zh-CN"/>
        </w:rPr>
        <w:t>8.1.7</w:t>
      </w:r>
      <w:r>
        <w:rPr>
          <w:rFonts w:hint="eastAsia" w:cs="Calibri"/>
          <w:highlight w:val="none"/>
          <w:lang w:eastAsia="zh-CN"/>
        </w:rPr>
        <w:t>供应商</w:t>
      </w:r>
      <w:r>
        <w:rPr>
          <w:rFonts w:hint="default" w:ascii="Calibri" w:hAnsi="Calibri" w:cs="Calibri"/>
          <w:highlight w:val="none"/>
        </w:rPr>
        <w:t>提交的质疑函缺少具体明确的质疑事项、事实依据、必要的法律依据、与质疑事项相关的请求、签章等内容的，采购人、采购代理机构可通知其在法定质疑期内补充、完善。</w:t>
      </w:r>
      <w:r>
        <w:rPr>
          <w:rFonts w:hint="eastAsia" w:cs="Calibri"/>
          <w:highlight w:val="none"/>
          <w:lang w:eastAsia="zh-CN"/>
        </w:rPr>
        <w:t>供应商</w:t>
      </w:r>
      <w:r>
        <w:rPr>
          <w:rFonts w:hint="default" w:ascii="Calibri" w:hAnsi="Calibri" w:cs="Calibri"/>
          <w:highlight w:val="none"/>
        </w:rPr>
        <w:t>在法定质疑期内未按要求补充、完善的，自行承担不利后果。</w:t>
      </w:r>
    </w:p>
    <w:p w14:paraId="65F80F66">
      <w:pPr>
        <w:ind w:firstLine="420" w:firstLineChars="200"/>
        <w:rPr>
          <w:rFonts w:hint="default" w:ascii="Calibri" w:hAnsi="Calibri" w:cs="Calibri"/>
          <w:highlight w:val="none"/>
        </w:rPr>
      </w:pPr>
      <w:r>
        <w:rPr>
          <w:rFonts w:hint="eastAsia" w:cs="Calibri"/>
          <w:highlight w:val="none"/>
          <w:lang w:val="en-US" w:eastAsia="zh-CN"/>
        </w:rPr>
        <w:t>8.1.8</w:t>
      </w:r>
      <w:r>
        <w:rPr>
          <w:rFonts w:hint="default" w:ascii="Calibri" w:hAnsi="Calibri" w:cs="Calibri"/>
          <w:highlight w:val="none"/>
        </w:rPr>
        <w:t>采购人、采购代理机构有初步证据认为</w:t>
      </w:r>
      <w:r>
        <w:rPr>
          <w:rFonts w:hint="eastAsia" w:cs="Calibri"/>
          <w:highlight w:val="none"/>
          <w:lang w:eastAsia="zh-CN"/>
        </w:rPr>
        <w:t>供应商</w:t>
      </w:r>
      <w:r>
        <w:rPr>
          <w:rFonts w:hint="default" w:ascii="Calibri" w:hAnsi="Calibri" w:cs="Calibri"/>
          <w:highlight w:val="none"/>
        </w:rPr>
        <w:t>权益未受到损害的，可要求其提供属于潜在</w:t>
      </w:r>
      <w:r>
        <w:rPr>
          <w:rFonts w:hint="eastAsia" w:cs="Calibri"/>
          <w:highlight w:val="none"/>
          <w:lang w:eastAsia="zh-CN"/>
        </w:rPr>
        <w:t>供应商</w:t>
      </w:r>
      <w:r>
        <w:rPr>
          <w:rFonts w:hint="default" w:ascii="Calibri" w:hAnsi="Calibri" w:cs="Calibri"/>
          <w:highlight w:val="none"/>
        </w:rPr>
        <w:t>或者合法权益受到损害的证明材料。经营主体明显不具有履行合同所必需的设备和专业技术能力的，不属于潜在</w:t>
      </w:r>
      <w:r>
        <w:rPr>
          <w:rFonts w:hint="eastAsia" w:cs="Calibri"/>
          <w:highlight w:val="none"/>
          <w:lang w:eastAsia="zh-CN"/>
        </w:rPr>
        <w:t>供应商</w:t>
      </w:r>
      <w:r>
        <w:rPr>
          <w:rFonts w:hint="default" w:ascii="Calibri" w:hAnsi="Calibri" w:cs="Calibri"/>
          <w:highlight w:val="none"/>
        </w:rPr>
        <w:t>。</w:t>
      </w:r>
    </w:p>
    <w:p w14:paraId="098BD988">
      <w:pPr>
        <w:ind w:firstLine="420" w:firstLineChars="200"/>
        <w:rPr>
          <w:rFonts w:hint="default" w:ascii="Calibri" w:hAnsi="Calibri" w:cs="Calibri"/>
          <w:highlight w:val="none"/>
        </w:rPr>
      </w:pPr>
      <w:r>
        <w:rPr>
          <w:rFonts w:hint="eastAsia" w:cs="Calibri"/>
          <w:highlight w:val="none"/>
          <w:lang w:val="en-US" w:eastAsia="zh-CN"/>
        </w:rPr>
        <w:t>8.1.9</w:t>
      </w:r>
      <w:r>
        <w:rPr>
          <w:rFonts w:hint="eastAsia" w:cs="Calibri"/>
          <w:highlight w:val="none"/>
          <w:lang w:eastAsia="zh-CN"/>
        </w:rPr>
        <w:t>供应商</w:t>
      </w:r>
      <w:r>
        <w:rPr>
          <w:rFonts w:hint="default" w:ascii="Calibri" w:hAnsi="Calibri" w:cs="Calibri"/>
          <w:highlight w:val="none"/>
        </w:rPr>
        <w:t>通过电子交易平台或其他书面形式撤回质疑的，采购人、采购代理机构</w:t>
      </w:r>
      <w:r>
        <w:rPr>
          <w:rFonts w:hint="eastAsia" w:cs="Calibri"/>
          <w:highlight w:val="none"/>
          <w:lang w:val="en-US" w:eastAsia="zh-CN"/>
        </w:rPr>
        <w:t>将</w:t>
      </w:r>
      <w:r>
        <w:rPr>
          <w:rFonts w:hint="default" w:ascii="Calibri" w:hAnsi="Calibri" w:cs="Calibri"/>
          <w:highlight w:val="none"/>
        </w:rPr>
        <w:t>不再作出质疑答复。采购人、采购代理机构</w:t>
      </w:r>
      <w:r>
        <w:rPr>
          <w:rFonts w:hint="eastAsia" w:cs="Calibri"/>
          <w:highlight w:val="none"/>
          <w:lang w:val="en-US" w:eastAsia="zh-CN"/>
        </w:rPr>
        <w:t>将</w:t>
      </w:r>
      <w:r>
        <w:rPr>
          <w:rFonts w:hint="default" w:ascii="Calibri" w:hAnsi="Calibri" w:cs="Calibri"/>
          <w:highlight w:val="none"/>
        </w:rPr>
        <w:t>视质疑事项已核实情况，确定是否修改</w:t>
      </w:r>
      <w:r>
        <w:rPr>
          <w:rFonts w:hint="eastAsia" w:cs="Calibri"/>
          <w:highlight w:val="none"/>
          <w:lang w:eastAsia="zh-CN"/>
        </w:rPr>
        <w:t>采购文件</w:t>
      </w:r>
      <w:r>
        <w:rPr>
          <w:rFonts w:hint="default" w:ascii="Calibri" w:hAnsi="Calibri" w:cs="Calibri"/>
          <w:highlight w:val="none"/>
        </w:rPr>
        <w:t>或者书面报告本级财政部门。</w:t>
      </w:r>
    </w:p>
    <w:p w14:paraId="39A17174">
      <w:pPr>
        <w:ind w:firstLine="420" w:firstLineChars="200"/>
        <w:rPr>
          <w:rFonts w:hint="default" w:ascii="Calibri" w:hAnsi="Calibri" w:cs="Calibri"/>
          <w:highlight w:val="none"/>
        </w:rPr>
      </w:pPr>
      <w:r>
        <w:rPr>
          <w:rFonts w:hint="eastAsia" w:cs="Calibri"/>
          <w:highlight w:val="none"/>
          <w:lang w:val="en-US" w:eastAsia="zh-CN"/>
        </w:rPr>
        <w:t>8.1.10</w:t>
      </w:r>
      <w:r>
        <w:rPr>
          <w:rFonts w:hint="eastAsia" w:cs="Calibri"/>
          <w:highlight w:val="none"/>
          <w:lang w:eastAsia="zh-CN"/>
        </w:rPr>
        <w:t>供应商</w:t>
      </w:r>
      <w:r>
        <w:rPr>
          <w:rFonts w:hint="default" w:ascii="Calibri" w:hAnsi="Calibri" w:cs="Calibri"/>
          <w:highlight w:val="none"/>
        </w:rPr>
        <w:t>不得通过提出质疑、撤回质疑等方式谋取不正当利益，实施敲诈勒索、强迫交易的，依法承担法律责任。</w:t>
      </w:r>
    </w:p>
    <w:p w14:paraId="5770DC25">
      <w:pPr>
        <w:ind w:firstLine="420" w:firstLineChars="200"/>
        <w:rPr>
          <w:rFonts w:hint="default" w:ascii="Calibri" w:hAnsi="Calibri" w:cs="Calibri"/>
          <w:highlight w:val="none"/>
        </w:rPr>
      </w:pPr>
      <w:r>
        <w:rPr>
          <w:rFonts w:hint="eastAsia" w:cs="Calibri"/>
          <w:highlight w:val="none"/>
          <w:lang w:val="en-US" w:eastAsia="zh-CN"/>
        </w:rPr>
        <w:t>8.1.11</w:t>
      </w:r>
      <w:r>
        <w:rPr>
          <w:rFonts w:hint="default" w:ascii="Calibri" w:hAnsi="Calibri" w:cs="Calibri"/>
          <w:highlight w:val="none"/>
        </w:rPr>
        <w:t>质疑函中涉及的相关材料中有外文资料的，应当将与质疑相关的外文资料完整、客观、真实地翻译为中文，并注明翻译人员姓名、工作单位、联系方式等信息。</w:t>
      </w:r>
    </w:p>
    <w:p w14:paraId="3CD38A2C">
      <w:pPr>
        <w:ind w:firstLine="420" w:firstLineChars="200"/>
        <w:rPr>
          <w:rFonts w:hint="default" w:ascii="Calibri" w:hAnsi="Calibri" w:cs="Calibri"/>
          <w:highlight w:val="none"/>
        </w:rPr>
      </w:pPr>
      <w:r>
        <w:rPr>
          <w:rFonts w:hint="eastAsia" w:cs="Calibri"/>
          <w:highlight w:val="none"/>
          <w:lang w:val="en-US" w:eastAsia="zh-CN"/>
        </w:rPr>
        <w:t>8.1.12</w:t>
      </w:r>
      <w:r>
        <w:rPr>
          <w:rFonts w:hint="eastAsia" w:cs="Calibri"/>
          <w:highlight w:val="none"/>
          <w:lang w:eastAsia="zh-CN"/>
        </w:rPr>
        <w:t>供应商</w:t>
      </w:r>
      <w:r>
        <w:rPr>
          <w:rFonts w:hint="default" w:ascii="Calibri" w:hAnsi="Calibri" w:cs="Calibri"/>
          <w:highlight w:val="none"/>
        </w:rPr>
        <w:t>为自然人的，应当由本人签名；</w:t>
      </w:r>
      <w:r>
        <w:rPr>
          <w:rFonts w:hint="eastAsia" w:cs="Calibri"/>
          <w:highlight w:val="none"/>
          <w:lang w:eastAsia="zh-CN"/>
        </w:rPr>
        <w:t>供应商</w:t>
      </w:r>
      <w:r>
        <w:rPr>
          <w:rFonts w:hint="default" w:ascii="Calibri" w:hAnsi="Calibri" w:cs="Calibri"/>
          <w:highlight w:val="none"/>
        </w:rPr>
        <w:t>为法人或者其他组织的，应当由法定代表人、主要负责人，或者其授权代表签名或者盖章，并加盖公章。否则不予受理。</w:t>
      </w:r>
    </w:p>
    <w:p w14:paraId="2D564A03">
      <w:pPr>
        <w:ind w:firstLine="420" w:firstLineChars="200"/>
        <w:rPr>
          <w:rFonts w:hint="default" w:ascii="Calibri" w:hAnsi="Calibri" w:cs="Calibri"/>
          <w:highlight w:val="none"/>
        </w:rPr>
      </w:pPr>
      <w:r>
        <w:rPr>
          <w:rFonts w:hint="eastAsia" w:cs="Calibri"/>
          <w:highlight w:val="none"/>
          <w:lang w:val="en-US" w:eastAsia="zh-CN"/>
        </w:rPr>
        <w:t>8.1.13质疑函提交方式。</w:t>
      </w:r>
      <w:r>
        <w:rPr>
          <w:rFonts w:hint="default" w:ascii="Calibri" w:hAnsi="Calibri" w:cs="Calibri"/>
          <w:highlight w:val="none"/>
        </w:rPr>
        <w:t>通过电子交易平台</w:t>
      </w:r>
      <w:r>
        <w:rPr>
          <w:rFonts w:hint="eastAsia" w:cs="Calibri"/>
          <w:highlight w:val="none"/>
          <w:lang w:eastAsia="zh-CN"/>
        </w:rPr>
        <w:t>、</w:t>
      </w:r>
      <w:r>
        <w:rPr>
          <w:rFonts w:hint="default" w:ascii="Calibri" w:hAnsi="Calibri" w:cs="Calibri"/>
          <w:highlight w:val="none"/>
        </w:rPr>
        <w:t>邮寄</w:t>
      </w:r>
      <w:r>
        <w:rPr>
          <w:rFonts w:hint="eastAsia" w:cs="Calibri"/>
          <w:highlight w:val="none"/>
          <w:lang w:val="en-US" w:eastAsia="zh-CN"/>
        </w:rPr>
        <w:t>或现场</w:t>
      </w:r>
      <w:r>
        <w:rPr>
          <w:rFonts w:hint="default" w:ascii="Calibri" w:hAnsi="Calibri" w:cs="Calibri"/>
          <w:highlight w:val="none"/>
        </w:rPr>
        <w:t>提交质疑函。</w:t>
      </w:r>
    </w:p>
    <w:p w14:paraId="07C3F36E">
      <w:pPr>
        <w:ind w:firstLine="420" w:firstLineChars="200"/>
        <w:rPr>
          <w:rFonts w:hint="default" w:ascii="Calibri" w:hAnsi="Calibri" w:cs="Calibri"/>
          <w:highlight w:val="none"/>
        </w:rPr>
      </w:pPr>
      <w:r>
        <w:rPr>
          <w:rFonts w:hint="eastAsia" w:cs="Calibri"/>
          <w:highlight w:val="none"/>
          <w:lang w:val="en-US" w:eastAsia="zh-CN"/>
        </w:rPr>
        <w:t>8.1.14提出质疑日期。供应商</w:t>
      </w:r>
      <w:r>
        <w:rPr>
          <w:rFonts w:hint="default" w:ascii="Calibri" w:hAnsi="Calibri" w:cs="Calibri"/>
          <w:highlight w:val="none"/>
        </w:rPr>
        <w:t>通过电子交易平台提交质疑函的，提出质疑日期为质疑函在电子交易平台提交当日。</w:t>
      </w:r>
      <w:r>
        <w:rPr>
          <w:rFonts w:hint="eastAsia" w:cs="Calibri"/>
          <w:highlight w:val="none"/>
          <w:lang w:val="en-US" w:eastAsia="zh-CN"/>
        </w:rPr>
        <w:t>供应商</w:t>
      </w:r>
      <w:r>
        <w:rPr>
          <w:rFonts w:hint="default" w:ascii="Calibri" w:hAnsi="Calibri" w:cs="Calibri"/>
          <w:highlight w:val="none"/>
        </w:rPr>
        <w:t>通过邮寄提交质疑函的，</w:t>
      </w:r>
      <w:r>
        <w:rPr>
          <w:rFonts w:hint="eastAsia" w:cs="Calibri"/>
          <w:highlight w:val="none"/>
          <w:lang w:val="en-US" w:eastAsia="zh-CN"/>
        </w:rPr>
        <w:t>供应商</w:t>
      </w:r>
      <w:r>
        <w:rPr>
          <w:rFonts w:hint="default" w:ascii="Calibri" w:hAnsi="Calibri" w:cs="Calibri"/>
          <w:highlight w:val="none"/>
        </w:rPr>
        <w:t>应在质疑期内交邮，并承担邮寄费用。</w:t>
      </w:r>
      <w:r>
        <w:rPr>
          <w:rFonts w:hint="eastAsia" w:cs="Calibri"/>
          <w:highlight w:val="none"/>
          <w:lang w:val="en-US" w:eastAsia="zh-CN"/>
        </w:rPr>
        <w:t>供应商</w:t>
      </w:r>
      <w:r>
        <w:rPr>
          <w:rFonts w:hint="default" w:ascii="Calibri" w:hAnsi="Calibri" w:cs="Calibri"/>
          <w:highlight w:val="none"/>
        </w:rPr>
        <w:t>现场</w:t>
      </w:r>
      <w:r>
        <w:rPr>
          <w:rFonts w:hint="eastAsia" w:cs="Calibri"/>
          <w:highlight w:val="none"/>
          <w:lang w:val="en-US" w:eastAsia="zh-CN"/>
        </w:rPr>
        <w:t>提交</w:t>
      </w:r>
      <w:r>
        <w:rPr>
          <w:rFonts w:hint="default" w:ascii="Calibri" w:hAnsi="Calibri" w:cs="Calibri"/>
          <w:highlight w:val="none"/>
        </w:rPr>
        <w:t>质疑函的，采购人、采购代理机构向</w:t>
      </w:r>
      <w:r>
        <w:rPr>
          <w:rFonts w:hint="eastAsia" w:cs="Calibri"/>
          <w:highlight w:val="none"/>
          <w:lang w:val="en-US" w:eastAsia="zh-CN"/>
        </w:rPr>
        <w:t>供应商</w:t>
      </w:r>
      <w:r>
        <w:rPr>
          <w:rFonts w:hint="default" w:ascii="Calibri" w:hAnsi="Calibri" w:cs="Calibri"/>
          <w:highlight w:val="none"/>
        </w:rPr>
        <w:t>出具签收回执，注明接收日期。</w:t>
      </w:r>
    </w:p>
    <w:p w14:paraId="1B99FB8E">
      <w:pPr>
        <w:ind w:firstLine="420" w:firstLineChars="200"/>
        <w:rPr>
          <w:rFonts w:hint="default" w:ascii="Calibri" w:hAnsi="Calibri" w:cs="Calibri"/>
          <w:highlight w:val="none"/>
        </w:rPr>
      </w:pPr>
      <w:r>
        <w:rPr>
          <w:rFonts w:hint="eastAsia" w:cs="Calibri"/>
          <w:highlight w:val="none"/>
          <w:lang w:val="en-US" w:eastAsia="zh-CN"/>
        </w:rPr>
        <w:t>8.1.15</w:t>
      </w:r>
      <w:r>
        <w:rPr>
          <w:rFonts w:hint="eastAsia" w:cs="Calibri"/>
          <w:highlight w:val="none"/>
          <w:lang w:eastAsia="zh-CN"/>
        </w:rPr>
        <w:t>供应商</w:t>
      </w:r>
      <w:r>
        <w:rPr>
          <w:rFonts w:hint="default" w:ascii="Calibri" w:hAnsi="Calibri" w:cs="Calibri"/>
          <w:highlight w:val="none"/>
        </w:rPr>
        <w:t>不得捏造事实、提供虚假材料或者以非法手段取得证明材料进行质疑。</w:t>
      </w:r>
    </w:p>
    <w:p w14:paraId="467EF6A2">
      <w:pPr>
        <w:ind w:firstLine="420" w:firstLineChars="200"/>
        <w:rPr>
          <w:rFonts w:hint="default" w:ascii="Calibri" w:hAnsi="Calibri" w:cs="Calibri"/>
          <w:szCs w:val="21"/>
          <w:highlight w:val="none"/>
        </w:rPr>
      </w:pPr>
      <w:r>
        <w:rPr>
          <w:rFonts w:hint="eastAsia" w:cs="Calibri"/>
          <w:highlight w:val="none"/>
          <w:lang w:val="en-US" w:eastAsia="zh-CN"/>
        </w:rPr>
        <w:t>8.1.16</w:t>
      </w:r>
      <w:r>
        <w:rPr>
          <w:rFonts w:hint="default" w:ascii="Calibri" w:hAnsi="Calibri" w:cs="Calibri"/>
          <w:szCs w:val="21"/>
          <w:highlight w:val="none"/>
        </w:rPr>
        <w:t>如</w:t>
      </w:r>
      <w:r>
        <w:rPr>
          <w:rFonts w:hint="eastAsia" w:cs="Calibri"/>
          <w:szCs w:val="21"/>
          <w:highlight w:val="none"/>
          <w:lang w:eastAsia="zh-CN"/>
        </w:rPr>
        <w:t>联合体响应</w:t>
      </w:r>
      <w:r>
        <w:rPr>
          <w:rFonts w:hint="default" w:ascii="Calibri" w:hAnsi="Calibri" w:cs="Calibri"/>
          <w:szCs w:val="21"/>
          <w:highlight w:val="none"/>
        </w:rPr>
        <w:t>，质疑应由组成联合体的所有供应商共同提出。</w:t>
      </w:r>
    </w:p>
    <w:p w14:paraId="1B2D8B7C">
      <w:pPr>
        <w:ind w:firstLine="420" w:firstLineChars="200"/>
        <w:rPr>
          <w:rFonts w:hint="default" w:ascii="Calibri" w:hAnsi="Calibri" w:cs="Calibri"/>
          <w:highlight w:val="none"/>
        </w:rPr>
      </w:pPr>
      <w:r>
        <w:rPr>
          <w:rFonts w:hint="eastAsia" w:cs="Calibri"/>
          <w:highlight w:val="none"/>
          <w:lang w:val="en-US" w:eastAsia="zh-CN"/>
        </w:rPr>
        <w:t>8.1.17</w:t>
      </w:r>
      <w:r>
        <w:rPr>
          <w:rFonts w:hint="default" w:ascii="Calibri" w:hAnsi="Calibri" w:cs="Calibri"/>
          <w:highlight w:val="none"/>
        </w:rPr>
        <w:t>质疑函范本及制作说明见“</w:t>
      </w:r>
      <w:r>
        <w:rPr>
          <w:rFonts w:hint="eastAsia" w:cs="Calibri"/>
          <w:highlight w:val="none"/>
          <w:lang w:eastAsia="zh-CN"/>
        </w:rPr>
        <w:t>采购文件</w:t>
      </w:r>
      <w:r>
        <w:rPr>
          <w:rFonts w:hint="default" w:ascii="Calibri" w:hAnsi="Calibri" w:cs="Calibri"/>
          <w:highlight w:val="none"/>
        </w:rPr>
        <w:t>附件5”。</w:t>
      </w:r>
    </w:p>
    <w:p w14:paraId="7152F8B0">
      <w:pPr>
        <w:pStyle w:val="6"/>
        <w:bidi w:val="0"/>
        <w:rPr>
          <w:rFonts w:hint="default"/>
          <w:highlight w:val="none"/>
          <w:lang w:val="en-US" w:eastAsia="zh-CN"/>
        </w:rPr>
      </w:pPr>
      <w:r>
        <w:rPr>
          <w:rFonts w:hint="eastAsia"/>
          <w:highlight w:val="none"/>
          <w:lang w:val="en-US" w:eastAsia="zh-CN"/>
        </w:rPr>
        <w:t>8.2质疑的处理和答复</w:t>
      </w:r>
    </w:p>
    <w:p w14:paraId="4534F708">
      <w:pPr>
        <w:ind w:firstLine="420" w:firstLineChars="200"/>
        <w:rPr>
          <w:rFonts w:hint="default" w:ascii="Calibri" w:hAnsi="Calibri" w:cs="Calibri"/>
          <w:highlight w:val="none"/>
        </w:rPr>
      </w:pPr>
      <w:r>
        <w:rPr>
          <w:rFonts w:hint="eastAsia" w:cs="Calibri"/>
          <w:highlight w:val="none"/>
          <w:lang w:val="en-US" w:eastAsia="zh-CN"/>
        </w:rPr>
        <w:t>8.2.1</w:t>
      </w:r>
      <w:r>
        <w:rPr>
          <w:rFonts w:hint="default" w:ascii="Calibri" w:hAnsi="Calibri" w:cs="Calibri"/>
          <w:highlight w:val="none"/>
        </w:rPr>
        <w:t>采购人、采购代理机构应当在收到合格的质疑函后七个工作日内对质疑事项逐项作出书面答复。质疑答复按照相关规定在浙江政府采购网公告或留存。</w:t>
      </w:r>
    </w:p>
    <w:p w14:paraId="0D5E8ECD">
      <w:pPr>
        <w:ind w:firstLine="420" w:firstLineChars="200"/>
        <w:rPr>
          <w:rFonts w:hint="default" w:ascii="Calibri" w:hAnsi="Calibri" w:cs="Calibri"/>
          <w:highlight w:val="none"/>
        </w:rPr>
      </w:pPr>
      <w:r>
        <w:rPr>
          <w:rFonts w:hint="eastAsia" w:cs="Calibri"/>
          <w:highlight w:val="none"/>
          <w:lang w:val="en-US" w:eastAsia="zh-CN"/>
        </w:rPr>
        <w:t>8.2.2供应商</w:t>
      </w:r>
      <w:r>
        <w:rPr>
          <w:rFonts w:hint="default" w:ascii="Calibri" w:hAnsi="Calibri" w:cs="Calibri"/>
          <w:highlight w:val="none"/>
        </w:rPr>
        <w:t>有下列情形之一的，质疑事项不予处理，由采购人、采购代理机构收到质疑函后七个工作日内书面通知</w:t>
      </w:r>
      <w:r>
        <w:rPr>
          <w:rFonts w:hint="eastAsia" w:cs="Calibri"/>
          <w:highlight w:val="none"/>
          <w:lang w:val="en-US" w:eastAsia="zh-CN"/>
        </w:rPr>
        <w:t>供应商</w:t>
      </w:r>
      <w:r>
        <w:rPr>
          <w:rFonts w:hint="default" w:ascii="Calibri" w:hAnsi="Calibri" w:cs="Calibri"/>
          <w:highlight w:val="none"/>
        </w:rPr>
        <w:t>：</w:t>
      </w:r>
    </w:p>
    <w:p w14:paraId="2FC5DCF1">
      <w:pPr>
        <w:ind w:firstLine="420" w:firstLineChars="200"/>
        <w:rPr>
          <w:rFonts w:hint="default" w:ascii="Calibri" w:hAnsi="Calibri" w:cs="Calibri"/>
          <w:highlight w:val="none"/>
        </w:rPr>
      </w:pPr>
      <w:r>
        <w:rPr>
          <w:rFonts w:hint="eastAsia" w:cs="Calibri"/>
          <w:highlight w:val="none"/>
          <w:lang w:eastAsia="zh-CN"/>
        </w:rPr>
        <w:t>（</w:t>
      </w:r>
      <w:r>
        <w:rPr>
          <w:rFonts w:hint="eastAsia" w:cs="Calibri"/>
          <w:highlight w:val="none"/>
          <w:lang w:val="en-US" w:eastAsia="zh-CN"/>
        </w:rPr>
        <w:t>1</w:t>
      </w:r>
      <w:r>
        <w:rPr>
          <w:rFonts w:hint="eastAsia" w:cs="Calibri"/>
          <w:highlight w:val="none"/>
          <w:lang w:eastAsia="zh-CN"/>
        </w:rPr>
        <w:t>）</w:t>
      </w:r>
      <w:r>
        <w:rPr>
          <w:rFonts w:hint="default" w:ascii="Calibri" w:hAnsi="Calibri" w:cs="Calibri"/>
          <w:highlight w:val="none"/>
        </w:rPr>
        <w:t>潜在</w:t>
      </w:r>
      <w:r>
        <w:rPr>
          <w:rFonts w:hint="eastAsia" w:cs="Calibri"/>
          <w:highlight w:val="none"/>
          <w:lang w:val="en-US" w:eastAsia="zh-CN"/>
        </w:rPr>
        <w:t>供应商</w:t>
      </w:r>
      <w:r>
        <w:rPr>
          <w:rFonts w:hint="default" w:ascii="Calibri" w:hAnsi="Calibri" w:cs="Calibri"/>
          <w:highlight w:val="none"/>
        </w:rPr>
        <w:t>未提供依法获取</w:t>
      </w:r>
      <w:r>
        <w:rPr>
          <w:rFonts w:hint="eastAsia" w:cs="Calibri"/>
          <w:highlight w:val="none"/>
          <w:lang w:val="en-US" w:eastAsia="zh-CN"/>
        </w:rPr>
        <w:t>采购文件</w:t>
      </w:r>
      <w:r>
        <w:rPr>
          <w:rFonts w:hint="default" w:ascii="Calibri" w:hAnsi="Calibri" w:cs="Calibri"/>
          <w:highlight w:val="none"/>
        </w:rPr>
        <w:t>证据材料，对</w:t>
      </w:r>
      <w:r>
        <w:rPr>
          <w:rFonts w:hint="eastAsia" w:cs="Calibri"/>
          <w:highlight w:val="none"/>
          <w:lang w:val="en-US" w:eastAsia="zh-CN"/>
        </w:rPr>
        <w:t>采购文件</w:t>
      </w:r>
      <w:r>
        <w:rPr>
          <w:rFonts w:hint="default" w:ascii="Calibri" w:hAnsi="Calibri" w:cs="Calibri"/>
          <w:highlight w:val="none"/>
        </w:rPr>
        <w:t>提出质疑的；</w:t>
      </w:r>
    </w:p>
    <w:p w14:paraId="033E0614">
      <w:pPr>
        <w:ind w:firstLine="420" w:firstLineChars="200"/>
        <w:rPr>
          <w:rFonts w:hint="default" w:ascii="Calibri" w:hAnsi="Calibri" w:cs="Calibri"/>
          <w:highlight w:val="none"/>
        </w:rPr>
      </w:pPr>
      <w:r>
        <w:rPr>
          <w:rFonts w:hint="eastAsia" w:cs="Calibri"/>
          <w:highlight w:val="none"/>
          <w:lang w:eastAsia="zh-CN"/>
        </w:rPr>
        <w:t>（</w:t>
      </w:r>
      <w:r>
        <w:rPr>
          <w:rFonts w:hint="eastAsia" w:cs="Calibri"/>
          <w:highlight w:val="none"/>
          <w:lang w:val="en-US" w:eastAsia="zh-CN"/>
        </w:rPr>
        <w:t>2</w:t>
      </w:r>
      <w:r>
        <w:rPr>
          <w:rFonts w:hint="eastAsia" w:cs="Calibri"/>
          <w:highlight w:val="none"/>
          <w:lang w:eastAsia="zh-CN"/>
        </w:rPr>
        <w:t>）</w:t>
      </w:r>
      <w:r>
        <w:rPr>
          <w:rFonts w:hint="eastAsia" w:cs="Calibri"/>
          <w:highlight w:val="none"/>
          <w:lang w:val="en-US" w:eastAsia="zh-CN"/>
        </w:rPr>
        <w:t>供应商</w:t>
      </w:r>
      <w:r>
        <w:rPr>
          <w:rFonts w:hint="default" w:ascii="Calibri" w:hAnsi="Calibri" w:cs="Calibri"/>
          <w:highlight w:val="none"/>
        </w:rPr>
        <w:t>未按采购人、采购代理机构要求提供项目设置的特定资格条件证明材料，对特定资格条件以外的</w:t>
      </w:r>
      <w:r>
        <w:rPr>
          <w:rFonts w:hint="eastAsia" w:cs="Calibri"/>
          <w:highlight w:val="none"/>
          <w:lang w:val="en-US" w:eastAsia="zh-CN"/>
        </w:rPr>
        <w:t>采购文件</w:t>
      </w:r>
      <w:r>
        <w:rPr>
          <w:rFonts w:hint="default" w:ascii="Calibri" w:hAnsi="Calibri" w:cs="Calibri"/>
          <w:highlight w:val="none"/>
        </w:rPr>
        <w:t>内容提出质疑的；</w:t>
      </w:r>
    </w:p>
    <w:p w14:paraId="76688CFF">
      <w:pPr>
        <w:ind w:firstLine="420" w:firstLineChars="200"/>
        <w:rPr>
          <w:rFonts w:hint="default" w:ascii="Calibri" w:hAnsi="Calibri" w:cs="Calibri"/>
          <w:highlight w:val="none"/>
        </w:rPr>
      </w:pPr>
      <w:r>
        <w:rPr>
          <w:rFonts w:hint="eastAsia" w:cs="Calibri"/>
          <w:highlight w:val="none"/>
          <w:lang w:eastAsia="zh-CN"/>
        </w:rPr>
        <w:t>（</w:t>
      </w:r>
      <w:r>
        <w:rPr>
          <w:rFonts w:hint="eastAsia" w:cs="Calibri"/>
          <w:highlight w:val="none"/>
          <w:lang w:val="en-US" w:eastAsia="zh-CN"/>
        </w:rPr>
        <w:t>3</w:t>
      </w:r>
      <w:r>
        <w:rPr>
          <w:rFonts w:hint="eastAsia" w:cs="Calibri"/>
          <w:highlight w:val="none"/>
          <w:lang w:eastAsia="zh-CN"/>
        </w:rPr>
        <w:t>）</w:t>
      </w:r>
      <w:r>
        <w:rPr>
          <w:rFonts w:hint="default" w:ascii="Calibri" w:hAnsi="Calibri" w:cs="Calibri"/>
          <w:highlight w:val="none"/>
        </w:rPr>
        <w:t>未提交</w:t>
      </w:r>
      <w:r>
        <w:rPr>
          <w:rFonts w:hint="eastAsia" w:cs="Calibri"/>
          <w:highlight w:val="none"/>
          <w:lang w:eastAsia="zh-CN"/>
        </w:rPr>
        <w:t>响应文件</w:t>
      </w:r>
      <w:r>
        <w:rPr>
          <w:rFonts w:hint="default" w:ascii="Calibri" w:hAnsi="Calibri" w:cs="Calibri"/>
          <w:highlight w:val="none"/>
        </w:rPr>
        <w:t>，对采购过程、采购结果提出质疑的；</w:t>
      </w:r>
    </w:p>
    <w:p w14:paraId="756F47D9">
      <w:pPr>
        <w:ind w:firstLine="420" w:firstLineChars="200"/>
        <w:rPr>
          <w:rFonts w:hint="default" w:ascii="Calibri" w:hAnsi="Calibri" w:cs="Calibri"/>
          <w:highlight w:val="none"/>
        </w:rPr>
      </w:pPr>
      <w:r>
        <w:rPr>
          <w:rFonts w:hint="eastAsia" w:cs="Calibri"/>
          <w:highlight w:val="none"/>
          <w:lang w:eastAsia="zh-CN"/>
        </w:rPr>
        <w:t>（</w:t>
      </w:r>
      <w:r>
        <w:rPr>
          <w:rFonts w:hint="eastAsia" w:cs="Calibri"/>
          <w:highlight w:val="none"/>
          <w:lang w:val="en-US" w:eastAsia="zh-CN"/>
        </w:rPr>
        <w:t>4</w:t>
      </w:r>
      <w:r>
        <w:rPr>
          <w:rFonts w:hint="eastAsia" w:cs="Calibri"/>
          <w:highlight w:val="none"/>
          <w:lang w:eastAsia="zh-CN"/>
        </w:rPr>
        <w:t>）</w:t>
      </w:r>
      <w:r>
        <w:rPr>
          <w:rFonts w:hint="default" w:ascii="Calibri" w:hAnsi="Calibri" w:cs="Calibri"/>
          <w:highlight w:val="none"/>
        </w:rPr>
        <w:t>未通过资格审查，对评审过程、采购结果提出质疑的；</w:t>
      </w:r>
    </w:p>
    <w:p w14:paraId="375ADF41">
      <w:pPr>
        <w:ind w:firstLine="420" w:firstLineChars="200"/>
        <w:rPr>
          <w:rFonts w:hint="default" w:ascii="Calibri" w:hAnsi="Calibri" w:cs="Calibri"/>
          <w:highlight w:val="none"/>
        </w:rPr>
      </w:pPr>
      <w:r>
        <w:rPr>
          <w:rFonts w:hint="eastAsia" w:cs="Calibri"/>
          <w:highlight w:val="none"/>
          <w:lang w:eastAsia="zh-CN"/>
        </w:rPr>
        <w:t>（</w:t>
      </w:r>
      <w:r>
        <w:rPr>
          <w:rFonts w:hint="eastAsia" w:cs="Calibri"/>
          <w:highlight w:val="none"/>
          <w:lang w:val="en-US" w:eastAsia="zh-CN"/>
        </w:rPr>
        <w:t>5</w:t>
      </w:r>
      <w:r>
        <w:rPr>
          <w:rFonts w:hint="eastAsia" w:cs="Calibri"/>
          <w:highlight w:val="none"/>
          <w:lang w:eastAsia="zh-CN"/>
        </w:rPr>
        <w:t>）</w:t>
      </w:r>
      <w:r>
        <w:rPr>
          <w:rFonts w:hint="default" w:ascii="Calibri" w:hAnsi="Calibri" w:cs="Calibri"/>
          <w:highlight w:val="none"/>
        </w:rPr>
        <w:t>未通过符合性审查，对符合性审查后的评审活动、采购结果提出质疑的；</w:t>
      </w:r>
    </w:p>
    <w:p w14:paraId="08FBD78B">
      <w:pPr>
        <w:ind w:firstLine="420" w:firstLineChars="200"/>
        <w:rPr>
          <w:rFonts w:hint="default" w:ascii="Calibri" w:hAnsi="Calibri" w:cs="Calibri"/>
          <w:highlight w:val="none"/>
        </w:rPr>
      </w:pPr>
      <w:r>
        <w:rPr>
          <w:rFonts w:hint="eastAsia" w:cs="Calibri"/>
          <w:highlight w:val="none"/>
          <w:lang w:eastAsia="zh-CN"/>
        </w:rPr>
        <w:t>（</w:t>
      </w:r>
      <w:r>
        <w:rPr>
          <w:rFonts w:hint="eastAsia" w:cs="Calibri"/>
          <w:highlight w:val="none"/>
          <w:lang w:val="en-US" w:eastAsia="zh-CN"/>
        </w:rPr>
        <w:t>6</w:t>
      </w:r>
      <w:r>
        <w:rPr>
          <w:rFonts w:hint="eastAsia" w:cs="Calibri"/>
          <w:highlight w:val="none"/>
          <w:lang w:eastAsia="zh-CN"/>
        </w:rPr>
        <w:t>）</w:t>
      </w:r>
      <w:r>
        <w:rPr>
          <w:rFonts w:hint="default" w:ascii="Calibri" w:hAnsi="Calibri" w:cs="Calibri"/>
          <w:highlight w:val="none"/>
        </w:rPr>
        <w:t>未通过</w:t>
      </w:r>
      <w:r>
        <w:rPr>
          <w:rFonts w:hint="eastAsia" w:cs="Calibri"/>
          <w:highlight w:val="none"/>
          <w:lang w:val="en-US" w:eastAsia="zh-CN"/>
        </w:rPr>
        <w:t>采购文件</w:t>
      </w:r>
      <w:r>
        <w:rPr>
          <w:rFonts w:hint="default" w:ascii="Calibri" w:hAnsi="Calibri" w:cs="Calibri"/>
          <w:highlight w:val="none"/>
        </w:rPr>
        <w:t>规定的方式提出质疑的；</w:t>
      </w:r>
    </w:p>
    <w:p w14:paraId="5697A9D1">
      <w:pPr>
        <w:ind w:firstLine="420" w:firstLineChars="200"/>
        <w:rPr>
          <w:rFonts w:hint="default" w:ascii="Calibri" w:hAnsi="Calibri" w:cs="Calibri"/>
          <w:highlight w:val="none"/>
        </w:rPr>
      </w:pPr>
      <w:r>
        <w:rPr>
          <w:rFonts w:hint="eastAsia" w:cs="Calibri"/>
          <w:highlight w:val="none"/>
          <w:lang w:eastAsia="zh-CN"/>
        </w:rPr>
        <w:t>（</w:t>
      </w:r>
      <w:r>
        <w:rPr>
          <w:rFonts w:hint="eastAsia" w:cs="Calibri"/>
          <w:highlight w:val="none"/>
          <w:lang w:val="en-US" w:eastAsia="zh-CN"/>
        </w:rPr>
        <w:t>7</w:t>
      </w:r>
      <w:r>
        <w:rPr>
          <w:rFonts w:hint="eastAsia" w:cs="Calibri"/>
          <w:highlight w:val="none"/>
          <w:lang w:eastAsia="zh-CN"/>
        </w:rPr>
        <w:t>）</w:t>
      </w:r>
      <w:r>
        <w:rPr>
          <w:rFonts w:hint="default" w:ascii="Calibri" w:hAnsi="Calibri" w:cs="Calibri"/>
          <w:highlight w:val="none"/>
        </w:rPr>
        <w:t>提出质疑时间已超出法定质疑期的；</w:t>
      </w:r>
    </w:p>
    <w:p w14:paraId="1A1CAA36">
      <w:pPr>
        <w:ind w:firstLine="420" w:firstLineChars="200"/>
        <w:rPr>
          <w:rFonts w:hint="default" w:ascii="Calibri" w:hAnsi="Calibri" w:cs="Calibri"/>
          <w:highlight w:val="none"/>
        </w:rPr>
      </w:pPr>
      <w:r>
        <w:rPr>
          <w:rFonts w:hint="eastAsia" w:cs="Calibri"/>
          <w:highlight w:val="none"/>
          <w:lang w:eastAsia="zh-CN"/>
        </w:rPr>
        <w:t>（</w:t>
      </w:r>
      <w:r>
        <w:rPr>
          <w:rFonts w:hint="eastAsia" w:cs="Calibri"/>
          <w:highlight w:val="none"/>
          <w:lang w:val="en-US" w:eastAsia="zh-CN"/>
        </w:rPr>
        <w:t>8</w:t>
      </w:r>
      <w:r>
        <w:rPr>
          <w:rFonts w:hint="eastAsia" w:cs="Calibri"/>
          <w:highlight w:val="none"/>
          <w:lang w:eastAsia="zh-CN"/>
        </w:rPr>
        <w:t>）</w:t>
      </w:r>
      <w:r>
        <w:rPr>
          <w:rFonts w:hint="eastAsia" w:cs="Calibri"/>
          <w:highlight w:val="none"/>
          <w:lang w:val="en-US" w:eastAsia="zh-CN"/>
        </w:rPr>
        <w:t>采购文件</w:t>
      </w:r>
      <w:r>
        <w:rPr>
          <w:rFonts w:hint="default" w:ascii="Calibri" w:hAnsi="Calibri" w:cs="Calibri"/>
          <w:highlight w:val="none"/>
        </w:rPr>
        <w:t>要求供应商在法定质疑期内一次性提出针对同一采购程序环节质疑，再次提出质疑的；</w:t>
      </w:r>
    </w:p>
    <w:p w14:paraId="2D0B0782">
      <w:pPr>
        <w:ind w:firstLine="420" w:firstLineChars="200"/>
        <w:rPr>
          <w:rFonts w:hint="default" w:ascii="Calibri" w:hAnsi="Calibri" w:cs="Calibri"/>
          <w:highlight w:val="none"/>
        </w:rPr>
      </w:pPr>
      <w:r>
        <w:rPr>
          <w:rFonts w:hint="eastAsia" w:cs="Calibri"/>
          <w:highlight w:val="none"/>
          <w:lang w:eastAsia="zh-CN"/>
        </w:rPr>
        <w:t>（</w:t>
      </w:r>
      <w:r>
        <w:rPr>
          <w:rFonts w:hint="eastAsia" w:cs="Calibri"/>
          <w:highlight w:val="none"/>
          <w:lang w:val="en-US" w:eastAsia="zh-CN"/>
        </w:rPr>
        <w:t>9</w:t>
      </w:r>
      <w:r>
        <w:rPr>
          <w:rFonts w:hint="eastAsia" w:cs="Calibri"/>
          <w:highlight w:val="none"/>
          <w:lang w:eastAsia="zh-CN"/>
        </w:rPr>
        <w:t>）</w:t>
      </w:r>
      <w:r>
        <w:rPr>
          <w:rFonts w:hint="default" w:ascii="Calibri" w:hAnsi="Calibri" w:cs="Calibri"/>
          <w:highlight w:val="none"/>
        </w:rPr>
        <w:t>质疑函未按采购人、采购代理机构要求补充完善签署、盖章、联系方式、提交合法有效的授权委托书的；</w:t>
      </w:r>
    </w:p>
    <w:p w14:paraId="67750278">
      <w:pPr>
        <w:ind w:firstLine="420" w:firstLineChars="200"/>
        <w:rPr>
          <w:rFonts w:hint="default" w:ascii="Calibri" w:hAnsi="Calibri" w:cs="Calibri"/>
          <w:highlight w:val="none"/>
        </w:rPr>
      </w:pPr>
      <w:r>
        <w:rPr>
          <w:rFonts w:hint="eastAsia" w:cs="Calibri"/>
          <w:highlight w:val="none"/>
          <w:lang w:eastAsia="zh-CN"/>
        </w:rPr>
        <w:t>（</w:t>
      </w:r>
      <w:r>
        <w:rPr>
          <w:rFonts w:hint="eastAsia" w:cs="Calibri"/>
          <w:highlight w:val="none"/>
          <w:lang w:val="en-US" w:eastAsia="zh-CN"/>
        </w:rPr>
        <w:t>10</w:t>
      </w:r>
      <w:r>
        <w:rPr>
          <w:rFonts w:hint="eastAsia" w:cs="Calibri"/>
          <w:highlight w:val="none"/>
          <w:lang w:eastAsia="zh-CN"/>
        </w:rPr>
        <w:t>）</w:t>
      </w:r>
      <w:r>
        <w:rPr>
          <w:rFonts w:hint="eastAsia" w:cs="Calibri"/>
          <w:highlight w:val="none"/>
          <w:lang w:val="en-US" w:eastAsia="zh-CN"/>
        </w:rPr>
        <w:t>供应商</w:t>
      </w:r>
      <w:r>
        <w:rPr>
          <w:rFonts w:hint="default" w:ascii="Calibri" w:hAnsi="Calibri" w:cs="Calibri"/>
          <w:highlight w:val="none"/>
        </w:rPr>
        <w:t>未按照采购人、采购代理机构要求提供属于潜在</w:t>
      </w:r>
      <w:r>
        <w:rPr>
          <w:rFonts w:hint="eastAsia" w:cs="Calibri"/>
          <w:highlight w:val="none"/>
          <w:lang w:val="en-US" w:eastAsia="zh-CN"/>
        </w:rPr>
        <w:t>供应商</w:t>
      </w:r>
      <w:r>
        <w:rPr>
          <w:rFonts w:hint="default" w:ascii="Calibri" w:hAnsi="Calibri" w:cs="Calibri"/>
          <w:highlight w:val="none"/>
        </w:rPr>
        <w:t>或其合法权益受到损害的事实依据的；</w:t>
      </w:r>
    </w:p>
    <w:p w14:paraId="472EEE7A">
      <w:pPr>
        <w:ind w:firstLine="420" w:firstLineChars="200"/>
        <w:rPr>
          <w:rFonts w:hint="default" w:ascii="Calibri" w:hAnsi="Calibri" w:cs="Calibri"/>
          <w:highlight w:val="none"/>
        </w:rPr>
      </w:pPr>
      <w:r>
        <w:rPr>
          <w:rFonts w:hint="eastAsia" w:cs="Calibri"/>
          <w:highlight w:val="none"/>
          <w:lang w:eastAsia="zh-CN"/>
        </w:rPr>
        <w:t>（</w:t>
      </w:r>
      <w:r>
        <w:rPr>
          <w:rFonts w:hint="eastAsia" w:cs="Calibri"/>
          <w:highlight w:val="none"/>
          <w:lang w:val="en-US" w:eastAsia="zh-CN"/>
        </w:rPr>
        <w:t>11</w:t>
      </w:r>
      <w:r>
        <w:rPr>
          <w:rFonts w:hint="eastAsia" w:cs="Calibri"/>
          <w:highlight w:val="none"/>
          <w:lang w:eastAsia="zh-CN"/>
        </w:rPr>
        <w:t>）</w:t>
      </w:r>
      <w:r>
        <w:rPr>
          <w:rFonts w:hint="default" w:ascii="Calibri" w:hAnsi="Calibri" w:cs="Calibri"/>
          <w:highlight w:val="none"/>
        </w:rPr>
        <w:t>以联合体形式参加政府采购活动，联合体成员未共同提出质疑的；</w:t>
      </w:r>
    </w:p>
    <w:p w14:paraId="09B8B4BC">
      <w:pPr>
        <w:ind w:firstLine="420" w:firstLineChars="200"/>
        <w:rPr>
          <w:rFonts w:hint="default" w:ascii="Calibri" w:hAnsi="Calibri" w:cs="Calibri"/>
          <w:highlight w:val="none"/>
        </w:rPr>
      </w:pPr>
      <w:r>
        <w:rPr>
          <w:rFonts w:hint="eastAsia" w:cs="Calibri"/>
          <w:highlight w:val="none"/>
          <w:lang w:eastAsia="zh-CN"/>
        </w:rPr>
        <w:t>（</w:t>
      </w:r>
      <w:r>
        <w:rPr>
          <w:rFonts w:hint="eastAsia" w:cs="Calibri"/>
          <w:highlight w:val="none"/>
          <w:lang w:val="en-US" w:eastAsia="zh-CN"/>
        </w:rPr>
        <w:t>12</w:t>
      </w:r>
      <w:r>
        <w:rPr>
          <w:rFonts w:hint="eastAsia" w:cs="Calibri"/>
          <w:highlight w:val="none"/>
          <w:lang w:eastAsia="zh-CN"/>
        </w:rPr>
        <w:t>）</w:t>
      </w:r>
      <w:r>
        <w:rPr>
          <w:rFonts w:hint="default" w:ascii="Calibri" w:hAnsi="Calibri" w:cs="Calibri"/>
          <w:highlight w:val="none"/>
        </w:rPr>
        <w:t>法律法规或省级以上财政部门规定的其他情形。</w:t>
      </w:r>
    </w:p>
    <w:p w14:paraId="3664B901">
      <w:pPr>
        <w:ind w:firstLine="420" w:firstLineChars="200"/>
        <w:rPr>
          <w:rFonts w:hint="default" w:ascii="Calibri" w:hAnsi="Calibri" w:cs="Calibri"/>
          <w:highlight w:val="none"/>
        </w:rPr>
      </w:pPr>
      <w:r>
        <w:rPr>
          <w:rFonts w:hint="eastAsia" w:cs="Calibri"/>
          <w:highlight w:val="none"/>
          <w:lang w:val="en-US" w:eastAsia="zh-CN"/>
        </w:rPr>
        <w:t>8.2.3</w:t>
      </w:r>
      <w:r>
        <w:rPr>
          <w:rFonts w:hint="default" w:ascii="Calibri" w:hAnsi="Calibri" w:cs="Calibri"/>
          <w:highlight w:val="none"/>
        </w:rPr>
        <w:t>采购人、采购代理机构认为</w:t>
      </w:r>
      <w:r>
        <w:rPr>
          <w:rFonts w:hint="eastAsia" w:cs="Calibri"/>
          <w:highlight w:val="none"/>
          <w:lang w:eastAsia="zh-CN"/>
        </w:rPr>
        <w:t>供应商</w:t>
      </w:r>
      <w:r>
        <w:rPr>
          <w:rFonts w:hint="default" w:ascii="Calibri" w:hAnsi="Calibri" w:cs="Calibri"/>
          <w:highlight w:val="none"/>
        </w:rPr>
        <w:t>质疑不成立，或者质疑成立但未对</w:t>
      </w:r>
      <w:r>
        <w:rPr>
          <w:rFonts w:hint="eastAsia" w:cs="Calibri"/>
          <w:highlight w:val="none"/>
          <w:lang w:eastAsia="zh-CN"/>
        </w:rPr>
        <w:t>成交结果</w:t>
      </w:r>
      <w:r>
        <w:rPr>
          <w:rFonts w:hint="default" w:ascii="Calibri" w:hAnsi="Calibri" w:cs="Calibri"/>
          <w:highlight w:val="none"/>
        </w:rPr>
        <w:t>构成影响的，继续开展采购活动。采购人、采购代理机构认为</w:t>
      </w:r>
      <w:r>
        <w:rPr>
          <w:rFonts w:hint="eastAsia" w:cs="Calibri"/>
          <w:highlight w:val="none"/>
          <w:lang w:eastAsia="zh-CN"/>
        </w:rPr>
        <w:t>供应商</w:t>
      </w:r>
      <w:r>
        <w:rPr>
          <w:rFonts w:hint="default" w:ascii="Calibri" w:hAnsi="Calibri" w:cs="Calibri"/>
          <w:highlight w:val="none"/>
        </w:rPr>
        <w:t>质疑成立且影响或者可能影响</w:t>
      </w:r>
      <w:r>
        <w:rPr>
          <w:rFonts w:hint="eastAsia" w:cs="Calibri"/>
          <w:highlight w:val="none"/>
          <w:lang w:eastAsia="zh-CN"/>
        </w:rPr>
        <w:t>成交结果</w:t>
      </w:r>
      <w:r>
        <w:rPr>
          <w:rFonts w:hint="default" w:ascii="Calibri" w:hAnsi="Calibri" w:cs="Calibri"/>
          <w:highlight w:val="none"/>
        </w:rPr>
        <w:t>的，按照下列情况处理：</w:t>
      </w:r>
    </w:p>
    <w:p w14:paraId="23A74113">
      <w:pPr>
        <w:ind w:firstLine="420" w:firstLineChars="200"/>
        <w:rPr>
          <w:rFonts w:hint="default" w:ascii="Calibri" w:hAnsi="Calibri" w:cs="Calibri"/>
          <w:highlight w:val="none"/>
        </w:rPr>
      </w:pPr>
      <w:r>
        <w:rPr>
          <w:rFonts w:hint="eastAsia" w:ascii="Calibri" w:hAnsi="Calibri" w:cs="Calibri"/>
          <w:highlight w:val="none"/>
        </w:rPr>
        <w:t>（1）</w:t>
      </w:r>
      <w:r>
        <w:rPr>
          <w:rFonts w:hint="default" w:ascii="Calibri" w:hAnsi="Calibri" w:cs="Calibri"/>
          <w:highlight w:val="none"/>
        </w:rPr>
        <w:t>对</w:t>
      </w:r>
      <w:r>
        <w:rPr>
          <w:rFonts w:hint="eastAsia" w:cs="Calibri"/>
          <w:highlight w:val="none"/>
          <w:lang w:eastAsia="zh-CN"/>
        </w:rPr>
        <w:t>采购文件</w:t>
      </w:r>
      <w:r>
        <w:rPr>
          <w:rFonts w:hint="default" w:ascii="Calibri" w:hAnsi="Calibri" w:cs="Calibri"/>
          <w:highlight w:val="none"/>
        </w:rPr>
        <w:t>提出的质疑，依法通过澄清或者修改可以继续开展采购活动的，澄清或者修改</w:t>
      </w:r>
      <w:r>
        <w:rPr>
          <w:rFonts w:hint="eastAsia" w:cs="Calibri"/>
          <w:highlight w:val="none"/>
          <w:lang w:eastAsia="zh-CN"/>
        </w:rPr>
        <w:t>采购文件</w:t>
      </w:r>
      <w:r>
        <w:rPr>
          <w:rFonts w:hint="default" w:ascii="Calibri" w:hAnsi="Calibri" w:cs="Calibri"/>
          <w:highlight w:val="none"/>
        </w:rPr>
        <w:t>后继续开展采购活动；否则应当修改</w:t>
      </w:r>
      <w:r>
        <w:rPr>
          <w:rFonts w:hint="eastAsia" w:cs="Calibri"/>
          <w:highlight w:val="none"/>
          <w:lang w:eastAsia="zh-CN"/>
        </w:rPr>
        <w:t>采购文件</w:t>
      </w:r>
      <w:r>
        <w:rPr>
          <w:rFonts w:hint="default" w:ascii="Calibri" w:hAnsi="Calibri" w:cs="Calibri"/>
          <w:highlight w:val="none"/>
        </w:rPr>
        <w:t>后重新开展采购活动。</w:t>
      </w:r>
    </w:p>
    <w:p w14:paraId="388FABA2">
      <w:pPr>
        <w:ind w:firstLine="420" w:firstLineChars="200"/>
        <w:rPr>
          <w:rFonts w:hint="default" w:ascii="Calibri" w:hAnsi="Calibri" w:cs="Calibri"/>
          <w:highlight w:val="none"/>
        </w:rPr>
      </w:pPr>
      <w:r>
        <w:rPr>
          <w:rFonts w:hint="eastAsia" w:ascii="Calibri" w:hAnsi="Calibri" w:cs="Calibri"/>
          <w:highlight w:val="none"/>
        </w:rPr>
        <w:t>（2）</w:t>
      </w:r>
      <w:r>
        <w:rPr>
          <w:rFonts w:hint="default" w:ascii="Calibri" w:hAnsi="Calibri" w:cs="Calibri"/>
          <w:highlight w:val="none"/>
        </w:rPr>
        <w:t>对采购过程、</w:t>
      </w:r>
      <w:r>
        <w:rPr>
          <w:rFonts w:hint="eastAsia" w:cs="Calibri"/>
          <w:highlight w:val="none"/>
          <w:lang w:eastAsia="zh-CN"/>
        </w:rPr>
        <w:t>成交结果</w:t>
      </w:r>
      <w:r>
        <w:rPr>
          <w:rFonts w:hint="default" w:ascii="Calibri" w:hAnsi="Calibri" w:cs="Calibri"/>
          <w:highlight w:val="none"/>
        </w:rPr>
        <w:t>提出的质疑，合格</w:t>
      </w:r>
      <w:r>
        <w:rPr>
          <w:rFonts w:hint="eastAsia" w:cs="Calibri"/>
          <w:highlight w:val="none"/>
          <w:lang w:eastAsia="zh-CN"/>
        </w:rPr>
        <w:t>供应商</w:t>
      </w:r>
      <w:r>
        <w:rPr>
          <w:rFonts w:hint="default" w:ascii="Calibri" w:hAnsi="Calibri" w:cs="Calibri"/>
          <w:highlight w:val="none"/>
        </w:rPr>
        <w:t>符合法定数量时，可以从合格的中标候选人中另行确定</w:t>
      </w:r>
      <w:r>
        <w:rPr>
          <w:rFonts w:hint="eastAsia" w:cs="Calibri"/>
          <w:highlight w:val="none"/>
          <w:lang w:eastAsia="zh-CN"/>
        </w:rPr>
        <w:t>成交供应商</w:t>
      </w:r>
      <w:r>
        <w:rPr>
          <w:rFonts w:hint="default" w:ascii="Calibri" w:hAnsi="Calibri" w:cs="Calibri"/>
          <w:highlight w:val="none"/>
        </w:rPr>
        <w:t>的，应当依法另行确定</w:t>
      </w:r>
      <w:r>
        <w:rPr>
          <w:rFonts w:hint="eastAsia" w:cs="Calibri"/>
          <w:highlight w:val="none"/>
          <w:lang w:eastAsia="zh-CN"/>
        </w:rPr>
        <w:t>成交供应商</w:t>
      </w:r>
      <w:r>
        <w:rPr>
          <w:rFonts w:hint="default" w:ascii="Calibri" w:hAnsi="Calibri" w:cs="Calibri"/>
          <w:highlight w:val="none"/>
        </w:rPr>
        <w:t>；否则应当重新开展采购活动。</w:t>
      </w:r>
    </w:p>
    <w:p w14:paraId="151A790B">
      <w:pPr>
        <w:ind w:firstLine="420" w:firstLineChars="200"/>
        <w:rPr>
          <w:rFonts w:hint="default" w:ascii="Calibri" w:hAnsi="Calibri" w:cs="Calibri"/>
          <w:highlight w:val="none"/>
        </w:rPr>
      </w:pPr>
      <w:r>
        <w:rPr>
          <w:rFonts w:hint="eastAsia" w:cs="Calibri"/>
          <w:highlight w:val="none"/>
          <w:lang w:eastAsia="zh-CN"/>
        </w:rPr>
        <w:t>供应商</w:t>
      </w:r>
      <w:r>
        <w:rPr>
          <w:rFonts w:hint="default" w:ascii="Calibri" w:hAnsi="Calibri" w:cs="Calibri"/>
          <w:highlight w:val="none"/>
        </w:rPr>
        <w:t>质疑成立且影响或者可能影响</w:t>
      </w:r>
      <w:r>
        <w:rPr>
          <w:rFonts w:hint="eastAsia" w:cs="Calibri"/>
          <w:highlight w:val="none"/>
          <w:lang w:eastAsia="zh-CN"/>
        </w:rPr>
        <w:t>成交结果</w:t>
      </w:r>
      <w:r>
        <w:rPr>
          <w:rFonts w:hint="default" w:ascii="Calibri" w:hAnsi="Calibri" w:cs="Calibri"/>
          <w:highlight w:val="none"/>
        </w:rPr>
        <w:t>的，采购合同已经签订但尚未履行，或者采购合同已经开始履行，继续履行合同损害国家利益和社会公共利益的，应当撤销或者终止采购合同；政府采购合同已经履行，给他人造成损失的，相关当事人可要求责任人赔偿损失，赔偿事宜协商不成的，相关当事人可以向人民法院提起民事诉讼。</w:t>
      </w:r>
    </w:p>
    <w:p w14:paraId="454E6F03">
      <w:pPr>
        <w:ind w:firstLine="420" w:firstLineChars="200"/>
        <w:rPr>
          <w:rFonts w:hint="default" w:ascii="Calibri" w:hAnsi="Calibri" w:eastAsia="宋体" w:cs="Calibri"/>
          <w:highlight w:val="none"/>
        </w:rPr>
      </w:pPr>
      <w:r>
        <w:rPr>
          <w:rFonts w:hint="eastAsia" w:ascii="Calibri" w:hAnsi="Calibri" w:eastAsia="宋体" w:cs="Calibri"/>
          <w:highlight w:val="none"/>
          <w:lang w:val="en-US" w:eastAsia="zh-CN"/>
        </w:rPr>
        <w:t>8.2.4</w:t>
      </w:r>
      <w:r>
        <w:rPr>
          <w:rFonts w:hint="default" w:ascii="Calibri" w:hAnsi="Calibri" w:eastAsia="宋体" w:cs="Calibri"/>
          <w:highlight w:val="none"/>
        </w:rPr>
        <w:t>质疑答复导致</w:t>
      </w:r>
      <w:r>
        <w:rPr>
          <w:rFonts w:hint="eastAsia" w:ascii="Calibri" w:hAnsi="Calibri" w:eastAsia="宋体" w:cs="Calibri"/>
          <w:highlight w:val="none"/>
          <w:lang w:eastAsia="zh-CN"/>
        </w:rPr>
        <w:t>成交结果</w:t>
      </w:r>
      <w:r>
        <w:rPr>
          <w:rFonts w:hint="default" w:ascii="Calibri" w:hAnsi="Calibri" w:eastAsia="宋体" w:cs="Calibri"/>
          <w:highlight w:val="none"/>
        </w:rPr>
        <w:t>改变的，采购人、采购代理机构</w:t>
      </w:r>
      <w:r>
        <w:rPr>
          <w:rFonts w:hint="eastAsia" w:ascii="Calibri" w:hAnsi="Calibri" w:eastAsia="宋体" w:cs="Calibri"/>
          <w:highlight w:val="none"/>
          <w:lang w:val="en-US" w:eastAsia="zh-CN"/>
        </w:rPr>
        <w:t>将</w:t>
      </w:r>
      <w:r>
        <w:rPr>
          <w:rFonts w:hint="default" w:ascii="Calibri" w:hAnsi="Calibri" w:eastAsia="宋体" w:cs="Calibri"/>
          <w:highlight w:val="none"/>
        </w:rPr>
        <w:t>在浙江政府采购网发布更正公告或者废标公告，并将有关情况通过电子交易平台或者以纸质材料报告本级财政部门。</w:t>
      </w:r>
    </w:p>
    <w:p w14:paraId="1C1BF50D">
      <w:pPr>
        <w:pStyle w:val="5"/>
        <w:bidi w:val="0"/>
        <w:rPr>
          <w:rFonts w:hint="default"/>
          <w:highlight w:val="none"/>
        </w:rPr>
      </w:pPr>
      <w:r>
        <w:rPr>
          <w:rFonts w:hint="eastAsia"/>
          <w:highlight w:val="none"/>
          <w:lang w:val="en-US" w:eastAsia="zh-CN"/>
        </w:rPr>
        <w:t>九</w:t>
      </w:r>
      <w:r>
        <w:rPr>
          <w:rFonts w:hint="default"/>
          <w:highlight w:val="none"/>
        </w:rPr>
        <w:t>、其他</w:t>
      </w:r>
    </w:p>
    <w:p w14:paraId="1A8CA768">
      <w:pPr>
        <w:ind w:firstLine="420" w:firstLineChars="200"/>
        <w:rPr>
          <w:rFonts w:cs="Calibri"/>
          <w:highlight w:val="none"/>
        </w:rPr>
      </w:pPr>
      <w:r>
        <w:rPr>
          <w:rFonts w:hint="eastAsia" w:cs="Calibri"/>
          <w:highlight w:val="none"/>
          <w:lang w:val="en-US" w:eastAsia="zh-CN"/>
        </w:rPr>
        <w:t>9.1</w:t>
      </w:r>
      <w:r>
        <w:rPr>
          <w:rFonts w:cs="Calibri"/>
          <w:highlight w:val="none"/>
        </w:rPr>
        <w:t>采购过程中出现以下情形，导致电子交易平台无法正常运行，或者无法保证电子交易的公平、公正和安全时，采购组织机构将中止电子交易活动：</w:t>
      </w:r>
    </w:p>
    <w:p w14:paraId="4B9DBD4E">
      <w:pPr>
        <w:ind w:firstLine="420" w:firstLineChars="200"/>
        <w:rPr>
          <w:rFonts w:cs="Calibri"/>
          <w:highlight w:val="none"/>
        </w:rPr>
      </w:pPr>
      <w:r>
        <w:rPr>
          <w:rFonts w:cs="Calibri"/>
          <w:highlight w:val="none"/>
        </w:rPr>
        <w:t>（1）电子交易平台发生故障而无法登录访问的；</w:t>
      </w:r>
    </w:p>
    <w:p w14:paraId="5AE73924">
      <w:pPr>
        <w:ind w:firstLine="420" w:firstLineChars="200"/>
        <w:rPr>
          <w:rFonts w:cs="Calibri"/>
          <w:highlight w:val="none"/>
        </w:rPr>
      </w:pPr>
      <w:r>
        <w:rPr>
          <w:rFonts w:cs="Calibri"/>
          <w:highlight w:val="none"/>
        </w:rPr>
        <w:t>（2）电子交易平台应用或数据库出现错误，不能进行正常操作的；</w:t>
      </w:r>
    </w:p>
    <w:p w14:paraId="2D8542F4">
      <w:pPr>
        <w:ind w:firstLine="420" w:firstLineChars="200"/>
        <w:rPr>
          <w:rFonts w:cs="Calibri"/>
          <w:highlight w:val="none"/>
        </w:rPr>
      </w:pPr>
      <w:r>
        <w:rPr>
          <w:rFonts w:cs="Calibri"/>
          <w:highlight w:val="none"/>
        </w:rPr>
        <w:t>（3）电子交易平台发现严重安全漏洞，有潜在泄密危险的；</w:t>
      </w:r>
    </w:p>
    <w:p w14:paraId="6B009C85">
      <w:pPr>
        <w:ind w:firstLine="420" w:firstLineChars="200"/>
        <w:rPr>
          <w:rFonts w:cs="Calibri"/>
          <w:highlight w:val="none"/>
        </w:rPr>
      </w:pPr>
      <w:r>
        <w:rPr>
          <w:rFonts w:cs="Calibri"/>
          <w:highlight w:val="none"/>
        </w:rPr>
        <w:t>（4）病毒发作导致不能进行正常操作的；</w:t>
      </w:r>
    </w:p>
    <w:p w14:paraId="27D9229E">
      <w:pPr>
        <w:ind w:firstLine="420" w:firstLineChars="200"/>
        <w:rPr>
          <w:rFonts w:cs="Calibri"/>
          <w:highlight w:val="none"/>
        </w:rPr>
      </w:pPr>
      <w:r>
        <w:rPr>
          <w:rFonts w:cs="Calibri"/>
          <w:highlight w:val="none"/>
        </w:rPr>
        <w:t>（5）其他无法保证电子交易的公平、公正和安全的情况。</w:t>
      </w:r>
    </w:p>
    <w:p w14:paraId="35CC1686">
      <w:pPr>
        <w:ind w:firstLine="420" w:firstLineChars="200"/>
        <w:rPr>
          <w:rFonts w:cs="Calibri"/>
          <w:highlight w:val="none"/>
        </w:rPr>
      </w:pPr>
      <w:r>
        <w:rPr>
          <w:rFonts w:cs="Calibri"/>
          <w:highlight w:val="none"/>
        </w:rPr>
        <w:t>出现前款规定情形，不影响采购公平、公正性的，采购组织机构将待上述情形消除后继续组织电子交易活动，也可以决定某些环节以纸质形式进行；影响或可能影响采购公平、公正性的，将重新采购。</w:t>
      </w:r>
    </w:p>
    <w:p w14:paraId="514086ED">
      <w:pPr>
        <w:ind w:firstLine="420" w:firstLineChars="200"/>
        <w:rPr>
          <w:rFonts w:cs="Calibri"/>
          <w:highlight w:val="none"/>
        </w:rPr>
      </w:pPr>
      <w:r>
        <w:rPr>
          <w:rFonts w:hint="eastAsia" w:cs="Calibri"/>
          <w:highlight w:val="none"/>
          <w:lang w:val="en-US" w:eastAsia="zh-CN"/>
        </w:rPr>
        <w:t>9</w:t>
      </w:r>
      <w:r>
        <w:rPr>
          <w:rFonts w:cs="Calibri"/>
          <w:highlight w:val="none"/>
        </w:rPr>
        <w:t>.</w:t>
      </w:r>
      <w:r>
        <w:rPr>
          <w:rFonts w:hint="eastAsia" w:cs="Calibri"/>
          <w:highlight w:val="none"/>
          <w:lang w:val="en-US" w:eastAsia="zh-CN"/>
        </w:rPr>
        <w:t>2供应商</w:t>
      </w:r>
      <w:r>
        <w:rPr>
          <w:rFonts w:cs="Calibri"/>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给他人造成损失的，并应依照有关民事法律规定承担民事责任：</w:t>
      </w:r>
    </w:p>
    <w:p w14:paraId="20F5F8A4">
      <w:pPr>
        <w:ind w:firstLine="420" w:firstLineChars="200"/>
        <w:rPr>
          <w:rFonts w:cs="Calibri"/>
          <w:highlight w:val="none"/>
        </w:rPr>
      </w:pPr>
      <w:r>
        <w:rPr>
          <w:rFonts w:cs="Calibri"/>
          <w:highlight w:val="none"/>
        </w:rPr>
        <w:t>（1）提供虚假材料谋取成交的；</w:t>
      </w:r>
    </w:p>
    <w:p w14:paraId="73895E82">
      <w:pPr>
        <w:ind w:firstLine="420" w:firstLineChars="200"/>
        <w:rPr>
          <w:rFonts w:cs="Calibri"/>
          <w:highlight w:val="none"/>
        </w:rPr>
      </w:pPr>
      <w:r>
        <w:rPr>
          <w:rFonts w:cs="Calibri"/>
          <w:highlight w:val="none"/>
        </w:rPr>
        <w:t>（2）采取不正当手段诋毁、排挤其他</w:t>
      </w:r>
      <w:r>
        <w:rPr>
          <w:rFonts w:hint="eastAsia" w:cs="Calibri"/>
          <w:highlight w:val="none"/>
          <w:lang w:val="en-US" w:eastAsia="zh-CN"/>
        </w:rPr>
        <w:t>供应商</w:t>
      </w:r>
      <w:r>
        <w:rPr>
          <w:rFonts w:cs="Calibri"/>
          <w:highlight w:val="none"/>
        </w:rPr>
        <w:t>的；</w:t>
      </w:r>
    </w:p>
    <w:p w14:paraId="0BDC9374">
      <w:pPr>
        <w:ind w:firstLine="420" w:firstLineChars="200"/>
        <w:rPr>
          <w:rFonts w:cs="Calibri"/>
          <w:highlight w:val="none"/>
        </w:rPr>
      </w:pPr>
      <w:r>
        <w:rPr>
          <w:rFonts w:cs="Calibri"/>
          <w:highlight w:val="none"/>
        </w:rPr>
        <w:t>（3）与采购人、其他</w:t>
      </w:r>
      <w:r>
        <w:rPr>
          <w:rFonts w:hint="eastAsia" w:cs="Calibri"/>
          <w:highlight w:val="none"/>
          <w:lang w:val="en-US" w:eastAsia="zh-CN"/>
        </w:rPr>
        <w:t>供应商</w:t>
      </w:r>
      <w:r>
        <w:rPr>
          <w:rFonts w:cs="Calibri"/>
          <w:highlight w:val="none"/>
        </w:rPr>
        <w:t>或者采购代理机构恶意串通的；</w:t>
      </w:r>
    </w:p>
    <w:p w14:paraId="07BE7597">
      <w:pPr>
        <w:ind w:firstLine="420" w:firstLineChars="200"/>
        <w:rPr>
          <w:rFonts w:cs="Calibri"/>
          <w:highlight w:val="none"/>
        </w:rPr>
      </w:pPr>
      <w:r>
        <w:rPr>
          <w:rFonts w:cs="Calibri"/>
          <w:highlight w:val="none"/>
        </w:rPr>
        <w:t>（4）向采购人、采购代理机构行贿或者提供其他不正当利益的；</w:t>
      </w:r>
    </w:p>
    <w:p w14:paraId="6BB5D5F3">
      <w:pPr>
        <w:ind w:firstLine="420" w:firstLineChars="200"/>
        <w:rPr>
          <w:rFonts w:cs="Calibri"/>
          <w:highlight w:val="none"/>
        </w:rPr>
      </w:pPr>
      <w:r>
        <w:rPr>
          <w:rFonts w:cs="Calibri"/>
          <w:highlight w:val="none"/>
        </w:rPr>
        <w:t>（5）在采购过程中与采购人进行协商谈判的；</w:t>
      </w:r>
    </w:p>
    <w:p w14:paraId="1F3A1CBD">
      <w:pPr>
        <w:ind w:firstLine="420" w:firstLineChars="200"/>
        <w:rPr>
          <w:rFonts w:cs="Calibri"/>
          <w:highlight w:val="none"/>
        </w:rPr>
      </w:pPr>
      <w:r>
        <w:rPr>
          <w:rFonts w:cs="Calibri"/>
          <w:highlight w:val="none"/>
        </w:rPr>
        <w:t>（6）拒绝有关部门监督检查或者提供虚假情况的。</w:t>
      </w:r>
    </w:p>
    <w:p w14:paraId="72AC1072">
      <w:pPr>
        <w:ind w:firstLine="420" w:firstLineChars="200"/>
        <w:rPr>
          <w:rFonts w:cs="Calibri"/>
          <w:highlight w:val="none"/>
        </w:rPr>
      </w:pPr>
      <w:r>
        <w:rPr>
          <w:rFonts w:hint="eastAsia" w:cs="Calibri"/>
          <w:highlight w:val="none"/>
          <w:lang w:eastAsia="zh-CN"/>
        </w:rPr>
        <w:t>供应商</w:t>
      </w:r>
      <w:r>
        <w:rPr>
          <w:rFonts w:cs="Calibri"/>
          <w:highlight w:val="none"/>
        </w:rPr>
        <w:t>有前款第（1）至（5）项情形之一的，成交无效。</w:t>
      </w:r>
    </w:p>
    <w:p w14:paraId="550A5491">
      <w:pPr>
        <w:ind w:firstLine="420" w:firstLineChars="200"/>
        <w:rPr>
          <w:rFonts w:cs="Calibri"/>
          <w:highlight w:val="none"/>
        </w:rPr>
      </w:pPr>
      <w:r>
        <w:rPr>
          <w:rFonts w:cs="Calibri"/>
          <w:highlight w:val="none"/>
        </w:rPr>
        <w:t>（7）向</w:t>
      </w:r>
      <w:r>
        <w:rPr>
          <w:rFonts w:hint="eastAsia" w:cs="Calibri"/>
          <w:highlight w:val="none"/>
          <w:lang w:eastAsia="zh-CN"/>
        </w:rPr>
        <w:t>磋商小组</w:t>
      </w:r>
      <w:r>
        <w:rPr>
          <w:rFonts w:cs="Calibri"/>
          <w:highlight w:val="none"/>
        </w:rPr>
        <w:t>成员行贿或者提供其他不正当利益；</w:t>
      </w:r>
    </w:p>
    <w:p w14:paraId="102B3604">
      <w:pPr>
        <w:ind w:firstLine="420" w:firstLineChars="200"/>
        <w:rPr>
          <w:rFonts w:cs="Calibri"/>
          <w:highlight w:val="none"/>
        </w:rPr>
      </w:pPr>
      <w:r>
        <w:rPr>
          <w:rFonts w:cs="Calibri"/>
          <w:highlight w:val="none"/>
        </w:rPr>
        <w:t>（8）成交后无正当理由拒不与采购人签订政府采购合同；</w:t>
      </w:r>
    </w:p>
    <w:p w14:paraId="447F020B">
      <w:pPr>
        <w:ind w:firstLine="420" w:firstLineChars="200"/>
        <w:rPr>
          <w:rFonts w:cs="Calibri"/>
          <w:highlight w:val="none"/>
        </w:rPr>
      </w:pPr>
      <w:r>
        <w:rPr>
          <w:rFonts w:cs="Calibri"/>
          <w:highlight w:val="none"/>
        </w:rPr>
        <w:t>（9）未按照</w:t>
      </w:r>
      <w:r>
        <w:rPr>
          <w:rFonts w:hint="eastAsia" w:cs="Calibri"/>
          <w:highlight w:val="none"/>
          <w:lang w:val="en-US" w:eastAsia="zh-CN"/>
        </w:rPr>
        <w:t>采购</w:t>
      </w:r>
      <w:r>
        <w:rPr>
          <w:rFonts w:cs="Calibri"/>
          <w:highlight w:val="none"/>
        </w:rPr>
        <w:t>文件确定的事项签订政府采购合同；</w:t>
      </w:r>
    </w:p>
    <w:p w14:paraId="25544F2B">
      <w:pPr>
        <w:ind w:firstLine="420" w:firstLineChars="200"/>
        <w:rPr>
          <w:rFonts w:cs="Calibri"/>
          <w:highlight w:val="none"/>
        </w:rPr>
      </w:pPr>
      <w:r>
        <w:rPr>
          <w:rFonts w:cs="Calibri"/>
          <w:highlight w:val="none"/>
        </w:rPr>
        <w:t>（10）将政府采购合同转包；</w:t>
      </w:r>
    </w:p>
    <w:p w14:paraId="40DE53B6">
      <w:pPr>
        <w:ind w:firstLine="420" w:firstLineChars="200"/>
        <w:rPr>
          <w:rFonts w:cs="Calibri"/>
          <w:highlight w:val="none"/>
        </w:rPr>
      </w:pPr>
      <w:r>
        <w:rPr>
          <w:rFonts w:cs="Calibri"/>
          <w:highlight w:val="none"/>
        </w:rPr>
        <w:t>（11）提供假冒伪劣产品；</w:t>
      </w:r>
    </w:p>
    <w:p w14:paraId="698BFB9B">
      <w:pPr>
        <w:ind w:firstLine="420" w:firstLineChars="200"/>
        <w:rPr>
          <w:rFonts w:cs="Calibri"/>
          <w:highlight w:val="none"/>
        </w:rPr>
      </w:pPr>
      <w:r>
        <w:rPr>
          <w:rFonts w:cs="Calibri"/>
          <w:highlight w:val="none"/>
        </w:rPr>
        <w:t>（12）擅自变更、中止或者终止政府采购合同。</w:t>
      </w:r>
    </w:p>
    <w:p w14:paraId="0C6C7A43">
      <w:pPr>
        <w:ind w:firstLine="420" w:firstLineChars="200"/>
        <w:rPr>
          <w:rFonts w:cs="Calibri"/>
          <w:highlight w:val="none"/>
        </w:rPr>
      </w:pPr>
      <w:r>
        <w:rPr>
          <w:rFonts w:hint="eastAsia" w:cs="Calibri"/>
          <w:highlight w:val="none"/>
          <w:lang w:val="en-US" w:eastAsia="zh-CN"/>
        </w:rPr>
        <w:t>供应商</w:t>
      </w:r>
      <w:r>
        <w:rPr>
          <w:rFonts w:cs="Calibri"/>
          <w:highlight w:val="none"/>
        </w:rPr>
        <w:t>有前款第（7）项规定情形的，成交无效。</w:t>
      </w:r>
    </w:p>
    <w:p w14:paraId="49CB3BAF">
      <w:pPr>
        <w:ind w:firstLine="420" w:firstLineChars="200"/>
        <w:rPr>
          <w:rFonts w:cs="Calibri"/>
          <w:highlight w:val="none"/>
        </w:rPr>
      </w:pPr>
      <w:r>
        <w:rPr>
          <w:rFonts w:cs="Calibri"/>
          <w:highlight w:val="none"/>
        </w:rPr>
        <w:t>（13）</w:t>
      </w:r>
      <w:r>
        <w:rPr>
          <w:rFonts w:hint="eastAsia" w:cs="Calibri"/>
          <w:highlight w:val="none"/>
          <w:lang w:val="en-US" w:eastAsia="zh-CN"/>
        </w:rPr>
        <w:t>供应商</w:t>
      </w:r>
      <w:r>
        <w:rPr>
          <w:rFonts w:cs="Calibri"/>
          <w:highlight w:val="none"/>
        </w:rPr>
        <w:t>直接或者间接从采购人或者采购代理机构处获得其他</w:t>
      </w:r>
      <w:r>
        <w:rPr>
          <w:rFonts w:hint="eastAsia" w:cs="Calibri"/>
          <w:highlight w:val="none"/>
          <w:lang w:val="en-US" w:eastAsia="zh-CN"/>
        </w:rPr>
        <w:t>供应商</w:t>
      </w:r>
      <w:r>
        <w:rPr>
          <w:rFonts w:cs="Calibri"/>
          <w:highlight w:val="none"/>
        </w:rPr>
        <w:t>的相关情况并修改其</w:t>
      </w:r>
      <w:r>
        <w:rPr>
          <w:rFonts w:hint="eastAsia" w:cs="Calibri"/>
          <w:highlight w:val="none"/>
          <w:lang w:val="en-US" w:eastAsia="zh-CN"/>
        </w:rPr>
        <w:t>响应文件</w:t>
      </w:r>
      <w:r>
        <w:rPr>
          <w:rFonts w:cs="Calibri"/>
          <w:highlight w:val="none"/>
        </w:rPr>
        <w:t>；</w:t>
      </w:r>
    </w:p>
    <w:p w14:paraId="5099AC28">
      <w:pPr>
        <w:ind w:firstLine="420" w:firstLineChars="200"/>
        <w:rPr>
          <w:rFonts w:cs="Calibri"/>
          <w:highlight w:val="none"/>
        </w:rPr>
      </w:pPr>
      <w:r>
        <w:rPr>
          <w:rFonts w:cs="Calibri"/>
          <w:highlight w:val="none"/>
        </w:rPr>
        <w:t>（14）</w:t>
      </w:r>
      <w:r>
        <w:rPr>
          <w:rFonts w:hint="eastAsia" w:cs="Calibri"/>
          <w:highlight w:val="none"/>
          <w:lang w:val="en-US" w:eastAsia="zh-CN"/>
        </w:rPr>
        <w:t>供应商</w:t>
      </w:r>
      <w:r>
        <w:rPr>
          <w:rFonts w:cs="Calibri"/>
          <w:highlight w:val="none"/>
        </w:rPr>
        <w:t>按照采购人或者采购代理机构的授意撤换、修改</w:t>
      </w:r>
      <w:r>
        <w:rPr>
          <w:rFonts w:hint="eastAsia" w:cs="Calibri"/>
          <w:highlight w:val="none"/>
          <w:lang w:val="en-US" w:eastAsia="zh-CN"/>
        </w:rPr>
        <w:t>响应</w:t>
      </w:r>
      <w:r>
        <w:rPr>
          <w:rFonts w:cs="Calibri"/>
          <w:highlight w:val="none"/>
        </w:rPr>
        <w:t>文件；</w:t>
      </w:r>
    </w:p>
    <w:p w14:paraId="620AD00A">
      <w:pPr>
        <w:ind w:firstLine="420" w:firstLineChars="200"/>
        <w:rPr>
          <w:rFonts w:cs="Calibri"/>
          <w:highlight w:val="none"/>
        </w:rPr>
      </w:pPr>
      <w:r>
        <w:rPr>
          <w:rFonts w:cs="Calibri"/>
          <w:highlight w:val="none"/>
        </w:rPr>
        <w:t>（15）</w:t>
      </w:r>
      <w:r>
        <w:rPr>
          <w:rFonts w:hint="eastAsia" w:cs="Calibri"/>
          <w:highlight w:val="none"/>
          <w:lang w:val="en-US" w:eastAsia="zh-CN"/>
        </w:rPr>
        <w:t>供应商</w:t>
      </w:r>
      <w:r>
        <w:rPr>
          <w:rFonts w:cs="Calibri"/>
          <w:highlight w:val="none"/>
        </w:rPr>
        <w:t>之间协商报价、技术方案等</w:t>
      </w:r>
      <w:r>
        <w:rPr>
          <w:rFonts w:hint="eastAsia" w:cs="Calibri"/>
          <w:highlight w:val="none"/>
          <w:lang w:val="en-US" w:eastAsia="zh-CN"/>
        </w:rPr>
        <w:t>响应</w:t>
      </w:r>
      <w:r>
        <w:rPr>
          <w:rFonts w:cs="Calibri"/>
          <w:highlight w:val="none"/>
        </w:rPr>
        <w:t>文件的实质性内容；</w:t>
      </w:r>
    </w:p>
    <w:p w14:paraId="11B71DEF">
      <w:pPr>
        <w:ind w:firstLine="420" w:firstLineChars="200"/>
        <w:rPr>
          <w:rFonts w:cs="Calibri"/>
          <w:highlight w:val="none"/>
        </w:rPr>
      </w:pPr>
      <w:r>
        <w:rPr>
          <w:rFonts w:cs="Calibri"/>
          <w:highlight w:val="none"/>
        </w:rPr>
        <w:t>（16）属于同一集团、协会、商会等组织成员的</w:t>
      </w:r>
      <w:r>
        <w:rPr>
          <w:rFonts w:hint="eastAsia" w:cs="Calibri"/>
          <w:highlight w:val="none"/>
          <w:lang w:val="en-US" w:eastAsia="zh-CN"/>
        </w:rPr>
        <w:t>供应商</w:t>
      </w:r>
      <w:r>
        <w:rPr>
          <w:rFonts w:cs="Calibri"/>
          <w:highlight w:val="none"/>
        </w:rPr>
        <w:t>按照该组织要求协同参加政府采购活动；</w:t>
      </w:r>
    </w:p>
    <w:p w14:paraId="723F8A97">
      <w:pPr>
        <w:ind w:firstLine="420" w:firstLineChars="200"/>
        <w:rPr>
          <w:rFonts w:cs="Calibri"/>
          <w:highlight w:val="none"/>
        </w:rPr>
      </w:pPr>
      <w:r>
        <w:rPr>
          <w:rFonts w:cs="Calibri"/>
          <w:highlight w:val="none"/>
        </w:rPr>
        <w:t>（17）</w:t>
      </w:r>
      <w:r>
        <w:rPr>
          <w:rFonts w:hint="eastAsia" w:cs="Calibri"/>
          <w:highlight w:val="none"/>
          <w:lang w:val="en-US" w:eastAsia="zh-CN"/>
        </w:rPr>
        <w:t>供应商</w:t>
      </w:r>
      <w:r>
        <w:rPr>
          <w:rFonts w:cs="Calibri"/>
          <w:highlight w:val="none"/>
        </w:rPr>
        <w:t>之间事先约定由某一特定</w:t>
      </w:r>
      <w:r>
        <w:rPr>
          <w:rFonts w:hint="eastAsia" w:cs="Calibri"/>
          <w:highlight w:val="none"/>
          <w:lang w:val="en-US" w:eastAsia="zh-CN"/>
        </w:rPr>
        <w:t>供应商</w:t>
      </w:r>
      <w:r>
        <w:rPr>
          <w:rFonts w:cs="Calibri"/>
          <w:highlight w:val="none"/>
        </w:rPr>
        <w:t>成交；</w:t>
      </w:r>
    </w:p>
    <w:p w14:paraId="52CA16BC">
      <w:pPr>
        <w:ind w:firstLine="420" w:firstLineChars="200"/>
        <w:rPr>
          <w:rFonts w:cs="Calibri"/>
          <w:highlight w:val="none"/>
        </w:rPr>
      </w:pPr>
      <w:r>
        <w:rPr>
          <w:rFonts w:cs="Calibri"/>
          <w:highlight w:val="none"/>
        </w:rPr>
        <w:t>（18）</w:t>
      </w:r>
      <w:r>
        <w:rPr>
          <w:rFonts w:hint="eastAsia" w:cs="Calibri"/>
          <w:highlight w:val="none"/>
          <w:lang w:val="en-US" w:eastAsia="zh-CN"/>
        </w:rPr>
        <w:t>供应商</w:t>
      </w:r>
      <w:r>
        <w:rPr>
          <w:rFonts w:cs="Calibri"/>
          <w:highlight w:val="none"/>
        </w:rPr>
        <w:t>之间商定部分</w:t>
      </w:r>
      <w:r>
        <w:rPr>
          <w:rFonts w:hint="eastAsia" w:cs="Calibri"/>
          <w:highlight w:val="none"/>
          <w:lang w:val="en-US" w:eastAsia="zh-CN"/>
        </w:rPr>
        <w:t>供应商</w:t>
      </w:r>
      <w:r>
        <w:rPr>
          <w:rFonts w:cs="Calibri"/>
          <w:highlight w:val="none"/>
        </w:rPr>
        <w:t>放弃参加政府采购活动或者放弃成交；</w:t>
      </w:r>
    </w:p>
    <w:p w14:paraId="32A17AED">
      <w:pPr>
        <w:ind w:firstLine="420" w:firstLineChars="200"/>
        <w:rPr>
          <w:rFonts w:cs="Calibri"/>
          <w:highlight w:val="none"/>
        </w:rPr>
      </w:pPr>
      <w:r>
        <w:rPr>
          <w:rFonts w:cs="Calibri"/>
          <w:highlight w:val="none"/>
        </w:rPr>
        <w:t>（19）</w:t>
      </w:r>
      <w:r>
        <w:rPr>
          <w:rFonts w:hint="eastAsia" w:cs="Calibri"/>
          <w:highlight w:val="none"/>
          <w:lang w:val="en-US" w:eastAsia="zh-CN"/>
        </w:rPr>
        <w:t>供应商</w:t>
      </w:r>
      <w:r>
        <w:rPr>
          <w:rFonts w:cs="Calibri"/>
          <w:highlight w:val="none"/>
        </w:rPr>
        <w:t>与采购人或者采购代理机构之间、</w:t>
      </w:r>
      <w:r>
        <w:rPr>
          <w:rFonts w:hint="eastAsia" w:cs="Calibri"/>
          <w:highlight w:val="none"/>
          <w:lang w:val="en-US" w:eastAsia="zh-CN"/>
        </w:rPr>
        <w:t>供应商</w:t>
      </w:r>
      <w:r>
        <w:rPr>
          <w:rFonts w:cs="Calibri"/>
          <w:highlight w:val="none"/>
        </w:rPr>
        <w:t>相互之间，为谋求特定</w:t>
      </w:r>
      <w:r>
        <w:rPr>
          <w:rFonts w:hint="eastAsia" w:cs="Calibri"/>
          <w:highlight w:val="none"/>
          <w:lang w:val="en-US" w:eastAsia="zh-CN"/>
        </w:rPr>
        <w:t>供应商</w:t>
      </w:r>
      <w:r>
        <w:rPr>
          <w:rFonts w:cs="Calibri"/>
          <w:highlight w:val="none"/>
        </w:rPr>
        <w:t>成交或者排斥其他</w:t>
      </w:r>
      <w:r>
        <w:rPr>
          <w:rFonts w:hint="eastAsia" w:cs="Calibri"/>
          <w:highlight w:val="none"/>
          <w:lang w:val="en-US" w:eastAsia="zh-CN"/>
        </w:rPr>
        <w:t>供应商</w:t>
      </w:r>
      <w:r>
        <w:rPr>
          <w:rFonts w:cs="Calibri"/>
          <w:highlight w:val="none"/>
        </w:rPr>
        <w:t>的其他串通行为。</w:t>
      </w:r>
    </w:p>
    <w:p w14:paraId="16BE28F3">
      <w:pPr>
        <w:ind w:firstLine="420" w:firstLineChars="200"/>
        <w:rPr>
          <w:rFonts w:cs="Calibri"/>
          <w:highlight w:val="none"/>
        </w:rPr>
      </w:pPr>
      <w:r>
        <w:rPr>
          <w:rFonts w:hint="eastAsia" w:cs="Calibri"/>
          <w:highlight w:val="none"/>
          <w:lang w:val="en-US" w:eastAsia="zh-CN"/>
        </w:rPr>
        <w:t>9</w:t>
      </w:r>
      <w:r>
        <w:rPr>
          <w:rFonts w:cs="Calibri"/>
          <w:highlight w:val="none"/>
        </w:rPr>
        <w:t>.</w:t>
      </w:r>
      <w:r>
        <w:rPr>
          <w:rFonts w:hint="eastAsia" w:cs="Calibri"/>
          <w:highlight w:val="none"/>
          <w:lang w:val="en-US" w:eastAsia="zh-CN"/>
        </w:rPr>
        <w:t>3供应商</w:t>
      </w:r>
      <w:r>
        <w:rPr>
          <w:rFonts w:cs="Calibri"/>
          <w:highlight w:val="none"/>
        </w:rPr>
        <w:t>捏造事实、提供虚假材料或者以非法手段取得证明材料进行投诉的，由财政部门列入不良行为记录名单，禁止其1至3年内参加政府采购活动。</w:t>
      </w:r>
    </w:p>
    <w:p w14:paraId="075E60DF">
      <w:pPr>
        <w:adjustRightInd w:val="0"/>
        <w:ind w:firstLine="562" w:firstLineChars="200"/>
        <w:rPr>
          <w:rFonts w:hint="default" w:ascii="Calibri" w:hAnsi="Calibri" w:cs="Calibri"/>
          <w:b/>
          <w:color w:val="000000"/>
          <w:sz w:val="28"/>
          <w:szCs w:val="28"/>
          <w:highlight w:val="none"/>
        </w:rPr>
      </w:pPr>
      <w:r>
        <w:rPr>
          <w:rFonts w:hint="default" w:ascii="Calibri" w:hAnsi="Calibri" w:cs="Calibri"/>
          <w:b/>
          <w:color w:val="000000"/>
          <w:sz w:val="28"/>
          <w:szCs w:val="28"/>
          <w:highlight w:val="none"/>
        </w:rPr>
        <w:br w:type="page"/>
      </w:r>
    </w:p>
    <w:p w14:paraId="1490E9DF">
      <w:pPr>
        <w:pStyle w:val="4"/>
        <w:spacing w:beforeLines="0"/>
        <w:rPr>
          <w:rFonts w:hint="default" w:ascii="Calibri" w:hAnsi="Calibri" w:cs="Calibri"/>
          <w:color w:val="000000"/>
          <w:highlight w:val="none"/>
        </w:rPr>
      </w:pPr>
      <w:bookmarkStart w:id="68" w:name="_Toc26605"/>
      <w:bookmarkStart w:id="69" w:name="_Toc8657"/>
      <w:bookmarkStart w:id="70" w:name="_Toc82338246"/>
      <w:bookmarkStart w:id="71" w:name="_Toc82873329"/>
      <w:bookmarkStart w:id="72" w:name="_Toc227380487"/>
      <w:r>
        <w:rPr>
          <w:rFonts w:hint="default" w:ascii="Calibri" w:hAnsi="Calibri" w:cs="Calibri"/>
          <w:color w:val="000000"/>
          <w:highlight w:val="none"/>
        </w:rPr>
        <w:t>第七章  磋商响应文件格式</w:t>
      </w:r>
      <w:bookmarkEnd w:id="68"/>
      <w:bookmarkEnd w:id="69"/>
      <w:bookmarkEnd w:id="70"/>
      <w:bookmarkEnd w:id="71"/>
      <w:bookmarkEnd w:id="72"/>
    </w:p>
    <w:p w14:paraId="3B33532D">
      <w:pPr>
        <w:jc w:val="center"/>
        <w:rPr>
          <w:rFonts w:hint="default" w:ascii="Calibri" w:hAnsi="Calibri" w:cs="Calibri"/>
          <w:color w:val="000000"/>
          <w:highlight w:val="none"/>
        </w:rPr>
      </w:pPr>
      <w:r>
        <w:rPr>
          <w:rFonts w:hint="default" w:ascii="Calibri" w:hAnsi="Calibri" w:cs="Calibri"/>
          <w:color w:val="000000"/>
          <w:highlight w:val="none"/>
        </w:rPr>
        <w:t>（未提供格式的由供应商自拟）</w:t>
      </w:r>
    </w:p>
    <w:p w14:paraId="5E4773B8">
      <w:pPr>
        <w:pStyle w:val="5"/>
        <w:ind w:firstLine="422"/>
        <w:rPr>
          <w:rFonts w:hint="default" w:ascii="Calibri" w:hAnsi="Calibri" w:cs="Calibri"/>
          <w:color w:val="000000"/>
          <w:kern w:val="0"/>
          <w:highlight w:val="none"/>
        </w:rPr>
      </w:pPr>
      <w:r>
        <w:rPr>
          <w:rFonts w:hint="default" w:ascii="Calibri" w:hAnsi="Calibri" w:cs="Calibri"/>
          <w:color w:val="000000"/>
          <w:kern w:val="0"/>
          <w:highlight w:val="none"/>
        </w:rPr>
        <w:t>第一部分 资格文件</w:t>
      </w:r>
    </w:p>
    <w:p w14:paraId="01102F5F">
      <w:pPr>
        <w:pStyle w:val="6"/>
        <w:ind w:firstLine="422"/>
        <w:rPr>
          <w:rFonts w:hint="default" w:ascii="Calibri" w:hAnsi="Calibri" w:cs="Calibri"/>
          <w:color w:val="000000"/>
          <w:highlight w:val="none"/>
        </w:rPr>
      </w:pPr>
      <w:bookmarkStart w:id="73" w:name="_Toc230930642"/>
      <w:bookmarkStart w:id="74" w:name="_Toc335138374"/>
      <w:bookmarkStart w:id="75" w:name="_Toc303030576"/>
      <w:bookmarkStart w:id="76" w:name="_Toc184635147"/>
      <w:bookmarkStart w:id="77" w:name="_Toc345575549"/>
      <w:r>
        <w:rPr>
          <w:rFonts w:hint="default" w:ascii="Calibri" w:hAnsi="Calibri" w:cs="Calibri"/>
          <w:color w:val="000000"/>
          <w:highlight w:val="none"/>
        </w:rPr>
        <w:t>封面</w:t>
      </w:r>
    </w:p>
    <w:p w14:paraId="6E467D7C">
      <w:pPr>
        <w:bidi w:val="0"/>
        <w:rPr>
          <w:rFonts w:hint="default"/>
          <w:highlight w:val="none"/>
        </w:rPr>
      </w:pPr>
    </w:p>
    <w:p w14:paraId="761E092E">
      <w:pPr>
        <w:tabs>
          <w:tab w:val="left" w:pos="2580"/>
          <w:tab w:val="left" w:pos="5940"/>
        </w:tabs>
        <w:autoSpaceDE w:val="0"/>
        <w:autoSpaceDN w:val="0"/>
        <w:adjustRightInd w:val="0"/>
        <w:ind w:right="-20"/>
        <w:rPr>
          <w:rFonts w:hint="default" w:ascii="Calibri" w:hAnsi="Calibri" w:eastAsia="宋体" w:cs="Calibri"/>
          <w:color w:val="000000"/>
          <w:kern w:val="0"/>
          <w:sz w:val="24"/>
          <w:szCs w:val="22"/>
          <w:highlight w:val="none"/>
          <w:lang w:eastAsia="zh-CN"/>
        </w:rPr>
      </w:pPr>
      <w:r>
        <w:rPr>
          <w:rFonts w:hint="default" w:ascii="Calibri" w:hAnsi="Calibri" w:cs="Calibri"/>
          <w:color w:val="000000"/>
          <w:kern w:val="0"/>
          <w:sz w:val="24"/>
          <w:szCs w:val="22"/>
          <w:highlight w:val="none"/>
        </w:rPr>
        <w:t>采购人：</w:t>
      </w:r>
      <w:r>
        <w:rPr>
          <w:rFonts w:hint="eastAsia" w:cs="Calibri"/>
          <w:color w:val="000000"/>
          <w:kern w:val="0"/>
          <w:sz w:val="24"/>
          <w:szCs w:val="22"/>
          <w:highlight w:val="none"/>
          <w:u w:val="single"/>
          <w:lang w:eastAsia="zh-CN"/>
        </w:rPr>
        <w:t>浙江省农业农村厅</w:t>
      </w:r>
    </w:p>
    <w:p w14:paraId="5D74633F">
      <w:pPr>
        <w:tabs>
          <w:tab w:val="left" w:pos="2580"/>
          <w:tab w:val="left" w:pos="5940"/>
        </w:tabs>
        <w:autoSpaceDE w:val="0"/>
        <w:autoSpaceDN w:val="0"/>
        <w:adjustRightInd w:val="0"/>
        <w:ind w:right="-20"/>
        <w:rPr>
          <w:rFonts w:hint="default" w:ascii="Calibri" w:hAnsi="Calibri" w:eastAsia="宋体" w:cs="Calibri"/>
          <w:color w:val="000000"/>
          <w:kern w:val="0"/>
          <w:sz w:val="24"/>
          <w:szCs w:val="22"/>
          <w:highlight w:val="none"/>
          <w:u w:val="single"/>
          <w:lang w:eastAsia="zh-CN"/>
        </w:rPr>
      </w:pPr>
      <w:r>
        <w:rPr>
          <w:rFonts w:hint="default" w:ascii="Calibri" w:hAnsi="Calibri" w:cs="Calibri"/>
          <w:color w:val="000000"/>
          <w:kern w:val="0"/>
          <w:sz w:val="24"/>
          <w:szCs w:val="22"/>
          <w:highlight w:val="none"/>
        </w:rPr>
        <w:t>项目名称：</w:t>
      </w:r>
      <w:r>
        <w:rPr>
          <w:rFonts w:hint="eastAsia" w:cs="Calibri"/>
          <w:color w:val="000000"/>
          <w:kern w:val="0"/>
          <w:sz w:val="24"/>
          <w:szCs w:val="22"/>
          <w:highlight w:val="none"/>
          <w:u w:val="single"/>
          <w:lang w:eastAsia="zh-CN"/>
        </w:rPr>
        <w:t>2026年度农药风险监测评价项目</w:t>
      </w:r>
    </w:p>
    <w:p w14:paraId="6183A516">
      <w:pPr>
        <w:tabs>
          <w:tab w:val="left" w:pos="2580"/>
          <w:tab w:val="left" w:pos="5940"/>
        </w:tabs>
        <w:autoSpaceDE w:val="0"/>
        <w:autoSpaceDN w:val="0"/>
        <w:adjustRightInd w:val="0"/>
        <w:ind w:right="-20"/>
        <w:rPr>
          <w:rFonts w:hint="default" w:ascii="Calibri" w:hAnsi="Calibri" w:eastAsia="宋体" w:cs="Calibri"/>
          <w:color w:val="000000"/>
          <w:kern w:val="0"/>
          <w:sz w:val="24"/>
          <w:szCs w:val="22"/>
          <w:highlight w:val="none"/>
          <w:u w:val="single"/>
          <w:lang w:eastAsia="zh-CN"/>
        </w:rPr>
      </w:pPr>
      <w:r>
        <w:rPr>
          <w:rFonts w:hint="default" w:ascii="Calibri" w:hAnsi="Calibri" w:cs="Calibri"/>
          <w:color w:val="000000"/>
          <w:kern w:val="0"/>
          <w:sz w:val="24"/>
          <w:szCs w:val="22"/>
          <w:highlight w:val="none"/>
        </w:rPr>
        <w:t>项目编号：</w:t>
      </w:r>
      <w:r>
        <w:rPr>
          <w:rFonts w:hint="eastAsia" w:cs="Calibri"/>
          <w:color w:val="000000"/>
          <w:kern w:val="0"/>
          <w:sz w:val="24"/>
          <w:szCs w:val="22"/>
          <w:highlight w:val="none"/>
          <w:u w:val="single"/>
          <w:lang w:eastAsia="zh-CN"/>
        </w:rPr>
        <w:t>330000263180010000032-CTZB-2026050224</w:t>
      </w:r>
    </w:p>
    <w:p w14:paraId="2047148C">
      <w:pPr>
        <w:tabs>
          <w:tab w:val="left" w:pos="2580"/>
          <w:tab w:val="left" w:pos="5940"/>
        </w:tabs>
        <w:autoSpaceDE w:val="0"/>
        <w:autoSpaceDN w:val="0"/>
        <w:adjustRightInd w:val="0"/>
        <w:ind w:right="-20"/>
        <w:rPr>
          <w:rFonts w:hint="default" w:ascii="Calibri" w:hAnsi="Calibri" w:eastAsia="宋体" w:cs="Calibri"/>
          <w:color w:val="000000"/>
          <w:kern w:val="0"/>
          <w:sz w:val="24"/>
          <w:szCs w:val="22"/>
          <w:highlight w:val="none"/>
          <w:u w:val="single"/>
          <w:lang w:eastAsia="zh-CN"/>
        </w:rPr>
      </w:pPr>
      <w:r>
        <w:rPr>
          <w:rFonts w:hint="eastAsia" w:cs="Calibri"/>
          <w:color w:val="000000"/>
          <w:kern w:val="0"/>
          <w:sz w:val="24"/>
          <w:szCs w:val="22"/>
          <w:highlight w:val="none"/>
          <w:lang w:eastAsia="zh-CN"/>
        </w:rPr>
        <w:t>标项</w:t>
      </w:r>
      <w:r>
        <w:rPr>
          <w:rFonts w:hint="default" w:ascii="Calibri" w:hAnsi="Calibri" w:cs="Calibri"/>
          <w:color w:val="000000"/>
          <w:kern w:val="0"/>
          <w:sz w:val="24"/>
          <w:szCs w:val="22"/>
          <w:highlight w:val="none"/>
        </w:rPr>
        <w:t>名称：</w:t>
      </w:r>
      <w:r>
        <w:rPr>
          <w:rFonts w:hint="eastAsia" w:cs="Calibri"/>
          <w:color w:val="000000"/>
          <w:kern w:val="0"/>
          <w:sz w:val="24"/>
          <w:szCs w:val="22"/>
          <w:highlight w:val="none"/>
          <w:u w:val="single"/>
          <w:lang w:eastAsia="zh-CN"/>
        </w:rPr>
        <w:t>2026年度农药风险监测评价</w:t>
      </w:r>
    </w:p>
    <w:p w14:paraId="589E2B24">
      <w:pPr>
        <w:bidi w:val="0"/>
        <w:rPr>
          <w:rFonts w:hint="default"/>
          <w:highlight w:val="none"/>
        </w:rPr>
      </w:pPr>
    </w:p>
    <w:p w14:paraId="4282A200">
      <w:pPr>
        <w:bidi w:val="0"/>
        <w:rPr>
          <w:rFonts w:hint="default"/>
          <w:highlight w:val="none"/>
        </w:rPr>
      </w:pPr>
    </w:p>
    <w:p w14:paraId="6758279A">
      <w:pPr>
        <w:bidi w:val="0"/>
        <w:rPr>
          <w:rFonts w:hint="default"/>
          <w:highlight w:val="none"/>
        </w:rPr>
      </w:pPr>
    </w:p>
    <w:p w14:paraId="7E68F1DE">
      <w:pPr>
        <w:bidi w:val="0"/>
        <w:rPr>
          <w:rFonts w:hint="default"/>
          <w:highlight w:val="none"/>
        </w:rPr>
      </w:pPr>
    </w:p>
    <w:p w14:paraId="07D6F34A">
      <w:pPr>
        <w:bidi w:val="0"/>
        <w:rPr>
          <w:rFonts w:hint="default"/>
          <w:highlight w:val="none"/>
        </w:rPr>
      </w:pPr>
    </w:p>
    <w:p w14:paraId="4AA6CCD8">
      <w:pPr>
        <w:bidi w:val="0"/>
        <w:rPr>
          <w:rFonts w:hint="default"/>
          <w:highlight w:val="none"/>
        </w:rPr>
      </w:pPr>
    </w:p>
    <w:p w14:paraId="1F9D012A">
      <w:pPr>
        <w:tabs>
          <w:tab w:val="left" w:pos="1805"/>
          <w:tab w:val="left" w:pos="5360"/>
        </w:tabs>
        <w:autoSpaceDE w:val="0"/>
        <w:autoSpaceDN w:val="0"/>
        <w:adjustRightInd w:val="0"/>
        <w:ind w:right="-20"/>
        <w:jc w:val="center"/>
        <w:rPr>
          <w:rFonts w:hint="default" w:ascii="Calibri" w:hAnsi="Calibri" w:cs="Calibri"/>
          <w:color w:val="000000"/>
          <w:kern w:val="0"/>
          <w:sz w:val="72"/>
          <w:highlight w:val="none"/>
        </w:rPr>
      </w:pPr>
      <w:r>
        <w:rPr>
          <w:rFonts w:hint="default" w:ascii="Calibri" w:hAnsi="Calibri" w:cs="Calibri"/>
          <w:color w:val="000000"/>
          <w:kern w:val="0"/>
          <w:sz w:val="72"/>
          <w:highlight w:val="none"/>
        </w:rPr>
        <w:t>磋商响应文件</w:t>
      </w:r>
    </w:p>
    <w:p w14:paraId="1131A666">
      <w:pPr>
        <w:tabs>
          <w:tab w:val="left" w:pos="1805"/>
          <w:tab w:val="left" w:pos="5360"/>
        </w:tabs>
        <w:autoSpaceDE w:val="0"/>
        <w:autoSpaceDN w:val="0"/>
        <w:adjustRightInd w:val="0"/>
        <w:ind w:right="-20"/>
        <w:jc w:val="center"/>
        <w:rPr>
          <w:rFonts w:hint="default" w:ascii="Calibri" w:hAnsi="Calibri" w:cs="Calibri"/>
          <w:color w:val="000000"/>
          <w:kern w:val="0"/>
          <w:sz w:val="72"/>
          <w:highlight w:val="none"/>
        </w:rPr>
      </w:pPr>
      <w:r>
        <w:rPr>
          <w:rFonts w:hint="default" w:ascii="Calibri" w:hAnsi="Calibri" w:cs="Calibri"/>
          <w:color w:val="000000"/>
          <w:kern w:val="0"/>
          <w:sz w:val="72"/>
          <w:highlight w:val="none"/>
        </w:rPr>
        <w:t>（资格文件）</w:t>
      </w:r>
    </w:p>
    <w:p w14:paraId="46A07F7D">
      <w:pPr>
        <w:bidi w:val="0"/>
        <w:rPr>
          <w:rFonts w:hint="default"/>
          <w:highlight w:val="none"/>
        </w:rPr>
      </w:pPr>
    </w:p>
    <w:p w14:paraId="10555F11">
      <w:pPr>
        <w:bidi w:val="0"/>
        <w:rPr>
          <w:rFonts w:hint="default"/>
          <w:highlight w:val="none"/>
        </w:rPr>
      </w:pPr>
    </w:p>
    <w:p w14:paraId="47D9381D">
      <w:pPr>
        <w:bidi w:val="0"/>
        <w:rPr>
          <w:rFonts w:hint="default"/>
          <w:highlight w:val="none"/>
        </w:rPr>
      </w:pPr>
    </w:p>
    <w:p w14:paraId="0BB3B989">
      <w:pPr>
        <w:bidi w:val="0"/>
        <w:rPr>
          <w:rFonts w:hint="default"/>
          <w:highlight w:val="none"/>
        </w:rPr>
      </w:pPr>
    </w:p>
    <w:p w14:paraId="6EEBF828">
      <w:pPr>
        <w:bidi w:val="0"/>
        <w:rPr>
          <w:rFonts w:hint="default"/>
          <w:highlight w:val="none"/>
        </w:rPr>
      </w:pPr>
    </w:p>
    <w:p w14:paraId="4903A33C">
      <w:pPr>
        <w:bidi w:val="0"/>
        <w:rPr>
          <w:rFonts w:hint="default"/>
          <w:highlight w:val="none"/>
        </w:rPr>
      </w:pPr>
    </w:p>
    <w:p w14:paraId="34F63454">
      <w:pPr>
        <w:bidi w:val="0"/>
        <w:rPr>
          <w:rFonts w:hint="default"/>
          <w:highlight w:val="none"/>
        </w:rPr>
      </w:pPr>
    </w:p>
    <w:p w14:paraId="3C7F9292">
      <w:pPr>
        <w:bidi w:val="0"/>
        <w:rPr>
          <w:rFonts w:hint="default"/>
          <w:highlight w:val="none"/>
        </w:rPr>
      </w:pPr>
    </w:p>
    <w:p w14:paraId="5E94BC75">
      <w:pPr>
        <w:bidi w:val="0"/>
        <w:rPr>
          <w:rFonts w:hint="default"/>
          <w:highlight w:val="none"/>
        </w:rPr>
      </w:pPr>
    </w:p>
    <w:p w14:paraId="649C8164">
      <w:pPr>
        <w:tabs>
          <w:tab w:val="left" w:pos="6080"/>
          <w:tab w:val="left" w:pos="6640"/>
        </w:tabs>
        <w:autoSpaceDE w:val="0"/>
        <w:autoSpaceDN w:val="0"/>
        <w:adjustRightInd w:val="0"/>
        <w:jc w:val="left"/>
        <w:rPr>
          <w:rFonts w:hint="default" w:ascii="Calibri" w:hAnsi="Calibri" w:cs="Calibri"/>
          <w:color w:val="000000"/>
          <w:kern w:val="0"/>
          <w:sz w:val="28"/>
          <w:highlight w:val="none"/>
        </w:rPr>
      </w:pPr>
      <w:r>
        <w:rPr>
          <w:rFonts w:hint="default" w:ascii="Calibri" w:hAnsi="Calibri" w:cs="Calibri"/>
          <w:color w:val="000000"/>
          <w:kern w:val="0"/>
          <w:sz w:val="28"/>
          <w:highlight w:val="none"/>
        </w:rPr>
        <w:t>供应商全称：</w:t>
      </w:r>
      <w:r>
        <w:rPr>
          <w:rFonts w:hint="default" w:ascii="Calibri" w:hAnsi="Calibri" w:cs="Calibri"/>
          <w:color w:val="000000"/>
          <w:kern w:val="0"/>
          <w:sz w:val="28"/>
          <w:highlight w:val="none"/>
          <w:u w:val="single"/>
        </w:rPr>
        <w:t xml:space="preserve">                  </w:t>
      </w:r>
      <w:r>
        <w:rPr>
          <w:rFonts w:hint="default" w:ascii="Calibri" w:hAnsi="Calibri" w:cs="Calibri"/>
          <w:color w:val="000000"/>
          <w:kern w:val="0"/>
          <w:sz w:val="28"/>
          <w:highlight w:val="none"/>
        </w:rPr>
        <w:t>（盖单位公章）</w:t>
      </w:r>
    </w:p>
    <w:p w14:paraId="267B2160">
      <w:pPr>
        <w:tabs>
          <w:tab w:val="left" w:pos="3280"/>
          <w:tab w:val="left" w:pos="4680"/>
          <w:tab w:val="left" w:pos="6080"/>
        </w:tabs>
        <w:autoSpaceDE w:val="0"/>
        <w:autoSpaceDN w:val="0"/>
        <w:adjustRightInd w:val="0"/>
        <w:ind w:left="2173" w:leftChars="1035" w:firstLine="546" w:firstLineChars="195"/>
        <w:jc w:val="left"/>
        <w:rPr>
          <w:rFonts w:hint="default" w:ascii="Calibri" w:hAnsi="Calibri" w:cs="Calibri"/>
          <w:color w:val="000000"/>
          <w:kern w:val="0"/>
          <w:sz w:val="28"/>
          <w:highlight w:val="none"/>
        </w:rPr>
      </w:pPr>
      <w:r>
        <w:rPr>
          <w:rFonts w:hint="eastAsia" w:cs="Calibri"/>
          <w:color w:val="000000"/>
          <w:kern w:val="0"/>
          <w:sz w:val="28"/>
          <w:highlight w:val="none"/>
          <w:lang w:eastAsia="zh-CN"/>
        </w:rPr>
        <w:t>2026年  月  日</w:t>
      </w:r>
    </w:p>
    <w:p w14:paraId="0AC96F81">
      <w:pPr>
        <w:tabs>
          <w:tab w:val="left" w:pos="3280"/>
          <w:tab w:val="left" w:pos="4680"/>
          <w:tab w:val="left" w:pos="6080"/>
        </w:tabs>
        <w:autoSpaceDE w:val="0"/>
        <w:autoSpaceDN w:val="0"/>
        <w:adjustRightInd w:val="0"/>
        <w:jc w:val="left"/>
        <w:rPr>
          <w:rFonts w:hint="default" w:ascii="Calibri" w:hAnsi="Calibri" w:cs="Calibri"/>
          <w:color w:val="000000"/>
          <w:kern w:val="0"/>
          <w:sz w:val="28"/>
          <w:highlight w:val="none"/>
        </w:rPr>
      </w:pPr>
      <w:r>
        <w:rPr>
          <w:rFonts w:hint="default" w:ascii="Calibri" w:hAnsi="Calibri" w:eastAsia="楷体" w:cs="Calibri"/>
          <w:kern w:val="0"/>
          <w:sz w:val="21"/>
          <w:szCs w:val="20"/>
          <w:highlight w:val="none"/>
          <w:lang w:eastAsia="zh-CN"/>
        </w:rPr>
        <w:t>（</w:t>
      </w:r>
      <w:r>
        <w:rPr>
          <w:rFonts w:hint="default" w:ascii="Calibri" w:hAnsi="Calibri" w:eastAsia="楷体" w:cs="Calibri"/>
          <w:kern w:val="0"/>
          <w:sz w:val="21"/>
          <w:szCs w:val="20"/>
          <w:highlight w:val="none"/>
          <w:lang w:val="en-US" w:eastAsia="zh-CN"/>
        </w:rPr>
        <w:t>说明：电子响应文件可不提供此封面</w:t>
      </w:r>
      <w:r>
        <w:rPr>
          <w:rFonts w:hint="default" w:ascii="Calibri" w:hAnsi="Calibri" w:eastAsia="楷体" w:cs="Calibri"/>
          <w:kern w:val="0"/>
          <w:sz w:val="21"/>
          <w:szCs w:val="20"/>
          <w:highlight w:val="none"/>
          <w:lang w:eastAsia="zh-CN"/>
        </w:rPr>
        <w:t>）</w:t>
      </w:r>
    </w:p>
    <w:p w14:paraId="1451EE1A">
      <w:pPr>
        <w:rPr>
          <w:rFonts w:hint="default" w:ascii="Calibri" w:hAnsi="Calibri" w:cs="Calibri"/>
          <w:highlight w:val="none"/>
        </w:rPr>
      </w:pPr>
      <w:r>
        <w:rPr>
          <w:rFonts w:hint="default" w:ascii="Calibri" w:hAnsi="Calibri" w:cs="Calibri"/>
          <w:color w:val="000000"/>
          <w:kern w:val="0"/>
          <w:sz w:val="28"/>
          <w:highlight w:val="none"/>
        </w:rPr>
        <w:br w:type="page"/>
      </w:r>
    </w:p>
    <w:p w14:paraId="5FE2E5A7">
      <w:pPr>
        <w:pStyle w:val="6"/>
        <w:ind w:firstLine="422"/>
        <w:rPr>
          <w:rFonts w:hint="default" w:ascii="Calibri" w:hAnsi="Calibri" w:cs="Calibri"/>
          <w:color w:val="000000"/>
          <w:highlight w:val="none"/>
        </w:rPr>
      </w:pPr>
      <w:r>
        <w:rPr>
          <w:rFonts w:hint="default" w:ascii="Calibri" w:hAnsi="Calibri" w:cs="Calibri"/>
          <w:color w:val="000000"/>
          <w:highlight w:val="none"/>
        </w:rPr>
        <w:t>一、资格审查资料</w:t>
      </w:r>
      <w:bookmarkEnd w:id="73"/>
      <w:bookmarkEnd w:id="74"/>
      <w:bookmarkEnd w:id="75"/>
      <w:bookmarkEnd w:id="76"/>
      <w:bookmarkEnd w:id="77"/>
    </w:p>
    <w:p w14:paraId="5D544CD8">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资格审查资料</w:t>
      </w:r>
    </w:p>
    <w:p w14:paraId="1ABA12EA">
      <w:pPr>
        <w:autoSpaceDE w:val="0"/>
        <w:autoSpaceDN w:val="0"/>
        <w:adjustRightInd w:val="0"/>
        <w:ind w:firstLine="420" w:firstLineChars="200"/>
        <w:jc w:val="left"/>
        <w:rPr>
          <w:rFonts w:hint="default" w:ascii="Calibri" w:hAnsi="Calibri" w:cs="Calibri"/>
          <w:color w:val="000000"/>
          <w:kern w:val="0"/>
          <w:highlight w:val="none"/>
        </w:rPr>
      </w:pPr>
      <w:bookmarkStart w:id="78" w:name="_Toc230930643"/>
      <w:bookmarkStart w:id="79" w:name="_Toc303030577"/>
      <w:bookmarkStart w:id="80" w:name="_Toc335138375"/>
      <w:r>
        <w:rPr>
          <w:rFonts w:hint="default" w:ascii="Calibri" w:hAnsi="Calibri" w:cs="Calibri"/>
          <w:color w:val="000000"/>
          <w:kern w:val="0"/>
          <w:highlight w:val="none"/>
        </w:rPr>
        <w:t>（一）资格审查须知</w:t>
      </w:r>
      <w:bookmarkEnd w:id="78"/>
      <w:bookmarkEnd w:id="79"/>
      <w:bookmarkEnd w:id="80"/>
    </w:p>
    <w:p w14:paraId="0B631DF1">
      <w:pPr>
        <w:autoSpaceDE w:val="0"/>
        <w:autoSpaceDN w:val="0"/>
        <w:adjustRightInd w:val="0"/>
        <w:ind w:firstLine="420" w:firstLineChars="200"/>
        <w:jc w:val="left"/>
        <w:rPr>
          <w:rFonts w:hint="default" w:ascii="Calibri" w:hAnsi="Calibri" w:cs="Calibri"/>
          <w:color w:val="000000"/>
          <w:kern w:val="0"/>
          <w:highlight w:val="none"/>
        </w:rPr>
      </w:pPr>
      <w:r>
        <w:rPr>
          <w:rFonts w:hint="default" w:ascii="Calibri" w:hAnsi="Calibri" w:cs="Calibri"/>
          <w:color w:val="000000"/>
          <w:kern w:val="0"/>
          <w:highlight w:val="none"/>
        </w:rPr>
        <w:t>1</w:t>
      </w:r>
      <w:r>
        <w:rPr>
          <w:rFonts w:hint="eastAsia" w:cs="Calibri"/>
          <w:color w:val="000000"/>
          <w:kern w:val="0"/>
          <w:highlight w:val="none"/>
          <w:lang w:val="en-US" w:eastAsia="zh-CN"/>
        </w:rPr>
        <w:t>.</w:t>
      </w:r>
      <w:r>
        <w:rPr>
          <w:rFonts w:hint="default" w:ascii="Calibri" w:hAnsi="Calibri" w:cs="Calibri"/>
          <w:color w:val="000000"/>
          <w:kern w:val="0"/>
          <w:highlight w:val="none"/>
        </w:rPr>
        <w:t>供应商必须认真填写采购文件规定的所有表格，并对其真实性负责，采购人有权对其进行调查核实和要求澄清。</w:t>
      </w:r>
    </w:p>
    <w:p w14:paraId="301FC0BA">
      <w:pPr>
        <w:autoSpaceDE w:val="0"/>
        <w:autoSpaceDN w:val="0"/>
        <w:adjustRightInd w:val="0"/>
        <w:ind w:firstLine="420" w:firstLineChars="200"/>
        <w:jc w:val="left"/>
        <w:rPr>
          <w:rFonts w:hint="default" w:ascii="Calibri" w:hAnsi="Calibri" w:cs="Calibri"/>
          <w:color w:val="000000"/>
          <w:kern w:val="0"/>
          <w:highlight w:val="none"/>
        </w:rPr>
      </w:pPr>
      <w:r>
        <w:rPr>
          <w:rFonts w:hint="default" w:ascii="Calibri" w:hAnsi="Calibri" w:cs="Calibri"/>
          <w:color w:val="000000"/>
          <w:kern w:val="0"/>
          <w:highlight w:val="none"/>
        </w:rPr>
        <w:t>2</w:t>
      </w:r>
      <w:r>
        <w:rPr>
          <w:rFonts w:hint="eastAsia" w:cs="Calibri"/>
          <w:color w:val="000000"/>
          <w:kern w:val="0"/>
          <w:highlight w:val="none"/>
          <w:lang w:val="en-US" w:eastAsia="zh-CN"/>
        </w:rPr>
        <w:t>.</w:t>
      </w:r>
      <w:r>
        <w:rPr>
          <w:rFonts w:hint="default" w:ascii="Calibri" w:hAnsi="Calibri" w:cs="Calibri"/>
          <w:kern w:val="0"/>
          <w:highlight w:val="none"/>
        </w:rPr>
        <w:t>资格审查按通过和不通过两种方式进行评定，供应商的资格等方面的要求作为资格审查通过的强制性资格条件，经核实有一项不符合要求，则供应商的资格审查为不通过，对不通过的供应商的响应文件不进行后续评审。</w:t>
      </w:r>
    </w:p>
    <w:p w14:paraId="07A99FC2">
      <w:pPr>
        <w:autoSpaceDE w:val="0"/>
        <w:autoSpaceDN w:val="0"/>
        <w:adjustRightInd w:val="0"/>
        <w:ind w:firstLine="420" w:firstLineChars="200"/>
        <w:jc w:val="left"/>
        <w:rPr>
          <w:rFonts w:hint="default" w:ascii="Calibri" w:hAnsi="Calibri" w:cs="Calibri"/>
          <w:color w:val="000000"/>
          <w:kern w:val="0"/>
          <w:highlight w:val="none"/>
        </w:rPr>
      </w:pPr>
      <w:bookmarkStart w:id="81" w:name="_Toc303030578"/>
      <w:bookmarkStart w:id="82" w:name="_Toc191897610"/>
      <w:bookmarkStart w:id="83" w:name="_Toc204944488"/>
      <w:bookmarkStart w:id="84" w:name="_Toc208484561"/>
      <w:bookmarkStart w:id="85" w:name="_Toc335138376"/>
      <w:bookmarkStart w:id="86" w:name="_Toc227658251"/>
      <w:bookmarkStart w:id="87" w:name="_Toc179623472"/>
      <w:bookmarkStart w:id="88" w:name="_Toc208051215"/>
      <w:bookmarkStart w:id="89" w:name="_Toc179801514"/>
      <w:r>
        <w:rPr>
          <w:rFonts w:hint="default" w:ascii="Calibri" w:hAnsi="Calibri" w:cs="Calibri"/>
          <w:color w:val="000000"/>
          <w:kern w:val="0"/>
          <w:highlight w:val="none"/>
        </w:rPr>
        <w:t>（二）资格审查资料</w:t>
      </w:r>
      <w:bookmarkEnd w:id="81"/>
      <w:bookmarkEnd w:id="82"/>
      <w:bookmarkEnd w:id="83"/>
      <w:bookmarkEnd w:id="84"/>
      <w:bookmarkEnd w:id="85"/>
      <w:bookmarkEnd w:id="86"/>
      <w:bookmarkEnd w:id="87"/>
      <w:bookmarkEnd w:id="88"/>
      <w:bookmarkEnd w:id="89"/>
      <w:r>
        <w:rPr>
          <w:rFonts w:hint="default" w:ascii="Calibri" w:hAnsi="Calibri" w:cs="Calibri"/>
          <w:color w:val="000000"/>
          <w:kern w:val="0"/>
          <w:highlight w:val="none"/>
        </w:rPr>
        <w:t>格式</w:t>
      </w:r>
    </w:p>
    <w:p w14:paraId="2ACC39E0">
      <w:pPr>
        <w:autoSpaceDE w:val="0"/>
        <w:autoSpaceDN w:val="0"/>
        <w:adjustRightInd w:val="0"/>
        <w:ind w:firstLine="420" w:firstLineChars="200"/>
        <w:jc w:val="left"/>
        <w:rPr>
          <w:rFonts w:hint="default" w:ascii="Calibri" w:hAnsi="Calibri" w:cs="Calibri"/>
          <w:color w:val="000000"/>
          <w:kern w:val="0"/>
          <w:highlight w:val="none"/>
        </w:rPr>
      </w:pPr>
      <w:r>
        <w:rPr>
          <w:rFonts w:hint="default" w:ascii="Calibri" w:hAnsi="Calibri" w:cs="Calibri"/>
          <w:color w:val="000000"/>
          <w:kern w:val="0"/>
          <w:highlight w:val="none"/>
        </w:rPr>
        <w:t>表1 强制性资格条件</w:t>
      </w:r>
    </w:p>
    <w:p w14:paraId="242ACA5D">
      <w:pPr>
        <w:autoSpaceDE w:val="0"/>
        <w:autoSpaceDN w:val="0"/>
        <w:adjustRightInd w:val="0"/>
        <w:ind w:firstLine="420" w:firstLineChars="200"/>
        <w:jc w:val="left"/>
        <w:rPr>
          <w:rFonts w:hint="default" w:ascii="Calibri" w:hAnsi="Calibri" w:cs="Calibri"/>
          <w:color w:val="000000"/>
          <w:kern w:val="0"/>
          <w:highlight w:val="none"/>
        </w:rPr>
      </w:pPr>
      <w:r>
        <w:rPr>
          <w:rFonts w:hint="default" w:ascii="Calibri" w:hAnsi="Calibri" w:cs="Calibri"/>
          <w:color w:val="000000"/>
          <w:kern w:val="0"/>
          <w:highlight w:val="none"/>
        </w:rPr>
        <w:t>表附件</w:t>
      </w:r>
    </w:p>
    <w:p w14:paraId="131113F7">
      <w:pPr>
        <w:ind w:left="280" w:hanging="280" w:hangingChars="100"/>
        <w:outlineLvl w:val="2"/>
        <w:rPr>
          <w:rFonts w:hint="default" w:ascii="Calibri" w:hAnsi="Calibri" w:cs="Calibri"/>
          <w:b/>
          <w:bCs/>
          <w:color w:val="000000"/>
          <w:highlight w:val="none"/>
        </w:rPr>
      </w:pPr>
      <w:bookmarkStart w:id="90" w:name="_Toc179801515"/>
      <w:bookmarkStart w:id="91" w:name="_Toc227658252"/>
      <w:bookmarkStart w:id="92" w:name="_Toc208051216"/>
      <w:bookmarkStart w:id="93" w:name="_Toc191897470"/>
      <w:bookmarkStart w:id="94" w:name="_Toc208484562"/>
      <w:bookmarkStart w:id="95" w:name="_Toc204944489"/>
      <w:bookmarkStart w:id="96" w:name="_Toc191897611"/>
      <w:r>
        <w:rPr>
          <w:rFonts w:hint="default" w:ascii="Calibri" w:hAnsi="Calibri" w:cs="Calibri"/>
          <w:color w:val="000000"/>
          <w:sz w:val="28"/>
          <w:szCs w:val="28"/>
          <w:highlight w:val="none"/>
        </w:rPr>
        <w:br w:type="page"/>
      </w:r>
      <w:bookmarkEnd w:id="90"/>
      <w:bookmarkEnd w:id="91"/>
      <w:bookmarkEnd w:id="92"/>
      <w:bookmarkEnd w:id="93"/>
      <w:bookmarkEnd w:id="94"/>
      <w:bookmarkEnd w:id="95"/>
      <w:bookmarkEnd w:id="96"/>
      <w:bookmarkStart w:id="97" w:name="_Toc179801516"/>
      <w:bookmarkStart w:id="98" w:name="_Toc335138377"/>
      <w:bookmarkStart w:id="99" w:name="_Toc191897612"/>
      <w:bookmarkStart w:id="100" w:name="_Toc303030579"/>
      <w:bookmarkStart w:id="101" w:name="_Toc179623474"/>
      <w:bookmarkStart w:id="102" w:name="_Toc208051217"/>
      <w:bookmarkStart w:id="103" w:name="_Toc204944490"/>
      <w:bookmarkStart w:id="104" w:name="_Toc227658253"/>
      <w:bookmarkStart w:id="105" w:name="_Toc208484563"/>
      <w:r>
        <w:rPr>
          <w:rFonts w:hint="default" w:ascii="Calibri" w:hAnsi="Calibri" w:cs="Calibri"/>
          <w:b/>
          <w:bCs/>
          <w:color w:val="000000"/>
          <w:highlight w:val="none"/>
        </w:rPr>
        <w:t>表1：强制性资格条件</w:t>
      </w:r>
      <w:bookmarkEnd w:id="97"/>
      <w:bookmarkEnd w:id="98"/>
      <w:bookmarkEnd w:id="99"/>
      <w:bookmarkEnd w:id="100"/>
      <w:bookmarkEnd w:id="101"/>
      <w:bookmarkEnd w:id="102"/>
      <w:bookmarkEnd w:id="103"/>
      <w:bookmarkEnd w:id="104"/>
      <w:bookmarkEnd w:id="105"/>
    </w:p>
    <w:p w14:paraId="3081D5C1">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强制性资格条件表</w:t>
      </w:r>
    </w:p>
    <w:p w14:paraId="6AC7BE94">
      <w:pPr>
        <w:rPr>
          <w:rFonts w:hint="default" w:ascii="Calibri" w:hAnsi="Calibri" w:eastAsia="宋体" w:cs="Calibri"/>
          <w:color w:val="000000"/>
          <w:highlight w:val="none"/>
          <w:lang w:eastAsia="zh-CN"/>
        </w:rPr>
      </w:pPr>
      <w:r>
        <w:rPr>
          <w:rFonts w:hint="default" w:ascii="Calibri" w:hAnsi="Calibri" w:cs="Calibri"/>
          <w:color w:val="000000"/>
          <w:highlight w:val="none"/>
        </w:rPr>
        <w:t>采购人：</w:t>
      </w:r>
      <w:r>
        <w:rPr>
          <w:rFonts w:hint="eastAsia" w:cs="Calibri"/>
          <w:color w:val="000000"/>
          <w:highlight w:val="none"/>
          <w:lang w:eastAsia="zh-CN"/>
        </w:rPr>
        <w:t>浙江省农业农村厅</w:t>
      </w:r>
    </w:p>
    <w:p w14:paraId="4A909E13">
      <w:pPr>
        <w:rPr>
          <w:rFonts w:hint="default" w:ascii="Calibri" w:hAnsi="Calibri" w:eastAsia="宋体" w:cs="Calibri"/>
          <w:color w:val="000000"/>
          <w:highlight w:val="none"/>
          <w:lang w:eastAsia="zh-CN"/>
        </w:rPr>
      </w:pPr>
      <w:r>
        <w:rPr>
          <w:rFonts w:hint="default" w:ascii="Calibri" w:hAnsi="Calibri" w:cs="Calibri"/>
          <w:color w:val="000000"/>
          <w:highlight w:val="none"/>
        </w:rPr>
        <w:t>项目名称：</w:t>
      </w:r>
      <w:r>
        <w:rPr>
          <w:rFonts w:hint="eastAsia" w:cs="Calibri"/>
          <w:color w:val="000000"/>
          <w:highlight w:val="none"/>
          <w:lang w:eastAsia="zh-CN"/>
        </w:rPr>
        <w:t>2026年度农药风险监测评价项目</w:t>
      </w:r>
    </w:p>
    <w:p w14:paraId="5A37F966">
      <w:pPr>
        <w:rPr>
          <w:rFonts w:hint="default" w:ascii="Calibri" w:hAnsi="Calibri" w:cs="Calibri"/>
          <w:color w:val="000000"/>
          <w:highlight w:val="none"/>
          <w:lang w:eastAsia="zh-CN"/>
        </w:rPr>
      </w:pPr>
      <w:r>
        <w:rPr>
          <w:rFonts w:hint="default" w:ascii="Calibri" w:hAnsi="Calibri" w:cs="Calibri"/>
          <w:color w:val="000000"/>
          <w:highlight w:val="none"/>
        </w:rPr>
        <w:t>项目编号：</w:t>
      </w:r>
      <w:r>
        <w:rPr>
          <w:rFonts w:hint="eastAsia" w:cs="Calibri"/>
          <w:color w:val="000000"/>
          <w:highlight w:val="none"/>
          <w:lang w:eastAsia="zh-CN"/>
        </w:rPr>
        <w:t>330000263180010000032-CTZB-2026050224</w:t>
      </w:r>
    </w:p>
    <w:p w14:paraId="63C8D028">
      <w:pPr>
        <w:rPr>
          <w:rFonts w:hint="default" w:ascii="Calibri" w:hAnsi="Calibri" w:eastAsia="宋体" w:cs="Calibri"/>
          <w:color w:val="000000"/>
          <w:highlight w:val="none"/>
          <w:lang w:eastAsia="zh-CN"/>
        </w:rPr>
      </w:pPr>
      <w:r>
        <w:rPr>
          <w:rFonts w:hint="eastAsia" w:cs="Calibri"/>
          <w:color w:val="000000"/>
          <w:highlight w:val="none"/>
          <w:lang w:eastAsia="zh-CN"/>
        </w:rPr>
        <w:t>标项</w:t>
      </w:r>
      <w:r>
        <w:rPr>
          <w:rFonts w:hint="default" w:ascii="Calibri" w:hAnsi="Calibri" w:eastAsia="宋体" w:cs="Calibri"/>
          <w:color w:val="000000"/>
          <w:highlight w:val="none"/>
        </w:rPr>
        <w:t>名称</w:t>
      </w:r>
      <w:r>
        <w:rPr>
          <w:rFonts w:hint="default" w:ascii="Calibri" w:hAnsi="Calibri" w:eastAsia="宋体" w:cs="Calibri"/>
          <w:color w:val="000000"/>
          <w:highlight w:val="none"/>
          <w:lang w:eastAsia="zh-CN"/>
        </w:rPr>
        <w:t>：</w:t>
      </w:r>
      <w:r>
        <w:rPr>
          <w:rFonts w:hint="eastAsia" w:cs="Calibri"/>
          <w:color w:val="000000"/>
          <w:highlight w:val="none"/>
          <w:lang w:eastAsia="zh-CN"/>
        </w:rPr>
        <w:t>2026年度农药风险监测评价</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5079"/>
        <w:gridCol w:w="3841"/>
      </w:tblGrid>
      <w:tr w14:paraId="26CF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72FC92BE">
            <w:pPr>
              <w:adjustRightInd w:val="0"/>
              <w:jc w:val="left"/>
              <w:rPr>
                <w:rFonts w:hint="eastAsia" w:ascii="黑体" w:hAnsi="黑体" w:eastAsia="黑体" w:cs="黑体"/>
                <w:szCs w:val="21"/>
                <w:highlight w:val="none"/>
              </w:rPr>
            </w:pPr>
            <w:r>
              <w:rPr>
                <w:rFonts w:hint="eastAsia" w:ascii="黑体" w:hAnsi="黑体" w:eastAsia="黑体" w:cs="黑体"/>
                <w:szCs w:val="21"/>
                <w:highlight w:val="none"/>
              </w:rPr>
              <w:t>序号</w:t>
            </w:r>
          </w:p>
        </w:tc>
        <w:tc>
          <w:tcPr>
            <w:tcW w:w="5079" w:type="dxa"/>
            <w:noWrap w:val="0"/>
            <w:vAlign w:val="center"/>
          </w:tcPr>
          <w:p w14:paraId="31389D6A">
            <w:pPr>
              <w:adjustRightInd w:val="0"/>
              <w:jc w:val="left"/>
              <w:rPr>
                <w:rFonts w:hint="eastAsia" w:ascii="黑体" w:hAnsi="黑体" w:eastAsia="黑体" w:cs="黑体"/>
                <w:szCs w:val="21"/>
                <w:highlight w:val="none"/>
              </w:rPr>
            </w:pPr>
            <w:r>
              <w:rPr>
                <w:rFonts w:hint="eastAsia" w:ascii="黑体" w:hAnsi="黑体" w:eastAsia="黑体" w:cs="黑体"/>
                <w:szCs w:val="21"/>
                <w:highlight w:val="none"/>
              </w:rPr>
              <w:t>资格条件</w:t>
            </w:r>
          </w:p>
        </w:tc>
        <w:tc>
          <w:tcPr>
            <w:tcW w:w="3841" w:type="dxa"/>
            <w:noWrap w:val="0"/>
            <w:vAlign w:val="center"/>
          </w:tcPr>
          <w:p w14:paraId="4B26A4AE">
            <w:pPr>
              <w:adjustRightInd w:val="0"/>
              <w:jc w:val="left"/>
              <w:rPr>
                <w:rFonts w:hint="eastAsia" w:ascii="黑体" w:hAnsi="黑体" w:eastAsia="黑体" w:cs="黑体"/>
                <w:szCs w:val="21"/>
                <w:highlight w:val="none"/>
              </w:rPr>
            </w:pPr>
            <w:r>
              <w:rPr>
                <w:rFonts w:hint="eastAsia" w:ascii="黑体" w:hAnsi="黑体" w:eastAsia="黑体" w:cs="黑体"/>
                <w:szCs w:val="21"/>
                <w:highlight w:val="none"/>
              </w:rPr>
              <w:t>以下证明材料附后（除承诺函、说明、声明外的其他证件提供复印件）</w:t>
            </w:r>
          </w:p>
        </w:tc>
      </w:tr>
      <w:tr w14:paraId="43EB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24757C7B">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szCs w:val="21"/>
                <w:highlight w:val="none"/>
              </w:rPr>
              <w:t>1.</w:t>
            </w:r>
          </w:p>
        </w:tc>
        <w:tc>
          <w:tcPr>
            <w:tcW w:w="5079" w:type="dxa"/>
            <w:noWrap w:val="0"/>
            <w:vAlign w:val="center"/>
          </w:tcPr>
          <w:p w14:paraId="55D9650D">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kern w:val="0"/>
                <w:szCs w:val="21"/>
                <w:highlight w:val="none"/>
              </w:rPr>
              <w:t>基本资格要求：</w:t>
            </w:r>
          </w:p>
        </w:tc>
        <w:tc>
          <w:tcPr>
            <w:tcW w:w="3841" w:type="dxa"/>
            <w:noWrap w:val="0"/>
            <w:vAlign w:val="center"/>
          </w:tcPr>
          <w:p w14:paraId="371E45A8">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szCs w:val="21"/>
                <w:highlight w:val="none"/>
              </w:rPr>
              <w:t>/</w:t>
            </w:r>
          </w:p>
        </w:tc>
      </w:tr>
      <w:tr w14:paraId="2D0F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774AD034">
            <w:pPr>
              <w:adjustRightInd w:val="0"/>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1.1</w:t>
            </w:r>
          </w:p>
        </w:tc>
        <w:tc>
          <w:tcPr>
            <w:tcW w:w="5079" w:type="dxa"/>
            <w:noWrap w:val="0"/>
            <w:vAlign w:val="center"/>
          </w:tcPr>
          <w:p w14:paraId="1B28DE18">
            <w:pPr>
              <w:adjustRightInd w:val="0"/>
              <w:jc w:val="left"/>
              <w:rPr>
                <w:rFonts w:hint="eastAsia" w:ascii="Calibri" w:hAnsi="Calibri" w:eastAsia="宋体" w:cs="Calibri"/>
                <w:kern w:val="2"/>
                <w:sz w:val="21"/>
                <w:szCs w:val="21"/>
                <w:highlight w:val="none"/>
                <w:lang w:val="en-US" w:eastAsia="zh-CN" w:bidi="ar-SA"/>
              </w:rPr>
            </w:pPr>
            <w:r>
              <w:rPr>
                <w:rFonts w:hint="default" w:ascii="Calibri" w:hAnsi="Calibri" w:cs="Calibri"/>
                <w:szCs w:val="21"/>
                <w:highlight w:val="none"/>
              </w:rPr>
              <w:t>（1）</w:t>
            </w:r>
            <w:r>
              <w:rPr>
                <w:rFonts w:hint="default" w:ascii="Calibri" w:hAnsi="Calibri" w:cs="Calibri"/>
                <w:kern w:val="0"/>
                <w:szCs w:val="21"/>
                <w:highlight w:val="none"/>
              </w:rPr>
              <w:t>满足《中华人民共和国政府采购法》第二十二条规定，未被“信用中国”（www.creditchina.gov.cn）、中国政府采购网（www.ccgp.gov.cn）列入失信被执行人、重大税收违法案件当事人名单、政府采购严重违法失信行为记录名单</w:t>
            </w:r>
            <w:r>
              <w:rPr>
                <w:rFonts w:hint="eastAsia" w:cs="Calibri"/>
                <w:kern w:val="0"/>
                <w:szCs w:val="21"/>
                <w:highlight w:val="none"/>
                <w:lang w:eastAsia="zh-CN"/>
              </w:rPr>
              <w:t>。</w:t>
            </w:r>
          </w:p>
        </w:tc>
        <w:tc>
          <w:tcPr>
            <w:tcW w:w="3841" w:type="dxa"/>
            <w:noWrap w:val="0"/>
            <w:vAlign w:val="center"/>
          </w:tcPr>
          <w:p w14:paraId="49A44A1C">
            <w:pPr>
              <w:adjustRightInd w:val="0"/>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（1）符合资格条件的声明函</w:t>
            </w:r>
            <w:r>
              <w:rPr>
                <w:rFonts w:hint="eastAsia" w:cs="Calibri"/>
                <w:szCs w:val="21"/>
                <w:highlight w:val="none"/>
                <w:lang w:eastAsia="zh-CN"/>
              </w:rPr>
              <w:t>。</w:t>
            </w:r>
            <w:r>
              <w:rPr>
                <w:rFonts w:hint="default" w:ascii="Calibri" w:hAnsi="Calibri" w:cs="Calibri"/>
                <w:szCs w:val="21"/>
                <w:highlight w:val="none"/>
              </w:rPr>
              <w:t>【</w:t>
            </w:r>
            <w:r>
              <w:rPr>
                <w:rFonts w:hint="eastAsia" w:cs="Calibri"/>
                <w:szCs w:val="21"/>
                <w:highlight w:val="none"/>
                <w:lang w:val="en-US" w:eastAsia="zh-CN"/>
              </w:rPr>
              <w:t>证明材料</w:t>
            </w:r>
            <w:r>
              <w:rPr>
                <w:rFonts w:hint="default" w:ascii="Calibri" w:hAnsi="Calibri" w:cs="Calibri"/>
                <w:szCs w:val="21"/>
                <w:highlight w:val="none"/>
              </w:rPr>
              <w:t>1】</w:t>
            </w:r>
          </w:p>
        </w:tc>
      </w:tr>
      <w:tr w14:paraId="2332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7B82BFC4">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szCs w:val="21"/>
                <w:highlight w:val="none"/>
              </w:rPr>
              <w:t>2.</w:t>
            </w:r>
          </w:p>
        </w:tc>
        <w:tc>
          <w:tcPr>
            <w:tcW w:w="5079" w:type="dxa"/>
            <w:noWrap w:val="0"/>
            <w:vAlign w:val="center"/>
          </w:tcPr>
          <w:p w14:paraId="3D95E1BB">
            <w:pPr>
              <w:adjustRightInd w:val="0"/>
              <w:jc w:val="left"/>
              <w:rPr>
                <w:rFonts w:hint="eastAsia" w:ascii="Calibri" w:hAnsi="Calibri" w:eastAsia="宋体" w:cs="Calibri"/>
                <w:b/>
                <w:bCs/>
                <w:kern w:val="0"/>
                <w:sz w:val="21"/>
                <w:szCs w:val="21"/>
                <w:highlight w:val="none"/>
                <w:lang w:val="en-US" w:eastAsia="zh-CN" w:bidi="ar-SA"/>
              </w:rPr>
            </w:pPr>
            <w:r>
              <w:rPr>
                <w:rFonts w:hint="default" w:ascii="Calibri" w:hAnsi="Calibri" w:cs="Calibri"/>
                <w:b/>
                <w:bCs/>
                <w:kern w:val="0"/>
                <w:szCs w:val="21"/>
                <w:highlight w:val="none"/>
              </w:rPr>
              <w:t>落实政府采购政策需满足的资格要求：</w:t>
            </w:r>
            <w:r>
              <w:rPr>
                <w:rFonts w:hint="eastAsia" w:cs="Calibri"/>
                <w:b/>
                <w:bCs/>
                <w:kern w:val="0"/>
                <w:szCs w:val="21"/>
                <w:highlight w:val="none"/>
                <w:lang w:val="en-US" w:eastAsia="zh-CN"/>
              </w:rPr>
              <w:t>无。</w:t>
            </w:r>
          </w:p>
        </w:tc>
        <w:tc>
          <w:tcPr>
            <w:tcW w:w="3841" w:type="dxa"/>
            <w:noWrap w:val="0"/>
            <w:vAlign w:val="center"/>
          </w:tcPr>
          <w:p w14:paraId="6688733F">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szCs w:val="21"/>
                <w:highlight w:val="none"/>
              </w:rPr>
              <w:t>/</w:t>
            </w:r>
          </w:p>
        </w:tc>
      </w:tr>
      <w:tr w14:paraId="390B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6CE8850D">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szCs w:val="21"/>
                <w:highlight w:val="none"/>
              </w:rPr>
              <w:t>3.</w:t>
            </w:r>
          </w:p>
        </w:tc>
        <w:tc>
          <w:tcPr>
            <w:tcW w:w="5079" w:type="dxa"/>
            <w:noWrap w:val="0"/>
            <w:vAlign w:val="center"/>
          </w:tcPr>
          <w:p w14:paraId="00FA4608">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kern w:val="0"/>
                <w:szCs w:val="21"/>
                <w:highlight w:val="none"/>
              </w:rPr>
              <w:t>特定资格要求：</w:t>
            </w:r>
          </w:p>
        </w:tc>
        <w:tc>
          <w:tcPr>
            <w:tcW w:w="3841" w:type="dxa"/>
            <w:noWrap w:val="0"/>
            <w:vAlign w:val="center"/>
          </w:tcPr>
          <w:p w14:paraId="62236315">
            <w:pPr>
              <w:adjustRightInd w:val="0"/>
              <w:jc w:val="left"/>
              <w:rPr>
                <w:rFonts w:hint="default" w:ascii="Calibri" w:hAnsi="Calibri" w:eastAsia="宋体" w:cs="Calibri"/>
                <w:b/>
                <w:bCs/>
                <w:kern w:val="2"/>
                <w:sz w:val="21"/>
                <w:szCs w:val="21"/>
                <w:highlight w:val="none"/>
                <w:lang w:val="en-US" w:eastAsia="zh-CN" w:bidi="ar-SA"/>
              </w:rPr>
            </w:pPr>
            <w:r>
              <w:rPr>
                <w:rFonts w:hint="default" w:ascii="Calibri" w:hAnsi="Calibri" w:cs="Calibri"/>
                <w:b/>
                <w:bCs/>
                <w:szCs w:val="21"/>
                <w:highlight w:val="none"/>
              </w:rPr>
              <w:t>/</w:t>
            </w:r>
          </w:p>
        </w:tc>
      </w:tr>
      <w:tr w14:paraId="5554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4E1B4216">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3.1</w:t>
            </w:r>
          </w:p>
        </w:tc>
        <w:tc>
          <w:tcPr>
            <w:tcW w:w="5079" w:type="dxa"/>
            <w:noWrap w:val="0"/>
            <w:vAlign w:val="center"/>
          </w:tcPr>
          <w:p w14:paraId="5711E8DC">
            <w:pPr>
              <w:widowControl/>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kern w:val="0"/>
                <w:szCs w:val="21"/>
                <w:highlight w:val="none"/>
              </w:rPr>
              <w:t>（1）单位负责人为同一人或者存在直接控股、管理关系的不同供应商，不得参加同一合同项下的政府采购活动；</w:t>
            </w:r>
          </w:p>
        </w:tc>
        <w:tc>
          <w:tcPr>
            <w:tcW w:w="3841" w:type="dxa"/>
            <w:noWrap w:val="0"/>
            <w:vAlign w:val="center"/>
          </w:tcPr>
          <w:p w14:paraId="645DC47C">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w:t>
            </w:r>
            <w:r>
              <w:rPr>
                <w:rFonts w:hint="eastAsia" w:cs="Calibri"/>
                <w:szCs w:val="21"/>
                <w:highlight w:val="none"/>
                <w:lang w:val="en-US" w:eastAsia="zh-CN"/>
              </w:rPr>
              <w:t>2</w:t>
            </w:r>
            <w:r>
              <w:rPr>
                <w:rFonts w:hint="default" w:ascii="Calibri" w:hAnsi="Calibri" w:cs="Calibri"/>
                <w:szCs w:val="21"/>
                <w:highlight w:val="none"/>
              </w:rPr>
              <w:t>）与其他供应商无利害关系的声明函。【证明材料</w:t>
            </w:r>
            <w:r>
              <w:rPr>
                <w:rFonts w:hint="default" w:ascii="Calibri" w:hAnsi="Calibri" w:cs="Calibri"/>
                <w:szCs w:val="21"/>
                <w:highlight w:val="none"/>
                <w:lang w:val="en-US" w:eastAsia="zh-CN"/>
              </w:rPr>
              <w:t>2</w:t>
            </w:r>
            <w:r>
              <w:rPr>
                <w:rFonts w:hint="default" w:ascii="Calibri" w:hAnsi="Calibri" w:cs="Calibri"/>
                <w:szCs w:val="21"/>
                <w:highlight w:val="none"/>
              </w:rPr>
              <w:t>】</w:t>
            </w:r>
          </w:p>
        </w:tc>
      </w:tr>
      <w:tr w14:paraId="1D67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54B3A9B4">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3.2</w:t>
            </w:r>
          </w:p>
        </w:tc>
        <w:tc>
          <w:tcPr>
            <w:tcW w:w="5079" w:type="dxa"/>
            <w:noWrap w:val="0"/>
            <w:vAlign w:val="center"/>
          </w:tcPr>
          <w:p w14:paraId="54400F03">
            <w:pPr>
              <w:widowControl/>
              <w:adjustRightInd w:val="0"/>
              <w:snapToGrid w:val="0"/>
              <w:spacing w:line="300" w:lineRule="auto"/>
              <w:jc w:val="left"/>
              <w:rPr>
                <w:rFonts w:hint="eastAsia" w:ascii="Calibri" w:hAnsi="Calibri" w:eastAsia="宋体" w:cs="Calibri"/>
                <w:kern w:val="0"/>
                <w:sz w:val="21"/>
                <w:szCs w:val="21"/>
                <w:highlight w:val="none"/>
                <w:lang w:val="en-US" w:eastAsia="zh-CN" w:bidi="ar-SA"/>
              </w:rPr>
            </w:pPr>
            <w:r>
              <w:rPr>
                <w:rFonts w:hint="default" w:ascii="Calibri" w:hAnsi="Calibri" w:cs="Calibri"/>
                <w:kern w:val="0"/>
                <w:szCs w:val="21"/>
                <w:highlight w:val="none"/>
              </w:rPr>
              <w:t>（2）电子交易平台运营机构，以及与该机构有直接控股或者管理关系可能影响采购公正性的任何单位和个人，不得在该平台进行的政府采购项目电子交易中投标、响应和代理政府采购项目；</w:t>
            </w:r>
          </w:p>
        </w:tc>
        <w:tc>
          <w:tcPr>
            <w:tcW w:w="3841" w:type="dxa"/>
            <w:noWrap w:val="0"/>
            <w:vAlign w:val="center"/>
          </w:tcPr>
          <w:p w14:paraId="0FC22197">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w:t>
            </w:r>
            <w:r>
              <w:rPr>
                <w:rFonts w:hint="eastAsia" w:cs="Calibri"/>
                <w:szCs w:val="21"/>
                <w:highlight w:val="none"/>
                <w:lang w:val="en-US" w:eastAsia="zh-CN"/>
              </w:rPr>
              <w:t>3</w:t>
            </w:r>
            <w:r>
              <w:rPr>
                <w:rFonts w:hint="default" w:ascii="Calibri" w:hAnsi="Calibri" w:cs="Calibri"/>
                <w:szCs w:val="21"/>
                <w:highlight w:val="none"/>
              </w:rPr>
              <w:t>）单位组织形式声明函1。【证明材料</w:t>
            </w:r>
            <w:r>
              <w:rPr>
                <w:rFonts w:hint="default" w:ascii="Calibri" w:hAnsi="Calibri" w:cs="Calibri"/>
                <w:szCs w:val="21"/>
                <w:highlight w:val="none"/>
                <w:lang w:val="en-US" w:eastAsia="zh-CN"/>
              </w:rPr>
              <w:t>3</w:t>
            </w:r>
            <w:r>
              <w:rPr>
                <w:rFonts w:hint="default" w:ascii="Calibri" w:hAnsi="Calibri" w:cs="Calibri"/>
                <w:szCs w:val="21"/>
                <w:highlight w:val="none"/>
              </w:rPr>
              <w:t>】</w:t>
            </w:r>
          </w:p>
        </w:tc>
      </w:tr>
      <w:tr w14:paraId="58F2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0774B756">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3.3</w:t>
            </w:r>
          </w:p>
        </w:tc>
        <w:tc>
          <w:tcPr>
            <w:tcW w:w="5079" w:type="dxa"/>
            <w:noWrap w:val="0"/>
            <w:vAlign w:val="center"/>
          </w:tcPr>
          <w:p w14:paraId="464D4155">
            <w:pPr>
              <w:widowControl/>
              <w:adjustRightInd w:val="0"/>
              <w:snapToGrid w:val="0"/>
              <w:spacing w:line="300" w:lineRule="auto"/>
              <w:jc w:val="left"/>
              <w:rPr>
                <w:rFonts w:hint="eastAsia" w:ascii="Calibri" w:hAnsi="Calibri" w:eastAsia="宋体" w:cs="Calibri"/>
                <w:kern w:val="2"/>
                <w:sz w:val="21"/>
                <w:szCs w:val="21"/>
                <w:highlight w:val="none"/>
                <w:lang w:val="en-US" w:eastAsia="zh-CN" w:bidi="ar-SA"/>
              </w:rPr>
            </w:pPr>
            <w:r>
              <w:rPr>
                <w:rFonts w:hint="default" w:ascii="Calibri" w:hAnsi="Calibri" w:cs="Calibri"/>
                <w:kern w:val="0"/>
                <w:szCs w:val="21"/>
                <w:highlight w:val="none"/>
              </w:rPr>
              <w:t>（3）为采购项目提供整体设计、规范编制或者项目管理、监理、检测等服务的供应商不得参加本项目的政府采购活动；</w:t>
            </w:r>
          </w:p>
        </w:tc>
        <w:tc>
          <w:tcPr>
            <w:tcW w:w="3841" w:type="dxa"/>
            <w:noWrap w:val="0"/>
            <w:vAlign w:val="center"/>
          </w:tcPr>
          <w:p w14:paraId="1A4E4719">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w:t>
            </w:r>
            <w:r>
              <w:rPr>
                <w:rFonts w:hint="eastAsia" w:cs="Calibri"/>
                <w:szCs w:val="21"/>
                <w:highlight w:val="none"/>
                <w:lang w:val="en-US" w:eastAsia="zh-CN"/>
              </w:rPr>
              <w:t>4</w:t>
            </w:r>
            <w:r>
              <w:rPr>
                <w:rFonts w:hint="default" w:ascii="Calibri" w:hAnsi="Calibri" w:cs="Calibri"/>
                <w:szCs w:val="21"/>
                <w:highlight w:val="none"/>
              </w:rPr>
              <w:t>）未提供整体设计等服务声明函。【证明材料</w:t>
            </w:r>
            <w:r>
              <w:rPr>
                <w:rFonts w:hint="default" w:ascii="Calibri" w:hAnsi="Calibri" w:cs="Calibri"/>
                <w:szCs w:val="21"/>
                <w:highlight w:val="none"/>
                <w:lang w:val="en-US" w:eastAsia="zh-CN"/>
              </w:rPr>
              <w:t>4</w:t>
            </w:r>
            <w:r>
              <w:rPr>
                <w:rFonts w:hint="default" w:ascii="Calibri" w:hAnsi="Calibri" w:cs="Calibri"/>
                <w:szCs w:val="21"/>
                <w:highlight w:val="none"/>
              </w:rPr>
              <w:t>】</w:t>
            </w:r>
          </w:p>
        </w:tc>
      </w:tr>
      <w:tr w14:paraId="6500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1B3B52F8">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3.4</w:t>
            </w:r>
          </w:p>
        </w:tc>
        <w:tc>
          <w:tcPr>
            <w:tcW w:w="5079" w:type="dxa"/>
            <w:noWrap w:val="0"/>
            <w:vAlign w:val="center"/>
          </w:tcPr>
          <w:p w14:paraId="6320039F">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（4）</w:t>
            </w:r>
            <w:r>
              <w:rPr>
                <w:rFonts w:hint="default" w:ascii="Calibri" w:hAnsi="Calibri" w:cs="Calibri"/>
                <w:kern w:val="0"/>
                <w:szCs w:val="21"/>
                <w:highlight w:val="none"/>
              </w:rPr>
              <w:t>根据《浙江省财政厅关于规范政府采购供应商资格设定及资格审查的通知》（浙财采监〔2013〕24号）第六条规定，金融、保险、通讯等特定行业的全国性企业所设立的区域性分支机构参加政府采购活动应依法办理了工商、税务和社保登记手续，获得总公司（总机构）授权或能够提供房产权证或其他有效财产证明材料，能证明其具备实际承担责任的能力和法定的缔结合同能力；个体工商户、个人独资企业、合伙企业参加政府采购活动应依法办理了工商、税务和社保登记手续，能够提供房产权证或其他有效财产证明材料，能证明其具备实际承担责任的能力和法定的缔结合同能力；</w:t>
            </w:r>
          </w:p>
        </w:tc>
        <w:tc>
          <w:tcPr>
            <w:tcW w:w="3841" w:type="dxa"/>
            <w:noWrap w:val="0"/>
            <w:vAlign w:val="center"/>
          </w:tcPr>
          <w:p w14:paraId="2D40C8CD">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◇属于此种情形的供应商除基本资格要求应提供资料外。还应提供以下资料：</w:t>
            </w:r>
          </w:p>
          <w:p w14:paraId="1CC5D6A9">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w:t>
            </w:r>
            <w:r>
              <w:rPr>
                <w:rFonts w:hint="eastAsia" w:cs="Calibri"/>
                <w:szCs w:val="21"/>
                <w:highlight w:val="none"/>
                <w:lang w:val="en-US" w:eastAsia="zh-CN"/>
              </w:rPr>
              <w:t>5</w:t>
            </w:r>
            <w:r>
              <w:rPr>
                <w:rFonts w:hint="default" w:ascii="Calibri" w:hAnsi="Calibri" w:cs="Calibri"/>
                <w:szCs w:val="21"/>
                <w:highlight w:val="none"/>
              </w:rPr>
              <w:t>）金融、保险、通讯等特定行业的全国性企业所设立的区域性分支机构提供总公司（总机构）授权；</w:t>
            </w:r>
          </w:p>
          <w:p w14:paraId="15BB4834">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w:t>
            </w:r>
            <w:r>
              <w:rPr>
                <w:rFonts w:hint="eastAsia" w:cs="Calibri"/>
                <w:szCs w:val="21"/>
                <w:highlight w:val="none"/>
                <w:lang w:val="en-US" w:eastAsia="zh-CN"/>
              </w:rPr>
              <w:t>6</w:t>
            </w:r>
            <w:r>
              <w:rPr>
                <w:rFonts w:hint="default" w:ascii="Calibri" w:hAnsi="Calibri" w:cs="Calibri"/>
                <w:szCs w:val="21"/>
                <w:highlight w:val="none"/>
              </w:rPr>
              <w:t>）个体工商户、个人独资企业、合伙企业应提供房产权证或其他有效财产证明材料。</w:t>
            </w:r>
          </w:p>
          <w:p w14:paraId="4ACE5BA9">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◇不属于此种情况的供应商提供以下资料：</w:t>
            </w:r>
          </w:p>
          <w:p w14:paraId="1CA07924">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w:t>
            </w:r>
            <w:r>
              <w:rPr>
                <w:rFonts w:hint="eastAsia" w:cs="Calibri"/>
                <w:szCs w:val="21"/>
                <w:highlight w:val="none"/>
                <w:lang w:val="en-US" w:eastAsia="zh-CN"/>
              </w:rPr>
              <w:t>7</w:t>
            </w:r>
            <w:r>
              <w:rPr>
                <w:rFonts w:hint="default" w:ascii="Calibri" w:hAnsi="Calibri" w:cs="Calibri"/>
                <w:szCs w:val="21"/>
                <w:highlight w:val="none"/>
              </w:rPr>
              <w:t>）企业类型的声明函。【证明材料</w:t>
            </w:r>
            <w:r>
              <w:rPr>
                <w:rFonts w:hint="default" w:ascii="Calibri" w:hAnsi="Calibri" w:cs="Calibri"/>
                <w:szCs w:val="21"/>
                <w:highlight w:val="none"/>
                <w:lang w:val="en-US" w:eastAsia="zh-CN"/>
              </w:rPr>
              <w:t>5</w:t>
            </w:r>
            <w:r>
              <w:rPr>
                <w:rFonts w:hint="default" w:ascii="Calibri" w:hAnsi="Calibri" w:cs="Calibri"/>
                <w:szCs w:val="21"/>
                <w:highlight w:val="none"/>
              </w:rPr>
              <w:t>】</w:t>
            </w:r>
          </w:p>
        </w:tc>
      </w:tr>
      <w:tr w14:paraId="2004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1D915A22">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3.</w:t>
            </w:r>
            <w:r>
              <w:rPr>
                <w:rFonts w:hint="default" w:ascii="Calibri" w:hAnsi="Calibri" w:cs="Calibri"/>
                <w:szCs w:val="21"/>
                <w:highlight w:val="none"/>
                <w:lang w:val="en-US" w:eastAsia="zh-CN"/>
              </w:rPr>
              <w:t>5</w:t>
            </w:r>
          </w:p>
        </w:tc>
        <w:tc>
          <w:tcPr>
            <w:tcW w:w="5079" w:type="dxa"/>
            <w:noWrap w:val="0"/>
            <w:vAlign w:val="center"/>
          </w:tcPr>
          <w:p w14:paraId="7C499D3A">
            <w:pPr>
              <w:widowControl/>
              <w:adjustRightInd w:val="0"/>
              <w:snapToGrid w:val="0"/>
              <w:spacing w:line="300" w:lineRule="auto"/>
              <w:jc w:val="left"/>
              <w:rPr>
                <w:rFonts w:hint="default" w:ascii="Calibri" w:hAnsi="Calibri" w:cs="Calibri"/>
                <w:kern w:val="0"/>
                <w:szCs w:val="21"/>
                <w:highlight w:val="none"/>
              </w:rPr>
            </w:pPr>
            <w:r>
              <w:rPr>
                <w:rFonts w:hint="default" w:ascii="Calibri" w:hAnsi="Calibri" w:cs="Calibri"/>
                <w:kern w:val="0"/>
                <w:szCs w:val="21"/>
                <w:highlight w:val="none"/>
              </w:rPr>
              <w:t>（</w:t>
            </w:r>
            <w:r>
              <w:rPr>
                <w:rFonts w:hint="default" w:ascii="Calibri" w:hAnsi="Calibri" w:cs="Calibri"/>
                <w:kern w:val="0"/>
                <w:szCs w:val="21"/>
                <w:highlight w:val="none"/>
                <w:lang w:val="en-US" w:eastAsia="zh-CN"/>
              </w:rPr>
              <w:t>5</w:t>
            </w:r>
            <w:r>
              <w:rPr>
                <w:rFonts w:hint="default" w:ascii="Calibri" w:hAnsi="Calibri" w:cs="Calibri"/>
                <w:kern w:val="0"/>
                <w:szCs w:val="21"/>
                <w:highlight w:val="none"/>
              </w:rPr>
              <w:t>）</w:t>
            </w:r>
            <w:r>
              <w:rPr>
                <w:rFonts w:hint="default" w:ascii="Calibri" w:hAnsi="Calibri" w:cs="Calibri"/>
                <w:szCs w:val="21"/>
                <w:highlight w:val="none"/>
              </w:rPr>
              <w:t>公益一类事业单位、使用事业编制且由财政拨款保障的群团组织，不得参加本项目的政府采购活动；</w:t>
            </w:r>
          </w:p>
        </w:tc>
        <w:tc>
          <w:tcPr>
            <w:tcW w:w="3841" w:type="dxa"/>
            <w:noWrap w:val="0"/>
            <w:vAlign w:val="center"/>
          </w:tcPr>
          <w:p w14:paraId="7BD71112">
            <w:pPr>
              <w:adjustRightInd w:val="0"/>
              <w:snapToGrid w:val="0"/>
              <w:spacing w:line="300" w:lineRule="auto"/>
              <w:jc w:val="left"/>
              <w:rPr>
                <w:rFonts w:hint="default" w:ascii="Calibri" w:hAnsi="Calibri" w:cs="Calibri"/>
                <w:highlight w:val="none"/>
              </w:rPr>
            </w:pPr>
            <w:r>
              <w:rPr>
                <w:rFonts w:hint="default" w:ascii="Calibri" w:hAnsi="Calibri" w:cs="Calibri"/>
                <w:szCs w:val="21"/>
                <w:highlight w:val="none"/>
              </w:rPr>
              <w:t>（</w:t>
            </w:r>
            <w:r>
              <w:rPr>
                <w:rFonts w:hint="eastAsia" w:cs="Calibri"/>
                <w:szCs w:val="21"/>
                <w:highlight w:val="none"/>
                <w:lang w:val="en-US" w:eastAsia="zh-CN"/>
              </w:rPr>
              <w:t>8</w:t>
            </w:r>
            <w:r>
              <w:rPr>
                <w:rFonts w:hint="default" w:ascii="Calibri" w:hAnsi="Calibri" w:cs="Calibri"/>
                <w:szCs w:val="21"/>
                <w:highlight w:val="none"/>
              </w:rPr>
              <w:t>）单位组织形式声明函2。【证明材料</w:t>
            </w:r>
            <w:r>
              <w:rPr>
                <w:rFonts w:hint="default" w:ascii="Calibri" w:hAnsi="Calibri" w:cs="Calibri"/>
                <w:szCs w:val="21"/>
                <w:highlight w:val="none"/>
                <w:lang w:val="en-US" w:eastAsia="zh-CN"/>
              </w:rPr>
              <w:t>6</w:t>
            </w:r>
            <w:r>
              <w:rPr>
                <w:rFonts w:hint="default" w:ascii="Calibri" w:hAnsi="Calibri" w:cs="Calibri"/>
                <w:szCs w:val="21"/>
                <w:highlight w:val="none"/>
              </w:rPr>
              <w:t>】</w:t>
            </w:r>
          </w:p>
        </w:tc>
      </w:tr>
      <w:tr w14:paraId="056B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2" w:type="dxa"/>
            <w:noWrap w:val="0"/>
            <w:vAlign w:val="center"/>
          </w:tcPr>
          <w:p w14:paraId="48318942">
            <w:pPr>
              <w:adjustRightInd w:val="0"/>
              <w:snapToGrid w:val="0"/>
              <w:spacing w:line="300" w:lineRule="auto"/>
              <w:jc w:val="left"/>
              <w:rPr>
                <w:rFonts w:hint="default" w:ascii="Calibri" w:hAnsi="Calibri" w:eastAsia="宋体" w:cs="Calibri"/>
                <w:kern w:val="2"/>
                <w:sz w:val="21"/>
                <w:szCs w:val="21"/>
                <w:highlight w:val="none"/>
                <w:lang w:val="en-US" w:eastAsia="zh-CN" w:bidi="ar-SA"/>
              </w:rPr>
            </w:pPr>
            <w:r>
              <w:rPr>
                <w:rFonts w:hint="default" w:ascii="Calibri" w:hAnsi="Calibri" w:cs="Calibri"/>
                <w:szCs w:val="21"/>
                <w:highlight w:val="none"/>
              </w:rPr>
              <w:t>3.</w:t>
            </w:r>
            <w:r>
              <w:rPr>
                <w:rFonts w:hint="default" w:ascii="Calibri" w:hAnsi="Calibri" w:cs="Calibri"/>
                <w:szCs w:val="21"/>
                <w:highlight w:val="none"/>
                <w:lang w:val="en-US" w:eastAsia="zh-CN"/>
              </w:rPr>
              <w:t>6</w:t>
            </w:r>
          </w:p>
        </w:tc>
        <w:tc>
          <w:tcPr>
            <w:tcW w:w="5079" w:type="dxa"/>
            <w:noWrap w:val="0"/>
            <w:vAlign w:val="center"/>
          </w:tcPr>
          <w:p w14:paraId="08125663">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w:t>
            </w:r>
            <w:r>
              <w:rPr>
                <w:rFonts w:hint="default" w:ascii="Calibri" w:hAnsi="Calibri" w:cs="Calibri"/>
                <w:szCs w:val="21"/>
                <w:highlight w:val="none"/>
                <w:lang w:val="en-US" w:eastAsia="zh-CN"/>
              </w:rPr>
              <w:t>6</w:t>
            </w:r>
            <w:r>
              <w:rPr>
                <w:rFonts w:hint="default" w:ascii="Calibri" w:hAnsi="Calibri" w:cs="Calibri"/>
                <w:szCs w:val="21"/>
                <w:highlight w:val="none"/>
              </w:rPr>
              <w:t>）接受联合体，联合体参加本项目的政府采购活动应满足以下条件：</w:t>
            </w:r>
          </w:p>
          <w:p w14:paraId="7C4CA625">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◇两个以上的自然人、法人或者其他组织可以组成一个联合体，以一个供应商的身份共同参加本项目的政府采购活动，联合体在磋商响应文件中提供联合体协议并明确分工；</w:t>
            </w:r>
          </w:p>
          <w:p w14:paraId="66D6F3F9">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◇联合体主办单位和成员单位均应具备资格要求1、2及特定资格要求第（1）（2）（3）（4）（5）项；</w:t>
            </w:r>
          </w:p>
          <w:p w14:paraId="2197BA3C">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◇联合体中有同类资质的供应商按照联合体分工承担相同工作，按资质等级较低的供应商确定资质等级；</w:t>
            </w:r>
          </w:p>
          <w:p w14:paraId="79818EF6">
            <w:pPr>
              <w:adjustRightInd w:val="0"/>
              <w:snapToGrid w:val="0"/>
              <w:spacing w:line="300" w:lineRule="auto"/>
              <w:jc w:val="left"/>
              <w:rPr>
                <w:rFonts w:hint="default" w:ascii="Calibri" w:hAnsi="Calibri" w:cs="Calibri"/>
                <w:kern w:val="0"/>
                <w:szCs w:val="21"/>
                <w:highlight w:val="none"/>
              </w:rPr>
            </w:pPr>
            <w:r>
              <w:rPr>
                <w:rFonts w:hint="default" w:ascii="Calibri" w:hAnsi="Calibri" w:cs="Calibri"/>
                <w:szCs w:val="21"/>
                <w:highlight w:val="none"/>
              </w:rPr>
              <w:t>◇联合体各方不得再单独参加或与其他供应商另外组成联合体参加本项目的政府采购活动。</w:t>
            </w:r>
          </w:p>
        </w:tc>
        <w:tc>
          <w:tcPr>
            <w:tcW w:w="3841" w:type="dxa"/>
            <w:noWrap w:val="0"/>
            <w:vAlign w:val="center"/>
          </w:tcPr>
          <w:p w14:paraId="6FE138D6">
            <w:pPr>
              <w:adjustRightInd w:val="0"/>
              <w:snapToGrid w:val="0"/>
              <w:spacing w:line="300" w:lineRule="auto"/>
              <w:jc w:val="left"/>
              <w:rPr>
                <w:rFonts w:hint="default" w:ascii="Calibri" w:hAnsi="Calibri" w:cs="Calibri"/>
                <w:szCs w:val="21"/>
                <w:highlight w:val="none"/>
              </w:rPr>
            </w:pPr>
            <w:r>
              <w:rPr>
                <w:rFonts w:hint="default" w:ascii="Calibri" w:hAnsi="Calibri" w:cs="Calibri"/>
                <w:szCs w:val="21"/>
                <w:highlight w:val="none"/>
              </w:rPr>
              <w:t>（</w:t>
            </w:r>
            <w:r>
              <w:rPr>
                <w:rFonts w:hint="eastAsia" w:cs="Calibri"/>
                <w:szCs w:val="21"/>
                <w:highlight w:val="none"/>
                <w:lang w:val="en-US" w:eastAsia="zh-CN"/>
              </w:rPr>
              <w:t>9</w:t>
            </w:r>
            <w:r>
              <w:rPr>
                <w:rFonts w:hint="default" w:ascii="Calibri" w:hAnsi="Calibri" w:cs="Calibri"/>
                <w:szCs w:val="21"/>
                <w:highlight w:val="none"/>
              </w:rPr>
              <w:t>）非联合体提供《非联合体的声明函》、联合体提供《联合协议书》。</w:t>
            </w:r>
          </w:p>
          <w:p w14:paraId="145636FD">
            <w:pPr>
              <w:adjustRightInd w:val="0"/>
              <w:snapToGrid w:val="0"/>
              <w:spacing w:line="300" w:lineRule="auto"/>
              <w:jc w:val="left"/>
              <w:rPr>
                <w:rFonts w:hint="default" w:ascii="Calibri" w:hAnsi="Calibri" w:cs="Calibri"/>
                <w:highlight w:val="none"/>
              </w:rPr>
            </w:pPr>
            <w:r>
              <w:rPr>
                <w:rFonts w:hint="default" w:ascii="Calibri" w:hAnsi="Calibri" w:cs="Calibri"/>
                <w:szCs w:val="21"/>
                <w:highlight w:val="none"/>
              </w:rPr>
              <w:t>【证明材料</w:t>
            </w:r>
            <w:r>
              <w:rPr>
                <w:rFonts w:hint="default" w:ascii="Calibri" w:hAnsi="Calibri" w:cs="Calibri"/>
                <w:szCs w:val="21"/>
                <w:highlight w:val="none"/>
                <w:lang w:val="en-US" w:eastAsia="zh-CN"/>
              </w:rPr>
              <w:t>7</w:t>
            </w:r>
            <w:r>
              <w:rPr>
                <w:rFonts w:hint="default" w:ascii="Calibri" w:hAnsi="Calibri" w:cs="Calibri"/>
                <w:szCs w:val="21"/>
                <w:highlight w:val="none"/>
              </w:rPr>
              <w:t>】</w:t>
            </w:r>
          </w:p>
        </w:tc>
      </w:tr>
    </w:tbl>
    <w:p w14:paraId="492A66B8">
      <w:pPr>
        <w:ind w:firstLine="422" w:firstLineChars="200"/>
        <w:jc w:val="left"/>
        <w:rPr>
          <w:rFonts w:hint="default" w:ascii="Calibri" w:hAnsi="Calibri" w:eastAsia="楷体" w:cs="Calibri"/>
          <w:b/>
          <w:bCs/>
          <w:szCs w:val="21"/>
          <w:highlight w:val="none"/>
          <w:u w:val="single"/>
        </w:rPr>
      </w:pPr>
      <w:r>
        <w:rPr>
          <w:rFonts w:hint="default" w:ascii="Calibri" w:hAnsi="Calibri" w:eastAsia="楷体" w:cs="Calibri"/>
          <w:b/>
          <w:bCs/>
          <w:szCs w:val="21"/>
          <w:highlight w:val="none"/>
          <w:u w:val="single"/>
          <w:lang w:val="en-US" w:eastAsia="zh-CN"/>
        </w:rPr>
        <w:t>说明：</w:t>
      </w:r>
      <w:r>
        <w:rPr>
          <w:rFonts w:hint="default" w:ascii="Calibri" w:hAnsi="Calibri" w:eastAsia="楷体" w:cs="Calibri"/>
          <w:b/>
          <w:bCs/>
          <w:szCs w:val="21"/>
          <w:highlight w:val="none"/>
          <w:u w:val="single"/>
        </w:rPr>
        <w:t>【证明材料需加盖供应商单位公章</w:t>
      </w:r>
      <w:r>
        <w:rPr>
          <w:rFonts w:hint="eastAsia" w:eastAsia="楷体" w:cs="Calibri"/>
          <w:b/>
          <w:bCs/>
          <w:szCs w:val="21"/>
          <w:highlight w:val="none"/>
          <w:u w:val="single"/>
          <w:lang w:eastAsia="zh-CN"/>
        </w:rPr>
        <w:t>】</w:t>
      </w:r>
    </w:p>
    <w:p w14:paraId="56E81924">
      <w:pPr>
        <w:ind w:firstLine="422" w:firstLineChars="200"/>
        <w:jc w:val="left"/>
        <w:rPr>
          <w:rFonts w:hint="default" w:ascii="Calibri" w:hAnsi="Calibri" w:eastAsia="楷体" w:cs="Calibri"/>
          <w:b/>
          <w:bCs/>
          <w:szCs w:val="21"/>
          <w:highlight w:val="none"/>
          <w:u w:val="single"/>
        </w:rPr>
      </w:pPr>
      <w:r>
        <w:rPr>
          <w:rFonts w:hint="default" w:ascii="Calibri" w:hAnsi="Calibri" w:eastAsia="楷体" w:cs="Calibri"/>
          <w:b/>
          <w:bCs/>
          <w:szCs w:val="21"/>
          <w:highlight w:val="none"/>
          <w:u w:val="single"/>
        </w:rPr>
        <w:t>【以联合体形式参与采购活动，联合体的各方均应满足资格条件并分别提供资格审查材料予以证明】</w:t>
      </w:r>
    </w:p>
    <w:p w14:paraId="7007A47E">
      <w:pPr>
        <w:ind w:firstLine="422" w:firstLineChars="200"/>
        <w:jc w:val="left"/>
        <w:rPr>
          <w:rFonts w:hint="default" w:ascii="Calibri" w:hAnsi="Calibri" w:eastAsia="楷体" w:cs="Calibri"/>
          <w:b/>
          <w:bCs/>
          <w:szCs w:val="21"/>
          <w:highlight w:val="none"/>
          <w:u w:val="single"/>
        </w:rPr>
      </w:pPr>
    </w:p>
    <w:p w14:paraId="527240B9">
      <w:pPr>
        <w:ind w:firstLine="422" w:firstLineChars="200"/>
        <w:jc w:val="left"/>
        <w:rPr>
          <w:rFonts w:hint="default" w:ascii="Calibri" w:hAnsi="Calibri" w:eastAsia="楷体" w:cs="Calibri"/>
          <w:b/>
          <w:bCs/>
          <w:szCs w:val="21"/>
          <w:highlight w:val="none"/>
          <w:u w:val="single"/>
        </w:rPr>
      </w:pPr>
    </w:p>
    <w:p w14:paraId="31D68D49">
      <w:pPr>
        <w:ind w:firstLine="422" w:firstLineChars="200"/>
        <w:jc w:val="left"/>
        <w:rPr>
          <w:rFonts w:hint="default" w:ascii="Calibri" w:hAnsi="Calibri" w:eastAsia="楷体" w:cs="Calibri"/>
          <w:b/>
          <w:bCs/>
          <w:szCs w:val="21"/>
          <w:highlight w:val="none"/>
          <w:u w:val="single"/>
        </w:rPr>
      </w:pPr>
    </w:p>
    <w:p w14:paraId="1DE66F5B">
      <w:pPr>
        <w:ind w:firstLine="422" w:firstLineChars="200"/>
        <w:jc w:val="left"/>
        <w:rPr>
          <w:rFonts w:hint="default" w:ascii="Calibri" w:hAnsi="Calibri" w:eastAsia="楷体" w:cs="Calibri"/>
          <w:b/>
          <w:bCs/>
          <w:szCs w:val="21"/>
          <w:highlight w:val="none"/>
          <w:u w:val="single"/>
        </w:rPr>
      </w:pPr>
    </w:p>
    <w:p w14:paraId="2D035C4D">
      <w:pPr>
        <w:ind w:firstLine="422" w:firstLineChars="200"/>
        <w:jc w:val="left"/>
        <w:rPr>
          <w:rFonts w:hint="default" w:ascii="Calibri" w:hAnsi="Calibri" w:eastAsia="楷体" w:cs="Calibri"/>
          <w:b/>
          <w:bCs/>
          <w:szCs w:val="21"/>
          <w:highlight w:val="none"/>
          <w:u w:val="single"/>
        </w:rPr>
      </w:pPr>
    </w:p>
    <w:p w14:paraId="28160B1F">
      <w:pPr>
        <w:ind w:firstLine="422" w:firstLineChars="200"/>
        <w:jc w:val="left"/>
        <w:rPr>
          <w:rFonts w:hint="default" w:ascii="Calibri" w:hAnsi="Calibri" w:eastAsia="楷体" w:cs="Calibri"/>
          <w:b/>
          <w:bCs/>
          <w:szCs w:val="21"/>
          <w:highlight w:val="none"/>
          <w:u w:val="single"/>
        </w:rPr>
      </w:pPr>
    </w:p>
    <w:p w14:paraId="1A28BB54">
      <w:pPr>
        <w:ind w:firstLine="422" w:firstLineChars="200"/>
        <w:jc w:val="left"/>
        <w:rPr>
          <w:rFonts w:hint="default" w:ascii="Calibri" w:hAnsi="Calibri" w:eastAsia="楷体" w:cs="Calibri"/>
          <w:b/>
          <w:bCs/>
          <w:szCs w:val="21"/>
          <w:highlight w:val="none"/>
          <w:u w:val="single"/>
        </w:rPr>
      </w:pPr>
    </w:p>
    <w:p w14:paraId="4F1E04C9">
      <w:pPr>
        <w:ind w:firstLine="422" w:firstLineChars="200"/>
        <w:jc w:val="left"/>
        <w:rPr>
          <w:rFonts w:hint="default" w:ascii="Calibri" w:hAnsi="Calibri" w:eastAsia="楷体" w:cs="Calibri"/>
          <w:b/>
          <w:bCs/>
          <w:szCs w:val="21"/>
          <w:highlight w:val="none"/>
          <w:u w:val="single"/>
        </w:rPr>
      </w:pPr>
    </w:p>
    <w:p w14:paraId="2161E4E5">
      <w:pPr>
        <w:ind w:firstLine="422" w:firstLineChars="200"/>
        <w:jc w:val="left"/>
        <w:rPr>
          <w:rFonts w:hint="default" w:ascii="Calibri" w:hAnsi="Calibri" w:eastAsia="楷体" w:cs="Calibri"/>
          <w:b/>
          <w:bCs/>
          <w:szCs w:val="21"/>
          <w:highlight w:val="none"/>
          <w:u w:val="single"/>
        </w:rPr>
      </w:pPr>
    </w:p>
    <w:p w14:paraId="39543AED">
      <w:pPr>
        <w:ind w:firstLine="422" w:firstLineChars="200"/>
        <w:jc w:val="left"/>
        <w:rPr>
          <w:rFonts w:hint="default" w:ascii="Calibri" w:hAnsi="Calibri" w:eastAsia="楷体" w:cs="Calibri"/>
          <w:b/>
          <w:bCs/>
          <w:szCs w:val="21"/>
          <w:highlight w:val="none"/>
          <w:u w:val="single"/>
        </w:rPr>
      </w:pPr>
    </w:p>
    <w:p w14:paraId="2F2966A7">
      <w:pPr>
        <w:ind w:firstLine="422" w:firstLineChars="200"/>
        <w:jc w:val="left"/>
        <w:rPr>
          <w:rFonts w:hint="default" w:ascii="Calibri" w:hAnsi="Calibri" w:eastAsia="楷体" w:cs="Calibri"/>
          <w:b/>
          <w:bCs/>
          <w:szCs w:val="21"/>
          <w:highlight w:val="none"/>
          <w:u w:val="single"/>
        </w:rPr>
      </w:pPr>
    </w:p>
    <w:p w14:paraId="7F74EFA6">
      <w:pPr>
        <w:ind w:firstLine="422" w:firstLineChars="200"/>
        <w:jc w:val="left"/>
        <w:rPr>
          <w:rFonts w:hint="default" w:ascii="Calibri" w:hAnsi="Calibri" w:eastAsia="楷体" w:cs="Calibri"/>
          <w:b/>
          <w:bCs/>
          <w:szCs w:val="21"/>
          <w:highlight w:val="none"/>
          <w:u w:val="single"/>
        </w:rPr>
      </w:pPr>
    </w:p>
    <w:p w14:paraId="5540B520">
      <w:pPr>
        <w:ind w:firstLine="422" w:firstLineChars="200"/>
        <w:jc w:val="left"/>
        <w:rPr>
          <w:rFonts w:hint="default" w:ascii="Calibri" w:hAnsi="Calibri" w:eastAsia="楷体" w:cs="Calibri"/>
          <w:b/>
          <w:bCs/>
          <w:szCs w:val="21"/>
          <w:highlight w:val="none"/>
          <w:u w:val="single"/>
        </w:rPr>
      </w:pPr>
    </w:p>
    <w:p w14:paraId="724656B9">
      <w:pPr>
        <w:ind w:firstLine="422" w:firstLineChars="200"/>
        <w:jc w:val="left"/>
        <w:rPr>
          <w:rFonts w:hint="default" w:ascii="Calibri" w:hAnsi="Calibri" w:eastAsia="楷体" w:cs="Calibri"/>
          <w:b/>
          <w:bCs/>
          <w:szCs w:val="21"/>
          <w:highlight w:val="none"/>
          <w:u w:val="single"/>
        </w:rPr>
      </w:pPr>
    </w:p>
    <w:p w14:paraId="5729D3CE">
      <w:pPr>
        <w:ind w:firstLine="422" w:firstLineChars="200"/>
        <w:jc w:val="left"/>
        <w:rPr>
          <w:rFonts w:hint="default" w:ascii="Calibri" w:hAnsi="Calibri" w:eastAsia="楷体" w:cs="Calibri"/>
          <w:b/>
          <w:bCs/>
          <w:szCs w:val="21"/>
          <w:highlight w:val="none"/>
          <w:u w:val="single"/>
        </w:rPr>
      </w:pPr>
    </w:p>
    <w:p w14:paraId="33BC3829">
      <w:pPr>
        <w:ind w:firstLine="422" w:firstLineChars="200"/>
        <w:jc w:val="left"/>
        <w:rPr>
          <w:rFonts w:hint="default" w:ascii="Calibri" w:hAnsi="Calibri" w:eastAsia="楷体" w:cs="Calibri"/>
          <w:b/>
          <w:bCs/>
          <w:szCs w:val="21"/>
          <w:highlight w:val="none"/>
          <w:u w:val="single"/>
        </w:rPr>
      </w:pPr>
    </w:p>
    <w:p w14:paraId="2C5967EB">
      <w:pPr>
        <w:ind w:firstLine="422" w:firstLineChars="200"/>
        <w:jc w:val="left"/>
        <w:rPr>
          <w:rFonts w:hint="default" w:ascii="Calibri" w:hAnsi="Calibri" w:eastAsia="楷体" w:cs="Calibri"/>
          <w:b/>
          <w:bCs/>
          <w:szCs w:val="21"/>
          <w:highlight w:val="none"/>
          <w:u w:val="single"/>
        </w:rPr>
      </w:pPr>
    </w:p>
    <w:p w14:paraId="7C6F5A20">
      <w:pPr>
        <w:ind w:firstLine="422" w:firstLineChars="200"/>
        <w:jc w:val="left"/>
        <w:rPr>
          <w:rFonts w:hint="default" w:ascii="Calibri" w:hAnsi="Calibri" w:eastAsia="楷体" w:cs="Calibri"/>
          <w:b/>
          <w:bCs/>
          <w:szCs w:val="21"/>
          <w:highlight w:val="none"/>
          <w:u w:val="single"/>
        </w:rPr>
      </w:pPr>
    </w:p>
    <w:p w14:paraId="07520165">
      <w:pPr>
        <w:ind w:firstLine="422" w:firstLineChars="200"/>
        <w:jc w:val="left"/>
        <w:rPr>
          <w:rFonts w:hint="default" w:ascii="Calibri" w:hAnsi="Calibri" w:eastAsia="楷体" w:cs="Calibri"/>
          <w:b/>
          <w:bCs/>
          <w:szCs w:val="21"/>
          <w:highlight w:val="none"/>
          <w:u w:val="single"/>
        </w:rPr>
      </w:pPr>
    </w:p>
    <w:p w14:paraId="17620F77">
      <w:pPr>
        <w:ind w:firstLine="422" w:firstLineChars="200"/>
        <w:jc w:val="left"/>
        <w:rPr>
          <w:rFonts w:hint="default" w:ascii="Calibri" w:hAnsi="Calibri" w:eastAsia="楷体" w:cs="Calibri"/>
          <w:b/>
          <w:bCs/>
          <w:szCs w:val="21"/>
          <w:highlight w:val="none"/>
          <w:u w:val="single"/>
        </w:rPr>
      </w:pPr>
    </w:p>
    <w:p w14:paraId="317E5F32">
      <w:pPr>
        <w:ind w:firstLine="422" w:firstLineChars="200"/>
        <w:jc w:val="left"/>
        <w:rPr>
          <w:rFonts w:hint="default" w:ascii="Calibri" w:hAnsi="Calibri" w:eastAsia="楷体" w:cs="Calibri"/>
          <w:b/>
          <w:bCs/>
          <w:szCs w:val="21"/>
          <w:highlight w:val="none"/>
          <w:u w:val="single"/>
        </w:rPr>
      </w:pPr>
    </w:p>
    <w:p w14:paraId="168152D8">
      <w:pPr>
        <w:ind w:firstLine="422" w:firstLineChars="200"/>
        <w:jc w:val="left"/>
        <w:rPr>
          <w:rFonts w:hint="default" w:ascii="Calibri" w:hAnsi="Calibri" w:eastAsia="楷体" w:cs="Calibri"/>
          <w:b/>
          <w:bCs/>
          <w:szCs w:val="21"/>
          <w:highlight w:val="none"/>
          <w:u w:val="single"/>
        </w:rPr>
      </w:pPr>
    </w:p>
    <w:p w14:paraId="12056554">
      <w:pPr>
        <w:ind w:firstLine="422" w:firstLineChars="200"/>
        <w:jc w:val="left"/>
        <w:rPr>
          <w:rFonts w:hint="default" w:ascii="Calibri" w:hAnsi="Calibri" w:eastAsia="楷体" w:cs="Calibri"/>
          <w:b/>
          <w:bCs/>
          <w:szCs w:val="21"/>
          <w:highlight w:val="none"/>
          <w:u w:val="single"/>
        </w:rPr>
      </w:pPr>
    </w:p>
    <w:p w14:paraId="32231797">
      <w:pPr>
        <w:ind w:firstLine="422" w:firstLineChars="200"/>
        <w:jc w:val="left"/>
        <w:rPr>
          <w:rFonts w:hint="default" w:ascii="Calibri" w:hAnsi="Calibri" w:eastAsia="楷体" w:cs="Calibri"/>
          <w:b/>
          <w:bCs/>
          <w:szCs w:val="21"/>
          <w:highlight w:val="none"/>
          <w:u w:val="single"/>
        </w:rPr>
      </w:pPr>
    </w:p>
    <w:p w14:paraId="0BF8C02F">
      <w:pPr>
        <w:ind w:firstLine="422" w:firstLineChars="200"/>
        <w:jc w:val="left"/>
        <w:rPr>
          <w:rFonts w:hint="default" w:ascii="Calibri" w:hAnsi="Calibri" w:eastAsia="楷体" w:cs="Calibri"/>
          <w:b/>
          <w:bCs/>
          <w:szCs w:val="21"/>
          <w:highlight w:val="none"/>
          <w:u w:val="single"/>
        </w:rPr>
      </w:pPr>
    </w:p>
    <w:p w14:paraId="0BD146EC">
      <w:pPr>
        <w:ind w:firstLine="422" w:firstLineChars="200"/>
        <w:jc w:val="left"/>
        <w:rPr>
          <w:rFonts w:hint="default" w:ascii="Calibri" w:hAnsi="Calibri" w:eastAsia="楷体" w:cs="Calibri"/>
          <w:b/>
          <w:bCs/>
          <w:szCs w:val="21"/>
          <w:highlight w:val="none"/>
          <w:u w:val="single"/>
        </w:rPr>
      </w:pPr>
    </w:p>
    <w:p w14:paraId="3D44B9B8">
      <w:pPr>
        <w:ind w:firstLine="422" w:firstLineChars="200"/>
        <w:jc w:val="left"/>
        <w:rPr>
          <w:rFonts w:hint="default" w:ascii="Calibri" w:hAnsi="Calibri" w:eastAsia="楷体" w:cs="Calibri"/>
          <w:b/>
          <w:bCs/>
          <w:szCs w:val="21"/>
          <w:highlight w:val="none"/>
          <w:u w:val="single"/>
        </w:rPr>
      </w:pPr>
    </w:p>
    <w:p w14:paraId="1F4A92CD">
      <w:pPr>
        <w:bidi w:val="0"/>
        <w:rPr>
          <w:rFonts w:hint="default"/>
          <w:highlight w:val="none"/>
        </w:rPr>
      </w:pPr>
    </w:p>
    <w:p w14:paraId="6D428AEB">
      <w:pPr>
        <w:pStyle w:val="6"/>
        <w:bidi w:val="0"/>
        <w:rPr>
          <w:rFonts w:hint="default"/>
          <w:highlight w:val="none"/>
        </w:rPr>
      </w:pPr>
      <w:r>
        <w:rPr>
          <w:rFonts w:hint="default"/>
          <w:highlight w:val="none"/>
        </w:rPr>
        <w:t>【</w:t>
      </w:r>
      <w:r>
        <w:rPr>
          <w:rFonts w:hint="eastAsia"/>
          <w:highlight w:val="none"/>
          <w:lang w:val="en-US" w:eastAsia="zh-CN"/>
        </w:rPr>
        <w:t>证明材料</w:t>
      </w:r>
      <w:r>
        <w:rPr>
          <w:rFonts w:hint="default"/>
          <w:highlight w:val="none"/>
        </w:rPr>
        <w:t>1】符合资格条件的声明函</w:t>
      </w:r>
    </w:p>
    <w:p w14:paraId="6AAB35E4">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符合资格条件的声明函</w:t>
      </w:r>
    </w:p>
    <w:p w14:paraId="06F84FE9">
      <w:pPr>
        <w:rPr>
          <w:rFonts w:cs="Calibri"/>
          <w:highlight w:val="none"/>
          <w:u w:val="single"/>
        </w:rPr>
      </w:pPr>
      <w:r>
        <w:rPr>
          <w:rFonts w:hint="eastAsia" w:cs="Calibri"/>
          <w:highlight w:val="none"/>
          <w:u w:val="single"/>
          <w:lang w:eastAsia="zh-CN"/>
        </w:rPr>
        <w:t>浙江省农业农村厅</w:t>
      </w:r>
      <w:r>
        <w:rPr>
          <w:rFonts w:cs="Calibri"/>
          <w:highlight w:val="none"/>
          <w:u w:val="single"/>
        </w:rPr>
        <w:t>：</w:t>
      </w:r>
    </w:p>
    <w:p w14:paraId="525914F1">
      <w:pPr>
        <w:rPr>
          <w:rFonts w:cs="Calibri"/>
          <w:kern w:val="0"/>
          <w:szCs w:val="21"/>
          <w:highlight w:val="none"/>
        </w:rPr>
      </w:pPr>
      <w:r>
        <w:rPr>
          <w:rFonts w:cs="Calibri"/>
          <w:highlight w:val="none"/>
          <w:u w:val="single"/>
        </w:rPr>
        <w:t>浙江省成套招标代理有限公司</w:t>
      </w:r>
      <w:r>
        <w:rPr>
          <w:rFonts w:cs="Calibri"/>
          <w:highlight w:val="none"/>
        </w:rPr>
        <w:t>：</w:t>
      </w:r>
    </w:p>
    <w:p w14:paraId="2438E221">
      <w:pPr>
        <w:ind w:firstLine="420" w:firstLineChars="200"/>
        <w:rPr>
          <w:rFonts w:cs="Calibri"/>
          <w:highlight w:val="none"/>
        </w:rPr>
      </w:pPr>
      <w:r>
        <w:rPr>
          <w:rFonts w:cs="Calibri"/>
          <w:szCs w:val="21"/>
          <w:highlight w:val="none"/>
        </w:rPr>
        <w:t>截至</w:t>
      </w:r>
      <w:r>
        <w:rPr>
          <w:rFonts w:hint="eastAsia" w:cs="Calibri"/>
          <w:highlight w:val="none"/>
          <w:u w:val="single"/>
          <w:lang w:eastAsia="zh-CN"/>
        </w:rPr>
        <w:t>浙江省农业农村厅</w:t>
      </w:r>
      <w:r>
        <w:rPr>
          <w:rFonts w:cs="Calibri"/>
          <w:highlight w:val="none"/>
        </w:rPr>
        <w:t>（采购人）</w:t>
      </w:r>
      <w:r>
        <w:rPr>
          <w:rFonts w:hint="eastAsia" w:cs="Calibri"/>
          <w:highlight w:val="none"/>
          <w:u w:val="single"/>
          <w:lang w:eastAsia="zh-CN"/>
        </w:rPr>
        <w:t>2026年度农药风险监测评价项目</w:t>
      </w:r>
      <w:r>
        <w:rPr>
          <w:rFonts w:cs="Calibri"/>
          <w:highlight w:val="none"/>
        </w:rPr>
        <w:t>（项目名称）</w:t>
      </w:r>
      <w:r>
        <w:rPr>
          <w:rFonts w:hint="eastAsia" w:cs="Calibri"/>
          <w:highlight w:val="none"/>
          <w:u w:val="single"/>
          <w:lang w:eastAsia="zh-CN"/>
        </w:rPr>
        <w:t>330000263180010000032-CTZB-2026050224</w:t>
      </w:r>
      <w:r>
        <w:rPr>
          <w:rFonts w:cs="Calibri"/>
          <w:highlight w:val="none"/>
        </w:rPr>
        <w:t>（项目编号）</w:t>
      </w:r>
      <w:r>
        <w:rPr>
          <w:rFonts w:hint="eastAsia" w:cs="Calibri"/>
          <w:highlight w:val="none"/>
          <w:u w:val="single"/>
          <w:lang w:eastAsia="zh-CN"/>
        </w:rPr>
        <w:t>2026年度农药风险监测评价</w:t>
      </w:r>
      <w:r>
        <w:rPr>
          <w:rFonts w:cs="Calibri"/>
          <w:highlight w:val="none"/>
        </w:rPr>
        <w:t>（</w:t>
      </w:r>
      <w:r>
        <w:rPr>
          <w:rFonts w:hint="eastAsia" w:cs="Calibri"/>
          <w:highlight w:val="none"/>
          <w:lang w:eastAsia="zh-CN"/>
        </w:rPr>
        <w:t>标项</w:t>
      </w:r>
      <w:r>
        <w:rPr>
          <w:rFonts w:cs="Calibri"/>
          <w:highlight w:val="none"/>
        </w:rPr>
        <w:t>名称）的磋商响应文件提交截止</w:t>
      </w:r>
      <w:r>
        <w:rPr>
          <w:rFonts w:cs="Calibri"/>
          <w:szCs w:val="21"/>
          <w:highlight w:val="none"/>
        </w:rPr>
        <w:t>时间，具有良好的商业信誉，依法缴纳税收和社会保障资金，</w:t>
      </w:r>
      <w:r>
        <w:rPr>
          <w:rFonts w:cs="Calibri"/>
          <w:kern w:val="0"/>
          <w:szCs w:val="21"/>
          <w:highlight w:val="none"/>
        </w:rPr>
        <w:t>具有履行合同所必需的设备和专业技术能力，未被列入失信被执行人名单、重大税收违法案件当事人名单、政府采购严重违法失信行为记录名单，</w:t>
      </w:r>
      <w:r>
        <w:rPr>
          <w:rFonts w:cs="Calibri"/>
          <w:szCs w:val="21"/>
          <w:highlight w:val="none"/>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highlight w:val="none"/>
        </w:rPr>
        <w:t>。</w:t>
      </w:r>
    </w:p>
    <w:p w14:paraId="2C47C41F">
      <w:pPr>
        <w:ind w:firstLine="420" w:firstLineChars="200"/>
        <w:rPr>
          <w:rFonts w:cs="Calibri"/>
          <w:kern w:val="0"/>
          <w:szCs w:val="21"/>
          <w:highlight w:val="none"/>
        </w:rPr>
      </w:pPr>
      <w:r>
        <w:rPr>
          <w:rFonts w:cs="Calibri"/>
          <w:szCs w:val="21"/>
          <w:highlight w:val="none"/>
        </w:rPr>
        <w:t>我方</w:t>
      </w:r>
      <w:r>
        <w:rPr>
          <w:rFonts w:cs="Calibri"/>
          <w:kern w:val="0"/>
          <w:szCs w:val="21"/>
          <w:highlight w:val="none"/>
        </w:rPr>
        <w:t>对上述声明的真实性负责。如有虚假，愿意承担相应责任，对此无任何异议。</w:t>
      </w:r>
    </w:p>
    <w:p w14:paraId="7AAD094F">
      <w:pPr>
        <w:ind w:firstLine="420" w:firstLineChars="200"/>
        <w:rPr>
          <w:rFonts w:cs="Calibri"/>
          <w:szCs w:val="21"/>
          <w:highlight w:val="none"/>
        </w:rPr>
      </w:pPr>
      <w:r>
        <w:rPr>
          <w:rFonts w:cs="Calibri"/>
          <w:szCs w:val="21"/>
          <w:highlight w:val="none"/>
        </w:rPr>
        <w:t>特此声明！</w:t>
      </w:r>
    </w:p>
    <w:p w14:paraId="283DE5EB">
      <w:pPr>
        <w:ind w:firstLine="420" w:firstLineChars="200"/>
        <w:rPr>
          <w:rFonts w:cs="Calibri"/>
          <w:szCs w:val="21"/>
          <w:highlight w:val="none"/>
        </w:rPr>
      </w:pPr>
    </w:p>
    <w:p w14:paraId="6B7988BC">
      <w:pPr>
        <w:adjustRightInd w:val="0"/>
        <w:ind w:firstLine="420" w:firstLineChars="200"/>
        <w:rPr>
          <w:rFonts w:cs="Calibri"/>
          <w:spacing w:val="20"/>
          <w:szCs w:val="21"/>
          <w:highlight w:val="none"/>
          <w:u w:val="single"/>
        </w:rPr>
      </w:pPr>
      <w:r>
        <w:rPr>
          <w:rFonts w:cs="Calibri"/>
          <w:szCs w:val="21"/>
          <w:highlight w:val="none"/>
        </w:rPr>
        <w:t>供应商全称：</w:t>
      </w:r>
      <w:r>
        <w:rPr>
          <w:rFonts w:cs="Calibri"/>
          <w:szCs w:val="21"/>
          <w:highlight w:val="none"/>
          <w:u w:val="single"/>
        </w:rPr>
        <w:t xml:space="preserve">                       </w:t>
      </w:r>
      <w:r>
        <w:rPr>
          <w:rFonts w:cs="Calibri"/>
          <w:szCs w:val="21"/>
          <w:highlight w:val="none"/>
        </w:rPr>
        <w:t>（盖单位公章）</w:t>
      </w:r>
    </w:p>
    <w:p w14:paraId="72BE2626">
      <w:pPr>
        <w:ind w:firstLine="420" w:firstLineChars="200"/>
        <w:rPr>
          <w:rFonts w:cs="Calibri"/>
          <w:highlight w:val="none"/>
        </w:rPr>
      </w:pPr>
      <w:r>
        <w:rPr>
          <w:rFonts w:cs="Calibri"/>
          <w:highlight w:val="none"/>
        </w:rPr>
        <w:t>日期：</w:t>
      </w:r>
      <w:r>
        <w:rPr>
          <w:rFonts w:hint="eastAsia" w:cs="Calibri"/>
          <w:highlight w:val="none"/>
          <w:lang w:eastAsia="zh-CN"/>
        </w:rPr>
        <w:t>2026年</w:t>
      </w:r>
      <w:r>
        <w:rPr>
          <w:rFonts w:cs="Calibri"/>
          <w:highlight w:val="none"/>
        </w:rPr>
        <w:t xml:space="preserve">  月  日</w:t>
      </w:r>
    </w:p>
    <w:p w14:paraId="12D4908E">
      <w:pPr>
        <w:pageBreakBefore w:val="0"/>
        <w:kinsoku/>
        <w:wordWrap/>
        <w:overflowPunct/>
        <w:bidi w:val="0"/>
        <w:snapToGrid w:val="0"/>
        <w:spacing w:beforeAutospacing="0" w:afterAutospacing="0" w:line="300" w:lineRule="auto"/>
        <w:ind w:firstLine="422" w:firstLineChars="200"/>
        <w:rPr>
          <w:rFonts w:hint="default" w:ascii="Calibri" w:hAnsi="Calibri" w:cs="Calibri"/>
          <w:highlight w:val="none"/>
        </w:rPr>
      </w:pPr>
      <w:r>
        <w:rPr>
          <w:rFonts w:hint="default" w:ascii="Calibri" w:hAnsi="Calibri" w:eastAsia="楷体" w:cs="Calibri"/>
          <w:b/>
          <w:bCs/>
          <w:szCs w:val="21"/>
          <w:highlight w:val="none"/>
          <w:u w:val="single"/>
        </w:rPr>
        <w:t>说明：以联合体形式参与采购活动，联合体的各方均应提供此声明函。</w:t>
      </w:r>
    </w:p>
    <w:p w14:paraId="3EFF3AD7">
      <w:pPr>
        <w:rPr>
          <w:rFonts w:hint="default" w:ascii="Calibri" w:hAnsi="Calibri" w:cs="Calibri"/>
          <w:highlight w:val="none"/>
        </w:rPr>
      </w:pPr>
    </w:p>
    <w:p w14:paraId="508CDA79">
      <w:pPr>
        <w:rPr>
          <w:rFonts w:hint="default" w:ascii="Calibri" w:hAnsi="Calibri" w:cs="Calibri"/>
          <w:highlight w:val="none"/>
        </w:rPr>
      </w:pPr>
    </w:p>
    <w:p w14:paraId="6DF7A343">
      <w:pPr>
        <w:rPr>
          <w:rFonts w:hint="default" w:ascii="Calibri" w:hAnsi="Calibri" w:cs="Calibri"/>
          <w:highlight w:val="none"/>
        </w:rPr>
      </w:pPr>
    </w:p>
    <w:p w14:paraId="402887B4">
      <w:pPr>
        <w:rPr>
          <w:rFonts w:hint="default" w:ascii="Calibri" w:hAnsi="Calibri" w:cs="Calibri"/>
          <w:highlight w:val="none"/>
        </w:rPr>
      </w:pPr>
    </w:p>
    <w:p w14:paraId="7FAE2525">
      <w:pPr>
        <w:pStyle w:val="6"/>
        <w:tabs>
          <w:tab w:val="left" w:pos="720"/>
        </w:tabs>
        <w:ind w:firstLine="422"/>
        <w:rPr>
          <w:rFonts w:cs="Calibri"/>
          <w:highlight w:val="none"/>
        </w:rPr>
      </w:pPr>
      <w:r>
        <w:rPr>
          <w:rFonts w:cs="Calibri"/>
          <w:color w:val="000000"/>
          <w:highlight w:val="none"/>
        </w:rPr>
        <w:t>【</w:t>
      </w:r>
      <w:r>
        <w:rPr>
          <w:rFonts w:hint="eastAsia" w:cs="Calibri"/>
          <w:highlight w:val="none"/>
          <w:lang w:val="en-US" w:eastAsia="zh-CN"/>
        </w:rPr>
        <w:t>证明材料</w:t>
      </w:r>
      <w:r>
        <w:rPr>
          <w:rFonts w:hint="eastAsia" w:cs="Calibri"/>
          <w:color w:val="000000"/>
          <w:highlight w:val="none"/>
          <w:lang w:val="en-US" w:eastAsia="zh-CN"/>
        </w:rPr>
        <w:t>2</w:t>
      </w:r>
      <w:r>
        <w:rPr>
          <w:rFonts w:cs="Calibri"/>
          <w:color w:val="000000"/>
          <w:highlight w:val="none"/>
        </w:rPr>
        <w:t>】</w:t>
      </w:r>
      <w:r>
        <w:rPr>
          <w:rFonts w:cs="Calibri"/>
          <w:highlight w:val="none"/>
        </w:rPr>
        <w:t>与其他供应商无利害关系的声明函</w:t>
      </w:r>
    </w:p>
    <w:p w14:paraId="1D64D9A4">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与其他供应商无利害关系的声明函</w:t>
      </w:r>
    </w:p>
    <w:p w14:paraId="7B305E1C">
      <w:pPr>
        <w:rPr>
          <w:rFonts w:cs="Calibri"/>
          <w:highlight w:val="none"/>
          <w:u w:val="single"/>
        </w:rPr>
      </w:pPr>
      <w:r>
        <w:rPr>
          <w:rFonts w:hint="eastAsia" w:cs="Calibri"/>
          <w:highlight w:val="none"/>
          <w:u w:val="single"/>
          <w:lang w:eastAsia="zh-CN"/>
        </w:rPr>
        <w:t>浙江省农业农村厅</w:t>
      </w:r>
      <w:r>
        <w:rPr>
          <w:rFonts w:cs="Calibri"/>
          <w:highlight w:val="none"/>
          <w:u w:val="single"/>
        </w:rPr>
        <w:t>：</w:t>
      </w:r>
    </w:p>
    <w:p w14:paraId="3B467879">
      <w:pPr>
        <w:rPr>
          <w:rFonts w:cs="Calibri"/>
          <w:szCs w:val="21"/>
          <w:highlight w:val="none"/>
          <w:u w:val="single"/>
        </w:rPr>
      </w:pPr>
      <w:r>
        <w:rPr>
          <w:rFonts w:cs="Calibri"/>
          <w:highlight w:val="none"/>
          <w:u w:val="single"/>
        </w:rPr>
        <w:t>浙江省成套招标代理有限公司</w:t>
      </w:r>
      <w:r>
        <w:rPr>
          <w:rFonts w:cs="Calibri"/>
          <w:highlight w:val="none"/>
        </w:rPr>
        <w:t>：</w:t>
      </w:r>
    </w:p>
    <w:p w14:paraId="34BF5E4F">
      <w:pPr>
        <w:ind w:firstLine="420" w:firstLineChars="200"/>
        <w:rPr>
          <w:rFonts w:cs="Calibri"/>
          <w:szCs w:val="21"/>
          <w:highlight w:val="none"/>
        </w:rPr>
      </w:pPr>
      <w:r>
        <w:rPr>
          <w:rFonts w:cs="Calibri"/>
          <w:szCs w:val="21"/>
          <w:highlight w:val="none"/>
        </w:rPr>
        <w:t>我方参加</w:t>
      </w:r>
      <w:r>
        <w:rPr>
          <w:rFonts w:hint="eastAsia" w:cs="Calibri"/>
          <w:highlight w:val="none"/>
          <w:u w:val="single"/>
          <w:lang w:eastAsia="zh-CN"/>
        </w:rPr>
        <w:t>浙江省农业农村厅</w:t>
      </w:r>
      <w:r>
        <w:rPr>
          <w:rFonts w:cs="Calibri"/>
          <w:highlight w:val="none"/>
        </w:rPr>
        <w:t>（采购人）</w:t>
      </w:r>
      <w:r>
        <w:rPr>
          <w:rFonts w:hint="eastAsia" w:cs="Calibri"/>
          <w:highlight w:val="none"/>
          <w:u w:val="single"/>
          <w:lang w:eastAsia="zh-CN"/>
        </w:rPr>
        <w:t>2026年度农药风险监测评价项目</w:t>
      </w:r>
      <w:r>
        <w:rPr>
          <w:rFonts w:cs="Calibri"/>
          <w:highlight w:val="none"/>
        </w:rPr>
        <w:t>（项目名称）</w:t>
      </w:r>
      <w:r>
        <w:rPr>
          <w:rFonts w:hint="eastAsia" w:cs="Calibri"/>
          <w:highlight w:val="none"/>
          <w:u w:val="single"/>
          <w:lang w:eastAsia="zh-CN"/>
        </w:rPr>
        <w:t>330000263180010000032-CTZB-2026050224</w:t>
      </w:r>
      <w:r>
        <w:rPr>
          <w:rFonts w:cs="Calibri"/>
          <w:highlight w:val="none"/>
        </w:rPr>
        <w:t>（项目编号）</w:t>
      </w:r>
      <w:r>
        <w:rPr>
          <w:rFonts w:hint="eastAsia" w:cs="Calibri"/>
          <w:highlight w:val="none"/>
          <w:u w:val="single"/>
          <w:lang w:eastAsia="zh-CN"/>
        </w:rPr>
        <w:t>2026年度农药风险监测评价</w:t>
      </w:r>
      <w:r>
        <w:rPr>
          <w:rFonts w:cs="Calibri"/>
          <w:highlight w:val="none"/>
        </w:rPr>
        <w:t>（</w:t>
      </w:r>
      <w:r>
        <w:rPr>
          <w:rFonts w:hint="eastAsia" w:cs="Calibri"/>
          <w:highlight w:val="none"/>
          <w:lang w:eastAsia="zh-CN"/>
        </w:rPr>
        <w:t>标项</w:t>
      </w:r>
      <w:r>
        <w:rPr>
          <w:rFonts w:cs="Calibri"/>
          <w:highlight w:val="none"/>
        </w:rPr>
        <w:t>名称）</w:t>
      </w:r>
      <w:r>
        <w:rPr>
          <w:rFonts w:cs="Calibri"/>
          <w:szCs w:val="21"/>
          <w:highlight w:val="none"/>
        </w:rPr>
        <w:t>政府采购活动，与同一</w:t>
      </w:r>
      <w:r>
        <w:rPr>
          <w:rFonts w:hint="eastAsia" w:cs="Calibri"/>
          <w:szCs w:val="21"/>
          <w:highlight w:val="none"/>
          <w:lang w:eastAsia="zh-CN"/>
        </w:rPr>
        <w:t>标项</w:t>
      </w:r>
      <w:r>
        <w:rPr>
          <w:rFonts w:cs="Calibri"/>
          <w:szCs w:val="21"/>
          <w:highlight w:val="none"/>
        </w:rPr>
        <w:t>的其他供应商不存在单位负责人为同一人或</w:t>
      </w:r>
      <w:r>
        <w:rPr>
          <w:rFonts w:cs="Calibri"/>
          <w:kern w:val="0"/>
          <w:szCs w:val="21"/>
          <w:highlight w:val="none"/>
        </w:rPr>
        <w:t>存在直接控股、管理关系。</w:t>
      </w:r>
    </w:p>
    <w:p w14:paraId="19722583">
      <w:pPr>
        <w:ind w:firstLine="420" w:firstLineChars="200"/>
        <w:rPr>
          <w:rFonts w:cs="Calibri"/>
          <w:kern w:val="0"/>
          <w:szCs w:val="21"/>
          <w:highlight w:val="none"/>
        </w:rPr>
      </w:pPr>
      <w:r>
        <w:rPr>
          <w:rFonts w:cs="Calibri"/>
          <w:szCs w:val="21"/>
          <w:highlight w:val="none"/>
        </w:rPr>
        <w:t>我方</w:t>
      </w:r>
      <w:r>
        <w:rPr>
          <w:rFonts w:cs="Calibri"/>
          <w:kern w:val="0"/>
          <w:szCs w:val="21"/>
          <w:highlight w:val="none"/>
        </w:rPr>
        <w:t>对上述声明的真实性负责。如有虚假，愿意承担相应责任，对此无任何异议。</w:t>
      </w:r>
    </w:p>
    <w:p w14:paraId="609CA014">
      <w:pPr>
        <w:ind w:firstLine="420" w:firstLineChars="200"/>
        <w:rPr>
          <w:rFonts w:cs="Calibri"/>
          <w:szCs w:val="21"/>
          <w:highlight w:val="none"/>
        </w:rPr>
      </w:pPr>
      <w:r>
        <w:rPr>
          <w:rFonts w:cs="Calibri"/>
          <w:szCs w:val="21"/>
          <w:highlight w:val="none"/>
        </w:rPr>
        <w:t>特此声明！</w:t>
      </w:r>
    </w:p>
    <w:p w14:paraId="3D8CDBB3">
      <w:pPr>
        <w:adjustRightInd w:val="0"/>
        <w:ind w:firstLine="420" w:firstLineChars="200"/>
        <w:rPr>
          <w:rFonts w:cs="Calibri"/>
          <w:spacing w:val="20"/>
          <w:szCs w:val="21"/>
          <w:highlight w:val="none"/>
          <w:u w:val="single"/>
        </w:rPr>
      </w:pPr>
      <w:r>
        <w:rPr>
          <w:rFonts w:cs="Calibri"/>
          <w:szCs w:val="21"/>
          <w:highlight w:val="none"/>
        </w:rPr>
        <w:t>供应商全称：</w:t>
      </w:r>
      <w:r>
        <w:rPr>
          <w:rFonts w:cs="Calibri"/>
          <w:szCs w:val="21"/>
          <w:highlight w:val="none"/>
          <w:u w:val="single"/>
        </w:rPr>
        <w:t xml:space="preserve">                       </w:t>
      </w:r>
      <w:r>
        <w:rPr>
          <w:rFonts w:cs="Calibri"/>
          <w:szCs w:val="21"/>
          <w:highlight w:val="none"/>
        </w:rPr>
        <w:t>（盖单位公章）</w:t>
      </w:r>
    </w:p>
    <w:p w14:paraId="2E3D3366">
      <w:pPr>
        <w:ind w:firstLine="420" w:firstLineChars="200"/>
        <w:rPr>
          <w:rFonts w:cs="Calibri"/>
          <w:highlight w:val="none"/>
        </w:rPr>
      </w:pPr>
      <w:r>
        <w:rPr>
          <w:rFonts w:cs="Calibri"/>
          <w:highlight w:val="none"/>
        </w:rPr>
        <w:t>日期：</w:t>
      </w:r>
      <w:r>
        <w:rPr>
          <w:rFonts w:hint="eastAsia" w:cs="Calibri"/>
          <w:highlight w:val="none"/>
          <w:lang w:eastAsia="zh-CN"/>
        </w:rPr>
        <w:t>2026年</w:t>
      </w:r>
      <w:r>
        <w:rPr>
          <w:rFonts w:cs="Calibri"/>
          <w:highlight w:val="none"/>
        </w:rPr>
        <w:t xml:space="preserve">  月  日</w:t>
      </w:r>
    </w:p>
    <w:p w14:paraId="21F1DC3E">
      <w:pPr>
        <w:pageBreakBefore w:val="0"/>
        <w:kinsoku/>
        <w:wordWrap/>
        <w:overflowPunct/>
        <w:bidi w:val="0"/>
        <w:snapToGrid w:val="0"/>
        <w:spacing w:beforeAutospacing="0" w:afterAutospacing="0" w:line="300" w:lineRule="auto"/>
        <w:ind w:firstLine="422" w:firstLineChars="200"/>
        <w:rPr>
          <w:rFonts w:hint="default" w:ascii="Calibri" w:hAnsi="Calibri" w:eastAsia="楷体" w:cs="Calibri"/>
          <w:b/>
          <w:bCs/>
          <w:szCs w:val="21"/>
          <w:highlight w:val="none"/>
          <w:u w:val="single"/>
        </w:rPr>
      </w:pPr>
      <w:r>
        <w:rPr>
          <w:rFonts w:hint="default" w:ascii="Calibri" w:hAnsi="Calibri" w:eastAsia="楷体" w:cs="Calibri"/>
          <w:b/>
          <w:bCs/>
          <w:szCs w:val="21"/>
          <w:highlight w:val="none"/>
          <w:u w:val="single"/>
        </w:rPr>
        <w:t>说明：以联合体形式参与采购活动，联合体的各方均应提供此声明函。</w:t>
      </w:r>
    </w:p>
    <w:p w14:paraId="57B2CD05">
      <w:pPr>
        <w:ind w:firstLine="420" w:firstLineChars="200"/>
        <w:rPr>
          <w:rFonts w:cs="Calibri"/>
          <w:highlight w:val="none"/>
        </w:rPr>
      </w:pPr>
    </w:p>
    <w:p w14:paraId="14B72767">
      <w:pPr>
        <w:ind w:firstLine="420" w:firstLineChars="200"/>
        <w:rPr>
          <w:rFonts w:cs="Calibri"/>
          <w:highlight w:val="none"/>
        </w:rPr>
      </w:pPr>
    </w:p>
    <w:p w14:paraId="547A9243">
      <w:pPr>
        <w:ind w:firstLine="420" w:firstLineChars="200"/>
        <w:rPr>
          <w:rFonts w:cs="Calibri"/>
          <w:highlight w:val="none"/>
        </w:rPr>
      </w:pPr>
    </w:p>
    <w:p w14:paraId="1FD62CBE">
      <w:pPr>
        <w:ind w:firstLine="420" w:firstLineChars="200"/>
        <w:rPr>
          <w:rFonts w:cs="Calibri"/>
          <w:highlight w:val="none"/>
        </w:rPr>
      </w:pPr>
    </w:p>
    <w:p w14:paraId="2DBE6EF1">
      <w:pPr>
        <w:ind w:firstLine="420" w:firstLineChars="200"/>
        <w:rPr>
          <w:rFonts w:cs="Calibri"/>
          <w:highlight w:val="none"/>
        </w:rPr>
      </w:pPr>
    </w:p>
    <w:p w14:paraId="78313567">
      <w:pPr>
        <w:ind w:firstLine="420" w:firstLineChars="200"/>
        <w:rPr>
          <w:rFonts w:cs="Calibri"/>
          <w:highlight w:val="none"/>
        </w:rPr>
      </w:pPr>
    </w:p>
    <w:p w14:paraId="444C5B92">
      <w:pPr>
        <w:ind w:firstLine="420" w:firstLineChars="200"/>
        <w:rPr>
          <w:rFonts w:cs="Calibri"/>
          <w:highlight w:val="none"/>
        </w:rPr>
      </w:pPr>
    </w:p>
    <w:p w14:paraId="4A964C9B">
      <w:pPr>
        <w:ind w:firstLine="420" w:firstLineChars="200"/>
        <w:rPr>
          <w:rFonts w:cs="Calibri"/>
          <w:highlight w:val="none"/>
        </w:rPr>
      </w:pPr>
    </w:p>
    <w:p w14:paraId="65808FD5">
      <w:pPr>
        <w:ind w:firstLine="420" w:firstLineChars="200"/>
        <w:rPr>
          <w:rFonts w:cs="Calibri"/>
          <w:highlight w:val="none"/>
        </w:rPr>
      </w:pPr>
    </w:p>
    <w:p w14:paraId="66587D00">
      <w:pPr>
        <w:pStyle w:val="6"/>
        <w:ind w:firstLine="422"/>
        <w:rPr>
          <w:rFonts w:hint="default" w:ascii="Calibri" w:hAnsi="Calibri" w:cs="Calibri"/>
          <w:szCs w:val="21"/>
          <w:highlight w:val="none"/>
        </w:rPr>
      </w:pPr>
      <w:r>
        <w:rPr>
          <w:rFonts w:hint="default" w:ascii="Calibri" w:hAnsi="Calibri" w:cs="Calibri"/>
          <w:szCs w:val="21"/>
          <w:highlight w:val="none"/>
        </w:rPr>
        <w:t>【证明材料</w:t>
      </w:r>
      <w:r>
        <w:rPr>
          <w:rFonts w:hint="default" w:ascii="Calibri" w:hAnsi="Calibri" w:cs="Calibri"/>
          <w:szCs w:val="21"/>
          <w:highlight w:val="none"/>
          <w:lang w:val="en-US" w:eastAsia="zh-CN"/>
        </w:rPr>
        <w:t>3</w:t>
      </w:r>
      <w:r>
        <w:rPr>
          <w:rFonts w:hint="default" w:ascii="Calibri" w:hAnsi="Calibri" w:cs="Calibri"/>
          <w:szCs w:val="21"/>
          <w:highlight w:val="none"/>
        </w:rPr>
        <w:t>】单位组织形式声明函1</w:t>
      </w:r>
    </w:p>
    <w:p w14:paraId="0E546C3F">
      <w:pPr>
        <w:spacing w:line="300" w:lineRule="auto"/>
        <w:jc w:val="center"/>
        <w:rPr>
          <w:rFonts w:hint="default" w:ascii="Calibri" w:hAnsi="Calibri" w:cs="Calibri"/>
          <w:szCs w:val="21"/>
          <w:highlight w:val="none"/>
        </w:rPr>
      </w:pPr>
      <w:r>
        <w:rPr>
          <w:rFonts w:hint="default" w:ascii="Calibri" w:hAnsi="Calibri" w:cs="Calibri"/>
          <w:b/>
          <w:bCs/>
          <w:sz w:val="28"/>
          <w:szCs w:val="28"/>
          <w:highlight w:val="none"/>
        </w:rPr>
        <w:t>单位组织形式声明函1</w:t>
      </w:r>
    </w:p>
    <w:p w14:paraId="5E5F16AD">
      <w:pPr>
        <w:spacing w:line="300" w:lineRule="auto"/>
        <w:rPr>
          <w:rFonts w:hint="default" w:ascii="Calibri" w:hAnsi="Calibri" w:cs="Calibri"/>
          <w:szCs w:val="21"/>
          <w:highlight w:val="none"/>
          <w:u w:val="single"/>
        </w:rPr>
      </w:pPr>
      <w:r>
        <w:rPr>
          <w:rFonts w:hint="default" w:ascii="Calibri" w:hAnsi="Calibri" w:cs="Calibri"/>
          <w:szCs w:val="21"/>
          <w:highlight w:val="none"/>
          <w:u w:val="single"/>
        </w:rPr>
        <w:t>浙江省农业农村厅：</w:t>
      </w:r>
    </w:p>
    <w:p w14:paraId="4957E8D6">
      <w:pPr>
        <w:spacing w:line="300" w:lineRule="auto"/>
        <w:rPr>
          <w:rFonts w:hint="default" w:ascii="Calibri" w:hAnsi="Calibri" w:cs="Calibri"/>
          <w:szCs w:val="21"/>
          <w:highlight w:val="none"/>
          <w:u w:val="single"/>
        </w:rPr>
      </w:pPr>
      <w:r>
        <w:rPr>
          <w:rFonts w:hint="default" w:ascii="Calibri" w:hAnsi="Calibri" w:cs="Calibri"/>
          <w:szCs w:val="21"/>
          <w:highlight w:val="none"/>
          <w:u w:val="single"/>
        </w:rPr>
        <w:t>浙江省成套招标代理有限公司</w:t>
      </w:r>
      <w:r>
        <w:rPr>
          <w:rFonts w:hint="default" w:ascii="Calibri" w:hAnsi="Calibri" w:cs="Calibri"/>
          <w:szCs w:val="21"/>
          <w:highlight w:val="none"/>
        </w:rPr>
        <w:t>：</w:t>
      </w:r>
    </w:p>
    <w:p w14:paraId="36BE1DC7">
      <w:pPr>
        <w:spacing w:line="300" w:lineRule="auto"/>
        <w:ind w:firstLine="420" w:firstLineChars="200"/>
        <w:rPr>
          <w:rFonts w:hint="default" w:ascii="Calibri" w:hAnsi="Calibri" w:cs="Calibri"/>
          <w:szCs w:val="21"/>
          <w:highlight w:val="none"/>
        </w:rPr>
      </w:pPr>
      <w:r>
        <w:rPr>
          <w:rFonts w:hint="default" w:ascii="Calibri" w:hAnsi="Calibri" w:cs="Calibri"/>
          <w:szCs w:val="21"/>
          <w:highlight w:val="none"/>
        </w:rPr>
        <w:t>我方不属于</w:t>
      </w:r>
      <w:r>
        <w:rPr>
          <w:rFonts w:hint="default" w:ascii="Calibri" w:hAnsi="Calibri" w:cs="Calibri"/>
          <w:kern w:val="0"/>
          <w:szCs w:val="21"/>
          <w:highlight w:val="none"/>
        </w:rPr>
        <w:t>电子交易平台运营机构，以及与该机构有直接控股或者管理关系可能影响采购公正性的任何单位和个人。</w:t>
      </w:r>
    </w:p>
    <w:p w14:paraId="6AD2DB8D">
      <w:pPr>
        <w:spacing w:line="300" w:lineRule="auto"/>
        <w:ind w:firstLine="420" w:firstLineChars="200"/>
        <w:rPr>
          <w:rFonts w:hint="default" w:ascii="Calibri" w:hAnsi="Calibri" w:cs="Calibri"/>
          <w:kern w:val="0"/>
          <w:szCs w:val="21"/>
          <w:highlight w:val="none"/>
        </w:rPr>
      </w:pPr>
      <w:r>
        <w:rPr>
          <w:rFonts w:hint="default" w:ascii="Calibri" w:hAnsi="Calibri" w:cs="Calibri"/>
          <w:kern w:val="0"/>
          <w:szCs w:val="21"/>
          <w:highlight w:val="none"/>
        </w:rPr>
        <w:t>本公司对上述声明的真实性负责。如有虚假，将依法承担相应责任。</w:t>
      </w:r>
    </w:p>
    <w:p w14:paraId="5FC8F528">
      <w:pPr>
        <w:spacing w:line="300" w:lineRule="auto"/>
        <w:ind w:firstLine="420" w:firstLineChars="200"/>
        <w:rPr>
          <w:rFonts w:hint="default" w:ascii="Calibri" w:hAnsi="Calibri" w:cs="Calibri"/>
          <w:szCs w:val="21"/>
          <w:highlight w:val="none"/>
        </w:rPr>
      </w:pPr>
      <w:r>
        <w:rPr>
          <w:rFonts w:hint="default" w:ascii="Calibri" w:hAnsi="Calibri" w:cs="Calibri"/>
          <w:szCs w:val="21"/>
          <w:highlight w:val="none"/>
        </w:rPr>
        <w:t>特此声明！</w:t>
      </w:r>
    </w:p>
    <w:p w14:paraId="5DB83D79">
      <w:pPr>
        <w:adjustRightInd w:val="0"/>
        <w:spacing w:line="300" w:lineRule="auto"/>
        <w:ind w:firstLine="420" w:firstLineChars="200"/>
        <w:rPr>
          <w:rFonts w:hint="default" w:ascii="Calibri" w:hAnsi="Calibri" w:cs="Calibri"/>
          <w:spacing w:val="20"/>
          <w:szCs w:val="21"/>
          <w:highlight w:val="none"/>
          <w:u w:val="single"/>
        </w:rPr>
      </w:pPr>
      <w:r>
        <w:rPr>
          <w:rFonts w:hint="default" w:ascii="Calibri" w:hAnsi="Calibri" w:cs="Calibri"/>
          <w:szCs w:val="21"/>
          <w:highlight w:val="none"/>
        </w:rPr>
        <w:t>供应商全称：</w:t>
      </w:r>
      <w:r>
        <w:rPr>
          <w:rFonts w:hint="default" w:ascii="Calibri" w:hAnsi="Calibri" w:cs="Calibri"/>
          <w:szCs w:val="21"/>
          <w:highlight w:val="none"/>
          <w:u w:val="single"/>
        </w:rPr>
        <w:t xml:space="preserve">                       </w:t>
      </w:r>
      <w:r>
        <w:rPr>
          <w:rFonts w:hint="default" w:ascii="Calibri" w:hAnsi="Calibri" w:cs="Calibri"/>
          <w:szCs w:val="21"/>
          <w:highlight w:val="none"/>
        </w:rPr>
        <w:t>（盖单位公章）</w:t>
      </w:r>
    </w:p>
    <w:p w14:paraId="1B6BF3C7">
      <w:pPr>
        <w:spacing w:line="300" w:lineRule="auto"/>
        <w:ind w:firstLine="420" w:firstLineChars="200"/>
        <w:jc w:val="left"/>
        <w:rPr>
          <w:rFonts w:hint="default" w:ascii="Calibri" w:hAnsi="Calibri" w:cs="Calibri"/>
          <w:szCs w:val="21"/>
          <w:highlight w:val="none"/>
        </w:rPr>
      </w:pPr>
      <w:r>
        <w:rPr>
          <w:rFonts w:hint="default" w:ascii="Calibri" w:hAnsi="Calibri" w:cs="Calibri"/>
          <w:szCs w:val="21"/>
          <w:highlight w:val="none"/>
        </w:rPr>
        <w:t>日期：202</w:t>
      </w:r>
      <w:r>
        <w:rPr>
          <w:rFonts w:hint="eastAsia" w:cs="Calibri"/>
          <w:szCs w:val="21"/>
          <w:highlight w:val="none"/>
          <w:lang w:val="en-US" w:eastAsia="zh-CN"/>
        </w:rPr>
        <w:t>6</w:t>
      </w:r>
      <w:r>
        <w:rPr>
          <w:rFonts w:hint="default" w:ascii="Calibri" w:hAnsi="Calibri" w:cs="Calibri"/>
          <w:szCs w:val="21"/>
          <w:highlight w:val="none"/>
        </w:rPr>
        <w:t>年  月  日</w:t>
      </w:r>
    </w:p>
    <w:p w14:paraId="19CD8110">
      <w:pPr>
        <w:spacing w:line="300" w:lineRule="auto"/>
        <w:rPr>
          <w:rFonts w:hint="default" w:ascii="Calibri" w:hAnsi="Calibri" w:cs="Calibri"/>
          <w:szCs w:val="21"/>
          <w:highlight w:val="none"/>
        </w:rPr>
      </w:pPr>
      <w:r>
        <w:rPr>
          <w:rFonts w:hint="default" w:ascii="Calibri" w:hAnsi="Calibri" w:eastAsia="楷体" w:cs="Calibri"/>
          <w:b/>
          <w:bCs/>
          <w:szCs w:val="21"/>
          <w:highlight w:val="none"/>
          <w:u w:val="single"/>
        </w:rPr>
        <w:t>说明：以联合体形式参与采购活动，联合体的各方均应提供此声明函。</w:t>
      </w:r>
    </w:p>
    <w:p w14:paraId="4F127A5D">
      <w:pPr>
        <w:pStyle w:val="42"/>
        <w:spacing w:line="300" w:lineRule="auto"/>
        <w:rPr>
          <w:rFonts w:hint="default" w:ascii="Calibri" w:hAnsi="Calibri" w:cs="Calibri"/>
          <w:highlight w:val="none"/>
        </w:rPr>
      </w:pPr>
    </w:p>
    <w:p w14:paraId="10260083">
      <w:pPr>
        <w:pStyle w:val="42"/>
        <w:spacing w:line="300" w:lineRule="auto"/>
        <w:rPr>
          <w:rFonts w:hint="default" w:ascii="Calibri" w:hAnsi="Calibri" w:cs="Calibri"/>
          <w:highlight w:val="none"/>
        </w:rPr>
      </w:pPr>
    </w:p>
    <w:p w14:paraId="051AD13D">
      <w:pPr>
        <w:pStyle w:val="6"/>
        <w:ind w:firstLine="422"/>
        <w:rPr>
          <w:rFonts w:hint="default" w:ascii="Calibri" w:hAnsi="Calibri" w:cs="Calibri"/>
          <w:szCs w:val="21"/>
          <w:highlight w:val="none"/>
        </w:rPr>
      </w:pPr>
      <w:r>
        <w:rPr>
          <w:rFonts w:hint="default" w:ascii="Calibri" w:hAnsi="Calibri" w:cs="Calibri"/>
          <w:szCs w:val="21"/>
          <w:highlight w:val="none"/>
        </w:rPr>
        <w:t>【证明材料</w:t>
      </w:r>
      <w:r>
        <w:rPr>
          <w:rFonts w:hint="default" w:ascii="Calibri" w:hAnsi="Calibri" w:cs="Calibri"/>
          <w:szCs w:val="21"/>
          <w:highlight w:val="none"/>
          <w:lang w:val="en-US" w:eastAsia="zh-CN"/>
        </w:rPr>
        <w:t>4</w:t>
      </w:r>
      <w:r>
        <w:rPr>
          <w:rFonts w:hint="default" w:ascii="Calibri" w:hAnsi="Calibri" w:cs="Calibri"/>
          <w:szCs w:val="21"/>
          <w:highlight w:val="none"/>
        </w:rPr>
        <w:t>】未提供整体设计等服务声明函</w:t>
      </w:r>
    </w:p>
    <w:p w14:paraId="7CF23B78">
      <w:pPr>
        <w:snapToGrid w:val="0"/>
        <w:spacing w:line="300" w:lineRule="auto"/>
        <w:ind w:left="281" w:hanging="281" w:hangingChars="100"/>
        <w:jc w:val="center"/>
        <w:rPr>
          <w:rFonts w:hint="default" w:ascii="Calibri" w:hAnsi="Calibri" w:cs="Calibri"/>
          <w:b/>
          <w:bCs/>
          <w:sz w:val="28"/>
          <w:szCs w:val="28"/>
          <w:highlight w:val="none"/>
        </w:rPr>
      </w:pPr>
      <w:r>
        <w:rPr>
          <w:rFonts w:hint="default" w:ascii="Calibri" w:hAnsi="Calibri" w:cs="Calibri"/>
          <w:b/>
          <w:bCs/>
          <w:sz w:val="28"/>
          <w:szCs w:val="28"/>
          <w:highlight w:val="none"/>
        </w:rPr>
        <w:t>未提供整体设计等服务声明函</w:t>
      </w:r>
    </w:p>
    <w:p w14:paraId="3AECC6B6">
      <w:pPr>
        <w:pStyle w:val="17"/>
        <w:adjustRightInd w:val="0"/>
        <w:snapToGrid w:val="0"/>
        <w:spacing w:line="300" w:lineRule="auto"/>
        <w:rPr>
          <w:rFonts w:hint="default" w:ascii="Calibri" w:hAnsi="Calibri" w:cs="Calibri"/>
          <w:highlight w:val="none"/>
        </w:rPr>
      </w:pPr>
      <w:r>
        <w:rPr>
          <w:rFonts w:hint="default" w:ascii="Calibri" w:hAnsi="Calibri" w:cs="Calibri"/>
          <w:highlight w:val="none"/>
          <w:u w:val="single"/>
        </w:rPr>
        <w:t>浙江省农业农村厅</w:t>
      </w:r>
      <w:r>
        <w:rPr>
          <w:rFonts w:hint="default" w:ascii="Calibri" w:hAnsi="Calibri" w:cs="Calibri"/>
          <w:highlight w:val="none"/>
        </w:rPr>
        <w:t>：</w:t>
      </w:r>
    </w:p>
    <w:p w14:paraId="2B659359">
      <w:pPr>
        <w:snapToGrid w:val="0"/>
        <w:spacing w:line="300" w:lineRule="auto"/>
        <w:rPr>
          <w:rFonts w:hint="default" w:ascii="Calibri" w:hAnsi="Calibri" w:cs="Calibri"/>
          <w:szCs w:val="21"/>
          <w:highlight w:val="none"/>
          <w:u w:val="single"/>
        </w:rPr>
      </w:pPr>
      <w:r>
        <w:rPr>
          <w:rFonts w:hint="default" w:ascii="Calibri" w:hAnsi="Calibri" w:cs="Calibri"/>
          <w:highlight w:val="none"/>
          <w:u w:val="single"/>
        </w:rPr>
        <w:t>浙江省成套招标代理有限公司</w:t>
      </w:r>
      <w:r>
        <w:rPr>
          <w:rFonts w:hint="default" w:ascii="Calibri" w:hAnsi="Calibri" w:cs="Calibri"/>
          <w:highlight w:val="none"/>
        </w:rPr>
        <w:t>：</w:t>
      </w:r>
    </w:p>
    <w:p w14:paraId="289BDC7C">
      <w:pPr>
        <w:snapToGrid w:val="0"/>
        <w:spacing w:line="300" w:lineRule="auto"/>
        <w:ind w:firstLine="420" w:firstLineChars="200"/>
        <w:rPr>
          <w:rFonts w:hint="default" w:ascii="Calibri" w:hAnsi="Calibri" w:cs="Calibri"/>
          <w:szCs w:val="21"/>
          <w:highlight w:val="none"/>
        </w:rPr>
      </w:pPr>
      <w:r>
        <w:rPr>
          <w:rFonts w:hint="default" w:ascii="Calibri" w:hAnsi="Calibri" w:cs="Calibri"/>
          <w:szCs w:val="21"/>
          <w:highlight w:val="none"/>
        </w:rPr>
        <w:t>我方没有</w:t>
      </w:r>
      <w:r>
        <w:rPr>
          <w:rFonts w:hint="default" w:ascii="Calibri" w:hAnsi="Calibri" w:cs="Calibri"/>
          <w:highlight w:val="none"/>
        </w:rPr>
        <w:t>为本次采购项目提供整体设计、规范编制或者项目管理、监理、检测等服务；</w:t>
      </w:r>
    </w:p>
    <w:p w14:paraId="72A7737C">
      <w:pPr>
        <w:snapToGrid w:val="0"/>
        <w:spacing w:line="300" w:lineRule="auto"/>
        <w:ind w:firstLine="420" w:firstLineChars="200"/>
        <w:rPr>
          <w:rFonts w:hint="default" w:ascii="Calibri" w:hAnsi="Calibri" w:cs="Calibri"/>
          <w:kern w:val="0"/>
          <w:szCs w:val="21"/>
          <w:highlight w:val="none"/>
        </w:rPr>
      </w:pPr>
      <w:r>
        <w:rPr>
          <w:rFonts w:hint="default" w:ascii="Calibri" w:hAnsi="Calibri" w:cs="Calibri"/>
          <w:kern w:val="0"/>
          <w:szCs w:val="21"/>
          <w:highlight w:val="none"/>
        </w:rPr>
        <w:t>我方对上述声明的真实性负责。如有虚假，将依法承担相应责任。</w:t>
      </w:r>
    </w:p>
    <w:p w14:paraId="5EE0FAFE">
      <w:pPr>
        <w:snapToGrid w:val="0"/>
        <w:spacing w:line="300" w:lineRule="auto"/>
        <w:ind w:firstLine="420" w:firstLineChars="200"/>
        <w:rPr>
          <w:rFonts w:hint="default" w:ascii="Calibri" w:hAnsi="Calibri" w:cs="Calibri"/>
          <w:szCs w:val="21"/>
          <w:highlight w:val="none"/>
        </w:rPr>
      </w:pPr>
      <w:r>
        <w:rPr>
          <w:rFonts w:hint="default" w:ascii="Calibri" w:hAnsi="Calibri" w:cs="Calibri"/>
          <w:szCs w:val="21"/>
          <w:highlight w:val="none"/>
        </w:rPr>
        <w:t>特此声明！</w:t>
      </w:r>
    </w:p>
    <w:p w14:paraId="1BFDB910">
      <w:pPr>
        <w:adjustRightInd w:val="0"/>
        <w:snapToGrid w:val="0"/>
        <w:spacing w:line="300" w:lineRule="auto"/>
        <w:ind w:firstLine="420" w:firstLineChars="200"/>
        <w:rPr>
          <w:rFonts w:hint="default" w:ascii="Calibri" w:hAnsi="Calibri" w:cs="Calibri"/>
          <w:spacing w:val="20"/>
          <w:szCs w:val="21"/>
          <w:highlight w:val="none"/>
          <w:u w:val="single"/>
        </w:rPr>
      </w:pPr>
      <w:r>
        <w:rPr>
          <w:rFonts w:hint="default" w:ascii="Calibri" w:hAnsi="Calibri" w:cs="Calibri"/>
          <w:szCs w:val="21"/>
          <w:highlight w:val="none"/>
        </w:rPr>
        <w:t>供应商全称：</w:t>
      </w:r>
      <w:r>
        <w:rPr>
          <w:rFonts w:hint="default" w:ascii="Calibri" w:hAnsi="Calibri" w:cs="Calibri"/>
          <w:szCs w:val="21"/>
          <w:highlight w:val="none"/>
          <w:u w:val="single"/>
        </w:rPr>
        <w:t xml:space="preserve">                       </w:t>
      </w:r>
      <w:r>
        <w:rPr>
          <w:rFonts w:hint="default" w:ascii="Calibri" w:hAnsi="Calibri" w:cs="Calibri"/>
          <w:szCs w:val="21"/>
          <w:highlight w:val="none"/>
        </w:rPr>
        <w:t>（盖单位公章）</w:t>
      </w:r>
    </w:p>
    <w:p w14:paraId="65A38745">
      <w:pPr>
        <w:snapToGrid w:val="0"/>
        <w:spacing w:line="300" w:lineRule="auto"/>
        <w:ind w:firstLine="420" w:firstLineChars="200"/>
        <w:jc w:val="left"/>
        <w:rPr>
          <w:rFonts w:hint="default" w:ascii="Calibri" w:hAnsi="Calibri" w:cs="Calibri"/>
          <w:highlight w:val="none"/>
        </w:rPr>
      </w:pPr>
      <w:r>
        <w:rPr>
          <w:rFonts w:hint="default" w:ascii="Calibri" w:hAnsi="Calibri" w:cs="Calibri"/>
          <w:highlight w:val="none"/>
        </w:rPr>
        <w:t>日期：202</w:t>
      </w:r>
      <w:r>
        <w:rPr>
          <w:rFonts w:hint="eastAsia" w:cs="Calibri"/>
          <w:highlight w:val="none"/>
          <w:lang w:val="en-US" w:eastAsia="zh-CN"/>
        </w:rPr>
        <w:t>6</w:t>
      </w:r>
      <w:r>
        <w:rPr>
          <w:rFonts w:hint="default" w:ascii="Calibri" w:hAnsi="Calibri" w:cs="Calibri"/>
          <w:highlight w:val="none"/>
        </w:rPr>
        <w:t>年  月  日</w:t>
      </w:r>
    </w:p>
    <w:p w14:paraId="12A8CC0C">
      <w:pPr>
        <w:pStyle w:val="11"/>
        <w:spacing w:line="300" w:lineRule="auto"/>
        <w:ind w:firstLine="0"/>
        <w:rPr>
          <w:rFonts w:hint="default" w:ascii="Calibri" w:hAnsi="Calibri" w:eastAsia="楷体" w:cs="Calibri"/>
          <w:b/>
          <w:bCs/>
          <w:szCs w:val="21"/>
          <w:highlight w:val="none"/>
          <w:u w:val="single"/>
        </w:rPr>
      </w:pPr>
      <w:r>
        <w:rPr>
          <w:rFonts w:hint="default" w:ascii="Calibri" w:hAnsi="Calibri" w:eastAsia="楷体" w:cs="Calibri"/>
          <w:b/>
          <w:bCs/>
          <w:szCs w:val="21"/>
          <w:highlight w:val="none"/>
          <w:u w:val="single"/>
        </w:rPr>
        <w:t>说明：以联合体形式参与采购活动，联合体的各方均应提供此声明函。</w:t>
      </w:r>
    </w:p>
    <w:p w14:paraId="6E95AB3C">
      <w:pPr>
        <w:bidi w:val="0"/>
        <w:rPr>
          <w:rFonts w:hint="default"/>
          <w:highlight w:val="none"/>
        </w:rPr>
      </w:pPr>
    </w:p>
    <w:p w14:paraId="4B4C71E7">
      <w:pPr>
        <w:bidi w:val="0"/>
        <w:rPr>
          <w:rFonts w:hint="default"/>
          <w:highlight w:val="none"/>
        </w:rPr>
      </w:pPr>
    </w:p>
    <w:p w14:paraId="204EC210">
      <w:pPr>
        <w:pStyle w:val="6"/>
        <w:pageBreakBefore w:val="0"/>
        <w:kinsoku/>
        <w:wordWrap/>
        <w:overflowPunct/>
        <w:bidi w:val="0"/>
        <w:snapToGrid w:val="0"/>
        <w:spacing w:beforeAutospacing="0" w:afterAutospacing="0" w:line="300" w:lineRule="auto"/>
        <w:ind w:firstLine="422"/>
        <w:rPr>
          <w:rFonts w:hint="default" w:ascii="Calibri" w:hAnsi="Calibri" w:eastAsia="宋体" w:cs="Calibri"/>
          <w:highlight w:val="none"/>
          <w:lang w:val="en-US" w:eastAsia="zh-CN"/>
        </w:rPr>
      </w:pPr>
      <w:r>
        <w:rPr>
          <w:rFonts w:hint="default" w:ascii="Calibri" w:hAnsi="Calibri" w:cs="Calibri"/>
          <w:highlight w:val="none"/>
        </w:rPr>
        <w:t>【</w:t>
      </w:r>
      <w:r>
        <w:rPr>
          <w:rFonts w:hint="eastAsia" w:cs="Calibri"/>
          <w:highlight w:val="none"/>
          <w:lang w:val="en-US" w:eastAsia="zh-CN"/>
        </w:rPr>
        <w:t>证明材料5</w:t>
      </w:r>
      <w:r>
        <w:rPr>
          <w:rFonts w:hint="default" w:ascii="Calibri" w:hAnsi="Calibri" w:cs="Calibri"/>
          <w:highlight w:val="none"/>
        </w:rPr>
        <w:t>】</w:t>
      </w:r>
      <w:r>
        <w:rPr>
          <w:rFonts w:hint="eastAsia" w:cs="Calibri"/>
          <w:highlight w:val="none"/>
          <w:lang w:val="en-US" w:eastAsia="zh-CN"/>
        </w:rPr>
        <w:t>分支机构、其他类型企业的证明材料</w:t>
      </w:r>
    </w:p>
    <w:p w14:paraId="61D3F25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firstLine="420" w:firstLineChars="200"/>
        <w:jc w:val="left"/>
        <w:textAlignment w:val="auto"/>
        <w:rPr>
          <w:rFonts w:hint="default" w:ascii="Calibri" w:hAnsi="Calibri" w:cs="Calibri"/>
          <w:szCs w:val="21"/>
          <w:highlight w:val="none"/>
        </w:rPr>
      </w:pPr>
      <w:r>
        <w:rPr>
          <w:rFonts w:hint="eastAsia" w:cs="Calibri"/>
          <w:szCs w:val="21"/>
          <w:highlight w:val="none"/>
          <w:lang w:val="en-US" w:eastAsia="zh-CN"/>
        </w:rPr>
        <w:t>如</w:t>
      </w:r>
      <w:r>
        <w:rPr>
          <w:rFonts w:hint="default" w:ascii="Calibri" w:hAnsi="Calibri" w:cs="Calibri"/>
          <w:szCs w:val="21"/>
          <w:highlight w:val="none"/>
        </w:rPr>
        <w:t>金融、保险、通讯等特定行业的全国性企业所设立的区域性分支机构</w:t>
      </w:r>
      <w:r>
        <w:rPr>
          <w:rFonts w:hint="eastAsia" w:cs="Calibri"/>
          <w:szCs w:val="21"/>
          <w:highlight w:val="none"/>
          <w:lang w:val="en-US" w:eastAsia="zh-CN"/>
        </w:rPr>
        <w:t>参加采购活动，</w:t>
      </w:r>
      <w:r>
        <w:rPr>
          <w:rFonts w:hint="default" w:ascii="Calibri" w:hAnsi="Calibri" w:cs="Calibri"/>
          <w:szCs w:val="21"/>
          <w:highlight w:val="none"/>
        </w:rPr>
        <w:t>提供总公司（总机构）授权或能够提供房产权证或其他有效</w:t>
      </w:r>
      <w:r>
        <w:rPr>
          <w:rFonts w:hint="eastAsia" w:cs="Calibri"/>
          <w:szCs w:val="21"/>
          <w:highlight w:val="none"/>
          <w:lang w:eastAsia="zh-CN"/>
        </w:rPr>
        <w:t>的</w:t>
      </w:r>
      <w:r>
        <w:rPr>
          <w:rFonts w:hint="default" w:ascii="Calibri" w:hAnsi="Calibri" w:cs="Calibri"/>
          <w:szCs w:val="21"/>
          <w:highlight w:val="none"/>
        </w:rPr>
        <w:t>财产证明材料；</w:t>
      </w:r>
    </w:p>
    <w:p w14:paraId="75F1ABCE">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firstLine="420" w:firstLineChars="200"/>
        <w:jc w:val="left"/>
        <w:textAlignment w:val="auto"/>
        <w:rPr>
          <w:rFonts w:hint="default" w:ascii="Calibri" w:hAnsi="Calibri" w:cs="Calibri"/>
          <w:szCs w:val="21"/>
          <w:highlight w:val="none"/>
        </w:rPr>
      </w:pPr>
      <w:r>
        <w:rPr>
          <w:rFonts w:hint="eastAsia" w:cs="Calibri"/>
          <w:szCs w:val="21"/>
          <w:highlight w:val="none"/>
          <w:lang w:val="en-US" w:eastAsia="zh-CN"/>
        </w:rPr>
        <w:t>如</w:t>
      </w:r>
      <w:r>
        <w:rPr>
          <w:rFonts w:hint="default" w:ascii="Calibri" w:hAnsi="Calibri" w:cs="Calibri"/>
          <w:szCs w:val="21"/>
          <w:highlight w:val="none"/>
        </w:rPr>
        <w:t>个体工商户、个人独资企业、合伙企业</w:t>
      </w:r>
      <w:r>
        <w:rPr>
          <w:rFonts w:hint="eastAsia" w:cs="Calibri"/>
          <w:szCs w:val="21"/>
          <w:highlight w:val="none"/>
          <w:lang w:val="en-US" w:eastAsia="zh-CN"/>
        </w:rPr>
        <w:t>参加采购活动，</w:t>
      </w:r>
      <w:r>
        <w:rPr>
          <w:rFonts w:hint="default" w:ascii="Calibri" w:hAnsi="Calibri" w:cs="Calibri"/>
          <w:szCs w:val="21"/>
          <w:highlight w:val="none"/>
        </w:rPr>
        <w:t>提供房产权证或其他有效</w:t>
      </w:r>
      <w:r>
        <w:rPr>
          <w:rFonts w:hint="eastAsia" w:cs="Calibri"/>
          <w:szCs w:val="21"/>
          <w:highlight w:val="none"/>
          <w:lang w:eastAsia="zh-CN"/>
        </w:rPr>
        <w:t>的</w:t>
      </w:r>
      <w:r>
        <w:rPr>
          <w:rFonts w:hint="default" w:ascii="Calibri" w:hAnsi="Calibri" w:cs="Calibri"/>
          <w:szCs w:val="21"/>
          <w:highlight w:val="none"/>
        </w:rPr>
        <w:t>财产证明材料。</w:t>
      </w:r>
    </w:p>
    <w:p w14:paraId="1509C61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firstLine="420" w:firstLineChars="200"/>
        <w:jc w:val="left"/>
        <w:textAlignment w:val="auto"/>
        <w:rPr>
          <w:rFonts w:hint="default" w:ascii="Calibri" w:hAnsi="Calibri" w:eastAsia="宋体" w:cs="Calibri"/>
          <w:szCs w:val="21"/>
          <w:highlight w:val="none"/>
        </w:rPr>
      </w:pPr>
      <w:r>
        <w:rPr>
          <w:rFonts w:hint="eastAsia" w:ascii="Calibri" w:hAnsi="Calibri" w:eastAsia="宋体" w:cs="Calibri"/>
          <w:szCs w:val="21"/>
          <w:highlight w:val="none"/>
          <w:lang w:val="en-US" w:eastAsia="zh-CN"/>
        </w:rPr>
        <w:t>如</w:t>
      </w:r>
      <w:r>
        <w:rPr>
          <w:rFonts w:hint="eastAsia" w:cs="Calibri"/>
          <w:szCs w:val="21"/>
          <w:highlight w:val="none"/>
          <w:lang w:val="en-US" w:eastAsia="zh-CN"/>
        </w:rPr>
        <w:t>供应商</w:t>
      </w:r>
      <w:r>
        <w:rPr>
          <w:rFonts w:hint="eastAsia" w:ascii="Calibri" w:hAnsi="Calibri" w:eastAsia="宋体" w:cs="Calibri"/>
          <w:szCs w:val="21"/>
          <w:highlight w:val="none"/>
          <w:lang w:val="en-US" w:eastAsia="zh-CN"/>
        </w:rPr>
        <w:t>不属于以上类型，提供《企业类型的声明函》。</w:t>
      </w:r>
    </w:p>
    <w:p w14:paraId="5E6748DC">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企业类型的声明函</w:t>
      </w:r>
    </w:p>
    <w:p w14:paraId="5B73D79E">
      <w:pPr>
        <w:rPr>
          <w:rFonts w:cs="Calibri"/>
          <w:highlight w:val="none"/>
          <w:u w:val="single"/>
        </w:rPr>
      </w:pPr>
      <w:r>
        <w:rPr>
          <w:rFonts w:hint="eastAsia" w:cs="Calibri"/>
          <w:highlight w:val="none"/>
          <w:u w:val="single"/>
          <w:lang w:eastAsia="zh-CN"/>
        </w:rPr>
        <w:t>浙江省农业农村厅</w:t>
      </w:r>
      <w:r>
        <w:rPr>
          <w:rFonts w:cs="Calibri"/>
          <w:highlight w:val="none"/>
          <w:u w:val="single"/>
        </w:rPr>
        <w:t>：</w:t>
      </w:r>
    </w:p>
    <w:p w14:paraId="648742AB">
      <w:pPr>
        <w:rPr>
          <w:rFonts w:cs="Calibri"/>
          <w:szCs w:val="21"/>
          <w:highlight w:val="none"/>
          <w:u w:val="single"/>
        </w:rPr>
      </w:pPr>
      <w:r>
        <w:rPr>
          <w:rFonts w:cs="Calibri"/>
          <w:highlight w:val="none"/>
          <w:u w:val="single"/>
        </w:rPr>
        <w:t>浙江省成套招标代理有限公司</w:t>
      </w:r>
      <w:r>
        <w:rPr>
          <w:rFonts w:cs="Calibri"/>
          <w:highlight w:val="none"/>
        </w:rPr>
        <w:t>：</w:t>
      </w:r>
    </w:p>
    <w:p w14:paraId="041BDF06">
      <w:pPr>
        <w:ind w:firstLine="420" w:firstLineChars="200"/>
        <w:rPr>
          <w:rFonts w:cs="Calibri"/>
          <w:szCs w:val="21"/>
          <w:highlight w:val="none"/>
        </w:rPr>
      </w:pPr>
      <w:r>
        <w:rPr>
          <w:rFonts w:cs="Calibri"/>
          <w:szCs w:val="21"/>
          <w:highlight w:val="none"/>
        </w:rPr>
        <w:t>我方不属于金融、保险、通讯等特定行业的全国性企业所设立的区域性分支机构、个体工商户、个人独资企业、合伙企业。</w:t>
      </w:r>
    </w:p>
    <w:p w14:paraId="01067D28">
      <w:pPr>
        <w:ind w:firstLine="420" w:firstLineChars="200"/>
        <w:rPr>
          <w:rFonts w:cs="Calibri"/>
          <w:kern w:val="0"/>
          <w:szCs w:val="21"/>
          <w:highlight w:val="none"/>
        </w:rPr>
      </w:pPr>
      <w:r>
        <w:rPr>
          <w:rFonts w:cs="Calibri"/>
          <w:kern w:val="0"/>
          <w:szCs w:val="21"/>
          <w:highlight w:val="none"/>
        </w:rPr>
        <w:t>本公司对上述声明的真实性负责。如有虚假，将依法承担相应责任。</w:t>
      </w:r>
    </w:p>
    <w:p w14:paraId="5913D691">
      <w:pPr>
        <w:ind w:firstLine="420" w:firstLineChars="200"/>
        <w:rPr>
          <w:rFonts w:cs="Calibri"/>
          <w:szCs w:val="21"/>
          <w:highlight w:val="none"/>
        </w:rPr>
      </w:pPr>
      <w:r>
        <w:rPr>
          <w:rFonts w:cs="Calibri"/>
          <w:szCs w:val="21"/>
          <w:highlight w:val="none"/>
        </w:rPr>
        <w:t>特此声明！</w:t>
      </w:r>
    </w:p>
    <w:p w14:paraId="068494F5">
      <w:pPr>
        <w:adjustRightInd w:val="0"/>
        <w:ind w:firstLine="420" w:firstLineChars="200"/>
        <w:rPr>
          <w:rFonts w:cs="Calibri"/>
          <w:spacing w:val="20"/>
          <w:szCs w:val="21"/>
          <w:highlight w:val="none"/>
          <w:u w:val="single"/>
        </w:rPr>
      </w:pPr>
      <w:r>
        <w:rPr>
          <w:rFonts w:cs="Calibri"/>
          <w:szCs w:val="21"/>
          <w:highlight w:val="none"/>
        </w:rPr>
        <w:t>供应商全称：</w:t>
      </w:r>
      <w:r>
        <w:rPr>
          <w:rFonts w:cs="Calibri"/>
          <w:szCs w:val="21"/>
          <w:highlight w:val="none"/>
          <w:u w:val="single"/>
        </w:rPr>
        <w:t xml:space="preserve">                       </w:t>
      </w:r>
      <w:r>
        <w:rPr>
          <w:rFonts w:cs="Calibri"/>
          <w:szCs w:val="21"/>
          <w:highlight w:val="none"/>
        </w:rPr>
        <w:t>（盖单位公章）</w:t>
      </w:r>
    </w:p>
    <w:p w14:paraId="4954D4AA">
      <w:pPr>
        <w:ind w:firstLine="420" w:firstLineChars="200"/>
        <w:jc w:val="left"/>
        <w:rPr>
          <w:rFonts w:cs="Calibri"/>
          <w:highlight w:val="none"/>
        </w:rPr>
      </w:pPr>
      <w:r>
        <w:rPr>
          <w:rFonts w:cs="Calibri"/>
          <w:highlight w:val="none"/>
        </w:rPr>
        <w:t>日期：</w:t>
      </w:r>
      <w:r>
        <w:rPr>
          <w:rFonts w:hint="eastAsia" w:cs="Calibri"/>
          <w:highlight w:val="none"/>
          <w:lang w:eastAsia="zh-CN"/>
        </w:rPr>
        <w:t>2026年</w:t>
      </w:r>
      <w:r>
        <w:rPr>
          <w:rFonts w:cs="Calibri"/>
          <w:highlight w:val="none"/>
        </w:rPr>
        <w:t xml:space="preserve">  月  日</w:t>
      </w:r>
    </w:p>
    <w:p w14:paraId="27D86041">
      <w:pPr>
        <w:pageBreakBefore w:val="0"/>
        <w:kinsoku/>
        <w:wordWrap/>
        <w:overflowPunct/>
        <w:bidi w:val="0"/>
        <w:snapToGrid w:val="0"/>
        <w:spacing w:beforeAutospacing="0" w:afterAutospacing="0" w:line="300" w:lineRule="auto"/>
        <w:ind w:firstLine="422" w:firstLineChars="200"/>
        <w:rPr>
          <w:rFonts w:hint="default" w:ascii="Calibri" w:hAnsi="Calibri" w:eastAsia="楷体" w:cs="Calibri"/>
          <w:b/>
          <w:bCs/>
          <w:szCs w:val="21"/>
          <w:highlight w:val="none"/>
          <w:u w:val="single"/>
        </w:rPr>
      </w:pPr>
      <w:r>
        <w:rPr>
          <w:rFonts w:hint="default" w:ascii="Calibri" w:hAnsi="Calibri" w:eastAsia="楷体" w:cs="Calibri"/>
          <w:b/>
          <w:bCs/>
          <w:szCs w:val="21"/>
          <w:highlight w:val="none"/>
          <w:u w:val="single"/>
        </w:rPr>
        <w:t>说明：以联合体形式参与采购活动，联合体的各方均应提供</w:t>
      </w:r>
      <w:r>
        <w:rPr>
          <w:rFonts w:hint="eastAsia" w:eastAsia="楷体" w:cs="Calibri"/>
          <w:b/>
          <w:bCs/>
          <w:szCs w:val="21"/>
          <w:highlight w:val="none"/>
          <w:u w:val="single"/>
          <w:lang w:val="en-US" w:eastAsia="zh-CN"/>
        </w:rPr>
        <w:t>以上材料或</w:t>
      </w:r>
      <w:r>
        <w:rPr>
          <w:rFonts w:hint="default" w:ascii="Calibri" w:hAnsi="Calibri" w:eastAsia="楷体" w:cs="Calibri"/>
          <w:b/>
          <w:bCs/>
          <w:szCs w:val="21"/>
          <w:highlight w:val="none"/>
          <w:u w:val="single"/>
        </w:rPr>
        <w:t>声明函。</w:t>
      </w:r>
    </w:p>
    <w:p w14:paraId="1FC21F59">
      <w:pPr>
        <w:rPr>
          <w:rFonts w:cs="Calibri"/>
          <w:highlight w:val="none"/>
        </w:rPr>
      </w:pPr>
    </w:p>
    <w:p w14:paraId="644DA5BB">
      <w:pPr>
        <w:pStyle w:val="6"/>
        <w:ind w:firstLine="422"/>
        <w:rPr>
          <w:rFonts w:hint="default" w:cs="Calibri"/>
          <w:highlight w:val="none"/>
          <w:lang w:val="en-US"/>
        </w:rPr>
      </w:pPr>
      <w:r>
        <w:rPr>
          <w:rFonts w:hint="default"/>
          <w:highlight w:val="none"/>
        </w:rPr>
        <w:t>【</w:t>
      </w:r>
      <w:r>
        <w:rPr>
          <w:rFonts w:hint="eastAsia"/>
          <w:highlight w:val="none"/>
          <w:lang w:val="en-US" w:eastAsia="zh-CN"/>
        </w:rPr>
        <w:t>证明材料6</w:t>
      </w:r>
      <w:r>
        <w:rPr>
          <w:rFonts w:hint="default"/>
          <w:highlight w:val="none"/>
        </w:rPr>
        <w:t>】</w:t>
      </w:r>
      <w:r>
        <w:rPr>
          <w:rFonts w:hint="eastAsia"/>
          <w:highlight w:val="none"/>
          <w:lang w:val="en-US" w:eastAsia="zh-CN"/>
        </w:rPr>
        <w:t>单位组织形式的声明函2</w:t>
      </w:r>
    </w:p>
    <w:p w14:paraId="20602C90">
      <w:pPr>
        <w:bidi w:val="0"/>
        <w:jc w:val="center"/>
        <w:rPr>
          <w:rFonts w:hint="eastAsia" w:ascii="黑体" w:hAnsi="黑体" w:eastAsia="黑体" w:cs="黑体"/>
          <w:b w:val="0"/>
          <w:bCs w:val="0"/>
          <w:sz w:val="28"/>
          <w:szCs w:val="36"/>
          <w:highlight w:val="none"/>
          <w:lang w:val="en-US" w:eastAsia="zh-CN"/>
        </w:rPr>
      </w:pPr>
      <w:r>
        <w:rPr>
          <w:rFonts w:hint="default" w:ascii="黑体" w:hAnsi="黑体" w:eastAsia="黑体" w:cs="黑体"/>
          <w:b w:val="0"/>
          <w:bCs w:val="0"/>
          <w:sz w:val="28"/>
          <w:szCs w:val="36"/>
          <w:highlight w:val="none"/>
        </w:rPr>
        <w:t>单位组织形式的声明函</w:t>
      </w:r>
      <w:r>
        <w:rPr>
          <w:rFonts w:hint="eastAsia" w:ascii="黑体" w:hAnsi="黑体" w:eastAsia="黑体" w:cs="黑体"/>
          <w:b w:val="0"/>
          <w:bCs w:val="0"/>
          <w:sz w:val="28"/>
          <w:szCs w:val="36"/>
          <w:highlight w:val="none"/>
          <w:lang w:val="en-US" w:eastAsia="zh-CN"/>
        </w:rPr>
        <w:t>2</w:t>
      </w:r>
    </w:p>
    <w:p w14:paraId="0BED26A8">
      <w:pPr>
        <w:rPr>
          <w:rFonts w:cs="Calibri"/>
          <w:highlight w:val="none"/>
          <w:u w:val="single"/>
        </w:rPr>
      </w:pPr>
      <w:r>
        <w:rPr>
          <w:rFonts w:hint="eastAsia" w:cs="Calibri"/>
          <w:highlight w:val="none"/>
          <w:u w:val="single"/>
          <w:lang w:eastAsia="zh-CN"/>
        </w:rPr>
        <w:t>浙江省农业农村厅</w:t>
      </w:r>
      <w:r>
        <w:rPr>
          <w:rFonts w:cs="Calibri"/>
          <w:highlight w:val="none"/>
          <w:u w:val="single"/>
        </w:rPr>
        <w:t>：</w:t>
      </w:r>
    </w:p>
    <w:p w14:paraId="3CBF632D">
      <w:pPr>
        <w:rPr>
          <w:rFonts w:cs="Calibri"/>
          <w:szCs w:val="21"/>
          <w:highlight w:val="none"/>
          <w:u w:val="single"/>
        </w:rPr>
      </w:pPr>
      <w:r>
        <w:rPr>
          <w:rFonts w:cs="Calibri"/>
          <w:highlight w:val="none"/>
          <w:u w:val="single"/>
        </w:rPr>
        <w:t>浙江省成套招标代理有限公司</w:t>
      </w:r>
      <w:r>
        <w:rPr>
          <w:rFonts w:cs="Calibri"/>
          <w:highlight w:val="none"/>
        </w:rPr>
        <w:t>：</w:t>
      </w:r>
    </w:p>
    <w:p w14:paraId="7C9056C7">
      <w:pPr>
        <w:ind w:firstLine="420" w:firstLineChars="200"/>
        <w:rPr>
          <w:rFonts w:cs="Calibri"/>
          <w:szCs w:val="21"/>
          <w:highlight w:val="none"/>
        </w:rPr>
      </w:pPr>
      <w:r>
        <w:rPr>
          <w:rFonts w:cs="Calibri"/>
          <w:szCs w:val="21"/>
          <w:highlight w:val="none"/>
        </w:rPr>
        <w:t>我方不属于</w:t>
      </w:r>
      <w:r>
        <w:rPr>
          <w:rFonts w:cs="Calibri"/>
          <w:kern w:val="0"/>
          <w:szCs w:val="21"/>
          <w:highlight w:val="none"/>
        </w:rPr>
        <w:t>公益一类事业单位、使用事业编制且由财政拨款保障的群团组织</w:t>
      </w:r>
      <w:r>
        <w:rPr>
          <w:rFonts w:cs="Calibri"/>
          <w:szCs w:val="21"/>
          <w:highlight w:val="none"/>
        </w:rPr>
        <w:t>。</w:t>
      </w:r>
      <w:bookmarkStart w:id="106" w:name="OLE_LINK3"/>
      <w:r>
        <w:rPr>
          <w:rFonts w:cs="Calibri"/>
          <w:szCs w:val="21"/>
          <w:highlight w:val="none"/>
        </w:rPr>
        <w:t>我方不属于</w:t>
      </w:r>
      <w:r>
        <w:rPr>
          <w:rFonts w:cs="Calibri"/>
          <w:kern w:val="0"/>
          <w:szCs w:val="21"/>
          <w:highlight w:val="none"/>
        </w:rPr>
        <w:t>电子交易平台运营机构，以及与该机构有直接控股或者管理关系可能影响采购公正性的任何单位和个人</w:t>
      </w:r>
      <w:r>
        <w:rPr>
          <w:rFonts w:hint="eastAsia" w:cs="Calibri"/>
          <w:kern w:val="0"/>
          <w:szCs w:val="21"/>
          <w:highlight w:val="none"/>
          <w:lang w:eastAsia="zh-CN"/>
        </w:rPr>
        <w:t>。</w:t>
      </w:r>
      <w:bookmarkEnd w:id="106"/>
    </w:p>
    <w:p w14:paraId="6C0E9020">
      <w:pPr>
        <w:ind w:firstLine="420" w:firstLineChars="200"/>
        <w:rPr>
          <w:rFonts w:cs="Calibri"/>
          <w:kern w:val="0"/>
          <w:szCs w:val="21"/>
          <w:highlight w:val="none"/>
        </w:rPr>
      </w:pPr>
      <w:r>
        <w:rPr>
          <w:rFonts w:cs="Calibri"/>
          <w:kern w:val="0"/>
          <w:szCs w:val="21"/>
          <w:highlight w:val="none"/>
        </w:rPr>
        <w:t>本公司对上述声明的真实性负责。如有虚假，将依法承担相应责任。</w:t>
      </w:r>
    </w:p>
    <w:p w14:paraId="41E141F5">
      <w:pPr>
        <w:ind w:firstLine="420" w:firstLineChars="200"/>
        <w:rPr>
          <w:rFonts w:cs="Calibri"/>
          <w:szCs w:val="21"/>
          <w:highlight w:val="none"/>
        </w:rPr>
      </w:pPr>
      <w:r>
        <w:rPr>
          <w:rFonts w:cs="Calibri"/>
          <w:szCs w:val="21"/>
          <w:highlight w:val="none"/>
        </w:rPr>
        <w:t>特此声明！</w:t>
      </w:r>
    </w:p>
    <w:p w14:paraId="4030FC3B">
      <w:pPr>
        <w:adjustRightInd w:val="0"/>
        <w:ind w:firstLine="420" w:firstLineChars="200"/>
        <w:rPr>
          <w:rFonts w:cs="Calibri"/>
          <w:spacing w:val="20"/>
          <w:szCs w:val="21"/>
          <w:highlight w:val="none"/>
          <w:u w:val="single"/>
        </w:rPr>
      </w:pPr>
      <w:r>
        <w:rPr>
          <w:rFonts w:cs="Calibri"/>
          <w:szCs w:val="21"/>
          <w:highlight w:val="none"/>
        </w:rPr>
        <w:t>供应商全称：</w:t>
      </w:r>
      <w:r>
        <w:rPr>
          <w:rFonts w:cs="Calibri"/>
          <w:szCs w:val="21"/>
          <w:highlight w:val="none"/>
          <w:u w:val="single"/>
        </w:rPr>
        <w:t xml:space="preserve">                       </w:t>
      </w:r>
      <w:r>
        <w:rPr>
          <w:rFonts w:cs="Calibri"/>
          <w:szCs w:val="21"/>
          <w:highlight w:val="none"/>
        </w:rPr>
        <w:t>（盖单位公章）</w:t>
      </w:r>
    </w:p>
    <w:p w14:paraId="333479D8">
      <w:pPr>
        <w:ind w:firstLine="420" w:firstLineChars="200"/>
        <w:jc w:val="left"/>
        <w:rPr>
          <w:rFonts w:cs="Calibri"/>
          <w:highlight w:val="none"/>
        </w:rPr>
      </w:pPr>
      <w:r>
        <w:rPr>
          <w:rFonts w:cs="Calibri"/>
          <w:highlight w:val="none"/>
        </w:rPr>
        <w:t>日期：</w:t>
      </w:r>
      <w:r>
        <w:rPr>
          <w:rFonts w:hint="eastAsia" w:cs="Calibri"/>
          <w:highlight w:val="none"/>
          <w:lang w:eastAsia="zh-CN"/>
        </w:rPr>
        <w:t>2026年</w:t>
      </w:r>
      <w:r>
        <w:rPr>
          <w:rFonts w:cs="Calibri"/>
          <w:highlight w:val="none"/>
        </w:rPr>
        <w:t xml:space="preserve">  月  日</w:t>
      </w:r>
    </w:p>
    <w:p w14:paraId="3EF8763D">
      <w:pPr>
        <w:pageBreakBefore w:val="0"/>
        <w:kinsoku/>
        <w:wordWrap/>
        <w:overflowPunct/>
        <w:bidi w:val="0"/>
        <w:snapToGrid w:val="0"/>
        <w:spacing w:beforeAutospacing="0" w:afterAutospacing="0" w:line="300" w:lineRule="auto"/>
        <w:ind w:firstLine="422" w:firstLineChars="200"/>
        <w:rPr>
          <w:rFonts w:hint="default" w:ascii="Calibri" w:hAnsi="Calibri" w:cs="Calibri"/>
          <w:b/>
          <w:bCs/>
          <w:szCs w:val="21"/>
          <w:highlight w:val="none"/>
          <w:u w:val="single"/>
        </w:rPr>
      </w:pPr>
      <w:r>
        <w:rPr>
          <w:rFonts w:hint="default" w:ascii="Calibri" w:hAnsi="Calibri" w:eastAsia="楷体" w:cs="Calibri"/>
          <w:b/>
          <w:bCs/>
          <w:szCs w:val="21"/>
          <w:highlight w:val="none"/>
          <w:u w:val="single"/>
        </w:rPr>
        <w:t>说明：以联合体形式参与采购活动，联合体的各方均应提供此声明函。</w:t>
      </w:r>
    </w:p>
    <w:p w14:paraId="09C2569A">
      <w:pPr>
        <w:rPr>
          <w:rFonts w:hint="default" w:ascii="Calibri" w:hAnsi="Calibri" w:cs="Calibri"/>
          <w:kern w:val="0"/>
          <w:szCs w:val="21"/>
          <w:highlight w:val="none"/>
        </w:rPr>
      </w:pPr>
    </w:p>
    <w:p w14:paraId="65FEAFCF">
      <w:pPr>
        <w:rPr>
          <w:rFonts w:hint="default" w:ascii="Calibri" w:hAnsi="Calibri" w:cs="Calibri"/>
          <w:kern w:val="0"/>
          <w:szCs w:val="21"/>
          <w:highlight w:val="none"/>
        </w:rPr>
      </w:pPr>
    </w:p>
    <w:p w14:paraId="54850C81">
      <w:pPr>
        <w:rPr>
          <w:rFonts w:hint="default" w:ascii="Calibri" w:hAnsi="Calibri" w:cs="Calibri"/>
          <w:kern w:val="0"/>
          <w:szCs w:val="21"/>
          <w:highlight w:val="none"/>
        </w:rPr>
      </w:pPr>
    </w:p>
    <w:p w14:paraId="5801A89B">
      <w:pPr>
        <w:rPr>
          <w:rFonts w:hint="default" w:ascii="Calibri" w:hAnsi="Calibri" w:cs="Calibri"/>
          <w:kern w:val="0"/>
          <w:szCs w:val="21"/>
          <w:highlight w:val="none"/>
        </w:rPr>
      </w:pPr>
    </w:p>
    <w:p w14:paraId="372418AD">
      <w:pPr>
        <w:pStyle w:val="6"/>
        <w:pageBreakBefore w:val="0"/>
        <w:tabs>
          <w:tab w:val="left" w:pos="720"/>
        </w:tabs>
        <w:kinsoku/>
        <w:wordWrap/>
        <w:overflowPunct/>
        <w:bidi w:val="0"/>
        <w:snapToGrid w:val="0"/>
        <w:spacing w:beforeAutospacing="0" w:afterAutospacing="0" w:line="300" w:lineRule="auto"/>
        <w:ind w:firstLine="422"/>
        <w:rPr>
          <w:rFonts w:hint="default" w:ascii="Calibri" w:hAnsi="Calibri" w:cs="Calibri"/>
          <w:highlight w:val="none"/>
          <w:lang w:val="en-US" w:eastAsia="zh-CN"/>
        </w:rPr>
      </w:pPr>
      <w:r>
        <w:rPr>
          <w:rFonts w:hint="default" w:cs="Times New Roman"/>
          <w:b w:val="0"/>
          <w:highlight w:val="none"/>
          <w:lang w:val="en-US" w:eastAsia="zh-CN"/>
        </w:rPr>
        <w:t>【</w:t>
      </w:r>
      <w:r>
        <w:rPr>
          <w:rFonts w:hint="eastAsia"/>
          <w:highlight w:val="none"/>
          <w:lang w:val="en-US" w:eastAsia="zh-CN"/>
        </w:rPr>
        <w:t>证明材料7</w:t>
      </w:r>
      <w:r>
        <w:rPr>
          <w:rFonts w:hint="default" w:cs="Times New Roman"/>
          <w:b w:val="0"/>
          <w:highlight w:val="none"/>
          <w:lang w:val="en-US" w:eastAsia="zh-CN"/>
        </w:rPr>
        <w:t>】</w:t>
      </w:r>
      <w:r>
        <w:rPr>
          <w:rFonts w:hint="eastAsia" w:cs="Calibri"/>
          <w:highlight w:val="none"/>
          <w:lang w:val="en-US" w:eastAsia="zh-CN"/>
        </w:rPr>
        <w:t>供应商形式</w:t>
      </w:r>
    </w:p>
    <w:p w14:paraId="1288C939">
      <w:pPr>
        <w:pageBreakBefore w:val="0"/>
        <w:kinsoku/>
        <w:wordWrap/>
        <w:overflowPunct/>
        <w:topLinePunct w:val="0"/>
        <w:bidi w:val="0"/>
        <w:snapToGrid w:val="0"/>
        <w:spacing w:line="300" w:lineRule="auto"/>
        <w:ind w:firstLine="420" w:firstLineChars="200"/>
        <w:rPr>
          <w:rFonts w:hint="default" w:ascii="Calibri" w:hAnsi="Calibri" w:cs="Calibri"/>
          <w:color w:val="auto"/>
          <w:kern w:val="0"/>
          <w:szCs w:val="21"/>
          <w:highlight w:val="none"/>
        </w:rPr>
      </w:pPr>
      <w:r>
        <w:rPr>
          <w:rFonts w:hint="eastAsia" w:cs="Calibri"/>
          <w:color w:val="auto"/>
          <w:kern w:val="0"/>
          <w:szCs w:val="21"/>
          <w:highlight w:val="none"/>
          <w:lang w:val="en-US" w:eastAsia="zh-CN"/>
        </w:rPr>
        <w:t>1.</w:t>
      </w:r>
      <w:r>
        <w:rPr>
          <w:rFonts w:hint="eastAsia" w:ascii="Calibri" w:hAnsi="Calibri" w:cs="Calibri"/>
          <w:color w:val="auto"/>
          <w:kern w:val="0"/>
          <w:szCs w:val="21"/>
          <w:highlight w:val="none"/>
          <w:lang w:val="en-US" w:eastAsia="zh-CN"/>
        </w:rPr>
        <w:t>如</w:t>
      </w:r>
      <w:r>
        <w:rPr>
          <w:rFonts w:hint="default" w:ascii="Calibri" w:hAnsi="Calibri" w:cs="Calibri"/>
          <w:color w:val="auto"/>
          <w:kern w:val="0"/>
          <w:szCs w:val="21"/>
          <w:highlight w:val="none"/>
        </w:rPr>
        <w:t>非联合体提供《非联合体的声明函》</w:t>
      </w:r>
      <w:r>
        <w:rPr>
          <w:rFonts w:hint="eastAsia" w:ascii="Calibri" w:hAnsi="Calibri" w:cs="Calibri"/>
          <w:color w:val="auto"/>
          <w:kern w:val="0"/>
          <w:szCs w:val="21"/>
          <w:highlight w:val="none"/>
          <w:lang w:eastAsia="zh-CN"/>
        </w:rPr>
        <w:t>。</w:t>
      </w:r>
    </w:p>
    <w:p w14:paraId="1E9B773D">
      <w:pPr>
        <w:bidi w:val="0"/>
        <w:rPr>
          <w:rFonts w:hint="default"/>
          <w:highlight w:val="none"/>
          <w:lang w:val="en-US"/>
        </w:rPr>
      </w:pPr>
    </w:p>
    <w:p w14:paraId="5B27F189">
      <w:pPr>
        <w:bidi w:val="0"/>
        <w:rPr>
          <w:highlight w:val="none"/>
        </w:rPr>
      </w:pPr>
    </w:p>
    <w:p w14:paraId="3F6D4659">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非联合体的声明函</w:t>
      </w:r>
    </w:p>
    <w:p w14:paraId="314AD8CF">
      <w:pPr>
        <w:rPr>
          <w:rFonts w:cs="Calibri"/>
          <w:highlight w:val="none"/>
          <w:u w:val="single"/>
        </w:rPr>
      </w:pPr>
      <w:r>
        <w:rPr>
          <w:rFonts w:hint="eastAsia" w:cs="Calibri"/>
          <w:highlight w:val="none"/>
          <w:u w:val="single"/>
          <w:lang w:eastAsia="zh-CN"/>
        </w:rPr>
        <w:t>浙江省农业农村厅</w:t>
      </w:r>
      <w:r>
        <w:rPr>
          <w:rFonts w:cs="Calibri"/>
          <w:highlight w:val="none"/>
          <w:u w:val="single"/>
        </w:rPr>
        <w:t>：</w:t>
      </w:r>
    </w:p>
    <w:p w14:paraId="72AE5047">
      <w:pPr>
        <w:rPr>
          <w:rFonts w:cs="Calibri"/>
          <w:szCs w:val="21"/>
          <w:highlight w:val="none"/>
          <w:u w:val="single"/>
        </w:rPr>
      </w:pPr>
      <w:r>
        <w:rPr>
          <w:rFonts w:cs="Calibri"/>
          <w:highlight w:val="none"/>
          <w:u w:val="single"/>
        </w:rPr>
        <w:t>浙江省成套招标代理有限公司</w:t>
      </w:r>
      <w:r>
        <w:rPr>
          <w:rFonts w:cs="Calibri"/>
          <w:highlight w:val="none"/>
        </w:rPr>
        <w:t>：</w:t>
      </w:r>
    </w:p>
    <w:p w14:paraId="743D9C3E">
      <w:pPr>
        <w:ind w:firstLine="420" w:firstLineChars="200"/>
        <w:rPr>
          <w:rFonts w:cs="Calibri"/>
          <w:szCs w:val="21"/>
          <w:highlight w:val="none"/>
        </w:rPr>
      </w:pPr>
      <w:r>
        <w:rPr>
          <w:rFonts w:cs="Calibri"/>
          <w:szCs w:val="21"/>
          <w:highlight w:val="none"/>
        </w:rPr>
        <w:t>我方独立参加</w:t>
      </w:r>
      <w:r>
        <w:rPr>
          <w:rFonts w:hint="eastAsia" w:cs="Calibri"/>
          <w:highlight w:val="none"/>
          <w:u w:val="single"/>
          <w:lang w:eastAsia="zh-CN"/>
        </w:rPr>
        <w:t>浙江省农业农村厅</w:t>
      </w:r>
      <w:r>
        <w:rPr>
          <w:rFonts w:cs="Calibri"/>
          <w:highlight w:val="none"/>
        </w:rPr>
        <w:t>（采购人）</w:t>
      </w:r>
      <w:r>
        <w:rPr>
          <w:rFonts w:hint="eastAsia" w:cs="Calibri"/>
          <w:highlight w:val="none"/>
          <w:u w:val="single"/>
          <w:lang w:eastAsia="zh-CN"/>
        </w:rPr>
        <w:t>2026年度农药风险监测评价项目</w:t>
      </w:r>
      <w:r>
        <w:rPr>
          <w:rFonts w:cs="Calibri"/>
          <w:highlight w:val="none"/>
        </w:rPr>
        <w:t>（项目名称）</w:t>
      </w:r>
      <w:r>
        <w:rPr>
          <w:rFonts w:hint="eastAsia" w:cs="Calibri"/>
          <w:highlight w:val="none"/>
          <w:u w:val="single"/>
          <w:lang w:eastAsia="zh-CN"/>
        </w:rPr>
        <w:t>330000263180010000032-CTZB-2026050224</w:t>
      </w:r>
      <w:r>
        <w:rPr>
          <w:rFonts w:cs="Calibri"/>
          <w:highlight w:val="none"/>
        </w:rPr>
        <w:t>（项目编号）</w:t>
      </w:r>
      <w:r>
        <w:rPr>
          <w:rFonts w:hint="eastAsia" w:cs="Calibri"/>
          <w:highlight w:val="none"/>
          <w:u w:val="single"/>
          <w:lang w:eastAsia="zh-CN"/>
        </w:rPr>
        <w:t>2026年度农药风险监测评价</w:t>
      </w:r>
      <w:r>
        <w:rPr>
          <w:rFonts w:cs="Calibri"/>
          <w:highlight w:val="none"/>
        </w:rPr>
        <w:t>（</w:t>
      </w:r>
      <w:r>
        <w:rPr>
          <w:rFonts w:hint="eastAsia" w:cs="Calibri"/>
          <w:highlight w:val="none"/>
          <w:lang w:eastAsia="zh-CN"/>
        </w:rPr>
        <w:t>标项</w:t>
      </w:r>
      <w:r>
        <w:rPr>
          <w:rFonts w:cs="Calibri"/>
          <w:highlight w:val="none"/>
        </w:rPr>
        <w:t>名称）</w:t>
      </w:r>
      <w:r>
        <w:rPr>
          <w:rFonts w:cs="Calibri"/>
          <w:szCs w:val="21"/>
          <w:highlight w:val="none"/>
        </w:rPr>
        <w:t>政府采购活动，未与其他单位组成联合体。</w:t>
      </w:r>
    </w:p>
    <w:p w14:paraId="401C5056">
      <w:pPr>
        <w:ind w:firstLine="420" w:firstLineChars="200"/>
        <w:rPr>
          <w:rFonts w:cs="Calibri"/>
          <w:kern w:val="0"/>
          <w:szCs w:val="21"/>
          <w:highlight w:val="none"/>
        </w:rPr>
      </w:pPr>
      <w:r>
        <w:rPr>
          <w:rFonts w:cs="Calibri"/>
          <w:szCs w:val="21"/>
          <w:highlight w:val="none"/>
        </w:rPr>
        <w:t>我方</w:t>
      </w:r>
      <w:r>
        <w:rPr>
          <w:rFonts w:cs="Calibri"/>
          <w:kern w:val="0"/>
          <w:szCs w:val="21"/>
          <w:highlight w:val="none"/>
        </w:rPr>
        <w:t>对上述声明的真实性负责。如有虚假，将依法承担相应责任。</w:t>
      </w:r>
    </w:p>
    <w:p w14:paraId="763915B2">
      <w:pPr>
        <w:ind w:firstLine="420" w:firstLineChars="200"/>
        <w:rPr>
          <w:rFonts w:cs="Calibri"/>
          <w:szCs w:val="21"/>
          <w:highlight w:val="none"/>
        </w:rPr>
      </w:pPr>
      <w:r>
        <w:rPr>
          <w:rFonts w:cs="Calibri"/>
          <w:szCs w:val="21"/>
          <w:highlight w:val="none"/>
        </w:rPr>
        <w:t>特此声明！</w:t>
      </w:r>
    </w:p>
    <w:p w14:paraId="0288E34F">
      <w:pPr>
        <w:adjustRightInd w:val="0"/>
        <w:ind w:firstLine="420" w:firstLineChars="200"/>
        <w:rPr>
          <w:rFonts w:cs="Calibri"/>
          <w:spacing w:val="20"/>
          <w:szCs w:val="21"/>
          <w:highlight w:val="none"/>
          <w:u w:val="single"/>
        </w:rPr>
      </w:pPr>
      <w:r>
        <w:rPr>
          <w:rFonts w:cs="Calibri"/>
          <w:szCs w:val="21"/>
          <w:highlight w:val="none"/>
        </w:rPr>
        <w:t>供应商全称：</w:t>
      </w:r>
      <w:r>
        <w:rPr>
          <w:rFonts w:cs="Calibri"/>
          <w:szCs w:val="21"/>
          <w:highlight w:val="none"/>
          <w:u w:val="single"/>
        </w:rPr>
        <w:t xml:space="preserve">                       </w:t>
      </w:r>
      <w:r>
        <w:rPr>
          <w:rFonts w:cs="Calibri"/>
          <w:szCs w:val="21"/>
          <w:highlight w:val="none"/>
        </w:rPr>
        <w:t>（盖单位公章）</w:t>
      </w:r>
    </w:p>
    <w:p w14:paraId="6543A4EB">
      <w:pPr>
        <w:ind w:firstLine="420" w:firstLineChars="200"/>
        <w:rPr>
          <w:rFonts w:cs="Calibri"/>
          <w:highlight w:val="none"/>
        </w:rPr>
      </w:pPr>
      <w:r>
        <w:rPr>
          <w:rFonts w:cs="Calibri"/>
          <w:highlight w:val="none"/>
        </w:rPr>
        <w:t>日期：</w:t>
      </w:r>
      <w:r>
        <w:rPr>
          <w:rFonts w:hint="eastAsia" w:cs="Calibri"/>
          <w:highlight w:val="none"/>
          <w:lang w:eastAsia="zh-CN"/>
        </w:rPr>
        <w:t>2026年</w:t>
      </w:r>
      <w:r>
        <w:rPr>
          <w:rFonts w:cs="Calibri"/>
          <w:highlight w:val="none"/>
        </w:rPr>
        <w:t xml:space="preserve">  月  日</w:t>
      </w:r>
    </w:p>
    <w:p w14:paraId="15308175">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lang w:val="en-US" w:eastAsia="zh-CN"/>
        </w:rPr>
      </w:pPr>
    </w:p>
    <w:p w14:paraId="0D58EC97">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lang w:val="en-US" w:eastAsia="zh-CN"/>
        </w:rPr>
      </w:pPr>
    </w:p>
    <w:p w14:paraId="2591639D">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eastAsia="宋体"/>
          <w:highlight w:val="none"/>
          <w:lang w:val="en-US" w:eastAsia="zh-CN"/>
        </w:rPr>
      </w:pPr>
      <w:r>
        <w:rPr>
          <w:rFonts w:hint="eastAsia"/>
          <w:highlight w:val="none"/>
          <w:lang w:val="en-US" w:eastAsia="zh-CN"/>
        </w:rPr>
        <w:t>2.如联合体响应，提供联合协议书，格式见“采购文件附件1”。</w:t>
      </w:r>
    </w:p>
    <w:p w14:paraId="69BDAE6D">
      <w:pPr>
        <w:rPr>
          <w:rFonts w:hint="default" w:ascii="Calibri" w:hAnsi="Calibri" w:cs="Calibri"/>
          <w:highlight w:val="none"/>
        </w:rPr>
      </w:pPr>
      <w:r>
        <w:rPr>
          <w:rFonts w:hint="default" w:ascii="Calibri" w:hAnsi="Calibri" w:cs="Calibri"/>
          <w:highlight w:val="none"/>
        </w:rPr>
        <w:br w:type="page"/>
      </w:r>
    </w:p>
    <w:p w14:paraId="77E04095">
      <w:pPr>
        <w:pStyle w:val="5"/>
        <w:ind w:firstLine="422"/>
        <w:rPr>
          <w:rFonts w:hint="default" w:ascii="Calibri" w:hAnsi="Calibri" w:cs="Calibri"/>
          <w:color w:val="000000"/>
          <w:kern w:val="0"/>
          <w:highlight w:val="none"/>
        </w:rPr>
      </w:pPr>
      <w:bookmarkStart w:id="107" w:name="_Toc437953149"/>
      <w:r>
        <w:rPr>
          <w:rFonts w:hint="default" w:ascii="Calibri" w:hAnsi="Calibri" w:cs="Calibri"/>
          <w:color w:val="000000"/>
          <w:kern w:val="0"/>
          <w:highlight w:val="none"/>
        </w:rPr>
        <w:t>第二部分 商务技术文件</w:t>
      </w:r>
    </w:p>
    <w:p w14:paraId="66045A2D">
      <w:pPr>
        <w:pStyle w:val="6"/>
        <w:ind w:firstLine="422"/>
        <w:rPr>
          <w:rFonts w:hint="default" w:ascii="Calibri" w:hAnsi="Calibri" w:cs="Calibri"/>
          <w:color w:val="000000"/>
          <w:highlight w:val="none"/>
        </w:rPr>
      </w:pPr>
      <w:r>
        <w:rPr>
          <w:rFonts w:hint="default" w:ascii="Calibri" w:hAnsi="Calibri" w:cs="Calibri"/>
          <w:color w:val="000000"/>
          <w:highlight w:val="none"/>
        </w:rPr>
        <w:t>封面</w:t>
      </w:r>
      <w:bookmarkEnd w:id="107"/>
    </w:p>
    <w:p w14:paraId="424CA699">
      <w:pPr>
        <w:bidi w:val="0"/>
        <w:rPr>
          <w:rFonts w:hint="default"/>
          <w:highlight w:val="none"/>
        </w:rPr>
      </w:pPr>
    </w:p>
    <w:p w14:paraId="4EAB0801">
      <w:pPr>
        <w:tabs>
          <w:tab w:val="left" w:pos="2580"/>
          <w:tab w:val="left" w:pos="5940"/>
        </w:tabs>
        <w:autoSpaceDE w:val="0"/>
        <w:autoSpaceDN w:val="0"/>
        <w:adjustRightInd w:val="0"/>
        <w:ind w:right="-20"/>
        <w:rPr>
          <w:rFonts w:hint="default" w:ascii="Calibri" w:hAnsi="Calibri" w:eastAsia="宋体" w:cs="Calibri"/>
          <w:color w:val="000000"/>
          <w:kern w:val="0"/>
          <w:sz w:val="24"/>
          <w:szCs w:val="22"/>
          <w:highlight w:val="none"/>
          <w:lang w:eastAsia="zh-CN"/>
        </w:rPr>
      </w:pPr>
      <w:r>
        <w:rPr>
          <w:rFonts w:hint="default" w:ascii="Calibri" w:hAnsi="Calibri" w:cs="Calibri"/>
          <w:color w:val="000000"/>
          <w:kern w:val="0"/>
          <w:sz w:val="24"/>
          <w:szCs w:val="22"/>
          <w:highlight w:val="none"/>
        </w:rPr>
        <w:t>采购人：</w:t>
      </w:r>
      <w:r>
        <w:rPr>
          <w:rFonts w:hint="eastAsia" w:cs="Calibri"/>
          <w:color w:val="000000"/>
          <w:kern w:val="0"/>
          <w:sz w:val="24"/>
          <w:szCs w:val="22"/>
          <w:highlight w:val="none"/>
          <w:u w:val="single"/>
          <w:lang w:eastAsia="zh-CN"/>
        </w:rPr>
        <w:t>浙江省农业农村厅</w:t>
      </w:r>
    </w:p>
    <w:p w14:paraId="71BE4109">
      <w:pPr>
        <w:tabs>
          <w:tab w:val="left" w:pos="2580"/>
          <w:tab w:val="left" w:pos="5940"/>
        </w:tabs>
        <w:autoSpaceDE w:val="0"/>
        <w:autoSpaceDN w:val="0"/>
        <w:adjustRightInd w:val="0"/>
        <w:ind w:right="-20"/>
        <w:rPr>
          <w:rFonts w:hint="default" w:ascii="Calibri" w:hAnsi="Calibri" w:eastAsia="宋体" w:cs="Calibri"/>
          <w:color w:val="000000"/>
          <w:kern w:val="0"/>
          <w:sz w:val="24"/>
          <w:szCs w:val="22"/>
          <w:highlight w:val="none"/>
          <w:u w:val="single"/>
          <w:lang w:eastAsia="zh-CN"/>
        </w:rPr>
      </w:pPr>
      <w:r>
        <w:rPr>
          <w:rFonts w:hint="default" w:ascii="Calibri" w:hAnsi="Calibri" w:cs="Calibri"/>
          <w:color w:val="000000"/>
          <w:kern w:val="0"/>
          <w:sz w:val="24"/>
          <w:szCs w:val="22"/>
          <w:highlight w:val="none"/>
        </w:rPr>
        <w:t>项目名称：</w:t>
      </w:r>
      <w:r>
        <w:rPr>
          <w:rFonts w:hint="eastAsia" w:cs="Calibri"/>
          <w:color w:val="000000"/>
          <w:kern w:val="0"/>
          <w:sz w:val="24"/>
          <w:szCs w:val="22"/>
          <w:highlight w:val="none"/>
          <w:u w:val="single"/>
          <w:lang w:eastAsia="zh-CN"/>
        </w:rPr>
        <w:t>2026年度农药风险监测评价项目</w:t>
      </w:r>
    </w:p>
    <w:p w14:paraId="37626327">
      <w:pPr>
        <w:tabs>
          <w:tab w:val="left" w:pos="2580"/>
          <w:tab w:val="left" w:pos="5940"/>
        </w:tabs>
        <w:autoSpaceDE w:val="0"/>
        <w:autoSpaceDN w:val="0"/>
        <w:adjustRightInd w:val="0"/>
        <w:ind w:right="-20"/>
        <w:rPr>
          <w:rFonts w:hint="default" w:ascii="Calibri" w:hAnsi="Calibri" w:eastAsia="宋体" w:cs="Calibri"/>
          <w:color w:val="000000"/>
          <w:kern w:val="0"/>
          <w:sz w:val="24"/>
          <w:szCs w:val="22"/>
          <w:highlight w:val="none"/>
          <w:u w:val="single"/>
          <w:lang w:eastAsia="zh-CN"/>
        </w:rPr>
      </w:pPr>
      <w:r>
        <w:rPr>
          <w:rFonts w:hint="default" w:ascii="Calibri" w:hAnsi="Calibri" w:cs="Calibri"/>
          <w:color w:val="000000"/>
          <w:kern w:val="0"/>
          <w:sz w:val="24"/>
          <w:szCs w:val="22"/>
          <w:highlight w:val="none"/>
        </w:rPr>
        <w:t>项目编号：</w:t>
      </w:r>
      <w:r>
        <w:rPr>
          <w:rFonts w:hint="eastAsia" w:cs="Calibri"/>
          <w:color w:val="000000"/>
          <w:kern w:val="0"/>
          <w:sz w:val="24"/>
          <w:szCs w:val="22"/>
          <w:highlight w:val="none"/>
          <w:u w:val="single"/>
          <w:lang w:eastAsia="zh-CN"/>
        </w:rPr>
        <w:t>330000263180010000032-CTZB-2026050224</w:t>
      </w:r>
    </w:p>
    <w:p w14:paraId="18FF8BD1">
      <w:pPr>
        <w:tabs>
          <w:tab w:val="left" w:pos="2580"/>
          <w:tab w:val="left" w:pos="5940"/>
        </w:tabs>
        <w:autoSpaceDE w:val="0"/>
        <w:autoSpaceDN w:val="0"/>
        <w:adjustRightInd w:val="0"/>
        <w:ind w:right="-20"/>
        <w:rPr>
          <w:rFonts w:hint="default" w:ascii="Calibri" w:hAnsi="Calibri" w:eastAsia="宋体" w:cs="Calibri"/>
          <w:color w:val="000000"/>
          <w:kern w:val="0"/>
          <w:sz w:val="24"/>
          <w:szCs w:val="22"/>
          <w:highlight w:val="none"/>
          <w:u w:val="single"/>
          <w:lang w:eastAsia="zh-CN"/>
        </w:rPr>
      </w:pPr>
      <w:r>
        <w:rPr>
          <w:rFonts w:hint="eastAsia" w:cs="Calibri"/>
          <w:color w:val="000000"/>
          <w:kern w:val="0"/>
          <w:sz w:val="24"/>
          <w:szCs w:val="22"/>
          <w:highlight w:val="none"/>
          <w:lang w:eastAsia="zh-CN"/>
        </w:rPr>
        <w:t>标项</w:t>
      </w:r>
      <w:r>
        <w:rPr>
          <w:rFonts w:hint="default" w:ascii="Calibri" w:hAnsi="Calibri" w:cs="Calibri"/>
          <w:color w:val="000000"/>
          <w:kern w:val="0"/>
          <w:sz w:val="24"/>
          <w:szCs w:val="22"/>
          <w:highlight w:val="none"/>
        </w:rPr>
        <w:t>名称：</w:t>
      </w:r>
      <w:r>
        <w:rPr>
          <w:rFonts w:hint="eastAsia" w:cs="Calibri"/>
          <w:color w:val="000000"/>
          <w:kern w:val="0"/>
          <w:sz w:val="24"/>
          <w:szCs w:val="22"/>
          <w:highlight w:val="none"/>
          <w:u w:val="single"/>
          <w:lang w:eastAsia="zh-CN"/>
        </w:rPr>
        <w:t>2026年度农药风险监测评价</w:t>
      </w:r>
    </w:p>
    <w:p w14:paraId="6D2C91EB">
      <w:pPr>
        <w:bidi w:val="0"/>
        <w:rPr>
          <w:rFonts w:hint="default"/>
          <w:highlight w:val="none"/>
        </w:rPr>
      </w:pPr>
    </w:p>
    <w:p w14:paraId="208EE618">
      <w:pPr>
        <w:bidi w:val="0"/>
        <w:rPr>
          <w:rFonts w:hint="default"/>
          <w:highlight w:val="none"/>
        </w:rPr>
      </w:pPr>
    </w:p>
    <w:p w14:paraId="2D8ED7AE">
      <w:pPr>
        <w:bidi w:val="0"/>
        <w:rPr>
          <w:rFonts w:hint="default"/>
          <w:highlight w:val="none"/>
        </w:rPr>
      </w:pPr>
    </w:p>
    <w:p w14:paraId="3BAA4051">
      <w:pPr>
        <w:bidi w:val="0"/>
        <w:rPr>
          <w:rFonts w:hint="default"/>
          <w:highlight w:val="none"/>
        </w:rPr>
      </w:pPr>
    </w:p>
    <w:p w14:paraId="2B2FB479">
      <w:pPr>
        <w:bidi w:val="0"/>
        <w:rPr>
          <w:rFonts w:hint="default"/>
          <w:highlight w:val="none"/>
        </w:rPr>
      </w:pPr>
    </w:p>
    <w:p w14:paraId="590F7002">
      <w:pPr>
        <w:bidi w:val="0"/>
        <w:rPr>
          <w:rFonts w:hint="default"/>
          <w:highlight w:val="none"/>
        </w:rPr>
      </w:pPr>
    </w:p>
    <w:p w14:paraId="14D5EFAA">
      <w:pPr>
        <w:tabs>
          <w:tab w:val="left" w:pos="1805"/>
          <w:tab w:val="left" w:pos="5360"/>
        </w:tabs>
        <w:autoSpaceDE w:val="0"/>
        <w:autoSpaceDN w:val="0"/>
        <w:adjustRightInd w:val="0"/>
        <w:ind w:right="-20"/>
        <w:jc w:val="center"/>
        <w:rPr>
          <w:rFonts w:hint="default" w:ascii="Calibri" w:hAnsi="Calibri" w:cs="Calibri"/>
          <w:color w:val="000000"/>
          <w:kern w:val="0"/>
          <w:sz w:val="72"/>
          <w:highlight w:val="none"/>
        </w:rPr>
      </w:pPr>
      <w:r>
        <w:rPr>
          <w:rFonts w:hint="default" w:ascii="Calibri" w:hAnsi="Calibri" w:cs="Calibri"/>
          <w:color w:val="000000"/>
          <w:kern w:val="0"/>
          <w:sz w:val="72"/>
          <w:highlight w:val="none"/>
        </w:rPr>
        <w:t>磋商响应文件</w:t>
      </w:r>
    </w:p>
    <w:p w14:paraId="4C06779B">
      <w:pPr>
        <w:tabs>
          <w:tab w:val="left" w:pos="1805"/>
          <w:tab w:val="left" w:pos="5360"/>
        </w:tabs>
        <w:autoSpaceDE w:val="0"/>
        <w:autoSpaceDN w:val="0"/>
        <w:adjustRightInd w:val="0"/>
        <w:ind w:right="-20"/>
        <w:jc w:val="center"/>
        <w:rPr>
          <w:rFonts w:hint="default" w:ascii="Calibri" w:hAnsi="Calibri" w:cs="Calibri"/>
          <w:color w:val="000000"/>
          <w:kern w:val="0"/>
          <w:sz w:val="72"/>
          <w:highlight w:val="none"/>
        </w:rPr>
      </w:pPr>
      <w:r>
        <w:rPr>
          <w:rFonts w:hint="default" w:ascii="Calibri" w:hAnsi="Calibri" w:cs="Calibri"/>
          <w:color w:val="000000"/>
          <w:kern w:val="0"/>
          <w:sz w:val="72"/>
          <w:highlight w:val="none"/>
        </w:rPr>
        <w:t>（商务技术文件）</w:t>
      </w:r>
    </w:p>
    <w:p w14:paraId="2215265E">
      <w:pPr>
        <w:bidi w:val="0"/>
        <w:rPr>
          <w:rFonts w:hint="default"/>
          <w:highlight w:val="none"/>
        </w:rPr>
      </w:pPr>
    </w:p>
    <w:p w14:paraId="426F3523">
      <w:pPr>
        <w:bidi w:val="0"/>
        <w:rPr>
          <w:rFonts w:hint="default"/>
          <w:highlight w:val="none"/>
        </w:rPr>
      </w:pPr>
    </w:p>
    <w:p w14:paraId="5CA8ADC5">
      <w:pPr>
        <w:bidi w:val="0"/>
        <w:rPr>
          <w:rFonts w:hint="default"/>
          <w:highlight w:val="none"/>
        </w:rPr>
      </w:pPr>
    </w:p>
    <w:p w14:paraId="6CDC372F">
      <w:pPr>
        <w:bidi w:val="0"/>
        <w:rPr>
          <w:rFonts w:hint="default"/>
          <w:highlight w:val="none"/>
        </w:rPr>
      </w:pPr>
    </w:p>
    <w:p w14:paraId="6E3CB180">
      <w:pPr>
        <w:bidi w:val="0"/>
        <w:rPr>
          <w:rFonts w:hint="default"/>
          <w:highlight w:val="none"/>
        </w:rPr>
      </w:pPr>
    </w:p>
    <w:p w14:paraId="50FAC5E5">
      <w:pPr>
        <w:bidi w:val="0"/>
        <w:rPr>
          <w:rFonts w:hint="default"/>
          <w:highlight w:val="none"/>
        </w:rPr>
      </w:pPr>
    </w:p>
    <w:p w14:paraId="3F363D23">
      <w:pPr>
        <w:bidi w:val="0"/>
        <w:rPr>
          <w:rFonts w:hint="default"/>
          <w:highlight w:val="none"/>
        </w:rPr>
      </w:pPr>
    </w:p>
    <w:p w14:paraId="076FDFDA">
      <w:pPr>
        <w:bidi w:val="0"/>
        <w:rPr>
          <w:rFonts w:hint="default"/>
          <w:highlight w:val="none"/>
        </w:rPr>
      </w:pPr>
    </w:p>
    <w:p w14:paraId="5E22AB00">
      <w:pPr>
        <w:bidi w:val="0"/>
        <w:rPr>
          <w:rFonts w:hint="default"/>
          <w:highlight w:val="none"/>
        </w:rPr>
      </w:pPr>
    </w:p>
    <w:p w14:paraId="5C1804A0">
      <w:pPr>
        <w:tabs>
          <w:tab w:val="left" w:pos="6080"/>
          <w:tab w:val="left" w:pos="6640"/>
        </w:tabs>
        <w:autoSpaceDE w:val="0"/>
        <w:autoSpaceDN w:val="0"/>
        <w:adjustRightInd w:val="0"/>
        <w:jc w:val="left"/>
        <w:rPr>
          <w:rFonts w:hint="default" w:ascii="Calibri" w:hAnsi="Calibri" w:cs="Calibri"/>
          <w:color w:val="000000"/>
          <w:kern w:val="0"/>
          <w:sz w:val="28"/>
          <w:highlight w:val="none"/>
        </w:rPr>
      </w:pPr>
      <w:r>
        <w:rPr>
          <w:rFonts w:hint="default" w:ascii="Calibri" w:hAnsi="Calibri" w:cs="Calibri"/>
          <w:color w:val="000000"/>
          <w:kern w:val="0"/>
          <w:sz w:val="28"/>
          <w:highlight w:val="none"/>
        </w:rPr>
        <w:t>供应商全称：</w:t>
      </w:r>
      <w:r>
        <w:rPr>
          <w:rFonts w:hint="default" w:ascii="Calibri" w:hAnsi="Calibri" w:cs="Calibri"/>
          <w:color w:val="000000"/>
          <w:kern w:val="0"/>
          <w:sz w:val="28"/>
          <w:highlight w:val="none"/>
          <w:u w:val="single"/>
        </w:rPr>
        <w:t xml:space="preserve">                  </w:t>
      </w:r>
      <w:r>
        <w:rPr>
          <w:rFonts w:hint="default" w:ascii="Calibri" w:hAnsi="Calibri" w:cs="Calibri"/>
          <w:color w:val="000000"/>
          <w:kern w:val="0"/>
          <w:sz w:val="28"/>
          <w:highlight w:val="none"/>
        </w:rPr>
        <w:t>（盖单位公章）</w:t>
      </w:r>
    </w:p>
    <w:p w14:paraId="5D97E640">
      <w:pPr>
        <w:tabs>
          <w:tab w:val="left" w:pos="6080"/>
          <w:tab w:val="left" w:pos="6640"/>
        </w:tabs>
        <w:autoSpaceDE w:val="0"/>
        <w:autoSpaceDN w:val="0"/>
        <w:adjustRightInd w:val="0"/>
        <w:jc w:val="left"/>
        <w:rPr>
          <w:rFonts w:hint="default" w:ascii="Calibri" w:hAnsi="Calibri" w:cs="Calibri"/>
          <w:color w:val="000000"/>
          <w:kern w:val="0"/>
          <w:sz w:val="28"/>
          <w:highlight w:val="none"/>
        </w:rPr>
      </w:pPr>
    </w:p>
    <w:p w14:paraId="0017C1F2">
      <w:pPr>
        <w:tabs>
          <w:tab w:val="left" w:pos="3280"/>
          <w:tab w:val="left" w:pos="4680"/>
          <w:tab w:val="left" w:pos="6080"/>
        </w:tabs>
        <w:autoSpaceDE w:val="0"/>
        <w:autoSpaceDN w:val="0"/>
        <w:adjustRightInd w:val="0"/>
        <w:ind w:left="2173" w:leftChars="1035" w:firstLine="546" w:firstLineChars="195"/>
        <w:jc w:val="left"/>
        <w:rPr>
          <w:rFonts w:hint="default" w:ascii="Calibri" w:hAnsi="Calibri" w:cs="Calibri"/>
          <w:color w:val="000000"/>
          <w:kern w:val="0"/>
          <w:sz w:val="28"/>
          <w:highlight w:val="none"/>
        </w:rPr>
      </w:pPr>
      <w:r>
        <w:rPr>
          <w:rFonts w:hint="eastAsia" w:cs="Calibri"/>
          <w:color w:val="000000"/>
          <w:kern w:val="0"/>
          <w:sz w:val="28"/>
          <w:highlight w:val="none"/>
          <w:lang w:eastAsia="zh-CN"/>
        </w:rPr>
        <w:t>2026年  月  日</w:t>
      </w:r>
    </w:p>
    <w:p w14:paraId="1F0AE111">
      <w:pPr>
        <w:rPr>
          <w:rFonts w:hint="default" w:ascii="Calibri" w:hAnsi="Calibri" w:cs="Calibri"/>
          <w:color w:val="000000"/>
          <w:kern w:val="0"/>
          <w:sz w:val="28"/>
          <w:highlight w:val="none"/>
        </w:rPr>
      </w:pPr>
      <w:r>
        <w:rPr>
          <w:rFonts w:hint="default" w:ascii="Calibri" w:hAnsi="Calibri" w:cs="Calibri"/>
          <w:color w:val="000000"/>
          <w:kern w:val="0"/>
          <w:sz w:val="28"/>
          <w:highlight w:val="none"/>
        </w:rPr>
        <w:br w:type="page"/>
      </w:r>
    </w:p>
    <w:p w14:paraId="13007B3D">
      <w:pPr>
        <w:pStyle w:val="6"/>
        <w:ind w:firstLine="422"/>
        <w:rPr>
          <w:rFonts w:hint="default" w:ascii="Calibri" w:hAnsi="Calibri" w:cs="Calibri"/>
          <w:color w:val="000000"/>
          <w:highlight w:val="none"/>
        </w:rPr>
      </w:pPr>
      <w:r>
        <w:rPr>
          <w:rFonts w:hint="default" w:ascii="Calibri" w:hAnsi="Calibri" w:cs="Calibri"/>
          <w:color w:val="000000"/>
          <w:highlight w:val="none"/>
        </w:rPr>
        <w:t>一、法定代表人资格证明书</w:t>
      </w:r>
    </w:p>
    <w:p w14:paraId="44B122F0">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法定代表人资格证明书</w:t>
      </w:r>
    </w:p>
    <w:p w14:paraId="269AA016">
      <w:pPr>
        <w:adjustRightInd w:val="0"/>
        <w:ind w:firstLine="420" w:firstLineChars="200"/>
        <w:rPr>
          <w:rFonts w:hint="default" w:ascii="Calibri" w:hAnsi="Calibri" w:cs="Calibri"/>
          <w:color w:val="000000"/>
          <w:szCs w:val="21"/>
          <w:highlight w:val="none"/>
        </w:rPr>
      </w:pPr>
    </w:p>
    <w:p w14:paraId="3EF7B574">
      <w:pPr>
        <w:pageBreakBefore w:val="0"/>
        <w:kinsoku/>
        <w:wordWrap/>
        <w:overflowPunct/>
        <w:bidi w:val="0"/>
        <w:adjustRightInd w:val="0"/>
        <w:snapToGrid w:val="0"/>
        <w:spacing w:beforeAutospacing="0" w:afterAutospacing="0" w:line="300" w:lineRule="auto"/>
        <w:ind w:firstLine="420" w:firstLineChars="200"/>
        <w:rPr>
          <w:rFonts w:hint="default" w:ascii="Calibri" w:hAnsi="Calibri" w:eastAsia="宋体" w:cs="Calibri"/>
          <w:szCs w:val="21"/>
          <w:highlight w:val="none"/>
          <w:u w:val="single"/>
          <w:lang w:eastAsia="zh-CN"/>
        </w:rPr>
      </w:pPr>
      <w:r>
        <w:rPr>
          <w:rFonts w:hint="eastAsia" w:cs="Calibri"/>
          <w:szCs w:val="21"/>
          <w:highlight w:val="none"/>
          <w:lang w:val="en-US" w:eastAsia="zh-CN"/>
        </w:rPr>
        <w:t>供应商</w:t>
      </w:r>
      <w:r>
        <w:rPr>
          <w:rFonts w:hint="default" w:ascii="Calibri" w:hAnsi="Calibri" w:cs="Calibri"/>
          <w:szCs w:val="21"/>
          <w:highlight w:val="none"/>
        </w:rPr>
        <w:t>名称：</w:t>
      </w:r>
      <w:r>
        <w:rPr>
          <w:rFonts w:hint="default" w:ascii="Calibri" w:hAnsi="Calibri" w:cs="Calibri"/>
          <w:szCs w:val="21"/>
          <w:highlight w:val="none"/>
          <w:u w:val="single"/>
          <w:lang w:eastAsia="zh-CN"/>
        </w:rPr>
        <w:t>【</w:t>
      </w:r>
      <w:r>
        <w:rPr>
          <w:rFonts w:hint="eastAsia" w:eastAsia="楷体" w:cs="Calibri"/>
          <w:szCs w:val="21"/>
          <w:highlight w:val="none"/>
          <w:u w:val="single"/>
          <w:lang w:val="en-US" w:eastAsia="zh-CN"/>
        </w:rPr>
        <w:t>填写供应商名称</w:t>
      </w:r>
      <w:r>
        <w:rPr>
          <w:rFonts w:hint="default" w:ascii="Calibri" w:hAnsi="Calibri" w:cs="Calibri"/>
          <w:szCs w:val="21"/>
          <w:highlight w:val="none"/>
          <w:u w:val="single"/>
          <w:lang w:eastAsia="zh-CN"/>
        </w:rPr>
        <w:t>】</w:t>
      </w:r>
    </w:p>
    <w:p w14:paraId="02804028">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szCs w:val="21"/>
          <w:highlight w:val="none"/>
          <w:u w:val="single"/>
        </w:rPr>
      </w:pPr>
      <w:r>
        <w:rPr>
          <w:rFonts w:hint="default" w:ascii="Calibri" w:hAnsi="Calibri" w:cs="Calibri"/>
          <w:szCs w:val="21"/>
          <w:highlight w:val="none"/>
        </w:rPr>
        <w:t>法定地址：</w:t>
      </w:r>
      <w:r>
        <w:rPr>
          <w:rFonts w:hint="default" w:ascii="Calibri" w:hAnsi="Calibri" w:cs="Calibri"/>
          <w:szCs w:val="21"/>
          <w:highlight w:val="none"/>
          <w:u w:val="single"/>
          <w:lang w:eastAsia="zh-CN"/>
        </w:rPr>
        <w:t>【</w:t>
      </w:r>
      <w:r>
        <w:rPr>
          <w:rFonts w:hint="eastAsia" w:eastAsia="楷体" w:cs="Calibri"/>
          <w:szCs w:val="21"/>
          <w:highlight w:val="none"/>
          <w:u w:val="single"/>
          <w:lang w:val="en-US" w:eastAsia="zh-CN"/>
        </w:rPr>
        <w:t>填写法定地址</w:t>
      </w:r>
      <w:r>
        <w:rPr>
          <w:rFonts w:hint="default" w:ascii="Calibri" w:hAnsi="Calibri" w:cs="Calibri"/>
          <w:szCs w:val="21"/>
          <w:highlight w:val="none"/>
          <w:u w:val="single"/>
          <w:lang w:eastAsia="zh-CN"/>
        </w:rPr>
        <w:t>】</w:t>
      </w:r>
    </w:p>
    <w:p w14:paraId="53786069">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szCs w:val="21"/>
          <w:highlight w:val="none"/>
          <w:u w:val="single"/>
        </w:rPr>
      </w:pPr>
      <w:r>
        <w:rPr>
          <w:rFonts w:hint="default" w:ascii="Calibri" w:hAnsi="Calibri" w:cs="Calibri"/>
          <w:szCs w:val="21"/>
          <w:highlight w:val="none"/>
        </w:rPr>
        <w:t>姓名：</w:t>
      </w:r>
      <w:r>
        <w:rPr>
          <w:rFonts w:hint="default" w:ascii="Calibri" w:hAnsi="Calibri" w:cs="Calibri"/>
          <w:szCs w:val="21"/>
          <w:highlight w:val="none"/>
          <w:u w:val="single"/>
          <w:lang w:eastAsia="zh-CN"/>
        </w:rPr>
        <w:t>【</w:t>
      </w:r>
      <w:r>
        <w:rPr>
          <w:rFonts w:hint="eastAsia" w:eastAsia="楷体" w:cs="Calibri"/>
          <w:szCs w:val="21"/>
          <w:highlight w:val="none"/>
          <w:u w:val="single"/>
          <w:lang w:val="en-US" w:eastAsia="zh-CN"/>
        </w:rPr>
        <w:t>填写法定代表人姓名</w:t>
      </w:r>
      <w:r>
        <w:rPr>
          <w:rFonts w:hint="default" w:ascii="Calibri" w:hAnsi="Calibri" w:cs="Calibri"/>
          <w:szCs w:val="21"/>
          <w:highlight w:val="none"/>
          <w:u w:val="single"/>
          <w:lang w:eastAsia="zh-CN"/>
        </w:rPr>
        <w:t>】</w:t>
      </w:r>
      <w:r>
        <w:rPr>
          <w:rFonts w:hint="default" w:ascii="Calibri" w:hAnsi="Calibri" w:cs="Calibri"/>
          <w:szCs w:val="21"/>
          <w:highlight w:val="none"/>
        </w:rPr>
        <w:t>性别：</w:t>
      </w:r>
      <w:r>
        <w:rPr>
          <w:rFonts w:hint="default" w:ascii="Calibri" w:hAnsi="Calibri" w:cs="Calibri"/>
          <w:szCs w:val="21"/>
          <w:highlight w:val="none"/>
          <w:u w:val="single"/>
          <w:lang w:eastAsia="zh-CN"/>
        </w:rPr>
        <w:t>【</w:t>
      </w:r>
      <w:r>
        <w:rPr>
          <w:rFonts w:hint="eastAsia" w:eastAsia="楷体" w:cs="Calibri"/>
          <w:szCs w:val="21"/>
          <w:highlight w:val="none"/>
          <w:u w:val="single"/>
          <w:lang w:val="en-US" w:eastAsia="zh-CN"/>
        </w:rPr>
        <w:t>填写法定代表人性别</w:t>
      </w:r>
      <w:r>
        <w:rPr>
          <w:rFonts w:hint="default" w:ascii="Calibri" w:hAnsi="Calibri" w:cs="Calibri"/>
          <w:szCs w:val="21"/>
          <w:highlight w:val="none"/>
          <w:u w:val="single"/>
          <w:lang w:eastAsia="zh-CN"/>
        </w:rPr>
        <w:t>】</w:t>
      </w:r>
      <w:r>
        <w:rPr>
          <w:rFonts w:hint="default" w:ascii="Calibri" w:hAnsi="Calibri" w:cs="Calibri"/>
          <w:szCs w:val="21"/>
          <w:highlight w:val="none"/>
        </w:rPr>
        <w:t>年龄：</w:t>
      </w:r>
      <w:r>
        <w:rPr>
          <w:rFonts w:hint="default" w:ascii="Calibri" w:hAnsi="Calibri" w:cs="Calibri"/>
          <w:szCs w:val="21"/>
          <w:highlight w:val="none"/>
          <w:u w:val="single"/>
          <w:lang w:eastAsia="zh-CN"/>
        </w:rPr>
        <w:t>【</w:t>
      </w:r>
      <w:r>
        <w:rPr>
          <w:rFonts w:hint="eastAsia" w:eastAsia="楷体" w:cs="Calibri"/>
          <w:szCs w:val="21"/>
          <w:highlight w:val="none"/>
          <w:u w:val="single"/>
          <w:lang w:val="en-US" w:eastAsia="zh-CN"/>
        </w:rPr>
        <w:t>填写法定代表人年龄</w:t>
      </w:r>
      <w:r>
        <w:rPr>
          <w:rFonts w:hint="default" w:ascii="Calibri" w:hAnsi="Calibri" w:cs="Calibri"/>
          <w:szCs w:val="21"/>
          <w:highlight w:val="none"/>
          <w:u w:val="single"/>
          <w:lang w:eastAsia="zh-CN"/>
        </w:rPr>
        <w:t>】</w:t>
      </w:r>
      <w:r>
        <w:rPr>
          <w:rFonts w:hint="default" w:ascii="Calibri" w:hAnsi="Calibri" w:cs="Calibri"/>
          <w:szCs w:val="21"/>
          <w:highlight w:val="none"/>
        </w:rPr>
        <w:t>职务：</w:t>
      </w:r>
      <w:r>
        <w:rPr>
          <w:rFonts w:hint="default" w:ascii="Calibri" w:hAnsi="Calibri" w:cs="Calibri"/>
          <w:szCs w:val="21"/>
          <w:highlight w:val="none"/>
          <w:u w:val="single"/>
          <w:lang w:eastAsia="zh-CN"/>
        </w:rPr>
        <w:t>【</w:t>
      </w:r>
      <w:r>
        <w:rPr>
          <w:rFonts w:hint="eastAsia" w:eastAsia="楷体" w:cs="Calibri"/>
          <w:szCs w:val="21"/>
          <w:highlight w:val="none"/>
          <w:u w:val="single"/>
          <w:lang w:val="en-US" w:eastAsia="zh-CN"/>
        </w:rPr>
        <w:t>填写法定代表人职务</w:t>
      </w:r>
      <w:r>
        <w:rPr>
          <w:rFonts w:hint="default" w:ascii="Calibri" w:hAnsi="Calibri" w:cs="Calibri"/>
          <w:szCs w:val="21"/>
          <w:highlight w:val="none"/>
          <w:u w:val="single"/>
          <w:lang w:eastAsia="zh-CN"/>
        </w:rPr>
        <w:t>】</w:t>
      </w:r>
    </w:p>
    <w:p w14:paraId="61DED24F">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szCs w:val="21"/>
          <w:highlight w:val="none"/>
          <w:u w:val="single"/>
        </w:rPr>
      </w:pPr>
      <w:r>
        <w:rPr>
          <w:rFonts w:hint="default" w:ascii="Calibri" w:hAnsi="Calibri" w:cs="Calibri"/>
          <w:szCs w:val="21"/>
          <w:highlight w:val="none"/>
        </w:rPr>
        <w:t>身份证号码：</w:t>
      </w:r>
      <w:r>
        <w:rPr>
          <w:rFonts w:hint="default" w:ascii="Calibri" w:hAnsi="Calibri" w:cs="Calibri"/>
          <w:szCs w:val="21"/>
          <w:highlight w:val="none"/>
          <w:u w:val="single"/>
          <w:lang w:eastAsia="zh-CN"/>
        </w:rPr>
        <w:t>【</w:t>
      </w:r>
      <w:r>
        <w:rPr>
          <w:rFonts w:hint="eastAsia" w:eastAsia="楷体" w:cs="Calibri"/>
          <w:szCs w:val="21"/>
          <w:highlight w:val="none"/>
          <w:u w:val="single"/>
          <w:lang w:val="en-US" w:eastAsia="zh-CN"/>
        </w:rPr>
        <w:t>填写法定代表人身份证号码</w:t>
      </w:r>
      <w:r>
        <w:rPr>
          <w:rFonts w:hint="default" w:ascii="Calibri" w:hAnsi="Calibri" w:cs="Calibri"/>
          <w:szCs w:val="21"/>
          <w:highlight w:val="none"/>
          <w:u w:val="single"/>
          <w:lang w:eastAsia="zh-CN"/>
        </w:rPr>
        <w:t>】</w:t>
      </w:r>
    </w:p>
    <w:p w14:paraId="770A7A20">
      <w:pPr>
        <w:pageBreakBefore w:val="0"/>
        <w:kinsoku/>
        <w:wordWrap/>
        <w:overflowPunct/>
        <w:bidi w:val="0"/>
        <w:adjustRightInd w:val="0"/>
        <w:snapToGrid w:val="0"/>
        <w:spacing w:beforeAutospacing="0" w:afterAutospacing="0" w:line="300" w:lineRule="auto"/>
        <w:ind w:firstLine="420" w:firstLineChars="200"/>
        <w:rPr>
          <w:rFonts w:hint="default" w:ascii="Calibri" w:hAnsi="Calibri" w:eastAsia="宋体" w:cs="Calibri"/>
          <w:szCs w:val="21"/>
          <w:highlight w:val="none"/>
        </w:rPr>
      </w:pPr>
      <w:r>
        <w:rPr>
          <w:rFonts w:hint="default" w:ascii="Calibri" w:hAnsi="Calibri" w:eastAsia="宋体" w:cs="Calibri"/>
          <w:szCs w:val="21"/>
          <w:highlight w:val="none"/>
        </w:rPr>
        <w:t>该同志系</w:t>
      </w:r>
      <w:r>
        <w:rPr>
          <w:rFonts w:hint="default" w:ascii="Calibri" w:hAnsi="Calibri" w:eastAsia="宋体" w:cs="Calibri"/>
          <w:szCs w:val="21"/>
          <w:highlight w:val="none"/>
          <w:lang w:eastAsia="zh-CN"/>
        </w:rPr>
        <w:t>单位</w:t>
      </w:r>
      <w:r>
        <w:rPr>
          <w:rFonts w:hint="default" w:ascii="Calibri" w:hAnsi="Calibri" w:eastAsia="宋体" w:cs="Calibri"/>
          <w:szCs w:val="21"/>
          <w:highlight w:val="none"/>
        </w:rPr>
        <w:t>法定代表人。</w:t>
      </w:r>
    </w:p>
    <w:p w14:paraId="5038A590">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szCs w:val="21"/>
          <w:highlight w:val="none"/>
        </w:rPr>
      </w:pPr>
      <w:r>
        <w:rPr>
          <w:rFonts w:hint="default" w:ascii="Calibri" w:hAnsi="Calibri" w:cs="Calibri"/>
          <w:szCs w:val="21"/>
          <w:highlight w:val="none"/>
        </w:rPr>
        <w:t>特此证明！</w:t>
      </w:r>
    </w:p>
    <w:p w14:paraId="77E881C7">
      <w:pPr>
        <w:adjustRightInd w:val="0"/>
        <w:ind w:firstLine="420" w:firstLineChars="200"/>
        <w:rPr>
          <w:rFonts w:hint="default" w:ascii="Calibri" w:hAnsi="Calibri" w:cs="Calibri"/>
          <w:color w:val="000000"/>
          <w:szCs w:val="21"/>
          <w:highlight w:val="none"/>
        </w:rPr>
      </w:pPr>
    </w:p>
    <w:p w14:paraId="20A183FC">
      <w:pPr>
        <w:adjustRightInd w:val="0"/>
        <w:ind w:firstLine="420" w:firstLineChars="200"/>
        <w:rPr>
          <w:rFonts w:hint="default" w:ascii="Calibri" w:hAnsi="Calibri" w:cs="Calibri"/>
          <w:color w:val="000000"/>
          <w:szCs w:val="21"/>
          <w:highlight w:val="none"/>
        </w:rPr>
      </w:pPr>
    </w:p>
    <w:p w14:paraId="32F93105">
      <w:pPr>
        <w:adjustRightInd w:val="0"/>
        <w:ind w:firstLine="420" w:firstLineChars="200"/>
        <w:rPr>
          <w:rFonts w:hint="default" w:ascii="Calibri" w:hAnsi="Calibri" w:cs="Calibri"/>
          <w:color w:val="000000"/>
          <w:spacing w:val="20"/>
          <w:szCs w:val="21"/>
          <w:highlight w:val="none"/>
          <w:u w:val="single"/>
        </w:rPr>
      </w:pPr>
      <w:r>
        <w:rPr>
          <w:rFonts w:hint="default" w:ascii="Calibri" w:hAnsi="Calibri" w:cs="Calibri"/>
          <w:color w:val="000000"/>
          <w:szCs w:val="21"/>
          <w:highlight w:val="none"/>
        </w:rPr>
        <w:t>供应商全称：</w:t>
      </w:r>
      <w:r>
        <w:rPr>
          <w:rFonts w:hint="default" w:ascii="Calibri" w:hAnsi="Calibri" w:cs="Calibri"/>
          <w:color w:val="000000"/>
          <w:szCs w:val="21"/>
          <w:highlight w:val="none"/>
          <w:u w:val="single"/>
        </w:rPr>
        <w:t xml:space="preserve">                       </w:t>
      </w:r>
      <w:r>
        <w:rPr>
          <w:rFonts w:hint="default" w:ascii="Calibri" w:hAnsi="Calibri" w:cs="Calibri"/>
          <w:color w:val="000000"/>
          <w:szCs w:val="21"/>
          <w:highlight w:val="none"/>
        </w:rPr>
        <w:t>（盖单位公章）</w:t>
      </w:r>
    </w:p>
    <w:p w14:paraId="34A89FFD">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日期：</w:t>
      </w:r>
      <w:r>
        <w:rPr>
          <w:rFonts w:hint="eastAsia" w:cs="Calibri"/>
          <w:color w:val="000000"/>
          <w:szCs w:val="21"/>
          <w:highlight w:val="none"/>
          <w:lang w:eastAsia="zh-CN"/>
        </w:rPr>
        <w:t>2026年</w:t>
      </w:r>
      <w:r>
        <w:rPr>
          <w:rFonts w:hint="default" w:ascii="Calibri" w:hAnsi="Calibri" w:cs="Calibri"/>
          <w:color w:val="000000"/>
          <w:szCs w:val="21"/>
          <w:highlight w:val="none"/>
        </w:rPr>
        <w:t xml:space="preserve">  月  日</w:t>
      </w:r>
    </w:p>
    <w:p w14:paraId="420BD464">
      <w:pPr>
        <w:adjustRightInd w:val="0"/>
        <w:ind w:firstLine="420" w:firstLineChars="200"/>
        <w:rPr>
          <w:rFonts w:hint="default" w:ascii="Calibri" w:hAnsi="Calibri" w:cs="Calibri"/>
          <w:color w:val="000000"/>
          <w:szCs w:val="21"/>
          <w:highlight w:val="none"/>
        </w:rPr>
      </w:pPr>
    </w:p>
    <w:p w14:paraId="131B5B5C">
      <w:pPr>
        <w:ind w:firstLine="420" w:firstLineChars="200"/>
        <w:rPr>
          <w:rFonts w:hint="default" w:ascii="Calibri" w:hAnsi="Calibri" w:cs="Calibri"/>
          <w:highlight w:val="none"/>
        </w:rPr>
      </w:pPr>
      <w:r>
        <w:rPr>
          <w:rFonts w:hint="default" w:ascii="Calibri" w:hAnsi="Calibri" w:cs="Calibri"/>
          <w:highlight w:val="none"/>
        </w:rPr>
        <w:t>附：</w:t>
      </w:r>
    </w:p>
    <w:p w14:paraId="586DDFB5">
      <w:pPr>
        <w:ind w:firstLine="420" w:firstLineChars="200"/>
        <w:rPr>
          <w:rFonts w:hint="default" w:ascii="Calibri" w:hAnsi="Calibri" w:cs="Calibri"/>
          <w:bCs/>
          <w:highlight w:val="none"/>
        </w:rPr>
      </w:pPr>
      <w:r>
        <w:rPr>
          <w:rFonts w:hint="default" w:ascii="Calibri" w:hAnsi="Calibri" w:cs="Calibri"/>
          <w:bCs/>
          <w:highlight w:val="none"/>
        </w:rPr>
        <w:t>法定代表人联系方式：</w:t>
      </w:r>
      <w:r>
        <w:rPr>
          <w:rFonts w:hint="default" w:ascii="Calibri" w:hAnsi="Calibri" w:cs="Calibri"/>
          <w:szCs w:val="21"/>
          <w:highlight w:val="none"/>
          <w:u w:val="single"/>
          <w:lang w:eastAsia="zh-CN"/>
        </w:rPr>
        <w:t>【</w:t>
      </w:r>
      <w:r>
        <w:rPr>
          <w:rFonts w:hint="default" w:ascii="Calibri" w:hAnsi="Calibri" w:cs="Calibri"/>
          <w:szCs w:val="21"/>
          <w:highlight w:val="none"/>
          <w:u w:val="single"/>
          <w:lang w:val="en-US" w:eastAsia="zh-CN"/>
        </w:rPr>
        <w:t xml:space="preserve"> </w:t>
      </w:r>
      <w:r>
        <w:rPr>
          <w:rFonts w:hint="eastAsia" w:eastAsia="楷体" w:cs="Calibri"/>
          <w:szCs w:val="21"/>
          <w:highlight w:val="none"/>
          <w:u w:val="single"/>
          <w:lang w:val="en-US" w:eastAsia="zh-CN"/>
        </w:rPr>
        <w:t>填写法定代表人联系方式</w:t>
      </w:r>
      <w:r>
        <w:rPr>
          <w:rFonts w:hint="default" w:ascii="Calibri" w:hAnsi="Calibri" w:cs="Calibri"/>
          <w:szCs w:val="21"/>
          <w:highlight w:val="none"/>
          <w:u w:val="single"/>
          <w:lang w:val="en-US" w:eastAsia="zh-CN"/>
        </w:rPr>
        <w:t xml:space="preserve"> </w:t>
      </w:r>
      <w:r>
        <w:rPr>
          <w:rFonts w:hint="default" w:ascii="Calibri" w:hAnsi="Calibri" w:cs="Calibri"/>
          <w:szCs w:val="21"/>
          <w:highlight w:val="none"/>
          <w:u w:val="single"/>
          <w:lang w:eastAsia="zh-CN"/>
        </w:rPr>
        <w:t>】</w:t>
      </w:r>
    </w:p>
    <w:p w14:paraId="19379D77">
      <w:pPr>
        <w:ind w:firstLine="420" w:firstLineChars="200"/>
        <w:rPr>
          <w:rFonts w:hint="default" w:ascii="Calibri" w:hAnsi="Calibri" w:cs="Calibri"/>
          <w:bCs/>
          <w:highlight w:val="none"/>
        </w:rPr>
      </w:pPr>
      <w:r>
        <w:rPr>
          <w:rFonts w:hint="default" w:ascii="Calibri" w:hAnsi="Calibri" w:cs="Calibri"/>
          <w:bCs/>
          <w:highlight w:val="none"/>
        </w:rPr>
        <w:t>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7"/>
      </w:tblGrid>
      <w:tr w14:paraId="6B31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2" w:hRule="atLeast"/>
        </w:trPr>
        <w:tc>
          <w:tcPr>
            <w:tcW w:w="7227" w:type="dxa"/>
            <w:noWrap w:val="0"/>
            <w:vAlign w:val="center"/>
          </w:tcPr>
          <w:p w14:paraId="72AEE18E">
            <w:pPr>
              <w:bidi w:val="0"/>
              <w:jc w:val="center"/>
              <w:rPr>
                <w:rFonts w:hint="default" w:ascii="Calibri" w:hAnsi="Calibri" w:cs="Calibri"/>
                <w:highlight w:val="none"/>
              </w:rPr>
            </w:pPr>
            <w:r>
              <w:rPr>
                <w:rFonts w:hint="default"/>
                <w:highlight w:val="none"/>
              </w:rPr>
              <w:t>法定代表人身份证复印件</w:t>
            </w:r>
          </w:p>
        </w:tc>
      </w:tr>
    </w:tbl>
    <w:p w14:paraId="6CA06943">
      <w:pPr>
        <w:rPr>
          <w:rFonts w:hint="default" w:ascii="Calibri" w:hAnsi="Calibri" w:cs="Calibri"/>
          <w:color w:val="000000"/>
          <w:highlight w:val="none"/>
        </w:rPr>
      </w:pPr>
      <w:r>
        <w:rPr>
          <w:rFonts w:hint="default" w:ascii="Calibri" w:hAnsi="Calibri" w:cs="Calibri"/>
          <w:color w:val="000000"/>
          <w:highlight w:val="none"/>
        </w:rPr>
        <w:br w:type="page"/>
      </w:r>
    </w:p>
    <w:p w14:paraId="7A8A8D8C">
      <w:pPr>
        <w:pStyle w:val="6"/>
        <w:ind w:firstLine="422"/>
        <w:rPr>
          <w:rFonts w:hint="default" w:ascii="Calibri" w:hAnsi="Calibri" w:cs="Calibri"/>
          <w:color w:val="000000"/>
          <w:highlight w:val="none"/>
        </w:rPr>
      </w:pPr>
      <w:bookmarkStart w:id="108" w:name="_Toc345575535"/>
      <w:bookmarkStart w:id="109" w:name="_Toc336683576"/>
      <w:r>
        <w:rPr>
          <w:rFonts w:hint="default" w:ascii="Calibri" w:hAnsi="Calibri" w:cs="Calibri"/>
          <w:color w:val="000000"/>
          <w:highlight w:val="none"/>
        </w:rPr>
        <w:t>二、法定代表人授权磋商委托书格式</w:t>
      </w:r>
      <w:bookmarkEnd w:id="108"/>
      <w:bookmarkEnd w:id="109"/>
    </w:p>
    <w:p w14:paraId="79543B49">
      <w:pPr>
        <w:widowControl/>
        <w:jc w:val="left"/>
        <w:rPr>
          <w:rFonts w:hint="default" w:ascii="Calibri" w:hAnsi="Calibri" w:cs="Calibri"/>
          <w:b/>
          <w:bCs/>
          <w:color w:val="000000"/>
          <w:sz w:val="32"/>
          <w:szCs w:val="20"/>
          <w:highlight w:val="none"/>
        </w:rPr>
      </w:pPr>
    </w:p>
    <w:p w14:paraId="5CAAFC23">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法定代表人授权磋商委托书</w:t>
      </w:r>
    </w:p>
    <w:p w14:paraId="0E9BFD29">
      <w:pPr>
        <w:bidi w:val="0"/>
        <w:rPr>
          <w:rFonts w:hint="default"/>
          <w:highlight w:val="none"/>
        </w:rPr>
      </w:pPr>
    </w:p>
    <w:p w14:paraId="2A53F5A5">
      <w:pPr>
        <w:adjustRightInd w:val="0"/>
        <w:rPr>
          <w:rFonts w:hint="default" w:ascii="Calibri" w:hAnsi="Calibri" w:cs="Calibri"/>
          <w:color w:val="000000"/>
          <w:szCs w:val="21"/>
          <w:highlight w:val="none"/>
        </w:rPr>
      </w:pPr>
      <w:r>
        <w:rPr>
          <w:rFonts w:hint="eastAsia" w:cs="Calibri"/>
          <w:color w:val="000000"/>
          <w:szCs w:val="21"/>
          <w:highlight w:val="none"/>
          <w:lang w:eastAsia="zh-CN"/>
        </w:rPr>
        <w:t>浙江省农业农村厅</w:t>
      </w:r>
      <w:r>
        <w:rPr>
          <w:rFonts w:hint="default" w:ascii="Calibri" w:hAnsi="Calibri" w:cs="Calibri"/>
          <w:color w:val="000000"/>
          <w:szCs w:val="21"/>
          <w:highlight w:val="none"/>
        </w:rPr>
        <w:t>：</w:t>
      </w:r>
    </w:p>
    <w:p w14:paraId="26BE22BC">
      <w:pPr>
        <w:adjustRightInd w:val="0"/>
        <w:rPr>
          <w:rFonts w:hint="default" w:ascii="Calibri" w:hAnsi="Calibri" w:cs="Calibri"/>
          <w:color w:val="000000"/>
          <w:szCs w:val="21"/>
          <w:highlight w:val="none"/>
        </w:rPr>
      </w:pPr>
      <w:r>
        <w:rPr>
          <w:rFonts w:hint="default" w:ascii="Calibri" w:hAnsi="Calibri" w:cs="Calibri"/>
          <w:color w:val="000000"/>
          <w:szCs w:val="21"/>
          <w:highlight w:val="none"/>
        </w:rPr>
        <w:t>浙江省成套招标代理有限公司：</w:t>
      </w:r>
    </w:p>
    <w:p w14:paraId="401FE351">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我</w:t>
      </w:r>
      <w:r>
        <w:rPr>
          <w:rFonts w:hint="default"/>
          <w:highlight w:val="none"/>
          <w:u w:val="single"/>
          <w:lang w:eastAsia="zh-CN"/>
        </w:rPr>
        <w:t>【</w:t>
      </w:r>
      <w:r>
        <w:rPr>
          <w:rFonts w:hint="default"/>
          <w:highlight w:val="none"/>
          <w:u w:val="single"/>
        </w:rPr>
        <w:t xml:space="preserve"> </w:t>
      </w:r>
      <w:r>
        <w:rPr>
          <w:rFonts w:hint="eastAsia" w:eastAsia="楷体"/>
          <w:highlight w:val="none"/>
          <w:u w:val="single"/>
          <w:lang w:val="en-US" w:eastAsia="zh-CN"/>
        </w:rPr>
        <w:t>填写法定代表人姓名</w:t>
      </w:r>
      <w:r>
        <w:rPr>
          <w:rFonts w:hint="default"/>
          <w:highlight w:val="none"/>
          <w:u w:val="single"/>
        </w:rPr>
        <w:t xml:space="preserve"> </w:t>
      </w:r>
      <w:r>
        <w:rPr>
          <w:rFonts w:hint="default"/>
          <w:highlight w:val="none"/>
          <w:u w:val="single"/>
          <w:lang w:eastAsia="zh-CN"/>
        </w:rPr>
        <w:t>】</w:t>
      </w:r>
      <w:r>
        <w:rPr>
          <w:rFonts w:hint="default" w:ascii="Calibri" w:hAnsi="Calibri" w:cs="Calibri"/>
          <w:color w:val="000000"/>
          <w:szCs w:val="21"/>
          <w:highlight w:val="none"/>
        </w:rPr>
        <w:t>以</w:t>
      </w:r>
      <w:r>
        <w:rPr>
          <w:rFonts w:hint="default" w:ascii="Calibri" w:hAnsi="Calibri" w:cs="Calibri"/>
          <w:szCs w:val="21"/>
          <w:highlight w:val="none"/>
          <w:u w:val="single"/>
          <w:lang w:eastAsia="zh-CN"/>
        </w:rPr>
        <w:t>【</w:t>
      </w:r>
      <w:r>
        <w:rPr>
          <w:rFonts w:hint="eastAsia" w:eastAsia="楷体" w:cs="Calibri"/>
          <w:szCs w:val="21"/>
          <w:highlight w:val="none"/>
          <w:u w:val="single"/>
          <w:lang w:val="en-US" w:eastAsia="zh-CN"/>
        </w:rPr>
        <w:t>填写供应商名称</w:t>
      </w:r>
      <w:r>
        <w:rPr>
          <w:rFonts w:hint="default" w:ascii="Calibri" w:hAnsi="Calibri" w:cs="Calibri"/>
          <w:szCs w:val="21"/>
          <w:highlight w:val="none"/>
          <w:u w:val="single"/>
          <w:lang w:eastAsia="zh-CN"/>
        </w:rPr>
        <w:t>】</w:t>
      </w:r>
      <w:r>
        <w:rPr>
          <w:rFonts w:hint="default" w:ascii="Calibri" w:hAnsi="Calibri" w:cs="Calibri"/>
          <w:color w:val="000000"/>
          <w:szCs w:val="21"/>
          <w:highlight w:val="none"/>
        </w:rPr>
        <w:t>法定代表人的身份授权我单位在职员工</w:t>
      </w:r>
      <w:r>
        <w:rPr>
          <w:rFonts w:hint="default"/>
          <w:highlight w:val="none"/>
          <w:u w:val="single"/>
          <w:lang w:eastAsia="zh-CN"/>
        </w:rPr>
        <w:t>【</w:t>
      </w:r>
      <w:r>
        <w:rPr>
          <w:rFonts w:hint="eastAsia"/>
          <w:highlight w:val="none"/>
          <w:u w:val="single"/>
          <w:lang w:val="en-US" w:eastAsia="zh-CN"/>
        </w:rPr>
        <w:t xml:space="preserve"> </w:t>
      </w:r>
      <w:r>
        <w:rPr>
          <w:rFonts w:hint="eastAsia" w:eastAsia="楷体"/>
          <w:highlight w:val="none"/>
          <w:u w:val="single"/>
          <w:lang w:val="en-US" w:eastAsia="zh-CN"/>
        </w:rPr>
        <w:t>填写授权代表姓名</w:t>
      </w:r>
      <w:r>
        <w:rPr>
          <w:rFonts w:hint="eastAsia"/>
          <w:highlight w:val="none"/>
          <w:u w:val="single"/>
          <w:lang w:val="en-US" w:eastAsia="zh-CN"/>
        </w:rPr>
        <w:t xml:space="preserve"> </w:t>
      </w:r>
      <w:r>
        <w:rPr>
          <w:rFonts w:hint="default"/>
          <w:highlight w:val="none"/>
          <w:u w:val="single"/>
          <w:lang w:eastAsia="zh-CN"/>
        </w:rPr>
        <w:t>】</w:t>
      </w:r>
      <w:r>
        <w:rPr>
          <w:rFonts w:hint="default"/>
          <w:highlight w:val="none"/>
        </w:rPr>
        <w:t>、</w:t>
      </w:r>
      <w:r>
        <w:rPr>
          <w:rFonts w:hint="default"/>
          <w:highlight w:val="none"/>
          <w:u w:val="single"/>
          <w:lang w:eastAsia="zh-CN"/>
        </w:rPr>
        <w:t>【</w:t>
      </w:r>
      <w:r>
        <w:rPr>
          <w:rFonts w:hint="default"/>
          <w:highlight w:val="none"/>
          <w:u w:val="single"/>
        </w:rPr>
        <w:t xml:space="preserve"> </w:t>
      </w:r>
      <w:r>
        <w:rPr>
          <w:rFonts w:hint="eastAsia" w:eastAsia="楷体"/>
          <w:highlight w:val="none"/>
          <w:u w:val="single"/>
          <w:lang w:val="en-US" w:eastAsia="zh-CN"/>
        </w:rPr>
        <w:t>填写授权代表身份证号</w:t>
      </w:r>
      <w:r>
        <w:rPr>
          <w:rFonts w:hint="default"/>
          <w:highlight w:val="none"/>
          <w:u w:val="single"/>
        </w:rPr>
        <w:t xml:space="preserve"> </w:t>
      </w:r>
      <w:r>
        <w:rPr>
          <w:rFonts w:hint="default"/>
          <w:highlight w:val="none"/>
          <w:u w:val="single"/>
          <w:lang w:eastAsia="zh-CN"/>
        </w:rPr>
        <w:t>】</w:t>
      </w:r>
      <w:r>
        <w:rPr>
          <w:rFonts w:hint="default" w:ascii="Calibri" w:hAnsi="Calibri" w:cs="Calibri"/>
          <w:color w:val="000000"/>
          <w:szCs w:val="21"/>
          <w:highlight w:val="none"/>
        </w:rPr>
        <w:t>，为我单位的授权代表，参加你机构组织的</w:t>
      </w:r>
      <w:r>
        <w:rPr>
          <w:rFonts w:hint="eastAsia" w:cs="Calibri"/>
          <w:color w:val="000000"/>
          <w:szCs w:val="21"/>
          <w:highlight w:val="none"/>
          <w:u w:val="single"/>
          <w:lang w:eastAsia="zh-CN"/>
        </w:rPr>
        <w:t>浙江省农业农村厅</w:t>
      </w:r>
      <w:r>
        <w:rPr>
          <w:rFonts w:hint="default" w:ascii="Calibri" w:hAnsi="Calibri" w:cs="Calibri"/>
          <w:color w:val="000000"/>
          <w:szCs w:val="21"/>
          <w:highlight w:val="none"/>
        </w:rPr>
        <w:t>（采购人）</w:t>
      </w:r>
      <w:r>
        <w:rPr>
          <w:rFonts w:hint="eastAsia" w:cs="Calibri"/>
          <w:color w:val="000000"/>
          <w:szCs w:val="21"/>
          <w:highlight w:val="none"/>
          <w:u w:val="single"/>
          <w:lang w:eastAsia="zh-CN"/>
        </w:rPr>
        <w:t>2026年度农药风险监测评价项目</w:t>
      </w:r>
      <w:r>
        <w:rPr>
          <w:rFonts w:hint="default" w:ascii="Calibri" w:hAnsi="Calibri" w:cs="Calibri"/>
          <w:color w:val="000000"/>
          <w:szCs w:val="21"/>
          <w:highlight w:val="none"/>
        </w:rPr>
        <w:t>（项目名称）</w:t>
      </w:r>
      <w:r>
        <w:rPr>
          <w:rFonts w:hint="eastAsia" w:cs="Calibri"/>
          <w:color w:val="000000"/>
          <w:szCs w:val="21"/>
          <w:highlight w:val="none"/>
          <w:u w:val="single"/>
          <w:lang w:eastAsia="zh-CN"/>
        </w:rPr>
        <w:t>330000263180010000032-CTZB-2026050224</w:t>
      </w:r>
      <w:r>
        <w:rPr>
          <w:rFonts w:hint="default" w:ascii="Calibri" w:hAnsi="Calibri" w:cs="Calibri"/>
          <w:color w:val="000000"/>
          <w:szCs w:val="21"/>
          <w:highlight w:val="none"/>
        </w:rPr>
        <w:t>（项目编号）</w:t>
      </w:r>
      <w:r>
        <w:rPr>
          <w:rFonts w:hint="eastAsia" w:cs="Calibri"/>
          <w:highlight w:val="none"/>
          <w:u w:val="single"/>
          <w:lang w:eastAsia="zh-CN"/>
        </w:rPr>
        <w:t>2026年度农药风险监测评价</w:t>
      </w:r>
      <w:r>
        <w:rPr>
          <w:rFonts w:hint="default" w:ascii="Calibri" w:hAnsi="Calibri" w:cs="Calibri"/>
          <w:color w:val="000000"/>
          <w:szCs w:val="21"/>
          <w:highlight w:val="none"/>
        </w:rPr>
        <w:t>（</w:t>
      </w:r>
      <w:r>
        <w:rPr>
          <w:rFonts w:hint="eastAsia" w:cs="Calibri"/>
          <w:color w:val="000000"/>
          <w:szCs w:val="21"/>
          <w:highlight w:val="none"/>
          <w:lang w:eastAsia="zh-CN"/>
        </w:rPr>
        <w:t>标项</w:t>
      </w:r>
      <w:r>
        <w:rPr>
          <w:rFonts w:hint="default" w:ascii="Calibri" w:hAnsi="Calibri" w:cs="Calibri"/>
          <w:color w:val="000000"/>
          <w:szCs w:val="21"/>
          <w:highlight w:val="none"/>
        </w:rPr>
        <w:t>名称）的开标、磋商活动，签署开标、磋商活动中需由供应商签署相关文件、澄清答复、说明等与本项目磋商有关的资料。我单位承认授权代表做出的与本项目开标、磋商活动有关的全部行为。</w:t>
      </w:r>
    </w:p>
    <w:p w14:paraId="4E5A328A">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供应商全称：</w:t>
      </w:r>
      <w:r>
        <w:rPr>
          <w:rFonts w:hint="default" w:ascii="Calibri" w:hAnsi="Calibri" w:cs="Calibri"/>
          <w:color w:val="000000"/>
          <w:szCs w:val="21"/>
          <w:highlight w:val="none"/>
          <w:u w:val="single"/>
        </w:rPr>
        <w:t xml:space="preserve">              </w:t>
      </w:r>
      <w:r>
        <w:rPr>
          <w:rFonts w:hint="default" w:ascii="Calibri" w:hAnsi="Calibri" w:cs="Calibri"/>
          <w:color w:val="000000"/>
          <w:szCs w:val="21"/>
          <w:highlight w:val="none"/>
        </w:rPr>
        <w:t>（盖单位公章）</w:t>
      </w:r>
    </w:p>
    <w:p w14:paraId="75860637">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日期：</w:t>
      </w:r>
      <w:r>
        <w:rPr>
          <w:rFonts w:hint="eastAsia" w:cs="Calibri"/>
          <w:color w:val="000000"/>
          <w:szCs w:val="21"/>
          <w:highlight w:val="none"/>
          <w:lang w:eastAsia="zh-CN"/>
        </w:rPr>
        <w:t>2026年</w:t>
      </w:r>
      <w:r>
        <w:rPr>
          <w:rFonts w:hint="default" w:ascii="Calibri" w:hAnsi="Calibri" w:cs="Calibri"/>
          <w:color w:val="000000"/>
          <w:szCs w:val="21"/>
          <w:highlight w:val="none"/>
        </w:rPr>
        <w:t xml:space="preserve">  月  日</w:t>
      </w:r>
    </w:p>
    <w:p w14:paraId="7B8E4E0B">
      <w:pPr>
        <w:adjustRightInd w:val="0"/>
        <w:ind w:firstLine="420" w:firstLineChars="200"/>
        <w:rPr>
          <w:rFonts w:hint="default" w:ascii="Calibri" w:hAnsi="Calibri" w:cs="Calibri"/>
          <w:color w:val="000000"/>
          <w:szCs w:val="21"/>
          <w:highlight w:val="none"/>
        </w:rPr>
      </w:pPr>
    </w:p>
    <w:p w14:paraId="12710AB6">
      <w:pPr>
        <w:adjustRightInd w:val="0"/>
        <w:ind w:firstLine="420" w:firstLineChars="200"/>
        <w:rPr>
          <w:rFonts w:hint="default" w:ascii="Calibri" w:hAnsi="Calibri" w:cs="Calibri"/>
          <w:color w:val="000000"/>
          <w:szCs w:val="21"/>
          <w:highlight w:val="none"/>
        </w:rPr>
      </w:pPr>
    </w:p>
    <w:p w14:paraId="7DC1A9FE">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附：</w:t>
      </w:r>
    </w:p>
    <w:p w14:paraId="5172A9F5">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授权代表联系方式（手机）：</w:t>
      </w:r>
      <w:r>
        <w:rPr>
          <w:rFonts w:hint="default"/>
          <w:highlight w:val="none"/>
          <w:u w:val="single"/>
          <w:lang w:eastAsia="zh-CN"/>
        </w:rPr>
        <w:t>【</w:t>
      </w:r>
      <w:r>
        <w:rPr>
          <w:rFonts w:hint="default"/>
          <w:highlight w:val="none"/>
          <w:u w:val="single"/>
        </w:rPr>
        <w:t xml:space="preserve"> </w:t>
      </w:r>
      <w:r>
        <w:rPr>
          <w:rFonts w:hint="eastAsia" w:eastAsia="楷体"/>
          <w:highlight w:val="none"/>
          <w:u w:val="single"/>
          <w:lang w:val="en-US" w:eastAsia="zh-CN"/>
        </w:rPr>
        <w:t>填写授权代表手机号</w:t>
      </w:r>
      <w:r>
        <w:rPr>
          <w:rFonts w:hint="default"/>
          <w:highlight w:val="none"/>
          <w:u w:val="single"/>
        </w:rPr>
        <w:t xml:space="preserve"> </w:t>
      </w:r>
      <w:r>
        <w:rPr>
          <w:rFonts w:hint="default"/>
          <w:highlight w:val="none"/>
          <w:u w:val="single"/>
          <w:lang w:eastAsia="zh-CN"/>
        </w:rPr>
        <w:t>】</w:t>
      </w:r>
    </w:p>
    <w:p w14:paraId="047225D2">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授权代表身份证复印件：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7"/>
      </w:tblGrid>
      <w:tr w14:paraId="2B3F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2" w:hRule="atLeast"/>
        </w:trPr>
        <w:tc>
          <w:tcPr>
            <w:tcW w:w="7227" w:type="dxa"/>
            <w:noWrap w:val="0"/>
            <w:vAlign w:val="center"/>
          </w:tcPr>
          <w:p w14:paraId="472FFF18">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授权代表身份证复印件</w:t>
            </w:r>
          </w:p>
        </w:tc>
      </w:tr>
    </w:tbl>
    <w:p w14:paraId="61202836">
      <w:pPr>
        <w:ind w:firstLine="420" w:firstLineChars="200"/>
        <w:rPr>
          <w:rFonts w:hint="default" w:ascii="Calibri" w:hAnsi="Calibri" w:cs="Calibri"/>
          <w:highlight w:val="none"/>
        </w:rPr>
      </w:pPr>
    </w:p>
    <w:p w14:paraId="02F8CEBF">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供应商为其缴纳社保的证明材料（附后）。</w:t>
      </w:r>
    </w:p>
    <w:p w14:paraId="6323D33C">
      <w:pPr>
        <w:adjustRightInd w:val="0"/>
        <w:ind w:firstLine="420" w:firstLineChars="200"/>
        <w:rPr>
          <w:rFonts w:hint="default" w:ascii="Calibri" w:hAnsi="Calibri" w:cs="Calibri"/>
          <w:color w:val="000000"/>
          <w:szCs w:val="21"/>
          <w:highlight w:val="none"/>
        </w:rPr>
      </w:pPr>
    </w:p>
    <w:p w14:paraId="0C7487B5">
      <w:pPr>
        <w:adjustRightInd w:val="0"/>
        <w:ind w:firstLine="420" w:firstLineChars="200"/>
        <w:rPr>
          <w:rFonts w:hint="default" w:ascii="Calibri" w:hAnsi="Calibri" w:cs="Calibri"/>
          <w:color w:val="000000"/>
          <w:szCs w:val="21"/>
          <w:highlight w:val="none"/>
        </w:rPr>
      </w:pPr>
    </w:p>
    <w:p w14:paraId="1386167D">
      <w:pPr>
        <w:adjustRightInd w:val="0"/>
        <w:ind w:firstLine="420" w:firstLineChars="200"/>
        <w:rPr>
          <w:rFonts w:hint="default" w:ascii="Calibri" w:hAnsi="Calibri" w:eastAsia="楷体" w:cs="Calibri"/>
          <w:color w:val="000000"/>
          <w:szCs w:val="21"/>
          <w:highlight w:val="none"/>
        </w:rPr>
      </w:pPr>
      <w:r>
        <w:rPr>
          <w:rFonts w:hint="default" w:ascii="Calibri" w:hAnsi="Calibri" w:eastAsia="楷体" w:cs="Calibri"/>
          <w:color w:val="000000"/>
          <w:szCs w:val="21"/>
          <w:highlight w:val="none"/>
        </w:rPr>
        <w:t>说明：供应商法定代表人作为供应商代表参与本项目采购活动时，</w:t>
      </w:r>
      <w:r>
        <w:rPr>
          <w:rFonts w:hint="eastAsia" w:eastAsia="楷体" w:cs="Calibri"/>
          <w:color w:val="000000"/>
          <w:szCs w:val="21"/>
          <w:highlight w:val="none"/>
          <w:lang w:eastAsia="zh-CN"/>
        </w:rPr>
        <w:t>无需</w:t>
      </w:r>
      <w:r>
        <w:rPr>
          <w:rFonts w:hint="default" w:ascii="Calibri" w:hAnsi="Calibri" w:eastAsia="楷体" w:cs="Calibri"/>
          <w:color w:val="000000"/>
          <w:szCs w:val="21"/>
          <w:highlight w:val="none"/>
        </w:rPr>
        <w:t>提供此委托书。</w:t>
      </w:r>
    </w:p>
    <w:p w14:paraId="6260A502">
      <w:pPr>
        <w:rPr>
          <w:rFonts w:hint="default" w:ascii="Calibri" w:hAnsi="Calibri" w:cs="Calibri"/>
          <w:highlight w:val="none"/>
        </w:rPr>
      </w:pPr>
      <w:r>
        <w:rPr>
          <w:rFonts w:hint="default" w:ascii="Calibri" w:hAnsi="Calibri" w:cs="Calibri"/>
          <w:highlight w:val="none"/>
        </w:rPr>
        <w:br w:type="page"/>
      </w:r>
    </w:p>
    <w:p w14:paraId="3E150DD4">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法定代表人授权签署磋商响应文件委托书</w:t>
      </w:r>
    </w:p>
    <w:p w14:paraId="58B5217D">
      <w:pPr>
        <w:bidi w:val="0"/>
        <w:jc w:val="center"/>
        <w:rPr>
          <w:rFonts w:hint="default"/>
          <w:b/>
          <w:bCs/>
          <w:sz w:val="21"/>
          <w:szCs w:val="24"/>
          <w:highlight w:val="none"/>
        </w:rPr>
      </w:pPr>
      <w:r>
        <w:rPr>
          <w:rFonts w:hint="default"/>
          <w:b/>
          <w:bCs/>
          <w:sz w:val="21"/>
          <w:szCs w:val="24"/>
          <w:highlight w:val="none"/>
        </w:rPr>
        <w:t>（由授权代表签署时提供）</w:t>
      </w:r>
    </w:p>
    <w:p w14:paraId="7137CBEB">
      <w:pPr>
        <w:rPr>
          <w:rFonts w:hint="default" w:ascii="Calibri" w:hAnsi="Calibri" w:cs="Calibri"/>
          <w:highlight w:val="none"/>
        </w:rPr>
      </w:pPr>
      <w:r>
        <w:rPr>
          <w:rFonts w:hint="eastAsia" w:cs="Calibri"/>
          <w:highlight w:val="none"/>
          <w:lang w:eastAsia="zh-CN"/>
        </w:rPr>
        <w:t>浙江省农业农村厅</w:t>
      </w:r>
      <w:r>
        <w:rPr>
          <w:rFonts w:hint="default" w:ascii="Calibri" w:hAnsi="Calibri" w:cs="Calibri"/>
          <w:highlight w:val="none"/>
        </w:rPr>
        <w:t>：</w:t>
      </w:r>
    </w:p>
    <w:p w14:paraId="1EB0D8C1">
      <w:pPr>
        <w:rPr>
          <w:rFonts w:hint="default" w:ascii="Calibri" w:hAnsi="Calibri" w:cs="Calibri"/>
          <w:highlight w:val="none"/>
        </w:rPr>
      </w:pPr>
      <w:r>
        <w:rPr>
          <w:rFonts w:hint="default" w:ascii="Calibri" w:hAnsi="Calibri" w:cs="Calibri"/>
          <w:highlight w:val="none"/>
        </w:rPr>
        <w:t>浙江省成套招标代理有限公司：</w:t>
      </w:r>
    </w:p>
    <w:p w14:paraId="244BD68C">
      <w:pPr>
        <w:ind w:firstLine="420" w:firstLineChars="200"/>
        <w:rPr>
          <w:rFonts w:hint="default" w:ascii="Calibri" w:hAnsi="Calibri" w:cs="Calibri"/>
          <w:highlight w:val="none"/>
        </w:rPr>
      </w:pPr>
      <w:r>
        <w:rPr>
          <w:rFonts w:hint="default" w:ascii="Calibri" w:hAnsi="Calibri" w:cs="Calibri"/>
          <w:highlight w:val="none"/>
        </w:rPr>
        <w:t>我</w:t>
      </w:r>
      <w:r>
        <w:rPr>
          <w:rFonts w:hint="default"/>
          <w:highlight w:val="none"/>
          <w:u w:val="single"/>
          <w:lang w:eastAsia="zh-CN"/>
        </w:rPr>
        <w:t>【</w:t>
      </w:r>
      <w:r>
        <w:rPr>
          <w:rFonts w:hint="default"/>
          <w:highlight w:val="none"/>
          <w:u w:val="single"/>
        </w:rPr>
        <w:t xml:space="preserve"> </w:t>
      </w:r>
      <w:r>
        <w:rPr>
          <w:rFonts w:hint="eastAsia" w:eastAsia="楷体"/>
          <w:highlight w:val="none"/>
          <w:u w:val="single"/>
          <w:lang w:val="en-US" w:eastAsia="zh-CN"/>
        </w:rPr>
        <w:t>填写法定代表人姓名</w:t>
      </w:r>
      <w:r>
        <w:rPr>
          <w:rFonts w:hint="default"/>
          <w:highlight w:val="none"/>
          <w:u w:val="single"/>
        </w:rPr>
        <w:t xml:space="preserve"> </w:t>
      </w:r>
      <w:r>
        <w:rPr>
          <w:rFonts w:hint="default"/>
          <w:highlight w:val="none"/>
          <w:u w:val="single"/>
          <w:lang w:eastAsia="zh-CN"/>
        </w:rPr>
        <w:t>】</w:t>
      </w:r>
      <w:r>
        <w:rPr>
          <w:rFonts w:hint="default"/>
          <w:highlight w:val="none"/>
        </w:rPr>
        <w:t>以</w:t>
      </w:r>
      <w:r>
        <w:rPr>
          <w:rFonts w:hint="default" w:ascii="Calibri" w:hAnsi="Calibri" w:cs="Calibri"/>
          <w:szCs w:val="21"/>
          <w:highlight w:val="none"/>
          <w:u w:val="single"/>
          <w:lang w:eastAsia="zh-CN"/>
        </w:rPr>
        <w:t>【</w:t>
      </w:r>
      <w:r>
        <w:rPr>
          <w:rFonts w:hint="eastAsia" w:eastAsia="楷体" w:cs="Calibri"/>
          <w:szCs w:val="21"/>
          <w:highlight w:val="none"/>
          <w:u w:val="single"/>
          <w:lang w:val="en-US" w:eastAsia="zh-CN"/>
        </w:rPr>
        <w:t>填写供应商名称</w:t>
      </w:r>
      <w:r>
        <w:rPr>
          <w:rFonts w:hint="default" w:ascii="Calibri" w:hAnsi="Calibri" w:cs="Calibri"/>
          <w:szCs w:val="21"/>
          <w:highlight w:val="none"/>
          <w:u w:val="single"/>
          <w:lang w:eastAsia="zh-CN"/>
        </w:rPr>
        <w:t>】</w:t>
      </w:r>
      <w:r>
        <w:rPr>
          <w:rFonts w:hint="default" w:ascii="Calibri" w:hAnsi="Calibri" w:cs="Calibri"/>
          <w:highlight w:val="none"/>
        </w:rPr>
        <w:t>法定代表人的身份授权我单位在职员工</w:t>
      </w:r>
      <w:r>
        <w:rPr>
          <w:rFonts w:hint="default"/>
          <w:highlight w:val="none"/>
          <w:u w:val="single"/>
          <w:lang w:eastAsia="zh-CN"/>
        </w:rPr>
        <w:t>【</w:t>
      </w:r>
      <w:r>
        <w:rPr>
          <w:rFonts w:hint="eastAsia"/>
          <w:highlight w:val="none"/>
          <w:u w:val="single"/>
          <w:lang w:val="en-US" w:eastAsia="zh-CN"/>
        </w:rPr>
        <w:t xml:space="preserve"> </w:t>
      </w:r>
      <w:r>
        <w:rPr>
          <w:rFonts w:hint="eastAsia" w:eastAsia="楷体"/>
          <w:highlight w:val="none"/>
          <w:u w:val="single"/>
          <w:lang w:val="en-US" w:eastAsia="zh-CN"/>
        </w:rPr>
        <w:t>填写授权代表姓名</w:t>
      </w:r>
      <w:r>
        <w:rPr>
          <w:rFonts w:hint="eastAsia"/>
          <w:highlight w:val="none"/>
          <w:u w:val="single"/>
          <w:lang w:val="en-US" w:eastAsia="zh-CN"/>
        </w:rPr>
        <w:t xml:space="preserve"> </w:t>
      </w:r>
      <w:r>
        <w:rPr>
          <w:rFonts w:hint="default"/>
          <w:highlight w:val="none"/>
          <w:u w:val="single"/>
          <w:lang w:eastAsia="zh-CN"/>
        </w:rPr>
        <w:t>】</w:t>
      </w:r>
      <w:r>
        <w:rPr>
          <w:rFonts w:hint="default"/>
          <w:highlight w:val="none"/>
        </w:rPr>
        <w:t>、</w:t>
      </w:r>
      <w:r>
        <w:rPr>
          <w:rFonts w:hint="default"/>
          <w:highlight w:val="none"/>
          <w:u w:val="single"/>
          <w:lang w:eastAsia="zh-CN"/>
        </w:rPr>
        <w:t>【</w:t>
      </w:r>
      <w:r>
        <w:rPr>
          <w:rFonts w:hint="default"/>
          <w:highlight w:val="none"/>
          <w:u w:val="single"/>
        </w:rPr>
        <w:t xml:space="preserve"> </w:t>
      </w:r>
      <w:r>
        <w:rPr>
          <w:rFonts w:hint="eastAsia" w:eastAsia="楷体"/>
          <w:highlight w:val="none"/>
          <w:u w:val="single"/>
          <w:lang w:val="en-US" w:eastAsia="zh-CN"/>
        </w:rPr>
        <w:t>填写授权代表身份证号</w:t>
      </w:r>
      <w:r>
        <w:rPr>
          <w:rFonts w:hint="default"/>
          <w:highlight w:val="none"/>
          <w:u w:val="single"/>
        </w:rPr>
        <w:t xml:space="preserve"> </w:t>
      </w:r>
      <w:r>
        <w:rPr>
          <w:rFonts w:hint="default"/>
          <w:highlight w:val="none"/>
          <w:u w:val="single"/>
          <w:lang w:eastAsia="zh-CN"/>
        </w:rPr>
        <w:t>】</w:t>
      </w:r>
      <w:r>
        <w:rPr>
          <w:rFonts w:hint="default" w:ascii="Calibri" w:hAnsi="Calibri" w:cs="Calibri"/>
          <w:highlight w:val="none"/>
        </w:rPr>
        <w:t>，为我单位的授权代表，签署</w:t>
      </w:r>
      <w:r>
        <w:rPr>
          <w:rFonts w:hint="eastAsia" w:cs="Calibri"/>
          <w:color w:val="000000"/>
          <w:szCs w:val="21"/>
          <w:highlight w:val="none"/>
          <w:u w:val="single"/>
          <w:lang w:eastAsia="zh-CN"/>
        </w:rPr>
        <w:t>浙江省农业农村厅</w:t>
      </w:r>
      <w:r>
        <w:rPr>
          <w:rFonts w:hint="default" w:ascii="Calibri" w:hAnsi="Calibri" w:cs="Calibri"/>
          <w:color w:val="000000"/>
          <w:szCs w:val="21"/>
          <w:highlight w:val="none"/>
        </w:rPr>
        <w:t>（采购人）</w:t>
      </w:r>
      <w:r>
        <w:rPr>
          <w:rFonts w:hint="eastAsia" w:cs="Calibri"/>
          <w:color w:val="000000"/>
          <w:szCs w:val="21"/>
          <w:highlight w:val="none"/>
          <w:u w:val="single"/>
          <w:lang w:eastAsia="zh-CN"/>
        </w:rPr>
        <w:t>2026年度农药风险监测评价项目</w:t>
      </w:r>
      <w:r>
        <w:rPr>
          <w:rFonts w:hint="default" w:ascii="Calibri" w:hAnsi="Calibri" w:cs="Calibri"/>
          <w:color w:val="000000"/>
          <w:szCs w:val="21"/>
          <w:highlight w:val="none"/>
        </w:rPr>
        <w:t>（项目名称）</w:t>
      </w:r>
      <w:r>
        <w:rPr>
          <w:rFonts w:hint="eastAsia" w:cs="Calibri"/>
          <w:color w:val="000000"/>
          <w:szCs w:val="21"/>
          <w:highlight w:val="none"/>
          <w:u w:val="single"/>
          <w:lang w:eastAsia="zh-CN"/>
        </w:rPr>
        <w:t>330000263180010000032-CTZB-2026050224</w:t>
      </w:r>
      <w:r>
        <w:rPr>
          <w:rFonts w:hint="default" w:ascii="Calibri" w:hAnsi="Calibri" w:cs="Calibri"/>
          <w:color w:val="000000"/>
          <w:szCs w:val="21"/>
          <w:highlight w:val="none"/>
        </w:rPr>
        <w:t>（项目编号）</w:t>
      </w:r>
      <w:r>
        <w:rPr>
          <w:rFonts w:hint="eastAsia" w:cs="Calibri"/>
          <w:color w:val="000000"/>
          <w:szCs w:val="21"/>
          <w:highlight w:val="none"/>
          <w:u w:val="single"/>
          <w:lang w:eastAsia="zh-CN"/>
        </w:rPr>
        <w:t>2026年度农药风险监测评价</w:t>
      </w:r>
      <w:r>
        <w:rPr>
          <w:rFonts w:hint="default" w:ascii="Calibri" w:hAnsi="Calibri" w:cs="Calibri"/>
          <w:color w:val="000000"/>
          <w:szCs w:val="21"/>
          <w:highlight w:val="none"/>
        </w:rPr>
        <w:t>（</w:t>
      </w:r>
      <w:r>
        <w:rPr>
          <w:rFonts w:hint="eastAsia" w:cs="Calibri"/>
          <w:color w:val="000000"/>
          <w:szCs w:val="21"/>
          <w:highlight w:val="none"/>
          <w:lang w:eastAsia="zh-CN"/>
        </w:rPr>
        <w:t>标项</w:t>
      </w:r>
      <w:r>
        <w:rPr>
          <w:rFonts w:hint="default" w:ascii="Calibri" w:hAnsi="Calibri" w:cs="Calibri"/>
          <w:color w:val="000000"/>
          <w:szCs w:val="21"/>
          <w:highlight w:val="none"/>
        </w:rPr>
        <w:t>名称）</w:t>
      </w:r>
      <w:r>
        <w:rPr>
          <w:rFonts w:hint="default" w:ascii="Calibri" w:hAnsi="Calibri" w:cs="Calibri"/>
          <w:highlight w:val="none"/>
        </w:rPr>
        <w:t>的磋商响应文件。</w:t>
      </w:r>
    </w:p>
    <w:p w14:paraId="728CB111">
      <w:pPr>
        <w:ind w:firstLine="420" w:firstLineChars="200"/>
        <w:rPr>
          <w:rFonts w:hint="default" w:ascii="Calibri" w:hAnsi="Calibri" w:cs="Calibri"/>
          <w:highlight w:val="none"/>
        </w:rPr>
      </w:pPr>
      <w:r>
        <w:rPr>
          <w:rFonts w:hint="default" w:ascii="Calibri" w:hAnsi="Calibri" w:cs="Calibri"/>
          <w:highlight w:val="none"/>
        </w:rPr>
        <w:t>供应商全称：</w:t>
      </w:r>
      <w:r>
        <w:rPr>
          <w:rFonts w:hint="default" w:ascii="Calibri" w:hAnsi="Calibri" w:cs="Calibri"/>
          <w:highlight w:val="none"/>
          <w:u w:val="single"/>
        </w:rPr>
        <w:t xml:space="preserve">             </w:t>
      </w:r>
      <w:r>
        <w:rPr>
          <w:rFonts w:hint="default" w:ascii="Calibri" w:hAnsi="Calibri" w:cs="Calibri"/>
          <w:highlight w:val="none"/>
        </w:rPr>
        <w:t>（盖单位公章）</w:t>
      </w:r>
    </w:p>
    <w:p w14:paraId="5FBFFCB3">
      <w:pPr>
        <w:ind w:firstLine="420" w:firstLineChars="200"/>
        <w:rPr>
          <w:rFonts w:hint="default" w:ascii="Calibri" w:hAnsi="Calibri" w:cs="Calibri"/>
          <w:highlight w:val="none"/>
        </w:rPr>
      </w:pPr>
      <w:r>
        <w:rPr>
          <w:rFonts w:hint="default" w:ascii="Calibri" w:hAnsi="Calibri" w:cs="Calibri"/>
          <w:highlight w:val="none"/>
        </w:rPr>
        <w:t>日期：</w:t>
      </w:r>
      <w:r>
        <w:rPr>
          <w:rFonts w:hint="eastAsia" w:cs="Calibri"/>
          <w:highlight w:val="none"/>
          <w:lang w:eastAsia="zh-CN"/>
        </w:rPr>
        <w:t>2026年</w:t>
      </w:r>
      <w:r>
        <w:rPr>
          <w:rFonts w:hint="default" w:ascii="Calibri" w:hAnsi="Calibri" w:cs="Calibri"/>
          <w:highlight w:val="none"/>
        </w:rPr>
        <w:t xml:space="preserve">  月  日</w:t>
      </w:r>
    </w:p>
    <w:p w14:paraId="0850BA27">
      <w:pPr>
        <w:ind w:firstLine="420" w:firstLineChars="200"/>
        <w:rPr>
          <w:rFonts w:hint="default" w:ascii="Calibri" w:hAnsi="Calibri" w:cs="Calibri"/>
          <w:highlight w:val="none"/>
        </w:rPr>
      </w:pPr>
      <w:r>
        <w:rPr>
          <w:rFonts w:hint="default" w:ascii="Calibri" w:hAnsi="Calibri" w:cs="Calibri"/>
          <w:highlight w:val="none"/>
        </w:rPr>
        <w:t>附：</w:t>
      </w:r>
    </w:p>
    <w:p w14:paraId="2641408B">
      <w:pPr>
        <w:ind w:firstLine="420" w:firstLineChars="200"/>
        <w:rPr>
          <w:rFonts w:hint="default" w:ascii="Calibri" w:hAnsi="Calibri" w:cs="Calibri"/>
          <w:highlight w:val="none"/>
        </w:rPr>
      </w:pPr>
      <w:r>
        <w:rPr>
          <w:rFonts w:hint="default" w:ascii="Calibri" w:hAnsi="Calibri" w:cs="Calibri"/>
          <w:highlight w:val="none"/>
        </w:rPr>
        <w:t>授权代表联系方式（手机）：</w:t>
      </w:r>
      <w:r>
        <w:rPr>
          <w:rFonts w:hint="default"/>
          <w:highlight w:val="none"/>
          <w:u w:val="single"/>
          <w:lang w:eastAsia="zh-CN"/>
        </w:rPr>
        <w:t>【</w:t>
      </w:r>
      <w:r>
        <w:rPr>
          <w:rFonts w:hint="default"/>
          <w:highlight w:val="none"/>
          <w:u w:val="single"/>
        </w:rPr>
        <w:t xml:space="preserve"> </w:t>
      </w:r>
      <w:r>
        <w:rPr>
          <w:rFonts w:hint="eastAsia" w:eastAsia="楷体"/>
          <w:highlight w:val="none"/>
          <w:u w:val="single"/>
          <w:lang w:val="en-US" w:eastAsia="zh-CN"/>
        </w:rPr>
        <w:t>填写授权代表手机号</w:t>
      </w:r>
      <w:r>
        <w:rPr>
          <w:rFonts w:hint="default"/>
          <w:highlight w:val="none"/>
          <w:u w:val="single"/>
        </w:rPr>
        <w:t xml:space="preserve"> </w:t>
      </w:r>
      <w:r>
        <w:rPr>
          <w:rFonts w:hint="default"/>
          <w:highlight w:val="none"/>
          <w:u w:val="single"/>
          <w:lang w:eastAsia="zh-CN"/>
        </w:rPr>
        <w:t>】</w:t>
      </w:r>
    </w:p>
    <w:p w14:paraId="68B7901D">
      <w:pPr>
        <w:ind w:firstLine="420" w:firstLineChars="200"/>
        <w:rPr>
          <w:rFonts w:hint="default" w:ascii="Calibri" w:hAnsi="Calibri" w:cs="Calibri"/>
          <w:highlight w:val="none"/>
        </w:rPr>
      </w:pPr>
      <w:r>
        <w:rPr>
          <w:rFonts w:hint="default" w:ascii="Calibri" w:hAnsi="Calibri" w:cs="Calibri"/>
          <w:highlight w:val="none"/>
        </w:rPr>
        <w:t>授权代表身份证复印件：</w:t>
      </w:r>
    </w:p>
    <w:tbl>
      <w:tblPr>
        <w:tblStyle w:val="29"/>
        <w:tblW w:w="7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7"/>
      </w:tblGrid>
      <w:tr w14:paraId="5908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7227" w:type="dxa"/>
            <w:noWrap w:val="0"/>
            <w:vAlign w:val="center"/>
          </w:tcPr>
          <w:p w14:paraId="2CDF566F">
            <w:pPr>
              <w:jc w:val="center"/>
              <w:rPr>
                <w:rFonts w:hint="default" w:ascii="Calibri" w:hAnsi="Calibri" w:cs="Calibri"/>
                <w:highlight w:val="none"/>
              </w:rPr>
            </w:pPr>
            <w:r>
              <w:rPr>
                <w:rFonts w:hint="default" w:ascii="Calibri" w:hAnsi="Calibri" w:cs="Calibri"/>
                <w:highlight w:val="none"/>
              </w:rPr>
              <w:t>授权代表身份证复印件</w:t>
            </w:r>
          </w:p>
        </w:tc>
      </w:tr>
    </w:tbl>
    <w:p w14:paraId="2D4EC371">
      <w:pPr>
        <w:ind w:firstLine="420" w:firstLineChars="200"/>
        <w:rPr>
          <w:rFonts w:hint="default" w:ascii="Calibri" w:hAnsi="Calibri" w:cs="Calibri"/>
          <w:highlight w:val="none"/>
        </w:rPr>
      </w:pPr>
    </w:p>
    <w:p w14:paraId="3BA04B9F">
      <w:pPr>
        <w:ind w:firstLine="420" w:firstLineChars="200"/>
        <w:rPr>
          <w:rFonts w:hint="default" w:ascii="Calibri" w:hAnsi="Calibri" w:cs="Calibri"/>
          <w:highlight w:val="none"/>
        </w:rPr>
      </w:pPr>
      <w:r>
        <w:rPr>
          <w:rFonts w:hint="default" w:ascii="Calibri" w:hAnsi="Calibri" w:cs="Calibri"/>
          <w:highlight w:val="none"/>
        </w:rPr>
        <w:t>供应商为其缴纳社保的证明材料（附后）。</w:t>
      </w:r>
    </w:p>
    <w:p w14:paraId="2F1B6218">
      <w:pPr>
        <w:ind w:firstLine="420" w:firstLineChars="200"/>
        <w:rPr>
          <w:rFonts w:hint="default" w:ascii="Calibri" w:hAnsi="Calibri" w:cs="Calibri"/>
          <w:highlight w:val="none"/>
        </w:rPr>
      </w:pPr>
    </w:p>
    <w:p w14:paraId="7A41E71B">
      <w:pPr>
        <w:ind w:firstLine="420" w:firstLineChars="200"/>
        <w:rPr>
          <w:rFonts w:hint="default" w:ascii="Calibri" w:hAnsi="Calibri" w:cs="Calibri"/>
          <w:highlight w:val="none"/>
        </w:rPr>
      </w:pPr>
    </w:p>
    <w:p w14:paraId="60402932">
      <w:pPr>
        <w:ind w:firstLine="420" w:firstLineChars="200"/>
        <w:rPr>
          <w:rFonts w:hint="eastAsia" w:ascii="楷体" w:hAnsi="楷体" w:eastAsia="楷体" w:cs="楷体"/>
          <w:highlight w:val="none"/>
        </w:rPr>
      </w:pPr>
      <w:r>
        <w:rPr>
          <w:rFonts w:hint="eastAsia" w:ascii="楷体" w:hAnsi="楷体" w:eastAsia="楷体" w:cs="楷体"/>
          <w:highlight w:val="none"/>
        </w:rPr>
        <w:t>说明：供应商法定代表人按采购文件要求签署磋商响应文件时，</w:t>
      </w:r>
      <w:r>
        <w:rPr>
          <w:rFonts w:hint="eastAsia" w:ascii="楷体" w:hAnsi="楷体" w:eastAsia="楷体" w:cs="楷体"/>
          <w:highlight w:val="none"/>
          <w:lang w:eastAsia="zh-CN"/>
        </w:rPr>
        <w:t>无需</w:t>
      </w:r>
      <w:r>
        <w:rPr>
          <w:rFonts w:hint="eastAsia" w:ascii="楷体" w:hAnsi="楷体" w:eastAsia="楷体" w:cs="楷体"/>
          <w:highlight w:val="none"/>
        </w:rPr>
        <w:t>提供此委托书。</w:t>
      </w:r>
    </w:p>
    <w:p w14:paraId="075AD83A">
      <w:pPr>
        <w:ind w:firstLine="420" w:firstLineChars="200"/>
        <w:rPr>
          <w:rFonts w:hint="default" w:ascii="Calibri" w:hAnsi="Calibri" w:cs="Calibri"/>
          <w:b/>
          <w:color w:val="000000"/>
          <w:sz w:val="28"/>
          <w:szCs w:val="28"/>
          <w:highlight w:val="none"/>
        </w:rPr>
      </w:pPr>
      <w:r>
        <w:rPr>
          <w:rFonts w:hint="default" w:ascii="Calibri" w:hAnsi="Calibri" w:cs="Calibri"/>
          <w:color w:val="000000"/>
          <w:highlight w:val="none"/>
        </w:rPr>
        <w:br w:type="page"/>
      </w:r>
    </w:p>
    <w:p w14:paraId="023E23B7">
      <w:pPr>
        <w:pStyle w:val="6"/>
        <w:ind w:firstLine="422"/>
        <w:rPr>
          <w:rFonts w:hint="default" w:ascii="Calibri" w:hAnsi="Calibri" w:cs="Calibri"/>
          <w:color w:val="000000"/>
          <w:highlight w:val="none"/>
        </w:rPr>
      </w:pPr>
      <w:bookmarkStart w:id="110" w:name="_Toc336683581"/>
      <w:bookmarkStart w:id="111" w:name="_Toc345575543"/>
      <w:r>
        <w:rPr>
          <w:rFonts w:hint="default" w:ascii="Calibri" w:hAnsi="Calibri" w:cs="Calibri"/>
          <w:color w:val="000000"/>
          <w:highlight w:val="none"/>
        </w:rPr>
        <w:t>三、偏离表</w:t>
      </w:r>
      <w:bookmarkEnd w:id="110"/>
      <w:bookmarkEnd w:id="111"/>
    </w:p>
    <w:p w14:paraId="3799C191">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偏离表</w:t>
      </w:r>
    </w:p>
    <w:p w14:paraId="5DC46CFC">
      <w:pPr>
        <w:rPr>
          <w:rFonts w:hint="default" w:ascii="Calibri" w:hAnsi="Calibri" w:eastAsia="宋体" w:cs="Calibri"/>
          <w:highlight w:val="none"/>
          <w:lang w:eastAsia="zh-CN"/>
        </w:rPr>
      </w:pPr>
      <w:r>
        <w:rPr>
          <w:rFonts w:hint="default" w:ascii="Calibri" w:hAnsi="Calibri" w:cs="Calibri"/>
          <w:highlight w:val="none"/>
        </w:rPr>
        <w:t>采购人：</w:t>
      </w:r>
      <w:r>
        <w:rPr>
          <w:rFonts w:hint="eastAsia" w:cs="Calibri"/>
          <w:highlight w:val="none"/>
          <w:lang w:eastAsia="zh-CN"/>
        </w:rPr>
        <w:t>浙江省农业农村厅</w:t>
      </w:r>
    </w:p>
    <w:p w14:paraId="42084AA8">
      <w:pPr>
        <w:rPr>
          <w:rFonts w:hint="default" w:ascii="Calibri" w:hAnsi="Calibri" w:eastAsia="宋体" w:cs="Calibri"/>
          <w:highlight w:val="none"/>
          <w:lang w:eastAsia="zh-CN"/>
        </w:rPr>
      </w:pPr>
      <w:r>
        <w:rPr>
          <w:rFonts w:hint="default" w:ascii="Calibri" w:hAnsi="Calibri" w:cs="Calibri"/>
          <w:highlight w:val="none"/>
        </w:rPr>
        <w:t>项目名称：</w:t>
      </w:r>
      <w:r>
        <w:rPr>
          <w:rFonts w:hint="eastAsia" w:cs="Calibri"/>
          <w:highlight w:val="none"/>
          <w:lang w:eastAsia="zh-CN"/>
        </w:rPr>
        <w:t>2026年度农药风险监测评价项目</w:t>
      </w:r>
    </w:p>
    <w:p w14:paraId="51799F30">
      <w:pPr>
        <w:rPr>
          <w:rFonts w:hint="default" w:ascii="Calibri" w:hAnsi="Calibri" w:eastAsia="宋体" w:cs="Calibri"/>
          <w:highlight w:val="none"/>
          <w:lang w:eastAsia="zh-CN"/>
        </w:rPr>
      </w:pPr>
      <w:r>
        <w:rPr>
          <w:rFonts w:hint="default" w:ascii="Calibri" w:hAnsi="Calibri" w:cs="Calibri"/>
          <w:highlight w:val="none"/>
        </w:rPr>
        <w:t>项目编号：</w:t>
      </w:r>
      <w:r>
        <w:rPr>
          <w:rFonts w:hint="eastAsia" w:cs="Calibri"/>
          <w:highlight w:val="none"/>
          <w:lang w:eastAsia="zh-CN"/>
        </w:rPr>
        <w:t>330000263180010000032-CTZB-2026050224</w:t>
      </w:r>
    </w:p>
    <w:p w14:paraId="68B7F153">
      <w:pPr>
        <w:rPr>
          <w:rFonts w:hint="default" w:ascii="Calibri" w:hAnsi="Calibri" w:eastAsia="宋体" w:cs="Calibri"/>
          <w:color w:val="000000"/>
          <w:szCs w:val="21"/>
          <w:highlight w:val="none"/>
          <w:lang w:eastAsia="zh-CN"/>
        </w:rPr>
      </w:pPr>
      <w:r>
        <w:rPr>
          <w:rFonts w:hint="eastAsia" w:cs="Calibri"/>
          <w:color w:val="000000"/>
          <w:szCs w:val="21"/>
          <w:highlight w:val="none"/>
          <w:lang w:eastAsia="zh-CN"/>
        </w:rPr>
        <w:t>标项</w:t>
      </w:r>
      <w:r>
        <w:rPr>
          <w:rFonts w:hint="default" w:ascii="Calibri" w:hAnsi="Calibri" w:cs="Calibri"/>
          <w:color w:val="000000"/>
          <w:szCs w:val="21"/>
          <w:highlight w:val="none"/>
        </w:rPr>
        <w:t>名称：</w:t>
      </w:r>
      <w:r>
        <w:rPr>
          <w:rFonts w:hint="eastAsia" w:cs="Calibri"/>
          <w:highlight w:val="none"/>
          <w:lang w:eastAsia="zh-CN"/>
        </w:rPr>
        <w:t>2026年度农药风险监测评价</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3098"/>
        <w:gridCol w:w="2369"/>
        <w:gridCol w:w="2915"/>
      </w:tblGrid>
      <w:tr w14:paraId="1F1BBA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08" w:type="dxa"/>
            <w:noWrap w:val="0"/>
            <w:vAlign w:val="center"/>
          </w:tcPr>
          <w:p w14:paraId="5E31CA6F">
            <w:pPr>
              <w:jc w:val="center"/>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序号</w:t>
            </w:r>
          </w:p>
        </w:tc>
        <w:tc>
          <w:tcPr>
            <w:tcW w:w="3060" w:type="dxa"/>
            <w:noWrap w:val="0"/>
            <w:vAlign w:val="center"/>
          </w:tcPr>
          <w:p w14:paraId="58A51776">
            <w:pPr>
              <w:jc w:val="center"/>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采购文件要求</w:t>
            </w:r>
          </w:p>
        </w:tc>
        <w:tc>
          <w:tcPr>
            <w:tcW w:w="2340" w:type="dxa"/>
            <w:noWrap w:val="0"/>
            <w:vAlign w:val="center"/>
          </w:tcPr>
          <w:p w14:paraId="4396F86B">
            <w:pPr>
              <w:jc w:val="center"/>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响应内容</w:t>
            </w:r>
          </w:p>
        </w:tc>
        <w:tc>
          <w:tcPr>
            <w:tcW w:w="2880" w:type="dxa"/>
            <w:noWrap w:val="0"/>
            <w:vAlign w:val="center"/>
          </w:tcPr>
          <w:p w14:paraId="11E99739">
            <w:pPr>
              <w:jc w:val="center"/>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说明（正偏离/负偏离）</w:t>
            </w:r>
          </w:p>
        </w:tc>
      </w:tr>
      <w:tr w14:paraId="6E2504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08" w:type="dxa"/>
            <w:noWrap w:val="0"/>
            <w:vAlign w:val="center"/>
          </w:tcPr>
          <w:p w14:paraId="4544AEBC">
            <w:pPr>
              <w:jc w:val="center"/>
              <w:rPr>
                <w:rFonts w:hint="default" w:ascii="Calibri" w:hAnsi="Calibri" w:cs="Calibri"/>
                <w:color w:val="000000"/>
                <w:spacing w:val="20"/>
                <w:szCs w:val="21"/>
                <w:highlight w:val="none"/>
              </w:rPr>
            </w:pPr>
          </w:p>
        </w:tc>
        <w:tc>
          <w:tcPr>
            <w:tcW w:w="3060" w:type="dxa"/>
            <w:noWrap w:val="0"/>
            <w:vAlign w:val="center"/>
          </w:tcPr>
          <w:p w14:paraId="57437484">
            <w:pPr>
              <w:jc w:val="center"/>
              <w:rPr>
                <w:rFonts w:hint="default" w:ascii="Calibri" w:hAnsi="Calibri" w:cs="Calibri"/>
                <w:color w:val="000000"/>
                <w:spacing w:val="20"/>
                <w:szCs w:val="21"/>
                <w:highlight w:val="none"/>
              </w:rPr>
            </w:pPr>
          </w:p>
        </w:tc>
        <w:tc>
          <w:tcPr>
            <w:tcW w:w="2340" w:type="dxa"/>
            <w:noWrap w:val="0"/>
            <w:vAlign w:val="center"/>
          </w:tcPr>
          <w:p w14:paraId="65CE6146">
            <w:pPr>
              <w:jc w:val="center"/>
              <w:rPr>
                <w:rFonts w:hint="default" w:ascii="Calibri" w:hAnsi="Calibri" w:cs="Calibri"/>
                <w:color w:val="000000"/>
                <w:spacing w:val="20"/>
                <w:szCs w:val="21"/>
                <w:highlight w:val="none"/>
              </w:rPr>
            </w:pPr>
          </w:p>
        </w:tc>
        <w:tc>
          <w:tcPr>
            <w:tcW w:w="2880" w:type="dxa"/>
            <w:noWrap w:val="0"/>
            <w:vAlign w:val="center"/>
          </w:tcPr>
          <w:p w14:paraId="6C6DC4DD">
            <w:pPr>
              <w:jc w:val="center"/>
              <w:rPr>
                <w:rFonts w:hint="default" w:ascii="Calibri" w:hAnsi="Calibri" w:cs="Calibri"/>
                <w:color w:val="000000"/>
                <w:spacing w:val="20"/>
                <w:szCs w:val="21"/>
                <w:highlight w:val="none"/>
              </w:rPr>
            </w:pPr>
          </w:p>
        </w:tc>
      </w:tr>
      <w:tr w14:paraId="77401B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08" w:type="dxa"/>
            <w:noWrap w:val="0"/>
            <w:vAlign w:val="center"/>
          </w:tcPr>
          <w:p w14:paraId="574D2502">
            <w:pPr>
              <w:jc w:val="center"/>
              <w:rPr>
                <w:rFonts w:hint="default" w:ascii="Calibri" w:hAnsi="Calibri" w:cs="Calibri"/>
                <w:color w:val="000000"/>
                <w:spacing w:val="20"/>
                <w:szCs w:val="21"/>
                <w:highlight w:val="none"/>
              </w:rPr>
            </w:pPr>
          </w:p>
        </w:tc>
        <w:tc>
          <w:tcPr>
            <w:tcW w:w="3060" w:type="dxa"/>
            <w:noWrap w:val="0"/>
            <w:vAlign w:val="center"/>
          </w:tcPr>
          <w:p w14:paraId="074158C4">
            <w:pPr>
              <w:jc w:val="center"/>
              <w:rPr>
                <w:rFonts w:hint="default" w:ascii="Calibri" w:hAnsi="Calibri" w:cs="Calibri"/>
                <w:color w:val="000000"/>
                <w:spacing w:val="20"/>
                <w:szCs w:val="21"/>
                <w:highlight w:val="none"/>
              </w:rPr>
            </w:pPr>
          </w:p>
        </w:tc>
        <w:tc>
          <w:tcPr>
            <w:tcW w:w="2340" w:type="dxa"/>
            <w:noWrap w:val="0"/>
            <w:vAlign w:val="center"/>
          </w:tcPr>
          <w:p w14:paraId="6CD61239">
            <w:pPr>
              <w:jc w:val="center"/>
              <w:rPr>
                <w:rFonts w:hint="default" w:ascii="Calibri" w:hAnsi="Calibri" w:cs="Calibri"/>
                <w:color w:val="000000"/>
                <w:spacing w:val="20"/>
                <w:szCs w:val="21"/>
                <w:highlight w:val="none"/>
              </w:rPr>
            </w:pPr>
          </w:p>
        </w:tc>
        <w:tc>
          <w:tcPr>
            <w:tcW w:w="2880" w:type="dxa"/>
            <w:noWrap w:val="0"/>
            <w:vAlign w:val="center"/>
          </w:tcPr>
          <w:p w14:paraId="37F2DBC2">
            <w:pPr>
              <w:jc w:val="center"/>
              <w:rPr>
                <w:rFonts w:hint="default" w:ascii="Calibri" w:hAnsi="Calibri" w:cs="Calibri"/>
                <w:color w:val="000000"/>
                <w:spacing w:val="20"/>
                <w:szCs w:val="21"/>
                <w:highlight w:val="none"/>
              </w:rPr>
            </w:pPr>
          </w:p>
        </w:tc>
      </w:tr>
      <w:tr w14:paraId="221267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08" w:type="dxa"/>
            <w:noWrap w:val="0"/>
            <w:vAlign w:val="center"/>
          </w:tcPr>
          <w:p w14:paraId="06C3F286">
            <w:pPr>
              <w:jc w:val="center"/>
              <w:rPr>
                <w:rFonts w:hint="default" w:ascii="Calibri" w:hAnsi="Calibri" w:cs="Calibri"/>
                <w:color w:val="000000"/>
                <w:spacing w:val="20"/>
                <w:szCs w:val="21"/>
                <w:highlight w:val="none"/>
              </w:rPr>
            </w:pPr>
          </w:p>
        </w:tc>
        <w:tc>
          <w:tcPr>
            <w:tcW w:w="3060" w:type="dxa"/>
            <w:noWrap w:val="0"/>
            <w:vAlign w:val="center"/>
          </w:tcPr>
          <w:p w14:paraId="4C5444F5">
            <w:pPr>
              <w:jc w:val="center"/>
              <w:rPr>
                <w:rFonts w:hint="default" w:ascii="Calibri" w:hAnsi="Calibri" w:cs="Calibri"/>
                <w:color w:val="000000"/>
                <w:spacing w:val="20"/>
                <w:szCs w:val="21"/>
                <w:highlight w:val="none"/>
              </w:rPr>
            </w:pPr>
          </w:p>
        </w:tc>
        <w:tc>
          <w:tcPr>
            <w:tcW w:w="2340" w:type="dxa"/>
            <w:noWrap w:val="0"/>
            <w:vAlign w:val="center"/>
          </w:tcPr>
          <w:p w14:paraId="0BAD614B">
            <w:pPr>
              <w:jc w:val="center"/>
              <w:rPr>
                <w:rFonts w:hint="default" w:ascii="Calibri" w:hAnsi="Calibri" w:cs="Calibri"/>
                <w:color w:val="000000"/>
                <w:spacing w:val="20"/>
                <w:szCs w:val="21"/>
                <w:highlight w:val="none"/>
              </w:rPr>
            </w:pPr>
          </w:p>
        </w:tc>
        <w:tc>
          <w:tcPr>
            <w:tcW w:w="2880" w:type="dxa"/>
            <w:noWrap w:val="0"/>
            <w:vAlign w:val="center"/>
          </w:tcPr>
          <w:p w14:paraId="3CCA2526">
            <w:pPr>
              <w:jc w:val="center"/>
              <w:rPr>
                <w:rFonts w:hint="default" w:ascii="Calibri" w:hAnsi="Calibri" w:cs="Calibri"/>
                <w:color w:val="000000"/>
                <w:spacing w:val="20"/>
                <w:szCs w:val="21"/>
                <w:highlight w:val="none"/>
              </w:rPr>
            </w:pPr>
          </w:p>
        </w:tc>
      </w:tr>
      <w:tr w14:paraId="05C3B3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08" w:type="dxa"/>
            <w:noWrap w:val="0"/>
            <w:vAlign w:val="center"/>
          </w:tcPr>
          <w:p w14:paraId="3A8EBCE8">
            <w:pPr>
              <w:jc w:val="center"/>
              <w:rPr>
                <w:rFonts w:hint="default" w:ascii="Calibri" w:hAnsi="Calibri" w:cs="Calibri"/>
                <w:color w:val="000000"/>
                <w:spacing w:val="20"/>
                <w:szCs w:val="21"/>
                <w:highlight w:val="none"/>
              </w:rPr>
            </w:pPr>
          </w:p>
        </w:tc>
        <w:tc>
          <w:tcPr>
            <w:tcW w:w="3060" w:type="dxa"/>
            <w:noWrap w:val="0"/>
            <w:vAlign w:val="center"/>
          </w:tcPr>
          <w:p w14:paraId="5396F531">
            <w:pPr>
              <w:jc w:val="center"/>
              <w:rPr>
                <w:rFonts w:hint="default" w:ascii="Calibri" w:hAnsi="Calibri" w:cs="Calibri"/>
                <w:color w:val="000000"/>
                <w:spacing w:val="20"/>
                <w:szCs w:val="21"/>
                <w:highlight w:val="none"/>
              </w:rPr>
            </w:pPr>
          </w:p>
        </w:tc>
        <w:tc>
          <w:tcPr>
            <w:tcW w:w="2340" w:type="dxa"/>
            <w:noWrap w:val="0"/>
            <w:vAlign w:val="center"/>
          </w:tcPr>
          <w:p w14:paraId="4F543C79">
            <w:pPr>
              <w:jc w:val="center"/>
              <w:rPr>
                <w:rFonts w:hint="default" w:ascii="Calibri" w:hAnsi="Calibri" w:cs="Calibri"/>
                <w:color w:val="000000"/>
                <w:spacing w:val="20"/>
                <w:szCs w:val="21"/>
                <w:highlight w:val="none"/>
              </w:rPr>
            </w:pPr>
          </w:p>
        </w:tc>
        <w:tc>
          <w:tcPr>
            <w:tcW w:w="2880" w:type="dxa"/>
            <w:noWrap w:val="0"/>
            <w:vAlign w:val="center"/>
          </w:tcPr>
          <w:p w14:paraId="5515EF4E">
            <w:pPr>
              <w:jc w:val="center"/>
              <w:rPr>
                <w:rFonts w:hint="default" w:ascii="Calibri" w:hAnsi="Calibri" w:cs="Calibri"/>
                <w:color w:val="000000"/>
                <w:spacing w:val="20"/>
                <w:szCs w:val="21"/>
                <w:highlight w:val="none"/>
              </w:rPr>
            </w:pPr>
          </w:p>
        </w:tc>
      </w:tr>
      <w:tr w14:paraId="07ACDF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08" w:type="dxa"/>
            <w:noWrap w:val="0"/>
            <w:vAlign w:val="center"/>
          </w:tcPr>
          <w:p w14:paraId="2CFC9425">
            <w:pPr>
              <w:jc w:val="center"/>
              <w:rPr>
                <w:rFonts w:hint="default" w:ascii="Calibri" w:hAnsi="Calibri" w:cs="Calibri"/>
                <w:color w:val="000000"/>
                <w:spacing w:val="20"/>
                <w:szCs w:val="21"/>
                <w:highlight w:val="none"/>
              </w:rPr>
            </w:pPr>
          </w:p>
        </w:tc>
        <w:tc>
          <w:tcPr>
            <w:tcW w:w="3060" w:type="dxa"/>
            <w:noWrap w:val="0"/>
            <w:vAlign w:val="center"/>
          </w:tcPr>
          <w:p w14:paraId="00EFD891">
            <w:pPr>
              <w:jc w:val="center"/>
              <w:rPr>
                <w:rFonts w:hint="default" w:ascii="Calibri" w:hAnsi="Calibri" w:cs="Calibri"/>
                <w:color w:val="000000"/>
                <w:spacing w:val="20"/>
                <w:szCs w:val="21"/>
                <w:highlight w:val="none"/>
              </w:rPr>
            </w:pPr>
          </w:p>
        </w:tc>
        <w:tc>
          <w:tcPr>
            <w:tcW w:w="2340" w:type="dxa"/>
            <w:noWrap w:val="0"/>
            <w:vAlign w:val="center"/>
          </w:tcPr>
          <w:p w14:paraId="0B7827C0">
            <w:pPr>
              <w:jc w:val="center"/>
              <w:rPr>
                <w:rFonts w:hint="default" w:ascii="Calibri" w:hAnsi="Calibri" w:cs="Calibri"/>
                <w:color w:val="000000"/>
                <w:spacing w:val="20"/>
                <w:szCs w:val="21"/>
                <w:highlight w:val="none"/>
              </w:rPr>
            </w:pPr>
          </w:p>
        </w:tc>
        <w:tc>
          <w:tcPr>
            <w:tcW w:w="2880" w:type="dxa"/>
            <w:noWrap w:val="0"/>
            <w:vAlign w:val="center"/>
          </w:tcPr>
          <w:p w14:paraId="6E58C000">
            <w:pPr>
              <w:jc w:val="center"/>
              <w:rPr>
                <w:rFonts w:hint="default" w:ascii="Calibri" w:hAnsi="Calibri" w:cs="Calibri"/>
                <w:color w:val="000000"/>
                <w:spacing w:val="20"/>
                <w:szCs w:val="21"/>
                <w:highlight w:val="none"/>
              </w:rPr>
            </w:pPr>
          </w:p>
        </w:tc>
      </w:tr>
      <w:tr w14:paraId="131369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08" w:type="dxa"/>
            <w:noWrap w:val="0"/>
            <w:vAlign w:val="center"/>
          </w:tcPr>
          <w:p w14:paraId="4C08B640">
            <w:pPr>
              <w:jc w:val="center"/>
              <w:rPr>
                <w:rFonts w:hint="default" w:ascii="Calibri" w:hAnsi="Calibri" w:cs="Calibri"/>
                <w:color w:val="000000"/>
                <w:spacing w:val="20"/>
                <w:szCs w:val="21"/>
                <w:highlight w:val="none"/>
              </w:rPr>
            </w:pPr>
          </w:p>
        </w:tc>
        <w:tc>
          <w:tcPr>
            <w:tcW w:w="3060" w:type="dxa"/>
            <w:noWrap w:val="0"/>
            <w:vAlign w:val="center"/>
          </w:tcPr>
          <w:p w14:paraId="2C57CAC6">
            <w:pPr>
              <w:jc w:val="center"/>
              <w:rPr>
                <w:rFonts w:hint="default" w:ascii="Calibri" w:hAnsi="Calibri" w:cs="Calibri"/>
                <w:color w:val="000000"/>
                <w:spacing w:val="20"/>
                <w:szCs w:val="21"/>
                <w:highlight w:val="none"/>
              </w:rPr>
            </w:pPr>
          </w:p>
        </w:tc>
        <w:tc>
          <w:tcPr>
            <w:tcW w:w="2340" w:type="dxa"/>
            <w:noWrap w:val="0"/>
            <w:vAlign w:val="center"/>
          </w:tcPr>
          <w:p w14:paraId="553350B3">
            <w:pPr>
              <w:jc w:val="center"/>
              <w:rPr>
                <w:rFonts w:hint="default" w:ascii="Calibri" w:hAnsi="Calibri" w:cs="Calibri"/>
                <w:color w:val="000000"/>
                <w:spacing w:val="20"/>
                <w:szCs w:val="21"/>
                <w:highlight w:val="none"/>
              </w:rPr>
            </w:pPr>
          </w:p>
        </w:tc>
        <w:tc>
          <w:tcPr>
            <w:tcW w:w="2880" w:type="dxa"/>
            <w:noWrap w:val="0"/>
            <w:vAlign w:val="center"/>
          </w:tcPr>
          <w:p w14:paraId="3E800BD5">
            <w:pPr>
              <w:jc w:val="center"/>
              <w:rPr>
                <w:rFonts w:hint="default" w:ascii="Calibri" w:hAnsi="Calibri" w:cs="Calibri"/>
                <w:color w:val="000000"/>
                <w:spacing w:val="20"/>
                <w:szCs w:val="21"/>
                <w:highlight w:val="none"/>
              </w:rPr>
            </w:pPr>
          </w:p>
        </w:tc>
      </w:tr>
      <w:tr w14:paraId="65F254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08" w:type="dxa"/>
            <w:noWrap w:val="0"/>
            <w:vAlign w:val="center"/>
          </w:tcPr>
          <w:p w14:paraId="6E2DFD5A">
            <w:pPr>
              <w:jc w:val="center"/>
              <w:rPr>
                <w:rFonts w:hint="default" w:ascii="Calibri" w:hAnsi="Calibri" w:cs="Calibri"/>
                <w:color w:val="000000"/>
                <w:spacing w:val="20"/>
                <w:szCs w:val="21"/>
                <w:highlight w:val="none"/>
              </w:rPr>
            </w:pPr>
          </w:p>
        </w:tc>
        <w:tc>
          <w:tcPr>
            <w:tcW w:w="3060" w:type="dxa"/>
            <w:noWrap w:val="0"/>
            <w:vAlign w:val="center"/>
          </w:tcPr>
          <w:p w14:paraId="52EFDB47">
            <w:pPr>
              <w:jc w:val="center"/>
              <w:rPr>
                <w:rFonts w:hint="default" w:ascii="Calibri" w:hAnsi="Calibri" w:cs="Calibri"/>
                <w:color w:val="000000"/>
                <w:spacing w:val="20"/>
                <w:szCs w:val="21"/>
                <w:highlight w:val="none"/>
              </w:rPr>
            </w:pPr>
          </w:p>
        </w:tc>
        <w:tc>
          <w:tcPr>
            <w:tcW w:w="2340" w:type="dxa"/>
            <w:noWrap w:val="0"/>
            <w:vAlign w:val="center"/>
          </w:tcPr>
          <w:p w14:paraId="40F1C48D">
            <w:pPr>
              <w:jc w:val="center"/>
              <w:rPr>
                <w:rFonts w:hint="default" w:ascii="Calibri" w:hAnsi="Calibri" w:cs="Calibri"/>
                <w:color w:val="000000"/>
                <w:spacing w:val="20"/>
                <w:szCs w:val="21"/>
                <w:highlight w:val="none"/>
              </w:rPr>
            </w:pPr>
          </w:p>
        </w:tc>
        <w:tc>
          <w:tcPr>
            <w:tcW w:w="2880" w:type="dxa"/>
            <w:noWrap w:val="0"/>
            <w:vAlign w:val="center"/>
          </w:tcPr>
          <w:p w14:paraId="2C0DA5FC">
            <w:pPr>
              <w:jc w:val="center"/>
              <w:rPr>
                <w:rFonts w:hint="default" w:ascii="Calibri" w:hAnsi="Calibri" w:cs="Calibri"/>
                <w:color w:val="000000"/>
                <w:spacing w:val="20"/>
                <w:szCs w:val="21"/>
                <w:highlight w:val="none"/>
              </w:rPr>
            </w:pPr>
          </w:p>
        </w:tc>
      </w:tr>
      <w:tr w14:paraId="5937CD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08" w:type="dxa"/>
            <w:noWrap w:val="0"/>
            <w:vAlign w:val="center"/>
          </w:tcPr>
          <w:p w14:paraId="53AA0DDC">
            <w:pPr>
              <w:jc w:val="center"/>
              <w:rPr>
                <w:rFonts w:hint="default" w:ascii="Calibri" w:hAnsi="Calibri" w:cs="Calibri"/>
                <w:color w:val="000000"/>
                <w:spacing w:val="20"/>
                <w:szCs w:val="21"/>
                <w:highlight w:val="none"/>
              </w:rPr>
            </w:pPr>
          </w:p>
        </w:tc>
        <w:tc>
          <w:tcPr>
            <w:tcW w:w="3060" w:type="dxa"/>
            <w:noWrap w:val="0"/>
            <w:vAlign w:val="center"/>
          </w:tcPr>
          <w:p w14:paraId="21743EE7">
            <w:pPr>
              <w:jc w:val="center"/>
              <w:rPr>
                <w:rFonts w:hint="default" w:ascii="Calibri" w:hAnsi="Calibri" w:cs="Calibri"/>
                <w:color w:val="000000"/>
                <w:spacing w:val="20"/>
                <w:szCs w:val="21"/>
                <w:highlight w:val="none"/>
              </w:rPr>
            </w:pPr>
          </w:p>
        </w:tc>
        <w:tc>
          <w:tcPr>
            <w:tcW w:w="2340" w:type="dxa"/>
            <w:noWrap w:val="0"/>
            <w:vAlign w:val="center"/>
          </w:tcPr>
          <w:p w14:paraId="017DD601">
            <w:pPr>
              <w:jc w:val="center"/>
              <w:rPr>
                <w:rFonts w:hint="default" w:ascii="Calibri" w:hAnsi="Calibri" w:cs="Calibri"/>
                <w:color w:val="000000"/>
                <w:spacing w:val="20"/>
                <w:szCs w:val="21"/>
                <w:highlight w:val="none"/>
              </w:rPr>
            </w:pPr>
          </w:p>
        </w:tc>
        <w:tc>
          <w:tcPr>
            <w:tcW w:w="2880" w:type="dxa"/>
            <w:noWrap w:val="0"/>
            <w:vAlign w:val="center"/>
          </w:tcPr>
          <w:p w14:paraId="031158E4">
            <w:pPr>
              <w:jc w:val="center"/>
              <w:rPr>
                <w:rFonts w:hint="default" w:ascii="Calibri" w:hAnsi="Calibri" w:cs="Calibri"/>
                <w:color w:val="000000"/>
                <w:spacing w:val="20"/>
                <w:szCs w:val="21"/>
                <w:highlight w:val="none"/>
              </w:rPr>
            </w:pPr>
          </w:p>
        </w:tc>
      </w:tr>
      <w:tr w14:paraId="68EA4D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08" w:type="dxa"/>
            <w:noWrap w:val="0"/>
            <w:vAlign w:val="center"/>
          </w:tcPr>
          <w:p w14:paraId="346E260F">
            <w:pPr>
              <w:jc w:val="center"/>
              <w:rPr>
                <w:rFonts w:hint="default" w:ascii="Calibri" w:hAnsi="Calibri" w:cs="Calibri"/>
                <w:color w:val="000000"/>
                <w:spacing w:val="20"/>
                <w:szCs w:val="21"/>
                <w:highlight w:val="none"/>
              </w:rPr>
            </w:pPr>
          </w:p>
        </w:tc>
        <w:tc>
          <w:tcPr>
            <w:tcW w:w="3060" w:type="dxa"/>
            <w:noWrap w:val="0"/>
            <w:vAlign w:val="center"/>
          </w:tcPr>
          <w:p w14:paraId="5D93CD43">
            <w:pPr>
              <w:jc w:val="center"/>
              <w:rPr>
                <w:rFonts w:hint="default" w:ascii="Calibri" w:hAnsi="Calibri" w:cs="Calibri"/>
                <w:color w:val="000000"/>
                <w:spacing w:val="20"/>
                <w:szCs w:val="21"/>
                <w:highlight w:val="none"/>
              </w:rPr>
            </w:pPr>
          </w:p>
        </w:tc>
        <w:tc>
          <w:tcPr>
            <w:tcW w:w="2340" w:type="dxa"/>
            <w:noWrap w:val="0"/>
            <w:vAlign w:val="center"/>
          </w:tcPr>
          <w:p w14:paraId="2E75315F">
            <w:pPr>
              <w:jc w:val="center"/>
              <w:rPr>
                <w:rFonts w:hint="default" w:ascii="Calibri" w:hAnsi="Calibri" w:cs="Calibri"/>
                <w:color w:val="000000"/>
                <w:spacing w:val="20"/>
                <w:szCs w:val="21"/>
                <w:highlight w:val="none"/>
              </w:rPr>
            </w:pPr>
          </w:p>
        </w:tc>
        <w:tc>
          <w:tcPr>
            <w:tcW w:w="2880" w:type="dxa"/>
            <w:noWrap w:val="0"/>
            <w:vAlign w:val="center"/>
          </w:tcPr>
          <w:p w14:paraId="7F378BB7">
            <w:pPr>
              <w:jc w:val="center"/>
              <w:rPr>
                <w:rFonts w:hint="default" w:ascii="Calibri" w:hAnsi="Calibri" w:cs="Calibri"/>
                <w:color w:val="000000"/>
                <w:spacing w:val="20"/>
                <w:szCs w:val="21"/>
                <w:highlight w:val="none"/>
              </w:rPr>
            </w:pPr>
          </w:p>
        </w:tc>
      </w:tr>
      <w:tr w14:paraId="066B05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08" w:type="dxa"/>
            <w:noWrap w:val="0"/>
            <w:vAlign w:val="center"/>
          </w:tcPr>
          <w:p w14:paraId="071B2611">
            <w:pPr>
              <w:jc w:val="center"/>
              <w:rPr>
                <w:rFonts w:hint="default" w:ascii="Calibri" w:hAnsi="Calibri" w:cs="Calibri"/>
                <w:color w:val="000000"/>
                <w:spacing w:val="20"/>
                <w:szCs w:val="21"/>
                <w:highlight w:val="none"/>
              </w:rPr>
            </w:pPr>
          </w:p>
        </w:tc>
        <w:tc>
          <w:tcPr>
            <w:tcW w:w="3060" w:type="dxa"/>
            <w:noWrap w:val="0"/>
            <w:vAlign w:val="center"/>
          </w:tcPr>
          <w:p w14:paraId="16F5353E">
            <w:pPr>
              <w:jc w:val="center"/>
              <w:rPr>
                <w:rFonts w:hint="default" w:ascii="Calibri" w:hAnsi="Calibri" w:cs="Calibri"/>
                <w:color w:val="000000"/>
                <w:spacing w:val="20"/>
                <w:szCs w:val="21"/>
                <w:highlight w:val="none"/>
              </w:rPr>
            </w:pPr>
          </w:p>
        </w:tc>
        <w:tc>
          <w:tcPr>
            <w:tcW w:w="2340" w:type="dxa"/>
            <w:noWrap w:val="0"/>
            <w:vAlign w:val="center"/>
          </w:tcPr>
          <w:p w14:paraId="5ED8C906">
            <w:pPr>
              <w:jc w:val="center"/>
              <w:rPr>
                <w:rFonts w:hint="default" w:ascii="Calibri" w:hAnsi="Calibri" w:cs="Calibri"/>
                <w:color w:val="000000"/>
                <w:spacing w:val="20"/>
                <w:szCs w:val="21"/>
                <w:highlight w:val="none"/>
              </w:rPr>
            </w:pPr>
          </w:p>
        </w:tc>
        <w:tc>
          <w:tcPr>
            <w:tcW w:w="2880" w:type="dxa"/>
            <w:noWrap w:val="0"/>
            <w:vAlign w:val="center"/>
          </w:tcPr>
          <w:p w14:paraId="1A049E31">
            <w:pPr>
              <w:jc w:val="center"/>
              <w:rPr>
                <w:rFonts w:hint="default" w:ascii="Calibri" w:hAnsi="Calibri" w:cs="Calibri"/>
                <w:color w:val="000000"/>
                <w:spacing w:val="20"/>
                <w:szCs w:val="21"/>
                <w:highlight w:val="none"/>
              </w:rPr>
            </w:pPr>
          </w:p>
        </w:tc>
      </w:tr>
    </w:tbl>
    <w:p w14:paraId="6BBA97D7">
      <w:pPr>
        <w:rPr>
          <w:rFonts w:hint="default" w:ascii="Calibri" w:hAnsi="Calibri" w:cs="Calibri"/>
          <w:color w:val="000000"/>
          <w:szCs w:val="21"/>
          <w:highlight w:val="none"/>
        </w:rPr>
      </w:pPr>
    </w:p>
    <w:p w14:paraId="19B22CDA">
      <w:pPr>
        <w:adjustRightInd w:val="0"/>
        <w:ind w:firstLine="420" w:firstLineChars="200"/>
        <w:rPr>
          <w:rFonts w:hint="default" w:ascii="Calibri" w:hAnsi="Calibri" w:cs="Calibri"/>
          <w:color w:val="000000"/>
          <w:spacing w:val="20"/>
          <w:szCs w:val="21"/>
          <w:highlight w:val="none"/>
          <w:u w:val="single"/>
        </w:rPr>
      </w:pPr>
      <w:r>
        <w:rPr>
          <w:rFonts w:hint="default" w:ascii="Calibri" w:hAnsi="Calibri" w:cs="Calibri"/>
          <w:color w:val="000000"/>
          <w:szCs w:val="21"/>
          <w:highlight w:val="none"/>
        </w:rPr>
        <w:t>供应商全称：</w:t>
      </w:r>
      <w:r>
        <w:rPr>
          <w:rFonts w:hint="default" w:ascii="Calibri" w:hAnsi="Calibri" w:cs="Calibri"/>
          <w:color w:val="000000"/>
          <w:szCs w:val="21"/>
          <w:highlight w:val="none"/>
          <w:u w:val="single"/>
        </w:rPr>
        <w:t xml:space="preserve">                       </w:t>
      </w:r>
      <w:r>
        <w:rPr>
          <w:rFonts w:hint="default" w:ascii="Calibri" w:hAnsi="Calibri" w:cs="Calibri"/>
          <w:color w:val="000000"/>
          <w:szCs w:val="21"/>
          <w:highlight w:val="none"/>
        </w:rPr>
        <w:t>（盖单位公章）</w:t>
      </w:r>
    </w:p>
    <w:p w14:paraId="3C824BD2">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日期：</w:t>
      </w:r>
      <w:r>
        <w:rPr>
          <w:rFonts w:hint="eastAsia" w:cs="Calibri"/>
          <w:color w:val="000000"/>
          <w:szCs w:val="21"/>
          <w:highlight w:val="none"/>
          <w:lang w:eastAsia="zh-CN"/>
        </w:rPr>
        <w:t>2026年</w:t>
      </w:r>
      <w:r>
        <w:rPr>
          <w:rFonts w:hint="default" w:ascii="Calibri" w:hAnsi="Calibri" w:cs="Calibri"/>
          <w:color w:val="000000"/>
          <w:szCs w:val="21"/>
          <w:highlight w:val="none"/>
        </w:rPr>
        <w:t xml:space="preserve">  月  日</w:t>
      </w:r>
    </w:p>
    <w:p w14:paraId="169EEC3B">
      <w:pPr>
        <w:rPr>
          <w:rFonts w:hint="default" w:ascii="Calibri" w:hAnsi="Calibri" w:cs="Calibri"/>
          <w:color w:val="000000"/>
          <w:szCs w:val="21"/>
          <w:highlight w:val="none"/>
        </w:rPr>
      </w:pPr>
    </w:p>
    <w:p w14:paraId="5057E115">
      <w:pPr>
        <w:ind w:firstLine="420" w:firstLineChars="200"/>
        <w:rPr>
          <w:rFonts w:hint="default" w:ascii="Calibri" w:hAnsi="Calibri" w:eastAsia="楷体" w:cs="Calibri"/>
          <w:color w:val="000000"/>
          <w:szCs w:val="21"/>
          <w:highlight w:val="none"/>
        </w:rPr>
      </w:pPr>
      <w:r>
        <w:rPr>
          <w:rFonts w:hint="default" w:ascii="Calibri" w:hAnsi="Calibri" w:eastAsia="楷体" w:cs="Calibri"/>
          <w:color w:val="000000"/>
          <w:szCs w:val="21"/>
          <w:highlight w:val="none"/>
        </w:rPr>
        <w:t>填表说明：</w:t>
      </w:r>
    </w:p>
    <w:p w14:paraId="16D72860">
      <w:pPr>
        <w:ind w:firstLine="420" w:firstLineChars="200"/>
        <w:rPr>
          <w:rFonts w:hint="default" w:ascii="Calibri" w:hAnsi="Calibri" w:eastAsia="楷体" w:cs="Calibri"/>
          <w:color w:val="000000"/>
          <w:szCs w:val="21"/>
          <w:highlight w:val="none"/>
        </w:rPr>
      </w:pPr>
      <w:r>
        <w:rPr>
          <w:rFonts w:hint="default" w:ascii="Calibri" w:hAnsi="Calibri" w:eastAsia="楷体" w:cs="Calibri"/>
          <w:color w:val="000000"/>
          <w:szCs w:val="21"/>
          <w:highlight w:val="none"/>
        </w:rPr>
        <w:t>（1）对采购文件有任何偏离（包括正偏离及负偏离）均应汇总并填写在此表中。</w:t>
      </w:r>
    </w:p>
    <w:p w14:paraId="7F2C50CA">
      <w:pPr>
        <w:ind w:firstLine="420" w:firstLineChars="200"/>
        <w:rPr>
          <w:rFonts w:hint="default" w:ascii="Calibri" w:hAnsi="Calibri" w:eastAsia="楷体" w:cs="Calibri"/>
          <w:color w:val="000000"/>
          <w:szCs w:val="21"/>
          <w:highlight w:val="none"/>
        </w:rPr>
      </w:pPr>
      <w:r>
        <w:rPr>
          <w:rFonts w:hint="default" w:ascii="Calibri" w:hAnsi="Calibri" w:eastAsia="楷体" w:cs="Calibri"/>
          <w:color w:val="000000"/>
          <w:szCs w:val="21"/>
          <w:highlight w:val="none"/>
        </w:rPr>
        <w:t>（2）完全满足采购文件要求的供应商只需填写</w:t>
      </w:r>
      <w:r>
        <w:rPr>
          <w:rFonts w:hint="default" w:ascii="Calibri" w:hAnsi="Calibri" w:eastAsia="楷体" w:cs="Calibri"/>
          <w:color w:val="000000"/>
          <w:highlight w:val="none"/>
        </w:rPr>
        <w:t>【</w:t>
      </w:r>
      <w:r>
        <w:rPr>
          <w:rFonts w:hint="default" w:ascii="Calibri" w:hAnsi="Calibri" w:eastAsia="楷体" w:cs="Calibri"/>
          <w:b/>
          <w:bCs/>
          <w:color w:val="000000"/>
          <w:highlight w:val="none"/>
          <w:u w:val="single"/>
        </w:rPr>
        <w:t>完全满足采购文件的全部要求</w:t>
      </w:r>
      <w:r>
        <w:rPr>
          <w:rFonts w:hint="default" w:ascii="Calibri" w:hAnsi="Calibri" w:eastAsia="楷体" w:cs="Calibri"/>
          <w:color w:val="000000"/>
          <w:highlight w:val="none"/>
        </w:rPr>
        <w:t>】</w:t>
      </w:r>
      <w:r>
        <w:rPr>
          <w:rFonts w:hint="default" w:ascii="Calibri" w:hAnsi="Calibri" w:eastAsia="楷体" w:cs="Calibri"/>
          <w:color w:val="000000"/>
          <w:szCs w:val="21"/>
          <w:highlight w:val="none"/>
        </w:rPr>
        <w:t>。</w:t>
      </w:r>
    </w:p>
    <w:p w14:paraId="70F9F398">
      <w:pPr>
        <w:ind w:firstLine="420" w:firstLineChars="200"/>
        <w:rPr>
          <w:rFonts w:hint="default" w:ascii="Calibri" w:hAnsi="Calibri" w:eastAsia="楷体" w:cs="Calibri"/>
          <w:color w:val="000000"/>
          <w:szCs w:val="21"/>
          <w:highlight w:val="none"/>
        </w:rPr>
      </w:pPr>
      <w:r>
        <w:rPr>
          <w:rFonts w:hint="default" w:ascii="Calibri" w:hAnsi="Calibri" w:eastAsia="楷体" w:cs="Calibri"/>
          <w:color w:val="000000"/>
          <w:szCs w:val="21"/>
          <w:highlight w:val="none"/>
        </w:rPr>
        <w:t>（3）若供应商以未在偏离表中列出的负偏离为由，不按采购文件要求签约，采购人有权取消该供应商的成交资格，并按有关规定重新确定成交供应商或另行采购。</w:t>
      </w:r>
    </w:p>
    <w:p w14:paraId="3DE87539">
      <w:pPr>
        <w:ind w:firstLine="420" w:firstLineChars="200"/>
        <w:rPr>
          <w:rFonts w:hint="default" w:ascii="Calibri" w:hAnsi="Calibri" w:eastAsia="楷体" w:cs="Calibri"/>
          <w:color w:val="000000"/>
          <w:szCs w:val="21"/>
          <w:highlight w:val="none"/>
        </w:rPr>
      </w:pPr>
      <w:r>
        <w:rPr>
          <w:rFonts w:hint="default" w:ascii="Calibri" w:hAnsi="Calibri" w:eastAsia="楷体" w:cs="Calibri"/>
          <w:color w:val="000000"/>
          <w:szCs w:val="21"/>
          <w:highlight w:val="none"/>
        </w:rPr>
        <w:t>（4）供应商可调整、修改上述表格。</w:t>
      </w:r>
    </w:p>
    <w:p w14:paraId="7AB413A4">
      <w:pPr>
        <w:ind w:firstLine="420" w:firstLineChars="200"/>
        <w:rPr>
          <w:rFonts w:hint="default" w:ascii="Calibri" w:hAnsi="Calibri" w:eastAsia="楷体" w:cs="Calibri"/>
          <w:color w:val="000000"/>
          <w:szCs w:val="21"/>
          <w:highlight w:val="none"/>
        </w:rPr>
      </w:pPr>
      <w:r>
        <w:rPr>
          <w:rFonts w:hint="default" w:ascii="Calibri" w:hAnsi="Calibri" w:eastAsia="楷体" w:cs="Calibri"/>
          <w:color w:val="000000"/>
          <w:szCs w:val="21"/>
          <w:highlight w:val="none"/>
        </w:rPr>
        <w:t>（5）磋商响应文件响应内容对采购文件要求如有偏离均应填写偏离表，如不填写，采购人有权视作磋商响应文件完全响应采购文件要求。</w:t>
      </w:r>
    </w:p>
    <w:p w14:paraId="64D3F09E">
      <w:pPr>
        <w:ind w:firstLine="500" w:firstLineChars="200"/>
        <w:jc w:val="left"/>
        <w:rPr>
          <w:rFonts w:hint="default" w:ascii="Calibri" w:hAnsi="Calibri" w:cs="Calibri"/>
          <w:color w:val="000000"/>
          <w:szCs w:val="21"/>
          <w:highlight w:val="none"/>
        </w:rPr>
      </w:pPr>
      <w:r>
        <w:rPr>
          <w:rFonts w:hint="default" w:ascii="Calibri" w:hAnsi="Calibri" w:cs="Calibri"/>
          <w:color w:val="000000"/>
          <w:spacing w:val="20"/>
          <w:highlight w:val="none"/>
        </w:rPr>
        <w:br w:type="page"/>
      </w:r>
      <w:bookmarkStart w:id="112" w:name="_Toc413337003"/>
    </w:p>
    <w:bookmarkEnd w:id="112"/>
    <w:p w14:paraId="0DA22237">
      <w:pPr>
        <w:pStyle w:val="6"/>
        <w:ind w:firstLine="422"/>
        <w:rPr>
          <w:rFonts w:hint="default" w:ascii="Calibri" w:hAnsi="Calibri" w:cs="Calibri"/>
          <w:color w:val="000000"/>
          <w:highlight w:val="none"/>
        </w:rPr>
      </w:pPr>
      <w:bookmarkStart w:id="113" w:name="_Toc245088215"/>
      <w:bookmarkStart w:id="114" w:name="_Toc345575550"/>
      <w:r>
        <w:rPr>
          <w:rFonts w:hint="default" w:ascii="Calibri" w:hAnsi="Calibri" w:cs="Calibri"/>
          <w:color w:val="000000"/>
          <w:highlight w:val="none"/>
        </w:rPr>
        <w:t>四、</w:t>
      </w:r>
      <w:bookmarkEnd w:id="113"/>
      <w:bookmarkEnd w:id="114"/>
      <w:r>
        <w:rPr>
          <w:rFonts w:hint="default" w:ascii="Calibri" w:hAnsi="Calibri" w:cs="Calibri"/>
          <w:color w:val="000000"/>
          <w:highlight w:val="none"/>
        </w:rPr>
        <w:t>廉政承诺书</w:t>
      </w:r>
    </w:p>
    <w:p w14:paraId="5BC17BC6">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廉政承诺书</w:t>
      </w:r>
    </w:p>
    <w:p w14:paraId="12F2087B">
      <w:pPr>
        <w:rPr>
          <w:rFonts w:hint="default" w:ascii="Calibri" w:hAnsi="Calibri" w:cs="Calibri"/>
          <w:color w:val="000000"/>
          <w:szCs w:val="21"/>
          <w:highlight w:val="none"/>
        </w:rPr>
      </w:pPr>
      <w:r>
        <w:rPr>
          <w:rFonts w:hint="eastAsia" w:cs="Calibri"/>
          <w:color w:val="000000"/>
          <w:szCs w:val="21"/>
          <w:highlight w:val="none"/>
          <w:u w:val="single"/>
          <w:lang w:eastAsia="zh-CN"/>
        </w:rPr>
        <w:t>浙江省农业农村厅</w:t>
      </w:r>
      <w:r>
        <w:rPr>
          <w:rFonts w:hint="default" w:ascii="Calibri" w:hAnsi="Calibri" w:cs="Calibri"/>
          <w:color w:val="000000"/>
          <w:szCs w:val="21"/>
          <w:highlight w:val="none"/>
        </w:rPr>
        <w:t>：</w:t>
      </w:r>
    </w:p>
    <w:p w14:paraId="65C90837">
      <w:pPr>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我单位响应</w:t>
      </w:r>
      <w:r>
        <w:rPr>
          <w:rFonts w:hint="eastAsia" w:cs="Calibri"/>
          <w:color w:val="000000"/>
          <w:szCs w:val="21"/>
          <w:highlight w:val="none"/>
          <w:u w:val="single"/>
          <w:lang w:eastAsia="zh-CN"/>
        </w:rPr>
        <w:t>浙江省农业农村厅</w:t>
      </w:r>
      <w:r>
        <w:rPr>
          <w:rFonts w:hint="default" w:ascii="Calibri" w:hAnsi="Calibri" w:cs="Calibri"/>
          <w:color w:val="000000"/>
          <w:szCs w:val="21"/>
          <w:highlight w:val="none"/>
        </w:rPr>
        <w:t>（采购人）</w:t>
      </w:r>
      <w:r>
        <w:rPr>
          <w:rFonts w:hint="eastAsia" w:cs="Calibri"/>
          <w:color w:val="000000"/>
          <w:szCs w:val="21"/>
          <w:highlight w:val="none"/>
          <w:u w:val="single"/>
          <w:lang w:eastAsia="zh-CN"/>
        </w:rPr>
        <w:t>2026年度农药风险监测评价项目</w:t>
      </w:r>
      <w:r>
        <w:rPr>
          <w:rFonts w:hint="default" w:ascii="Calibri" w:hAnsi="Calibri" w:cs="Calibri"/>
          <w:color w:val="000000"/>
          <w:szCs w:val="21"/>
          <w:highlight w:val="none"/>
        </w:rPr>
        <w:t>（项目名称）</w:t>
      </w:r>
      <w:r>
        <w:rPr>
          <w:rFonts w:hint="eastAsia" w:cs="Calibri"/>
          <w:color w:val="000000"/>
          <w:szCs w:val="21"/>
          <w:highlight w:val="none"/>
          <w:u w:val="single"/>
          <w:lang w:eastAsia="zh-CN"/>
        </w:rPr>
        <w:t>330000263180010000032-CTZB-2026050224</w:t>
      </w:r>
      <w:r>
        <w:rPr>
          <w:rFonts w:hint="default" w:ascii="Calibri" w:hAnsi="Calibri" w:cs="Calibri"/>
          <w:color w:val="000000"/>
          <w:szCs w:val="21"/>
          <w:highlight w:val="none"/>
        </w:rPr>
        <w:t>（项目编号）</w:t>
      </w:r>
      <w:r>
        <w:rPr>
          <w:rFonts w:hint="eastAsia" w:cs="Calibri"/>
          <w:highlight w:val="none"/>
          <w:u w:val="single"/>
          <w:lang w:eastAsia="zh-CN"/>
        </w:rPr>
        <w:t>2026年度农药风险监测评价</w:t>
      </w:r>
      <w:r>
        <w:rPr>
          <w:rFonts w:hint="default" w:ascii="Calibri" w:hAnsi="Calibri" w:cs="Calibri"/>
          <w:color w:val="000000"/>
          <w:szCs w:val="21"/>
          <w:highlight w:val="none"/>
        </w:rPr>
        <w:t>（</w:t>
      </w:r>
      <w:r>
        <w:rPr>
          <w:rFonts w:hint="eastAsia" w:cs="Calibri"/>
          <w:color w:val="000000"/>
          <w:szCs w:val="21"/>
          <w:highlight w:val="none"/>
          <w:lang w:eastAsia="zh-CN"/>
        </w:rPr>
        <w:t>标项</w:t>
      </w:r>
      <w:r>
        <w:rPr>
          <w:rFonts w:hint="default" w:ascii="Calibri" w:hAnsi="Calibri" w:cs="Calibri"/>
          <w:color w:val="000000"/>
          <w:szCs w:val="21"/>
          <w:highlight w:val="none"/>
        </w:rPr>
        <w:t>名称）项目采购要求并参加</w:t>
      </w:r>
      <w:r>
        <w:rPr>
          <w:rFonts w:hint="eastAsia" w:cs="Calibri"/>
          <w:color w:val="000000"/>
          <w:szCs w:val="21"/>
          <w:highlight w:val="none"/>
          <w:lang w:val="en-US" w:eastAsia="zh-CN"/>
        </w:rPr>
        <w:t>采购活动</w:t>
      </w:r>
      <w:r>
        <w:rPr>
          <w:rFonts w:hint="default" w:ascii="Calibri" w:hAnsi="Calibri" w:cs="Calibri"/>
          <w:color w:val="000000"/>
          <w:szCs w:val="21"/>
          <w:highlight w:val="none"/>
        </w:rPr>
        <w:t>。在这次</w:t>
      </w:r>
      <w:r>
        <w:rPr>
          <w:rFonts w:hint="eastAsia" w:cs="Calibri"/>
          <w:color w:val="000000"/>
          <w:szCs w:val="21"/>
          <w:highlight w:val="none"/>
          <w:lang w:val="en-US" w:eastAsia="zh-CN"/>
        </w:rPr>
        <w:t>采购</w:t>
      </w:r>
      <w:r>
        <w:rPr>
          <w:rFonts w:hint="default" w:ascii="Calibri" w:hAnsi="Calibri" w:cs="Calibri"/>
          <w:color w:val="000000"/>
          <w:szCs w:val="21"/>
          <w:highlight w:val="none"/>
        </w:rPr>
        <w:t>过程中和成交后，我们将严格遵守国家法律法规要求，并郑重承诺：</w:t>
      </w:r>
    </w:p>
    <w:p w14:paraId="7552FF7D">
      <w:pPr>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一、不向项目有关人员及部门赠送礼金礼物、有价证券、回扣以及中介费、介绍费、咨询费等好处费；</w:t>
      </w:r>
    </w:p>
    <w:p w14:paraId="63685DC9">
      <w:pPr>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二、不为项目有关人员及部门报销应由你方单位或个人支付的费用；</w:t>
      </w:r>
    </w:p>
    <w:p w14:paraId="1C4BF918">
      <w:pPr>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三、不向项目有关人员及部门提供有可能影响公正的宴请和健身娱乐等活动；</w:t>
      </w:r>
    </w:p>
    <w:p w14:paraId="76CA9EF8">
      <w:pPr>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四、不为项目有关人员及部门出国（境）、旅游等提供方便；</w:t>
      </w:r>
    </w:p>
    <w:p w14:paraId="6E99210D">
      <w:pPr>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五、不为项目有关人员个人装修住房、婚丧嫁娶、配偶子女工作安排等提供好处；</w:t>
      </w:r>
    </w:p>
    <w:p w14:paraId="694FD1B1">
      <w:pPr>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如违反上述承诺，你单位有权立即取消我单位磋商、成交资格。由此引起的相应损失均由我单位承担。</w:t>
      </w:r>
    </w:p>
    <w:p w14:paraId="1A47E970">
      <w:pPr>
        <w:rPr>
          <w:rFonts w:hint="default" w:ascii="Calibri" w:hAnsi="Calibri" w:cs="Calibri"/>
          <w:color w:val="000000"/>
          <w:szCs w:val="21"/>
          <w:highlight w:val="none"/>
        </w:rPr>
      </w:pPr>
    </w:p>
    <w:p w14:paraId="51DE91A0">
      <w:pPr>
        <w:rPr>
          <w:rFonts w:hint="default" w:ascii="Calibri" w:hAnsi="Calibri" w:cs="Calibri"/>
          <w:color w:val="000000"/>
          <w:szCs w:val="21"/>
          <w:highlight w:val="none"/>
        </w:rPr>
      </w:pPr>
    </w:p>
    <w:p w14:paraId="25061282">
      <w:pPr>
        <w:adjustRightInd w:val="0"/>
        <w:ind w:firstLine="420" w:firstLineChars="200"/>
        <w:rPr>
          <w:rFonts w:hint="default" w:ascii="Calibri" w:hAnsi="Calibri" w:cs="Calibri"/>
          <w:color w:val="000000"/>
          <w:spacing w:val="20"/>
          <w:szCs w:val="21"/>
          <w:highlight w:val="none"/>
          <w:u w:val="single"/>
        </w:rPr>
      </w:pPr>
      <w:r>
        <w:rPr>
          <w:rFonts w:hint="default" w:ascii="Calibri" w:hAnsi="Calibri" w:cs="Calibri"/>
          <w:color w:val="000000"/>
          <w:szCs w:val="21"/>
          <w:highlight w:val="none"/>
        </w:rPr>
        <w:t>供应商全称：</w:t>
      </w:r>
      <w:r>
        <w:rPr>
          <w:rFonts w:hint="default" w:ascii="Calibri" w:hAnsi="Calibri" w:cs="Calibri"/>
          <w:color w:val="000000"/>
          <w:szCs w:val="21"/>
          <w:highlight w:val="none"/>
          <w:u w:val="single"/>
        </w:rPr>
        <w:t xml:space="preserve">                       </w:t>
      </w:r>
      <w:r>
        <w:rPr>
          <w:rFonts w:hint="default" w:ascii="Calibri" w:hAnsi="Calibri" w:cs="Calibri"/>
          <w:color w:val="000000"/>
          <w:szCs w:val="21"/>
          <w:highlight w:val="none"/>
        </w:rPr>
        <w:t>（盖单位公章）</w:t>
      </w:r>
    </w:p>
    <w:p w14:paraId="7CA2B907">
      <w:pPr>
        <w:adjustRightInd w:val="0"/>
        <w:ind w:firstLine="420" w:firstLineChars="200"/>
        <w:rPr>
          <w:rFonts w:hint="default" w:ascii="Calibri" w:hAnsi="Calibri" w:cs="Calibri"/>
          <w:color w:val="000000"/>
          <w:highlight w:val="none"/>
        </w:rPr>
      </w:pPr>
      <w:r>
        <w:rPr>
          <w:rFonts w:hint="default" w:ascii="Calibri" w:hAnsi="Calibri" w:cs="Calibri"/>
          <w:color w:val="000000"/>
          <w:szCs w:val="21"/>
          <w:highlight w:val="none"/>
        </w:rPr>
        <w:t>日期：</w:t>
      </w:r>
      <w:r>
        <w:rPr>
          <w:rFonts w:hint="eastAsia" w:cs="Calibri"/>
          <w:color w:val="000000"/>
          <w:szCs w:val="21"/>
          <w:highlight w:val="none"/>
          <w:lang w:eastAsia="zh-CN"/>
        </w:rPr>
        <w:t>2026年</w:t>
      </w:r>
      <w:r>
        <w:rPr>
          <w:rFonts w:hint="default" w:ascii="Calibri" w:hAnsi="Calibri" w:cs="Calibri"/>
          <w:color w:val="000000"/>
          <w:szCs w:val="21"/>
          <w:highlight w:val="none"/>
        </w:rPr>
        <w:t xml:space="preserve">  月  日</w:t>
      </w:r>
    </w:p>
    <w:p w14:paraId="2F007BDC">
      <w:pPr>
        <w:rPr>
          <w:rFonts w:hint="default" w:ascii="Calibri" w:hAnsi="Calibri" w:cs="Calibri"/>
          <w:color w:val="000000"/>
          <w:szCs w:val="21"/>
          <w:highlight w:val="none"/>
        </w:rPr>
      </w:pPr>
      <w:r>
        <w:rPr>
          <w:rFonts w:hint="default" w:ascii="Calibri" w:hAnsi="Calibri" w:cs="Calibri"/>
          <w:color w:val="000000"/>
          <w:szCs w:val="21"/>
          <w:highlight w:val="none"/>
        </w:rPr>
        <w:br w:type="page"/>
      </w:r>
    </w:p>
    <w:p w14:paraId="35187A5A">
      <w:pPr>
        <w:pStyle w:val="6"/>
        <w:ind w:firstLine="422"/>
        <w:rPr>
          <w:rFonts w:hint="default" w:ascii="Calibri" w:hAnsi="Calibri" w:cs="Calibri"/>
          <w:color w:val="000000"/>
          <w:highlight w:val="none"/>
        </w:rPr>
      </w:pPr>
      <w:bookmarkStart w:id="115" w:name="_Toc345575552"/>
      <w:r>
        <w:rPr>
          <w:rFonts w:hint="default" w:ascii="Calibri" w:hAnsi="Calibri" w:cs="Calibri"/>
          <w:color w:val="000000"/>
          <w:highlight w:val="none"/>
        </w:rPr>
        <w:t>五、其他资信资料</w:t>
      </w:r>
      <w:bookmarkEnd w:id="115"/>
    </w:p>
    <w:p w14:paraId="5679495B">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其他资信资料</w:t>
      </w:r>
    </w:p>
    <w:tbl>
      <w:tblPr>
        <w:tblStyle w:val="29"/>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82"/>
        <w:gridCol w:w="1078"/>
        <w:gridCol w:w="115"/>
        <w:gridCol w:w="780"/>
        <w:gridCol w:w="2045"/>
        <w:gridCol w:w="689"/>
        <w:gridCol w:w="674"/>
        <w:gridCol w:w="693"/>
        <w:gridCol w:w="662"/>
        <w:gridCol w:w="657"/>
        <w:gridCol w:w="594"/>
        <w:gridCol w:w="572"/>
      </w:tblGrid>
      <w:tr w14:paraId="5C79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noWrap w:val="0"/>
            <w:vAlign w:val="center"/>
          </w:tcPr>
          <w:p w14:paraId="0689B609">
            <w:pPr>
              <w:jc w:val="center"/>
              <w:rPr>
                <w:rFonts w:hint="default" w:ascii="Calibri" w:hAnsi="Calibri" w:cs="Calibri"/>
                <w:szCs w:val="21"/>
                <w:highlight w:val="none"/>
              </w:rPr>
            </w:pPr>
            <w:r>
              <w:rPr>
                <w:rFonts w:hint="default" w:ascii="Calibri" w:hAnsi="Calibri" w:cs="Calibri"/>
                <w:szCs w:val="21"/>
                <w:highlight w:val="none"/>
              </w:rPr>
              <w:t>单位名称</w:t>
            </w:r>
          </w:p>
        </w:tc>
        <w:tc>
          <w:tcPr>
            <w:tcW w:w="1078" w:type="dxa"/>
            <w:noWrap w:val="0"/>
            <w:vAlign w:val="center"/>
          </w:tcPr>
          <w:p w14:paraId="10DA2BA1">
            <w:pPr>
              <w:jc w:val="center"/>
              <w:rPr>
                <w:rFonts w:hint="default" w:ascii="Calibri" w:hAnsi="Calibri" w:cs="Calibri"/>
                <w:szCs w:val="21"/>
                <w:highlight w:val="none"/>
              </w:rPr>
            </w:pPr>
          </w:p>
        </w:tc>
        <w:tc>
          <w:tcPr>
            <w:tcW w:w="895" w:type="dxa"/>
            <w:gridSpan w:val="2"/>
            <w:noWrap w:val="0"/>
            <w:vAlign w:val="center"/>
          </w:tcPr>
          <w:p w14:paraId="5D8D5C79">
            <w:pPr>
              <w:jc w:val="center"/>
              <w:rPr>
                <w:rFonts w:hint="default" w:ascii="Calibri" w:hAnsi="Calibri" w:cs="Calibri"/>
                <w:szCs w:val="21"/>
                <w:highlight w:val="none"/>
              </w:rPr>
            </w:pPr>
            <w:r>
              <w:rPr>
                <w:rFonts w:hint="default" w:ascii="Calibri" w:hAnsi="Calibri" w:cs="Calibri"/>
                <w:szCs w:val="21"/>
                <w:highlight w:val="none"/>
              </w:rPr>
              <w:t>电话</w:t>
            </w:r>
          </w:p>
        </w:tc>
        <w:tc>
          <w:tcPr>
            <w:tcW w:w="2045" w:type="dxa"/>
            <w:noWrap w:val="0"/>
            <w:vAlign w:val="center"/>
          </w:tcPr>
          <w:p w14:paraId="540F2A50">
            <w:pPr>
              <w:jc w:val="center"/>
              <w:rPr>
                <w:rFonts w:hint="default" w:ascii="Calibri" w:hAnsi="Calibri" w:cs="Calibri"/>
                <w:szCs w:val="21"/>
                <w:highlight w:val="none"/>
              </w:rPr>
            </w:pPr>
          </w:p>
        </w:tc>
        <w:tc>
          <w:tcPr>
            <w:tcW w:w="689" w:type="dxa"/>
            <w:noWrap w:val="0"/>
            <w:vAlign w:val="center"/>
          </w:tcPr>
          <w:p w14:paraId="65237A96">
            <w:pPr>
              <w:jc w:val="center"/>
              <w:rPr>
                <w:rFonts w:hint="default" w:ascii="Calibri" w:hAnsi="Calibri" w:cs="Calibri"/>
                <w:szCs w:val="21"/>
                <w:highlight w:val="none"/>
              </w:rPr>
            </w:pPr>
            <w:r>
              <w:rPr>
                <w:rFonts w:hint="default" w:ascii="Calibri" w:hAnsi="Calibri" w:cs="Calibri"/>
                <w:szCs w:val="21"/>
                <w:highlight w:val="none"/>
              </w:rPr>
              <w:t>主管部门</w:t>
            </w:r>
          </w:p>
        </w:tc>
        <w:tc>
          <w:tcPr>
            <w:tcW w:w="674" w:type="dxa"/>
            <w:noWrap w:val="0"/>
            <w:vAlign w:val="center"/>
          </w:tcPr>
          <w:p w14:paraId="7B4E5C39">
            <w:pPr>
              <w:jc w:val="center"/>
              <w:rPr>
                <w:rFonts w:hint="default" w:ascii="Calibri" w:hAnsi="Calibri" w:cs="Calibri"/>
                <w:szCs w:val="21"/>
                <w:highlight w:val="none"/>
              </w:rPr>
            </w:pPr>
          </w:p>
        </w:tc>
        <w:tc>
          <w:tcPr>
            <w:tcW w:w="1355" w:type="dxa"/>
            <w:gridSpan w:val="2"/>
            <w:noWrap w:val="0"/>
            <w:vAlign w:val="center"/>
          </w:tcPr>
          <w:p w14:paraId="4E04C3E6">
            <w:pPr>
              <w:jc w:val="center"/>
              <w:rPr>
                <w:rFonts w:hint="default" w:ascii="Calibri" w:hAnsi="Calibri" w:cs="Calibri"/>
                <w:szCs w:val="21"/>
                <w:highlight w:val="none"/>
              </w:rPr>
            </w:pPr>
            <w:r>
              <w:rPr>
                <w:rFonts w:hint="default" w:ascii="Calibri" w:hAnsi="Calibri" w:cs="Calibri"/>
                <w:szCs w:val="21"/>
                <w:highlight w:val="none"/>
              </w:rPr>
              <w:t>单位法人</w:t>
            </w:r>
          </w:p>
        </w:tc>
        <w:tc>
          <w:tcPr>
            <w:tcW w:w="657" w:type="dxa"/>
            <w:noWrap w:val="0"/>
            <w:vAlign w:val="center"/>
          </w:tcPr>
          <w:p w14:paraId="3988B5C3">
            <w:pPr>
              <w:jc w:val="center"/>
              <w:rPr>
                <w:rFonts w:hint="default" w:ascii="Calibri" w:hAnsi="Calibri" w:cs="Calibri"/>
                <w:szCs w:val="21"/>
                <w:highlight w:val="none"/>
              </w:rPr>
            </w:pPr>
          </w:p>
        </w:tc>
        <w:tc>
          <w:tcPr>
            <w:tcW w:w="594" w:type="dxa"/>
            <w:noWrap w:val="0"/>
            <w:vAlign w:val="center"/>
          </w:tcPr>
          <w:p w14:paraId="126FFE3F">
            <w:pPr>
              <w:jc w:val="center"/>
              <w:rPr>
                <w:rFonts w:hint="default" w:ascii="Calibri" w:hAnsi="Calibri" w:cs="Calibri"/>
                <w:szCs w:val="21"/>
                <w:highlight w:val="none"/>
              </w:rPr>
            </w:pPr>
            <w:r>
              <w:rPr>
                <w:rFonts w:hint="default" w:ascii="Calibri" w:hAnsi="Calibri" w:cs="Calibri"/>
                <w:szCs w:val="21"/>
                <w:highlight w:val="none"/>
              </w:rPr>
              <w:t>职务</w:t>
            </w:r>
          </w:p>
        </w:tc>
        <w:tc>
          <w:tcPr>
            <w:tcW w:w="572" w:type="dxa"/>
            <w:noWrap w:val="0"/>
            <w:vAlign w:val="center"/>
          </w:tcPr>
          <w:p w14:paraId="623DE69F">
            <w:pPr>
              <w:jc w:val="center"/>
              <w:rPr>
                <w:rFonts w:hint="default" w:ascii="Calibri" w:hAnsi="Calibri" w:cs="Calibri"/>
                <w:szCs w:val="21"/>
                <w:highlight w:val="none"/>
              </w:rPr>
            </w:pPr>
          </w:p>
        </w:tc>
      </w:tr>
      <w:tr w14:paraId="492B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noWrap w:val="0"/>
            <w:vAlign w:val="center"/>
          </w:tcPr>
          <w:p w14:paraId="563262D4">
            <w:pPr>
              <w:jc w:val="center"/>
              <w:rPr>
                <w:rFonts w:hint="default" w:ascii="Calibri" w:hAnsi="Calibri" w:cs="Calibri"/>
                <w:szCs w:val="21"/>
                <w:highlight w:val="none"/>
              </w:rPr>
            </w:pPr>
            <w:r>
              <w:rPr>
                <w:rFonts w:hint="default" w:ascii="Calibri" w:hAnsi="Calibri" w:cs="Calibri"/>
                <w:szCs w:val="21"/>
                <w:highlight w:val="none"/>
              </w:rPr>
              <w:t>地 址</w:t>
            </w:r>
          </w:p>
        </w:tc>
        <w:tc>
          <w:tcPr>
            <w:tcW w:w="1078" w:type="dxa"/>
            <w:noWrap w:val="0"/>
            <w:vAlign w:val="center"/>
          </w:tcPr>
          <w:p w14:paraId="7607BBEB">
            <w:pPr>
              <w:jc w:val="center"/>
              <w:rPr>
                <w:rFonts w:hint="default" w:ascii="Calibri" w:hAnsi="Calibri" w:cs="Calibri"/>
                <w:szCs w:val="21"/>
                <w:highlight w:val="none"/>
              </w:rPr>
            </w:pPr>
          </w:p>
        </w:tc>
        <w:tc>
          <w:tcPr>
            <w:tcW w:w="895" w:type="dxa"/>
            <w:gridSpan w:val="2"/>
            <w:noWrap w:val="0"/>
            <w:vAlign w:val="center"/>
          </w:tcPr>
          <w:p w14:paraId="40B17B41">
            <w:pPr>
              <w:jc w:val="center"/>
              <w:rPr>
                <w:rFonts w:hint="default" w:ascii="Calibri" w:hAnsi="Calibri" w:cs="Calibri"/>
                <w:szCs w:val="21"/>
                <w:highlight w:val="none"/>
              </w:rPr>
            </w:pPr>
            <w:r>
              <w:rPr>
                <w:rFonts w:hint="default" w:ascii="Calibri" w:hAnsi="Calibri" w:cs="Calibri"/>
                <w:szCs w:val="21"/>
                <w:highlight w:val="none"/>
              </w:rPr>
              <w:t>传真</w:t>
            </w:r>
          </w:p>
        </w:tc>
        <w:tc>
          <w:tcPr>
            <w:tcW w:w="2045" w:type="dxa"/>
            <w:noWrap w:val="0"/>
            <w:vAlign w:val="center"/>
          </w:tcPr>
          <w:p w14:paraId="1766D290">
            <w:pPr>
              <w:jc w:val="center"/>
              <w:rPr>
                <w:rFonts w:hint="default" w:ascii="Calibri" w:hAnsi="Calibri" w:cs="Calibri"/>
                <w:szCs w:val="21"/>
                <w:highlight w:val="none"/>
              </w:rPr>
            </w:pPr>
          </w:p>
        </w:tc>
        <w:tc>
          <w:tcPr>
            <w:tcW w:w="689" w:type="dxa"/>
            <w:noWrap w:val="0"/>
            <w:vAlign w:val="center"/>
          </w:tcPr>
          <w:p w14:paraId="4A918AF6">
            <w:pPr>
              <w:jc w:val="center"/>
              <w:rPr>
                <w:rFonts w:hint="default" w:ascii="Calibri" w:hAnsi="Calibri" w:cs="Calibri"/>
                <w:szCs w:val="21"/>
                <w:highlight w:val="none"/>
              </w:rPr>
            </w:pPr>
            <w:r>
              <w:rPr>
                <w:rFonts w:hint="default" w:ascii="Calibri" w:hAnsi="Calibri" w:cs="Calibri"/>
                <w:szCs w:val="21"/>
                <w:highlight w:val="none"/>
              </w:rPr>
              <w:t>单位性质</w:t>
            </w:r>
          </w:p>
        </w:tc>
        <w:tc>
          <w:tcPr>
            <w:tcW w:w="674" w:type="dxa"/>
            <w:noWrap w:val="0"/>
            <w:vAlign w:val="center"/>
          </w:tcPr>
          <w:p w14:paraId="2F9CEB3A">
            <w:pPr>
              <w:jc w:val="center"/>
              <w:rPr>
                <w:rFonts w:hint="default" w:ascii="Calibri" w:hAnsi="Calibri" w:cs="Calibri"/>
                <w:szCs w:val="21"/>
                <w:highlight w:val="none"/>
              </w:rPr>
            </w:pPr>
          </w:p>
        </w:tc>
        <w:tc>
          <w:tcPr>
            <w:tcW w:w="1355" w:type="dxa"/>
            <w:gridSpan w:val="2"/>
            <w:noWrap w:val="0"/>
            <w:vAlign w:val="center"/>
          </w:tcPr>
          <w:p w14:paraId="07D447EA">
            <w:pPr>
              <w:jc w:val="center"/>
              <w:rPr>
                <w:rFonts w:hint="default" w:ascii="Calibri" w:hAnsi="Calibri" w:cs="Calibri"/>
                <w:szCs w:val="21"/>
                <w:highlight w:val="none"/>
              </w:rPr>
            </w:pPr>
            <w:r>
              <w:rPr>
                <w:rFonts w:hint="default" w:ascii="Calibri" w:hAnsi="Calibri" w:cs="Calibri"/>
                <w:szCs w:val="21"/>
                <w:highlight w:val="none"/>
              </w:rPr>
              <w:t>技术负责人</w:t>
            </w:r>
          </w:p>
        </w:tc>
        <w:tc>
          <w:tcPr>
            <w:tcW w:w="657" w:type="dxa"/>
            <w:noWrap w:val="0"/>
            <w:vAlign w:val="center"/>
          </w:tcPr>
          <w:p w14:paraId="14C06474">
            <w:pPr>
              <w:jc w:val="center"/>
              <w:rPr>
                <w:rFonts w:hint="default" w:ascii="Calibri" w:hAnsi="Calibri" w:cs="Calibri"/>
                <w:szCs w:val="21"/>
                <w:highlight w:val="none"/>
              </w:rPr>
            </w:pPr>
          </w:p>
        </w:tc>
        <w:tc>
          <w:tcPr>
            <w:tcW w:w="594" w:type="dxa"/>
            <w:noWrap w:val="0"/>
            <w:vAlign w:val="center"/>
          </w:tcPr>
          <w:p w14:paraId="649B64BE">
            <w:pPr>
              <w:jc w:val="center"/>
              <w:rPr>
                <w:rFonts w:hint="default" w:ascii="Calibri" w:hAnsi="Calibri" w:cs="Calibri"/>
                <w:szCs w:val="21"/>
                <w:highlight w:val="none"/>
              </w:rPr>
            </w:pPr>
            <w:r>
              <w:rPr>
                <w:rFonts w:hint="default" w:ascii="Calibri" w:hAnsi="Calibri" w:cs="Calibri"/>
                <w:szCs w:val="21"/>
                <w:highlight w:val="none"/>
              </w:rPr>
              <w:t>职务</w:t>
            </w:r>
          </w:p>
        </w:tc>
        <w:tc>
          <w:tcPr>
            <w:tcW w:w="572" w:type="dxa"/>
            <w:noWrap w:val="0"/>
            <w:vAlign w:val="center"/>
          </w:tcPr>
          <w:p w14:paraId="20F83C53">
            <w:pPr>
              <w:jc w:val="center"/>
              <w:rPr>
                <w:rFonts w:hint="default" w:ascii="Calibri" w:hAnsi="Calibri" w:cs="Calibri"/>
                <w:szCs w:val="21"/>
                <w:highlight w:val="none"/>
              </w:rPr>
            </w:pPr>
          </w:p>
        </w:tc>
      </w:tr>
      <w:tr w14:paraId="15AC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vMerge w:val="restart"/>
            <w:noWrap w:val="0"/>
            <w:vAlign w:val="center"/>
          </w:tcPr>
          <w:p w14:paraId="42870670">
            <w:pPr>
              <w:jc w:val="center"/>
              <w:rPr>
                <w:rFonts w:hint="default" w:ascii="Calibri" w:hAnsi="Calibri" w:cs="Calibri"/>
                <w:szCs w:val="21"/>
                <w:highlight w:val="none"/>
              </w:rPr>
            </w:pPr>
            <w:r>
              <w:rPr>
                <w:rFonts w:hint="default" w:ascii="Calibri" w:hAnsi="Calibri" w:cs="Calibri"/>
                <w:szCs w:val="21"/>
                <w:highlight w:val="none"/>
              </w:rPr>
              <w:t>单位概况</w:t>
            </w:r>
          </w:p>
        </w:tc>
        <w:tc>
          <w:tcPr>
            <w:tcW w:w="1193" w:type="dxa"/>
            <w:gridSpan w:val="2"/>
            <w:noWrap w:val="0"/>
            <w:vAlign w:val="center"/>
          </w:tcPr>
          <w:p w14:paraId="253879CA">
            <w:pPr>
              <w:jc w:val="center"/>
              <w:rPr>
                <w:rFonts w:hint="default" w:ascii="Calibri" w:hAnsi="Calibri" w:cs="Calibri"/>
                <w:szCs w:val="21"/>
                <w:highlight w:val="none"/>
              </w:rPr>
            </w:pPr>
            <w:r>
              <w:rPr>
                <w:rFonts w:hint="default" w:ascii="Calibri" w:hAnsi="Calibri" w:cs="Calibri"/>
                <w:szCs w:val="21"/>
                <w:highlight w:val="none"/>
              </w:rPr>
              <w:t>营业执照经营范围</w:t>
            </w:r>
          </w:p>
        </w:tc>
        <w:tc>
          <w:tcPr>
            <w:tcW w:w="2825" w:type="dxa"/>
            <w:gridSpan w:val="2"/>
            <w:noWrap w:val="0"/>
            <w:vAlign w:val="center"/>
          </w:tcPr>
          <w:p w14:paraId="087F9C36">
            <w:pPr>
              <w:jc w:val="left"/>
              <w:rPr>
                <w:rFonts w:hint="default" w:ascii="Calibri" w:hAnsi="Calibri" w:cs="Calibri"/>
                <w:szCs w:val="21"/>
                <w:highlight w:val="none"/>
              </w:rPr>
            </w:pPr>
          </w:p>
        </w:tc>
        <w:tc>
          <w:tcPr>
            <w:tcW w:w="689" w:type="dxa"/>
            <w:vMerge w:val="restart"/>
            <w:noWrap w:val="0"/>
            <w:vAlign w:val="center"/>
          </w:tcPr>
          <w:p w14:paraId="4215E7AC">
            <w:pPr>
              <w:jc w:val="center"/>
              <w:rPr>
                <w:rFonts w:hint="default" w:ascii="Calibri" w:hAnsi="Calibri" w:cs="Calibri"/>
                <w:szCs w:val="21"/>
                <w:highlight w:val="none"/>
              </w:rPr>
            </w:pPr>
            <w:r>
              <w:rPr>
                <w:rFonts w:hint="default" w:ascii="Calibri" w:hAnsi="Calibri" w:cs="Calibri"/>
                <w:szCs w:val="21"/>
                <w:highlight w:val="none"/>
              </w:rPr>
              <w:t>上一年主要经济指标</w:t>
            </w:r>
          </w:p>
        </w:tc>
        <w:tc>
          <w:tcPr>
            <w:tcW w:w="1367" w:type="dxa"/>
            <w:gridSpan w:val="2"/>
            <w:tcBorders>
              <w:right w:val="single" w:color="auto" w:sz="4" w:space="0"/>
            </w:tcBorders>
            <w:noWrap w:val="0"/>
            <w:vAlign w:val="center"/>
          </w:tcPr>
          <w:p w14:paraId="3510CD2E">
            <w:pPr>
              <w:jc w:val="center"/>
              <w:rPr>
                <w:rFonts w:hint="default" w:ascii="Calibri" w:hAnsi="Calibri" w:cs="Calibri"/>
                <w:szCs w:val="21"/>
                <w:highlight w:val="none"/>
              </w:rPr>
            </w:pPr>
            <w:r>
              <w:rPr>
                <w:rFonts w:hint="default" w:ascii="Calibri" w:hAnsi="Calibri" w:cs="Calibri"/>
                <w:szCs w:val="21"/>
                <w:highlight w:val="none"/>
              </w:rPr>
              <w:t>年营业收入</w:t>
            </w:r>
          </w:p>
        </w:tc>
        <w:tc>
          <w:tcPr>
            <w:tcW w:w="2485" w:type="dxa"/>
            <w:gridSpan w:val="4"/>
            <w:tcBorders>
              <w:left w:val="single" w:color="auto" w:sz="4" w:space="0"/>
            </w:tcBorders>
            <w:noWrap w:val="0"/>
            <w:vAlign w:val="center"/>
          </w:tcPr>
          <w:p w14:paraId="6DCEA127">
            <w:pPr>
              <w:jc w:val="center"/>
              <w:rPr>
                <w:rFonts w:hint="default" w:ascii="Calibri" w:hAnsi="Calibri" w:cs="Calibri"/>
                <w:szCs w:val="21"/>
                <w:highlight w:val="none"/>
              </w:rPr>
            </w:pPr>
          </w:p>
        </w:tc>
      </w:tr>
      <w:tr w14:paraId="3270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vMerge w:val="continue"/>
            <w:noWrap w:val="0"/>
            <w:vAlign w:val="center"/>
          </w:tcPr>
          <w:p w14:paraId="5ABF479D">
            <w:pPr>
              <w:jc w:val="center"/>
              <w:rPr>
                <w:rFonts w:hint="default" w:ascii="Calibri" w:hAnsi="Calibri" w:cs="Calibri"/>
                <w:szCs w:val="21"/>
                <w:highlight w:val="none"/>
              </w:rPr>
            </w:pPr>
          </w:p>
        </w:tc>
        <w:tc>
          <w:tcPr>
            <w:tcW w:w="1193" w:type="dxa"/>
            <w:gridSpan w:val="2"/>
            <w:noWrap w:val="0"/>
            <w:vAlign w:val="center"/>
          </w:tcPr>
          <w:p w14:paraId="4CC0153A">
            <w:pPr>
              <w:jc w:val="center"/>
              <w:rPr>
                <w:rFonts w:hint="default" w:ascii="Calibri" w:hAnsi="Calibri" w:cs="Calibri"/>
                <w:szCs w:val="21"/>
                <w:highlight w:val="none"/>
              </w:rPr>
            </w:pPr>
            <w:r>
              <w:rPr>
                <w:rFonts w:hint="default" w:ascii="Calibri" w:hAnsi="Calibri" w:cs="Calibri"/>
                <w:szCs w:val="21"/>
                <w:highlight w:val="none"/>
              </w:rPr>
              <w:t>统一社会信用代码</w:t>
            </w:r>
          </w:p>
        </w:tc>
        <w:tc>
          <w:tcPr>
            <w:tcW w:w="2825" w:type="dxa"/>
            <w:gridSpan w:val="2"/>
            <w:noWrap w:val="0"/>
            <w:vAlign w:val="center"/>
          </w:tcPr>
          <w:p w14:paraId="00B7AF81">
            <w:pPr>
              <w:jc w:val="center"/>
              <w:rPr>
                <w:rFonts w:hint="default" w:ascii="Calibri" w:hAnsi="Calibri" w:cs="Calibri"/>
                <w:szCs w:val="21"/>
                <w:highlight w:val="none"/>
              </w:rPr>
            </w:pPr>
          </w:p>
        </w:tc>
        <w:tc>
          <w:tcPr>
            <w:tcW w:w="689" w:type="dxa"/>
            <w:vMerge w:val="continue"/>
            <w:noWrap w:val="0"/>
            <w:vAlign w:val="center"/>
          </w:tcPr>
          <w:p w14:paraId="2C2D1F40">
            <w:pPr>
              <w:jc w:val="center"/>
              <w:rPr>
                <w:rFonts w:hint="default" w:ascii="Calibri" w:hAnsi="Calibri" w:cs="Calibri"/>
                <w:szCs w:val="21"/>
                <w:highlight w:val="none"/>
              </w:rPr>
            </w:pPr>
          </w:p>
        </w:tc>
        <w:tc>
          <w:tcPr>
            <w:tcW w:w="1367" w:type="dxa"/>
            <w:gridSpan w:val="2"/>
            <w:tcBorders>
              <w:right w:val="single" w:color="auto" w:sz="4" w:space="0"/>
            </w:tcBorders>
            <w:noWrap w:val="0"/>
            <w:vAlign w:val="center"/>
          </w:tcPr>
          <w:p w14:paraId="7C8FED85">
            <w:pPr>
              <w:jc w:val="center"/>
              <w:rPr>
                <w:rFonts w:hint="default" w:ascii="Calibri" w:hAnsi="Calibri" w:cs="Calibri"/>
                <w:szCs w:val="21"/>
                <w:highlight w:val="none"/>
              </w:rPr>
            </w:pPr>
            <w:r>
              <w:rPr>
                <w:rFonts w:hint="default" w:ascii="Calibri" w:hAnsi="Calibri" w:cs="Calibri"/>
                <w:szCs w:val="21"/>
                <w:highlight w:val="none"/>
              </w:rPr>
              <w:t>资产总额</w:t>
            </w:r>
          </w:p>
        </w:tc>
        <w:tc>
          <w:tcPr>
            <w:tcW w:w="2485" w:type="dxa"/>
            <w:gridSpan w:val="4"/>
            <w:tcBorders>
              <w:left w:val="single" w:color="auto" w:sz="4" w:space="0"/>
            </w:tcBorders>
            <w:noWrap w:val="0"/>
            <w:vAlign w:val="center"/>
          </w:tcPr>
          <w:p w14:paraId="14D6ECCC">
            <w:pPr>
              <w:jc w:val="center"/>
              <w:rPr>
                <w:rFonts w:hint="default" w:ascii="Calibri" w:hAnsi="Calibri" w:cs="Calibri"/>
                <w:szCs w:val="21"/>
                <w:highlight w:val="none"/>
              </w:rPr>
            </w:pPr>
          </w:p>
        </w:tc>
      </w:tr>
      <w:tr w14:paraId="14FE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vMerge w:val="continue"/>
            <w:noWrap w:val="0"/>
            <w:vAlign w:val="center"/>
          </w:tcPr>
          <w:p w14:paraId="11A8D3D7">
            <w:pPr>
              <w:jc w:val="center"/>
              <w:rPr>
                <w:rFonts w:hint="default" w:ascii="Calibri" w:hAnsi="Calibri" w:cs="Calibri"/>
                <w:szCs w:val="21"/>
                <w:highlight w:val="none"/>
              </w:rPr>
            </w:pPr>
          </w:p>
        </w:tc>
        <w:tc>
          <w:tcPr>
            <w:tcW w:w="1193" w:type="dxa"/>
            <w:gridSpan w:val="2"/>
            <w:noWrap w:val="0"/>
            <w:vAlign w:val="center"/>
          </w:tcPr>
          <w:p w14:paraId="42F35AF3">
            <w:pPr>
              <w:jc w:val="center"/>
              <w:rPr>
                <w:rFonts w:hint="default" w:ascii="Calibri" w:hAnsi="Calibri" w:cs="Calibri"/>
                <w:szCs w:val="21"/>
                <w:highlight w:val="none"/>
              </w:rPr>
            </w:pPr>
            <w:r>
              <w:rPr>
                <w:rFonts w:hint="default" w:ascii="Calibri" w:hAnsi="Calibri" w:cs="Calibri"/>
                <w:szCs w:val="21"/>
                <w:highlight w:val="none"/>
              </w:rPr>
              <w:t>资质情况</w:t>
            </w:r>
          </w:p>
        </w:tc>
        <w:tc>
          <w:tcPr>
            <w:tcW w:w="2825" w:type="dxa"/>
            <w:gridSpan w:val="2"/>
            <w:noWrap w:val="0"/>
            <w:vAlign w:val="center"/>
          </w:tcPr>
          <w:p w14:paraId="2A883454">
            <w:pPr>
              <w:jc w:val="center"/>
              <w:rPr>
                <w:rFonts w:hint="default" w:ascii="Calibri" w:hAnsi="Calibri" w:cs="Calibri"/>
                <w:szCs w:val="21"/>
                <w:highlight w:val="none"/>
              </w:rPr>
            </w:pPr>
          </w:p>
        </w:tc>
        <w:tc>
          <w:tcPr>
            <w:tcW w:w="689" w:type="dxa"/>
            <w:vMerge w:val="continue"/>
            <w:noWrap w:val="0"/>
            <w:vAlign w:val="center"/>
          </w:tcPr>
          <w:p w14:paraId="62D28F76">
            <w:pPr>
              <w:jc w:val="center"/>
              <w:rPr>
                <w:rFonts w:hint="default" w:ascii="Calibri" w:hAnsi="Calibri" w:cs="Calibri"/>
                <w:szCs w:val="21"/>
                <w:highlight w:val="none"/>
              </w:rPr>
            </w:pPr>
          </w:p>
        </w:tc>
        <w:tc>
          <w:tcPr>
            <w:tcW w:w="1367" w:type="dxa"/>
            <w:gridSpan w:val="2"/>
            <w:tcBorders>
              <w:bottom w:val="single" w:color="auto" w:sz="4" w:space="0"/>
              <w:right w:val="single" w:color="auto" w:sz="4" w:space="0"/>
            </w:tcBorders>
            <w:noWrap w:val="0"/>
            <w:vAlign w:val="center"/>
          </w:tcPr>
          <w:p w14:paraId="07E4A586">
            <w:pPr>
              <w:jc w:val="center"/>
              <w:rPr>
                <w:rFonts w:hint="default" w:ascii="Calibri" w:hAnsi="Calibri" w:cs="Calibri"/>
                <w:szCs w:val="21"/>
                <w:highlight w:val="none"/>
              </w:rPr>
            </w:pPr>
          </w:p>
        </w:tc>
        <w:tc>
          <w:tcPr>
            <w:tcW w:w="2485" w:type="dxa"/>
            <w:gridSpan w:val="4"/>
            <w:tcBorders>
              <w:left w:val="single" w:color="auto" w:sz="4" w:space="0"/>
              <w:bottom w:val="single" w:color="auto" w:sz="4" w:space="0"/>
            </w:tcBorders>
            <w:noWrap w:val="0"/>
            <w:vAlign w:val="center"/>
          </w:tcPr>
          <w:p w14:paraId="1BF56790">
            <w:pPr>
              <w:jc w:val="center"/>
              <w:rPr>
                <w:rFonts w:hint="default" w:ascii="Calibri" w:hAnsi="Calibri" w:cs="Calibri"/>
                <w:szCs w:val="21"/>
                <w:highlight w:val="none"/>
              </w:rPr>
            </w:pPr>
          </w:p>
        </w:tc>
      </w:tr>
      <w:tr w14:paraId="2C68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vMerge w:val="continue"/>
            <w:noWrap w:val="0"/>
            <w:vAlign w:val="center"/>
          </w:tcPr>
          <w:p w14:paraId="6244C7E0">
            <w:pPr>
              <w:jc w:val="center"/>
              <w:rPr>
                <w:rFonts w:hint="default" w:ascii="Calibri" w:hAnsi="Calibri" w:cs="Calibri"/>
                <w:szCs w:val="21"/>
                <w:highlight w:val="none"/>
              </w:rPr>
            </w:pPr>
          </w:p>
        </w:tc>
        <w:tc>
          <w:tcPr>
            <w:tcW w:w="1193" w:type="dxa"/>
            <w:gridSpan w:val="2"/>
            <w:noWrap w:val="0"/>
            <w:vAlign w:val="center"/>
          </w:tcPr>
          <w:p w14:paraId="5EC377B1">
            <w:pPr>
              <w:jc w:val="center"/>
              <w:rPr>
                <w:rFonts w:hint="default" w:ascii="Calibri" w:hAnsi="Calibri" w:cs="Calibri"/>
                <w:szCs w:val="21"/>
                <w:highlight w:val="none"/>
              </w:rPr>
            </w:pPr>
            <w:r>
              <w:rPr>
                <w:rFonts w:hint="default" w:ascii="Calibri" w:hAnsi="Calibri" w:cs="Calibri"/>
                <w:szCs w:val="21"/>
                <w:highlight w:val="none"/>
              </w:rPr>
              <w:t>信用情况</w:t>
            </w:r>
          </w:p>
        </w:tc>
        <w:tc>
          <w:tcPr>
            <w:tcW w:w="2825" w:type="dxa"/>
            <w:gridSpan w:val="2"/>
            <w:noWrap w:val="0"/>
            <w:vAlign w:val="center"/>
          </w:tcPr>
          <w:p w14:paraId="4B181CBD">
            <w:pPr>
              <w:jc w:val="center"/>
              <w:rPr>
                <w:rFonts w:hint="default" w:ascii="Calibri" w:hAnsi="Calibri" w:cs="Calibri"/>
                <w:szCs w:val="21"/>
                <w:highlight w:val="none"/>
              </w:rPr>
            </w:pPr>
          </w:p>
        </w:tc>
        <w:tc>
          <w:tcPr>
            <w:tcW w:w="689" w:type="dxa"/>
            <w:vMerge w:val="continue"/>
            <w:noWrap w:val="0"/>
            <w:vAlign w:val="center"/>
          </w:tcPr>
          <w:p w14:paraId="7FB8A0D0">
            <w:pPr>
              <w:jc w:val="center"/>
              <w:rPr>
                <w:rFonts w:hint="default" w:ascii="Calibri" w:hAnsi="Calibri" w:cs="Calibri"/>
                <w:szCs w:val="21"/>
                <w:highlight w:val="none"/>
              </w:rPr>
            </w:pPr>
          </w:p>
        </w:tc>
        <w:tc>
          <w:tcPr>
            <w:tcW w:w="1367" w:type="dxa"/>
            <w:gridSpan w:val="2"/>
            <w:tcBorders>
              <w:top w:val="single" w:color="auto" w:sz="4" w:space="0"/>
              <w:bottom w:val="single" w:color="auto" w:sz="4" w:space="0"/>
              <w:right w:val="single" w:color="auto" w:sz="4" w:space="0"/>
            </w:tcBorders>
            <w:noWrap w:val="0"/>
            <w:vAlign w:val="center"/>
          </w:tcPr>
          <w:p w14:paraId="4D412326">
            <w:pPr>
              <w:jc w:val="center"/>
              <w:rPr>
                <w:rFonts w:hint="default" w:ascii="Calibri" w:hAnsi="Calibri" w:cs="Calibri"/>
                <w:szCs w:val="21"/>
                <w:highlight w:val="none"/>
              </w:rPr>
            </w:pPr>
          </w:p>
        </w:tc>
        <w:tc>
          <w:tcPr>
            <w:tcW w:w="2485" w:type="dxa"/>
            <w:gridSpan w:val="4"/>
            <w:tcBorders>
              <w:top w:val="single" w:color="auto" w:sz="4" w:space="0"/>
              <w:left w:val="single" w:color="auto" w:sz="4" w:space="0"/>
              <w:bottom w:val="single" w:color="auto" w:sz="4" w:space="0"/>
            </w:tcBorders>
            <w:noWrap w:val="0"/>
            <w:vAlign w:val="center"/>
          </w:tcPr>
          <w:p w14:paraId="74A55778">
            <w:pPr>
              <w:jc w:val="center"/>
              <w:rPr>
                <w:rFonts w:hint="default" w:ascii="Calibri" w:hAnsi="Calibri" w:cs="Calibri"/>
                <w:szCs w:val="21"/>
                <w:highlight w:val="none"/>
              </w:rPr>
            </w:pPr>
          </w:p>
        </w:tc>
      </w:tr>
      <w:tr w14:paraId="77FB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vMerge w:val="continue"/>
            <w:noWrap w:val="0"/>
            <w:vAlign w:val="center"/>
          </w:tcPr>
          <w:p w14:paraId="0DBAB9A4">
            <w:pPr>
              <w:jc w:val="center"/>
              <w:rPr>
                <w:rFonts w:hint="default" w:ascii="Calibri" w:hAnsi="Calibri" w:cs="Calibri"/>
                <w:szCs w:val="21"/>
                <w:highlight w:val="none"/>
              </w:rPr>
            </w:pPr>
          </w:p>
        </w:tc>
        <w:tc>
          <w:tcPr>
            <w:tcW w:w="1193" w:type="dxa"/>
            <w:gridSpan w:val="2"/>
            <w:tcBorders>
              <w:bottom w:val="single" w:color="auto" w:sz="4" w:space="0"/>
            </w:tcBorders>
            <w:noWrap w:val="0"/>
            <w:vAlign w:val="center"/>
          </w:tcPr>
          <w:p w14:paraId="0592BA86">
            <w:pPr>
              <w:jc w:val="center"/>
              <w:rPr>
                <w:rFonts w:hint="default" w:ascii="Calibri" w:hAnsi="Calibri" w:cs="Calibri"/>
                <w:szCs w:val="21"/>
                <w:highlight w:val="none"/>
              </w:rPr>
            </w:pPr>
            <w:r>
              <w:rPr>
                <w:rFonts w:hint="default" w:ascii="Calibri" w:hAnsi="Calibri" w:cs="Calibri"/>
                <w:szCs w:val="21"/>
                <w:highlight w:val="none"/>
              </w:rPr>
              <w:t>荣誉情况</w:t>
            </w:r>
          </w:p>
        </w:tc>
        <w:tc>
          <w:tcPr>
            <w:tcW w:w="2825" w:type="dxa"/>
            <w:gridSpan w:val="2"/>
            <w:tcBorders>
              <w:bottom w:val="single" w:color="auto" w:sz="4" w:space="0"/>
            </w:tcBorders>
            <w:noWrap w:val="0"/>
            <w:vAlign w:val="center"/>
          </w:tcPr>
          <w:p w14:paraId="693071C9">
            <w:pPr>
              <w:jc w:val="center"/>
              <w:rPr>
                <w:rFonts w:hint="default" w:ascii="Calibri" w:hAnsi="Calibri" w:cs="Calibri"/>
                <w:szCs w:val="21"/>
                <w:highlight w:val="none"/>
              </w:rPr>
            </w:pPr>
          </w:p>
        </w:tc>
        <w:tc>
          <w:tcPr>
            <w:tcW w:w="689" w:type="dxa"/>
            <w:vMerge w:val="continue"/>
            <w:noWrap w:val="0"/>
            <w:vAlign w:val="center"/>
          </w:tcPr>
          <w:p w14:paraId="38816458">
            <w:pPr>
              <w:jc w:val="center"/>
              <w:rPr>
                <w:rFonts w:hint="default" w:ascii="Calibri" w:hAnsi="Calibri" w:cs="Calibri"/>
                <w:szCs w:val="21"/>
                <w:highlight w:val="none"/>
              </w:rPr>
            </w:pPr>
          </w:p>
        </w:tc>
        <w:tc>
          <w:tcPr>
            <w:tcW w:w="1367" w:type="dxa"/>
            <w:gridSpan w:val="2"/>
            <w:tcBorders>
              <w:top w:val="single" w:color="auto" w:sz="4" w:space="0"/>
              <w:bottom w:val="single" w:color="auto" w:sz="4" w:space="0"/>
              <w:right w:val="single" w:color="auto" w:sz="4" w:space="0"/>
            </w:tcBorders>
            <w:noWrap w:val="0"/>
            <w:vAlign w:val="center"/>
          </w:tcPr>
          <w:p w14:paraId="23C350B3">
            <w:pPr>
              <w:jc w:val="center"/>
              <w:rPr>
                <w:rFonts w:hint="default" w:ascii="Calibri" w:hAnsi="Calibri" w:cs="Calibri"/>
                <w:szCs w:val="21"/>
                <w:highlight w:val="none"/>
              </w:rPr>
            </w:pPr>
          </w:p>
        </w:tc>
        <w:tc>
          <w:tcPr>
            <w:tcW w:w="2485" w:type="dxa"/>
            <w:gridSpan w:val="4"/>
            <w:tcBorders>
              <w:top w:val="single" w:color="auto" w:sz="4" w:space="0"/>
              <w:left w:val="single" w:color="auto" w:sz="4" w:space="0"/>
            </w:tcBorders>
            <w:noWrap w:val="0"/>
            <w:vAlign w:val="center"/>
          </w:tcPr>
          <w:p w14:paraId="3BB0E5C4">
            <w:pPr>
              <w:jc w:val="center"/>
              <w:rPr>
                <w:rFonts w:hint="default" w:ascii="Calibri" w:hAnsi="Calibri" w:cs="Calibri"/>
                <w:szCs w:val="21"/>
                <w:highlight w:val="none"/>
              </w:rPr>
            </w:pPr>
          </w:p>
        </w:tc>
      </w:tr>
      <w:tr w14:paraId="765C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vMerge w:val="continue"/>
            <w:noWrap w:val="0"/>
            <w:vAlign w:val="center"/>
          </w:tcPr>
          <w:p w14:paraId="15C14742">
            <w:pPr>
              <w:jc w:val="center"/>
              <w:rPr>
                <w:rFonts w:hint="default" w:ascii="Calibri" w:hAnsi="Calibri" w:cs="Calibri"/>
                <w:szCs w:val="21"/>
                <w:highlight w:val="none"/>
              </w:rPr>
            </w:pPr>
          </w:p>
        </w:tc>
        <w:tc>
          <w:tcPr>
            <w:tcW w:w="1193" w:type="dxa"/>
            <w:gridSpan w:val="2"/>
            <w:tcBorders>
              <w:bottom w:val="single" w:color="auto" w:sz="4" w:space="0"/>
            </w:tcBorders>
            <w:noWrap w:val="0"/>
            <w:vAlign w:val="center"/>
          </w:tcPr>
          <w:p w14:paraId="3F758B13">
            <w:pPr>
              <w:jc w:val="center"/>
              <w:rPr>
                <w:rFonts w:hint="default" w:ascii="Calibri" w:hAnsi="Calibri" w:cs="Calibri"/>
                <w:szCs w:val="21"/>
                <w:highlight w:val="none"/>
              </w:rPr>
            </w:pPr>
            <w:r>
              <w:rPr>
                <w:rFonts w:hint="default" w:ascii="Calibri" w:hAnsi="Calibri" w:cs="Calibri"/>
                <w:szCs w:val="21"/>
                <w:highlight w:val="none"/>
              </w:rPr>
              <w:t>体系认证</w:t>
            </w:r>
          </w:p>
        </w:tc>
        <w:tc>
          <w:tcPr>
            <w:tcW w:w="2825" w:type="dxa"/>
            <w:gridSpan w:val="2"/>
            <w:tcBorders>
              <w:bottom w:val="single" w:color="auto" w:sz="4" w:space="0"/>
            </w:tcBorders>
            <w:noWrap w:val="0"/>
            <w:vAlign w:val="center"/>
          </w:tcPr>
          <w:p w14:paraId="599A059B">
            <w:pPr>
              <w:jc w:val="center"/>
              <w:rPr>
                <w:rFonts w:hint="default" w:ascii="Calibri" w:hAnsi="Calibri" w:cs="Calibri"/>
                <w:szCs w:val="21"/>
                <w:highlight w:val="none"/>
              </w:rPr>
            </w:pPr>
          </w:p>
        </w:tc>
        <w:tc>
          <w:tcPr>
            <w:tcW w:w="689" w:type="dxa"/>
            <w:vMerge w:val="continue"/>
            <w:noWrap w:val="0"/>
            <w:vAlign w:val="center"/>
          </w:tcPr>
          <w:p w14:paraId="17FCEC0E">
            <w:pPr>
              <w:jc w:val="center"/>
              <w:rPr>
                <w:rFonts w:hint="default" w:ascii="Calibri" w:hAnsi="Calibri" w:cs="Calibri"/>
                <w:szCs w:val="21"/>
                <w:highlight w:val="none"/>
              </w:rPr>
            </w:pPr>
          </w:p>
        </w:tc>
        <w:tc>
          <w:tcPr>
            <w:tcW w:w="1367" w:type="dxa"/>
            <w:gridSpan w:val="2"/>
            <w:tcBorders>
              <w:top w:val="single" w:color="auto" w:sz="4" w:space="0"/>
              <w:bottom w:val="single" w:color="auto" w:sz="4" w:space="0"/>
              <w:right w:val="single" w:color="auto" w:sz="4" w:space="0"/>
            </w:tcBorders>
            <w:noWrap w:val="0"/>
            <w:vAlign w:val="center"/>
          </w:tcPr>
          <w:p w14:paraId="1E32B015">
            <w:pPr>
              <w:jc w:val="center"/>
              <w:rPr>
                <w:rFonts w:hint="default" w:ascii="Calibri" w:hAnsi="Calibri" w:cs="Calibri"/>
                <w:szCs w:val="21"/>
                <w:highlight w:val="none"/>
              </w:rPr>
            </w:pPr>
          </w:p>
        </w:tc>
        <w:tc>
          <w:tcPr>
            <w:tcW w:w="2485" w:type="dxa"/>
            <w:gridSpan w:val="4"/>
            <w:tcBorders>
              <w:top w:val="single" w:color="auto" w:sz="4" w:space="0"/>
              <w:left w:val="single" w:color="auto" w:sz="4" w:space="0"/>
            </w:tcBorders>
            <w:noWrap w:val="0"/>
            <w:vAlign w:val="center"/>
          </w:tcPr>
          <w:p w14:paraId="2B3B5692">
            <w:pPr>
              <w:jc w:val="center"/>
              <w:rPr>
                <w:rFonts w:hint="default" w:ascii="Calibri" w:hAnsi="Calibri" w:cs="Calibri"/>
                <w:szCs w:val="21"/>
                <w:highlight w:val="none"/>
              </w:rPr>
            </w:pPr>
          </w:p>
        </w:tc>
      </w:tr>
      <w:tr w14:paraId="0C67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vMerge w:val="continue"/>
            <w:noWrap w:val="0"/>
            <w:vAlign w:val="center"/>
          </w:tcPr>
          <w:p w14:paraId="496FC844">
            <w:pPr>
              <w:jc w:val="center"/>
              <w:rPr>
                <w:rFonts w:hint="default" w:ascii="Calibri" w:hAnsi="Calibri" w:cs="Calibri"/>
                <w:szCs w:val="21"/>
                <w:highlight w:val="none"/>
              </w:rPr>
            </w:pPr>
          </w:p>
        </w:tc>
        <w:tc>
          <w:tcPr>
            <w:tcW w:w="1193" w:type="dxa"/>
            <w:gridSpan w:val="2"/>
            <w:tcBorders>
              <w:bottom w:val="single" w:color="auto" w:sz="4" w:space="0"/>
            </w:tcBorders>
            <w:noWrap w:val="0"/>
            <w:vAlign w:val="center"/>
          </w:tcPr>
          <w:p w14:paraId="20364B8E">
            <w:pPr>
              <w:jc w:val="center"/>
              <w:rPr>
                <w:rFonts w:hint="default" w:ascii="Calibri" w:hAnsi="Calibri" w:cs="Calibri"/>
                <w:szCs w:val="21"/>
                <w:highlight w:val="none"/>
              </w:rPr>
            </w:pPr>
            <w:r>
              <w:rPr>
                <w:rFonts w:hint="default" w:ascii="Calibri" w:hAnsi="Calibri" w:cs="Calibri"/>
                <w:szCs w:val="21"/>
                <w:highlight w:val="none"/>
              </w:rPr>
              <w:t>开户银行</w:t>
            </w:r>
          </w:p>
        </w:tc>
        <w:tc>
          <w:tcPr>
            <w:tcW w:w="2825" w:type="dxa"/>
            <w:gridSpan w:val="2"/>
            <w:tcBorders>
              <w:bottom w:val="single" w:color="auto" w:sz="4" w:space="0"/>
            </w:tcBorders>
            <w:noWrap w:val="0"/>
            <w:vAlign w:val="center"/>
          </w:tcPr>
          <w:p w14:paraId="20E09F4D">
            <w:pPr>
              <w:jc w:val="center"/>
              <w:rPr>
                <w:rFonts w:hint="default" w:ascii="Calibri" w:hAnsi="Calibri" w:cs="Calibri"/>
                <w:szCs w:val="21"/>
                <w:highlight w:val="none"/>
              </w:rPr>
            </w:pPr>
          </w:p>
        </w:tc>
        <w:tc>
          <w:tcPr>
            <w:tcW w:w="689" w:type="dxa"/>
            <w:vMerge w:val="continue"/>
            <w:noWrap w:val="0"/>
            <w:vAlign w:val="center"/>
          </w:tcPr>
          <w:p w14:paraId="120274A8">
            <w:pPr>
              <w:jc w:val="center"/>
              <w:rPr>
                <w:rFonts w:hint="default" w:ascii="Calibri" w:hAnsi="Calibri" w:cs="Calibri"/>
                <w:szCs w:val="21"/>
                <w:highlight w:val="none"/>
              </w:rPr>
            </w:pPr>
          </w:p>
        </w:tc>
        <w:tc>
          <w:tcPr>
            <w:tcW w:w="1367" w:type="dxa"/>
            <w:gridSpan w:val="2"/>
            <w:tcBorders>
              <w:top w:val="single" w:color="auto" w:sz="4" w:space="0"/>
              <w:bottom w:val="single" w:color="auto" w:sz="4" w:space="0"/>
              <w:right w:val="single" w:color="auto" w:sz="4" w:space="0"/>
            </w:tcBorders>
            <w:noWrap w:val="0"/>
            <w:vAlign w:val="center"/>
          </w:tcPr>
          <w:p w14:paraId="46991E12">
            <w:pPr>
              <w:jc w:val="center"/>
              <w:rPr>
                <w:rFonts w:hint="default" w:ascii="Calibri" w:hAnsi="Calibri" w:cs="Calibri"/>
                <w:szCs w:val="21"/>
                <w:highlight w:val="none"/>
              </w:rPr>
            </w:pPr>
          </w:p>
        </w:tc>
        <w:tc>
          <w:tcPr>
            <w:tcW w:w="2485" w:type="dxa"/>
            <w:gridSpan w:val="4"/>
            <w:tcBorders>
              <w:top w:val="single" w:color="auto" w:sz="4" w:space="0"/>
              <w:left w:val="single" w:color="auto" w:sz="4" w:space="0"/>
            </w:tcBorders>
            <w:noWrap w:val="0"/>
            <w:vAlign w:val="center"/>
          </w:tcPr>
          <w:p w14:paraId="0549188F">
            <w:pPr>
              <w:jc w:val="center"/>
              <w:rPr>
                <w:rFonts w:hint="default" w:ascii="Calibri" w:hAnsi="Calibri" w:cs="Calibri"/>
                <w:szCs w:val="21"/>
                <w:highlight w:val="none"/>
              </w:rPr>
            </w:pPr>
          </w:p>
        </w:tc>
      </w:tr>
      <w:tr w14:paraId="574E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vMerge w:val="continue"/>
            <w:noWrap w:val="0"/>
            <w:vAlign w:val="center"/>
          </w:tcPr>
          <w:p w14:paraId="23AA7DE1">
            <w:pPr>
              <w:jc w:val="center"/>
              <w:rPr>
                <w:rFonts w:hint="default" w:ascii="Calibri" w:hAnsi="Calibri" w:cs="Calibri"/>
                <w:szCs w:val="21"/>
                <w:highlight w:val="none"/>
              </w:rPr>
            </w:pPr>
          </w:p>
        </w:tc>
        <w:tc>
          <w:tcPr>
            <w:tcW w:w="1193" w:type="dxa"/>
            <w:gridSpan w:val="2"/>
            <w:tcBorders>
              <w:bottom w:val="single" w:color="auto" w:sz="4" w:space="0"/>
            </w:tcBorders>
            <w:noWrap w:val="0"/>
            <w:vAlign w:val="center"/>
          </w:tcPr>
          <w:p w14:paraId="4A59C606">
            <w:pPr>
              <w:jc w:val="center"/>
              <w:rPr>
                <w:rFonts w:hint="default" w:ascii="Calibri" w:hAnsi="Calibri" w:cs="Calibri"/>
                <w:szCs w:val="21"/>
                <w:highlight w:val="none"/>
              </w:rPr>
            </w:pPr>
            <w:r>
              <w:rPr>
                <w:rFonts w:hint="default" w:ascii="Calibri" w:hAnsi="Calibri" w:cs="Calibri"/>
                <w:szCs w:val="21"/>
                <w:highlight w:val="none"/>
              </w:rPr>
              <w:t>账号</w:t>
            </w:r>
          </w:p>
        </w:tc>
        <w:tc>
          <w:tcPr>
            <w:tcW w:w="2825" w:type="dxa"/>
            <w:gridSpan w:val="2"/>
            <w:tcBorders>
              <w:bottom w:val="single" w:color="auto" w:sz="4" w:space="0"/>
            </w:tcBorders>
            <w:noWrap w:val="0"/>
            <w:vAlign w:val="center"/>
          </w:tcPr>
          <w:p w14:paraId="11C20B34">
            <w:pPr>
              <w:jc w:val="center"/>
              <w:rPr>
                <w:rFonts w:hint="default" w:ascii="Calibri" w:hAnsi="Calibri" w:cs="Calibri"/>
                <w:szCs w:val="21"/>
                <w:highlight w:val="none"/>
              </w:rPr>
            </w:pPr>
          </w:p>
        </w:tc>
        <w:tc>
          <w:tcPr>
            <w:tcW w:w="689" w:type="dxa"/>
            <w:vMerge w:val="continue"/>
            <w:noWrap w:val="0"/>
            <w:vAlign w:val="center"/>
          </w:tcPr>
          <w:p w14:paraId="36C412A4">
            <w:pPr>
              <w:jc w:val="center"/>
              <w:rPr>
                <w:rFonts w:hint="default" w:ascii="Calibri" w:hAnsi="Calibri" w:cs="Calibri"/>
                <w:szCs w:val="21"/>
                <w:highlight w:val="none"/>
              </w:rPr>
            </w:pPr>
          </w:p>
        </w:tc>
        <w:tc>
          <w:tcPr>
            <w:tcW w:w="1367" w:type="dxa"/>
            <w:gridSpan w:val="2"/>
            <w:tcBorders>
              <w:top w:val="single" w:color="auto" w:sz="4" w:space="0"/>
              <w:bottom w:val="single" w:color="auto" w:sz="4" w:space="0"/>
              <w:right w:val="single" w:color="auto" w:sz="4" w:space="0"/>
            </w:tcBorders>
            <w:noWrap w:val="0"/>
            <w:vAlign w:val="center"/>
          </w:tcPr>
          <w:p w14:paraId="6215D621">
            <w:pPr>
              <w:jc w:val="center"/>
              <w:rPr>
                <w:rFonts w:hint="default" w:ascii="Calibri" w:hAnsi="Calibri" w:cs="Calibri"/>
                <w:szCs w:val="21"/>
                <w:highlight w:val="none"/>
              </w:rPr>
            </w:pPr>
          </w:p>
        </w:tc>
        <w:tc>
          <w:tcPr>
            <w:tcW w:w="2485" w:type="dxa"/>
            <w:gridSpan w:val="4"/>
            <w:tcBorders>
              <w:top w:val="single" w:color="auto" w:sz="4" w:space="0"/>
              <w:left w:val="single" w:color="auto" w:sz="4" w:space="0"/>
            </w:tcBorders>
            <w:noWrap w:val="0"/>
            <w:vAlign w:val="center"/>
          </w:tcPr>
          <w:p w14:paraId="21095B35">
            <w:pPr>
              <w:jc w:val="center"/>
              <w:rPr>
                <w:rFonts w:hint="default" w:ascii="Calibri" w:hAnsi="Calibri" w:cs="Calibri"/>
                <w:szCs w:val="21"/>
                <w:highlight w:val="none"/>
              </w:rPr>
            </w:pPr>
          </w:p>
        </w:tc>
      </w:tr>
      <w:tr w14:paraId="1589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vMerge w:val="continue"/>
            <w:tcBorders>
              <w:bottom w:val="single" w:color="auto" w:sz="4" w:space="0"/>
            </w:tcBorders>
            <w:noWrap w:val="0"/>
            <w:vAlign w:val="center"/>
          </w:tcPr>
          <w:p w14:paraId="110E9B40">
            <w:pPr>
              <w:jc w:val="center"/>
              <w:rPr>
                <w:rFonts w:hint="default" w:ascii="Calibri" w:hAnsi="Calibri" w:cs="Calibri"/>
                <w:szCs w:val="21"/>
                <w:highlight w:val="none"/>
              </w:rPr>
            </w:pPr>
          </w:p>
        </w:tc>
        <w:tc>
          <w:tcPr>
            <w:tcW w:w="1193" w:type="dxa"/>
            <w:gridSpan w:val="2"/>
            <w:tcBorders>
              <w:bottom w:val="single" w:color="auto" w:sz="4" w:space="0"/>
            </w:tcBorders>
            <w:noWrap w:val="0"/>
            <w:vAlign w:val="center"/>
          </w:tcPr>
          <w:p w14:paraId="09275AFA">
            <w:pPr>
              <w:jc w:val="center"/>
              <w:rPr>
                <w:rFonts w:hint="default" w:ascii="Calibri" w:hAnsi="Calibri" w:cs="Calibri"/>
                <w:szCs w:val="21"/>
                <w:highlight w:val="none"/>
              </w:rPr>
            </w:pPr>
            <w:r>
              <w:rPr>
                <w:rFonts w:hint="default" w:ascii="Calibri" w:hAnsi="Calibri" w:cs="Calibri"/>
                <w:szCs w:val="21"/>
                <w:highlight w:val="none"/>
              </w:rPr>
              <w:t>职工总数</w:t>
            </w:r>
          </w:p>
        </w:tc>
        <w:tc>
          <w:tcPr>
            <w:tcW w:w="2825" w:type="dxa"/>
            <w:gridSpan w:val="2"/>
            <w:tcBorders>
              <w:bottom w:val="single" w:color="auto" w:sz="4" w:space="0"/>
            </w:tcBorders>
            <w:noWrap w:val="0"/>
            <w:vAlign w:val="center"/>
          </w:tcPr>
          <w:p w14:paraId="00C2ABBE">
            <w:pPr>
              <w:jc w:val="left"/>
              <w:rPr>
                <w:rFonts w:hint="default" w:ascii="Calibri" w:hAnsi="Calibri" w:cs="Calibri"/>
                <w:szCs w:val="21"/>
                <w:highlight w:val="none"/>
              </w:rPr>
            </w:pPr>
            <w:r>
              <w:rPr>
                <w:rFonts w:hint="default" w:ascii="Calibri" w:hAnsi="Calibri" w:cs="Calibri"/>
                <w:szCs w:val="21"/>
                <w:highlight w:val="none"/>
              </w:rPr>
              <w:t>共  人</w:t>
            </w:r>
          </w:p>
          <w:p w14:paraId="4EDB501A">
            <w:pPr>
              <w:jc w:val="left"/>
              <w:rPr>
                <w:rFonts w:hint="default" w:ascii="Calibri" w:hAnsi="Calibri" w:cs="Calibri"/>
                <w:szCs w:val="21"/>
                <w:highlight w:val="none"/>
              </w:rPr>
            </w:pPr>
            <w:r>
              <w:rPr>
                <w:rFonts w:hint="default" w:ascii="Calibri" w:hAnsi="Calibri" w:cs="Calibri"/>
                <w:szCs w:val="21"/>
                <w:highlight w:val="none"/>
              </w:rPr>
              <w:t>其中：</w:t>
            </w:r>
          </w:p>
        </w:tc>
        <w:tc>
          <w:tcPr>
            <w:tcW w:w="689" w:type="dxa"/>
            <w:vMerge w:val="continue"/>
            <w:tcBorders>
              <w:bottom w:val="single" w:color="auto" w:sz="4" w:space="0"/>
            </w:tcBorders>
            <w:noWrap w:val="0"/>
            <w:vAlign w:val="center"/>
          </w:tcPr>
          <w:p w14:paraId="3EC29521">
            <w:pPr>
              <w:jc w:val="center"/>
              <w:rPr>
                <w:rFonts w:hint="default" w:ascii="Calibri" w:hAnsi="Calibri" w:cs="Calibri"/>
                <w:szCs w:val="21"/>
                <w:highlight w:val="none"/>
              </w:rPr>
            </w:pPr>
          </w:p>
        </w:tc>
        <w:tc>
          <w:tcPr>
            <w:tcW w:w="1367" w:type="dxa"/>
            <w:gridSpan w:val="2"/>
            <w:tcBorders>
              <w:top w:val="single" w:color="auto" w:sz="4" w:space="0"/>
              <w:bottom w:val="single" w:color="auto" w:sz="4" w:space="0"/>
              <w:right w:val="single" w:color="auto" w:sz="4" w:space="0"/>
            </w:tcBorders>
            <w:noWrap w:val="0"/>
            <w:vAlign w:val="center"/>
          </w:tcPr>
          <w:p w14:paraId="2C806AF0">
            <w:pPr>
              <w:jc w:val="center"/>
              <w:rPr>
                <w:rFonts w:hint="default" w:ascii="Calibri" w:hAnsi="Calibri" w:cs="Calibri"/>
                <w:szCs w:val="21"/>
                <w:highlight w:val="none"/>
              </w:rPr>
            </w:pPr>
          </w:p>
        </w:tc>
        <w:tc>
          <w:tcPr>
            <w:tcW w:w="2485" w:type="dxa"/>
            <w:gridSpan w:val="4"/>
            <w:tcBorders>
              <w:top w:val="single" w:color="auto" w:sz="4" w:space="0"/>
              <w:left w:val="single" w:color="auto" w:sz="4" w:space="0"/>
            </w:tcBorders>
            <w:noWrap w:val="0"/>
            <w:vAlign w:val="center"/>
          </w:tcPr>
          <w:p w14:paraId="3ABF04D7">
            <w:pPr>
              <w:jc w:val="center"/>
              <w:rPr>
                <w:rFonts w:hint="default" w:ascii="Calibri" w:hAnsi="Calibri" w:cs="Calibri"/>
                <w:szCs w:val="21"/>
                <w:highlight w:val="none"/>
              </w:rPr>
            </w:pPr>
          </w:p>
        </w:tc>
      </w:tr>
      <w:tr w14:paraId="3F76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noWrap w:val="0"/>
            <w:vAlign w:val="center"/>
          </w:tcPr>
          <w:p w14:paraId="2818BD31">
            <w:pPr>
              <w:jc w:val="center"/>
              <w:rPr>
                <w:rFonts w:hint="default" w:ascii="Calibri" w:hAnsi="Calibri" w:cs="Calibri"/>
                <w:szCs w:val="21"/>
                <w:highlight w:val="none"/>
              </w:rPr>
            </w:pPr>
            <w:r>
              <w:rPr>
                <w:rFonts w:hint="default" w:ascii="Calibri" w:hAnsi="Calibri" w:cs="Calibri"/>
                <w:szCs w:val="21"/>
                <w:highlight w:val="none"/>
              </w:rPr>
              <w:t>其他说明</w:t>
            </w:r>
          </w:p>
        </w:tc>
        <w:tc>
          <w:tcPr>
            <w:tcW w:w="8559" w:type="dxa"/>
            <w:gridSpan w:val="11"/>
            <w:noWrap w:val="0"/>
            <w:vAlign w:val="center"/>
          </w:tcPr>
          <w:p w14:paraId="2536632D">
            <w:pPr>
              <w:rPr>
                <w:rFonts w:hint="default" w:ascii="Calibri" w:hAnsi="Calibri" w:cs="Calibri"/>
                <w:szCs w:val="21"/>
                <w:highlight w:val="none"/>
                <w:u w:val="single"/>
              </w:rPr>
            </w:pPr>
          </w:p>
        </w:tc>
      </w:tr>
    </w:tbl>
    <w:p w14:paraId="4FE0DC1A">
      <w:pPr>
        <w:ind w:firstLine="420" w:firstLineChars="200"/>
        <w:rPr>
          <w:rFonts w:hint="default" w:ascii="Calibri" w:hAnsi="Calibri" w:cs="Calibri"/>
          <w:szCs w:val="21"/>
          <w:highlight w:val="none"/>
        </w:rPr>
      </w:pPr>
      <w:r>
        <w:rPr>
          <w:rFonts w:hint="default" w:ascii="Calibri" w:hAnsi="Calibri" w:cs="Calibri"/>
          <w:szCs w:val="21"/>
          <w:highlight w:val="none"/>
        </w:rPr>
        <w:t>【说明】：相关证明材料附后。</w:t>
      </w:r>
    </w:p>
    <w:p w14:paraId="6FE6C182">
      <w:pPr>
        <w:adjustRightInd w:val="0"/>
        <w:ind w:firstLine="420" w:firstLineChars="200"/>
        <w:rPr>
          <w:rFonts w:hint="default" w:ascii="Calibri" w:hAnsi="Calibri" w:cs="Calibri"/>
          <w:spacing w:val="20"/>
          <w:szCs w:val="21"/>
          <w:highlight w:val="none"/>
          <w:u w:val="single"/>
        </w:rPr>
      </w:pPr>
      <w:r>
        <w:rPr>
          <w:rFonts w:hint="default" w:ascii="Calibri" w:hAnsi="Calibri" w:cs="Calibri"/>
          <w:szCs w:val="21"/>
          <w:highlight w:val="none"/>
        </w:rPr>
        <w:t>供应商全称：</w:t>
      </w:r>
      <w:r>
        <w:rPr>
          <w:rFonts w:hint="default" w:ascii="Calibri" w:hAnsi="Calibri" w:cs="Calibri"/>
          <w:szCs w:val="21"/>
          <w:highlight w:val="none"/>
          <w:u w:val="single"/>
        </w:rPr>
        <w:t xml:space="preserve">                       </w:t>
      </w:r>
      <w:r>
        <w:rPr>
          <w:rFonts w:hint="default" w:ascii="Calibri" w:hAnsi="Calibri" w:cs="Calibri"/>
          <w:szCs w:val="21"/>
          <w:highlight w:val="none"/>
        </w:rPr>
        <w:t>（盖单位公章）</w:t>
      </w:r>
    </w:p>
    <w:p w14:paraId="1F15D433">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日期：</w:t>
      </w:r>
      <w:r>
        <w:rPr>
          <w:rFonts w:hint="eastAsia" w:cs="Calibri"/>
          <w:szCs w:val="21"/>
          <w:highlight w:val="none"/>
          <w:lang w:eastAsia="zh-CN"/>
        </w:rPr>
        <w:t>2026年</w:t>
      </w:r>
      <w:r>
        <w:rPr>
          <w:rFonts w:hint="default" w:ascii="Calibri" w:hAnsi="Calibri" w:cs="Calibri"/>
          <w:szCs w:val="21"/>
          <w:highlight w:val="none"/>
        </w:rPr>
        <w:t xml:space="preserve">  月  日</w:t>
      </w:r>
    </w:p>
    <w:p w14:paraId="2A2D0465">
      <w:pPr>
        <w:ind w:firstLine="420" w:firstLineChars="200"/>
        <w:rPr>
          <w:rFonts w:hint="default" w:ascii="Calibri" w:hAnsi="Calibri" w:cs="Calibri"/>
          <w:szCs w:val="21"/>
          <w:highlight w:val="none"/>
        </w:rPr>
      </w:pPr>
    </w:p>
    <w:p w14:paraId="4A8F3F90">
      <w:pPr>
        <w:ind w:firstLine="420" w:firstLineChars="200"/>
        <w:rPr>
          <w:rFonts w:hint="default" w:ascii="Calibri" w:hAnsi="Calibri" w:eastAsia="楷体" w:cs="Calibri"/>
          <w:szCs w:val="21"/>
          <w:highlight w:val="none"/>
        </w:rPr>
      </w:pPr>
      <w:r>
        <w:rPr>
          <w:rFonts w:hint="default" w:ascii="Calibri" w:hAnsi="Calibri" w:eastAsia="楷体" w:cs="Calibri"/>
          <w:szCs w:val="21"/>
          <w:highlight w:val="none"/>
        </w:rPr>
        <w:t>说明：</w:t>
      </w:r>
    </w:p>
    <w:p w14:paraId="245886F7">
      <w:pPr>
        <w:ind w:firstLine="420" w:firstLineChars="200"/>
        <w:rPr>
          <w:rFonts w:hint="default" w:ascii="Calibri" w:hAnsi="Calibri" w:eastAsia="楷体" w:cs="Calibri"/>
          <w:szCs w:val="21"/>
          <w:highlight w:val="none"/>
        </w:rPr>
      </w:pPr>
      <w:r>
        <w:rPr>
          <w:rFonts w:hint="default" w:ascii="Calibri" w:hAnsi="Calibri" w:eastAsia="楷体" w:cs="Calibri"/>
          <w:szCs w:val="21"/>
          <w:highlight w:val="none"/>
        </w:rPr>
        <w:t>（1）供应商简介、技术力量、资质、信用、荣誉、管理体系认证等资料。（资格审查资料中已提供的</w:t>
      </w:r>
      <w:r>
        <w:rPr>
          <w:rFonts w:hint="eastAsia" w:eastAsia="楷体" w:cs="Calibri"/>
          <w:szCs w:val="21"/>
          <w:highlight w:val="none"/>
          <w:lang w:eastAsia="zh-CN"/>
        </w:rPr>
        <w:t>无需</w:t>
      </w:r>
      <w:r>
        <w:rPr>
          <w:rFonts w:hint="default" w:ascii="Calibri" w:hAnsi="Calibri" w:eastAsia="楷体" w:cs="Calibri"/>
          <w:szCs w:val="21"/>
          <w:highlight w:val="none"/>
        </w:rPr>
        <w:t>重复提供）附后。</w:t>
      </w:r>
    </w:p>
    <w:p w14:paraId="22ABFBEA">
      <w:pPr>
        <w:ind w:firstLine="420" w:firstLineChars="200"/>
        <w:rPr>
          <w:rFonts w:hint="default" w:ascii="Calibri" w:hAnsi="Calibri" w:eastAsia="楷体" w:cs="Calibri"/>
          <w:szCs w:val="21"/>
          <w:highlight w:val="none"/>
        </w:rPr>
      </w:pPr>
      <w:r>
        <w:rPr>
          <w:rFonts w:hint="default" w:ascii="Calibri" w:hAnsi="Calibri" w:eastAsia="楷体" w:cs="Calibri"/>
          <w:szCs w:val="21"/>
          <w:highlight w:val="none"/>
        </w:rPr>
        <w:t>（2）供应商应如实填写以上内容，不得有虚假。没有内容可不填。</w:t>
      </w:r>
    </w:p>
    <w:p w14:paraId="36B8A732">
      <w:pPr>
        <w:ind w:firstLine="420" w:firstLineChars="200"/>
        <w:rPr>
          <w:rFonts w:hint="default" w:ascii="Calibri" w:hAnsi="Calibri" w:eastAsia="楷体" w:cs="Calibri"/>
          <w:color w:val="000000"/>
          <w:szCs w:val="21"/>
          <w:highlight w:val="none"/>
        </w:rPr>
      </w:pPr>
      <w:r>
        <w:rPr>
          <w:rFonts w:hint="default" w:ascii="Calibri" w:hAnsi="Calibri" w:eastAsia="楷体" w:cs="Calibri"/>
          <w:szCs w:val="21"/>
          <w:highlight w:val="none"/>
        </w:rPr>
        <w:t>（3）</w:t>
      </w:r>
      <w:r>
        <w:rPr>
          <w:rFonts w:hint="default" w:ascii="Calibri" w:hAnsi="Calibri" w:eastAsia="楷体" w:cs="Calibri"/>
          <w:highlight w:val="none"/>
        </w:rPr>
        <w:t>评审办法所要求资料请务必提供。</w:t>
      </w:r>
    </w:p>
    <w:p w14:paraId="307F9785">
      <w:pPr>
        <w:ind w:left="840" w:hanging="420"/>
        <w:rPr>
          <w:rFonts w:hint="default" w:ascii="Calibri" w:hAnsi="Calibri" w:cs="Calibri"/>
          <w:color w:val="000000"/>
          <w:spacing w:val="20"/>
          <w:highlight w:val="none"/>
        </w:rPr>
      </w:pPr>
      <w:r>
        <w:rPr>
          <w:rFonts w:hint="default" w:ascii="Calibri" w:hAnsi="Calibri" w:cs="Calibri"/>
          <w:color w:val="000000"/>
          <w:highlight w:val="none"/>
        </w:rPr>
        <w:br w:type="page"/>
      </w:r>
    </w:p>
    <w:p w14:paraId="18CAD67D">
      <w:pPr>
        <w:pStyle w:val="6"/>
        <w:ind w:firstLine="422"/>
        <w:rPr>
          <w:rFonts w:hint="default" w:ascii="Calibri" w:hAnsi="Calibri" w:cs="Calibri"/>
          <w:color w:val="000000"/>
          <w:highlight w:val="none"/>
        </w:rPr>
      </w:pPr>
      <w:bookmarkStart w:id="116" w:name="_Toc336683582"/>
      <w:bookmarkStart w:id="117" w:name="_Toc345575551"/>
      <w:r>
        <w:rPr>
          <w:rFonts w:hint="default" w:ascii="Calibri" w:hAnsi="Calibri" w:cs="Calibri"/>
          <w:color w:val="000000"/>
          <w:highlight w:val="none"/>
        </w:rPr>
        <w:t>六、相关业绩表格式</w:t>
      </w:r>
      <w:bookmarkEnd w:id="116"/>
      <w:bookmarkEnd w:id="117"/>
    </w:p>
    <w:p w14:paraId="26129618">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相关业绩表</w:t>
      </w:r>
    </w:p>
    <w:p w14:paraId="06288642">
      <w:pPr>
        <w:bidi w:val="0"/>
        <w:rPr>
          <w:rFonts w:hint="default"/>
          <w:highlight w:val="none"/>
          <w:lang w:eastAsia="zh-CN"/>
        </w:rPr>
      </w:pPr>
      <w:r>
        <w:rPr>
          <w:rFonts w:hint="default"/>
          <w:highlight w:val="none"/>
        </w:rPr>
        <w:t>采购人：</w:t>
      </w:r>
      <w:r>
        <w:rPr>
          <w:rFonts w:hint="eastAsia"/>
          <w:highlight w:val="none"/>
          <w:lang w:eastAsia="zh-CN"/>
        </w:rPr>
        <w:t>浙江省农业农村厅</w:t>
      </w:r>
    </w:p>
    <w:p w14:paraId="7E549452">
      <w:pPr>
        <w:bidi w:val="0"/>
        <w:rPr>
          <w:rFonts w:hint="default"/>
          <w:highlight w:val="none"/>
          <w:lang w:eastAsia="zh-CN"/>
        </w:rPr>
      </w:pPr>
      <w:r>
        <w:rPr>
          <w:rFonts w:hint="default"/>
          <w:highlight w:val="none"/>
        </w:rPr>
        <w:t>项目名称：</w:t>
      </w:r>
      <w:r>
        <w:rPr>
          <w:rFonts w:hint="eastAsia"/>
          <w:highlight w:val="none"/>
          <w:lang w:eastAsia="zh-CN"/>
        </w:rPr>
        <w:t>2026年度农药风险监测评价项目</w:t>
      </w:r>
    </w:p>
    <w:p w14:paraId="01835A62">
      <w:pPr>
        <w:rPr>
          <w:rFonts w:hint="default" w:ascii="Calibri" w:hAnsi="Calibri" w:eastAsia="宋体" w:cs="Calibri"/>
          <w:color w:val="000000"/>
          <w:highlight w:val="none"/>
          <w:lang w:eastAsia="zh-CN"/>
        </w:rPr>
      </w:pPr>
      <w:r>
        <w:rPr>
          <w:rFonts w:hint="default" w:ascii="Calibri" w:hAnsi="Calibri" w:cs="Calibri"/>
          <w:color w:val="000000"/>
          <w:highlight w:val="none"/>
        </w:rPr>
        <w:t>项目编号：</w:t>
      </w:r>
      <w:r>
        <w:rPr>
          <w:rFonts w:hint="eastAsia" w:cs="Calibri"/>
          <w:color w:val="000000"/>
          <w:highlight w:val="none"/>
          <w:lang w:eastAsia="zh-CN"/>
        </w:rPr>
        <w:t>330000263180010000032-CTZB-2026050224</w:t>
      </w:r>
    </w:p>
    <w:p w14:paraId="312C6B15">
      <w:pPr>
        <w:rPr>
          <w:rFonts w:hint="default" w:ascii="Calibri" w:hAnsi="Calibri" w:eastAsia="宋体" w:cs="Calibri"/>
          <w:color w:val="000000"/>
          <w:highlight w:val="none"/>
          <w:lang w:eastAsia="zh-CN"/>
        </w:rPr>
      </w:pPr>
      <w:r>
        <w:rPr>
          <w:rFonts w:hint="eastAsia" w:cs="Calibri"/>
          <w:color w:val="000000"/>
          <w:highlight w:val="none"/>
          <w:lang w:eastAsia="zh-CN"/>
        </w:rPr>
        <w:t>标项</w:t>
      </w:r>
      <w:r>
        <w:rPr>
          <w:rFonts w:hint="default" w:ascii="Calibri" w:hAnsi="Calibri" w:cs="Calibri"/>
          <w:color w:val="000000"/>
          <w:highlight w:val="none"/>
        </w:rPr>
        <w:t>名称：</w:t>
      </w:r>
      <w:r>
        <w:rPr>
          <w:rFonts w:hint="eastAsia" w:cs="Calibri"/>
          <w:highlight w:val="none"/>
          <w:lang w:eastAsia="zh-CN"/>
        </w:rPr>
        <w:t>2026年度农药风险监测评价</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73"/>
        <w:gridCol w:w="1429"/>
        <w:gridCol w:w="1608"/>
        <w:gridCol w:w="1073"/>
        <w:gridCol w:w="1073"/>
        <w:gridCol w:w="894"/>
        <w:gridCol w:w="894"/>
        <w:gridCol w:w="715"/>
      </w:tblGrid>
      <w:tr w14:paraId="1F0B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noWrap w:val="0"/>
            <w:vAlign w:val="center"/>
          </w:tcPr>
          <w:p w14:paraId="757676BB">
            <w:pPr>
              <w:jc w:val="center"/>
              <w:rPr>
                <w:rFonts w:hint="eastAsia" w:ascii="黑体" w:hAnsi="黑体" w:eastAsia="黑体" w:cs="黑体"/>
                <w:caps/>
                <w:color w:val="000000"/>
                <w:highlight w:val="none"/>
              </w:rPr>
            </w:pPr>
            <w:r>
              <w:rPr>
                <w:rFonts w:hint="eastAsia" w:ascii="黑体" w:hAnsi="黑体" w:eastAsia="黑体" w:cs="黑体"/>
                <w:caps/>
                <w:color w:val="000000"/>
                <w:highlight w:val="none"/>
              </w:rPr>
              <w:t>序号</w:t>
            </w:r>
          </w:p>
        </w:tc>
        <w:tc>
          <w:tcPr>
            <w:tcW w:w="1080" w:type="dxa"/>
            <w:noWrap w:val="0"/>
            <w:vAlign w:val="center"/>
          </w:tcPr>
          <w:p w14:paraId="71EBF8AC">
            <w:pPr>
              <w:jc w:val="center"/>
              <w:rPr>
                <w:rFonts w:hint="eastAsia" w:ascii="黑体" w:hAnsi="黑体" w:eastAsia="黑体" w:cs="黑体"/>
                <w:caps/>
                <w:color w:val="000000"/>
                <w:highlight w:val="none"/>
              </w:rPr>
            </w:pPr>
            <w:r>
              <w:rPr>
                <w:rFonts w:hint="eastAsia" w:ascii="黑体" w:hAnsi="黑体" w:eastAsia="黑体" w:cs="黑体"/>
                <w:color w:val="000000"/>
                <w:highlight w:val="none"/>
              </w:rPr>
              <w:t>合同编号</w:t>
            </w:r>
          </w:p>
        </w:tc>
        <w:tc>
          <w:tcPr>
            <w:tcW w:w="1440" w:type="dxa"/>
            <w:noWrap w:val="0"/>
            <w:vAlign w:val="center"/>
          </w:tcPr>
          <w:p w14:paraId="371B512B">
            <w:pPr>
              <w:jc w:val="center"/>
              <w:rPr>
                <w:rFonts w:hint="eastAsia" w:ascii="黑体" w:hAnsi="黑体" w:eastAsia="黑体" w:cs="黑体"/>
                <w:caps/>
                <w:color w:val="000000"/>
                <w:highlight w:val="none"/>
              </w:rPr>
            </w:pPr>
            <w:r>
              <w:rPr>
                <w:rFonts w:hint="eastAsia" w:ascii="黑体" w:hAnsi="黑体" w:eastAsia="黑体" w:cs="黑体"/>
                <w:caps/>
                <w:color w:val="000000"/>
                <w:highlight w:val="none"/>
              </w:rPr>
              <w:t>用户名称</w:t>
            </w:r>
          </w:p>
        </w:tc>
        <w:tc>
          <w:tcPr>
            <w:tcW w:w="1620" w:type="dxa"/>
            <w:noWrap w:val="0"/>
            <w:vAlign w:val="center"/>
          </w:tcPr>
          <w:p w14:paraId="414CD9FA">
            <w:pPr>
              <w:jc w:val="center"/>
              <w:rPr>
                <w:rFonts w:hint="eastAsia" w:ascii="黑体" w:hAnsi="黑体" w:eastAsia="黑体" w:cs="黑体"/>
                <w:caps/>
                <w:color w:val="000000"/>
                <w:highlight w:val="none"/>
              </w:rPr>
            </w:pPr>
            <w:r>
              <w:rPr>
                <w:rFonts w:hint="eastAsia" w:ascii="黑体" w:hAnsi="黑体" w:eastAsia="黑体" w:cs="黑体"/>
                <w:caps/>
                <w:color w:val="000000"/>
                <w:highlight w:val="none"/>
              </w:rPr>
              <w:t>合同内容描述</w:t>
            </w:r>
          </w:p>
        </w:tc>
        <w:tc>
          <w:tcPr>
            <w:tcW w:w="1080" w:type="dxa"/>
            <w:noWrap w:val="0"/>
            <w:vAlign w:val="center"/>
          </w:tcPr>
          <w:p w14:paraId="48F0A234">
            <w:pPr>
              <w:jc w:val="center"/>
              <w:rPr>
                <w:rFonts w:hint="eastAsia" w:ascii="黑体" w:hAnsi="黑体" w:eastAsia="黑体" w:cs="黑体"/>
                <w:caps/>
                <w:color w:val="000000"/>
                <w:highlight w:val="none"/>
              </w:rPr>
            </w:pPr>
            <w:r>
              <w:rPr>
                <w:rFonts w:hint="eastAsia" w:ascii="黑体" w:hAnsi="黑体" w:eastAsia="黑体" w:cs="黑体"/>
                <w:caps/>
                <w:color w:val="000000"/>
                <w:highlight w:val="none"/>
              </w:rPr>
              <w:t>合同金额</w:t>
            </w:r>
          </w:p>
        </w:tc>
        <w:tc>
          <w:tcPr>
            <w:tcW w:w="1080" w:type="dxa"/>
            <w:noWrap w:val="0"/>
            <w:vAlign w:val="center"/>
          </w:tcPr>
          <w:p w14:paraId="68F065C5">
            <w:pPr>
              <w:jc w:val="center"/>
              <w:rPr>
                <w:rFonts w:hint="eastAsia" w:ascii="黑体" w:hAnsi="黑体" w:eastAsia="黑体" w:cs="黑体"/>
                <w:caps/>
                <w:color w:val="000000"/>
                <w:highlight w:val="none"/>
              </w:rPr>
            </w:pPr>
            <w:r>
              <w:rPr>
                <w:rFonts w:hint="eastAsia" w:ascii="黑体" w:hAnsi="黑体" w:eastAsia="黑体" w:cs="黑体"/>
                <w:color w:val="000000"/>
                <w:highlight w:val="none"/>
              </w:rPr>
              <w:t>签约及完成日期</w:t>
            </w:r>
          </w:p>
        </w:tc>
        <w:tc>
          <w:tcPr>
            <w:tcW w:w="900" w:type="dxa"/>
            <w:noWrap w:val="0"/>
            <w:vAlign w:val="center"/>
          </w:tcPr>
          <w:p w14:paraId="6AED5D16">
            <w:pPr>
              <w:jc w:val="center"/>
              <w:rPr>
                <w:rFonts w:hint="eastAsia" w:ascii="黑体" w:hAnsi="黑体" w:eastAsia="黑体" w:cs="黑体"/>
                <w:color w:val="000000"/>
                <w:highlight w:val="none"/>
              </w:rPr>
            </w:pPr>
            <w:r>
              <w:rPr>
                <w:rFonts w:hint="eastAsia" w:ascii="黑体" w:hAnsi="黑体" w:eastAsia="黑体" w:cs="黑体"/>
                <w:color w:val="000000"/>
                <w:highlight w:val="none"/>
              </w:rPr>
              <w:t>联系人</w:t>
            </w:r>
          </w:p>
        </w:tc>
        <w:tc>
          <w:tcPr>
            <w:tcW w:w="900" w:type="dxa"/>
            <w:noWrap w:val="0"/>
            <w:vAlign w:val="center"/>
          </w:tcPr>
          <w:p w14:paraId="4B08F754">
            <w:pPr>
              <w:jc w:val="center"/>
              <w:rPr>
                <w:rFonts w:hint="eastAsia" w:ascii="黑体" w:hAnsi="黑体" w:eastAsia="黑体" w:cs="黑体"/>
                <w:color w:val="000000"/>
                <w:highlight w:val="none"/>
              </w:rPr>
            </w:pPr>
            <w:r>
              <w:rPr>
                <w:rFonts w:hint="eastAsia" w:ascii="黑体" w:hAnsi="黑体" w:eastAsia="黑体" w:cs="黑体"/>
                <w:color w:val="000000"/>
                <w:highlight w:val="none"/>
              </w:rPr>
              <w:t>联系电话</w:t>
            </w:r>
          </w:p>
        </w:tc>
        <w:tc>
          <w:tcPr>
            <w:tcW w:w="719" w:type="dxa"/>
            <w:noWrap w:val="0"/>
            <w:vAlign w:val="center"/>
          </w:tcPr>
          <w:p w14:paraId="37DCA740">
            <w:pPr>
              <w:jc w:val="center"/>
              <w:rPr>
                <w:rFonts w:hint="eastAsia" w:ascii="黑体" w:hAnsi="黑体" w:eastAsia="黑体" w:cs="黑体"/>
                <w:color w:val="000000"/>
                <w:highlight w:val="none"/>
              </w:rPr>
            </w:pPr>
            <w:r>
              <w:rPr>
                <w:rFonts w:hint="eastAsia" w:ascii="黑体" w:hAnsi="黑体" w:eastAsia="黑体" w:cs="黑体"/>
                <w:color w:val="000000"/>
                <w:highlight w:val="none"/>
              </w:rPr>
              <w:t>备注</w:t>
            </w:r>
          </w:p>
        </w:tc>
      </w:tr>
      <w:tr w14:paraId="6D15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noWrap w:val="0"/>
            <w:vAlign w:val="center"/>
          </w:tcPr>
          <w:p w14:paraId="05837AEC">
            <w:pPr>
              <w:jc w:val="center"/>
              <w:rPr>
                <w:rFonts w:hint="default" w:ascii="Calibri" w:hAnsi="Calibri" w:cs="Calibri"/>
                <w:color w:val="000000"/>
                <w:spacing w:val="20"/>
                <w:highlight w:val="none"/>
              </w:rPr>
            </w:pPr>
          </w:p>
        </w:tc>
        <w:tc>
          <w:tcPr>
            <w:tcW w:w="1080" w:type="dxa"/>
            <w:noWrap w:val="0"/>
            <w:vAlign w:val="center"/>
          </w:tcPr>
          <w:p w14:paraId="50783D7C">
            <w:pPr>
              <w:jc w:val="center"/>
              <w:rPr>
                <w:rFonts w:hint="default" w:ascii="Calibri" w:hAnsi="Calibri" w:cs="Calibri"/>
                <w:color w:val="000000"/>
                <w:spacing w:val="20"/>
                <w:highlight w:val="none"/>
              </w:rPr>
            </w:pPr>
          </w:p>
        </w:tc>
        <w:tc>
          <w:tcPr>
            <w:tcW w:w="1440" w:type="dxa"/>
            <w:noWrap w:val="0"/>
            <w:vAlign w:val="center"/>
          </w:tcPr>
          <w:p w14:paraId="08A014ED">
            <w:pPr>
              <w:jc w:val="center"/>
              <w:rPr>
                <w:rFonts w:hint="default" w:ascii="Calibri" w:hAnsi="Calibri" w:cs="Calibri"/>
                <w:color w:val="000000"/>
                <w:spacing w:val="20"/>
                <w:highlight w:val="none"/>
              </w:rPr>
            </w:pPr>
          </w:p>
        </w:tc>
        <w:tc>
          <w:tcPr>
            <w:tcW w:w="1620" w:type="dxa"/>
            <w:noWrap w:val="0"/>
            <w:vAlign w:val="center"/>
          </w:tcPr>
          <w:p w14:paraId="2931DFFA">
            <w:pPr>
              <w:jc w:val="center"/>
              <w:rPr>
                <w:rFonts w:hint="default" w:ascii="Calibri" w:hAnsi="Calibri" w:cs="Calibri"/>
                <w:color w:val="000000"/>
                <w:spacing w:val="20"/>
                <w:highlight w:val="none"/>
              </w:rPr>
            </w:pPr>
          </w:p>
        </w:tc>
        <w:tc>
          <w:tcPr>
            <w:tcW w:w="1080" w:type="dxa"/>
            <w:noWrap w:val="0"/>
            <w:vAlign w:val="center"/>
          </w:tcPr>
          <w:p w14:paraId="398BC9DD">
            <w:pPr>
              <w:jc w:val="center"/>
              <w:rPr>
                <w:rFonts w:hint="default" w:ascii="Calibri" w:hAnsi="Calibri" w:cs="Calibri"/>
                <w:color w:val="000000"/>
                <w:spacing w:val="20"/>
                <w:highlight w:val="none"/>
              </w:rPr>
            </w:pPr>
          </w:p>
        </w:tc>
        <w:tc>
          <w:tcPr>
            <w:tcW w:w="1080" w:type="dxa"/>
            <w:noWrap w:val="0"/>
            <w:vAlign w:val="center"/>
          </w:tcPr>
          <w:p w14:paraId="65DACD97">
            <w:pPr>
              <w:jc w:val="center"/>
              <w:rPr>
                <w:rFonts w:hint="default" w:ascii="Calibri" w:hAnsi="Calibri" w:cs="Calibri"/>
                <w:color w:val="000000"/>
                <w:spacing w:val="20"/>
                <w:highlight w:val="none"/>
              </w:rPr>
            </w:pPr>
          </w:p>
        </w:tc>
        <w:tc>
          <w:tcPr>
            <w:tcW w:w="900" w:type="dxa"/>
            <w:noWrap w:val="0"/>
            <w:vAlign w:val="center"/>
          </w:tcPr>
          <w:p w14:paraId="48348FF6">
            <w:pPr>
              <w:jc w:val="center"/>
              <w:rPr>
                <w:rFonts w:hint="default" w:ascii="Calibri" w:hAnsi="Calibri" w:cs="Calibri"/>
                <w:color w:val="000000"/>
                <w:spacing w:val="20"/>
                <w:highlight w:val="none"/>
              </w:rPr>
            </w:pPr>
          </w:p>
        </w:tc>
        <w:tc>
          <w:tcPr>
            <w:tcW w:w="900" w:type="dxa"/>
            <w:noWrap w:val="0"/>
            <w:vAlign w:val="center"/>
          </w:tcPr>
          <w:p w14:paraId="65F116EB">
            <w:pPr>
              <w:jc w:val="center"/>
              <w:rPr>
                <w:rFonts w:hint="default" w:ascii="Calibri" w:hAnsi="Calibri" w:cs="Calibri"/>
                <w:color w:val="000000"/>
                <w:spacing w:val="20"/>
                <w:highlight w:val="none"/>
              </w:rPr>
            </w:pPr>
          </w:p>
        </w:tc>
        <w:tc>
          <w:tcPr>
            <w:tcW w:w="719" w:type="dxa"/>
            <w:noWrap w:val="0"/>
            <w:vAlign w:val="center"/>
          </w:tcPr>
          <w:p w14:paraId="54C50E92">
            <w:pPr>
              <w:jc w:val="center"/>
              <w:rPr>
                <w:rFonts w:hint="default" w:ascii="Calibri" w:hAnsi="Calibri" w:cs="Calibri"/>
                <w:color w:val="000000"/>
                <w:spacing w:val="20"/>
                <w:highlight w:val="none"/>
              </w:rPr>
            </w:pPr>
          </w:p>
        </w:tc>
      </w:tr>
      <w:tr w14:paraId="4E09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noWrap w:val="0"/>
            <w:vAlign w:val="center"/>
          </w:tcPr>
          <w:p w14:paraId="1B7B0964">
            <w:pPr>
              <w:jc w:val="center"/>
              <w:rPr>
                <w:rFonts w:hint="default" w:ascii="Calibri" w:hAnsi="Calibri" w:cs="Calibri"/>
                <w:color w:val="000000"/>
                <w:spacing w:val="20"/>
                <w:highlight w:val="none"/>
              </w:rPr>
            </w:pPr>
          </w:p>
        </w:tc>
        <w:tc>
          <w:tcPr>
            <w:tcW w:w="1080" w:type="dxa"/>
            <w:noWrap w:val="0"/>
            <w:vAlign w:val="center"/>
          </w:tcPr>
          <w:p w14:paraId="03D92626">
            <w:pPr>
              <w:jc w:val="center"/>
              <w:rPr>
                <w:rFonts w:hint="default" w:ascii="Calibri" w:hAnsi="Calibri" w:cs="Calibri"/>
                <w:color w:val="000000"/>
                <w:spacing w:val="20"/>
                <w:highlight w:val="none"/>
              </w:rPr>
            </w:pPr>
          </w:p>
        </w:tc>
        <w:tc>
          <w:tcPr>
            <w:tcW w:w="1440" w:type="dxa"/>
            <w:noWrap w:val="0"/>
            <w:vAlign w:val="center"/>
          </w:tcPr>
          <w:p w14:paraId="038F8FD7">
            <w:pPr>
              <w:jc w:val="center"/>
              <w:rPr>
                <w:rFonts w:hint="default" w:ascii="Calibri" w:hAnsi="Calibri" w:cs="Calibri"/>
                <w:color w:val="000000"/>
                <w:spacing w:val="20"/>
                <w:highlight w:val="none"/>
              </w:rPr>
            </w:pPr>
          </w:p>
        </w:tc>
        <w:tc>
          <w:tcPr>
            <w:tcW w:w="1620" w:type="dxa"/>
            <w:noWrap w:val="0"/>
            <w:vAlign w:val="center"/>
          </w:tcPr>
          <w:p w14:paraId="2A8A239C">
            <w:pPr>
              <w:jc w:val="center"/>
              <w:rPr>
                <w:rFonts w:hint="default" w:ascii="Calibri" w:hAnsi="Calibri" w:cs="Calibri"/>
                <w:color w:val="000000"/>
                <w:spacing w:val="20"/>
                <w:highlight w:val="none"/>
              </w:rPr>
            </w:pPr>
          </w:p>
        </w:tc>
        <w:tc>
          <w:tcPr>
            <w:tcW w:w="1080" w:type="dxa"/>
            <w:noWrap w:val="0"/>
            <w:vAlign w:val="center"/>
          </w:tcPr>
          <w:p w14:paraId="5A053304">
            <w:pPr>
              <w:jc w:val="center"/>
              <w:rPr>
                <w:rFonts w:hint="default" w:ascii="Calibri" w:hAnsi="Calibri" w:cs="Calibri"/>
                <w:color w:val="000000"/>
                <w:spacing w:val="20"/>
                <w:highlight w:val="none"/>
              </w:rPr>
            </w:pPr>
          </w:p>
        </w:tc>
        <w:tc>
          <w:tcPr>
            <w:tcW w:w="1080" w:type="dxa"/>
            <w:noWrap w:val="0"/>
            <w:vAlign w:val="center"/>
          </w:tcPr>
          <w:p w14:paraId="45F9D87F">
            <w:pPr>
              <w:jc w:val="center"/>
              <w:rPr>
                <w:rFonts w:hint="default" w:ascii="Calibri" w:hAnsi="Calibri" w:cs="Calibri"/>
                <w:color w:val="000000"/>
                <w:spacing w:val="20"/>
                <w:highlight w:val="none"/>
              </w:rPr>
            </w:pPr>
          </w:p>
        </w:tc>
        <w:tc>
          <w:tcPr>
            <w:tcW w:w="900" w:type="dxa"/>
            <w:noWrap w:val="0"/>
            <w:vAlign w:val="center"/>
          </w:tcPr>
          <w:p w14:paraId="11839B93">
            <w:pPr>
              <w:jc w:val="center"/>
              <w:rPr>
                <w:rFonts w:hint="default" w:ascii="Calibri" w:hAnsi="Calibri" w:cs="Calibri"/>
                <w:color w:val="000000"/>
                <w:spacing w:val="20"/>
                <w:highlight w:val="none"/>
              </w:rPr>
            </w:pPr>
          </w:p>
        </w:tc>
        <w:tc>
          <w:tcPr>
            <w:tcW w:w="900" w:type="dxa"/>
            <w:noWrap w:val="0"/>
            <w:vAlign w:val="center"/>
          </w:tcPr>
          <w:p w14:paraId="3E0AEBDD">
            <w:pPr>
              <w:jc w:val="center"/>
              <w:rPr>
                <w:rFonts w:hint="default" w:ascii="Calibri" w:hAnsi="Calibri" w:cs="Calibri"/>
                <w:color w:val="000000"/>
                <w:spacing w:val="20"/>
                <w:highlight w:val="none"/>
              </w:rPr>
            </w:pPr>
          </w:p>
        </w:tc>
        <w:tc>
          <w:tcPr>
            <w:tcW w:w="719" w:type="dxa"/>
            <w:noWrap w:val="0"/>
            <w:vAlign w:val="center"/>
          </w:tcPr>
          <w:p w14:paraId="5C54AAFB">
            <w:pPr>
              <w:jc w:val="center"/>
              <w:rPr>
                <w:rFonts w:hint="default" w:ascii="Calibri" w:hAnsi="Calibri" w:cs="Calibri"/>
                <w:color w:val="000000"/>
                <w:spacing w:val="20"/>
                <w:highlight w:val="none"/>
              </w:rPr>
            </w:pPr>
          </w:p>
        </w:tc>
      </w:tr>
      <w:tr w14:paraId="150D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noWrap w:val="0"/>
            <w:vAlign w:val="center"/>
          </w:tcPr>
          <w:p w14:paraId="75928D1F">
            <w:pPr>
              <w:jc w:val="center"/>
              <w:rPr>
                <w:rFonts w:hint="default" w:ascii="Calibri" w:hAnsi="Calibri" w:cs="Calibri"/>
                <w:color w:val="000000"/>
                <w:spacing w:val="20"/>
                <w:highlight w:val="none"/>
              </w:rPr>
            </w:pPr>
          </w:p>
        </w:tc>
        <w:tc>
          <w:tcPr>
            <w:tcW w:w="1080" w:type="dxa"/>
            <w:noWrap w:val="0"/>
            <w:vAlign w:val="center"/>
          </w:tcPr>
          <w:p w14:paraId="41C1A16E">
            <w:pPr>
              <w:jc w:val="center"/>
              <w:rPr>
                <w:rFonts w:hint="default" w:ascii="Calibri" w:hAnsi="Calibri" w:cs="Calibri"/>
                <w:color w:val="000000"/>
                <w:spacing w:val="20"/>
                <w:highlight w:val="none"/>
              </w:rPr>
            </w:pPr>
          </w:p>
        </w:tc>
        <w:tc>
          <w:tcPr>
            <w:tcW w:w="1440" w:type="dxa"/>
            <w:noWrap w:val="0"/>
            <w:vAlign w:val="center"/>
          </w:tcPr>
          <w:p w14:paraId="35BC8939">
            <w:pPr>
              <w:jc w:val="center"/>
              <w:rPr>
                <w:rFonts w:hint="default" w:ascii="Calibri" w:hAnsi="Calibri" w:cs="Calibri"/>
                <w:color w:val="000000"/>
                <w:spacing w:val="20"/>
                <w:highlight w:val="none"/>
              </w:rPr>
            </w:pPr>
          </w:p>
        </w:tc>
        <w:tc>
          <w:tcPr>
            <w:tcW w:w="1620" w:type="dxa"/>
            <w:noWrap w:val="0"/>
            <w:vAlign w:val="center"/>
          </w:tcPr>
          <w:p w14:paraId="6D0EDC05">
            <w:pPr>
              <w:jc w:val="center"/>
              <w:rPr>
                <w:rFonts w:hint="default" w:ascii="Calibri" w:hAnsi="Calibri" w:cs="Calibri"/>
                <w:color w:val="000000"/>
                <w:spacing w:val="20"/>
                <w:highlight w:val="none"/>
              </w:rPr>
            </w:pPr>
          </w:p>
        </w:tc>
        <w:tc>
          <w:tcPr>
            <w:tcW w:w="1080" w:type="dxa"/>
            <w:noWrap w:val="0"/>
            <w:vAlign w:val="center"/>
          </w:tcPr>
          <w:p w14:paraId="7338345A">
            <w:pPr>
              <w:jc w:val="center"/>
              <w:rPr>
                <w:rFonts w:hint="default" w:ascii="Calibri" w:hAnsi="Calibri" w:cs="Calibri"/>
                <w:color w:val="000000"/>
                <w:spacing w:val="20"/>
                <w:highlight w:val="none"/>
              </w:rPr>
            </w:pPr>
          </w:p>
        </w:tc>
        <w:tc>
          <w:tcPr>
            <w:tcW w:w="1080" w:type="dxa"/>
            <w:noWrap w:val="0"/>
            <w:vAlign w:val="center"/>
          </w:tcPr>
          <w:p w14:paraId="7DC96764">
            <w:pPr>
              <w:jc w:val="center"/>
              <w:rPr>
                <w:rFonts w:hint="default" w:ascii="Calibri" w:hAnsi="Calibri" w:cs="Calibri"/>
                <w:color w:val="000000"/>
                <w:spacing w:val="20"/>
                <w:highlight w:val="none"/>
              </w:rPr>
            </w:pPr>
          </w:p>
        </w:tc>
        <w:tc>
          <w:tcPr>
            <w:tcW w:w="900" w:type="dxa"/>
            <w:noWrap w:val="0"/>
            <w:vAlign w:val="center"/>
          </w:tcPr>
          <w:p w14:paraId="652738F4">
            <w:pPr>
              <w:jc w:val="center"/>
              <w:rPr>
                <w:rFonts w:hint="default" w:ascii="Calibri" w:hAnsi="Calibri" w:cs="Calibri"/>
                <w:color w:val="000000"/>
                <w:spacing w:val="20"/>
                <w:highlight w:val="none"/>
              </w:rPr>
            </w:pPr>
          </w:p>
        </w:tc>
        <w:tc>
          <w:tcPr>
            <w:tcW w:w="900" w:type="dxa"/>
            <w:noWrap w:val="0"/>
            <w:vAlign w:val="center"/>
          </w:tcPr>
          <w:p w14:paraId="1826ED9B">
            <w:pPr>
              <w:jc w:val="center"/>
              <w:rPr>
                <w:rFonts w:hint="default" w:ascii="Calibri" w:hAnsi="Calibri" w:cs="Calibri"/>
                <w:color w:val="000000"/>
                <w:spacing w:val="20"/>
                <w:highlight w:val="none"/>
              </w:rPr>
            </w:pPr>
          </w:p>
        </w:tc>
        <w:tc>
          <w:tcPr>
            <w:tcW w:w="719" w:type="dxa"/>
            <w:noWrap w:val="0"/>
            <w:vAlign w:val="center"/>
          </w:tcPr>
          <w:p w14:paraId="0411DB07">
            <w:pPr>
              <w:jc w:val="center"/>
              <w:rPr>
                <w:rFonts w:hint="default" w:ascii="Calibri" w:hAnsi="Calibri" w:cs="Calibri"/>
                <w:color w:val="000000"/>
                <w:spacing w:val="20"/>
                <w:highlight w:val="none"/>
              </w:rPr>
            </w:pPr>
          </w:p>
        </w:tc>
      </w:tr>
      <w:tr w14:paraId="6C5E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noWrap w:val="0"/>
            <w:vAlign w:val="center"/>
          </w:tcPr>
          <w:p w14:paraId="7203F9EF">
            <w:pPr>
              <w:jc w:val="center"/>
              <w:rPr>
                <w:rFonts w:hint="default" w:ascii="Calibri" w:hAnsi="Calibri" w:cs="Calibri"/>
                <w:color w:val="000000"/>
                <w:spacing w:val="20"/>
                <w:highlight w:val="none"/>
              </w:rPr>
            </w:pPr>
          </w:p>
        </w:tc>
        <w:tc>
          <w:tcPr>
            <w:tcW w:w="1080" w:type="dxa"/>
            <w:noWrap w:val="0"/>
            <w:vAlign w:val="center"/>
          </w:tcPr>
          <w:p w14:paraId="40766214">
            <w:pPr>
              <w:jc w:val="center"/>
              <w:rPr>
                <w:rFonts w:hint="default" w:ascii="Calibri" w:hAnsi="Calibri" w:cs="Calibri"/>
                <w:color w:val="000000"/>
                <w:spacing w:val="20"/>
                <w:highlight w:val="none"/>
              </w:rPr>
            </w:pPr>
          </w:p>
        </w:tc>
        <w:tc>
          <w:tcPr>
            <w:tcW w:w="1440" w:type="dxa"/>
            <w:noWrap w:val="0"/>
            <w:vAlign w:val="center"/>
          </w:tcPr>
          <w:p w14:paraId="2E7F0C20">
            <w:pPr>
              <w:jc w:val="center"/>
              <w:rPr>
                <w:rFonts w:hint="default" w:ascii="Calibri" w:hAnsi="Calibri" w:cs="Calibri"/>
                <w:color w:val="000000"/>
                <w:spacing w:val="20"/>
                <w:highlight w:val="none"/>
              </w:rPr>
            </w:pPr>
          </w:p>
        </w:tc>
        <w:tc>
          <w:tcPr>
            <w:tcW w:w="1620" w:type="dxa"/>
            <w:noWrap w:val="0"/>
            <w:vAlign w:val="center"/>
          </w:tcPr>
          <w:p w14:paraId="4934AB48">
            <w:pPr>
              <w:jc w:val="center"/>
              <w:rPr>
                <w:rFonts w:hint="default" w:ascii="Calibri" w:hAnsi="Calibri" w:cs="Calibri"/>
                <w:color w:val="000000"/>
                <w:spacing w:val="20"/>
                <w:highlight w:val="none"/>
              </w:rPr>
            </w:pPr>
          </w:p>
        </w:tc>
        <w:tc>
          <w:tcPr>
            <w:tcW w:w="1080" w:type="dxa"/>
            <w:noWrap w:val="0"/>
            <w:vAlign w:val="center"/>
          </w:tcPr>
          <w:p w14:paraId="0CEE2C8F">
            <w:pPr>
              <w:jc w:val="center"/>
              <w:rPr>
                <w:rFonts w:hint="default" w:ascii="Calibri" w:hAnsi="Calibri" w:cs="Calibri"/>
                <w:color w:val="000000"/>
                <w:spacing w:val="20"/>
                <w:highlight w:val="none"/>
              </w:rPr>
            </w:pPr>
          </w:p>
        </w:tc>
        <w:tc>
          <w:tcPr>
            <w:tcW w:w="1080" w:type="dxa"/>
            <w:noWrap w:val="0"/>
            <w:vAlign w:val="center"/>
          </w:tcPr>
          <w:p w14:paraId="5A44CE87">
            <w:pPr>
              <w:jc w:val="center"/>
              <w:rPr>
                <w:rFonts w:hint="default" w:ascii="Calibri" w:hAnsi="Calibri" w:cs="Calibri"/>
                <w:color w:val="000000"/>
                <w:spacing w:val="20"/>
                <w:highlight w:val="none"/>
              </w:rPr>
            </w:pPr>
          </w:p>
        </w:tc>
        <w:tc>
          <w:tcPr>
            <w:tcW w:w="900" w:type="dxa"/>
            <w:noWrap w:val="0"/>
            <w:vAlign w:val="center"/>
          </w:tcPr>
          <w:p w14:paraId="1F3D78C9">
            <w:pPr>
              <w:jc w:val="center"/>
              <w:rPr>
                <w:rFonts w:hint="default" w:ascii="Calibri" w:hAnsi="Calibri" w:cs="Calibri"/>
                <w:color w:val="000000"/>
                <w:spacing w:val="20"/>
                <w:highlight w:val="none"/>
              </w:rPr>
            </w:pPr>
          </w:p>
        </w:tc>
        <w:tc>
          <w:tcPr>
            <w:tcW w:w="900" w:type="dxa"/>
            <w:noWrap w:val="0"/>
            <w:vAlign w:val="center"/>
          </w:tcPr>
          <w:p w14:paraId="0C53F382">
            <w:pPr>
              <w:jc w:val="center"/>
              <w:rPr>
                <w:rFonts w:hint="default" w:ascii="Calibri" w:hAnsi="Calibri" w:cs="Calibri"/>
                <w:color w:val="000000"/>
                <w:spacing w:val="20"/>
                <w:highlight w:val="none"/>
              </w:rPr>
            </w:pPr>
          </w:p>
        </w:tc>
        <w:tc>
          <w:tcPr>
            <w:tcW w:w="719" w:type="dxa"/>
            <w:noWrap w:val="0"/>
            <w:vAlign w:val="center"/>
          </w:tcPr>
          <w:p w14:paraId="5D2C3276">
            <w:pPr>
              <w:jc w:val="center"/>
              <w:rPr>
                <w:rFonts w:hint="default" w:ascii="Calibri" w:hAnsi="Calibri" w:cs="Calibri"/>
                <w:color w:val="000000"/>
                <w:spacing w:val="20"/>
                <w:highlight w:val="none"/>
              </w:rPr>
            </w:pPr>
          </w:p>
        </w:tc>
      </w:tr>
      <w:tr w14:paraId="450F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noWrap w:val="0"/>
            <w:vAlign w:val="center"/>
          </w:tcPr>
          <w:p w14:paraId="2C80E997">
            <w:pPr>
              <w:jc w:val="center"/>
              <w:rPr>
                <w:rFonts w:hint="default" w:ascii="Calibri" w:hAnsi="Calibri" w:cs="Calibri"/>
                <w:color w:val="000000"/>
                <w:spacing w:val="20"/>
                <w:highlight w:val="none"/>
              </w:rPr>
            </w:pPr>
          </w:p>
        </w:tc>
        <w:tc>
          <w:tcPr>
            <w:tcW w:w="1080" w:type="dxa"/>
            <w:noWrap w:val="0"/>
            <w:vAlign w:val="center"/>
          </w:tcPr>
          <w:p w14:paraId="2B4890D8">
            <w:pPr>
              <w:jc w:val="center"/>
              <w:rPr>
                <w:rFonts w:hint="default" w:ascii="Calibri" w:hAnsi="Calibri" w:cs="Calibri"/>
                <w:color w:val="000000"/>
                <w:spacing w:val="20"/>
                <w:highlight w:val="none"/>
              </w:rPr>
            </w:pPr>
          </w:p>
        </w:tc>
        <w:tc>
          <w:tcPr>
            <w:tcW w:w="1440" w:type="dxa"/>
            <w:noWrap w:val="0"/>
            <w:vAlign w:val="center"/>
          </w:tcPr>
          <w:p w14:paraId="3F27B1F0">
            <w:pPr>
              <w:jc w:val="center"/>
              <w:rPr>
                <w:rFonts w:hint="default" w:ascii="Calibri" w:hAnsi="Calibri" w:cs="Calibri"/>
                <w:color w:val="000000"/>
                <w:spacing w:val="20"/>
                <w:highlight w:val="none"/>
              </w:rPr>
            </w:pPr>
          </w:p>
        </w:tc>
        <w:tc>
          <w:tcPr>
            <w:tcW w:w="1620" w:type="dxa"/>
            <w:noWrap w:val="0"/>
            <w:vAlign w:val="center"/>
          </w:tcPr>
          <w:p w14:paraId="07781D83">
            <w:pPr>
              <w:jc w:val="center"/>
              <w:rPr>
                <w:rFonts w:hint="default" w:ascii="Calibri" w:hAnsi="Calibri" w:cs="Calibri"/>
                <w:color w:val="000000"/>
                <w:spacing w:val="20"/>
                <w:highlight w:val="none"/>
              </w:rPr>
            </w:pPr>
          </w:p>
        </w:tc>
        <w:tc>
          <w:tcPr>
            <w:tcW w:w="1080" w:type="dxa"/>
            <w:noWrap w:val="0"/>
            <w:vAlign w:val="center"/>
          </w:tcPr>
          <w:p w14:paraId="00F68915">
            <w:pPr>
              <w:jc w:val="center"/>
              <w:rPr>
                <w:rFonts w:hint="default" w:ascii="Calibri" w:hAnsi="Calibri" w:cs="Calibri"/>
                <w:color w:val="000000"/>
                <w:spacing w:val="20"/>
                <w:highlight w:val="none"/>
              </w:rPr>
            </w:pPr>
          </w:p>
        </w:tc>
        <w:tc>
          <w:tcPr>
            <w:tcW w:w="1080" w:type="dxa"/>
            <w:noWrap w:val="0"/>
            <w:vAlign w:val="center"/>
          </w:tcPr>
          <w:p w14:paraId="1D6077D7">
            <w:pPr>
              <w:jc w:val="center"/>
              <w:rPr>
                <w:rFonts w:hint="default" w:ascii="Calibri" w:hAnsi="Calibri" w:cs="Calibri"/>
                <w:color w:val="000000"/>
                <w:spacing w:val="20"/>
                <w:highlight w:val="none"/>
              </w:rPr>
            </w:pPr>
          </w:p>
        </w:tc>
        <w:tc>
          <w:tcPr>
            <w:tcW w:w="900" w:type="dxa"/>
            <w:noWrap w:val="0"/>
            <w:vAlign w:val="center"/>
          </w:tcPr>
          <w:p w14:paraId="5F92656F">
            <w:pPr>
              <w:jc w:val="center"/>
              <w:rPr>
                <w:rFonts w:hint="default" w:ascii="Calibri" w:hAnsi="Calibri" w:cs="Calibri"/>
                <w:color w:val="000000"/>
                <w:spacing w:val="20"/>
                <w:highlight w:val="none"/>
              </w:rPr>
            </w:pPr>
          </w:p>
        </w:tc>
        <w:tc>
          <w:tcPr>
            <w:tcW w:w="900" w:type="dxa"/>
            <w:noWrap w:val="0"/>
            <w:vAlign w:val="center"/>
          </w:tcPr>
          <w:p w14:paraId="3F097357">
            <w:pPr>
              <w:jc w:val="center"/>
              <w:rPr>
                <w:rFonts w:hint="default" w:ascii="Calibri" w:hAnsi="Calibri" w:cs="Calibri"/>
                <w:color w:val="000000"/>
                <w:spacing w:val="20"/>
                <w:highlight w:val="none"/>
              </w:rPr>
            </w:pPr>
          </w:p>
        </w:tc>
        <w:tc>
          <w:tcPr>
            <w:tcW w:w="719" w:type="dxa"/>
            <w:noWrap w:val="0"/>
            <w:vAlign w:val="center"/>
          </w:tcPr>
          <w:p w14:paraId="740FDC36">
            <w:pPr>
              <w:jc w:val="center"/>
              <w:rPr>
                <w:rFonts w:hint="default" w:ascii="Calibri" w:hAnsi="Calibri" w:cs="Calibri"/>
                <w:color w:val="000000"/>
                <w:spacing w:val="20"/>
                <w:highlight w:val="none"/>
              </w:rPr>
            </w:pPr>
          </w:p>
        </w:tc>
      </w:tr>
      <w:tr w14:paraId="00DE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noWrap w:val="0"/>
            <w:vAlign w:val="center"/>
          </w:tcPr>
          <w:p w14:paraId="73A89E5F">
            <w:pPr>
              <w:jc w:val="center"/>
              <w:rPr>
                <w:rFonts w:hint="default" w:ascii="Calibri" w:hAnsi="Calibri" w:cs="Calibri"/>
                <w:color w:val="000000"/>
                <w:spacing w:val="20"/>
                <w:highlight w:val="none"/>
              </w:rPr>
            </w:pPr>
          </w:p>
        </w:tc>
        <w:tc>
          <w:tcPr>
            <w:tcW w:w="1080" w:type="dxa"/>
            <w:noWrap w:val="0"/>
            <w:vAlign w:val="center"/>
          </w:tcPr>
          <w:p w14:paraId="2C90E1A0">
            <w:pPr>
              <w:jc w:val="center"/>
              <w:rPr>
                <w:rFonts w:hint="default" w:ascii="Calibri" w:hAnsi="Calibri" w:cs="Calibri"/>
                <w:color w:val="000000"/>
                <w:spacing w:val="20"/>
                <w:highlight w:val="none"/>
              </w:rPr>
            </w:pPr>
          </w:p>
        </w:tc>
        <w:tc>
          <w:tcPr>
            <w:tcW w:w="1440" w:type="dxa"/>
            <w:noWrap w:val="0"/>
            <w:vAlign w:val="center"/>
          </w:tcPr>
          <w:p w14:paraId="21236916">
            <w:pPr>
              <w:jc w:val="center"/>
              <w:rPr>
                <w:rFonts w:hint="default" w:ascii="Calibri" w:hAnsi="Calibri" w:cs="Calibri"/>
                <w:color w:val="000000"/>
                <w:spacing w:val="20"/>
                <w:highlight w:val="none"/>
              </w:rPr>
            </w:pPr>
          </w:p>
        </w:tc>
        <w:tc>
          <w:tcPr>
            <w:tcW w:w="1620" w:type="dxa"/>
            <w:noWrap w:val="0"/>
            <w:vAlign w:val="center"/>
          </w:tcPr>
          <w:p w14:paraId="76886A45">
            <w:pPr>
              <w:jc w:val="center"/>
              <w:rPr>
                <w:rFonts w:hint="default" w:ascii="Calibri" w:hAnsi="Calibri" w:cs="Calibri"/>
                <w:color w:val="000000"/>
                <w:spacing w:val="20"/>
                <w:highlight w:val="none"/>
              </w:rPr>
            </w:pPr>
          </w:p>
        </w:tc>
        <w:tc>
          <w:tcPr>
            <w:tcW w:w="1080" w:type="dxa"/>
            <w:noWrap w:val="0"/>
            <w:vAlign w:val="center"/>
          </w:tcPr>
          <w:p w14:paraId="064BC20A">
            <w:pPr>
              <w:jc w:val="center"/>
              <w:rPr>
                <w:rFonts w:hint="default" w:ascii="Calibri" w:hAnsi="Calibri" w:cs="Calibri"/>
                <w:color w:val="000000"/>
                <w:spacing w:val="20"/>
                <w:highlight w:val="none"/>
              </w:rPr>
            </w:pPr>
          </w:p>
        </w:tc>
        <w:tc>
          <w:tcPr>
            <w:tcW w:w="1080" w:type="dxa"/>
            <w:noWrap w:val="0"/>
            <w:vAlign w:val="center"/>
          </w:tcPr>
          <w:p w14:paraId="716AF30A">
            <w:pPr>
              <w:jc w:val="center"/>
              <w:rPr>
                <w:rFonts w:hint="default" w:ascii="Calibri" w:hAnsi="Calibri" w:cs="Calibri"/>
                <w:color w:val="000000"/>
                <w:spacing w:val="20"/>
                <w:highlight w:val="none"/>
              </w:rPr>
            </w:pPr>
          </w:p>
        </w:tc>
        <w:tc>
          <w:tcPr>
            <w:tcW w:w="900" w:type="dxa"/>
            <w:noWrap w:val="0"/>
            <w:vAlign w:val="center"/>
          </w:tcPr>
          <w:p w14:paraId="403233D8">
            <w:pPr>
              <w:jc w:val="center"/>
              <w:rPr>
                <w:rFonts w:hint="default" w:ascii="Calibri" w:hAnsi="Calibri" w:cs="Calibri"/>
                <w:color w:val="000000"/>
                <w:spacing w:val="20"/>
                <w:highlight w:val="none"/>
              </w:rPr>
            </w:pPr>
          </w:p>
        </w:tc>
        <w:tc>
          <w:tcPr>
            <w:tcW w:w="900" w:type="dxa"/>
            <w:noWrap w:val="0"/>
            <w:vAlign w:val="center"/>
          </w:tcPr>
          <w:p w14:paraId="553AC141">
            <w:pPr>
              <w:jc w:val="center"/>
              <w:rPr>
                <w:rFonts w:hint="default" w:ascii="Calibri" w:hAnsi="Calibri" w:cs="Calibri"/>
                <w:color w:val="000000"/>
                <w:spacing w:val="20"/>
                <w:highlight w:val="none"/>
              </w:rPr>
            </w:pPr>
          </w:p>
        </w:tc>
        <w:tc>
          <w:tcPr>
            <w:tcW w:w="719" w:type="dxa"/>
            <w:noWrap w:val="0"/>
            <w:vAlign w:val="center"/>
          </w:tcPr>
          <w:p w14:paraId="1638804E">
            <w:pPr>
              <w:jc w:val="center"/>
              <w:rPr>
                <w:rFonts w:hint="default" w:ascii="Calibri" w:hAnsi="Calibri" w:cs="Calibri"/>
                <w:color w:val="000000"/>
                <w:spacing w:val="20"/>
                <w:highlight w:val="none"/>
              </w:rPr>
            </w:pPr>
          </w:p>
        </w:tc>
      </w:tr>
      <w:tr w14:paraId="1C23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noWrap w:val="0"/>
            <w:vAlign w:val="center"/>
          </w:tcPr>
          <w:p w14:paraId="4F223719">
            <w:pPr>
              <w:jc w:val="center"/>
              <w:rPr>
                <w:rFonts w:hint="default" w:ascii="Calibri" w:hAnsi="Calibri" w:cs="Calibri"/>
                <w:color w:val="000000"/>
                <w:spacing w:val="20"/>
                <w:highlight w:val="none"/>
              </w:rPr>
            </w:pPr>
          </w:p>
        </w:tc>
        <w:tc>
          <w:tcPr>
            <w:tcW w:w="1080" w:type="dxa"/>
            <w:noWrap w:val="0"/>
            <w:vAlign w:val="center"/>
          </w:tcPr>
          <w:p w14:paraId="6195FF27">
            <w:pPr>
              <w:jc w:val="center"/>
              <w:rPr>
                <w:rFonts w:hint="default" w:ascii="Calibri" w:hAnsi="Calibri" w:cs="Calibri"/>
                <w:color w:val="000000"/>
                <w:spacing w:val="20"/>
                <w:highlight w:val="none"/>
              </w:rPr>
            </w:pPr>
          </w:p>
        </w:tc>
        <w:tc>
          <w:tcPr>
            <w:tcW w:w="1440" w:type="dxa"/>
            <w:noWrap w:val="0"/>
            <w:vAlign w:val="center"/>
          </w:tcPr>
          <w:p w14:paraId="0C3670AE">
            <w:pPr>
              <w:jc w:val="center"/>
              <w:rPr>
                <w:rFonts w:hint="default" w:ascii="Calibri" w:hAnsi="Calibri" w:cs="Calibri"/>
                <w:color w:val="000000"/>
                <w:spacing w:val="20"/>
                <w:highlight w:val="none"/>
              </w:rPr>
            </w:pPr>
          </w:p>
        </w:tc>
        <w:tc>
          <w:tcPr>
            <w:tcW w:w="1620" w:type="dxa"/>
            <w:noWrap w:val="0"/>
            <w:vAlign w:val="center"/>
          </w:tcPr>
          <w:p w14:paraId="1E6E1D94">
            <w:pPr>
              <w:jc w:val="center"/>
              <w:rPr>
                <w:rFonts w:hint="default" w:ascii="Calibri" w:hAnsi="Calibri" w:cs="Calibri"/>
                <w:color w:val="000000"/>
                <w:spacing w:val="20"/>
                <w:highlight w:val="none"/>
              </w:rPr>
            </w:pPr>
          </w:p>
        </w:tc>
        <w:tc>
          <w:tcPr>
            <w:tcW w:w="1080" w:type="dxa"/>
            <w:noWrap w:val="0"/>
            <w:vAlign w:val="center"/>
          </w:tcPr>
          <w:p w14:paraId="6EE492A3">
            <w:pPr>
              <w:jc w:val="center"/>
              <w:rPr>
                <w:rFonts w:hint="default" w:ascii="Calibri" w:hAnsi="Calibri" w:cs="Calibri"/>
                <w:color w:val="000000"/>
                <w:spacing w:val="20"/>
                <w:highlight w:val="none"/>
              </w:rPr>
            </w:pPr>
          </w:p>
        </w:tc>
        <w:tc>
          <w:tcPr>
            <w:tcW w:w="1080" w:type="dxa"/>
            <w:noWrap w:val="0"/>
            <w:vAlign w:val="center"/>
          </w:tcPr>
          <w:p w14:paraId="37E71452">
            <w:pPr>
              <w:jc w:val="center"/>
              <w:rPr>
                <w:rFonts w:hint="default" w:ascii="Calibri" w:hAnsi="Calibri" w:cs="Calibri"/>
                <w:color w:val="000000"/>
                <w:spacing w:val="20"/>
                <w:highlight w:val="none"/>
              </w:rPr>
            </w:pPr>
          </w:p>
        </w:tc>
        <w:tc>
          <w:tcPr>
            <w:tcW w:w="900" w:type="dxa"/>
            <w:noWrap w:val="0"/>
            <w:vAlign w:val="center"/>
          </w:tcPr>
          <w:p w14:paraId="3842438D">
            <w:pPr>
              <w:jc w:val="center"/>
              <w:rPr>
                <w:rFonts w:hint="default" w:ascii="Calibri" w:hAnsi="Calibri" w:cs="Calibri"/>
                <w:color w:val="000000"/>
                <w:spacing w:val="20"/>
                <w:highlight w:val="none"/>
              </w:rPr>
            </w:pPr>
          </w:p>
        </w:tc>
        <w:tc>
          <w:tcPr>
            <w:tcW w:w="900" w:type="dxa"/>
            <w:noWrap w:val="0"/>
            <w:vAlign w:val="center"/>
          </w:tcPr>
          <w:p w14:paraId="338CF476">
            <w:pPr>
              <w:jc w:val="center"/>
              <w:rPr>
                <w:rFonts w:hint="default" w:ascii="Calibri" w:hAnsi="Calibri" w:cs="Calibri"/>
                <w:color w:val="000000"/>
                <w:spacing w:val="20"/>
                <w:highlight w:val="none"/>
              </w:rPr>
            </w:pPr>
          </w:p>
        </w:tc>
        <w:tc>
          <w:tcPr>
            <w:tcW w:w="719" w:type="dxa"/>
            <w:noWrap w:val="0"/>
            <w:vAlign w:val="center"/>
          </w:tcPr>
          <w:p w14:paraId="21D82C5B">
            <w:pPr>
              <w:jc w:val="center"/>
              <w:rPr>
                <w:rFonts w:hint="default" w:ascii="Calibri" w:hAnsi="Calibri" w:cs="Calibri"/>
                <w:color w:val="000000"/>
                <w:spacing w:val="20"/>
                <w:highlight w:val="none"/>
              </w:rPr>
            </w:pPr>
          </w:p>
        </w:tc>
      </w:tr>
      <w:tr w14:paraId="0C3A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noWrap w:val="0"/>
            <w:vAlign w:val="center"/>
          </w:tcPr>
          <w:p w14:paraId="43DF4AF0">
            <w:pPr>
              <w:jc w:val="center"/>
              <w:rPr>
                <w:rFonts w:hint="default" w:ascii="Calibri" w:hAnsi="Calibri" w:cs="Calibri"/>
                <w:color w:val="000000"/>
                <w:spacing w:val="20"/>
                <w:highlight w:val="none"/>
              </w:rPr>
            </w:pPr>
          </w:p>
        </w:tc>
        <w:tc>
          <w:tcPr>
            <w:tcW w:w="1080" w:type="dxa"/>
            <w:noWrap w:val="0"/>
            <w:vAlign w:val="center"/>
          </w:tcPr>
          <w:p w14:paraId="75FD49FF">
            <w:pPr>
              <w:jc w:val="center"/>
              <w:rPr>
                <w:rFonts w:hint="default" w:ascii="Calibri" w:hAnsi="Calibri" w:cs="Calibri"/>
                <w:color w:val="000000"/>
                <w:spacing w:val="20"/>
                <w:highlight w:val="none"/>
              </w:rPr>
            </w:pPr>
          </w:p>
        </w:tc>
        <w:tc>
          <w:tcPr>
            <w:tcW w:w="1440" w:type="dxa"/>
            <w:noWrap w:val="0"/>
            <w:vAlign w:val="center"/>
          </w:tcPr>
          <w:p w14:paraId="61991D5F">
            <w:pPr>
              <w:jc w:val="center"/>
              <w:rPr>
                <w:rFonts w:hint="default" w:ascii="Calibri" w:hAnsi="Calibri" w:cs="Calibri"/>
                <w:color w:val="000000"/>
                <w:spacing w:val="20"/>
                <w:highlight w:val="none"/>
              </w:rPr>
            </w:pPr>
          </w:p>
        </w:tc>
        <w:tc>
          <w:tcPr>
            <w:tcW w:w="1620" w:type="dxa"/>
            <w:noWrap w:val="0"/>
            <w:vAlign w:val="center"/>
          </w:tcPr>
          <w:p w14:paraId="1ACC2E20">
            <w:pPr>
              <w:jc w:val="center"/>
              <w:rPr>
                <w:rFonts w:hint="default" w:ascii="Calibri" w:hAnsi="Calibri" w:cs="Calibri"/>
                <w:color w:val="000000"/>
                <w:spacing w:val="20"/>
                <w:highlight w:val="none"/>
              </w:rPr>
            </w:pPr>
          </w:p>
        </w:tc>
        <w:tc>
          <w:tcPr>
            <w:tcW w:w="1080" w:type="dxa"/>
            <w:noWrap w:val="0"/>
            <w:vAlign w:val="center"/>
          </w:tcPr>
          <w:p w14:paraId="67468210">
            <w:pPr>
              <w:jc w:val="center"/>
              <w:rPr>
                <w:rFonts w:hint="default" w:ascii="Calibri" w:hAnsi="Calibri" w:cs="Calibri"/>
                <w:color w:val="000000"/>
                <w:spacing w:val="20"/>
                <w:highlight w:val="none"/>
              </w:rPr>
            </w:pPr>
          </w:p>
        </w:tc>
        <w:tc>
          <w:tcPr>
            <w:tcW w:w="1080" w:type="dxa"/>
            <w:noWrap w:val="0"/>
            <w:vAlign w:val="center"/>
          </w:tcPr>
          <w:p w14:paraId="484D53CF">
            <w:pPr>
              <w:jc w:val="center"/>
              <w:rPr>
                <w:rFonts w:hint="default" w:ascii="Calibri" w:hAnsi="Calibri" w:cs="Calibri"/>
                <w:color w:val="000000"/>
                <w:spacing w:val="20"/>
                <w:highlight w:val="none"/>
              </w:rPr>
            </w:pPr>
          </w:p>
        </w:tc>
        <w:tc>
          <w:tcPr>
            <w:tcW w:w="900" w:type="dxa"/>
            <w:noWrap w:val="0"/>
            <w:vAlign w:val="center"/>
          </w:tcPr>
          <w:p w14:paraId="2F30A6E5">
            <w:pPr>
              <w:jc w:val="center"/>
              <w:rPr>
                <w:rFonts w:hint="default" w:ascii="Calibri" w:hAnsi="Calibri" w:cs="Calibri"/>
                <w:color w:val="000000"/>
                <w:spacing w:val="20"/>
                <w:highlight w:val="none"/>
              </w:rPr>
            </w:pPr>
          </w:p>
        </w:tc>
        <w:tc>
          <w:tcPr>
            <w:tcW w:w="900" w:type="dxa"/>
            <w:noWrap w:val="0"/>
            <w:vAlign w:val="center"/>
          </w:tcPr>
          <w:p w14:paraId="12466ED8">
            <w:pPr>
              <w:jc w:val="center"/>
              <w:rPr>
                <w:rFonts w:hint="default" w:ascii="Calibri" w:hAnsi="Calibri" w:cs="Calibri"/>
                <w:color w:val="000000"/>
                <w:spacing w:val="20"/>
                <w:highlight w:val="none"/>
              </w:rPr>
            </w:pPr>
          </w:p>
        </w:tc>
        <w:tc>
          <w:tcPr>
            <w:tcW w:w="719" w:type="dxa"/>
            <w:noWrap w:val="0"/>
            <w:vAlign w:val="center"/>
          </w:tcPr>
          <w:p w14:paraId="44B4C3DD">
            <w:pPr>
              <w:jc w:val="center"/>
              <w:rPr>
                <w:rFonts w:hint="default" w:ascii="Calibri" w:hAnsi="Calibri" w:cs="Calibri"/>
                <w:color w:val="000000"/>
                <w:spacing w:val="20"/>
                <w:highlight w:val="none"/>
              </w:rPr>
            </w:pPr>
          </w:p>
        </w:tc>
      </w:tr>
      <w:tr w14:paraId="2C05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noWrap w:val="0"/>
            <w:vAlign w:val="center"/>
          </w:tcPr>
          <w:p w14:paraId="7F932FC7">
            <w:pPr>
              <w:jc w:val="center"/>
              <w:rPr>
                <w:rFonts w:hint="default" w:ascii="Calibri" w:hAnsi="Calibri" w:cs="Calibri"/>
                <w:color w:val="000000"/>
                <w:spacing w:val="20"/>
                <w:highlight w:val="none"/>
              </w:rPr>
            </w:pPr>
          </w:p>
        </w:tc>
        <w:tc>
          <w:tcPr>
            <w:tcW w:w="1080" w:type="dxa"/>
            <w:noWrap w:val="0"/>
            <w:vAlign w:val="center"/>
          </w:tcPr>
          <w:p w14:paraId="1C64CBBC">
            <w:pPr>
              <w:jc w:val="center"/>
              <w:rPr>
                <w:rFonts w:hint="default" w:ascii="Calibri" w:hAnsi="Calibri" w:cs="Calibri"/>
                <w:color w:val="000000"/>
                <w:spacing w:val="20"/>
                <w:highlight w:val="none"/>
              </w:rPr>
            </w:pPr>
          </w:p>
        </w:tc>
        <w:tc>
          <w:tcPr>
            <w:tcW w:w="1440" w:type="dxa"/>
            <w:noWrap w:val="0"/>
            <w:vAlign w:val="center"/>
          </w:tcPr>
          <w:p w14:paraId="4EE9CB50">
            <w:pPr>
              <w:jc w:val="center"/>
              <w:rPr>
                <w:rFonts w:hint="default" w:ascii="Calibri" w:hAnsi="Calibri" w:cs="Calibri"/>
                <w:color w:val="000000"/>
                <w:spacing w:val="20"/>
                <w:highlight w:val="none"/>
              </w:rPr>
            </w:pPr>
          </w:p>
        </w:tc>
        <w:tc>
          <w:tcPr>
            <w:tcW w:w="1620" w:type="dxa"/>
            <w:noWrap w:val="0"/>
            <w:vAlign w:val="center"/>
          </w:tcPr>
          <w:p w14:paraId="55B19088">
            <w:pPr>
              <w:jc w:val="center"/>
              <w:rPr>
                <w:rFonts w:hint="default" w:ascii="Calibri" w:hAnsi="Calibri" w:cs="Calibri"/>
                <w:color w:val="000000"/>
                <w:spacing w:val="20"/>
                <w:highlight w:val="none"/>
              </w:rPr>
            </w:pPr>
          </w:p>
        </w:tc>
        <w:tc>
          <w:tcPr>
            <w:tcW w:w="1080" w:type="dxa"/>
            <w:noWrap w:val="0"/>
            <w:vAlign w:val="center"/>
          </w:tcPr>
          <w:p w14:paraId="0FAD7E9E">
            <w:pPr>
              <w:jc w:val="center"/>
              <w:rPr>
                <w:rFonts w:hint="default" w:ascii="Calibri" w:hAnsi="Calibri" w:cs="Calibri"/>
                <w:color w:val="000000"/>
                <w:spacing w:val="20"/>
                <w:highlight w:val="none"/>
              </w:rPr>
            </w:pPr>
          </w:p>
        </w:tc>
        <w:tc>
          <w:tcPr>
            <w:tcW w:w="1080" w:type="dxa"/>
            <w:noWrap w:val="0"/>
            <w:vAlign w:val="center"/>
          </w:tcPr>
          <w:p w14:paraId="559A2C5B">
            <w:pPr>
              <w:jc w:val="center"/>
              <w:rPr>
                <w:rFonts w:hint="default" w:ascii="Calibri" w:hAnsi="Calibri" w:cs="Calibri"/>
                <w:color w:val="000000"/>
                <w:spacing w:val="20"/>
                <w:highlight w:val="none"/>
              </w:rPr>
            </w:pPr>
          </w:p>
        </w:tc>
        <w:tc>
          <w:tcPr>
            <w:tcW w:w="900" w:type="dxa"/>
            <w:noWrap w:val="0"/>
            <w:vAlign w:val="center"/>
          </w:tcPr>
          <w:p w14:paraId="0EAB4338">
            <w:pPr>
              <w:jc w:val="center"/>
              <w:rPr>
                <w:rFonts w:hint="default" w:ascii="Calibri" w:hAnsi="Calibri" w:cs="Calibri"/>
                <w:color w:val="000000"/>
                <w:spacing w:val="20"/>
                <w:highlight w:val="none"/>
              </w:rPr>
            </w:pPr>
          </w:p>
        </w:tc>
        <w:tc>
          <w:tcPr>
            <w:tcW w:w="900" w:type="dxa"/>
            <w:noWrap w:val="0"/>
            <w:vAlign w:val="center"/>
          </w:tcPr>
          <w:p w14:paraId="51E35302">
            <w:pPr>
              <w:jc w:val="center"/>
              <w:rPr>
                <w:rFonts w:hint="default" w:ascii="Calibri" w:hAnsi="Calibri" w:cs="Calibri"/>
                <w:color w:val="000000"/>
                <w:spacing w:val="20"/>
                <w:highlight w:val="none"/>
              </w:rPr>
            </w:pPr>
          </w:p>
        </w:tc>
        <w:tc>
          <w:tcPr>
            <w:tcW w:w="719" w:type="dxa"/>
            <w:noWrap w:val="0"/>
            <w:vAlign w:val="center"/>
          </w:tcPr>
          <w:p w14:paraId="611BB79E">
            <w:pPr>
              <w:jc w:val="center"/>
              <w:rPr>
                <w:rFonts w:hint="default" w:ascii="Calibri" w:hAnsi="Calibri" w:cs="Calibri"/>
                <w:color w:val="000000"/>
                <w:spacing w:val="20"/>
                <w:highlight w:val="none"/>
              </w:rPr>
            </w:pPr>
          </w:p>
        </w:tc>
      </w:tr>
      <w:tr w14:paraId="70EF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noWrap w:val="0"/>
            <w:vAlign w:val="center"/>
          </w:tcPr>
          <w:p w14:paraId="6207DFAE">
            <w:pPr>
              <w:jc w:val="center"/>
              <w:rPr>
                <w:rFonts w:hint="default" w:ascii="Calibri" w:hAnsi="Calibri" w:cs="Calibri"/>
                <w:color w:val="000000"/>
                <w:spacing w:val="20"/>
                <w:highlight w:val="none"/>
              </w:rPr>
            </w:pPr>
          </w:p>
        </w:tc>
        <w:tc>
          <w:tcPr>
            <w:tcW w:w="1080" w:type="dxa"/>
            <w:noWrap w:val="0"/>
            <w:vAlign w:val="center"/>
          </w:tcPr>
          <w:p w14:paraId="507B794D">
            <w:pPr>
              <w:jc w:val="center"/>
              <w:rPr>
                <w:rFonts w:hint="default" w:ascii="Calibri" w:hAnsi="Calibri" w:cs="Calibri"/>
                <w:color w:val="000000"/>
                <w:spacing w:val="20"/>
                <w:highlight w:val="none"/>
              </w:rPr>
            </w:pPr>
          </w:p>
        </w:tc>
        <w:tc>
          <w:tcPr>
            <w:tcW w:w="1440" w:type="dxa"/>
            <w:noWrap w:val="0"/>
            <w:vAlign w:val="center"/>
          </w:tcPr>
          <w:p w14:paraId="76D006A1">
            <w:pPr>
              <w:jc w:val="center"/>
              <w:rPr>
                <w:rFonts w:hint="default" w:ascii="Calibri" w:hAnsi="Calibri" w:cs="Calibri"/>
                <w:color w:val="000000"/>
                <w:spacing w:val="20"/>
                <w:highlight w:val="none"/>
              </w:rPr>
            </w:pPr>
          </w:p>
        </w:tc>
        <w:tc>
          <w:tcPr>
            <w:tcW w:w="1620" w:type="dxa"/>
            <w:noWrap w:val="0"/>
            <w:vAlign w:val="center"/>
          </w:tcPr>
          <w:p w14:paraId="49073A64">
            <w:pPr>
              <w:jc w:val="center"/>
              <w:rPr>
                <w:rFonts w:hint="default" w:ascii="Calibri" w:hAnsi="Calibri" w:cs="Calibri"/>
                <w:color w:val="000000"/>
                <w:spacing w:val="20"/>
                <w:highlight w:val="none"/>
              </w:rPr>
            </w:pPr>
          </w:p>
        </w:tc>
        <w:tc>
          <w:tcPr>
            <w:tcW w:w="1080" w:type="dxa"/>
            <w:noWrap w:val="0"/>
            <w:vAlign w:val="center"/>
          </w:tcPr>
          <w:p w14:paraId="229FAB33">
            <w:pPr>
              <w:jc w:val="center"/>
              <w:rPr>
                <w:rFonts w:hint="default" w:ascii="Calibri" w:hAnsi="Calibri" w:cs="Calibri"/>
                <w:color w:val="000000"/>
                <w:spacing w:val="20"/>
                <w:highlight w:val="none"/>
              </w:rPr>
            </w:pPr>
          </w:p>
        </w:tc>
        <w:tc>
          <w:tcPr>
            <w:tcW w:w="1080" w:type="dxa"/>
            <w:noWrap w:val="0"/>
            <w:vAlign w:val="center"/>
          </w:tcPr>
          <w:p w14:paraId="51663D94">
            <w:pPr>
              <w:jc w:val="center"/>
              <w:rPr>
                <w:rFonts w:hint="default" w:ascii="Calibri" w:hAnsi="Calibri" w:cs="Calibri"/>
                <w:color w:val="000000"/>
                <w:spacing w:val="20"/>
                <w:highlight w:val="none"/>
              </w:rPr>
            </w:pPr>
          </w:p>
        </w:tc>
        <w:tc>
          <w:tcPr>
            <w:tcW w:w="900" w:type="dxa"/>
            <w:noWrap w:val="0"/>
            <w:vAlign w:val="center"/>
          </w:tcPr>
          <w:p w14:paraId="333CE14F">
            <w:pPr>
              <w:jc w:val="center"/>
              <w:rPr>
                <w:rFonts w:hint="default" w:ascii="Calibri" w:hAnsi="Calibri" w:cs="Calibri"/>
                <w:color w:val="000000"/>
                <w:spacing w:val="20"/>
                <w:highlight w:val="none"/>
              </w:rPr>
            </w:pPr>
          </w:p>
        </w:tc>
        <w:tc>
          <w:tcPr>
            <w:tcW w:w="900" w:type="dxa"/>
            <w:noWrap w:val="0"/>
            <w:vAlign w:val="center"/>
          </w:tcPr>
          <w:p w14:paraId="4941B965">
            <w:pPr>
              <w:jc w:val="center"/>
              <w:rPr>
                <w:rFonts w:hint="default" w:ascii="Calibri" w:hAnsi="Calibri" w:cs="Calibri"/>
                <w:color w:val="000000"/>
                <w:spacing w:val="20"/>
                <w:highlight w:val="none"/>
              </w:rPr>
            </w:pPr>
          </w:p>
        </w:tc>
        <w:tc>
          <w:tcPr>
            <w:tcW w:w="719" w:type="dxa"/>
            <w:noWrap w:val="0"/>
            <w:vAlign w:val="center"/>
          </w:tcPr>
          <w:p w14:paraId="5D3E3FDC">
            <w:pPr>
              <w:jc w:val="center"/>
              <w:rPr>
                <w:rFonts w:hint="default" w:ascii="Calibri" w:hAnsi="Calibri" w:cs="Calibri"/>
                <w:color w:val="000000"/>
                <w:spacing w:val="20"/>
                <w:highlight w:val="none"/>
              </w:rPr>
            </w:pPr>
          </w:p>
        </w:tc>
      </w:tr>
    </w:tbl>
    <w:p w14:paraId="0D8D93A9">
      <w:pPr>
        <w:adjustRightInd w:val="0"/>
        <w:rPr>
          <w:rFonts w:hint="default" w:ascii="Calibri" w:hAnsi="Calibri" w:cs="Calibri"/>
          <w:color w:val="000000"/>
          <w:highlight w:val="none"/>
        </w:rPr>
      </w:pPr>
    </w:p>
    <w:p w14:paraId="47AB7CC5">
      <w:pPr>
        <w:adjustRightInd w:val="0"/>
        <w:ind w:firstLine="420" w:firstLineChars="200"/>
        <w:rPr>
          <w:rFonts w:hint="default" w:ascii="Calibri" w:hAnsi="Calibri" w:cs="Calibri"/>
          <w:color w:val="000000"/>
          <w:spacing w:val="20"/>
          <w:szCs w:val="21"/>
          <w:highlight w:val="none"/>
          <w:u w:val="single"/>
        </w:rPr>
      </w:pPr>
      <w:r>
        <w:rPr>
          <w:rFonts w:hint="default" w:ascii="Calibri" w:hAnsi="Calibri" w:cs="Calibri"/>
          <w:color w:val="000000"/>
          <w:szCs w:val="21"/>
          <w:highlight w:val="none"/>
        </w:rPr>
        <w:t>供应商全称：</w:t>
      </w:r>
      <w:r>
        <w:rPr>
          <w:rFonts w:hint="default" w:ascii="Calibri" w:hAnsi="Calibri" w:cs="Calibri"/>
          <w:color w:val="000000"/>
          <w:szCs w:val="21"/>
          <w:highlight w:val="none"/>
          <w:u w:val="single"/>
        </w:rPr>
        <w:t xml:space="preserve">                       </w:t>
      </w:r>
      <w:r>
        <w:rPr>
          <w:rFonts w:hint="default" w:ascii="Calibri" w:hAnsi="Calibri" w:cs="Calibri"/>
          <w:color w:val="000000"/>
          <w:szCs w:val="21"/>
          <w:highlight w:val="none"/>
        </w:rPr>
        <w:t>（盖单位公章）</w:t>
      </w:r>
    </w:p>
    <w:p w14:paraId="5AEEC25B">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日期：</w:t>
      </w:r>
      <w:r>
        <w:rPr>
          <w:rFonts w:hint="eastAsia" w:cs="Calibri"/>
          <w:color w:val="000000"/>
          <w:szCs w:val="21"/>
          <w:highlight w:val="none"/>
          <w:lang w:eastAsia="zh-CN"/>
        </w:rPr>
        <w:t>2026年</w:t>
      </w:r>
      <w:r>
        <w:rPr>
          <w:rFonts w:hint="default" w:ascii="Calibri" w:hAnsi="Calibri" w:cs="Calibri"/>
          <w:color w:val="000000"/>
          <w:szCs w:val="21"/>
          <w:highlight w:val="none"/>
        </w:rPr>
        <w:t xml:space="preserve">  月  日</w:t>
      </w:r>
    </w:p>
    <w:p w14:paraId="2D17300A">
      <w:pPr>
        <w:rPr>
          <w:rFonts w:hint="default" w:ascii="Calibri" w:hAnsi="Calibri" w:cs="Calibri"/>
          <w:color w:val="000000"/>
          <w:szCs w:val="21"/>
          <w:highlight w:val="none"/>
        </w:rPr>
      </w:pPr>
    </w:p>
    <w:p w14:paraId="29755C91">
      <w:pPr>
        <w:adjustRightInd w:val="0"/>
        <w:ind w:firstLine="420" w:firstLineChars="200"/>
        <w:rPr>
          <w:rFonts w:hint="default" w:ascii="Calibri" w:hAnsi="Calibri" w:eastAsia="楷体" w:cs="Calibri"/>
          <w:color w:val="000000"/>
          <w:szCs w:val="21"/>
          <w:highlight w:val="none"/>
        </w:rPr>
      </w:pPr>
      <w:r>
        <w:rPr>
          <w:rFonts w:hint="default" w:ascii="Calibri" w:hAnsi="Calibri" w:eastAsia="楷体" w:cs="Calibri"/>
          <w:color w:val="000000"/>
          <w:szCs w:val="21"/>
          <w:highlight w:val="none"/>
        </w:rPr>
        <w:t>填写说明：</w:t>
      </w:r>
    </w:p>
    <w:p w14:paraId="63BB208F">
      <w:pPr>
        <w:ind w:firstLine="420" w:firstLineChars="200"/>
        <w:rPr>
          <w:rFonts w:hint="default" w:ascii="Calibri" w:hAnsi="Calibri" w:eastAsia="楷体" w:cs="Calibri"/>
          <w:color w:val="000000"/>
          <w:highlight w:val="none"/>
        </w:rPr>
      </w:pPr>
      <w:r>
        <w:rPr>
          <w:rFonts w:hint="default" w:ascii="Calibri" w:hAnsi="Calibri" w:eastAsia="楷体" w:cs="Calibri"/>
          <w:color w:val="000000"/>
          <w:szCs w:val="21"/>
          <w:highlight w:val="none"/>
        </w:rPr>
        <w:t>（</w:t>
      </w:r>
      <w:r>
        <w:rPr>
          <w:rFonts w:hint="default" w:ascii="Calibri" w:hAnsi="Calibri" w:eastAsia="楷体" w:cs="Calibri"/>
          <w:color w:val="000000"/>
          <w:highlight w:val="none"/>
        </w:rPr>
        <w:t>1）此表不提供，可视为无业绩。</w:t>
      </w:r>
    </w:p>
    <w:p w14:paraId="1967797D">
      <w:pPr>
        <w:ind w:firstLine="420" w:firstLineChars="200"/>
        <w:rPr>
          <w:rFonts w:hint="default" w:ascii="Calibri" w:hAnsi="Calibri" w:eastAsia="楷体" w:cs="Calibri"/>
          <w:color w:val="000000"/>
          <w:highlight w:val="none"/>
        </w:rPr>
      </w:pPr>
      <w:r>
        <w:rPr>
          <w:rFonts w:hint="default" w:ascii="Calibri" w:hAnsi="Calibri" w:eastAsia="楷体" w:cs="Calibri"/>
          <w:color w:val="000000"/>
          <w:szCs w:val="21"/>
          <w:highlight w:val="none"/>
        </w:rPr>
        <w:t>（</w:t>
      </w:r>
      <w:r>
        <w:rPr>
          <w:rFonts w:hint="default" w:ascii="Calibri" w:hAnsi="Calibri" w:eastAsia="楷体" w:cs="Calibri"/>
          <w:color w:val="000000"/>
          <w:highlight w:val="none"/>
        </w:rPr>
        <w:t>2）此表仅提供了格式，表格不够可自行增加。</w:t>
      </w:r>
    </w:p>
    <w:p w14:paraId="0E596464">
      <w:pPr>
        <w:ind w:firstLine="420" w:firstLineChars="200"/>
        <w:rPr>
          <w:rFonts w:hint="default" w:ascii="Calibri" w:hAnsi="Calibri" w:eastAsia="楷体" w:cs="Calibri"/>
          <w:color w:val="000000"/>
          <w:spacing w:val="20"/>
          <w:highlight w:val="none"/>
        </w:rPr>
      </w:pPr>
      <w:r>
        <w:rPr>
          <w:rFonts w:hint="default" w:ascii="Calibri" w:hAnsi="Calibri" w:eastAsia="楷体" w:cs="Calibri"/>
          <w:color w:val="000000"/>
          <w:szCs w:val="21"/>
          <w:highlight w:val="none"/>
        </w:rPr>
        <w:t>（</w:t>
      </w:r>
      <w:r>
        <w:rPr>
          <w:rFonts w:hint="default" w:ascii="Calibri" w:hAnsi="Calibri" w:eastAsia="楷体" w:cs="Calibri"/>
          <w:color w:val="000000"/>
          <w:highlight w:val="none"/>
        </w:rPr>
        <w:t>3）表后附合同等相关证明材料。</w:t>
      </w:r>
    </w:p>
    <w:p w14:paraId="6819C0E3">
      <w:pPr>
        <w:pStyle w:val="6"/>
        <w:ind w:firstLine="502"/>
        <w:rPr>
          <w:rFonts w:hint="default" w:ascii="Calibri" w:hAnsi="Calibri" w:cs="Calibri"/>
          <w:color w:val="000000"/>
          <w:highlight w:val="none"/>
        </w:rPr>
      </w:pPr>
      <w:r>
        <w:rPr>
          <w:rFonts w:hint="default" w:ascii="Calibri" w:hAnsi="Calibri" w:cs="Calibri"/>
          <w:color w:val="000000"/>
          <w:spacing w:val="20"/>
          <w:highlight w:val="none"/>
        </w:rPr>
        <w:br w:type="page"/>
      </w:r>
      <w:bookmarkStart w:id="118" w:name="_Toc345575544"/>
      <w:bookmarkStart w:id="119" w:name="_Toc245088206"/>
      <w:r>
        <w:rPr>
          <w:rFonts w:hint="default" w:ascii="Calibri" w:hAnsi="Calibri" w:cs="Calibri"/>
          <w:color w:val="000000"/>
          <w:spacing w:val="20"/>
          <w:highlight w:val="none"/>
        </w:rPr>
        <w:t>七</w:t>
      </w:r>
      <w:r>
        <w:rPr>
          <w:rFonts w:hint="default" w:ascii="Calibri" w:hAnsi="Calibri" w:cs="Calibri"/>
          <w:color w:val="000000"/>
          <w:highlight w:val="none"/>
        </w:rPr>
        <w:t>、</w:t>
      </w:r>
      <w:bookmarkEnd w:id="118"/>
      <w:bookmarkEnd w:id="119"/>
      <w:r>
        <w:rPr>
          <w:rFonts w:hint="default" w:ascii="Calibri" w:hAnsi="Calibri" w:cs="Calibri"/>
          <w:color w:val="000000"/>
          <w:highlight w:val="none"/>
        </w:rPr>
        <w:t>提供针对本项目的完整技术解决方案</w:t>
      </w:r>
    </w:p>
    <w:p w14:paraId="6181AA33">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提供针对本项目的完整技术解决方案</w:t>
      </w:r>
    </w:p>
    <w:p w14:paraId="4D1BBC90">
      <w:pPr>
        <w:pStyle w:val="6"/>
        <w:ind w:firstLine="422"/>
        <w:rPr>
          <w:rFonts w:hint="default" w:ascii="Calibri" w:hAnsi="Calibri" w:cs="Calibri"/>
          <w:highlight w:val="none"/>
        </w:rPr>
      </w:pPr>
      <w:r>
        <w:rPr>
          <w:rFonts w:hint="default" w:ascii="Calibri" w:hAnsi="Calibri" w:cs="Calibri"/>
          <w:highlight w:val="none"/>
        </w:rPr>
        <w:t>（</w:t>
      </w:r>
      <w:r>
        <w:rPr>
          <w:rFonts w:hint="eastAsia" w:cs="Calibri"/>
          <w:highlight w:val="none"/>
          <w:lang w:val="en-US" w:eastAsia="zh-CN"/>
        </w:rPr>
        <w:t>一</w:t>
      </w:r>
      <w:r>
        <w:rPr>
          <w:rFonts w:hint="default" w:ascii="Calibri" w:hAnsi="Calibri" w:cs="Calibri"/>
          <w:highlight w:val="none"/>
        </w:rPr>
        <w:t>）采购内容响应说明</w:t>
      </w:r>
    </w:p>
    <w:tbl>
      <w:tblPr>
        <w:tblStyle w:val="29"/>
        <w:tblW w:w="94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2814"/>
        <w:gridCol w:w="2224"/>
        <w:gridCol w:w="1994"/>
        <w:gridCol w:w="1623"/>
      </w:tblGrid>
      <w:tr w14:paraId="761EC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784" w:type="dxa"/>
            <w:gridSpan w:val="3"/>
            <w:tcBorders>
              <w:right w:val="single" w:color="auto" w:sz="4" w:space="0"/>
            </w:tcBorders>
            <w:noWrap w:val="0"/>
            <w:vAlign w:val="center"/>
          </w:tcPr>
          <w:p w14:paraId="45413A35">
            <w:pPr>
              <w:jc w:val="center"/>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采购文件要求</w:t>
            </w:r>
          </w:p>
        </w:tc>
        <w:tc>
          <w:tcPr>
            <w:tcW w:w="1994" w:type="dxa"/>
            <w:vMerge w:val="restart"/>
            <w:tcBorders>
              <w:left w:val="single" w:color="auto" w:sz="4" w:space="0"/>
              <w:right w:val="single" w:color="auto" w:sz="4" w:space="0"/>
            </w:tcBorders>
            <w:noWrap w:val="0"/>
            <w:vAlign w:val="center"/>
          </w:tcPr>
          <w:p w14:paraId="427F1745">
            <w:pPr>
              <w:jc w:val="center"/>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响应文件对应响应内容</w:t>
            </w:r>
          </w:p>
        </w:tc>
        <w:tc>
          <w:tcPr>
            <w:tcW w:w="1623" w:type="dxa"/>
            <w:vMerge w:val="restart"/>
            <w:tcBorders>
              <w:left w:val="single" w:color="auto" w:sz="4" w:space="0"/>
            </w:tcBorders>
            <w:noWrap w:val="0"/>
            <w:vAlign w:val="center"/>
          </w:tcPr>
          <w:p w14:paraId="534503C7">
            <w:pPr>
              <w:jc w:val="center"/>
              <w:rPr>
                <w:rFonts w:hint="eastAsia" w:ascii="黑体" w:hAnsi="黑体" w:eastAsia="黑体" w:cs="黑体"/>
                <w:highlight w:val="none"/>
              </w:rPr>
            </w:pPr>
            <w:r>
              <w:rPr>
                <w:rFonts w:hint="eastAsia" w:ascii="黑体" w:hAnsi="黑体" w:eastAsia="黑体" w:cs="黑体"/>
                <w:highlight w:val="none"/>
              </w:rPr>
              <w:t>是否满足</w:t>
            </w:r>
          </w:p>
          <w:p w14:paraId="71061CC4">
            <w:pPr>
              <w:bidi w:val="0"/>
              <w:jc w:val="center"/>
              <w:rPr>
                <w:rFonts w:hint="eastAsia" w:ascii="黑体" w:hAnsi="黑体" w:eastAsia="黑体" w:cs="黑体"/>
                <w:highlight w:val="none"/>
              </w:rPr>
            </w:pPr>
            <w:r>
              <w:rPr>
                <w:rFonts w:hint="eastAsia"/>
                <w:highlight w:val="none"/>
              </w:rPr>
              <w:t>（是/否）</w:t>
            </w:r>
          </w:p>
        </w:tc>
      </w:tr>
      <w:tr w14:paraId="0A249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46" w:type="dxa"/>
            <w:tcBorders>
              <w:right w:val="single" w:color="auto" w:sz="4" w:space="0"/>
            </w:tcBorders>
            <w:noWrap w:val="0"/>
            <w:vAlign w:val="center"/>
          </w:tcPr>
          <w:p w14:paraId="1450931C">
            <w:pPr>
              <w:jc w:val="center"/>
              <w:rPr>
                <w:rFonts w:hint="eastAsia" w:ascii="黑体" w:hAnsi="黑体" w:eastAsia="黑体" w:cs="黑体"/>
                <w:color w:val="000000"/>
                <w:kern w:val="40"/>
                <w:szCs w:val="21"/>
                <w:highlight w:val="none"/>
              </w:rPr>
            </w:pPr>
            <w:r>
              <w:rPr>
                <w:rFonts w:hint="eastAsia" w:ascii="黑体" w:hAnsi="黑体" w:eastAsia="黑体" w:cs="黑体"/>
                <w:color w:val="000000"/>
                <w:kern w:val="40"/>
                <w:szCs w:val="21"/>
                <w:highlight w:val="none"/>
              </w:rPr>
              <w:t>序号</w:t>
            </w:r>
          </w:p>
        </w:tc>
        <w:tc>
          <w:tcPr>
            <w:tcW w:w="2814" w:type="dxa"/>
            <w:tcBorders>
              <w:left w:val="single" w:color="auto" w:sz="4" w:space="0"/>
              <w:right w:val="single" w:color="auto" w:sz="4" w:space="0"/>
            </w:tcBorders>
            <w:noWrap w:val="0"/>
            <w:vAlign w:val="center"/>
          </w:tcPr>
          <w:p w14:paraId="26C83B38">
            <w:pPr>
              <w:jc w:val="center"/>
              <w:rPr>
                <w:rFonts w:hint="eastAsia" w:ascii="黑体" w:hAnsi="黑体" w:eastAsia="黑体" w:cs="黑体"/>
                <w:color w:val="000000"/>
                <w:kern w:val="40"/>
                <w:szCs w:val="21"/>
                <w:highlight w:val="none"/>
              </w:rPr>
            </w:pPr>
            <w:r>
              <w:rPr>
                <w:rFonts w:hint="eastAsia" w:ascii="黑体" w:hAnsi="黑体" w:eastAsia="黑体" w:cs="黑体"/>
                <w:color w:val="000000"/>
                <w:kern w:val="40"/>
                <w:szCs w:val="21"/>
                <w:highlight w:val="none"/>
              </w:rPr>
              <w:t>内容名称</w:t>
            </w:r>
          </w:p>
        </w:tc>
        <w:tc>
          <w:tcPr>
            <w:tcW w:w="2224" w:type="dxa"/>
            <w:tcBorders>
              <w:left w:val="single" w:color="auto" w:sz="4" w:space="0"/>
              <w:right w:val="single" w:color="auto" w:sz="4" w:space="0"/>
            </w:tcBorders>
            <w:noWrap w:val="0"/>
            <w:vAlign w:val="center"/>
          </w:tcPr>
          <w:p w14:paraId="3F56AB12">
            <w:pPr>
              <w:jc w:val="center"/>
              <w:rPr>
                <w:rFonts w:hint="eastAsia" w:ascii="黑体" w:hAnsi="黑体" w:eastAsia="黑体" w:cs="黑体"/>
                <w:color w:val="000000"/>
                <w:kern w:val="40"/>
                <w:szCs w:val="21"/>
                <w:highlight w:val="none"/>
              </w:rPr>
            </w:pPr>
            <w:r>
              <w:rPr>
                <w:rFonts w:hint="eastAsia" w:ascii="黑体" w:hAnsi="黑体" w:eastAsia="黑体" w:cs="黑体"/>
                <w:color w:val="000000"/>
                <w:kern w:val="40"/>
                <w:szCs w:val="21"/>
                <w:highlight w:val="none"/>
              </w:rPr>
              <w:t>具体要求</w:t>
            </w:r>
          </w:p>
        </w:tc>
        <w:tc>
          <w:tcPr>
            <w:tcW w:w="1994" w:type="dxa"/>
            <w:vMerge w:val="continue"/>
            <w:tcBorders>
              <w:left w:val="single" w:color="auto" w:sz="4" w:space="0"/>
              <w:right w:val="single" w:color="auto" w:sz="4" w:space="0"/>
            </w:tcBorders>
            <w:noWrap w:val="0"/>
            <w:vAlign w:val="center"/>
          </w:tcPr>
          <w:p w14:paraId="00B99093">
            <w:pPr>
              <w:jc w:val="center"/>
              <w:rPr>
                <w:rFonts w:hint="eastAsia" w:ascii="黑体" w:hAnsi="黑体" w:eastAsia="黑体" w:cs="黑体"/>
                <w:color w:val="000000"/>
                <w:kern w:val="40"/>
                <w:szCs w:val="21"/>
                <w:highlight w:val="none"/>
              </w:rPr>
            </w:pPr>
          </w:p>
        </w:tc>
        <w:tc>
          <w:tcPr>
            <w:tcW w:w="1623" w:type="dxa"/>
            <w:vMerge w:val="continue"/>
            <w:tcBorders>
              <w:left w:val="single" w:color="auto" w:sz="4" w:space="0"/>
            </w:tcBorders>
            <w:noWrap w:val="0"/>
            <w:vAlign w:val="center"/>
          </w:tcPr>
          <w:p w14:paraId="477F1C39">
            <w:pPr>
              <w:jc w:val="center"/>
              <w:rPr>
                <w:rFonts w:hint="eastAsia" w:ascii="黑体" w:hAnsi="黑体" w:eastAsia="黑体" w:cs="黑体"/>
                <w:color w:val="000000"/>
                <w:kern w:val="40"/>
                <w:szCs w:val="21"/>
                <w:highlight w:val="none"/>
              </w:rPr>
            </w:pPr>
          </w:p>
        </w:tc>
      </w:tr>
      <w:tr w14:paraId="079F6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01" w:type="dxa"/>
            <w:gridSpan w:val="5"/>
            <w:noWrap w:val="0"/>
            <w:vAlign w:val="center"/>
          </w:tcPr>
          <w:p w14:paraId="16BC1062">
            <w:pPr>
              <w:jc w:val="center"/>
              <w:rPr>
                <w:rFonts w:hint="default" w:ascii="Calibri" w:hAnsi="Calibri" w:cs="Calibri"/>
                <w:color w:val="000000"/>
                <w:kern w:val="40"/>
                <w:szCs w:val="21"/>
                <w:highlight w:val="none"/>
              </w:rPr>
            </w:pPr>
            <w:r>
              <w:rPr>
                <w:rFonts w:hint="default" w:ascii="Calibri" w:hAnsi="Calibri" w:cs="Calibri"/>
                <w:color w:val="000000"/>
                <w:kern w:val="40"/>
                <w:szCs w:val="21"/>
                <w:highlight w:val="none"/>
              </w:rPr>
              <w:t>“第三章 采购需求</w:t>
            </w:r>
            <w:r>
              <w:rPr>
                <w:rFonts w:hint="eastAsia" w:cs="Calibri"/>
                <w:color w:val="000000"/>
                <w:kern w:val="40"/>
                <w:szCs w:val="21"/>
                <w:highlight w:val="none"/>
                <w:lang w:val="en-US" w:eastAsia="zh-CN"/>
              </w:rPr>
              <w:t xml:space="preserve"> 第二部分 技术服务要求</w:t>
            </w:r>
            <w:r>
              <w:rPr>
                <w:rFonts w:hint="default" w:ascii="Calibri" w:hAnsi="Calibri" w:cs="Calibri"/>
                <w:color w:val="000000"/>
                <w:kern w:val="40"/>
                <w:szCs w:val="21"/>
                <w:highlight w:val="none"/>
              </w:rPr>
              <w:t>”内容（要求点对点逐项列明）</w:t>
            </w:r>
          </w:p>
        </w:tc>
      </w:tr>
      <w:tr w14:paraId="28B6C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46" w:type="dxa"/>
            <w:tcBorders>
              <w:right w:val="single" w:color="auto" w:sz="4" w:space="0"/>
            </w:tcBorders>
            <w:noWrap w:val="0"/>
            <w:vAlign w:val="center"/>
          </w:tcPr>
          <w:p w14:paraId="47E6F2AF">
            <w:pPr>
              <w:adjustRightInd w:val="0"/>
              <w:jc w:val="center"/>
              <w:rPr>
                <w:rFonts w:hint="default" w:ascii="Calibri" w:hAnsi="Calibri" w:cs="Calibri"/>
                <w:color w:val="000000"/>
                <w:kern w:val="40"/>
                <w:szCs w:val="21"/>
                <w:highlight w:val="none"/>
              </w:rPr>
            </w:pPr>
            <w:r>
              <w:rPr>
                <w:rFonts w:hint="default" w:ascii="Calibri" w:hAnsi="Calibri" w:cs="Calibri"/>
                <w:szCs w:val="21"/>
                <w:highlight w:val="none"/>
              </w:rPr>
              <w:t>1</w:t>
            </w:r>
          </w:p>
        </w:tc>
        <w:tc>
          <w:tcPr>
            <w:tcW w:w="2814" w:type="dxa"/>
            <w:tcBorders>
              <w:left w:val="single" w:color="auto" w:sz="4" w:space="0"/>
              <w:right w:val="single" w:color="auto" w:sz="4" w:space="0"/>
            </w:tcBorders>
            <w:noWrap w:val="0"/>
            <w:vAlign w:val="center"/>
          </w:tcPr>
          <w:p w14:paraId="1DC062FC">
            <w:pPr>
              <w:adjustRightInd w:val="0"/>
              <w:jc w:val="center"/>
              <w:rPr>
                <w:rFonts w:hint="default" w:ascii="Calibri" w:hAnsi="Calibri" w:cs="Calibri"/>
                <w:color w:val="000000"/>
                <w:kern w:val="40"/>
                <w:szCs w:val="21"/>
                <w:highlight w:val="none"/>
              </w:rPr>
            </w:pPr>
          </w:p>
        </w:tc>
        <w:tc>
          <w:tcPr>
            <w:tcW w:w="2224" w:type="dxa"/>
            <w:tcBorders>
              <w:left w:val="single" w:color="auto" w:sz="4" w:space="0"/>
              <w:right w:val="single" w:color="auto" w:sz="4" w:space="0"/>
            </w:tcBorders>
            <w:noWrap w:val="0"/>
            <w:vAlign w:val="center"/>
          </w:tcPr>
          <w:p w14:paraId="7576449F">
            <w:pPr>
              <w:jc w:val="center"/>
              <w:rPr>
                <w:rFonts w:hint="default" w:ascii="Calibri" w:hAnsi="Calibri" w:cs="Calibri"/>
                <w:color w:val="000000"/>
                <w:kern w:val="40"/>
                <w:szCs w:val="21"/>
                <w:highlight w:val="none"/>
              </w:rPr>
            </w:pPr>
          </w:p>
        </w:tc>
        <w:tc>
          <w:tcPr>
            <w:tcW w:w="1994" w:type="dxa"/>
            <w:tcBorders>
              <w:left w:val="single" w:color="auto" w:sz="4" w:space="0"/>
              <w:right w:val="single" w:color="auto" w:sz="4" w:space="0"/>
            </w:tcBorders>
            <w:noWrap w:val="0"/>
            <w:vAlign w:val="center"/>
          </w:tcPr>
          <w:p w14:paraId="25E053DE">
            <w:pPr>
              <w:jc w:val="center"/>
              <w:rPr>
                <w:rFonts w:hint="default" w:ascii="Calibri" w:hAnsi="Calibri" w:cs="Calibri"/>
                <w:color w:val="000000"/>
                <w:kern w:val="40"/>
                <w:szCs w:val="21"/>
                <w:highlight w:val="none"/>
              </w:rPr>
            </w:pPr>
          </w:p>
        </w:tc>
        <w:tc>
          <w:tcPr>
            <w:tcW w:w="1623" w:type="dxa"/>
            <w:tcBorders>
              <w:left w:val="single" w:color="auto" w:sz="4" w:space="0"/>
            </w:tcBorders>
            <w:noWrap w:val="0"/>
            <w:vAlign w:val="center"/>
          </w:tcPr>
          <w:p w14:paraId="22CE2541">
            <w:pPr>
              <w:jc w:val="center"/>
              <w:rPr>
                <w:rFonts w:hint="default" w:ascii="Calibri" w:hAnsi="Calibri" w:cs="Calibri"/>
                <w:color w:val="000000"/>
                <w:kern w:val="40"/>
                <w:szCs w:val="21"/>
                <w:highlight w:val="none"/>
              </w:rPr>
            </w:pPr>
          </w:p>
        </w:tc>
      </w:tr>
      <w:tr w14:paraId="4F9C2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746" w:type="dxa"/>
            <w:tcBorders>
              <w:right w:val="single" w:color="auto" w:sz="4" w:space="0"/>
            </w:tcBorders>
            <w:noWrap w:val="0"/>
            <w:vAlign w:val="center"/>
          </w:tcPr>
          <w:p w14:paraId="37662C60">
            <w:pPr>
              <w:adjustRightInd w:val="0"/>
              <w:jc w:val="center"/>
              <w:rPr>
                <w:rFonts w:hint="default" w:ascii="Calibri" w:hAnsi="Calibri" w:cs="Calibri"/>
                <w:color w:val="000000"/>
                <w:kern w:val="40"/>
                <w:szCs w:val="21"/>
                <w:highlight w:val="none"/>
              </w:rPr>
            </w:pPr>
            <w:r>
              <w:rPr>
                <w:rFonts w:hint="default" w:ascii="Calibri" w:hAnsi="Calibri" w:cs="Calibri"/>
                <w:szCs w:val="21"/>
                <w:highlight w:val="none"/>
              </w:rPr>
              <w:t>2</w:t>
            </w:r>
          </w:p>
        </w:tc>
        <w:tc>
          <w:tcPr>
            <w:tcW w:w="2814" w:type="dxa"/>
            <w:tcBorders>
              <w:left w:val="single" w:color="auto" w:sz="4" w:space="0"/>
              <w:right w:val="single" w:color="auto" w:sz="4" w:space="0"/>
            </w:tcBorders>
            <w:noWrap w:val="0"/>
            <w:vAlign w:val="center"/>
          </w:tcPr>
          <w:p w14:paraId="4DEE8A05">
            <w:pPr>
              <w:adjustRightInd w:val="0"/>
              <w:jc w:val="center"/>
              <w:rPr>
                <w:rFonts w:hint="default" w:ascii="Calibri" w:hAnsi="Calibri" w:cs="Calibri"/>
                <w:color w:val="000000"/>
                <w:kern w:val="40"/>
                <w:szCs w:val="21"/>
                <w:highlight w:val="none"/>
              </w:rPr>
            </w:pPr>
          </w:p>
        </w:tc>
        <w:tc>
          <w:tcPr>
            <w:tcW w:w="2224" w:type="dxa"/>
            <w:tcBorders>
              <w:left w:val="single" w:color="auto" w:sz="4" w:space="0"/>
              <w:right w:val="single" w:color="auto" w:sz="4" w:space="0"/>
            </w:tcBorders>
            <w:noWrap w:val="0"/>
            <w:vAlign w:val="center"/>
          </w:tcPr>
          <w:p w14:paraId="4535EACD">
            <w:pPr>
              <w:jc w:val="center"/>
              <w:rPr>
                <w:rFonts w:hint="default" w:ascii="Calibri" w:hAnsi="Calibri" w:cs="Calibri"/>
                <w:color w:val="000000"/>
                <w:kern w:val="40"/>
                <w:szCs w:val="21"/>
                <w:highlight w:val="none"/>
              </w:rPr>
            </w:pPr>
          </w:p>
        </w:tc>
        <w:tc>
          <w:tcPr>
            <w:tcW w:w="1994" w:type="dxa"/>
            <w:tcBorders>
              <w:left w:val="single" w:color="auto" w:sz="4" w:space="0"/>
              <w:right w:val="single" w:color="auto" w:sz="4" w:space="0"/>
            </w:tcBorders>
            <w:noWrap w:val="0"/>
            <w:vAlign w:val="center"/>
          </w:tcPr>
          <w:p w14:paraId="70A4CF37">
            <w:pPr>
              <w:jc w:val="center"/>
              <w:rPr>
                <w:rFonts w:hint="default" w:ascii="Calibri" w:hAnsi="Calibri" w:cs="Calibri"/>
                <w:color w:val="000000"/>
                <w:kern w:val="40"/>
                <w:szCs w:val="21"/>
                <w:highlight w:val="none"/>
              </w:rPr>
            </w:pPr>
          </w:p>
        </w:tc>
        <w:tc>
          <w:tcPr>
            <w:tcW w:w="1623" w:type="dxa"/>
            <w:tcBorders>
              <w:left w:val="single" w:color="auto" w:sz="4" w:space="0"/>
            </w:tcBorders>
            <w:noWrap w:val="0"/>
            <w:vAlign w:val="center"/>
          </w:tcPr>
          <w:p w14:paraId="5CC0FC5C">
            <w:pPr>
              <w:jc w:val="center"/>
              <w:rPr>
                <w:rFonts w:hint="default" w:ascii="Calibri" w:hAnsi="Calibri" w:cs="Calibri"/>
                <w:color w:val="000000"/>
                <w:kern w:val="40"/>
                <w:szCs w:val="21"/>
                <w:highlight w:val="none"/>
              </w:rPr>
            </w:pPr>
          </w:p>
        </w:tc>
      </w:tr>
      <w:tr w14:paraId="14A66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746" w:type="dxa"/>
            <w:tcBorders>
              <w:right w:val="single" w:color="auto" w:sz="4" w:space="0"/>
            </w:tcBorders>
            <w:noWrap w:val="0"/>
            <w:vAlign w:val="center"/>
          </w:tcPr>
          <w:p w14:paraId="3BB6FA8A">
            <w:pPr>
              <w:adjustRightInd w:val="0"/>
              <w:jc w:val="center"/>
              <w:rPr>
                <w:rFonts w:hint="default" w:ascii="Calibri" w:hAnsi="Calibri" w:cs="Calibri"/>
                <w:color w:val="000000"/>
                <w:kern w:val="40"/>
                <w:szCs w:val="21"/>
                <w:highlight w:val="none"/>
              </w:rPr>
            </w:pPr>
            <w:r>
              <w:rPr>
                <w:rFonts w:hint="default" w:ascii="Calibri" w:hAnsi="Calibri" w:cs="Calibri"/>
                <w:szCs w:val="21"/>
                <w:highlight w:val="none"/>
              </w:rPr>
              <w:t>....</w:t>
            </w:r>
          </w:p>
        </w:tc>
        <w:tc>
          <w:tcPr>
            <w:tcW w:w="2814" w:type="dxa"/>
            <w:tcBorders>
              <w:left w:val="single" w:color="auto" w:sz="4" w:space="0"/>
              <w:right w:val="single" w:color="auto" w:sz="4" w:space="0"/>
            </w:tcBorders>
            <w:noWrap w:val="0"/>
            <w:vAlign w:val="center"/>
          </w:tcPr>
          <w:p w14:paraId="7FE73C01">
            <w:pPr>
              <w:adjustRightInd w:val="0"/>
              <w:jc w:val="center"/>
              <w:rPr>
                <w:rFonts w:hint="default" w:ascii="Calibri" w:hAnsi="Calibri" w:cs="Calibri"/>
                <w:color w:val="000000"/>
                <w:kern w:val="40"/>
                <w:szCs w:val="21"/>
                <w:highlight w:val="none"/>
              </w:rPr>
            </w:pPr>
            <w:r>
              <w:rPr>
                <w:rFonts w:hint="default" w:ascii="Calibri" w:hAnsi="Calibri" w:cs="Calibri"/>
                <w:color w:val="000000"/>
                <w:kern w:val="40"/>
                <w:szCs w:val="21"/>
                <w:highlight w:val="none"/>
              </w:rPr>
              <w:t>....</w:t>
            </w:r>
          </w:p>
        </w:tc>
        <w:tc>
          <w:tcPr>
            <w:tcW w:w="2224" w:type="dxa"/>
            <w:tcBorders>
              <w:left w:val="single" w:color="auto" w:sz="4" w:space="0"/>
              <w:right w:val="single" w:color="auto" w:sz="4" w:space="0"/>
            </w:tcBorders>
            <w:noWrap w:val="0"/>
            <w:vAlign w:val="center"/>
          </w:tcPr>
          <w:p w14:paraId="72AA9836">
            <w:pPr>
              <w:jc w:val="center"/>
              <w:rPr>
                <w:rFonts w:hint="default" w:ascii="Calibri" w:hAnsi="Calibri" w:cs="Calibri"/>
                <w:color w:val="000000"/>
                <w:kern w:val="40"/>
                <w:szCs w:val="21"/>
                <w:highlight w:val="none"/>
              </w:rPr>
            </w:pPr>
            <w:r>
              <w:rPr>
                <w:rFonts w:hint="default" w:ascii="Calibri" w:hAnsi="Calibri" w:cs="Calibri"/>
                <w:color w:val="000000"/>
                <w:kern w:val="40"/>
                <w:szCs w:val="21"/>
                <w:highlight w:val="none"/>
              </w:rPr>
              <w:t>....</w:t>
            </w:r>
          </w:p>
        </w:tc>
        <w:tc>
          <w:tcPr>
            <w:tcW w:w="1994" w:type="dxa"/>
            <w:tcBorders>
              <w:left w:val="single" w:color="auto" w:sz="4" w:space="0"/>
              <w:right w:val="single" w:color="auto" w:sz="4" w:space="0"/>
            </w:tcBorders>
            <w:noWrap w:val="0"/>
            <w:vAlign w:val="center"/>
          </w:tcPr>
          <w:p w14:paraId="0665AB39">
            <w:pPr>
              <w:jc w:val="center"/>
              <w:rPr>
                <w:rFonts w:hint="default" w:ascii="Calibri" w:hAnsi="Calibri" w:cs="Calibri"/>
                <w:color w:val="000000"/>
                <w:kern w:val="40"/>
                <w:szCs w:val="21"/>
                <w:highlight w:val="none"/>
              </w:rPr>
            </w:pPr>
          </w:p>
        </w:tc>
        <w:tc>
          <w:tcPr>
            <w:tcW w:w="1623" w:type="dxa"/>
            <w:tcBorders>
              <w:left w:val="single" w:color="auto" w:sz="4" w:space="0"/>
            </w:tcBorders>
            <w:noWrap w:val="0"/>
            <w:vAlign w:val="center"/>
          </w:tcPr>
          <w:p w14:paraId="19A5CDD2">
            <w:pPr>
              <w:jc w:val="center"/>
              <w:rPr>
                <w:rFonts w:hint="default" w:ascii="Calibri" w:hAnsi="Calibri" w:cs="Calibri"/>
                <w:color w:val="000000"/>
                <w:kern w:val="40"/>
                <w:szCs w:val="21"/>
                <w:highlight w:val="none"/>
              </w:rPr>
            </w:pPr>
          </w:p>
        </w:tc>
      </w:tr>
    </w:tbl>
    <w:p w14:paraId="010BA931">
      <w:pPr>
        <w:rPr>
          <w:rFonts w:hint="default" w:ascii="Calibri" w:hAnsi="Calibri" w:cs="Calibri"/>
          <w:highlight w:val="none"/>
        </w:rPr>
      </w:pPr>
    </w:p>
    <w:p w14:paraId="3A2872B3">
      <w:pPr>
        <w:adjustRightInd w:val="0"/>
        <w:ind w:firstLine="420" w:firstLineChars="200"/>
        <w:rPr>
          <w:rFonts w:hint="default" w:ascii="Calibri" w:hAnsi="Calibri" w:cs="Calibri"/>
          <w:spacing w:val="20"/>
          <w:szCs w:val="21"/>
          <w:highlight w:val="none"/>
          <w:u w:val="single"/>
        </w:rPr>
      </w:pPr>
      <w:r>
        <w:rPr>
          <w:rFonts w:hint="default" w:ascii="Calibri" w:hAnsi="Calibri" w:cs="Calibri"/>
          <w:szCs w:val="21"/>
          <w:highlight w:val="none"/>
        </w:rPr>
        <w:t>供应商全称：</w:t>
      </w:r>
      <w:r>
        <w:rPr>
          <w:rFonts w:hint="default" w:ascii="Calibri" w:hAnsi="Calibri" w:cs="Calibri"/>
          <w:szCs w:val="21"/>
          <w:highlight w:val="none"/>
          <w:u w:val="single"/>
        </w:rPr>
        <w:t xml:space="preserve">                       </w:t>
      </w:r>
      <w:r>
        <w:rPr>
          <w:rFonts w:hint="default" w:ascii="Calibri" w:hAnsi="Calibri" w:cs="Calibri"/>
          <w:szCs w:val="21"/>
          <w:highlight w:val="none"/>
        </w:rPr>
        <w:t>（盖单位公章）</w:t>
      </w:r>
    </w:p>
    <w:p w14:paraId="32B3897C">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日期：</w:t>
      </w:r>
      <w:r>
        <w:rPr>
          <w:rFonts w:hint="eastAsia" w:cs="Calibri"/>
          <w:szCs w:val="21"/>
          <w:highlight w:val="none"/>
          <w:lang w:eastAsia="zh-CN"/>
        </w:rPr>
        <w:t>2026年</w:t>
      </w:r>
      <w:r>
        <w:rPr>
          <w:rFonts w:hint="default" w:ascii="Calibri" w:hAnsi="Calibri" w:cs="Calibri"/>
          <w:szCs w:val="21"/>
          <w:highlight w:val="none"/>
        </w:rPr>
        <w:t xml:space="preserve">  月  日</w:t>
      </w:r>
    </w:p>
    <w:p w14:paraId="6F3C6F66">
      <w:pPr>
        <w:adjustRightInd w:val="0"/>
        <w:ind w:firstLine="420" w:firstLineChars="200"/>
        <w:rPr>
          <w:rFonts w:hint="default" w:ascii="Calibri" w:hAnsi="Calibri" w:cs="Calibri"/>
          <w:szCs w:val="21"/>
          <w:highlight w:val="none"/>
        </w:rPr>
      </w:pPr>
    </w:p>
    <w:p w14:paraId="2C9EAB15">
      <w:pPr>
        <w:adjustRightInd w:val="0"/>
        <w:ind w:firstLine="420" w:firstLineChars="200"/>
        <w:rPr>
          <w:rFonts w:hint="default" w:ascii="Calibri" w:hAnsi="Calibri" w:eastAsia="楷体" w:cs="Calibri"/>
          <w:szCs w:val="21"/>
          <w:highlight w:val="none"/>
        </w:rPr>
      </w:pPr>
      <w:r>
        <w:rPr>
          <w:rFonts w:hint="default" w:ascii="Calibri" w:hAnsi="Calibri" w:eastAsia="楷体" w:cs="Calibri"/>
          <w:szCs w:val="21"/>
          <w:highlight w:val="none"/>
        </w:rPr>
        <w:t>说明：</w:t>
      </w:r>
    </w:p>
    <w:p w14:paraId="2BF5FC49">
      <w:pPr>
        <w:adjustRightInd w:val="0"/>
        <w:ind w:firstLine="420" w:firstLineChars="200"/>
        <w:rPr>
          <w:rFonts w:hint="default" w:ascii="Calibri" w:hAnsi="Calibri" w:eastAsia="楷体" w:cs="Calibri"/>
          <w:szCs w:val="21"/>
          <w:highlight w:val="none"/>
        </w:rPr>
      </w:pPr>
      <w:r>
        <w:rPr>
          <w:rFonts w:hint="default" w:ascii="Calibri" w:hAnsi="Calibri" w:eastAsia="楷体" w:cs="Calibri"/>
          <w:color w:val="000000"/>
          <w:szCs w:val="21"/>
          <w:highlight w:val="none"/>
        </w:rPr>
        <w:t>（</w:t>
      </w:r>
      <w:r>
        <w:rPr>
          <w:rFonts w:hint="default" w:ascii="Calibri" w:hAnsi="Calibri" w:eastAsia="楷体" w:cs="Calibri"/>
          <w:szCs w:val="21"/>
          <w:highlight w:val="none"/>
        </w:rPr>
        <w:t>1）供应商应说明具体响应内容。</w:t>
      </w:r>
    </w:p>
    <w:p w14:paraId="63277567">
      <w:pPr>
        <w:adjustRightInd w:val="0"/>
        <w:ind w:firstLine="420" w:firstLineChars="200"/>
        <w:rPr>
          <w:rFonts w:hint="default" w:ascii="Calibri" w:hAnsi="Calibri" w:eastAsia="楷体" w:cs="Calibri"/>
          <w:szCs w:val="21"/>
          <w:highlight w:val="none"/>
        </w:rPr>
      </w:pPr>
      <w:r>
        <w:rPr>
          <w:rFonts w:hint="default" w:ascii="Calibri" w:hAnsi="Calibri" w:eastAsia="楷体" w:cs="Calibri"/>
          <w:color w:val="000000"/>
          <w:szCs w:val="21"/>
          <w:highlight w:val="none"/>
        </w:rPr>
        <w:t>（</w:t>
      </w:r>
      <w:r>
        <w:rPr>
          <w:rFonts w:hint="default" w:ascii="Calibri" w:hAnsi="Calibri" w:eastAsia="楷体" w:cs="Calibri"/>
          <w:szCs w:val="21"/>
          <w:highlight w:val="none"/>
        </w:rPr>
        <w:t>2）供应商不得提供与本项目采购无关的其他商品、服务。</w:t>
      </w:r>
    </w:p>
    <w:p w14:paraId="7A54E9BC">
      <w:pPr>
        <w:adjustRightInd w:val="0"/>
        <w:ind w:firstLine="420" w:firstLineChars="200"/>
        <w:rPr>
          <w:rFonts w:hint="default" w:ascii="Calibri" w:hAnsi="Calibri" w:eastAsia="楷体" w:cs="Calibri"/>
          <w:color w:val="000000"/>
          <w:szCs w:val="21"/>
          <w:highlight w:val="none"/>
        </w:rPr>
      </w:pPr>
      <w:r>
        <w:rPr>
          <w:rFonts w:hint="default" w:ascii="Calibri" w:hAnsi="Calibri" w:eastAsia="楷体" w:cs="Calibri"/>
          <w:color w:val="000000"/>
          <w:szCs w:val="21"/>
          <w:highlight w:val="none"/>
        </w:rPr>
        <w:t>（</w:t>
      </w:r>
      <w:r>
        <w:rPr>
          <w:rFonts w:hint="default" w:ascii="Calibri" w:hAnsi="Calibri" w:eastAsia="楷体" w:cs="Calibri"/>
          <w:szCs w:val="21"/>
          <w:highlight w:val="none"/>
        </w:rPr>
        <w:t>3）不限于表格形式，可采用其他形式表述。</w:t>
      </w:r>
    </w:p>
    <w:p w14:paraId="08E6FEB9">
      <w:pPr>
        <w:ind w:firstLine="420" w:firstLineChars="200"/>
        <w:rPr>
          <w:rFonts w:hint="default" w:ascii="Calibri" w:hAnsi="Calibri" w:cs="Calibri"/>
          <w:color w:val="000000"/>
          <w:highlight w:val="none"/>
        </w:rPr>
      </w:pPr>
    </w:p>
    <w:p w14:paraId="4471EF97">
      <w:pPr>
        <w:pStyle w:val="6"/>
        <w:ind w:firstLine="422"/>
        <w:rPr>
          <w:rFonts w:hint="default" w:ascii="Calibri" w:hAnsi="Calibri" w:cs="Calibri"/>
          <w:color w:val="000000"/>
          <w:highlight w:val="none"/>
        </w:rPr>
      </w:pPr>
      <w:r>
        <w:rPr>
          <w:rFonts w:hint="default" w:ascii="Calibri" w:hAnsi="Calibri" w:cs="Calibri"/>
          <w:color w:val="000000"/>
          <w:highlight w:val="none"/>
        </w:rPr>
        <w:t>（</w:t>
      </w:r>
      <w:r>
        <w:rPr>
          <w:rFonts w:hint="eastAsia" w:cs="Calibri"/>
          <w:color w:val="000000"/>
          <w:highlight w:val="none"/>
          <w:lang w:val="en-US" w:eastAsia="zh-CN"/>
        </w:rPr>
        <w:t>二</w:t>
      </w:r>
      <w:r>
        <w:rPr>
          <w:rFonts w:hint="default" w:ascii="Calibri" w:hAnsi="Calibri" w:cs="Calibri"/>
          <w:color w:val="000000"/>
          <w:highlight w:val="none"/>
        </w:rPr>
        <w:t>）针对本项目的服务方案（不仅限于以下内容）</w:t>
      </w:r>
    </w:p>
    <w:p w14:paraId="4E911BB6">
      <w:pPr>
        <w:numPr>
          <w:ilvl w:val="0"/>
          <w:numId w:val="5"/>
        </w:numPr>
        <w:adjustRightInd w:val="0"/>
        <w:snapToGrid w:val="0"/>
        <w:spacing w:line="300" w:lineRule="auto"/>
        <w:ind w:firstLine="420" w:firstLineChars="200"/>
        <w:rPr>
          <w:rFonts w:hint="default" w:ascii="Calibri" w:hAnsi="Calibri" w:cs="Calibri"/>
          <w:highlight w:val="none"/>
        </w:rPr>
      </w:pPr>
      <w:r>
        <w:rPr>
          <w:rFonts w:hint="default" w:ascii="Calibri" w:hAnsi="Calibri" w:cs="Calibri"/>
          <w:highlight w:val="none"/>
          <w:lang w:val="en-US" w:eastAsia="zh-CN"/>
        </w:rPr>
        <w:t>第五章评分因素中要求的内容</w:t>
      </w:r>
    </w:p>
    <w:p w14:paraId="177509F6">
      <w:pPr>
        <w:numPr>
          <w:ilvl w:val="0"/>
          <w:numId w:val="5"/>
        </w:numPr>
        <w:adjustRightInd w:val="0"/>
        <w:snapToGrid w:val="0"/>
        <w:spacing w:line="300" w:lineRule="auto"/>
        <w:ind w:firstLine="420" w:firstLineChars="200"/>
        <w:rPr>
          <w:rFonts w:hint="default" w:ascii="Calibri" w:hAnsi="Calibri" w:cs="Calibri"/>
          <w:highlight w:val="none"/>
        </w:rPr>
      </w:pPr>
      <w:r>
        <w:rPr>
          <w:rFonts w:hint="default" w:ascii="Calibri" w:hAnsi="Calibri" w:cs="Calibri"/>
          <w:highlight w:val="none"/>
        </w:rPr>
        <w:t>其他需要说明的内容</w:t>
      </w:r>
    </w:p>
    <w:p w14:paraId="3EDDACE4">
      <w:pPr>
        <w:numPr>
          <w:ilvl w:val="0"/>
          <w:numId w:val="0"/>
        </w:numPr>
        <w:adjustRightInd w:val="0"/>
        <w:rPr>
          <w:rFonts w:hint="default" w:ascii="Calibri" w:hAnsi="Calibri" w:cs="Calibri"/>
          <w:szCs w:val="21"/>
          <w:highlight w:val="none"/>
        </w:rPr>
      </w:pPr>
    </w:p>
    <w:p w14:paraId="2D4E2F4E">
      <w:pPr>
        <w:pStyle w:val="6"/>
        <w:ind w:firstLine="422"/>
        <w:rPr>
          <w:rFonts w:hint="default" w:ascii="Calibri" w:hAnsi="Calibri" w:cs="Arial"/>
          <w:highlight w:val="none"/>
        </w:rPr>
      </w:pPr>
      <w:r>
        <w:rPr>
          <w:rFonts w:hint="default" w:ascii="Calibri" w:hAnsi="Calibri" w:cs="Arial"/>
          <w:highlight w:val="none"/>
        </w:rPr>
        <w:t>（</w:t>
      </w:r>
      <w:r>
        <w:rPr>
          <w:rFonts w:hint="eastAsia" w:cs="Arial"/>
          <w:highlight w:val="none"/>
          <w:lang w:val="en-US" w:eastAsia="zh-CN"/>
        </w:rPr>
        <w:t>三</w:t>
      </w:r>
      <w:r>
        <w:rPr>
          <w:rFonts w:hint="default" w:ascii="Calibri" w:hAnsi="Calibri" w:cs="Arial"/>
          <w:highlight w:val="none"/>
        </w:rPr>
        <w:t>）本项目拟投入的设备</w:t>
      </w:r>
    </w:p>
    <w:p w14:paraId="44D1B244">
      <w:pPr>
        <w:adjustRightInd w:val="0"/>
        <w:jc w:val="center"/>
        <w:rPr>
          <w:rFonts w:hint="default" w:ascii="Calibri" w:hAnsi="Calibri" w:eastAsia="华文中宋" w:cs="Arial"/>
          <w:b/>
          <w:sz w:val="24"/>
          <w:highlight w:val="none"/>
        </w:rPr>
      </w:pPr>
      <w:r>
        <w:rPr>
          <w:rFonts w:hint="default" w:ascii="Calibri" w:hAnsi="Calibri" w:eastAsia="华文中宋" w:cs="Arial"/>
          <w:b/>
          <w:sz w:val="24"/>
          <w:highlight w:val="none"/>
        </w:rPr>
        <w:t>本项目拟投入的设备一览表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37"/>
        <w:gridCol w:w="1198"/>
        <w:gridCol w:w="1560"/>
        <w:gridCol w:w="1264"/>
        <w:gridCol w:w="1471"/>
        <w:gridCol w:w="1471"/>
      </w:tblGrid>
      <w:tr w14:paraId="2418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noWrap w:val="0"/>
            <w:vAlign w:val="center"/>
          </w:tcPr>
          <w:p w14:paraId="09AD7200">
            <w:pPr>
              <w:jc w:val="center"/>
              <w:rPr>
                <w:rFonts w:hint="default" w:ascii="Calibri" w:hAnsi="Calibri" w:cs="Arial"/>
                <w:szCs w:val="21"/>
                <w:highlight w:val="none"/>
              </w:rPr>
            </w:pPr>
            <w:r>
              <w:rPr>
                <w:rFonts w:hint="default" w:ascii="Calibri" w:hAnsi="Calibri" w:cs="Arial"/>
                <w:szCs w:val="21"/>
                <w:highlight w:val="none"/>
              </w:rPr>
              <w:t>序号</w:t>
            </w:r>
          </w:p>
        </w:tc>
        <w:tc>
          <w:tcPr>
            <w:tcW w:w="1637" w:type="dxa"/>
            <w:noWrap w:val="0"/>
            <w:vAlign w:val="center"/>
          </w:tcPr>
          <w:p w14:paraId="4BC62ABE">
            <w:pPr>
              <w:jc w:val="center"/>
              <w:rPr>
                <w:rFonts w:hint="default" w:ascii="Calibri" w:hAnsi="Calibri" w:cs="Arial"/>
                <w:szCs w:val="21"/>
                <w:highlight w:val="none"/>
              </w:rPr>
            </w:pPr>
            <w:r>
              <w:rPr>
                <w:rFonts w:hint="default" w:ascii="Calibri" w:hAnsi="Calibri" w:cs="Arial"/>
                <w:szCs w:val="21"/>
                <w:highlight w:val="none"/>
              </w:rPr>
              <w:t>设备名称</w:t>
            </w:r>
          </w:p>
        </w:tc>
        <w:tc>
          <w:tcPr>
            <w:tcW w:w="1198" w:type="dxa"/>
            <w:noWrap w:val="0"/>
            <w:vAlign w:val="center"/>
          </w:tcPr>
          <w:p w14:paraId="4A92B59F">
            <w:pPr>
              <w:jc w:val="center"/>
              <w:rPr>
                <w:rFonts w:hint="default" w:ascii="Calibri" w:hAnsi="Calibri" w:cs="Arial"/>
                <w:szCs w:val="21"/>
                <w:highlight w:val="none"/>
              </w:rPr>
            </w:pPr>
            <w:r>
              <w:rPr>
                <w:rFonts w:hint="default" w:ascii="Calibri" w:hAnsi="Calibri" w:cs="Arial"/>
                <w:szCs w:val="21"/>
                <w:highlight w:val="none"/>
              </w:rPr>
              <w:t>规格型号</w:t>
            </w:r>
          </w:p>
        </w:tc>
        <w:tc>
          <w:tcPr>
            <w:tcW w:w="1560" w:type="dxa"/>
            <w:noWrap w:val="0"/>
            <w:vAlign w:val="center"/>
          </w:tcPr>
          <w:p w14:paraId="206752CE">
            <w:pPr>
              <w:jc w:val="center"/>
              <w:rPr>
                <w:rFonts w:hint="default" w:ascii="Calibri" w:hAnsi="Calibri" w:cs="Arial"/>
                <w:szCs w:val="21"/>
                <w:highlight w:val="none"/>
              </w:rPr>
            </w:pPr>
            <w:r>
              <w:rPr>
                <w:rFonts w:hint="default" w:ascii="Calibri" w:hAnsi="Calibri" w:cs="Arial"/>
                <w:szCs w:val="21"/>
                <w:highlight w:val="none"/>
              </w:rPr>
              <w:t>制造厂家</w:t>
            </w:r>
          </w:p>
        </w:tc>
        <w:tc>
          <w:tcPr>
            <w:tcW w:w="1264" w:type="dxa"/>
            <w:noWrap w:val="0"/>
            <w:vAlign w:val="center"/>
          </w:tcPr>
          <w:p w14:paraId="06BCE383">
            <w:pPr>
              <w:jc w:val="center"/>
              <w:rPr>
                <w:rFonts w:hint="default" w:ascii="Calibri" w:hAnsi="Calibri" w:cs="Arial"/>
                <w:szCs w:val="21"/>
                <w:highlight w:val="none"/>
              </w:rPr>
            </w:pPr>
            <w:r>
              <w:rPr>
                <w:rFonts w:hint="default" w:ascii="Calibri" w:hAnsi="Calibri" w:cs="Arial"/>
                <w:szCs w:val="21"/>
                <w:highlight w:val="none"/>
              </w:rPr>
              <w:t>数量</w:t>
            </w:r>
          </w:p>
        </w:tc>
        <w:tc>
          <w:tcPr>
            <w:tcW w:w="1471" w:type="dxa"/>
            <w:noWrap w:val="0"/>
            <w:vAlign w:val="center"/>
          </w:tcPr>
          <w:p w14:paraId="01057D5D">
            <w:pPr>
              <w:jc w:val="center"/>
              <w:rPr>
                <w:rFonts w:hint="default" w:ascii="Calibri" w:hAnsi="Calibri" w:cs="Arial"/>
                <w:szCs w:val="21"/>
                <w:highlight w:val="none"/>
              </w:rPr>
            </w:pPr>
            <w:r>
              <w:rPr>
                <w:rFonts w:hint="default" w:ascii="Calibri" w:hAnsi="Calibri" w:cs="Arial"/>
                <w:szCs w:val="21"/>
                <w:highlight w:val="none"/>
              </w:rPr>
              <w:t>用途</w:t>
            </w:r>
          </w:p>
        </w:tc>
        <w:tc>
          <w:tcPr>
            <w:tcW w:w="1471" w:type="dxa"/>
            <w:noWrap w:val="0"/>
            <w:vAlign w:val="center"/>
          </w:tcPr>
          <w:p w14:paraId="5FE53FE2">
            <w:pPr>
              <w:jc w:val="center"/>
              <w:rPr>
                <w:rFonts w:hint="default" w:ascii="Calibri" w:hAnsi="Calibri" w:cs="Arial"/>
                <w:szCs w:val="21"/>
                <w:highlight w:val="none"/>
              </w:rPr>
            </w:pPr>
            <w:r>
              <w:rPr>
                <w:rFonts w:hint="default" w:ascii="Calibri" w:hAnsi="Calibri" w:cs="Arial"/>
                <w:szCs w:val="21"/>
                <w:highlight w:val="none"/>
              </w:rPr>
              <w:t>备注（自有或租赁）</w:t>
            </w:r>
          </w:p>
        </w:tc>
      </w:tr>
      <w:tr w14:paraId="237E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noWrap w:val="0"/>
            <w:vAlign w:val="center"/>
          </w:tcPr>
          <w:p w14:paraId="0F84C50A">
            <w:pPr>
              <w:jc w:val="center"/>
              <w:rPr>
                <w:rFonts w:hint="default" w:ascii="Calibri" w:hAnsi="Calibri" w:cs="Arial"/>
                <w:szCs w:val="21"/>
                <w:highlight w:val="none"/>
              </w:rPr>
            </w:pPr>
            <w:r>
              <w:rPr>
                <w:rFonts w:hint="default" w:ascii="Calibri" w:hAnsi="Calibri" w:cs="Arial"/>
                <w:szCs w:val="21"/>
                <w:highlight w:val="none"/>
              </w:rPr>
              <w:t>1</w:t>
            </w:r>
          </w:p>
        </w:tc>
        <w:tc>
          <w:tcPr>
            <w:tcW w:w="1637" w:type="dxa"/>
            <w:noWrap w:val="0"/>
            <w:vAlign w:val="center"/>
          </w:tcPr>
          <w:p w14:paraId="3823513C">
            <w:pPr>
              <w:jc w:val="center"/>
              <w:rPr>
                <w:rFonts w:hint="default" w:ascii="Calibri" w:hAnsi="Calibri" w:cs="Arial"/>
                <w:szCs w:val="21"/>
                <w:highlight w:val="none"/>
              </w:rPr>
            </w:pPr>
          </w:p>
        </w:tc>
        <w:tc>
          <w:tcPr>
            <w:tcW w:w="1198" w:type="dxa"/>
            <w:noWrap w:val="0"/>
            <w:vAlign w:val="center"/>
          </w:tcPr>
          <w:p w14:paraId="05F32D85">
            <w:pPr>
              <w:jc w:val="center"/>
              <w:rPr>
                <w:rFonts w:hint="default" w:ascii="Calibri" w:hAnsi="Calibri" w:cs="Arial"/>
                <w:szCs w:val="21"/>
                <w:highlight w:val="none"/>
              </w:rPr>
            </w:pPr>
          </w:p>
        </w:tc>
        <w:tc>
          <w:tcPr>
            <w:tcW w:w="1560" w:type="dxa"/>
            <w:noWrap w:val="0"/>
            <w:vAlign w:val="center"/>
          </w:tcPr>
          <w:p w14:paraId="72BBB519">
            <w:pPr>
              <w:jc w:val="center"/>
              <w:rPr>
                <w:rFonts w:hint="default" w:ascii="Calibri" w:hAnsi="Calibri" w:cs="Arial"/>
                <w:szCs w:val="21"/>
                <w:highlight w:val="none"/>
              </w:rPr>
            </w:pPr>
          </w:p>
        </w:tc>
        <w:tc>
          <w:tcPr>
            <w:tcW w:w="1264" w:type="dxa"/>
            <w:noWrap w:val="0"/>
            <w:vAlign w:val="center"/>
          </w:tcPr>
          <w:p w14:paraId="0FC39D1E">
            <w:pPr>
              <w:jc w:val="center"/>
              <w:rPr>
                <w:rFonts w:hint="default" w:ascii="Calibri" w:hAnsi="Calibri" w:cs="Arial"/>
                <w:szCs w:val="21"/>
                <w:highlight w:val="none"/>
              </w:rPr>
            </w:pPr>
          </w:p>
        </w:tc>
        <w:tc>
          <w:tcPr>
            <w:tcW w:w="1471" w:type="dxa"/>
            <w:noWrap w:val="0"/>
            <w:vAlign w:val="top"/>
          </w:tcPr>
          <w:p w14:paraId="03B07AD4">
            <w:pPr>
              <w:jc w:val="center"/>
              <w:rPr>
                <w:rFonts w:hint="default" w:ascii="Calibri" w:hAnsi="Calibri" w:cs="Arial"/>
                <w:szCs w:val="21"/>
                <w:highlight w:val="none"/>
              </w:rPr>
            </w:pPr>
          </w:p>
        </w:tc>
        <w:tc>
          <w:tcPr>
            <w:tcW w:w="1471" w:type="dxa"/>
            <w:noWrap w:val="0"/>
            <w:vAlign w:val="center"/>
          </w:tcPr>
          <w:p w14:paraId="139B6C8A">
            <w:pPr>
              <w:jc w:val="center"/>
              <w:rPr>
                <w:rFonts w:hint="default" w:ascii="Calibri" w:hAnsi="Calibri" w:cs="Arial"/>
                <w:szCs w:val="21"/>
                <w:highlight w:val="none"/>
              </w:rPr>
            </w:pPr>
          </w:p>
        </w:tc>
      </w:tr>
      <w:tr w14:paraId="63B7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noWrap w:val="0"/>
            <w:vAlign w:val="center"/>
          </w:tcPr>
          <w:p w14:paraId="265B673A">
            <w:pPr>
              <w:jc w:val="center"/>
              <w:rPr>
                <w:rFonts w:hint="default" w:ascii="Calibri" w:hAnsi="Calibri" w:cs="Arial"/>
                <w:szCs w:val="21"/>
                <w:highlight w:val="none"/>
              </w:rPr>
            </w:pPr>
            <w:r>
              <w:rPr>
                <w:rFonts w:hint="default" w:ascii="Calibri" w:hAnsi="Calibri" w:cs="Arial"/>
                <w:szCs w:val="21"/>
                <w:highlight w:val="none"/>
              </w:rPr>
              <w:t>2</w:t>
            </w:r>
          </w:p>
        </w:tc>
        <w:tc>
          <w:tcPr>
            <w:tcW w:w="1637" w:type="dxa"/>
            <w:noWrap w:val="0"/>
            <w:vAlign w:val="center"/>
          </w:tcPr>
          <w:p w14:paraId="7FAE7ADD">
            <w:pPr>
              <w:jc w:val="center"/>
              <w:rPr>
                <w:rFonts w:hint="default" w:ascii="Calibri" w:hAnsi="Calibri" w:cs="Arial"/>
                <w:szCs w:val="21"/>
                <w:highlight w:val="none"/>
              </w:rPr>
            </w:pPr>
          </w:p>
        </w:tc>
        <w:tc>
          <w:tcPr>
            <w:tcW w:w="1198" w:type="dxa"/>
            <w:noWrap w:val="0"/>
            <w:vAlign w:val="center"/>
          </w:tcPr>
          <w:p w14:paraId="355C19AA">
            <w:pPr>
              <w:jc w:val="center"/>
              <w:rPr>
                <w:rFonts w:hint="default" w:ascii="Calibri" w:hAnsi="Calibri" w:cs="Arial"/>
                <w:szCs w:val="21"/>
                <w:highlight w:val="none"/>
              </w:rPr>
            </w:pPr>
          </w:p>
        </w:tc>
        <w:tc>
          <w:tcPr>
            <w:tcW w:w="1560" w:type="dxa"/>
            <w:noWrap w:val="0"/>
            <w:vAlign w:val="center"/>
          </w:tcPr>
          <w:p w14:paraId="288B93B8">
            <w:pPr>
              <w:jc w:val="center"/>
              <w:rPr>
                <w:rFonts w:hint="default" w:ascii="Calibri" w:hAnsi="Calibri" w:cs="Arial"/>
                <w:szCs w:val="21"/>
                <w:highlight w:val="none"/>
              </w:rPr>
            </w:pPr>
          </w:p>
        </w:tc>
        <w:tc>
          <w:tcPr>
            <w:tcW w:w="1264" w:type="dxa"/>
            <w:noWrap w:val="0"/>
            <w:vAlign w:val="center"/>
          </w:tcPr>
          <w:p w14:paraId="452BD075">
            <w:pPr>
              <w:jc w:val="center"/>
              <w:rPr>
                <w:rFonts w:hint="default" w:ascii="Calibri" w:hAnsi="Calibri" w:cs="Arial"/>
                <w:szCs w:val="21"/>
                <w:highlight w:val="none"/>
              </w:rPr>
            </w:pPr>
          </w:p>
        </w:tc>
        <w:tc>
          <w:tcPr>
            <w:tcW w:w="1471" w:type="dxa"/>
            <w:noWrap w:val="0"/>
            <w:vAlign w:val="top"/>
          </w:tcPr>
          <w:p w14:paraId="48F501F5">
            <w:pPr>
              <w:jc w:val="center"/>
              <w:rPr>
                <w:rFonts w:hint="default" w:ascii="Calibri" w:hAnsi="Calibri" w:cs="Arial"/>
                <w:szCs w:val="21"/>
                <w:highlight w:val="none"/>
              </w:rPr>
            </w:pPr>
          </w:p>
        </w:tc>
        <w:tc>
          <w:tcPr>
            <w:tcW w:w="1471" w:type="dxa"/>
            <w:noWrap w:val="0"/>
            <w:vAlign w:val="center"/>
          </w:tcPr>
          <w:p w14:paraId="0A8E9E3C">
            <w:pPr>
              <w:jc w:val="center"/>
              <w:rPr>
                <w:rFonts w:hint="default" w:ascii="Calibri" w:hAnsi="Calibri" w:cs="Arial"/>
                <w:szCs w:val="21"/>
                <w:highlight w:val="none"/>
              </w:rPr>
            </w:pPr>
          </w:p>
        </w:tc>
      </w:tr>
      <w:tr w14:paraId="29E2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noWrap w:val="0"/>
            <w:vAlign w:val="center"/>
          </w:tcPr>
          <w:p w14:paraId="1B19B899">
            <w:pPr>
              <w:jc w:val="center"/>
              <w:rPr>
                <w:rFonts w:hint="default" w:ascii="Calibri" w:hAnsi="Calibri" w:cs="Arial"/>
                <w:szCs w:val="21"/>
                <w:highlight w:val="none"/>
              </w:rPr>
            </w:pPr>
            <w:r>
              <w:rPr>
                <w:rFonts w:hint="default" w:ascii="Calibri" w:hAnsi="Calibri" w:cs="Arial"/>
                <w:szCs w:val="21"/>
                <w:highlight w:val="none"/>
              </w:rPr>
              <w:t>3</w:t>
            </w:r>
          </w:p>
        </w:tc>
        <w:tc>
          <w:tcPr>
            <w:tcW w:w="1637" w:type="dxa"/>
            <w:noWrap w:val="0"/>
            <w:vAlign w:val="center"/>
          </w:tcPr>
          <w:p w14:paraId="2C414BCC">
            <w:pPr>
              <w:jc w:val="center"/>
              <w:rPr>
                <w:rFonts w:hint="default" w:ascii="Calibri" w:hAnsi="Calibri" w:cs="Arial"/>
                <w:szCs w:val="21"/>
                <w:highlight w:val="none"/>
              </w:rPr>
            </w:pPr>
          </w:p>
        </w:tc>
        <w:tc>
          <w:tcPr>
            <w:tcW w:w="1198" w:type="dxa"/>
            <w:noWrap w:val="0"/>
            <w:vAlign w:val="center"/>
          </w:tcPr>
          <w:p w14:paraId="1CFD83D3">
            <w:pPr>
              <w:jc w:val="center"/>
              <w:rPr>
                <w:rFonts w:hint="default" w:ascii="Calibri" w:hAnsi="Calibri" w:cs="Arial"/>
                <w:szCs w:val="21"/>
                <w:highlight w:val="none"/>
              </w:rPr>
            </w:pPr>
          </w:p>
        </w:tc>
        <w:tc>
          <w:tcPr>
            <w:tcW w:w="1560" w:type="dxa"/>
            <w:noWrap w:val="0"/>
            <w:vAlign w:val="center"/>
          </w:tcPr>
          <w:p w14:paraId="4E2A115C">
            <w:pPr>
              <w:jc w:val="center"/>
              <w:rPr>
                <w:rFonts w:hint="default" w:ascii="Calibri" w:hAnsi="Calibri" w:cs="Arial"/>
                <w:szCs w:val="21"/>
                <w:highlight w:val="none"/>
              </w:rPr>
            </w:pPr>
          </w:p>
        </w:tc>
        <w:tc>
          <w:tcPr>
            <w:tcW w:w="1264" w:type="dxa"/>
            <w:noWrap w:val="0"/>
            <w:vAlign w:val="center"/>
          </w:tcPr>
          <w:p w14:paraId="2BDF50F1">
            <w:pPr>
              <w:jc w:val="center"/>
              <w:rPr>
                <w:rFonts w:hint="default" w:ascii="Calibri" w:hAnsi="Calibri" w:cs="Arial"/>
                <w:szCs w:val="21"/>
                <w:highlight w:val="none"/>
              </w:rPr>
            </w:pPr>
          </w:p>
        </w:tc>
        <w:tc>
          <w:tcPr>
            <w:tcW w:w="1471" w:type="dxa"/>
            <w:noWrap w:val="0"/>
            <w:vAlign w:val="top"/>
          </w:tcPr>
          <w:p w14:paraId="40B11583">
            <w:pPr>
              <w:jc w:val="center"/>
              <w:rPr>
                <w:rFonts w:hint="default" w:ascii="Calibri" w:hAnsi="Calibri" w:cs="Arial"/>
                <w:szCs w:val="21"/>
                <w:highlight w:val="none"/>
              </w:rPr>
            </w:pPr>
          </w:p>
        </w:tc>
        <w:tc>
          <w:tcPr>
            <w:tcW w:w="1471" w:type="dxa"/>
            <w:noWrap w:val="0"/>
            <w:vAlign w:val="center"/>
          </w:tcPr>
          <w:p w14:paraId="28603444">
            <w:pPr>
              <w:jc w:val="center"/>
              <w:rPr>
                <w:rFonts w:hint="default" w:ascii="Calibri" w:hAnsi="Calibri" w:cs="Arial"/>
                <w:szCs w:val="21"/>
                <w:highlight w:val="none"/>
              </w:rPr>
            </w:pPr>
          </w:p>
        </w:tc>
      </w:tr>
      <w:tr w14:paraId="592C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noWrap w:val="0"/>
            <w:vAlign w:val="center"/>
          </w:tcPr>
          <w:p w14:paraId="5FA3C3F0">
            <w:pPr>
              <w:jc w:val="center"/>
              <w:rPr>
                <w:rFonts w:hint="default" w:ascii="Calibri" w:hAnsi="Calibri" w:cs="Arial"/>
                <w:szCs w:val="21"/>
                <w:highlight w:val="none"/>
              </w:rPr>
            </w:pPr>
            <w:r>
              <w:rPr>
                <w:rFonts w:hint="default" w:ascii="Calibri" w:hAnsi="Calibri" w:cs="Arial"/>
                <w:szCs w:val="21"/>
                <w:highlight w:val="none"/>
              </w:rPr>
              <w:t>…</w:t>
            </w:r>
          </w:p>
        </w:tc>
        <w:tc>
          <w:tcPr>
            <w:tcW w:w="1637" w:type="dxa"/>
            <w:noWrap w:val="0"/>
            <w:vAlign w:val="center"/>
          </w:tcPr>
          <w:p w14:paraId="18D88DE0">
            <w:pPr>
              <w:jc w:val="center"/>
              <w:rPr>
                <w:rFonts w:hint="default" w:ascii="Calibri" w:hAnsi="Calibri" w:cs="Arial"/>
                <w:szCs w:val="21"/>
                <w:highlight w:val="none"/>
              </w:rPr>
            </w:pPr>
          </w:p>
        </w:tc>
        <w:tc>
          <w:tcPr>
            <w:tcW w:w="1198" w:type="dxa"/>
            <w:noWrap w:val="0"/>
            <w:vAlign w:val="center"/>
          </w:tcPr>
          <w:p w14:paraId="4667CDD7">
            <w:pPr>
              <w:jc w:val="center"/>
              <w:rPr>
                <w:rFonts w:hint="default" w:ascii="Calibri" w:hAnsi="Calibri" w:cs="Arial"/>
                <w:szCs w:val="21"/>
                <w:highlight w:val="none"/>
              </w:rPr>
            </w:pPr>
          </w:p>
        </w:tc>
        <w:tc>
          <w:tcPr>
            <w:tcW w:w="1560" w:type="dxa"/>
            <w:noWrap w:val="0"/>
            <w:vAlign w:val="center"/>
          </w:tcPr>
          <w:p w14:paraId="4FC1586E">
            <w:pPr>
              <w:jc w:val="center"/>
              <w:rPr>
                <w:rFonts w:hint="default" w:ascii="Calibri" w:hAnsi="Calibri" w:cs="Arial"/>
                <w:szCs w:val="21"/>
                <w:highlight w:val="none"/>
              </w:rPr>
            </w:pPr>
          </w:p>
        </w:tc>
        <w:tc>
          <w:tcPr>
            <w:tcW w:w="1264" w:type="dxa"/>
            <w:noWrap w:val="0"/>
            <w:vAlign w:val="center"/>
          </w:tcPr>
          <w:p w14:paraId="6C515980">
            <w:pPr>
              <w:jc w:val="center"/>
              <w:rPr>
                <w:rFonts w:hint="default" w:ascii="Calibri" w:hAnsi="Calibri" w:cs="Arial"/>
                <w:szCs w:val="21"/>
                <w:highlight w:val="none"/>
              </w:rPr>
            </w:pPr>
          </w:p>
        </w:tc>
        <w:tc>
          <w:tcPr>
            <w:tcW w:w="1471" w:type="dxa"/>
            <w:noWrap w:val="0"/>
            <w:vAlign w:val="top"/>
          </w:tcPr>
          <w:p w14:paraId="4696E62D">
            <w:pPr>
              <w:jc w:val="center"/>
              <w:rPr>
                <w:rFonts w:hint="default" w:ascii="Calibri" w:hAnsi="Calibri" w:cs="Arial"/>
                <w:szCs w:val="21"/>
                <w:highlight w:val="none"/>
              </w:rPr>
            </w:pPr>
          </w:p>
        </w:tc>
        <w:tc>
          <w:tcPr>
            <w:tcW w:w="1471" w:type="dxa"/>
            <w:noWrap w:val="0"/>
            <w:vAlign w:val="center"/>
          </w:tcPr>
          <w:p w14:paraId="7F3C9C0C">
            <w:pPr>
              <w:jc w:val="center"/>
              <w:rPr>
                <w:rFonts w:hint="default" w:ascii="Calibri" w:hAnsi="Calibri" w:cs="Arial"/>
                <w:szCs w:val="21"/>
                <w:highlight w:val="none"/>
              </w:rPr>
            </w:pPr>
          </w:p>
        </w:tc>
      </w:tr>
    </w:tbl>
    <w:p w14:paraId="32DFBD2A">
      <w:pPr>
        <w:spacing w:line="300" w:lineRule="auto"/>
        <w:rPr>
          <w:rFonts w:hint="default" w:ascii="Calibri" w:hAnsi="Calibri" w:cs="Arial"/>
          <w:szCs w:val="21"/>
          <w:highlight w:val="none"/>
        </w:rPr>
      </w:pPr>
      <w:r>
        <w:rPr>
          <w:rFonts w:hint="default" w:ascii="Calibri" w:hAnsi="Calibri" w:eastAsia="楷体" w:cs="Arial"/>
          <w:szCs w:val="21"/>
          <w:highlight w:val="none"/>
        </w:rPr>
        <w:t>说明：（1）不限于表格形式，可采用其他形式表述。</w:t>
      </w:r>
    </w:p>
    <w:p w14:paraId="7DCC3299">
      <w:pPr>
        <w:adjustRightInd w:val="0"/>
        <w:spacing w:line="300" w:lineRule="auto"/>
        <w:rPr>
          <w:rFonts w:hint="default" w:ascii="Calibri" w:hAnsi="Calibri" w:cs="Arial"/>
          <w:spacing w:val="20"/>
          <w:szCs w:val="21"/>
          <w:highlight w:val="none"/>
          <w:u w:val="single"/>
        </w:rPr>
      </w:pPr>
      <w:r>
        <w:rPr>
          <w:rFonts w:hint="default" w:ascii="Calibri" w:hAnsi="Calibri" w:cs="Arial"/>
          <w:szCs w:val="21"/>
          <w:highlight w:val="none"/>
        </w:rPr>
        <w:t>供应商全称：</w:t>
      </w:r>
      <w:r>
        <w:rPr>
          <w:rFonts w:hint="default" w:ascii="Calibri" w:hAnsi="Calibri" w:cs="Arial"/>
          <w:szCs w:val="21"/>
          <w:highlight w:val="none"/>
          <w:u w:val="single"/>
        </w:rPr>
        <w:t xml:space="preserve">                       </w:t>
      </w:r>
      <w:r>
        <w:rPr>
          <w:rFonts w:hint="default" w:ascii="Calibri" w:hAnsi="Calibri" w:cs="Arial"/>
          <w:szCs w:val="21"/>
          <w:highlight w:val="none"/>
        </w:rPr>
        <w:t>（盖单位公章）</w:t>
      </w:r>
    </w:p>
    <w:p w14:paraId="4408213A">
      <w:pPr>
        <w:adjustRightInd w:val="0"/>
        <w:spacing w:line="300" w:lineRule="auto"/>
        <w:rPr>
          <w:rFonts w:hint="default" w:ascii="Calibri" w:hAnsi="Calibri" w:cs="Arial"/>
          <w:szCs w:val="21"/>
          <w:highlight w:val="none"/>
        </w:rPr>
      </w:pPr>
      <w:r>
        <w:rPr>
          <w:rFonts w:hint="default" w:ascii="Calibri" w:hAnsi="Calibri" w:cs="Arial"/>
          <w:szCs w:val="21"/>
          <w:highlight w:val="none"/>
        </w:rPr>
        <w:t>日期：202</w:t>
      </w:r>
      <w:r>
        <w:rPr>
          <w:rFonts w:hint="eastAsia" w:cs="Arial"/>
          <w:szCs w:val="21"/>
          <w:highlight w:val="none"/>
          <w:lang w:val="en-US" w:eastAsia="zh-CN"/>
        </w:rPr>
        <w:t>6</w:t>
      </w:r>
      <w:r>
        <w:rPr>
          <w:rFonts w:hint="default" w:ascii="Calibri" w:hAnsi="Calibri" w:cs="Arial"/>
          <w:szCs w:val="21"/>
          <w:highlight w:val="none"/>
        </w:rPr>
        <w:t>年  月  日</w:t>
      </w:r>
    </w:p>
    <w:p w14:paraId="183396FC">
      <w:pPr>
        <w:bidi w:val="0"/>
        <w:jc w:val="center"/>
        <w:rPr>
          <w:rFonts w:hint="default"/>
          <w:highlight w:val="none"/>
        </w:rPr>
      </w:pPr>
    </w:p>
    <w:p w14:paraId="570D88D4">
      <w:pPr>
        <w:bidi w:val="0"/>
        <w:jc w:val="center"/>
        <w:rPr>
          <w:rFonts w:hint="default"/>
          <w:highlight w:val="none"/>
        </w:rPr>
      </w:pPr>
    </w:p>
    <w:p w14:paraId="2ED471F2">
      <w:pPr>
        <w:bidi w:val="0"/>
        <w:jc w:val="center"/>
        <w:rPr>
          <w:rFonts w:hint="default"/>
          <w:highlight w:val="none"/>
        </w:rPr>
      </w:pPr>
    </w:p>
    <w:p w14:paraId="59E53DCB">
      <w:pPr>
        <w:bidi w:val="0"/>
        <w:jc w:val="center"/>
        <w:rPr>
          <w:rFonts w:hint="default"/>
          <w:highlight w:val="none"/>
        </w:rPr>
      </w:pPr>
    </w:p>
    <w:p w14:paraId="208CD971">
      <w:pPr>
        <w:pStyle w:val="6"/>
        <w:ind w:firstLine="422"/>
        <w:rPr>
          <w:rFonts w:hint="default" w:ascii="Calibri" w:hAnsi="Calibri" w:cs="Calibri"/>
          <w:color w:val="000000"/>
          <w:highlight w:val="none"/>
        </w:rPr>
      </w:pPr>
      <w:r>
        <w:rPr>
          <w:rFonts w:hint="default" w:ascii="Calibri" w:hAnsi="Calibri" w:cs="Calibri"/>
          <w:color w:val="000000"/>
          <w:highlight w:val="none"/>
        </w:rPr>
        <w:t>（</w:t>
      </w:r>
      <w:r>
        <w:rPr>
          <w:rFonts w:hint="eastAsia" w:cs="Calibri"/>
          <w:color w:val="000000"/>
          <w:highlight w:val="none"/>
          <w:lang w:val="en-US" w:eastAsia="zh-CN"/>
        </w:rPr>
        <w:t>四</w:t>
      </w:r>
      <w:r>
        <w:rPr>
          <w:rFonts w:hint="default" w:ascii="Calibri" w:hAnsi="Calibri" w:cs="Calibri"/>
          <w:color w:val="000000"/>
          <w:highlight w:val="none"/>
        </w:rPr>
        <w:t>）供应商为完成本项目组建的项目组人员名单</w:t>
      </w:r>
    </w:p>
    <w:p w14:paraId="03D4FF9F">
      <w:pPr>
        <w:ind w:firstLine="420" w:firstLineChars="200"/>
        <w:rPr>
          <w:rFonts w:hint="default" w:ascii="Calibri" w:hAnsi="Calibri" w:cs="Calibri"/>
          <w:szCs w:val="21"/>
          <w:highlight w:val="none"/>
        </w:rPr>
      </w:pPr>
      <w:r>
        <w:rPr>
          <w:rFonts w:hint="default" w:ascii="Calibri" w:hAnsi="Calibri" w:cs="Calibri"/>
          <w:szCs w:val="21"/>
          <w:highlight w:val="none"/>
        </w:rPr>
        <w:t>每个专职人员的情况应该明确表示，主要内容包括项目组职务、姓名、性别、学历、专业等情况。在提交的响应文件中安排的人员</w:t>
      </w:r>
      <w:r>
        <w:rPr>
          <w:rFonts w:hint="default" w:ascii="Calibri" w:hAnsi="Calibri" w:cs="Calibri"/>
          <w:b/>
          <w:bCs/>
          <w:color w:val="auto"/>
          <w:szCs w:val="21"/>
          <w:highlight w:val="none"/>
          <w:lang w:eastAsia="zh-CN"/>
        </w:rPr>
        <w:t>。</w:t>
      </w:r>
    </w:p>
    <w:p w14:paraId="092CCAFD">
      <w:pPr>
        <w:ind w:firstLine="420" w:firstLineChars="200"/>
        <w:rPr>
          <w:rFonts w:hint="default" w:ascii="Calibri" w:hAnsi="Calibri" w:cs="Calibri"/>
          <w:highlight w:val="none"/>
        </w:rPr>
      </w:pPr>
      <w:r>
        <w:rPr>
          <w:rFonts w:hint="default" w:ascii="Calibri" w:hAnsi="Calibri" w:cs="Calibri"/>
          <w:szCs w:val="21"/>
          <w:highlight w:val="none"/>
        </w:rPr>
        <w:t>不限于表格形式，可采用其他形式表述。</w:t>
      </w:r>
    </w:p>
    <w:p w14:paraId="7402B738">
      <w:pPr>
        <w:ind w:firstLine="420" w:firstLineChars="200"/>
        <w:rPr>
          <w:rFonts w:hint="default" w:ascii="Calibri" w:hAnsi="Calibri" w:cs="Calibri"/>
          <w:highlight w:val="none"/>
        </w:rPr>
      </w:pPr>
      <w:bookmarkStart w:id="120" w:name="_Toc179632824"/>
      <w:bookmarkStart w:id="121" w:name="_Toc144974872"/>
      <w:bookmarkStart w:id="122" w:name="_Toc152042593"/>
      <w:bookmarkStart w:id="123" w:name="_Toc246997113"/>
      <w:bookmarkStart w:id="124" w:name="_Toc246996370"/>
      <w:bookmarkStart w:id="125" w:name="_Toc247085888"/>
      <w:bookmarkStart w:id="126" w:name="_Toc152045804"/>
      <w:bookmarkStart w:id="127" w:name="_Toc296602615"/>
      <w:r>
        <w:rPr>
          <w:rFonts w:hint="default" w:ascii="Calibri" w:hAnsi="Calibri" w:cs="Calibri"/>
          <w:szCs w:val="21"/>
          <w:highlight w:val="none"/>
        </w:rPr>
        <w:t>（</w:t>
      </w:r>
      <w:r>
        <w:rPr>
          <w:rFonts w:hint="default" w:ascii="Calibri" w:hAnsi="Calibri" w:cs="Calibri"/>
          <w:highlight w:val="none"/>
        </w:rPr>
        <w:t>1）项目组人员情况表</w:t>
      </w:r>
      <w:bookmarkEnd w:id="120"/>
      <w:bookmarkEnd w:id="121"/>
      <w:bookmarkEnd w:id="122"/>
      <w:bookmarkEnd w:id="123"/>
      <w:bookmarkEnd w:id="124"/>
      <w:bookmarkEnd w:id="125"/>
      <w:bookmarkEnd w:id="126"/>
      <w:bookmarkEnd w:id="127"/>
    </w:p>
    <w:tbl>
      <w:tblPr>
        <w:tblStyle w:val="29"/>
        <w:tblW w:w="48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807"/>
        <w:gridCol w:w="804"/>
        <w:gridCol w:w="1210"/>
        <w:gridCol w:w="1226"/>
        <w:gridCol w:w="3024"/>
      </w:tblGrid>
      <w:tr w14:paraId="6A7E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025" w:type="dxa"/>
            <w:noWrap w:val="0"/>
            <w:vAlign w:val="center"/>
          </w:tcPr>
          <w:p w14:paraId="5B96D0DA">
            <w:pPr>
              <w:jc w:val="center"/>
              <w:rPr>
                <w:rFonts w:hint="eastAsia" w:ascii="黑体" w:hAnsi="黑体" w:eastAsia="黑体" w:cs="黑体"/>
                <w:szCs w:val="21"/>
                <w:highlight w:val="none"/>
              </w:rPr>
            </w:pPr>
            <w:r>
              <w:rPr>
                <w:rFonts w:hint="eastAsia" w:ascii="黑体" w:hAnsi="黑体" w:eastAsia="黑体" w:cs="黑体"/>
                <w:szCs w:val="21"/>
                <w:highlight w:val="none"/>
              </w:rPr>
              <w:t>项目组职务</w:t>
            </w:r>
          </w:p>
        </w:tc>
        <w:tc>
          <w:tcPr>
            <w:tcW w:w="807" w:type="dxa"/>
            <w:noWrap w:val="0"/>
            <w:vAlign w:val="center"/>
          </w:tcPr>
          <w:p w14:paraId="1E1C98E5">
            <w:pPr>
              <w:jc w:val="center"/>
              <w:rPr>
                <w:rFonts w:hint="eastAsia" w:ascii="黑体" w:hAnsi="黑体" w:eastAsia="黑体" w:cs="黑体"/>
                <w:szCs w:val="21"/>
                <w:highlight w:val="none"/>
              </w:rPr>
            </w:pPr>
            <w:r>
              <w:rPr>
                <w:rFonts w:hint="eastAsia" w:ascii="黑体" w:hAnsi="黑体" w:eastAsia="黑体" w:cs="黑体"/>
                <w:szCs w:val="21"/>
                <w:highlight w:val="none"/>
              </w:rPr>
              <w:t>姓名</w:t>
            </w:r>
          </w:p>
        </w:tc>
        <w:tc>
          <w:tcPr>
            <w:tcW w:w="804" w:type="dxa"/>
            <w:noWrap w:val="0"/>
            <w:vAlign w:val="center"/>
          </w:tcPr>
          <w:p w14:paraId="47591BBE">
            <w:pPr>
              <w:jc w:val="center"/>
              <w:rPr>
                <w:rFonts w:hint="eastAsia" w:ascii="黑体" w:hAnsi="黑体" w:eastAsia="黑体" w:cs="黑体"/>
                <w:szCs w:val="21"/>
                <w:highlight w:val="none"/>
              </w:rPr>
            </w:pPr>
            <w:r>
              <w:rPr>
                <w:rFonts w:hint="eastAsia" w:ascii="黑体" w:hAnsi="黑体" w:eastAsia="黑体" w:cs="黑体"/>
                <w:szCs w:val="21"/>
                <w:highlight w:val="none"/>
              </w:rPr>
              <w:t>性别</w:t>
            </w:r>
          </w:p>
        </w:tc>
        <w:tc>
          <w:tcPr>
            <w:tcW w:w="1210" w:type="dxa"/>
            <w:noWrap w:val="0"/>
            <w:vAlign w:val="center"/>
          </w:tcPr>
          <w:p w14:paraId="722FDCB2">
            <w:pPr>
              <w:jc w:val="center"/>
              <w:rPr>
                <w:rFonts w:hint="eastAsia" w:ascii="黑体" w:hAnsi="黑体" w:eastAsia="黑体" w:cs="黑体"/>
                <w:szCs w:val="21"/>
                <w:highlight w:val="none"/>
              </w:rPr>
            </w:pPr>
            <w:r>
              <w:rPr>
                <w:rFonts w:hint="eastAsia" w:ascii="黑体" w:hAnsi="黑体" w:eastAsia="黑体" w:cs="黑体"/>
                <w:szCs w:val="21"/>
                <w:highlight w:val="none"/>
              </w:rPr>
              <w:t>学历</w:t>
            </w:r>
          </w:p>
        </w:tc>
        <w:tc>
          <w:tcPr>
            <w:tcW w:w="1226" w:type="dxa"/>
            <w:noWrap w:val="0"/>
            <w:vAlign w:val="center"/>
          </w:tcPr>
          <w:p w14:paraId="536D4B0F">
            <w:pPr>
              <w:jc w:val="center"/>
              <w:rPr>
                <w:rFonts w:hint="eastAsia" w:ascii="黑体" w:hAnsi="黑体" w:eastAsia="黑体" w:cs="黑体"/>
                <w:szCs w:val="21"/>
                <w:highlight w:val="none"/>
              </w:rPr>
            </w:pPr>
            <w:r>
              <w:rPr>
                <w:rFonts w:hint="eastAsia" w:ascii="黑体" w:hAnsi="黑体" w:eastAsia="黑体" w:cs="黑体"/>
                <w:szCs w:val="21"/>
                <w:highlight w:val="none"/>
              </w:rPr>
              <w:t>专业</w:t>
            </w:r>
          </w:p>
        </w:tc>
        <w:tc>
          <w:tcPr>
            <w:tcW w:w="3024" w:type="dxa"/>
            <w:noWrap w:val="0"/>
            <w:vAlign w:val="center"/>
          </w:tcPr>
          <w:p w14:paraId="76431791">
            <w:pPr>
              <w:jc w:val="center"/>
              <w:rPr>
                <w:rFonts w:hint="eastAsia" w:ascii="黑体" w:hAnsi="黑体" w:eastAsia="黑体" w:cs="黑体"/>
                <w:szCs w:val="21"/>
                <w:highlight w:val="none"/>
              </w:rPr>
            </w:pPr>
            <w:r>
              <w:rPr>
                <w:rFonts w:hint="eastAsia" w:ascii="黑体" w:hAnsi="黑体" w:eastAsia="黑体" w:cs="黑体"/>
                <w:szCs w:val="21"/>
                <w:highlight w:val="none"/>
              </w:rPr>
              <w:t>备　注</w:t>
            </w:r>
          </w:p>
          <w:p w14:paraId="132AC832">
            <w:pPr>
              <w:jc w:val="center"/>
              <w:rPr>
                <w:rFonts w:hint="eastAsia" w:ascii="黑体" w:hAnsi="黑体" w:eastAsia="黑体" w:cs="黑体"/>
                <w:szCs w:val="21"/>
                <w:highlight w:val="none"/>
              </w:rPr>
            </w:pPr>
            <w:r>
              <w:rPr>
                <w:rFonts w:hint="eastAsia" w:ascii="黑体" w:hAnsi="黑体" w:eastAsia="黑体" w:cs="黑体"/>
                <w:szCs w:val="21"/>
                <w:highlight w:val="none"/>
              </w:rPr>
              <w:t>（人员能力及实施经验说明）</w:t>
            </w:r>
          </w:p>
        </w:tc>
      </w:tr>
      <w:tr w14:paraId="76FE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5" w:type="dxa"/>
            <w:noWrap w:val="0"/>
            <w:vAlign w:val="center"/>
          </w:tcPr>
          <w:p w14:paraId="04EC7795">
            <w:pPr>
              <w:jc w:val="center"/>
              <w:rPr>
                <w:rFonts w:hint="default" w:ascii="Calibri" w:hAnsi="Calibri" w:cs="Calibri"/>
                <w:szCs w:val="21"/>
                <w:highlight w:val="none"/>
              </w:rPr>
            </w:pPr>
          </w:p>
        </w:tc>
        <w:tc>
          <w:tcPr>
            <w:tcW w:w="807" w:type="dxa"/>
            <w:noWrap w:val="0"/>
            <w:vAlign w:val="center"/>
          </w:tcPr>
          <w:p w14:paraId="55BDC763">
            <w:pPr>
              <w:jc w:val="center"/>
              <w:rPr>
                <w:rFonts w:hint="default" w:ascii="Calibri" w:hAnsi="Calibri" w:cs="Calibri"/>
                <w:szCs w:val="21"/>
                <w:highlight w:val="none"/>
              </w:rPr>
            </w:pPr>
          </w:p>
        </w:tc>
        <w:tc>
          <w:tcPr>
            <w:tcW w:w="804" w:type="dxa"/>
            <w:noWrap w:val="0"/>
            <w:vAlign w:val="center"/>
          </w:tcPr>
          <w:p w14:paraId="64D8AAFF">
            <w:pPr>
              <w:jc w:val="center"/>
              <w:rPr>
                <w:rFonts w:hint="default" w:ascii="Calibri" w:hAnsi="Calibri" w:cs="Calibri"/>
                <w:szCs w:val="21"/>
                <w:highlight w:val="none"/>
              </w:rPr>
            </w:pPr>
          </w:p>
        </w:tc>
        <w:tc>
          <w:tcPr>
            <w:tcW w:w="1210" w:type="dxa"/>
            <w:noWrap w:val="0"/>
            <w:vAlign w:val="center"/>
          </w:tcPr>
          <w:p w14:paraId="688021F1">
            <w:pPr>
              <w:jc w:val="center"/>
              <w:rPr>
                <w:rFonts w:hint="default" w:ascii="Calibri" w:hAnsi="Calibri" w:cs="Calibri"/>
                <w:szCs w:val="21"/>
                <w:highlight w:val="none"/>
              </w:rPr>
            </w:pPr>
          </w:p>
        </w:tc>
        <w:tc>
          <w:tcPr>
            <w:tcW w:w="1226" w:type="dxa"/>
            <w:noWrap w:val="0"/>
            <w:vAlign w:val="center"/>
          </w:tcPr>
          <w:p w14:paraId="1464578F">
            <w:pPr>
              <w:jc w:val="center"/>
              <w:rPr>
                <w:rFonts w:hint="default" w:ascii="Calibri" w:hAnsi="Calibri" w:cs="Calibri"/>
                <w:szCs w:val="21"/>
                <w:highlight w:val="none"/>
              </w:rPr>
            </w:pPr>
          </w:p>
        </w:tc>
        <w:tc>
          <w:tcPr>
            <w:tcW w:w="3024" w:type="dxa"/>
            <w:noWrap w:val="0"/>
            <w:vAlign w:val="center"/>
          </w:tcPr>
          <w:p w14:paraId="3700EC04">
            <w:pPr>
              <w:jc w:val="center"/>
              <w:rPr>
                <w:rFonts w:hint="default" w:ascii="Calibri" w:hAnsi="Calibri" w:cs="Calibri"/>
                <w:szCs w:val="21"/>
                <w:highlight w:val="none"/>
              </w:rPr>
            </w:pPr>
          </w:p>
        </w:tc>
      </w:tr>
      <w:tr w14:paraId="27D2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025" w:type="dxa"/>
            <w:noWrap w:val="0"/>
            <w:vAlign w:val="center"/>
          </w:tcPr>
          <w:p w14:paraId="3B377AB4">
            <w:pPr>
              <w:jc w:val="center"/>
              <w:rPr>
                <w:rFonts w:hint="default" w:ascii="Calibri" w:hAnsi="Calibri" w:cs="Calibri"/>
                <w:szCs w:val="21"/>
                <w:highlight w:val="none"/>
              </w:rPr>
            </w:pPr>
          </w:p>
        </w:tc>
        <w:tc>
          <w:tcPr>
            <w:tcW w:w="807" w:type="dxa"/>
            <w:noWrap w:val="0"/>
            <w:vAlign w:val="center"/>
          </w:tcPr>
          <w:p w14:paraId="76BF1C60">
            <w:pPr>
              <w:jc w:val="center"/>
              <w:rPr>
                <w:rFonts w:hint="default" w:ascii="Calibri" w:hAnsi="Calibri" w:cs="Calibri"/>
                <w:szCs w:val="21"/>
                <w:highlight w:val="none"/>
              </w:rPr>
            </w:pPr>
          </w:p>
        </w:tc>
        <w:tc>
          <w:tcPr>
            <w:tcW w:w="804" w:type="dxa"/>
            <w:noWrap w:val="0"/>
            <w:vAlign w:val="center"/>
          </w:tcPr>
          <w:p w14:paraId="3F34FF15">
            <w:pPr>
              <w:jc w:val="center"/>
              <w:rPr>
                <w:rFonts w:hint="default" w:ascii="Calibri" w:hAnsi="Calibri" w:cs="Calibri"/>
                <w:szCs w:val="21"/>
                <w:highlight w:val="none"/>
              </w:rPr>
            </w:pPr>
          </w:p>
        </w:tc>
        <w:tc>
          <w:tcPr>
            <w:tcW w:w="1210" w:type="dxa"/>
            <w:noWrap w:val="0"/>
            <w:vAlign w:val="center"/>
          </w:tcPr>
          <w:p w14:paraId="1FD8CA11">
            <w:pPr>
              <w:jc w:val="center"/>
              <w:rPr>
                <w:rFonts w:hint="default" w:ascii="Calibri" w:hAnsi="Calibri" w:cs="Calibri"/>
                <w:szCs w:val="21"/>
                <w:highlight w:val="none"/>
              </w:rPr>
            </w:pPr>
          </w:p>
        </w:tc>
        <w:tc>
          <w:tcPr>
            <w:tcW w:w="1226" w:type="dxa"/>
            <w:noWrap w:val="0"/>
            <w:vAlign w:val="center"/>
          </w:tcPr>
          <w:p w14:paraId="2B58C6AB">
            <w:pPr>
              <w:jc w:val="center"/>
              <w:rPr>
                <w:rFonts w:hint="default" w:ascii="Calibri" w:hAnsi="Calibri" w:cs="Calibri"/>
                <w:szCs w:val="21"/>
                <w:highlight w:val="none"/>
              </w:rPr>
            </w:pPr>
          </w:p>
        </w:tc>
        <w:tc>
          <w:tcPr>
            <w:tcW w:w="3024" w:type="dxa"/>
            <w:noWrap w:val="0"/>
            <w:vAlign w:val="center"/>
          </w:tcPr>
          <w:p w14:paraId="2F340A9D">
            <w:pPr>
              <w:jc w:val="center"/>
              <w:rPr>
                <w:rFonts w:hint="default" w:ascii="Calibri" w:hAnsi="Calibri" w:cs="Calibri"/>
                <w:szCs w:val="21"/>
                <w:highlight w:val="none"/>
              </w:rPr>
            </w:pPr>
          </w:p>
        </w:tc>
      </w:tr>
    </w:tbl>
    <w:p w14:paraId="38BB12C4">
      <w:pPr>
        <w:topLinePunct/>
        <w:jc w:val="center"/>
        <w:rPr>
          <w:rFonts w:hint="default" w:ascii="Calibri" w:hAnsi="Calibri" w:cs="Calibri"/>
          <w:sz w:val="20"/>
          <w:highlight w:val="none"/>
        </w:rPr>
      </w:pPr>
    </w:p>
    <w:p w14:paraId="23B99438">
      <w:pPr>
        <w:ind w:firstLine="420" w:firstLineChars="200"/>
        <w:rPr>
          <w:rFonts w:hint="default" w:ascii="Calibri" w:hAnsi="Calibri" w:cs="Calibri"/>
          <w:highlight w:val="none"/>
        </w:rPr>
      </w:pPr>
      <w:bookmarkStart w:id="128" w:name="_Toc144974873"/>
      <w:bookmarkStart w:id="129" w:name="_Toc296602616"/>
      <w:bookmarkStart w:id="130" w:name="_Toc246997114"/>
      <w:bookmarkStart w:id="131" w:name="_Toc246996371"/>
      <w:bookmarkStart w:id="132" w:name="_Toc247085889"/>
      <w:bookmarkStart w:id="133" w:name="_Toc152042594"/>
      <w:bookmarkStart w:id="134" w:name="_Toc152045805"/>
      <w:bookmarkStart w:id="135" w:name="_Toc179632825"/>
      <w:r>
        <w:rPr>
          <w:rFonts w:hint="default" w:ascii="Calibri" w:hAnsi="Calibri" w:cs="Calibri"/>
          <w:szCs w:val="21"/>
          <w:highlight w:val="none"/>
        </w:rPr>
        <w:t>（</w:t>
      </w:r>
      <w:r>
        <w:rPr>
          <w:rFonts w:hint="default" w:ascii="Calibri" w:hAnsi="Calibri" w:cs="Calibri"/>
          <w:highlight w:val="none"/>
        </w:rPr>
        <w:t>2）项目负责人简历表</w:t>
      </w:r>
      <w:bookmarkEnd w:id="128"/>
      <w:bookmarkEnd w:id="129"/>
      <w:bookmarkEnd w:id="130"/>
      <w:bookmarkEnd w:id="131"/>
      <w:bookmarkEnd w:id="132"/>
      <w:bookmarkEnd w:id="133"/>
      <w:bookmarkEnd w:id="134"/>
      <w:bookmarkEnd w:id="135"/>
    </w:p>
    <w:tbl>
      <w:tblPr>
        <w:tblStyle w:val="29"/>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351"/>
        <w:gridCol w:w="702"/>
        <w:gridCol w:w="906"/>
        <w:gridCol w:w="1040"/>
        <w:gridCol w:w="687"/>
        <w:gridCol w:w="1230"/>
        <w:gridCol w:w="156"/>
        <w:gridCol w:w="2820"/>
      </w:tblGrid>
      <w:tr w14:paraId="7B26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9" w:type="dxa"/>
            <w:noWrap w:val="0"/>
            <w:vAlign w:val="center"/>
          </w:tcPr>
          <w:p w14:paraId="49F74CA4">
            <w:pPr>
              <w:jc w:val="center"/>
              <w:rPr>
                <w:rFonts w:hint="default" w:ascii="Calibri" w:hAnsi="Calibri" w:cs="Calibri"/>
                <w:szCs w:val="21"/>
                <w:highlight w:val="none"/>
              </w:rPr>
            </w:pPr>
            <w:r>
              <w:rPr>
                <w:rFonts w:hint="default" w:ascii="Calibri" w:hAnsi="Calibri" w:cs="Calibri"/>
                <w:szCs w:val="21"/>
                <w:highlight w:val="none"/>
              </w:rPr>
              <w:t>姓  名</w:t>
            </w:r>
          </w:p>
        </w:tc>
        <w:tc>
          <w:tcPr>
            <w:tcW w:w="1053" w:type="dxa"/>
            <w:gridSpan w:val="2"/>
            <w:noWrap w:val="0"/>
            <w:vAlign w:val="center"/>
          </w:tcPr>
          <w:p w14:paraId="0DCAC185">
            <w:pPr>
              <w:jc w:val="center"/>
              <w:rPr>
                <w:rFonts w:hint="default" w:ascii="Calibri" w:hAnsi="Calibri" w:cs="Calibri"/>
                <w:szCs w:val="21"/>
                <w:highlight w:val="none"/>
              </w:rPr>
            </w:pPr>
          </w:p>
        </w:tc>
        <w:tc>
          <w:tcPr>
            <w:tcW w:w="906" w:type="dxa"/>
            <w:noWrap w:val="0"/>
            <w:vAlign w:val="center"/>
          </w:tcPr>
          <w:p w14:paraId="4E9C3C7C">
            <w:pPr>
              <w:jc w:val="center"/>
              <w:rPr>
                <w:rFonts w:hint="default" w:ascii="Calibri" w:hAnsi="Calibri" w:cs="Calibri"/>
                <w:szCs w:val="21"/>
                <w:highlight w:val="none"/>
              </w:rPr>
            </w:pPr>
            <w:r>
              <w:rPr>
                <w:rFonts w:hint="default" w:ascii="Calibri" w:hAnsi="Calibri" w:cs="Calibri"/>
                <w:szCs w:val="21"/>
                <w:highlight w:val="none"/>
              </w:rPr>
              <w:t>年 龄</w:t>
            </w:r>
          </w:p>
        </w:tc>
        <w:tc>
          <w:tcPr>
            <w:tcW w:w="1040" w:type="dxa"/>
            <w:noWrap w:val="0"/>
            <w:vAlign w:val="center"/>
          </w:tcPr>
          <w:p w14:paraId="489FFBFD">
            <w:pPr>
              <w:jc w:val="center"/>
              <w:rPr>
                <w:rFonts w:hint="default" w:ascii="Calibri" w:hAnsi="Calibri" w:cs="Calibri"/>
                <w:szCs w:val="21"/>
                <w:highlight w:val="none"/>
              </w:rPr>
            </w:pPr>
          </w:p>
        </w:tc>
        <w:tc>
          <w:tcPr>
            <w:tcW w:w="2073" w:type="dxa"/>
            <w:gridSpan w:val="3"/>
            <w:noWrap w:val="0"/>
            <w:vAlign w:val="center"/>
          </w:tcPr>
          <w:p w14:paraId="17DC2B4E">
            <w:pPr>
              <w:jc w:val="center"/>
              <w:rPr>
                <w:rFonts w:hint="default" w:ascii="Calibri" w:hAnsi="Calibri" w:cs="Calibri"/>
                <w:szCs w:val="21"/>
                <w:highlight w:val="none"/>
              </w:rPr>
            </w:pPr>
            <w:r>
              <w:rPr>
                <w:rFonts w:hint="default" w:ascii="Calibri" w:hAnsi="Calibri" w:cs="Calibri"/>
                <w:szCs w:val="21"/>
                <w:highlight w:val="none"/>
              </w:rPr>
              <w:t>身份证号</w:t>
            </w:r>
          </w:p>
        </w:tc>
        <w:tc>
          <w:tcPr>
            <w:tcW w:w="2820" w:type="dxa"/>
            <w:noWrap w:val="0"/>
            <w:vAlign w:val="center"/>
          </w:tcPr>
          <w:p w14:paraId="591A9E66">
            <w:pPr>
              <w:jc w:val="center"/>
              <w:rPr>
                <w:rFonts w:hint="default" w:ascii="Calibri" w:hAnsi="Calibri" w:cs="Calibri"/>
                <w:szCs w:val="21"/>
                <w:highlight w:val="none"/>
              </w:rPr>
            </w:pPr>
          </w:p>
        </w:tc>
      </w:tr>
      <w:tr w14:paraId="4438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9" w:type="dxa"/>
            <w:noWrap w:val="0"/>
            <w:vAlign w:val="center"/>
          </w:tcPr>
          <w:p w14:paraId="0A463018">
            <w:pPr>
              <w:jc w:val="center"/>
              <w:rPr>
                <w:rFonts w:hint="default" w:ascii="Calibri" w:hAnsi="Calibri" w:cs="Calibri"/>
                <w:szCs w:val="21"/>
                <w:highlight w:val="none"/>
              </w:rPr>
            </w:pPr>
            <w:r>
              <w:rPr>
                <w:rFonts w:hint="default" w:ascii="Calibri" w:hAnsi="Calibri" w:cs="Calibri"/>
                <w:szCs w:val="21"/>
                <w:highlight w:val="none"/>
              </w:rPr>
              <w:t>学　历</w:t>
            </w:r>
          </w:p>
        </w:tc>
        <w:tc>
          <w:tcPr>
            <w:tcW w:w="1053" w:type="dxa"/>
            <w:gridSpan w:val="2"/>
            <w:noWrap w:val="0"/>
            <w:vAlign w:val="center"/>
          </w:tcPr>
          <w:p w14:paraId="17A8F7A0">
            <w:pPr>
              <w:jc w:val="center"/>
              <w:rPr>
                <w:rFonts w:hint="default" w:ascii="Calibri" w:hAnsi="Calibri" w:cs="Calibri"/>
                <w:szCs w:val="21"/>
                <w:highlight w:val="none"/>
              </w:rPr>
            </w:pPr>
          </w:p>
        </w:tc>
        <w:tc>
          <w:tcPr>
            <w:tcW w:w="906" w:type="dxa"/>
            <w:noWrap w:val="0"/>
            <w:vAlign w:val="center"/>
          </w:tcPr>
          <w:p w14:paraId="14735E2F">
            <w:pPr>
              <w:jc w:val="center"/>
              <w:rPr>
                <w:rFonts w:hint="default" w:ascii="Calibri" w:hAnsi="Calibri" w:cs="Calibri"/>
                <w:szCs w:val="21"/>
                <w:highlight w:val="none"/>
              </w:rPr>
            </w:pPr>
            <w:r>
              <w:rPr>
                <w:rFonts w:hint="default" w:ascii="Calibri" w:hAnsi="Calibri" w:cs="Calibri"/>
                <w:szCs w:val="21"/>
                <w:highlight w:val="none"/>
              </w:rPr>
              <w:t>职 务</w:t>
            </w:r>
          </w:p>
        </w:tc>
        <w:tc>
          <w:tcPr>
            <w:tcW w:w="1040" w:type="dxa"/>
            <w:noWrap w:val="0"/>
            <w:vAlign w:val="center"/>
          </w:tcPr>
          <w:p w14:paraId="59824F0F">
            <w:pPr>
              <w:jc w:val="center"/>
              <w:rPr>
                <w:rFonts w:hint="default" w:ascii="Calibri" w:hAnsi="Calibri" w:cs="Calibri"/>
                <w:szCs w:val="21"/>
                <w:highlight w:val="none"/>
              </w:rPr>
            </w:pPr>
          </w:p>
        </w:tc>
        <w:tc>
          <w:tcPr>
            <w:tcW w:w="2073" w:type="dxa"/>
            <w:gridSpan w:val="3"/>
            <w:noWrap w:val="0"/>
            <w:vAlign w:val="center"/>
          </w:tcPr>
          <w:p w14:paraId="5DAFC36D">
            <w:pPr>
              <w:jc w:val="center"/>
              <w:rPr>
                <w:rFonts w:hint="default" w:ascii="Calibri" w:hAnsi="Calibri" w:cs="Calibri"/>
                <w:szCs w:val="21"/>
                <w:highlight w:val="none"/>
              </w:rPr>
            </w:pPr>
            <w:r>
              <w:rPr>
                <w:rFonts w:hint="default" w:ascii="Calibri" w:hAnsi="Calibri" w:cs="Calibri"/>
                <w:szCs w:val="21"/>
                <w:highlight w:val="none"/>
              </w:rPr>
              <w:t>拟在本合同任职</w:t>
            </w:r>
          </w:p>
        </w:tc>
        <w:tc>
          <w:tcPr>
            <w:tcW w:w="2820" w:type="dxa"/>
            <w:noWrap w:val="0"/>
            <w:vAlign w:val="center"/>
          </w:tcPr>
          <w:p w14:paraId="0405CD98">
            <w:pPr>
              <w:jc w:val="center"/>
              <w:rPr>
                <w:rFonts w:hint="default" w:ascii="Calibri" w:hAnsi="Calibri" w:cs="Calibri"/>
                <w:szCs w:val="21"/>
                <w:highlight w:val="none"/>
              </w:rPr>
            </w:pPr>
            <w:r>
              <w:rPr>
                <w:rFonts w:hint="default" w:ascii="Calibri" w:hAnsi="Calibri" w:cs="Calibri"/>
                <w:szCs w:val="21"/>
                <w:highlight w:val="none"/>
              </w:rPr>
              <w:t>项目负责人</w:t>
            </w:r>
          </w:p>
        </w:tc>
      </w:tr>
      <w:tr w14:paraId="0FB1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9" w:type="dxa"/>
            <w:noWrap w:val="0"/>
            <w:vAlign w:val="center"/>
          </w:tcPr>
          <w:p w14:paraId="2693E982">
            <w:pPr>
              <w:jc w:val="center"/>
              <w:rPr>
                <w:rFonts w:hint="default" w:ascii="Calibri" w:hAnsi="Calibri" w:cs="Calibri"/>
                <w:szCs w:val="21"/>
                <w:highlight w:val="none"/>
              </w:rPr>
            </w:pPr>
            <w:r>
              <w:rPr>
                <w:rFonts w:hint="default" w:ascii="Calibri" w:hAnsi="Calibri" w:cs="Calibri"/>
                <w:szCs w:val="21"/>
                <w:highlight w:val="none"/>
              </w:rPr>
              <w:t>毕业学校</w:t>
            </w:r>
          </w:p>
        </w:tc>
        <w:tc>
          <w:tcPr>
            <w:tcW w:w="7892" w:type="dxa"/>
            <w:gridSpan w:val="8"/>
            <w:noWrap w:val="0"/>
            <w:vAlign w:val="center"/>
          </w:tcPr>
          <w:p w14:paraId="73273145">
            <w:pPr>
              <w:jc w:val="center"/>
              <w:rPr>
                <w:rFonts w:hint="default" w:ascii="Calibri" w:hAnsi="Calibri" w:cs="Calibri"/>
                <w:szCs w:val="21"/>
                <w:highlight w:val="none"/>
              </w:rPr>
            </w:pPr>
            <w:r>
              <w:rPr>
                <w:rFonts w:hint="default" w:ascii="Calibri" w:hAnsi="Calibri" w:cs="Calibri"/>
                <w:szCs w:val="21"/>
                <w:highlight w:val="none"/>
              </w:rPr>
              <w:t>年毕业于            学校        专业</w:t>
            </w:r>
          </w:p>
        </w:tc>
      </w:tr>
      <w:tr w14:paraId="037E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01" w:type="dxa"/>
            <w:gridSpan w:val="9"/>
            <w:noWrap w:val="0"/>
            <w:vAlign w:val="center"/>
          </w:tcPr>
          <w:p w14:paraId="02E6C540">
            <w:pPr>
              <w:jc w:val="center"/>
              <w:rPr>
                <w:rFonts w:hint="default" w:ascii="Calibri" w:hAnsi="Calibri" w:cs="Calibri"/>
                <w:szCs w:val="21"/>
                <w:highlight w:val="none"/>
              </w:rPr>
            </w:pPr>
            <w:r>
              <w:rPr>
                <w:rFonts w:hint="default" w:ascii="Calibri" w:hAnsi="Calibri" w:cs="Calibri"/>
                <w:szCs w:val="21"/>
                <w:highlight w:val="none"/>
              </w:rPr>
              <w:t>主要工作经历</w:t>
            </w:r>
          </w:p>
        </w:tc>
      </w:tr>
      <w:tr w14:paraId="4C84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gridSpan w:val="2"/>
            <w:noWrap w:val="0"/>
            <w:vAlign w:val="center"/>
          </w:tcPr>
          <w:p w14:paraId="4E7455CF">
            <w:pPr>
              <w:jc w:val="center"/>
              <w:rPr>
                <w:rFonts w:hint="default" w:ascii="Calibri" w:hAnsi="Calibri" w:cs="Calibri"/>
                <w:szCs w:val="21"/>
                <w:highlight w:val="none"/>
              </w:rPr>
            </w:pPr>
            <w:r>
              <w:rPr>
                <w:rFonts w:hint="default" w:ascii="Calibri" w:hAnsi="Calibri" w:cs="Calibri"/>
                <w:szCs w:val="21"/>
                <w:highlight w:val="none"/>
              </w:rPr>
              <w:t>时  间</w:t>
            </w:r>
          </w:p>
        </w:tc>
        <w:tc>
          <w:tcPr>
            <w:tcW w:w="3335" w:type="dxa"/>
            <w:gridSpan w:val="4"/>
            <w:noWrap w:val="0"/>
            <w:vAlign w:val="center"/>
          </w:tcPr>
          <w:p w14:paraId="17E819A0">
            <w:pPr>
              <w:jc w:val="center"/>
              <w:rPr>
                <w:rFonts w:hint="default" w:ascii="Calibri" w:hAnsi="Calibri" w:cs="Calibri"/>
                <w:szCs w:val="21"/>
                <w:highlight w:val="none"/>
              </w:rPr>
            </w:pPr>
            <w:r>
              <w:rPr>
                <w:rFonts w:hint="default" w:ascii="Calibri" w:hAnsi="Calibri" w:cs="Calibri"/>
                <w:szCs w:val="21"/>
                <w:highlight w:val="none"/>
              </w:rPr>
              <w:t>参加过的类似项目</w:t>
            </w:r>
          </w:p>
        </w:tc>
        <w:tc>
          <w:tcPr>
            <w:tcW w:w="1230" w:type="dxa"/>
            <w:noWrap w:val="0"/>
            <w:vAlign w:val="center"/>
          </w:tcPr>
          <w:p w14:paraId="76675542">
            <w:pPr>
              <w:jc w:val="center"/>
              <w:rPr>
                <w:rFonts w:hint="default" w:ascii="Calibri" w:hAnsi="Calibri" w:cs="Calibri"/>
                <w:szCs w:val="21"/>
                <w:highlight w:val="none"/>
              </w:rPr>
            </w:pPr>
            <w:r>
              <w:rPr>
                <w:rFonts w:hint="default" w:ascii="Calibri" w:hAnsi="Calibri" w:cs="Calibri"/>
                <w:szCs w:val="21"/>
                <w:highlight w:val="none"/>
              </w:rPr>
              <w:t>担任职务</w:t>
            </w:r>
          </w:p>
        </w:tc>
        <w:tc>
          <w:tcPr>
            <w:tcW w:w="2976" w:type="dxa"/>
            <w:gridSpan w:val="2"/>
            <w:noWrap w:val="0"/>
            <w:vAlign w:val="center"/>
          </w:tcPr>
          <w:p w14:paraId="1EBF8848">
            <w:pPr>
              <w:jc w:val="center"/>
              <w:rPr>
                <w:rFonts w:hint="default" w:ascii="Calibri" w:hAnsi="Calibri" w:cs="Calibri"/>
                <w:szCs w:val="21"/>
                <w:highlight w:val="none"/>
              </w:rPr>
            </w:pPr>
            <w:r>
              <w:rPr>
                <w:rFonts w:hint="default" w:ascii="Calibri" w:hAnsi="Calibri" w:cs="Calibri"/>
                <w:szCs w:val="21"/>
                <w:highlight w:val="none"/>
              </w:rPr>
              <w:t>业主及联系电话</w:t>
            </w:r>
          </w:p>
        </w:tc>
      </w:tr>
      <w:tr w14:paraId="6042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gridSpan w:val="2"/>
            <w:noWrap w:val="0"/>
            <w:vAlign w:val="center"/>
          </w:tcPr>
          <w:p w14:paraId="2ECC2315">
            <w:pPr>
              <w:jc w:val="center"/>
              <w:rPr>
                <w:rFonts w:hint="default" w:ascii="Calibri" w:hAnsi="Calibri" w:cs="Calibri"/>
                <w:szCs w:val="21"/>
                <w:highlight w:val="none"/>
              </w:rPr>
            </w:pPr>
          </w:p>
        </w:tc>
        <w:tc>
          <w:tcPr>
            <w:tcW w:w="3335" w:type="dxa"/>
            <w:gridSpan w:val="4"/>
            <w:noWrap w:val="0"/>
            <w:vAlign w:val="center"/>
          </w:tcPr>
          <w:p w14:paraId="048E7F1E">
            <w:pPr>
              <w:jc w:val="center"/>
              <w:rPr>
                <w:rFonts w:hint="default" w:ascii="Calibri" w:hAnsi="Calibri" w:cs="Calibri"/>
                <w:szCs w:val="21"/>
                <w:highlight w:val="none"/>
              </w:rPr>
            </w:pPr>
          </w:p>
        </w:tc>
        <w:tc>
          <w:tcPr>
            <w:tcW w:w="1230" w:type="dxa"/>
            <w:noWrap w:val="0"/>
            <w:vAlign w:val="center"/>
          </w:tcPr>
          <w:p w14:paraId="1F8044DB">
            <w:pPr>
              <w:jc w:val="center"/>
              <w:rPr>
                <w:rFonts w:hint="default" w:ascii="Calibri" w:hAnsi="Calibri" w:cs="Calibri"/>
                <w:szCs w:val="21"/>
                <w:highlight w:val="none"/>
              </w:rPr>
            </w:pPr>
          </w:p>
        </w:tc>
        <w:tc>
          <w:tcPr>
            <w:tcW w:w="2976" w:type="dxa"/>
            <w:gridSpan w:val="2"/>
            <w:noWrap w:val="0"/>
            <w:vAlign w:val="center"/>
          </w:tcPr>
          <w:p w14:paraId="25E7F557">
            <w:pPr>
              <w:jc w:val="center"/>
              <w:rPr>
                <w:rFonts w:hint="default" w:ascii="Calibri" w:hAnsi="Calibri" w:cs="Calibri"/>
                <w:szCs w:val="21"/>
                <w:highlight w:val="none"/>
              </w:rPr>
            </w:pPr>
          </w:p>
        </w:tc>
      </w:tr>
      <w:tr w14:paraId="117B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gridSpan w:val="2"/>
            <w:noWrap w:val="0"/>
            <w:vAlign w:val="center"/>
          </w:tcPr>
          <w:p w14:paraId="1C63BA1E">
            <w:pPr>
              <w:jc w:val="center"/>
              <w:rPr>
                <w:rFonts w:hint="default" w:ascii="Calibri" w:hAnsi="Calibri" w:cs="Calibri"/>
                <w:szCs w:val="21"/>
                <w:highlight w:val="none"/>
              </w:rPr>
            </w:pPr>
          </w:p>
        </w:tc>
        <w:tc>
          <w:tcPr>
            <w:tcW w:w="3335" w:type="dxa"/>
            <w:gridSpan w:val="4"/>
            <w:noWrap w:val="0"/>
            <w:vAlign w:val="center"/>
          </w:tcPr>
          <w:p w14:paraId="71614DE9">
            <w:pPr>
              <w:jc w:val="center"/>
              <w:rPr>
                <w:rFonts w:hint="default" w:ascii="Calibri" w:hAnsi="Calibri" w:cs="Calibri"/>
                <w:szCs w:val="21"/>
                <w:highlight w:val="none"/>
              </w:rPr>
            </w:pPr>
          </w:p>
        </w:tc>
        <w:tc>
          <w:tcPr>
            <w:tcW w:w="1230" w:type="dxa"/>
            <w:noWrap w:val="0"/>
            <w:vAlign w:val="center"/>
          </w:tcPr>
          <w:p w14:paraId="5F30936F">
            <w:pPr>
              <w:jc w:val="center"/>
              <w:rPr>
                <w:rFonts w:hint="default" w:ascii="Calibri" w:hAnsi="Calibri" w:cs="Calibri"/>
                <w:szCs w:val="21"/>
                <w:highlight w:val="none"/>
              </w:rPr>
            </w:pPr>
          </w:p>
        </w:tc>
        <w:tc>
          <w:tcPr>
            <w:tcW w:w="2976" w:type="dxa"/>
            <w:gridSpan w:val="2"/>
            <w:noWrap w:val="0"/>
            <w:vAlign w:val="center"/>
          </w:tcPr>
          <w:p w14:paraId="1EECEE05">
            <w:pPr>
              <w:jc w:val="center"/>
              <w:rPr>
                <w:rFonts w:hint="default" w:ascii="Calibri" w:hAnsi="Calibri" w:cs="Calibri"/>
                <w:szCs w:val="21"/>
                <w:highlight w:val="none"/>
              </w:rPr>
            </w:pPr>
          </w:p>
        </w:tc>
      </w:tr>
    </w:tbl>
    <w:p w14:paraId="49EB4694">
      <w:pPr>
        <w:pStyle w:val="6"/>
        <w:ind w:firstLine="422"/>
        <w:rPr>
          <w:rFonts w:hint="default" w:ascii="Calibri" w:hAnsi="Calibri" w:cs="Calibri"/>
          <w:highlight w:val="none"/>
        </w:rPr>
      </w:pPr>
      <w:r>
        <w:rPr>
          <w:rFonts w:hint="default" w:ascii="Calibri" w:hAnsi="Calibri" w:cs="Calibri"/>
          <w:highlight w:val="none"/>
        </w:rPr>
        <w:t>（</w:t>
      </w:r>
      <w:r>
        <w:rPr>
          <w:rFonts w:hint="eastAsia" w:cs="Calibri"/>
          <w:highlight w:val="none"/>
          <w:lang w:val="en-US" w:eastAsia="zh-CN"/>
        </w:rPr>
        <w:t>五</w:t>
      </w:r>
      <w:r>
        <w:rPr>
          <w:rFonts w:hint="default" w:ascii="Calibri" w:hAnsi="Calibri" w:cs="Calibri"/>
          <w:highlight w:val="none"/>
        </w:rPr>
        <w:t>）项目内容承接单位一览表</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5239"/>
        <w:gridCol w:w="3134"/>
      </w:tblGrid>
      <w:tr w14:paraId="3EB8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dxa"/>
            <w:noWrap w:val="0"/>
            <w:vAlign w:val="center"/>
          </w:tcPr>
          <w:p w14:paraId="711C8739">
            <w:pPr>
              <w:rPr>
                <w:rFonts w:hint="eastAsia" w:ascii="黑体" w:hAnsi="黑体" w:eastAsia="黑体" w:cs="黑体"/>
                <w:highlight w:val="none"/>
              </w:rPr>
            </w:pPr>
            <w:r>
              <w:rPr>
                <w:rFonts w:hint="eastAsia" w:ascii="黑体" w:hAnsi="黑体" w:eastAsia="黑体" w:cs="黑体"/>
                <w:highlight w:val="none"/>
              </w:rPr>
              <w:t>序号</w:t>
            </w:r>
          </w:p>
        </w:tc>
        <w:tc>
          <w:tcPr>
            <w:tcW w:w="5239" w:type="dxa"/>
            <w:noWrap w:val="0"/>
            <w:vAlign w:val="center"/>
          </w:tcPr>
          <w:p w14:paraId="42B095F1">
            <w:pPr>
              <w:rPr>
                <w:rFonts w:hint="eastAsia" w:ascii="黑体" w:hAnsi="黑体" w:eastAsia="黑体" w:cs="黑体"/>
                <w:highlight w:val="none"/>
              </w:rPr>
            </w:pPr>
            <w:r>
              <w:rPr>
                <w:rFonts w:hint="eastAsia" w:ascii="黑体" w:hAnsi="黑体" w:eastAsia="黑体" w:cs="黑体"/>
                <w:highlight w:val="none"/>
              </w:rPr>
              <w:t>内容名称</w:t>
            </w:r>
          </w:p>
        </w:tc>
        <w:tc>
          <w:tcPr>
            <w:tcW w:w="3134" w:type="dxa"/>
            <w:noWrap w:val="0"/>
            <w:vAlign w:val="center"/>
          </w:tcPr>
          <w:p w14:paraId="4BC82C2C">
            <w:pPr>
              <w:rPr>
                <w:rFonts w:hint="eastAsia" w:ascii="黑体" w:hAnsi="黑体" w:eastAsia="黑体" w:cs="黑体"/>
                <w:highlight w:val="none"/>
              </w:rPr>
            </w:pPr>
            <w:r>
              <w:rPr>
                <w:rFonts w:hint="eastAsia" w:ascii="黑体" w:hAnsi="黑体" w:eastAsia="黑体" w:cs="黑体"/>
                <w:highlight w:val="none"/>
              </w:rPr>
              <w:t>承担单位全称</w:t>
            </w:r>
          </w:p>
        </w:tc>
      </w:tr>
      <w:tr w14:paraId="1F5C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dxa"/>
            <w:noWrap w:val="0"/>
            <w:vAlign w:val="center"/>
          </w:tcPr>
          <w:p w14:paraId="02BEB1A9">
            <w:pPr>
              <w:rPr>
                <w:rFonts w:hint="default" w:ascii="Calibri" w:hAnsi="Calibri" w:cs="Calibri"/>
                <w:highlight w:val="none"/>
              </w:rPr>
            </w:pPr>
          </w:p>
        </w:tc>
        <w:tc>
          <w:tcPr>
            <w:tcW w:w="5239" w:type="dxa"/>
            <w:noWrap w:val="0"/>
            <w:vAlign w:val="center"/>
          </w:tcPr>
          <w:p w14:paraId="3A4EDF4D">
            <w:pPr>
              <w:rPr>
                <w:rFonts w:hint="default" w:ascii="Calibri" w:hAnsi="Calibri" w:cs="Calibri"/>
                <w:highlight w:val="none"/>
              </w:rPr>
            </w:pPr>
          </w:p>
        </w:tc>
        <w:tc>
          <w:tcPr>
            <w:tcW w:w="3134" w:type="dxa"/>
            <w:noWrap w:val="0"/>
            <w:vAlign w:val="center"/>
          </w:tcPr>
          <w:p w14:paraId="7D06502C">
            <w:pPr>
              <w:rPr>
                <w:rFonts w:hint="default" w:ascii="Calibri" w:hAnsi="Calibri" w:cs="Calibri"/>
                <w:highlight w:val="none"/>
              </w:rPr>
            </w:pPr>
          </w:p>
        </w:tc>
      </w:tr>
      <w:tr w14:paraId="2096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dxa"/>
            <w:noWrap w:val="0"/>
            <w:vAlign w:val="center"/>
          </w:tcPr>
          <w:p w14:paraId="7DDD53B2">
            <w:pPr>
              <w:rPr>
                <w:rFonts w:hint="default" w:ascii="Calibri" w:hAnsi="Calibri" w:cs="Calibri"/>
                <w:highlight w:val="none"/>
              </w:rPr>
            </w:pPr>
          </w:p>
        </w:tc>
        <w:tc>
          <w:tcPr>
            <w:tcW w:w="5239" w:type="dxa"/>
            <w:noWrap w:val="0"/>
            <w:vAlign w:val="center"/>
          </w:tcPr>
          <w:p w14:paraId="6B2E1001">
            <w:pPr>
              <w:rPr>
                <w:rFonts w:hint="default" w:ascii="Calibri" w:hAnsi="Calibri" w:cs="Calibri"/>
                <w:highlight w:val="none"/>
              </w:rPr>
            </w:pPr>
          </w:p>
        </w:tc>
        <w:tc>
          <w:tcPr>
            <w:tcW w:w="3134" w:type="dxa"/>
            <w:noWrap w:val="0"/>
            <w:vAlign w:val="center"/>
          </w:tcPr>
          <w:p w14:paraId="06251C68">
            <w:pPr>
              <w:rPr>
                <w:rFonts w:hint="default" w:ascii="Calibri" w:hAnsi="Calibri" w:cs="Calibri"/>
                <w:highlight w:val="none"/>
              </w:rPr>
            </w:pPr>
          </w:p>
        </w:tc>
      </w:tr>
      <w:tr w14:paraId="432D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dxa"/>
            <w:noWrap w:val="0"/>
            <w:vAlign w:val="center"/>
          </w:tcPr>
          <w:p w14:paraId="1B01E2EC">
            <w:pPr>
              <w:rPr>
                <w:rFonts w:hint="default" w:ascii="Calibri" w:hAnsi="Calibri" w:cs="Calibri"/>
                <w:highlight w:val="none"/>
              </w:rPr>
            </w:pPr>
          </w:p>
        </w:tc>
        <w:tc>
          <w:tcPr>
            <w:tcW w:w="5239" w:type="dxa"/>
            <w:noWrap w:val="0"/>
            <w:vAlign w:val="center"/>
          </w:tcPr>
          <w:p w14:paraId="0E2E0659">
            <w:pPr>
              <w:rPr>
                <w:rFonts w:hint="default" w:ascii="Calibri" w:hAnsi="Calibri" w:cs="Calibri"/>
                <w:highlight w:val="none"/>
              </w:rPr>
            </w:pPr>
          </w:p>
        </w:tc>
        <w:tc>
          <w:tcPr>
            <w:tcW w:w="3134" w:type="dxa"/>
            <w:noWrap w:val="0"/>
            <w:vAlign w:val="center"/>
          </w:tcPr>
          <w:p w14:paraId="5D3FD8E7">
            <w:pPr>
              <w:rPr>
                <w:rFonts w:hint="default" w:ascii="Calibri" w:hAnsi="Calibri" w:cs="Calibri"/>
                <w:highlight w:val="none"/>
              </w:rPr>
            </w:pPr>
          </w:p>
        </w:tc>
      </w:tr>
    </w:tbl>
    <w:p w14:paraId="1E10A7B5">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楷体" w:cs="Calibri"/>
          <w:color w:val="000000"/>
          <w:highlight w:val="none"/>
          <w:lang w:val="en-US" w:eastAsia="zh-CN"/>
        </w:rPr>
      </w:pPr>
      <w:r>
        <w:rPr>
          <w:rFonts w:hint="default" w:ascii="Calibri" w:hAnsi="Calibri" w:eastAsia="楷体" w:cs="Calibri"/>
          <w:color w:val="000000"/>
          <w:highlight w:val="none"/>
          <w:lang w:val="en-US" w:eastAsia="zh-CN"/>
        </w:rPr>
        <w:t>说明：</w:t>
      </w:r>
    </w:p>
    <w:p w14:paraId="49283ED3">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楷体" w:cs="Calibri"/>
          <w:color w:val="000000"/>
          <w:highlight w:val="none"/>
          <w:lang w:val="en-US" w:eastAsia="zh-CN"/>
        </w:rPr>
      </w:pPr>
      <w:r>
        <w:rPr>
          <w:rFonts w:hint="eastAsia" w:eastAsia="楷体" w:cs="Calibri"/>
          <w:color w:val="000000"/>
          <w:highlight w:val="none"/>
          <w:lang w:val="en-US" w:eastAsia="zh-CN"/>
        </w:rPr>
        <w:t>（1）</w:t>
      </w:r>
      <w:r>
        <w:rPr>
          <w:rFonts w:hint="default" w:ascii="Calibri" w:hAnsi="Calibri" w:eastAsia="楷体" w:cs="Calibri"/>
          <w:color w:val="000000"/>
          <w:highlight w:val="none"/>
          <w:lang w:val="en-US" w:eastAsia="zh-CN"/>
        </w:rPr>
        <w:t>根据联合协议</w:t>
      </w:r>
      <w:r>
        <w:rPr>
          <w:rFonts w:hint="eastAsia" w:eastAsia="楷体" w:cs="Calibri"/>
          <w:color w:val="000000"/>
          <w:highlight w:val="none"/>
          <w:lang w:val="en-US" w:eastAsia="zh-CN"/>
        </w:rPr>
        <w:t>书</w:t>
      </w:r>
      <w:r>
        <w:rPr>
          <w:rFonts w:hint="default" w:ascii="Calibri" w:hAnsi="Calibri" w:eastAsia="楷体" w:cs="Calibri"/>
          <w:color w:val="000000"/>
          <w:highlight w:val="none"/>
          <w:lang w:val="en-US" w:eastAsia="zh-CN"/>
        </w:rPr>
        <w:t>、分包意向协议内容填写此表</w:t>
      </w:r>
      <w:r>
        <w:rPr>
          <w:rFonts w:hint="eastAsia" w:eastAsia="楷体" w:cs="Calibri"/>
          <w:color w:val="000000"/>
          <w:highlight w:val="none"/>
          <w:lang w:val="en-US" w:eastAsia="zh-CN"/>
        </w:rPr>
        <w:t>，</w:t>
      </w:r>
      <w:r>
        <w:rPr>
          <w:rFonts w:hint="default" w:ascii="Calibri" w:hAnsi="Calibri" w:eastAsia="楷体" w:cs="Calibri"/>
          <w:color w:val="000000"/>
          <w:highlight w:val="none"/>
          <w:lang w:val="en-US" w:eastAsia="zh-CN"/>
        </w:rPr>
        <w:t>如</w:t>
      </w:r>
      <w:r>
        <w:rPr>
          <w:rFonts w:hint="eastAsia" w:eastAsia="楷体" w:cs="Calibri"/>
          <w:color w:val="000000"/>
          <w:highlight w:val="none"/>
          <w:lang w:val="en-US" w:eastAsia="zh-CN"/>
        </w:rPr>
        <w:t>供应商</w:t>
      </w:r>
      <w:r>
        <w:rPr>
          <w:rFonts w:hint="default" w:ascii="Calibri" w:hAnsi="Calibri" w:eastAsia="楷体" w:cs="Calibri"/>
          <w:color w:val="000000"/>
          <w:highlight w:val="none"/>
          <w:lang w:val="en-US" w:eastAsia="zh-CN"/>
        </w:rPr>
        <w:t>非联合体或不分包，仅填写</w:t>
      </w:r>
      <w:r>
        <w:rPr>
          <w:rFonts w:hint="eastAsia" w:eastAsia="楷体" w:cs="Calibri"/>
          <w:color w:val="000000"/>
          <w:highlight w:val="none"/>
          <w:lang w:val="en-US" w:eastAsia="zh-CN"/>
        </w:rPr>
        <w:t>供应商</w:t>
      </w:r>
      <w:r>
        <w:rPr>
          <w:rFonts w:hint="default" w:ascii="Calibri" w:hAnsi="Calibri" w:eastAsia="楷体" w:cs="Calibri"/>
          <w:color w:val="000000"/>
          <w:highlight w:val="none"/>
          <w:lang w:val="en-US" w:eastAsia="zh-CN"/>
        </w:rPr>
        <w:t>。</w:t>
      </w:r>
    </w:p>
    <w:p w14:paraId="35D796A2">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eastAsia="楷体" w:cs="Calibri"/>
          <w:color w:val="000000"/>
          <w:highlight w:val="none"/>
          <w:lang w:val="en-US" w:eastAsia="zh-CN"/>
        </w:rPr>
      </w:pPr>
      <w:r>
        <w:rPr>
          <w:rFonts w:hint="eastAsia" w:eastAsia="楷体" w:cs="Calibri"/>
          <w:color w:val="000000"/>
          <w:highlight w:val="none"/>
          <w:lang w:val="en-US" w:eastAsia="zh-CN"/>
        </w:rPr>
        <w:t>（2）如联合体响应，提供联合协议书，格式见“采购文件附件1”。如有分包，提供分包意向协议书，格式见“采购文件附件2”。</w:t>
      </w:r>
    </w:p>
    <w:p w14:paraId="6AA41A6B">
      <w:pPr>
        <w:pStyle w:val="6"/>
        <w:bidi w:val="0"/>
        <w:rPr>
          <w:rFonts w:hint="eastAsia"/>
          <w:highlight w:val="none"/>
          <w:lang w:val="en-US" w:eastAsia="zh-CN"/>
        </w:rPr>
      </w:pPr>
    </w:p>
    <w:p w14:paraId="5FE1A158">
      <w:pPr>
        <w:pStyle w:val="6"/>
        <w:bidi w:val="0"/>
        <w:rPr>
          <w:rFonts w:hint="eastAsia"/>
          <w:highlight w:val="none"/>
          <w:lang w:val="en-US" w:eastAsia="zh-CN"/>
        </w:rPr>
      </w:pPr>
    </w:p>
    <w:p w14:paraId="53BC4F6A">
      <w:pPr>
        <w:pStyle w:val="6"/>
        <w:bidi w:val="0"/>
        <w:rPr>
          <w:rFonts w:hint="eastAsia"/>
          <w:highlight w:val="none"/>
          <w:lang w:val="en-US" w:eastAsia="zh-CN"/>
        </w:rPr>
      </w:pPr>
      <w:r>
        <w:rPr>
          <w:rFonts w:hint="eastAsia"/>
          <w:highlight w:val="none"/>
          <w:lang w:val="en-US" w:eastAsia="zh-CN"/>
        </w:rPr>
        <w:t>八、磋商保证金</w:t>
      </w:r>
    </w:p>
    <w:p w14:paraId="5DF8B975">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eastAsia="楷体" w:cs="Calibri"/>
          <w:color w:val="000000"/>
          <w:highlight w:val="none"/>
          <w:lang w:val="en-US" w:eastAsia="zh-CN"/>
        </w:rPr>
      </w:pPr>
      <w:r>
        <w:rPr>
          <w:rFonts w:hint="eastAsia" w:ascii="Calibri" w:hAnsi="Calibri" w:eastAsia="宋体" w:cs="Calibri"/>
          <w:szCs w:val="21"/>
          <w:highlight w:val="none"/>
          <w:lang w:val="en-US" w:eastAsia="zh-CN"/>
        </w:rPr>
        <w:t>如缴纳了</w:t>
      </w:r>
      <w:r>
        <w:rPr>
          <w:rFonts w:hint="eastAsia" w:cs="Calibri"/>
          <w:szCs w:val="21"/>
          <w:highlight w:val="none"/>
          <w:lang w:val="en-US" w:eastAsia="zh-CN"/>
        </w:rPr>
        <w:t>磋商</w:t>
      </w:r>
      <w:r>
        <w:rPr>
          <w:rFonts w:hint="eastAsia" w:ascii="Calibri" w:hAnsi="Calibri" w:eastAsia="宋体" w:cs="Calibri"/>
          <w:szCs w:val="21"/>
          <w:highlight w:val="none"/>
          <w:lang w:val="en-US" w:eastAsia="zh-CN"/>
        </w:rPr>
        <w:t>保证金，附上</w:t>
      </w:r>
      <w:r>
        <w:rPr>
          <w:rFonts w:hint="eastAsia" w:cs="Calibri"/>
          <w:szCs w:val="21"/>
          <w:highlight w:val="none"/>
          <w:lang w:val="en-US" w:eastAsia="zh-CN"/>
        </w:rPr>
        <w:t>磋商</w:t>
      </w:r>
      <w:r>
        <w:rPr>
          <w:rFonts w:hint="eastAsia" w:ascii="Calibri" w:hAnsi="Calibri" w:eastAsia="宋体" w:cs="Calibri"/>
          <w:szCs w:val="21"/>
          <w:highlight w:val="none"/>
          <w:lang w:val="en-US" w:eastAsia="zh-CN"/>
        </w:rPr>
        <w:t>保证金缴纳凭证。</w:t>
      </w:r>
    </w:p>
    <w:p w14:paraId="2E65A8E4">
      <w:pPr>
        <w:rPr>
          <w:rFonts w:hint="default" w:ascii="Calibri" w:hAnsi="Calibri" w:cs="Calibri"/>
          <w:color w:val="000000"/>
          <w:highlight w:val="none"/>
        </w:rPr>
      </w:pPr>
      <w:r>
        <w:rPr>
          <w:rFonts w:hint="default" w:ascii="Calibri" w:hAnsi="Calibri" w:cs="Calibri"/>
          <w:color w:val="000000"/>
          <w:highlight w:val="none"/>
        </w:rPr>
        <w:br w:type="page"/>
      </w:r>
    </w:p>
    <w:p w14:paraId="254212F8">
      <w:pPr>
        <w:pStyle w:val="5"/>
        <w:ind w:firstLine="422"/>
        <w:rPr>
          <w:rFonts w:hint="default" w:ascii="Calibri" w:hAnsi="Calibri" w:cs="Calibri"/>
          <w:color w:val="000000"/>
          <w:highlight w:val="none"/>
        </w:rPr>
      </w:pPr>
      <w:bookmarkStart w:id="136" w:name="_Toc345575534"/>
      <w:bookmarkStart w:id="137" w:name="_Toc437953145"/>
      <w:r>
        <w:rPr>
          <w:rFonts w:hint="default" w:ascii="Calibri" w:hAnsi="Calibri" w:cs="Calibri"/>
          <w:color w:val="000000"/>
          <w:highlight w:val="none"/>
        </w:rPr>
        <w:t>第三部分 报价文件</w:t>
      </w:r>
    </w:p>
    <w:p w14:paraId="2AFDC64E">
      <w:pPr>
        <w:pStyle w:val="6"/>
        <w:ind w:firstLine="422"/>
        <w:rPr>
          <w:rFonts w:hint="default" w:ascii="Calibri" w:hAnsi="Calibri" w:cs="Calibri"/>
          <w:color w:val="000000"/>
          <w:highlight w:val="none"/>
        </w:rPr>
      </w:pPr>
      <w:r>
        <w:rPr>
          <w:rFonts w:hint="default" w:ascii="Calibri" w:hAnsi="Calibri" w:cs="Calibri"/>
          <w:color w:val="000000"/>
          <w:highlight w:val="none"/>
        </w:rPr>
        <w:t>封面</w:t>
      </w:r>
      <w:bookmarkEnd w:id="136"/>
      <w:bookmarkEnd w:id="137"/>
    </w:p>
    <w:p w14:paraId="4B713C4A">
      <w:pPr>
        <w:bidi w:val="0"/>
        <w:rPr>
          <w:rFonts w:hint="default"/>
          <w:highlight w:val="none"/>
        </w:rPr>
      </w:pPr>
    </w:p>
    <w:p w14:paraId="4360D77F">
      <w:pPr>
        <w:tabs>
          <w:tab w:val="left" w:pos="2580"/>
          <w:tab w:val="left" w:pos="5940"/>
        </w:tabs>
        <w:autoSpaceDE w:val="0"/>
        <w:autoSpaceDN w:val="0"/>
        <w:adjustRightInd w:val="0"/>
        <w:ind w:right="-20"/>
        <w:rPr>
          <w:rFonts w:hint="default" w:ascii="Calibri" w:hAnsi="Calibri" w:eastAsia="宋体" w:cs="Calibri"/>
          <w:color w:val="000000"/>
          <w:kern w:val="0"/>
          <w:sz w:val="24"/>
          <w:szCs w:val="22"/>
          <w:highlight w:val="none"/>
          <w:lang w:eastAsia="zh-CN"/>
        </w:rPr>
      </w:pPr>
      <w:r>
        <w:rPr>
          <w:rFonts w:hint="default" w:ascii="Calibri" w:hAnsi="Calibri" w:cs="Calibri"/>
          <w:color w:val="000000"/>
          <w:kern w:val="0"/>
          <w:sz w:val="24"/>
          <w:szCs w:val="22"/>
          <w:highlight w:val="none"/>
        </w:rPr>
        <w:t>采购人：</w:t>
      </w:r>
      <w:r>
        <w:rPr>
          <w:rFonts w:hint="eastAsia" w:cs="Calibri"/>
          <w:color w:val="000000"/>
          <w:kern w:val="0"/>
          <w:sz w:val="24"/>
          <w:szCs w:val="22"/>
          <w:highlight w:val="none"/>
          <w:u w:val="single"/>
          <w:lang w:eastAsia="zh-CN"/>
        </w:rPr>
        <w:t>浙江省农业农村厅</w:t>
      </w:r>
    </w:p>
    <w:p w14:paraId="0D498172">
      <w:pPr>
        <w:tabs>
          <w:tab w:val="left" w:pos="2580"/>
          <w:tab w:val="left" w:pos="5940"/>
        </w:tabs>
        <w:autoSpaceDE w:val="0"/>
        <w:autoSpaceDN w:val="0"/>
        <w:adjustRightInd w:val="0"/>
        <w:ind w:right="-20"/>
        <w:rPr>
          <w:rFonts w:hint="default" w:ascii="Calibri" w:hAnsi="Calibri" w:eastAsia="宋体" w:cs="Calibri"/>
          <w:color w:val="000000"/>
          <w:kern w:val="0"/>
          <w:sz w:val="24"/>
          <w:szCs w:val="22"/>
          <w:highlight w:val="none"/>
          <w:u w:val="single"/>
          <w:lang w:eastAsia="zh-CN"/>
        </w:rPr>
      </w:pPr>
      <w:r>
        <w:rPr>
          <w:rFonts w:hint="default" w:ascii="Calibri" w:hAnsi="Calibri" w:cs="Calibri"/>
          <w:color w:val="000000"/>
          <w:kern w:val="0"/>
          <w:sz w:val="24"/>
          <w:szCs w:val="22"/>
          <w:highlight w:val="none"/>
        </w:rPr>
        <w:t>项目名称：</w:t>
      </w:r>
      <w:r>
        <w:rPr>
          <w:rFonts w:hint="eastAsia" w:cs="Calibri"/>
          <w:color w:val="000000"/>
          <w:kern w:val="0"/>
          <w:sz w:val="24"/>
          <w:szCs w:val="22"/>
          <w:highlight w:val="none"/>
          <w:u w:val="single"/>
          <w:lang w:eastAsia="zh-CN"/>
        </w:rPr>
        <w:t>2026年度农药风险监测评价项目</w:t>
      </w:r>
    </w:p>
    <w:p w14:paraId="7BA8FA86">
      <w:pPr>
        <w:tabs>
          <w:tab w:val="left" w:pos="2580"/>
          <w:tab w:val="left" w:pos="5940"/>
        </w:tabs>
        <w:autoSpaceDE w:val="0"/>
        <w:autoSpaceDN w:val="0"/>
        <w:adjustRightInd w:val="0"/>
        <w:ind w:right="-20"/>
        <w:rPr>
          <w:rFonts w:hint="default" w:ascii="Calibri" w:hAnsi="Calibri" w:eastAsia="宋体" w:cs="Calibri"/>
          <w:color w:val="000000"/>
          <w:kern w:val="0"/>
          <w:sz w:val="24"/>
          <w:szCs w:val="22"/>
          <w:highlight w:val="none"/>
          <w:u w:val="single"/>
          <w:lang w:eastAsia="zh-CN"/>
        </w:rPr>
      </w:pPr>
      <w:r>
        <w:rPr>
          <w:rFonts w:hint="default" w:ascii="Calibri" w:hAnsi="Calibri" w:cs="Calibri"/>
          <w:color w:val="000000"/>
          <w:kern w:val="0"/>
          <w:sz w:val="24"/>
          <w:szCs w:val="22"/>
          <w:highlight w:val="none"/>
        </w:rPr>
        <w:t>项目编号：</w:t>
      </w:r>
      <w:r>
        <w:rPr>
          <w:rFonts w:hint="eastAsia" w:cs="Calibri"/>
          <w:color w:val="000000"/>
          <w:kern w:val="0"/>
          <w:sz w:val="24"/>
          <w:szCs w:val="22"/>
          <w:highlight w:val="none"/>
          <w:u w:val="single"/>
          <w:lang w:eastAsia="zh-CN"/>
        </w:rPr>
        <w:t>330000263180010000032-CTZB-2026050224</w:t>
      </w:r>
    </w:p>
    <w:p w14:paraId="47C71D0F">
      <w:pPr>
        <w:tabs>
          <w:tab w:val="left" w:pos="2580"/>
          <w:tab w:val="left" w:pos="5940"/>
        </w:tabs>
        <w:autoSpaceDE w:val="0"/>
        <w:autoSpaceDN w:val="0"/>
        <w:adjustRightInd w:val="0"/>
        <w:ind w:right="-20"/>
        <w:rPr>
          <w:rFonts w:hint="default" w:ascii="Calibri" w:hAnsi="Calibri" w:eastAsia="宋体" w:cs="Calibri"/>
          <w:color w:val="000000"/>
          <w:kern w:val="0"/>
          <w:sz w:val="24"/>
          <w:szCs w:val="22"/>
          <w:highlight w:val="none"/>
          <w:u w:val="single"/>
          <w:lang w:eastAsia="zh-CN"/>
        </w:rPr>
      </w:pPr>
      <w:r>
        <w:rPr>
          <w:rFonts w:hint="eastAsia" w:cs="Calibri"/>
          <w:color w:val="000000"/>
          <w:kern w:val="0"/>
          <w:sz w:val="24"/>
          <w:szCs w:val="22"/>
          <w:highlight w:val="none"/>
          <w:lang w:eastAsia="zh-CN"/>
        </w:rPr>
        <w:t>标项</w:t>
      </w:r>
      <w:r>
        <w:rPr>
          <w:rFonts w:hint="default" w:ascii="Calibri" w:hAnsi="Calibri" w:cs="Calibri"/>
          <w:color w:val="000000"/>
          <w:kern w:val="0"/>
          <w:sz w:val="24"/>
          <w:szCs w:val="22"/>
          <w:highlight w:val="none"/>
        </w:rPr>
        <w:t>名称：</w:t>
      </w:r>
      <w:r>
        <w:rPr>
          <w:rFonts w:hint="eastAsia" w:cs="Calibri"/>
          <w:color w:val="000000"/>
          <w:kern w:val="0"/>
          <w:sz w:val="24"/>
          <w:szCs w:val="22"/>
          <w:highlight w:val="none"/>
          <w:u w:val="single"/>
          <w:lang w:eastAsia="zh-CN"/>
        </w:rPr>
        <w:t>2026年度农药风险监测评价</w:t>
      </w:r>
    </w:p>
    <w:p w14:paraId="3119EA71">
      <w:pPr>
        <w:bidi w:val="0"/>
        <w:rPr>
          <w:rFonts w:hint="default"/>
          <w:highlight w:val="none"/>
        </w:rPr>
      </w:pPr>
    </w:p>
    <w:p w14:paraId="0662B16B">
      <w:pPr>
        <w:bidi w:val="0"/>
        <w:rPr>
          <w:rFonts w:hint="default"/>
          <w:highlight w:val="none"/>
        </w:rPr>
      </w:pPr>
    </w:p>
    <w:p w14:paraId="045EF916">
      <w:pPr>
        <w:bidi w:val="0"/>
        <w:rPr>
          <w:rFonts w:hint="default"/>
          <w:highlight w:val="none"/>
        </w:rPr>
      </w:pPr>
    </w:p>
    <w:p w14:paraId="459EEB7C">
      <w:pPr>
        <w:bidi w:val="0"/>
        <w:rPr>
          <w:rFonts w:hint="default"/>
          <w:highlight w:val="none"/>
        </w:rPr>
      </w:pPr>
    </w:p>
    <w:p w14:paraId="680AE185">
      <w:pPr>
        <w:bidi w:val="0"/>
        <w:rPr>
          <w:rFonts w:hint="default"/>
          <w:highlight w:val="none"/>
        </w:rPr>
      </w:pPr>
    </w:p>
    <w:p w14:paraId="26C86C9D">
      <w:pPr>
        <w:bidi w:val="0"/>
        <w:rPr>
          <w:rFonts w:hint="default"/>
          <w:highlight w:val="none"/>
        </w:rPr>
      </w:pPr>
    </w:p>
    <w:p w14:paraId="4F269F08">
      <w:pPr>
        <w:tabs>
          <w:tab w:val="left" w:pos="1805"/>
          <w:tab w:val="left" w:pos="5360"/>
        </w:tabs>
        <w:autoSpaceDE w:val="0"/>
        <w:autoSpaceDN w:val="0"/>
        <w:adjustRightInd w:val="0"/>
        <w:ind w:right="-20"/>
        <w:jc w:val="center"/>
        <w:rPr>
          <w:rFonts w:hint="default" w:ascii="Calibri" w:hAnsi="Calibri" w:cs="Calibri"/>
          <w:color w:val="000000"/>
          <w:kern w:val="0"/>
          <w:sz w:val="72"/>
          <w:highlight w:val="none"/>
        </w:rPr>
      </w:pPr>
      <w:r>
        <w:rPr>
          <w:rFonts w:hint="default" w:ascii="Calibri" w:hAnsi="Calibri" w:cs="Calibri"/>
          <w:color w:val="000000"/>
          <w:kern w:val="0"/>
          <w:sz w:val="72"/>
          <w:highlight w:val="none"/>
        </w:rPr>
        <w:t>磋商响应文件</w:t>
      </w:r>
    </w:p>
    <w:p w14:paraId="75B619BB">
      <w:pPr>
        <w:tabs>
          <w:tab w:val="left" w:pos="1805"/>
          <w:tab w:val="left" w:pos="5360"/>
        </w:tabs>
        <w:autoSpaceDE w:val="0"/>
        <w:autoSpaceDN w:val="0"/>
        <w:adjustRightInd w:val="0"/>
        <w:ind w:right="-20"/>
        <w:jc w:val="center"/>
        <w:rPr>
          <w:rFonts w:hint="default" w:ascii="Calibri" w:hAnsi="Calibri" w:cs="Calibri"/>
          <w:color w:val="000000"/>
          <w:kern w:val="0"/>
          <w:sz w:val="72"/>
          <w:highlight w:val="none"/>
        </w:rPr>
      </w:pPr>
      <w:r>
        <w:rPr>
          <w:rFonts w:hint="default" w:ascii="Calibri" w:hAnsi="Calibri" w:cs="Calibri"/>
          <w:color w:val="000000"/>
          <w:kern w:val="0"/>
          <w:sz w:val="72"/>
          <w:highlight w:val="none"/>
        </w:rPr>
        <w:t>（报价文件）</w:t>
      </w:r>
    </w:p>
    <w:p w14:paraId="38D9E9C7">
      <w:pPr>
        <w:bidi w:val="0"/>
        <w:rPr>
          <w:rFonts w:hint="default"/>
          <w:highlight w:val="none"/>
        </w:rPr>
      </w:pPr>
    </w:p>
    <w:p w14:paraId="5803B7B2">
      <w:pPr>
        <w:bidi w:val="0"/>
        <w:rPr>
          <w:rFonts w:hint="default"/>
          <w:highlight w:val="none"/>
        </w:rPr>
      </w:pPr>
    </w:p>
    <w:p w14:paraId="369963BD">
      <w:pPr>
        <w:bidi w:val="0"/>
        <w:rPr>
          <w:rFonts w:hint="default"/>
          <w:highlight w:val="none"/>
        </w:rPr>
      </w:pPr>
    </w:p>
    <w:p w14:paraId="3F0A8270">
      <w:pPr>
        <w:bidi w:val="0"/>
        <w:rPr>
          <w:rFonts w:hint="default"/>
          <w:highlight w:val="none"/>
        </w:rPr>
      </w:pPr>
    </w:p>
    <w:p w14:paraId="1E04DC55">
      <w:pPr>
        <w:bidi w:val="0"/>
        <w:rPr>
          <w:rFonts w:hint="default"/>
          <w:highlight w:val="none"/>
        </w:rPr>
      </w:pPr>
    </w:p>
    <w:p w14:paraId="1037ED23">
      <w:pPr>
        <w:bidi w:val="0"/>
        <w:rPr>
          <w:rFonts w:hint="default"/>
          <w:highlight w:val="none"/>
        </w:rPr>
      </w:pPr>
    </w:p>
    <w:p w14:paraId="11DF24A5">
      <w:pPr>
        <w:tabs>
          <w:tab w:val="left" w:pos="6080"/>
          <w:tab w:val="left" w:pos="6640"/>
        </w:tabs>
        <w:autoSpaceDE w:val="0"/>
        <w:autoSpaceDN w:val="0"/>
        <w:adjustRightInd w:val="0"/>
        <w:ind w:right="403"/>
        <w:jc w:val="left"/>
        <w:rPr>
          <w:rFonts w:hint="default" w:ascii="Calibri" w:hAnsi="Calibri" w:cs="Calibri"/>
          <w:color w:val="000000"/>
          <w:kern w:val="0"/>
          <w:sz w:val="28"/>
          <w:highlight w:val="none"/>
        </w:rPr>
      </w:pPr>
      <w:r>
        <w:rPr>
          <w:rFonts w:hint="default" w:ascii="Calibri" w:hAnsi="Calibri" w:cs="Calibri"/>
          <w:color w:val="000000"/>
          <w:kern w:val="0"/>
          <w:sz w:val="28"/>
          <w:highlight w:val="none"/>
        </w:rPr>
        <w:t>供应商全称：</w:t>
      </w:r>
      <w:r>
        <w:rPr>
          <w:rFonts w:hint="default" w:ascii="Calibri" w:hAnsi="Calibri" w:cs="Calibri"/>
          <w:color w:val="000000"/>
          <w:kern w:val="0"/>
          <w:sz w:val="28"/>
          <w:highlight w:val="none"/>
          <w:u w:val="single"/>
        </w:rPr>
        <w:t xml:space="preserve">                  </w:t>
      </w:r>
      <w:r>
        <w:rPr>
          <w:rFonts w:hint="default" w:ascii="Calibri" w:hAnsi="Calibri" w:cs="Calibri"/>
          <w:color w:val="000000"/>
          <w:kern w:val="0"/>
          <w:sz w:val="28"/>
          <w:highlight w:val="none"/>
        </w:rPr>
        <w:t>（盖单位公章）</w:t>
      </w:r>
    </w:p>
    <w:p w14:paraId="29605F60">
      <w:pPr>
        <w:tabs>
          <w:tab w:val="left" w:pos="6080"/>
          <w:tab w:val="left" w:pos="6640"/>
        </w:tabs>
        <w:autoSpaceDE w:val="0"/>
        <w:autoSpaceDN w:val="0"/>
        <w:adjustRightInd w:val="0"/>
        <w:ind w:right="403"/>
        <w:jc w:val="left"/>
        <w:rPr>
          <w:rFonts w:hint="default" w:ascii="Calibri" w:hAnsi="Calibri" w:cs="Calibri"/>
          <w:color w:val="000000"/>
          <w:szCs w:val="21"/>
          <w:highlight w:val="none"/>
        </w:rPr>
      </w:pPr>
    </w:p>
    <w:p w14:paraId="3345ECC3">
      <w:pPr>
        <w:tabs>
          <w:tab w:val="left" w:pos="3280"/>
          <w:tab w:val="left" w:pos="4680"/>
          <w:tab w:val="left" w:pos="6080"/>
        </w:tabs>
        <w:autoSpaceDE w:val="0"/>
        <w:autoSpaceDN w:val="0"/>
        <w:adjustRightInd w:val="0"/>
        <w:ind w:left="2173" w:leftChars="1035" w:right="-20" w:firstLine="826" w:firstLineChars="295"/>
        <w:jc w:val="left"/>
        <w:rPr>
          <w:rFonts w:hint="default" w:ascii="Calibri" w:hAnsi="Calibri" w:cs="Calibri"/>
          <w:color w:val="000000"/>
          <w:kern w:val="0"/>
          <w:sz w:val="28"/>
          <w:highlight w:val="none"/>
        </w:rPr>
      </w:pPr>
      <w:r>
        <w:rPr>
          <w:rFonts w:hint="eastAsia" w:cs="Calibri"/>
          <w:color w:val="000000"/>
          <w:kern w:val="0"/>
          <w:sz w:val="28"/>
          <w:highlight w:val="none"/>
          <w:lang w:eastAsia="zh-CN"/>
        </w:rPr>
        <w:t>2026年</w:t>
      </w:r>
      <w:r>
        <w:rPr>
          <w:rFonts w:hint="default" w:ascii="Calibri" w:hAnsi="Calibri" w:cs="Calibri"/>
          <w:color w:val="000000"/>
          <w:kern w:val="0"/>
          <w:sz w:val="28"/>
          <w:highlight w:val="none"/>
        </w:rPr>
        <w:t xml:space="preserve">  月  日</w:t>
      </w:r>
    </w:p>
    <w:p w14:paraId="3C4F69DC">
      <w:pPr>
        <w:tabs>
          <w:tab w:val="left" w:pos="6080"/>
          <w:tab w:val="left" w:pos="6640"/>
        </w:tabs>
        <w:autoSpaceDE w:val="0"/>
        <w:autoSpaceDN w:val="0"/>
        <w:adjustRightInd w:val="0"/>
        <w:ind w:right="403"/>
        <w:jc w:val="left"/>
        <w:rPr>
          <w:rFonts w:hint="default" w:ascii="Calibri" w:hAnsi="Calibri" w:cs="Calibri"/>
          <w:color w:val="000000"/>
          <w:szCs w:val="21"/>
          <w:highlight w:val="none"/>
        </w:rPr>
      </w:pPr>
    </w:p>
    <w:p w14:paraId="46314355">
      <w:pPr>
        <w:pStyle w:val="6"/>
        <w:ind w:firstLine="422"/>
        <w:rPr>
          <w:rFonts w:hint="default" w:ascii="Calibri" w:hAnsi="Calibri" w:cs="Calibri"/>
          <w:color w:val="000000"/>
          <w:highlight w:val="none"/>
        </w:rPr>
      </w:pPr>
      <w:r>
        <w:rPr>
          <w:rFonts w:hint="default" w:ascii="Calibri" w:hAnsi="Calibri" w:cs="Calibri"/>
          <w:color w:val="000000"/>
          <w:highlight w:val="none"/>
        </w:rPr>
        <w:br w:type="page"/>
      </w:r>
      <w:bookmarkStart w:id="138" w:name="_Toc350453714"/>
      <w:bookmarkStart w:id="139" w:name="_Toc345575538"/>
      <w:bookmarkStart w:id="140" w:name="_Toc336683578"/>
      <w:r>
        <w:rPr>
          <w:rFonts w:hint="default" w:ascii="Calibri" w:hAnsi="Calibri" w:cs="Calibri"/>
          <w:color w:val="000000"/>
          <w:highlight w:val="none"/>
        </w:rPr>
        <w:t>一、磋商响应函格式</w:t>
      </w:r>
      <w:bookmarkEnd w:id="138"/>
      <w:bookmarkEnd w:id="139"/>
      <w:bookmarkEnd w:id="140"/>
    </w:p>
    <w:p w14:paraId="58AB7680">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磋商响应函</w:t>
      </w:r>
    </w:p>
    <w:p w14:paraId="45F5AE0E">
      <w:pPr>
        <w:rPr>
          <w:rFonts w:hint="default" w:ascii="Calibri" w:hAnsi="Calibri" w:cs="Calibri"/>
          <w:highlight w:val="none"/>
        </w:rPr>
      </w:pPr>
      <w:r>
        <w:rPr>
          <w:rFonts w:hint="eastAsia" w:cs="Calibri"/>
          <w:highlight w:val="none"/>
          <w:lang w:eastAsia="zh-CN"/>
        </w:rPr>
        <w:t>浙江省农业农村厅</w:t>
      </w:r>
      <w:r>
        <w:rPr>
          <w:rFonts w:hint="default" w:ascii="Calibri" w:hAnsi="Calibri" w:cs="Calibri"/>
          <w:highlight w:val="none"/>
        </w:rPr>
        <w:t>：</w:t>
      </w:r>
    </w:p>
    <w:p w14:paraId="478B00AE">
      <w:pPr>
        <w:rPr>
          <w:rFonts w:hint="default" w:ascii="Calibri" w:hAnsi="Calibri" w:cs="Calibri"/>
          <w:highlight w:val="none"/>
        </w:rPr>
      </w:pPr>
      <w:r>
        <w:rPr>
          <w:rFonts w:hint="default" w:ascii="Calibri" w:hAnsi="Calibri" w:cs="Calibri"/>
          <w:highlight w:val="none"/>
        </w:rPr>
        <w:t>浙江省成套招标代理有限公司：</w:t>
      </w:r>
    </w:p>
    <w:p w14:paraId="184EE0B4">
      <w:pPr>
        <w:ind w:firstLine="420" w:firstLineChars="200"/>
        <w:rPr>
          <w:rFonts w:hint="default" w:ascii="Calibri" w:hAnsi="Calibri" w:cs="Calibri"/>
          <w:highlight w:val="none"/>
        </w:rPr>
      </w:pPr>
      <w:r>
        <w:rPr>
          <w:rFonts w:hint="eastAsia" w:cs="Calibri"/>
          <w:highlight w:val="none"/>
          <w:u w:val="single"/>
          <w:lang w:eastAsia="zh-CN"/>
        </w:rPr>
        <w:t>【</w:t>
      </w:r>
      <w:r>
        <w:rPr>
          <w:rFonts w:hint="eastAsia" w:eastAsia="楷体" w:cs="Calibri"/>
          <w:highlight w:val="none"/>
          <w:u w:val="single"/>
          <w:lang w:val="en-US" w:eastAsia="zh-CN"/>
        </w:rPr>
        <w:t>填写供应商名称</w:t>
      </w:r>
      <w:r>
        <w:rPr>
          <w:rFonts w:hint="eastAsia" w:cs="Calibri"/>
          <w:highlight w:val="none"/>
          <w:u w:val="single"/>
          <w:lang w:eastAsia="zh-CN"/>
        </w:rPr>
        <w:t>】</w:t>
      </w:r>
      <w:r>
        <w:rPr>
          <w:rFonts w:hint="default" w:ascii="Calibri" w:hAnsi="Calibri" w:cs="Calibri"/>
          <w:highlight w:val="none"/>
        </w:rPr>
        <w:t>参加你方组织的</w:t>
      </w:r>
      <w:r>
        <w:rPr>
          <w:rFonts w:hint="eastAsia" w:cs="Calibri"/>
          <w:highlight w:val="none"/>
          <w:u w:val="single"/>
          <w:lang w:eastAsia="zh-CN"/>
        </w:rPr>
        <w:t>浙江省农业农村厅</w:t>
      </w:r>
      <w:r>
        <w:rPr>
          <w:rFonts w:hint="default" w:ascii="Calibri" w:hAnsi="Calibri" w:cs="Calibri"/>
          <w:highlight w:val="none"/>
        </w:rPr>
        <w:t>（采购人）</w:t>
      </w:r>
      <w:r>
        <w:rPr>
          <w:rFonts w:hint="eastAsia" w:cs="Calibri"/>
          <w:highlight w:val="none"/>
          <w:u w:val="single"/>
          <w:lang w:eastAsia="zh-CN"/>
        </w:rPr>
        <w:t>2026年度农药风险监测评价项目</w:t>
      </w:r>
      <w:r>
        <w:rPr>
          <w:rFonts w:hint="default" w:ascii="Calibri" w:hAnsi="Calibri" w:cs="Calibri"/>
          <w:highlight w:val="none"/>
        </w:rPr>
        <w:t>（项目名称）</w:t>
      </w:r>
      <w:r>
        <w:rPr>
          <w:rFonts w:hint="eastAsia" w:cs="Calibri"/>
          <w:highlight w:val="none"/>
          <w:u w:val="single"/>
          <w:lang w:eastAsia="zh-CN"/>
        </w:rPr>
        <w:t>330000263180010000032-CTZB-2026050224</w:t>
      </w:r>
      <w:r>
        <w:rPr>
          <w:rFonts w:hint="default" w:ascii="Calibri" w:hAnsi="Calibri" w:cs="Calibri"/>
          <w:highlight w:val="none"/>
        </w:rPr>
        <w:t>（项目编号）的竞争性磋商采购活动，并对</w:t>
      </w:r>
      <w:r>
        <w:rPr>
          <w:rFonts w:hint="eastAsia" w:cs="Calibri"/>
          <w:highlight w:val="none"/>
          <w:u w:val="single"/>
          <w:lang w:eastAsia="zh-CN"/>
        </w:rPr>
        <w:t>2026年度农药风险监测评价</w:t>
      </w:r>
      <w:r>
        <w:rPr>
          <w:rFonts w:hint="default" w:ascii="Calibri" w:hAnsi="Calibri" w:cs="Calibri"/>
          <w:highlight w:val="none"/>
        </w:rPr>
        <w:t>（</w:t>
      </w:r>
      <w:r>
        <w:rPr>
          <w:rFonts w:hint="eastAsia" w:cs="Calibri"/>
          <w:highlight w:val="none"/>
          <w:lang w:eastAsia="zh-CN"/>
        </w:rPr>
        <w:t>标项</w:t>
      </w:r>
      <w:r>
        <w:rPr>
          <w:rFonts w:hint="default" w:ascii="Calibri" w:hAnsi="Calibri" w:cs="Calibri"/>
          <w:highlight w:val="none"/>
        </w:rPr>
        <w:t>名称）进行磋商响应。为此我方：</w:t>
      </w:r>
    </w:p>
    <w:p w14:paraId="56E2BC7C">
      <w:pPr>
        <w:ind w:firstLine="420" w:firstLineChars="200"/>
        <w:rPr>
          <w:rFonts w:hint="default" w:ascii="Calibri" w:hAnsi="Calibri" w:cs="Calibri"/>
          <w:highlight w:val="none"/>
        </w:rPr>
      </w:pPr>
      <w:r>
        <w:rPr>
          <w:rFonts w:hint="default" w:ascii="Calibri" w:hAnsi="Calibri" w:cs="Calibri"/>
          <w:highlight w:val="none"/>
        </w:rPr>
        <w:t>1</w:t>
      </w:r>
      <w:r>
        <w:rPr>
          <w:rFonts w:hint="eastAsia" w:cs="Calibri"/>
          <w:highlight w:val="none"/>
          <w:lang w:val="en-US" w:eastAsia="zh-CN"/>
        </w:rPr>
        <w:t>.</w:t>
      </w:r>
      <w:r>
        <w:rPr>
          <w:rFonts w:hint="default" w:ascii="Calibri" w:hAnsi="Calibri" w:cs="Calibri"/>
          <w:highlight w:val="none"/>
        </w:rPr>
        <w:t>承诺在磋商须知规定的磋商响应文件提交截止日起遵守本磋商响应文件中的承诺，且在磋商响应文件有效期满之前均具有约束力。</w:t>
      </w:r>
    </w:p>
    <w:p w14:paraId="024B55F4">
      <w:pPr>
        <w:ind w:firstLine="420" w:firstLineChars="200"/>
        <w:rPr>
          <w:rFonts w:hint="default" w:ascii="Calibri" w:hAnsi="Calibri" w:cs="Calibri"/>
          <w:highlight w:val="none"/>
        </w:rPr>
      </w:pPr>
      <w:r>
        <w:rPr>
          <w:rFonts w:hint="default" w:ascii="Calibri" w:hAnsi="Calibri" w:cs="Calibri"/>
          <w:highlight w:val="none"/>
        </w:rPr>
        <w:t>2</w:t>
      </w:r>
      <w:r>
        <w:rPr>
          <w:rFonts w:hint="eastAsia" w:cs="Calibri"/>
          <w:highlight w:val="none"/>
          <w:lang w:val="en-US" w:eastAsia="zh-CN"/>
        </w:rPr>
        <w:t>.</w:t>
      </w:r>
      <w:r>
        <w:rPr>
          <w:rFonts w:hint="default" w:ascii="Calibri" w:hAnsi="Calibri" w:cs="Calibri"/>
          <w:highlight w:val="none"/>
        </w:rPr>
        <w:t>承诺已经具备本项目采购文件规定的参加本项目政府采购活动的供应商应当具备的资格条件。</w:t>
      </w:r>
    </w:p>
    <w:p w14:paraId="54731A22">
      <w:pPr>
        <w:ind w:firstLine="420" w:firstLineChars="200"/>
        <w:rPr>
          <w:rFonts w:hint="default" w:ascii="Calibri" w:hAnsi="Calibri" w:cs="Calibri"/>
          <w:highlight w:val="none"/>
        </w:rPr>
      </w:pPr>
      <w:r>
        <w:rPr>
          <w:rFonts w:hint="default" w:ascii="Calibri" w:hAnsi="Calibri" w:cs="Calibri"/>
          <w:highlight w:val="none"/>
        </w:rPr>
        <w:t>3</w:t>
      </w:r>
      <w:r>
        <w:rPr>
          <w:rFonts w:hint="eastAsia" w:cs="Calibri"/>
          <w:highlight w:val="none"/>
          <w:lang w:val="en-US" w:eastAsia="zh-CN"/>
        </w:rPr>
        <w:t>.</w:t>
      </w:r>
      <w:r>
        <w:rPr>
          <w:rFonts w:hint="default" w:ascii="Calibri" w:hAnsi="Calibri" w:cs="Calibri"/>
          <w:highlight w:val="none"/>
        </w:rPr>
        <w:t>已详细审核全部采购文件，包括采购文件补充文件（如果有）、有关附件，确认无误。</w:t>
      </w:r>
    </w:p>
    <w:p w14:paraId="1B212656">
      <w:pPr>
        <w:ind w:firstLine="420" w:firstLineChars="200"/>
        <w:rPr>
          <w:rFonts w:hint="default" w:ascii="Calibri" w:hAnsi="Calibri" w:cs="Calibri"/>
          <w:highlight w:val="none"/>
        </w:rPr>
      </w:pPr>
      <w:r>
        <w:rPr>
          <w:rFonts w:hint="default" w:ascii="Calibri" w:hAnsi="Calibri" w:cs="Calibri"/>
          <w:highlight w:val="none"/>
        </w:rPr>
        <w:t>4</w:t>
      </w:r>
      <w:r>
        <w:rPr>
          <w:rFonts w:hint="eastAsia" w:cs="Calibri"/>
          <w:highlight w:val="none"/>
          <w:lang w:val="en-US" w:eastAsia="zh-CN"/>
        </w:rPr>
        <w:t>.</w:t>
      </w:r>
      <w:r>
        <w:rPr>
          <w:rFonts w:hint="default" w:ascii="Calibri" w:hAnsi="Calibri" w:cs="Calibri"/>
          <w:highlight w:val="none"/>
        </w:rPr>
        <w:t>提供磋商须知规定的全部磋商响应文件。</w:t>
      </w:r>
    </w:p>
    <w:p w14:paraId="7EC40454">
      <w:pPr>
        <w:ind w:firstLine="420" w:firstLineChars="200"/>
        <w:rPr>
          <w:rFonts w:hint="default" w:ascii="Calibri" w:hAnsi="Calibri" w:cs="Calibri"/>
          <w:highlight w:val="none"/>
        </w:rPr>
      </w:pPr>
      <w:r>
        <w:rPr>
          <w:rFonts w:hint="default" w:ascii="Calibri" w:hAnsi="Calibri" w:cs="Calibri"/>
          <w:highlight w:val="none"/>
        </w:rPr>
        <w:t>5</w:t>
      </w:r>
      <w:r>
        <w:rPr>
          <w:rFonts w:hint="eastAsia" w:cs="Calibri"/>
          <w:highlight w:val="none"/>
          <w:lang w:val="en-US" w:eastAsia="zh-CN"/>
        </w:rPr>
        <w:t>.</w:t>
      </w:r>
      <w:r>
        <w:rPr>
          <w:rFonts w:hint="default" w:ascii="Calibri" w:hAnsi="Calibri" w:cs="Calibri"/>
          <w:highlight w:val="none"/>
        </w:rPr>
        <w:t>初次报价详见《初次报价一览表》。</w:t>
      </w:r>
    </w:p>
    <w:p w14:paraId="02A44876">
      <w:pPr>
        <w:ind w:firstLine="420" w:firstLineChars="200"/>
        <w:rPr>
          <w:rFonts w:hint="default" w:ascii="Calibri" w:hAnsi="Calibri" w:cs="Calibri"/>
          <w:highlight w:val="none"/>
        </w:rPr>
      </w:pPr>
      <w:r>
        <w:rPr>
          <w:rFonts w:hint="default" w:ascii="Calibri" w:hAnsi="Calibri" w:cs="Calibri"/>
          <w:highlight w:val="none"/>
        </w:rPr>
        <w:t>6</w:t>
      </w:r>
      <w:r>
        <w:rPr>
          <w:rFonts w:hint="eastAsia" w:cs="Calibri"/>
          <w:highlight w:val="none"/>
          <w:lang w:val="en-US" w:eastAsia="zh-CN"/>
        </w:rPr>
        <w:t>.</w:t>
      </w:r>
      <w:r>
        <w:rPr>
          <w:rFonts w:hint="default" w:ascii="Calibri" w:hAnsi="Calibri" w:cs="Calibri"/>
          <w:highlight w:val="none"/>
        </w:rPr>
        <w:t>保证遵守采购文件中的其他有关规定。</w:t>
      </w:r>
    </w:p>
    <w:p w14:paraId="63EE33FD">
      <w:pPr>
        <w:ind w:firstLine="420" w:firstLineChars="200"/>
        <w:rPr>
          <w:rFonts w:hint="default" w:ascii="Calibri" w:hAnsi="Calibri" w:cs="Calibri"/>
          <w:highlight w:val="none"/>
        </w:rPr>
      </w:pPr>
      <w:r>
        <w:rPr>
          <w:rFonts w:hint="default" w:ascii="Calibri" w:hAnsi="Calibri" w:cs="Calibri"/>
          <w:highlight w:val="none"/>
        </w:rPr>
        <w:t>7</w:t>
      </w:r>
      <w:r>
        <w:rPr>
          <w:rFonts w:hint="eastAsia" w:cs="Calibri"/>
          <w:highlight w:val="none"/>
          <w:lang w:val="en-US" w:eastAsia="zh-CN"/>
        </w:rPr>
        <w:t>.</w:t>
      </w:r>
      <w:r>
        <w:rPr>
          <w:rFonts w:hint="default" w:ascii="Calibri" w:hAnsi="Calibri" w:cs="Calibri"/>
          <w:highlight w:val="none"/>
        </w:rPr>
        <w:t>我公司自愿参加本项目的磋商，并保证响应文件中所列举的报价文件及相关资料和公司基本情况资料是真实的、合法的。愿意向你方提供任何与该项目磋商有关的数据、情况和技术资料。若你方需要，愿意提供我方做出的一切承诺的证明材料。</w:t>
      </w:r>
    </w:p>
    <w:p w14:paraId="78073939">
      <w:pPr>
        <w:ind w:firstLine="420" w:firstLineChars="200"/>
        <w:rPr>
          <w:rFonts w:hint="default" w:ascii="Calibri" w:hAnsi="Calibri" w:cs="Calibri"/>
          <w:highlight w:val="none"/>
        </w:rPr>
      </w:pPr>
      <w:r>
        <w:rPr>
          <w:rFonts w:hint="default" w:ascii="Calibri" w:hAnsi="Calibri" w:cs="Calibri"/>
          <w:highlight w:val="none"/>
        </w:rPr>
        <w:t>8</w:t>
      </w:r>
      <w:r>
        <w:rPr>
          <w:rFonts w:hint="eastAsia" w:cs="Calibri"/>
          <w:highlight w:val="none"/>
          <w:lang w:val="en-US" w:eastAsia="zh-CN"/>
        </w:rPr>
        <w:t>.</w:t>
      </w:r>
      <w:r>
        <w:rPr>
          <w:rFonts w:hint="default" w:ascii="Calibri" w:hAnsi="Calibri" w:cs="Calibri"/>
          <w:highlight w:val="none"/>
        </w:rPr>
        <w:t>保证忠实地执行双方所签订的合同，并承担合同规定的责任和义务。</w:t>
      </w:r>
    </w:p>
    <w:p w14:paraId="7C0D2A6C">
      <w:pPr>
        <w:ind w:firstLine="420" w:firstLineChars="200"/>
        <w:rPr>
          <w:rFonts w:hint="default" w:ascii="Calibri" w:hAnsi="Calibri" w:cs="Calibri"/>
          <w:highlight w:val="none"/>
        </w:rPr>
      </w:pPr>
      <w:r>
        <w:rPr>
          <w:rFonts w:hint="default" w:ascii="Calibri" w:hAnsi="Calibri" w:cs="Calibri"/>
          <w:highlight w:val="none"/>
        </w:rPr>
        <w:t>9</w:t>
      </w:r>
      <w:r>
        <w:rPr>
          <w:rFonts w:hint="eastAsia" w:cs="Calibri"/>
          <w:highlight w:val="none"/>
          <w:lang w:val="en-US" w:eastAsia="zh-CN"/>
        </w:rPr>
        <w:t>.</w:t>
      </w:r>
      <w:r>
        <w:rPr>
          <w:rFonts w:hint="default" w:ascii="Calibri" w:hAnsi="Calibri" w:cs="Calibri"/>
          <w:highlight w:val="none"/>
        </w:rPr>
        <w:t>承诺不存在以下行为：</w:t>
      </w:r>
    </w:p>
    <w:p w14:paraId="52205AA2">
      <w:pPr>
        <w:ind w:firstLine="420" w:firstLineChars="200"/>
        <w:rPr>
          <w:rFonts w:hint="default" w:ascii="Calibri" w:hAnsi="Calibri" w:cs="Calibri"/>
          <w:highlight w:val="none"/>
        </w:rPr>
      </w:pPr>
      <w:r>
        <w:rPr>
          <w:rFonts w:hint="default" w:ascii="Calibri" w:hAnsi="Calibri" w:cs="Calibri"/>
          <w:highlight w:val="none"/>
        </w:rPr>
        <w:t>a）提供虚假材料谋取中标、成交的；</w:t>
      </w:r>
    </w:p>
    <w:p w14:paraId="5FF048AE">
      <w:pPr>
        <w:ind w:firstLine="420" w:firstLineChars="200"/>
        <w:rPr>
          <w:rFonts w:hint="default" w:ascii="Calibri" w:hAnsi="Calibri" w:cs="Calibri"/>
          <w:highlight w:val="none"/>
        </w:rPr>
      </w:pPr>
      <w:r>
        <w:rPr>
          <w:rFonts w:hint="default" w:ascii="Calibri" w:hAnsi="Calibri" w:cs="Calibri"/>
          <w:highlight w:val="none"/>
        </w:rPr>
        <w:t>b）采取不正当手段诋毁、排挤其他供应商的；</w:t>
      </w:r>
    </w:p>
    <w:p w14:paraId="4B77BC36">
      <w:pPr>
        <w:ind w:firstLine="420" w:firstLineChars="200"/>
        <w:rPr>
          <w:rFonts w:hint="default" w:ascii="Calibri" w:hAnsi="Calibri" w:cs="Calibri"/>
          <w:highlight w:val="none"/>
        </w:rPr>
      </w:pPr>
      <w:r>
        <w:rPr>
          <w:rFonts w:hint="default" w:ascii="Calibri" w:hAnsi="Calibri" w:cs="Calibri"/>
          <w:highlight w:val="none"/>
        </w:rPr>
        <w:t>c）与采购人、</w:t>
      </w:r>
      <w:r>
        <w:rPr>
          <w:rFonts w:hint="eastAsia" w:cs="Calibri"/>
          <w:highlight w:val="none"/>
          <w:lang w:eastAsia="zh-CN"/>
        </w:rPr>
        <w:t>其他</w:t>
      </w:r>
      <w:r>
        <w:rPr>
          <w:rFonts w:hint="default" w:ascii="Calibri" w:hAnsi="Calibri" w:cs="Calibri"/>
          <w:highlight w:val="none"/>
        </w:rPr>
        <w:t>供应商或者采购代理机构恶意串通的；</w:t>
      </w:r>
    </w:p>
    <w:p w14:paraId="5B6A5264">
      <w:pPr>
        <w:ind w:firstLine="420" w:firstLineChars="200"/>
        <w:rPr>
          <w:rFonts w:hint="default" w:ascii="Calibri" w:hAnsi="Calibri" w:cs="Calibri"/>
          <w:highlight w:val="none"/>
        </w:rPr>
      </w:pPr>
      <w:r>
        <w:rPr>
          <w:rFonts w:hint="default" w:ascii="Calibri" w:hAnsi="Calibri" w:cs="Calibri"/>
          <w:highlight w:val="none"/>
        </w:rPr>
        <w:t>d）向采购人、采购代理机构行贿或者提供其他不正当利益的；</w:t>
      </w:r>
    </w:p>
    <w:p w14:paraId="14B48B27">
      <w:pPr>
        <w:ind w:firstLine="420" w:firstLineChars="200"/>
        <w:rPr>
          <w:rFonts w:hint="default" w:ascii="Calibri" w:hAnsi="Calibri" w:cs="Calibri"/>
          <w:highlight w:val="none"/>
        </w:rPr>
      </w:pPr>
      <w:r>
        <w:rPr>
          <w:rFonts w:hint="default" w:ascii="Calibri" w:hAnsi="Calibri" w:cs="Calibri"/>
          <w:highlight w:val="none"/>
        </w:rPr>
        <w:t>e）拒绝有关部门监督检查或提供虚假情况的。</w:t>
      </w:r>
    </w:p>
    <w:p w14:paraId="2FB278B5">
      <w:pPr>
        <w:ind w:firstLine="420" w:firstLineChars="200"/>
        <w:rPr>
          <w:rFonts w:hint="default" w:ascii="Calibri" w:hAnsi="Calibri" w:cs="Calibri"/>
          <w:highlight w:val="none"/>
        </w:rPr>
      </w:pPr>
      <w:r>
        <w:rPr>
          <w:rFonts w:hint="default" w:ascii="Calibri" w:hAnsi="Calibri" w:cs="Calibri"/>
          <w:highlight w:val="none"/>
        </w:rPr>
        <w:t>10</w:t>
      </w:r>
      <w:r>
        <w:rPr>
          <w:rFonts w:hint="eastAsia" w:cs="Calibri"/>
          <w:highlight w:val="none"/>
          <w:lang w:val="en-US" w:eastAsia="zh-CN"/>
        </w:rPr>
        <w:t>.</w:t>
      </w:r>
      <w:r>
        <w:rPr>
          <w:rFonts w:hint="default" w:ascii="Calibri" w:hAnsi="Calibri" w:cs="Calibri"/>
          <w:highlight w:val="none"/>
        </w:rPr>
        <w:t>本磋商响应文件自磋商之日起120天内有效（如成交，顺延至合同结束）。</w:t>
      </w:r>
    </w:p>
    <w:p w14:paraId="5797466C">
      <w:pPr>
        <w:ind w:firstLine="420" w:firstLineChars="200"/>
        <w:rPr>
          <w:rFonts w:hint="default" w:ascii="Calibri" w:hAnsi="Calibri" w:cs="Calibri"/>
          <w:highlight w:val="none"/>
        </w:rPr>
      </w:pPr>
      <w:r>
        <w:rPr>
          <w:rFonts w:hint="default" w:ascii="Calibri" w:hAnsi="Calibri" w:cs="Calibri"/>
          <w:highlight w:val="none"/>
        </w:rPr>
        <w:t>11</w:t>
      </w:r>
      <w:r>
        <w:rPr>
          <w:rFonts w:hint="eastAsia" w:cs="Calibri"/>
          <w:highlight w:val="none"/>
          <w:lang w:val="en-US" w:eastAsia="zh-CN"/>
        </w:rPr>
        <w:t>.</w:t>
      </w:r>
      <w:r>
        <w:rPr>
          <w:rFonts w:hint="default" w:ascii="Calibri" w:hAnsi="Calibri" w:cs="Calibri"/>
          <w:highlight w:val="none"/>
        </w:rPr>
        <w:t>承诺，磋商响应文件有效期内我单位如果撤销磋商响应文件的，我单位接受采购人提出的索赔。</w:t>
      </w:r>
    </w:p>
    <w:p w14:paraId="3FBA79D4">
      <w:pPr>
        <w:rPr>
          <w:rFonts w:hint="default" w:ascii="Calibri" w:hAnsi="Calibri" w:cs="Calibri"/>
          <w:highlight w:val="none"/>
        </w:rPr>
      </w:pPr>
    </w:p>
    <w:p w14:paraId="3533694B">
      <w:pPr>
        <w:rPr>
          <w:rFonts w:hint="default" w:ascii="Calibri" w:hAnsi="Calibri" w:cs="Calibri"/>
          <w:highlight w:val="none"/>
        </w:rPr>
      </w:pPr>
    </w:p>
    <w:p w14:paraId="4608877D">
      <w:pPr>
        <w:rPr>
          <w:rFonts w:hint="default" w:ascii="Calibri" w:hAnsi="Calibri" w:cs="Calibri"/>
          <w:highlight w:val="none"/>
        </w:rPr>
      </w:pPr>
      <w:r>
        <w:rPr>
          <w:rFonts w:hint="default" w:ascii="Calibri" w:hAnsi="Calibri" w:cs="Calibri"/>
          <w:highlight w:val="none"/>
        </w:rPr>
        <w:t>供应商全称：</w:t>
      </w:r>
      <w:r>
        <w:rPr>
          <w:rFonts w:hint="default" w:ascii="Calibri" w:hAnsi="Calibri" w:cs="Calibri"/>
          <w:highlight w:val="none"/>
          <w:u w:val="single"/>
        </w:rPr>
        <w:t xml:space="preserve">                       </w:t>
      </w:r>
      <w:r>
        <w:rPr>
          <w:rFonts w:hint="default" w:ascii="Calibri" w:hAnsi="Calibri" w:cs="Calibri"/>
          <w:highlight w:val="none"/>
        </w:rPr>
        <w:t>（盖单位公章）</w:t>
      </w:r>
    </w:p>
    <w:p w14:paraId="38F0ADDD">
      <w:pPr>
        <w:rPr>
          <w:rFonts w:hint="default" w:ascii="Calibri" w:hAnsi="Calibri" w:cs="Calibri"/>
          <w:highlight w:val="none"/>
        </w:rPr>
      </w:pPr>
      <w:r>
        <w:rPr>
          <w:rFonts w:hint="default" w:ascii="Calibri" w:hAnsi="Calibri" w:cs="Calibri"/>
          <w:highlight w:val="none"/>
        </w:rPr>
        <w:t>日期：</w:t>
      </w:r>
      <w:r>
        <w:rPr>
          <w:rFonts w:hint="eastAsia" w:cs="Calibri"/>
          <w:highlight w:val="none"/>
          <w:lang w:eastAsia="zh-CN"/>
        </w:rPr>
        <w:t>2026年</w:t>
      </w:r>
      <w:r>
        <w:rPr>
          <w:rFonts w:hint="default" w:ascii="Calibri" w:hAnsi="Calibri" w:cs="Calibri"/>
          <w:highlight w:val="none"/>
        </w:rPr>
        <w:t xml:space="preserve">  月  日</w:t>
      </w:r>
    </w:p>
    <w:p w14:paraId="2FD05974">
      <w:pPr>
        <w:rPr>
          <w:rFonts w:hint="default" w:ascii="Calibri" w:hAnsi="Calibri" w:cs="Calibri"/>
          <w:highlight w:val="none"/>
        </w:rPr>
      </w:pPr>
      <w:r>
        <w:rPr>
          <w:rFonts w:hint="default" w:ascii="Calibri" w:hAnsi="Calibri" w:cs="Calibri"/>
          <w:highlight w:val="none"/>
        </w:rPr>
        <w:t>单位地址：</w:t>
      </w:r>
      <w:r>
        <w:rPr>
          <w:rFonts w:hint="default" w:ascii="Calibri" w:hAnsi="Calibri" w:cs="Calibri"/>
          <w:highlight w:val="none"/>
          <w:u w:val="single"/>
        </w:rPr>
        <w:t xml:space="preserve">    </w:t>
      </w:r>
      <w:r>
        <w:rPr>
          <w:rFonts w:hint="default" w:ascii="Calibri" w:hAnsi="Calibri" w:cs="Calibri"/>
          <w:highlight w:val="none"/>
        </w:rPr>
        <w:t>邮编：</w:t>
      </w:r>
      <w:r>
        <w:rPr>
          <w:rFonts w:hint="default" w:ascii="Calibri" w:hAnsi="Calibri" w:cs="Calibri"/>
          <w:highlight w:val="none"/>
          <w:u w:val="single"/>
        </w:rPr>
        <w:t xml:space="preserve">     </w:t>
      </w:r>
      <w:r>
        <w:rPr>
          <w:rFonts w:hint="default" w:ascii="Calibri" w:hAnsi="Calibri" w:cs="Calibri"/>
          <w:highlight w:val="none"/>
        </w:rPr>
        <w:t>电话：</w:t>
      </w:r>
      <w:r>
        <w:rPr>
          <w:rFonts w:hint="default" w:ascii="Calibri" w:hAnsi="Calibri" w:cs="Calibri"/>
          <w:highlight w:val="none"/>
          <w:u w:val="single"/>
        </w:rPr>
        <w:t xml:space="preserve">     </w:t>
      </w:r>
      <w:r>
        <w:rPr>
          <w:rFonts w:hint="default" w:ascii="Calibri" w:hAnsi="Calibri" w:cs="Calibri"/>
          <w:highlight w:val="none"/>
        </w:rPr>
        <w:t>传真：</w:t>
      </w:r>
      <w:r>
        <w:rPr>
          <w:rFonts w:hint="default" w:ascii="Calibri" w:hAnsi="Calibri" w:cs="Calibri"/>
          <w:highlight w:val="none"/>
          <w:u w:val="single"/>
        </w:rPr>
        <w:t xml:space="preserve">       </w:t>
      </w:r>
    </w:p>
    <w:p w14:paraId="736F42B6">
      <w:pPr>
        <w:pStyle w:val="6"/>
        <w:ind w:firstLine="422"/>
        <w:rPr>
          <w:rFonts w:hint="default" w:ascii="Calibri" w:hAnsi="Calibri" w:cs="Calibri"/>
          <w:color w:val="000000"/>
          <w:highlight w:val="none"/>
        </w:rPr>
      </w:pPr>
      <w:r>
        <w:rPr>
          <w:rFonts w:hint="default" w:ascii="Calibri" w:hAnsi="Calibri" w:cs="Calibri"/>
          <w:highlight w:val="none"/>
        </w:rPr>
        <w:br w:type="page"/>
      </w:r>
      <w:bookmarkStart w:id="141" w:name="_Toc350453715"/>
      <w:bookmarkStart w:id="142" w:name="_Toc345575539"/>
      <w:bookmarkStart w:id="143" w:name="_Toc336683579"/>
      <w:r>
        <w:rPr>
          <w:rFonts w:hint="default" w:ascii="Calibri" w:hAnsi="Calibri" w:cs="Calibri"/>
          <w:color w:val="000000"/>
          <w:highlight w:val="none"/>
        </w:rPr>
        <w:t>二、初次报价一览表格式</w:t>
      </w:r>
      <w:bookmarkEnd w:id="141"/>
      <w:bookmarkEnd w:id="142"/>
      <w:bookmarkEnd w:id="143"/>
    </w:p>
    <w:p w14:paraId="03BD06B8">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初次报价一览表</w:t>
      </w:r>
    </w:p>
    <w:p w14:paraId="21E2EE51">
      <w:pPr>
        <w:rPr>
          <w:rFonts w:hint="default" w:ascii="Calibri" w:hAnsi="Calibri" w:eastAsia="宋体" w:cs="Calibri"/>
          <w:highlight w:val="none"/>
          <w:lang w:eastAsia="zh-CN"/>
        </w:rPr>
      </w:pPr>
      <w:r>
        <w:rPr>
          <w:rFonts w:hint="default" w:ascii="Calibri" w:hAnsi="Calibri" w:cs="Calibri"/>
          <w:highlight w:val="none"/>
        </w:rPr>
        <w:t>采购人：</w:t>
      </w:r>
      <w:r>
        <w:rPr>
          <w:rFonts w:hint="eastAsia" w:cs="Calibri"/>
          <w:highlight w:val="none"/>
          <w:lang w:eastAsia="zh-CN"/>
        </w:rPr>
        <w:t>浙江省农业农村厅</w:t>
      </w:r>
    </w:p>
    <w:p w14:paraId="1271A2D5">
      <w:pPr>
        <w:rPr>
          <w:rFonts w:hint="default" w:ascii="Calibri" w:hAnsi="Calibri" w:eastAsia="宋体" w:cs="Calibri"/>
          <w:highlight w:val="none"/>
          <w:lang w:eastAsia="zh-CN"/>
        </w:rPr>
      </w:pPr>
      <w:r>
        <w:rPr>
          <w:rFonts w:hint="default" w:ascii="Calibri" w:hAnsi="Calibri" w:cs="Calibri"/>
          <w:highlight w:val="none"/>
        </w:rPr>
        <w:t>项目名称：</w:t>
      </w:r>
      <w:r>
        <w:rPr>
          <w:rFonts w:hint="eastAsia" w:cs="Calibri"/>
          <w:highlight w:val="none"/>
          <w:lang w:eastAsia="zh-CN"/>
        </w:rPr>
        <w:t>2026年度农药风险监测评价项目</w:t>
      </w:r>
    </w:p>
    <w:p w14:paraId="2649920B">
      <w:pPr>
        <w:rPr>
          <w:rFonts w:hint="default" w:ascii="Calibri" w:hAnsi="Calibri" w:eastAsia="宋体" w:cs="Calibri"/>
          <w:highlight w:val="none"/>
          <w:lang w:eastAsia="zh-CN"/>
        </w:rPr>
      </w:pPr>
      <w:r>
        <w:rPr>
          <w:rFonts w:hint="default" w:ascii="Calibri" w:hAnsi="Calibri" w:cs="Calibri"/>
          <w:highlight w:val="none"/>
        </w:rPr>
        <w:t>项目编号：</w:t>
      </w:r>
      <w:r>
        <w:rPr>
          <w:rFonts w:hint="eastAsia" w:cs="Calibri"/>
          <w:highlight w:val="none"/>
          <w:lang w:eastAsia="zh-CN"/>
        </w:rPr>
        <w:t>330000263180010000032-CTZB-2026050224</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11"/>
        <w:gridCol w:w="1833"/>
        <w:gridCol w:w="1633"/>
        <w:gridCol w:w="534"/>
        <w:gridCol w:w="204"/>
        <w:gridCol w:w="754"/>
        <w:gridCol w:w="1221"/>
        <w:gridCol w:w="1191"/>
        <w:gridCol w:w="1258"/>
      </w:tblGrid>
      <w:tr w14:paraId="2344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noWrap w:val="0"/>
            <w:vAlign w:val="center"/>
          </w:tcPr>
          <w:p w14:paraId="1F05AED0">
            <w:pPr>
              <w:jc w:val="center"/>
              <w:rPr>
                <w:rFonts w:hint="eastAsia" w:ascii="黑体" w:hAnsi="黑体" w:eastAsia="黑体" w:cs="黑体"/>
                <w:b w:val="0"/>
                <w:bCs/>
                <w:highlight w:val="none"/>
              </w:rPr>
            </w:pPr>
            <w:r>
              <w:rPr>
                <w:rFonts w:hint="eastAsia" w:ascii="黑体" w:hAnsi="黑体" w:eastAsia="黑体" w:cs="黑体"/>
                <w:b w:val="0"/>
                <w:bCs/>
                <w:highlight w:val="none"/>
              </w:rPr>
              <w:t>序号</w:t>
            </w:r>
          </w:p>
        </w:tc>
        <w:tc>
          <w:tcPr>
            <w:tcW w:w="4111" w:type="dxa"/>
            <w:gridSpan w:val="4"/>
            <w:noWrap w:val="0"/>
            <w:vAlign w:val="center"/>
          </w:tcPr>
          <w:p w14:paraId="23CA444C">
            <w:pPr>
              <w:jc w:val="center"/>
              <w:rPr>
                <w:rFonts w:hint="eastAsia" w:ascii="黑体" w:hAnsi="黑体" w:eastAsia="黑体" w:cs="黑体"/>
                <w:b w:val="0"/>
                <w:bCs/>
                <w:highlight w:val="none"/>
              </w:rPr>
            </w:pPr>
            <w:r>
              <w:rPr>
                <w:rFonts w:hint="eastAsia" w:ascii="黑体" w:hAnsi="黑体" w:eastAsia="黑体" w:cs="黑体"/>
                <w:b w:val="0"/>
                <w:bCs/>
                <w:highlight w:val="none"/>
                <w:lang w:eastAsia="zh-CN"/>
              </w:rPr>
              <w:t>标项</w:t>
            </w:r>
            <w:r>
              <w:rPr>
                <w:rFonts w:hint="eastAsia" w:ascii="黑体" w:hAnsi="黑体" w:eastAsia="黑体" w:cs="黑体"/>
                <w:b w:val="0"/>
                <w:bCs/>
                <w:highlight w:val="none"/>
              </w:rPr>
              <w:t>名称</w:t>
            </w:r>
          </w:p>
        </w:tc>
        <w:tc>
          <w:tcPr>
            <w:tcW w:w="4628" w:type="dxa"/>
            <w:gridSpan w:val="5"/>
            <w:noWrap w:val="0"/>
            <w:vAlign w:val="center"/>
          </w:tcPr>
          <w:p w14:paraId="6FA7B6E6">
            <w:pPr>
              <w:jc w:val="center"/>
              <w:rPr>
                <w:rFonts w:hint="eastAsia" w:ascii="黑体" w:hAnsi="黑体" w:eastAsia="黑体" w:cs="黑体"/>
                <w:b w:val="0"/>
                <w:bCs/>
                <w:highlight w:val="none"/>
              </w:rPr>
            </w:pPr>
            <w:r>
              <w:rPr>
                <w:rFonts w:hint="eastAsia" w:ascii="黑体" w:hAnsi="黑体" w:eastAsia="黑体" w:cs="黑体"/>
                <w:b w:val="0"/>
                <w:bCs/>
                <w:highlight w:val="none"/>
              </w:rPr>
              <w:t>实施周期</w:t>
            </w:r>
          </w:p>
        </w:tc>
      </w:tr>
      <w:tr w14:paraId="2FB2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noWrap w:val="0"/>
            <w:vAlign w:val="center"/>
          </w:tcPr>
          <w:p w14:paraId="2D4C5E0B">
            <w:pPr>
              <w:widowControl/>
              <w:jc w:val="center"/>
              <w:rPr>
                <w:rFonts w:hint="default" w:ascii="Calibri" w:hAnsi="Calibri" w:cs="Calibri"/>
                <w:kern w:val="0"/>
                <w:szCs w:val="21"/>
                <w:highlight w:val="none"/>
              </w:rPr>
            </w:pPr>
            <w:r>
              <w:rPr>
                <w:rFonts w:hint="default" w:ascii="Calibri" w:hAnsi="Calibri" w:cs="Calibri"/>
                <w:kern w:val="0"/>
                <w:szCs w:val="21"/>
                <w:highlight w:val="none"/>
              </w:rPr>
              <w:t>1</w:t>
            </w:r>
          </w:p>
        </w:tc>
        <w:tc>
          <w:tcPr>
            <w:tcW w:w="4111" w:type="dxa"/>
            <w:gridSpan w:val="4"/>
            <w:noWrap w:val="0"/>
            <w:vAlign w:val="center"/>
          </w:tcPr>
          <w:p w14:paraId="06C97346">
            <w:pPr>
              <w:widowControl/>
              <w:jc w:val="center"/>
              <w:rPr>
                <w:rFonts w:hint="default" w:ascii="Calibri" w:hAnsi="Calibri" w:cs="Calibri"/>
                <w:kern w:val="0"/>
                <w:szCs w:val="21"/>
                <w:highlight w:val="none"/>
              </w:rPr>
            </w:pPr>
            <w:r>
              <w:rPr>
                <w:rFonts w:hint="eastAsia" w:cs="Calibri"/>
                <w:highlight w:val="none"/>
                <w:lang w:eastAsia="zh-CN"/>
              </w:rPr>
              <w:t>2026年度农药风险监测评价</w:t>
            </w:r>
          </w:p>
        </w:tc>
        <w:tc>
          <w:tcPr>
            <w:tcW w:w="4628" w:type="dxa"/>
            <w:gridSpan w:val="5"/>
            <w:noWrap w:val="0"/>
            <w:vAlign w:val="center"/>
          </w:tcPr>
          <w:p w14:paraId="2AF913D8">
            <w:pPr>
              <w:jc w:val="center"/>
              <w:rPr>
                <w:rFonts w:hint="default" w:ascii="Calibri" w:hAnsi="Calibri" w:cs="Calibri"/>
                <w:b/>
                <w:highlight w:val="none"/>
              </w:rPr>
            </w:pPr>
            <w:r>
              <w:rPr>
                <w:rFonts w:hint="default" w:ascii="Calibri" w:hAnsi="Calibri" w:cs="Calibri"/>
                <w:b/>
                <w:bCs/>
                <w:highlight w:val="none"/>
              </w:rPr>
              <w:t>响应采购文件规定</w:t>
            </w:r>
          </w:p>
        </w:tc>
      </w:tr>
      <w:tr w14:paraId="355A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noWrap w:val="0"/>
            <w:vAlign w:val="center"/>
          </w:tcPr>
          <w:p w14:paraId="33522982">
            <w:pPr>
              <w:jc w:val="center"/>
              <w:rPr>
                <w:rFonts w:hint="default" w:ascii="Calibri" w:hAnsi="Calibri" w:cs="Calibri"/>
                <w:b/>
                <w:highlight w:val="none"/>
              </w:rPr>
            </w:pPr>
            <w:r>
              <w:rPr>
                <w:rFonts w:hint="default" w:ascii="Calibri" w:hAnsi="Calibri" w:cs="Calibri"/>
                <w:b/>
                <w:highlight w:val="none"/>
              </w:rPr>
              <w:t>2</w:t>
            </w:r>
          </w:p>
        </w:tc>
        <w:tc>
          <w:tcPr>
            <w:tcW w:w="4111" w:type="dxa"/>
            <w:gridSpan w:val="4"/>
            <w:noWrap w:val="0"/>
            <w:vAlign w:val="center"/>
          </w:tcPr>
          <w:p w14:paraId="3250DB92">
            <w:pPr>
              <w:jc w:val="center"/>
              <w:rPr>
                <w:rFonts w:hint="default" w:ascii="Calibri" w:hAnsi="Calibri" w:cs="Calibri"/>
                <w:b/>
                <w:highlight w:val="none"/>
              </w:rPr>
            </w:pPr>
            <w:r>
              <w:rPr>
                <w:rFonts w:hint="default" w:ascii="Calibri" w:hAnsi="Calibri" w:cs="Calibri"/>
                <w:highlight w:val="none"/>
              </w:rPr>
              <w:t>报价合计</w:t>
            </w:r>
          </w:p>
        </w:tc>
        <w:tc>
          <w:tcPr>
            <w:tcW w:w="4628" w:type="dxa"/>
            <w:gridSpan w:val="5"/>
            <w:noWrap w:val="0"/>
            <w:vAlign w:val="center"/>
          </w:tcPr>
          <w:p w14:paraId="36702022">
            <w:pPr>
              <w:rPr>
                <w:rFonts w:hint="default" w:ascii="Calibri" w:hAnsi="Calibri" w:eastAsia="宋体" w:cs="Calibri"/>
                <w:highlight w:val="none"/>
                <w:lang w:val="en-US" w:eastAsia="zh-CN"/>
              </w:rPr>
            </w:pPr>
            <w:r>
              <w:rPr>
                <w:rFonts w:hint="default" w:ascii="Calibri" w:hAnsi="Calibri" w:cs="Calibri"/>
                <w:highlight w:val="none"/>
              </w:rPr>
              <w:t>小写：￥</w:t>
            </w:r>
            <w:r>
              <w:rPr>
                <w:rFonts w:hint="eastAsia" w:cs="Calibri"/>
                <w:highlight w:val="none"/>
                <w:u w:val="single"/>
                <w:lang w:val="en-US" w:eastAsia="zh-CN"/>
              </w:rPr>
              <w:t xml:space="preserve">       元</w:t>
            </w:r>
          </w:p>
          <w:p w14:paraId="5B1DB3AE">
            <w:pPr>
              <w:rPr>
                <w:rFonts w:hint="default" w:ascii="Calibri" w:hAnsi="Calibri" w:eastAsia="宋体" w:cs="Calibri"/>
                <w:b/>
                <w:highlight w:val="none"/>
                <w:lang w:val="en-US" w:eastAsia="zh-CN"/>
              </w:rPr>
            </w:pPr>
            <w:r>
              <w:rPr>
                <w:rFonts w:hint="default" w:ascii="Calibri" w:hAnsi="Calibri" w:cs="Calibri"/>
                <w:highlight w:val="none"/>
              </w:rPr>
              <w:t>大写：人民币</w:t>
            </w:r>
            <w:r>
              <w:rPr>
                <w:rFonts w:hint="eastAsia" w:cs="Calibri"/>
                <w:highlight w:val="none"/>
                <w:u w:val="single"/>
                <w:lang w:val="en-US" w:eastAsia="zh-CN"/>
              </w:rPr>
              <w:t xml:space="preserve">                 </w:t>
            </w:r>
          </w:p>
        </w:tc>
      </w:tr>
      <w:tr w14:paraId="5763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02" w:type="dxa"/>
            <w:gridSpan w:val="10"/>
            <w:noWrap w:val="0"/>
            <w:vAlign w:val="center"/>
          </w:tcPr>
          <w:p w14:paraId="1DB6AFD8">
            <w:pPr>
              <w:jc w:val="center"/>
              <w:rPr>
                <w:rFonts w:hint="default" w:ascii="黑体" w:hAnsi="黑体" w:eastAsia="黑体" w:cs="黑体"/>
                <w:b w:val="0"/>
                <w:bCs/>
                <w:highlight w:val="none"/>
              </w:rPr>
            </w:pPr>
            <w:r>
              <w:rPr>
                <w:rFonts w:hint="default" w:ascii="黑体" w:hAnsi="黑体" w:eastAsia="黑体" w:cs="黑体"/>
                <w:b w:val="0"/>
                <w:bCs/>
                <w:highlight w:val="none"/>
              </w:rPr>
              <w:t>初次报价组成明细表</w:t>
            </w:r>
          </w:p>
        </w:tc>
      </w:tr>
      <w:tr w14:paraId="14FC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74" w:type="dxa"/>
            <w:gridSpan w:val="2"/>
            <w:noWrap w:val="0"/>
            <w:vAlign w:val="center"/>
          </w:tcPr>
          <w:p w14:paraId="2B30F00F">
            <w:pPr>
              <w:rPr>
                <w:rFonts w:hint="eastAsia" w:ascii="黑体" w:hAnsi="黑体" w:eastAsia="黑体" w:cs="黑体"/>
                <w:highlight w:val="none"/>
              </w:rPr>
            </w:pPr>
            <w:r>
              <w:rPr>
                <w:rFonts w:hint="eastAsia" w:ascii="黑体" w:hAnsi="黑体" w:eastAsia="黑体" w:cs="黑体"/>
                <w:highlight w:val="none"/>
              </w:rPr>
              <w:t>序号</w:t>
            </w:r>
          </w:p>
        </w:tc>
        <w:tc>
          <w:tcPr>
            <w:tcW w:w="1833" w:type="dxa"/>
            <w:noWrap w:val="0"/>
            <w:vAlign w:val="center"/>
          </w:tcPr>
          <w:p w14:paraId="38BEC33D">
            <w:pPr>
              <w:rPr>
                <w:rFonts w:hint="eastAsia" w:ascii="黑体" w:hAnsi="黑体" w:eastAsia="黑体" w:cs="黑体"/>
                <w:highlight w:val="none"/>
              </w:rPr>
            </w:pPr>
            <w:r>
              <w:rPr>
                <w:rFonts w:hint="eastAsia" w:ascii="黑体" w:hAnsi="黑体" w:eastAsia="黑体" w:cs="黑体"/>
                <w:highlight w:val="none"/>
              </w:rPr>
              <w:t>内容名称</w:t>
            </w:r>
          </w:p>
        </w:tc>
        <w:tc>
          <w:tcPr>
            <w:tcW w:w="1633" w:type="dxa"/>
            <w:noWrap w:val="0"/>
            <w:vAlign w:val="center"/>
          </w:tcPr>
          <w:p w14:paraId="7BE9F176">
            <w:pPr>
              <w:rPr>
                <w:rFonts w:hint="eastAsia" w:ascii="黑体" w:hAnsi="黑体" w:eastAsia="黑体" w:cs="黑体"/>
                <w:highlight w:val="none"/>
              </w:rPr>
            </w:pPr>
            <w:r>
              <w:rPr>
                <w:rFonts w:hint="eastAsia" w:ascii="黑体" w:hAnsi="黑体" w:eastAsia="黑体" w:cs="黑体"/>
                <w:highlight w:val="none"/>
              </w:rPr>
              <w:t>内容描述</w:t>
            </w:r>
          </w:p>
        </w:tc>
        <w:tc>
          <w:tcPr>
            <w:tcW w:w="738" w:type="dxa"/>
            <w:gridSpan w:val="2"/>
            <w:noWrap w:val="0"/>
            <w:vAlign w:val="center"/>
          </w:tcPr>
          <w:p w14:paraId="631D6C94">
            <w:pPr>
              <w:rPr>
                <w:rFonts w:hint="eastAsia" w:ascii="黑体" w:hAnsi="黑体" w:eastAsia="黑体" w:cs="黑体"/>
                <w:highlight w:val="none"/>
              </w:rPr>
            </w:pPr>
            <w:r>
              <w:rPr>
                <w:rFonts w:hint="eastAsia" w:ascii="黑体" w:hAnsi="黑体" w:eastAsia="黑体" w:cs="黑体"/>
                <w:highlight w:val="none"/>
              </w:rPr>
              <w:t>数量</w:t>
            </w:r>
          </w:p>
        </w:tc>
        <w:tc>
          <w:tcPr>
            <w:tcW w:w="754" w:type="dxa"/>
            <w:noWrap w:val="0"/>
            <w:vAlign w:val="center"/>
          </w:tcPr>
          <w:p w14:paraId="60A57E8E">
            <w:pPr>
              <w:rPr>
                <w:rFonts w:hint="eastAsia" w:ascii="黑体" w:hAnsi="黑体" w:eastAsia="黑体" w:cs="黑体"/>
                <w:highlight w:val="none"/>
              </w:rPr>
            </w:pPr>
            <w:r>
              <w:rPr>
                <w:rFonts w:hint="eastAsia" w:ascii="黑体" w:hAnsi="黑体" w:eastAsia="黑体" w:cs="黑体"/>
                <w:highlight w:val="none"/>
              </w:rPr>
              <w:t>单位</w:t>
            </w:r>
          </w:p>
        </w:tc>
        <w:tc>
          <w:tcPr>
            <w:tcW w:w="1221" w:type="dxa"/>
            <w:noWrap w:val="0"/>
            <w:vAlign w:val="center"/>
          </w:tcPr>
          <w:p w14:paraId="5D0164F2">
            <w:pPr>
              <w:rPr>
                <w:rFonts w:hint="eastAsia" w:ascii="黑体" w:hAnsi="黑体" w:eastAsia="黑体" w:cs="黑体"/>
                <w:highlight w:val="none"/>
              </w:rPr>
            </w:pPr>
            <w:r>
              <w:rPr>
                <w:rFonts w:hint="eastAsia" w:ascii="黑体" w:hAnsi="黑体" w:eastAsia="黑体" w:cs="黑体"/>
                <w:highlight w:val="none"/>
              </w:rPr>
              <w:t>单价</w:t>
            </w:r>
          </w:p>
        </w:tc>
        <w:tc>
          <w:tcPr>
            <w:tcW w:w="1191" w:type="dxa"/>
            <w:noWrap w:val="0"/>
            <w:vAlign w:val="center"/>
          </w:tcPr>
          <w:p w14:paraId="60A2036B">
            <w:pPr>
              <w:rPr>
                <w:rFonts w:hint="eastAsia" w:ascii="黑体" w:hAnsi="黑体" w:eastAsia="黑体" w:cs="黑体"/>
                <w:highlight w:val="none"/>
              </w:rPr>
            </w:pPr>
            <w:r>
              <w:rPr>
                <w:rFonts w:hint="eastAsia" w:ascii="黑体" w:hAnsi="黑体" w:eastAsia="黑体" w:cs="黑体"/>
                <w:highlight w:val="none"/>
              </w:rPr>
              <w:t>合价</w:t>
            </w:r>
          </w:p>
        </w:tc>
        <w:tc>
          <w:tcPr>
            <w:tcW w:w="1258" w:type="dxa"/>
            <w:noWrap w:val="0"/>
            <w:vAlign w:val="center"/>
          </w:tcPr>
          <w:p w14:paraId="237035F4">
            <w:pPr>
              <w:rPr>
                <w:rFonts w:hint="eastAsia" w:ascii="黑体" w:hAnsi="黑体" w:eastAsia="黑体" w:cs="黑体"/>
                <w:highlight w:val="none"/>
              </w:rPr>
            </w:pPr>
            <w:r>
              <w:rPr>
                <w:rFonts w:hint="eastAsia" w:ascii="黑体" w:hAnsi="黑体" w:eastAsia="黑体" w:cs="黑体"/>
                <w:highlight w:val="none"/>
              </w:rPr>
              <w:t>备注</w:t>
            </w:r>
          </w:p>
        </w:tc>
      </w:tr>
      <w:tr w14:paraId="5AD1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74" w:type="dxa"/>
            <w:gridSpan w:val="2"/>
            <w:noWrap w:val="0"/>
            <w:vAlign w:val="center"/>
          </w:tcPr>
          <w:p w14:paraId="13683D92">
            <w:pPr>
              <w:rPr>
                <w:rFonts w:hint="default" w:ascii="Calibri" w:hAnsi="Calibri" w:cs="Calibri"/>
                <w:highlight w:val="none"/>
              </w:rPr>
            </w:pPr>
          </w:p>
        </w:tc>
        <w:tc>
          <w:tcPr>
            <w:tcW w:w="1833" w:type="dxa"/>
            <w:noWrap w:val="0"/>
            <w:vAlign w:val="center"/>
          </w:tcPr>
          <w:p w14:paraId="4D2A6FD9">
            <w:pPr>
              <w:rPr>
                <w:rFonts w:hint="default" w:ascii="Calibri" w:hAnsi="Calibri" w:cs="Calibri"/>
                <w:highlight w:val="none"/>
              </w:rPr>
            </w:pPr>
          </w:p>
        </w:tc>
        <w:tc>
          <w:tcPr>
            <w:tcW w:w="1633" w:type="dxa"/>
            <w:noWrap w:val="0"/>
            <w:vAlign w:val="center"/>
          </w:tcPr>
          <w:p w14:paraId="0F22C8C2">
            <w:pPr>
              <w:rPr>
                <w:rFonts w:hint="default" w:ascii="Calibri" w:hAnsi="Calibri" w:cs="Calibri"/>
                <w:highlight w:val="none"/>
              </w:rPr>
            </w:pPr>
          </w:p>
        </w:tc>
        <w:tc>
          <w:tcPr>
            <w:tcW w:w="738" w:type="dxa"/>
            <w:gridSpan w:val="2"/>
            <w:noWrap w:val="0"/>
            <w:vAlign w:val="center"/>
          </w:tcPr>
          <w:p w14:paraId="5F8E8767">
            <w:pPr>
              <w:rPr>
                <w:rFonts w:hint="default" w:ascii="Calibri" w:hAnsi="Calibri" w:cs="Calibri"/>
                <w:highlight w:val="none"/>
              </w:rPr>
            </w:pPr>
          </w:p>
        </w:tc>
        <w:tc>
          <w:tcPr>
            <w:tcW w:w="754" w:type="dxa"/>
            <w:noWrap w:val="0"/>
            <w:vAlign w:val="center"/>
          </w:tcPr>
          <w:p w14:paraId="05DFECD8">
            <w:pPr>
              <w:rPr>
                <w:rFonts w:hint="default" w:ascii="Calibri" w:hAnsi="Calibri" w:cs="Calibri"/>
                <w:highlight w:val="none"/>
              </w:rPr>
            </w:pPr>
          </w:p>
        </w:tc>
        <w:tc>
          <w:tcPr>
            <w:tcW w:w="1221" w:type="dxa"/>
            <w:noWrap w:val="0"/>
            <w:vAlign w:val="center"/>
          </w:tcPr>
          <w:p w14:paraId="2026F2FA">
            <w:pPr>
              <w:rPr>
                <w:rFonts w:hint="default" w:ascii="Calibri" w:hAnsi="Calibri" w:cs="Calibri"/>
                <w:highlight w:val="none"/>
              </w:rPr>
            </w:pPr>
          </w:p>
        </w:tc>
        <w:tc>
          <w:tcPr>
            <w:tcW w:w="1191" w:type="dxa"/>
            <w:noWrap w:val="0"/>
            <w:vAlign w:val="top"/>
          </w:tcPr>
          <w:p w14:paraId="1BF105DB">
            <w:pPr>
              <w:rPr>
                <w:rFonts w:hint="default" w:ascii="Calibri" w:hAnsi="Calibri" w:cs="Calibri"/>
                <w:highlight w:val="none"/>
              </w:rPr>
            </w:pPr>
          </w:p>
        </w:tc>
        <w:tc>
          <w:tcPr>
            <w:tcW w:w="1258" w:type="dxa"/>
            <w:noWrap w:val="0"/>
            <w:vAlign w:val="center"/>
          </w:tcPr>
          <w:p w14:paraId="40924FB2">
            <w:pPr>
              <w:rPr>
                <w:rFonts w:hint="default" w:ascii="Calibri" w:hAnsi="Calibri" w:cs="Calibri"/>
                <w:highlight w:val="none"/>
              </w:rPr>
            </w:pPr>
          </w:p>
        </w:tc>
      </w:tr>
      <w:tr w14:paraId="5030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74" w:type="dxa"/>
            <w:gridSpan w:val="2"/>
            <w:noWrap w:val="0"/>
            <w:vAlign w:val="center"/>
          </w:tcPr>
          <w:p w14:paraId="5DCE43D0">
            <w:pPr>
              <w:rPr>
                <w:rFonts w:hint="default" w:ascii="Calibri" w:hAnsi="Calibri" w:cs="Calibri"/>
                <w:highlight w:val="none"/>
              </w:rPr>
            </w:pPr>
          </w:p>
        </w:tc>
        <w:tc>
          <w:tcPr>
            <w:tcW w:w="1833" w:type="dxa"/>
            <w:noWrap w:val="0"/>
            <w:vAlign w:val="center"/>
          </w:tcPr>
          <w:p w14:paraId="2701FBB7">
            <w:pPr>
              <w:rPr>
                <w:rFonts w:hint="default" w:ascii="Calibri" w:hAnsi="Calibri" w:cs="Calibri"/>
                <w:highlight w:val="none"/>
              </w:rPr>
            </w:pPr>
          </w:p>
        </w:tc>
        <w:tc>
          <w:tcPr>
            <w:tcW w:w="1633" w:type="dxa"/>
            <w:noWrap w:val="0"/>
            <w:vAlign w:val="center"/>
          </w:tcPr>
          <w:p w14:paraId="7AE50C09">
            <w:pPr>
              <w:rPr>
                <w:rFonts w:hint="default" w:ascii="Calibri" w:hAnsi="Calibri" w:cs="Calibri"/>
                <w:highlight w:val="none"/>
              </w:rPr>
            </w:pPr>
          </w:p>
        </w:tc>
        <w:tc>
          <w:tcPr>
            <w:tcW w:w="738" w:type="dxa"/>
            <w:gridSpan w:val="2"/>
            <w:noWrap w:val="0"/>
            <w:vAlign w:val="center"/>
          </w:tcPr>
          <w:p w14:paraId="2971FD6A">
            <w:pPr>
              <w:rPr>
                <w:rFonts w:hint="default" w:ascii="Calibri" w:hAnsi="Calibri" w:cs="Calibri"/>
                <w:highlight w:val="none"/>
              </w:rPr>
            </w:pPr>
          </w:p>
        </w:tc>
        <w:tc>
          <w:tcPr>
            <w:tcW w:w="754" w:type="dxa"/>
            <w:noWrap w:val="0"/>
            <w:vAlign w:val="center"/>
          </w:tcPr>
          <w:p w14:paraId="516C15F2">
            <w:pPr>
              <w:rPr>
                <w:rFonts w:hint="default" w:ascii="Calibri" w:hAnsi="Calibri" w:cs="Calibri"/>
                <w:highlight w:val="none"/>
              </w:rPr>
            </w:pPr>
          </w:p>
        </w:tc>
        <w:tc>
          <w:tcPr>
            <w:tcW w:w="1221" w:type="dxa"/>
            <w:noWrap w:val="0"/>
            <w:vAlign w:val="center"/>
          </w:tcPr>
          <w:p w14:paraId="63F5B793">
            <w:pPr>
              <w:rPr>
                <w:rFonts w:hint="default" w:ascii="Calibri" w:hAnsi="Calibri" w:cs="Calibri"/>
                <w:highlight w:val="none"/>
              </w:rPr>
            </w:pPr>
          </w:p>
        </w:tc>
        <w:tc>
          <w:tcPr>
            <w:tcW w:w="1191" w:type="dxa"/>
            <w:noWrap w:val="0"/>
            <w:vAlign w:val="top"/>
          </w:tcPr>
          <w:p w14:paraId="184E4A5C">
            <w:pPr>
              <w:rPr>
                <w:rFonts w:hint="default" w:ascii="Calibri" w:hAnsi="Calibri" w:cs="Calibri"/>
                <w:highlight w:val="none"/>
              </w:rPr>
            </w:pPr>
          </w:p>
        </w:tc>
        <w:tc>
          <w:tcPr>
            <w:tcW w:w="1258" w:type="dxa"/>
            <w:noWrap w:val="0"/>
            <w:vAlign w:val="center"/>
          </w:tcPr>
          <w:p w14:paraId="4DAA0E76">
            <w:pPr>
              <w:rPr>
                <w:rFonts w:hint="default" w:ascii="Calibri" w:hAnsi="Calibri" w:cs="Calibri"/>
                <w:highlight w:val="none"/>
              </w:rPr>
            </w:pPr>
          </w:p>
        </w:tc>
      </w:tr>
      <w:tr w14:paraId="616E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74" w:type="dxa"/>
            <w:gridSpan w:val="2"/>
            <w:noWrap w:val="0"/>
            <w:vAlign w:val="center"/>
          </w:tcPr>
          <w:p w14:paraId="5304D446">
            <w:pPr>
              <w:rPr>
                <w:rFonts w:hint="default" w:ascii="Calibri" w:hAnsi="Calibri" w:cs="Calibri"/>
                <w:highlight w:val="none"/>
              </w:rPr>
            </w:pPr>
          </w:p>
        </w:tc>
        <w:tc>
          <w:tcPr>
            <w:tcW w:w="1833" w:type="dxa"/>
            <w:noWrap w:val="0"/>
            <w:vAlign w:val="center"/>
          </w:tcPr>
          <w:p w14:paraId="563AE68E">
            <w:pPr>
              <w:rPr>
                <w:rFonts w:hint="default" w:ascii="Calibri" w:hAnsi="Calibri" w:cs="Calibri"/>
                <w:highlight w:val="none"/>
              </w:rPr>
            </w:pPr>
          </w:p>
        </w:tc>
        <w:tc>
          <w:tcPr>
            <w:tcW w:w="1633" w:type="dxa"/>
            <w:noWrap w:val="0"/>
            <w:vAlign w:val="center"/>
          </w:tcPr>
          <w:p w14:paraId="0D712CE6">
            <w:pPr>
              <w:rPr>
                <w:rFonts w:hint="default" w:ascii="Calibri" w:hAnsi="Calibri" w:cs="Calibri"/>
                <w:highlight w:val="none"/>
              </w:rPr>
            </w:pPr>
          </w:p>
        </w:tc>
        <w:tc>
          <w:tcPr>
            <w:tcW w:w="738" w:type="dxa"/>
            <w:gridSpan w:val="2"/>
            <w:noWrap w:val="0"/>
            <w:vAlign w:val="center"/>
          </w:tcPr>
          <w:p w14:paraId="07E50359">
            <w:pPr>
              <w:rPr>
                <w:rFonts w:hint="default" w:ascii="Calibri" w:hAnsi="Calibri" w:cs="Calibri"/>
                <w:highlight w:val="none"/>
              </w:rPr>
            </w:pPr>
          </w:p>
        </w:tc>
        <w:tc>
          <w:tcPr>
            <w:tcW w:w="754" w:type="dxa"/>
            <w:noWrap w:val="0"/>
            <w:vAlign w:val="center"/>
          </w:tcPr>
          <w:p w14:paraId="139CA240">
            <w:pPr>
              <w:rPr>
                <w:rFonts w:hint="default" w:ascii="Calibri" w:hAnsi="Calibri" w:cs="Calibri"/>
                <w:highlight w:val="none"/>
              </w:rPr>
            </w:pPr>
          </w:p>
        </w:tc>
        <w:tc>
          <w:tcPr>
            <w:tcW w:w="1221" w:type="dxa"/>
            <w:noWrap w:val="0"/>
            <w:vAlign w:val="center"/>
          </w:tcPr>
          <w:p w14:paraId="2537E51B">
            <w:pPr>
              <w:rPr>
                <w:rFonts w:hint="default" w:ascii="Calibri" w:hAnsi="Calibri" w:cs="Calibri"/>
                <w:highlight w:val="none"/>
              </w:rPr>
            </w:pPr>
          </w:p>
        </w:tc>
        <w:tc>
          <w:tcPr>
            <w:tcW w:w="1191" w:type="dxa"/>
            <w:noWrap w:val="0"/>
            <w:vAlign w:val="top"/>
          </w:tcPr>
          <w:p w14:paraId="3BFDBE3E">
            <w:pPr>
              <w:rPr>
                <w:rFonts w:hint="default" w:ascii="Calibri" w:hAnsi="Calibri" w:cs="Calibri"/>
                <w:highlight w:val="none"/>
              </w:rPr>
            </w:pPr>
          </w:p>
        </w:tc>
        <w:tc>
          <w:tcPr>
            <w:tcW w:w="1258" w:type="dxa"/>
            <w:noWrap w:val="0"/>
            <w:vAlign w:val="center"/>
          </w:tcPr>
          <w:p w14:paraId="5EB0F56A">
            <w:pPr>
              <w:rPr>
                <w:rFonts w:hint="default" w:ascii="Calibri" w:hAnsi="Calibri" w:cs="Calibri"/>
                <w:highlight w:val="none"/>
              </w:rPr>
            </w:pPr>
          </w:p>
        </w:tc>
      </w:tr>
      <w:tr w14:paraId="245E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74" w:type="dxa"/>
            <w:gridSpan w:val="2"/>
            <w:noWrap w:val="0"/>
            <w:vAlign w:val="center"/>
          </w:tcPr>
          <w:p w14:paraId="5B9E0236">
            <w:pPr>
              <w:rPr>
                <w:rFonts w:hint="default" w:ascii="Calibri" w:hAnsi="Calibri" w:cs="Calibri"/>
                <w:highlight w:val="none"/>
              </w:rPr>
            </w:pPr>
          </w:p>
        </w:tc>
        <w:tc>
          <w:tcPr>
            <w:tcW w:w="1833" w:type="dxa"/>
            <w:noWrap w:val="0"/>
            <w:vAlign w:val="center"/>
          </w:tcPr>
          <w:p w14:paraId="27A35ED7">
            <w:pPr>
              <w:rPr>
                <w:rFonts w:hint="default" w:ascii="Calibri" w:hAnsi="Calibri" w:cs="Calibri"/>
                <w:highlight w:val="none"/>
              </w:rPr>
            </w:pPr>
          </w:p>
        </w:tc>
        <w:tc>
          <w:tcPr>
            <w:tcW w:w="1633" w:type="dxa"/>
            <w:noWrap w:val="0"/>
            <w:vAlign w:val="center"/>
          </w:tcPr>
          <w:p w14:paraId="1988DE8D">
            <w:pPr>
              <w:rPr>
                <w:rFonts w:hint="default" w:ascii="Calibri" w:hAnsi="Calibri" w:cs="Calibri"/>
                <w:highlight w:val="none"/>
              </w:rPr>
            </w:pPr>
          </w:p>
        </w:tc>
        <w:tc>
          <w:tcPr>
            <w:tcW w:w="738" w:type="dxa"/>
            <w:gridSpan w:val="2"/>
            <w:noWrap w:val="0"/>
            <w:vAlign w:val="center"/>
          </w:tcPr>
          <w:p w14:paraId="5164882E">
            <w:pPr>
              <w:rPr>
                <w:rFonts w:hint="default" w:ascii="Calibri" w:hAnsi="Calibri" w:cs="Calibri"/>
                <w:highlight w:val="none"/>
              </w:rPr>
            </w:pPr>
          </w:p>
        </w:tc>
        <w:tc>
          <w:tcPr>
            <w:tcW w:w="754" w:type="dxa"/>
            <w:noWrap w:val="0"/>
            <w:vAlign w:val="center"/>
          </w:tcPr>
          <w:p w14:paraId="7F8C9DDA">
            <w:pPr>
              <w:rPr>
                <w:rFonts w:hint="default" w:ascii="Calibri" w:hAnsi="Calibri" w:cs="Calibri"/>
                <w:highlight w:val="none"/>
              </w:rPr>
            </w:pPr>
          </w:p>
        </w:tc>
        <w:tc>
          <w:tcPr>
            <w:tcW w:w="1221" w:type="dxa"/>
            <w:noWrap w:val="0"/>
            <w:vAlign w:val="center"/>
          </w:tcPr>
          <w:p w14:paraId="3FEB1E23">
            <w:pPr>
              <w:rPr>
                <w:rFonts w:hint="default" w:ascii="Calibri" w:hAnsi="Calibri" w:cs="Calibri"/>
                <w:highlight w:val="none"/>
              </w:rPr>
            </w:pPr>
          </w:p>
        </w:tc>
        <w:tc>
          <w:tcPr>
            <w:tcW w:w="1191" w:type="dxa"/>
            <w:noWrap w:val="0"/>
            <w:vAlign w:val="top"/>
          </w:tcPr>
          <w:p w14:paraId="00213886">
            <w:pPr>
              <w:rPr>
                <w:rFonts w:hint="default" w:ascii="Calibri" w:hAnsi="Calibri" w:cs="Calibri"/>
                <w:highlight w:val="none"/>
              </w:rPr>
            </w:pPr>
          </w:p>
        </w:tc>
        <w:tc>
          <w:tcPr>
            <w:tcW w:w="1258" w:type="dxa"/>
            <w:noWrap w:val="0"/>
            <w:vAlign w:val="center"/>
          </w:tcPr>
          <w:p w14:paraId="4A7D39B2">
            <w:pPr>
              <w:rPr>
                <w:rFonts w:hint="default" w:ascii="Calibri" w:hAnsi="Calibri" w:cs="Calibri"/>
                <w:highlight w:val="none"/>
              </w:rPr>
            </w:pPr>
          </w:p>
        </w:tc>
      </w:tr>
      <w:tr w14:paraId="488D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74" w:type="dxa"/>
            <w:gridSpan w:val="2"/>
            <w:noWrap w:val="0"/>
            <w:vAlign w:val="center"/>
          </w:tcPr>
          <w:p w14:paraId="1E346FED">
            <w:pPr>
              <w:rPr>
                <w:rFonts w:hint="default" w:ascii="Calibri" w:hAnsi="Calibri" w:cs="Calibri"/>
                <w:highlight w:val="none"/>
              </w:rPr>
            </w:pPr>
          </w:p>
        </w:tc>
        <w:tc>
          <w:tcPr>
            <w:tcW w:w="6179" w:type="dxa"/>
            <w:gridSpan w:val="6"/>
            <w:noWrap w:val="0"/>
            <w:vAlign w:val="center"/>
          </w:tcPr>
          <w:p w14:paraId="2A59BC36">
            <w:pPr>
              <w:rPr>
                <w:rFonts w:hint="default" w:ascii="Calibri" w:hAnsi="Calibri" w:cs="Calibri"/>
                <w:highlight w:val="none"/>
              </w:rPr>
            </w:pPr>
            <w:r>
              <w:rPr>
                <w:rFonts w:hint="default" w:ascii="Calibri" w:hAnsi="Calibri" w:cs="Calibri"/>
                <w:highlight w:val="none"/>
              </w:rPr>
              <w:t>合计（以上费用之和）</w:t>
            </w:r>
          </w:p>
        </w:tc>
        <w:tc>
          <w:tcPr>
            <w:tcW w:w="1191" w:type="dxa"/>
            <w:noWrap w:val="0"/>
            <w:vAlign w:val="top"/>
          </w:tcPr>
          <w:p w14:paraId="3C2C0259">
            <w:pPr>
              <w:rPr>
                <w:rFonts w:hint="default" w:ascii="Calibri" w:hAnsi="Calibri" w:cs="Calibri"/>
                <w:highlight w:val="none"/>
              </w:rPr>
            </w:pPr>
          </w:p>
        </w:tc>
        <w:tc>
          <w:tcPr>
            <w:tcW w:w="1258" w:type="dxa"/>
            <w:noWrap w:val="0"/>
            <w:vAlign w:val="center"/>
          </w:tcPr>
          <w:p w14:paraId="7C4A803D">
            <w:pPr>
              <w:rPr>
                <w:rFonts w:hint="default" w:ascii="Calibri" w:hAnsi="Calibri" w:cs="Calibri"/>
                <w:highlight w:val="none"/>
              </w:rPr>
            </w:pPr>
          </w:p>
        </w:tc>
      </w:tr>
      <w:tr w14:paraId="02E2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74" w:type="dxa"/>
            <w:gridSpan w:val="2"/>
            <w:noWrap w:val="0"/>
            <w:vAlign w:val="center"/>
          </w:tcPr>
          <w:p w14:paraId="191D2033">
            <w:pPr>
              <w:rPr>
                <w:rFonts w:hint="default" w:ascii="Calibri" w:hAnsi="Calibri" w:cs="Calibri"/>
                <w:highlight w:val="none"/>
              </w:rPr>
            </w:pPr>
            <w:r>
              <w:rPr>
                <w:rFonts w:hint="default" w:ascii="Calibri" w:hAnsi="Calibri" w:cs="Calibri"/>
                <w:highlight w:val="none"/>
              </w:rPr>
              <w:t>其中</w:t>
            </w:r>
          </w:p>
        </w:tc>
        <w:tc>
          <w:tcPr>
            <w:tcW w:w="6179" w:type="dxa"/>
            <w:gridSpan w:val="6"/>
            <w:noWrap w:val="0"/>
            <w:vAlign w:val="center"/>
          </w:tcPr>
          <w:p w14:paraId="3C6C74BA">
            <w:pPr>
              <w:rPr>
                <w:rFonts w:hint="default" w:ascii="Calibri" w:hAnsi="Calibri" w:cs="Calibri"/>
                <w:highlight w:val="none"/>
              </w:rPr>
            </w:pPr>
            <w:r>
              <w:rPr>
                <w:rFonts w:hint="default" w:ascii="Calibri" w:hAnsi="Calibri" w:cs="Calibri"/>
                <w:highlight w:val="none"/>
              </w:rPr>
              <w:t>小型、微型企业承接的金额</w:t>
            </w:r>
          </w:p>
        </w:tc>
        <w:tc>
          <w:tcPr>
            <w:tcW w:w="1191" w:type="dxa"/>
            <w:noWrap w:val="0"/>
            <w:vAlign w:val="top"/>
          </w:tcPr>
          <w:p w14:paraId="7A273D26">
            <w:pPr>
              <w:rPr>
                <w:rFonts w:hint="default" w:ascii="Calibri" w:hAnsi="Calibri" w:cs="Calibri"/>
                <w:highlight w:val="none"/>
              </w:rPr>
            </w:pPr>
          </w:p>
        </w:tc>
        <w:tc>
          <w:tcPr>
            <w:tcW w:w="1258" w:type="dxa"/>
            <w:noWrap w:val="0"/>
            <w:vAlign w:val="center"/>
          </w:tcPr>
          <w:p w14:paraId="00C1360A">
            <w:pPr>
              <w:rPr>
                <w:rFonts w:hint="default" w:ascii="Calibri" w:hAnsi="Calibri" w:cs="Calibri"/>
                <w:highlight w:val="none"/>
              </w:rPr>
            </w:pPr>
          </w:p>
        </w:tc>
      </w:tr>
    </w:tbl>
    <w:p w14:paraId="454807F0">
      <w:pPr>
        <w:adjustRightInd w:val="0"/>
        <w:ind w:firstLine="420" w:firstLineChars="200"/>
        <w:rPr>
          <w:rFonts w:hint="default" w:ascii="Calibri" w:hAnsi="Calibri" w:cs="Calibri"/>
          <w:color w:val="000000"/>
          <w:szCs w:val="21"/>
          <w:highlight w:val="none"/>
        </w:rPr>
      </w:pPr>
    </w:p>
    <w:p w14:paraId="7B657D3A">
      <w:pPr>
        <w:adjustRightInd w:val="0"/>
        <w:ind w:firstLine="420" w:firstLineChars="200"/>
        <w:rPr>
          <w:rFonts w:hint="default" w:ascii="Calibri" w:hAnsi="Calibri" w:cs="Calibri"/>
          <w:color w:val="000000"/>
          <w:spacing w:val="20"/>
          <w:szCs w:val="21"/>
          <w:highlight w:val="none"/>
          <w:u w:val="single"/>
        </w:rPr>
      </w:pPr>
      <w:r>
        <w:rPr>
          <w:rFonts w:hint="default" w:ascii="Calibri" w:hAnsi="Calibri" w:cs="Calibri"/>
          <w:color w:val="000000"/>
          <w:szCs w:val="21"/>
          <w:highlight w:val="none"/>
        </w:rPr>
        <w:t>供应商全称：</w:t>
      </w:r>
      <w:r>
        <w:rPr>
          <w:rFonts w:hint="default" w:ascii="Calibri" w:hAnsi="Calibri" w:cs="Calibri"/>
          <w:color w:val="000000"/>
          <w:szCs w:val="21"/>
          <w:highlight w:val="none"/>
          <w:u w:val="single"/>
        </w:rPr>
        <w:t xml:space="preserve">                       </w:t>
      </w:r>
      <w:r>
        <w:rPr>
          <w:rFonts w:hint="default" w:ascii="Calibri" w:hAnsi="Calibri" w:cs="Calibri"/>
          <w:color w:val="000000"/>
          <w:szCs w:val="21"/>
          <w:highlight w:val="none"/>
        </w:rPr>
        <w:t>（盖单位公章）</w:t>
      </w:r>
    </w:p>
    <w:p w14:paraId="53D23B6C">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日期：</w:t>
      </w:r>
      <w:r>
        <w:rPr>
          <w:rFonts w:hint="eastAsia" w:cs="Calibri"/>
          <w:color w:val="000000"/>
          <w:szCs w:val="21"/>
          <w:highlight w:val="none"/>
          <w:lang w:eastAsia="zh-CN"/>
        </w:rPr>
        <w:t>2026年</w:t>
      </w:r>
      <w:r>
        <w:rPr>
          <w:rFonts w:hint="default" w:ascii="Calibri" w:hAnsi="Calibri" w:cs="Calibri"/>
          <w:color w:val="000000"/>
          <w:szCs w:val="21"/>
          <w:highlight w:val="none"/>
        </w:rPr>
        <w:t xml:space="preserve">  月  日</w:t>
      </w:r>
    </w:p>
    <w:p w14:paraId="5C90B443">
      <w:pPr>
        <w:adjustRightInd w:val="0"/>
        <w:ind w:firstLine="420" w:firstLineChars="200"/>
        <w:rPr>
          <w:rFonts w:hint="default" w:ascii="Calibri" w:hAnsi="Calibri" w:cs="Calibri"/>
          <w:color w:val="000000"/>
          <w:szCs w:val="21"/>
          <w:highlight w:val="none"/>
        </w:rPr>
      </w:pPr>
    </w:p>
    <w:p w14:paraId="33894EA0">
      <w:pPr>
        <w:adjustRightInd w:val="0"/>
        <w:ind w:firstLine="420" w:firstLineChars="200"/>
        <w:rPr>
          <w:rFonts w:hint="default" w:ascii="Calibri" w:hAnsi="Calibri" w:eastAsia="楷体" w:cs="Calibri"/>
          <w:color w:val="000000"/>
          <w:szCs w:val="21"/>
          <w:highlight w:val="none"/>
        </w:rPr>
      </w:pPr>
      <w:r>
        <w:rPr>
          <w:rFonts w:hint="default" w:ascii="Calibri" w:hAnsi="Calibri" w:eastAsia="楷体" w:cs="Calibri"/>
          <w:color w:val="000000"/>
          <w:szCs w:val="21"/>
          <w:highlight w:val="none"/>
        </w:rPr>
        <w:t>填写说明：</w:t>
      </w:r>
    </w:p>
    <w:p w14:paraId="2432816E">
      <w:pPr>
        <w:adjustRightInd w:val="0"/>
        <w:ind w:firstLine="420" w:firstLineChars="200"/>
        <w:rPr>
          <w:rFonts w:hint="default" w:ascii="Calibri" w:hAnsi="Calibri" w:eastAsia="楷体" w:cs="Calibri"/>
          <w:color w:val="000000"/>
          <w:szCs w:val="21"/>
          <w:highlight w:val="none"/>
        </w:rPr>
      </w:pPr>
      <w:r>
        <w:rPr>
          <w:rFonts w:hint="default" w:ascii="Calibri" w:hAnsi="Calibri" w:eastAsia="楷体" w:cs="Calibri"/>
          <w:color w:val="000000"/>
          <w:szCs w:val="21"/>
          <w:highlight w:val="none"/>
        </w:rPr>
        <w:t>（1）具体价格明细详见《初次报价组成明细表》。</w:t>
      </w:r>
    </w:p>
    <w:p w14:paraId="1EEA5484">
      <w:pPr>
        <w:adjustRightInd w:val="0"/>
        <w:ind w:firstLine="420" w:firstLineChars="200"/>
        <w:rPr>
          <w:rFonts w:hint="default" w:ascii="Calibri" w:hAnsi="Calibri" w:eastAsia="楷体" w:cs="Calibri"/>
          <w:color w:val="000000"/>
          <w:szCs w:val="21"/>
          <w:highlight w:val="none"/>
        </w:rPr>
      </w:pPr>
      <w:r>
        <w:rPr>
          <w:rFonts w:hint="default" w:ascii="Calibri" w:hAnsi="Calibri" w:eastAsia="楷体" w:cs="Calibri"/>
          <w:color w:val="000000"/>
          <w:szCs w:val="21"/>
          <w:highlight w:val="none"/>
        </w:rPr>
        <w:t>（2）大写金额与小写金额不一致时，以大写金额为准。</w:t>
      </w:r>
    </w:p>
    <w:p w14:paraId="5C359BC0">
      <w:pPr>
        <w:ind w:firstLine="420" w:firstLineChars="200"/>
        <w:rPr>
          <w:rFonts w:hint="default" w:ascii="Calibri" w:hAnsi="Calibri" w:eastAsia="楷体" w:cs="Calibri"/>
          <w:highlight w:val="none"/>
        </w:rPr>
      </w:pPr>
      <w:r>
        <w:rPr>
          <w:rFonts w:hint="default" w:ascii="Calibri" w:hAnsi="Calibri" w:eastAsia="楷体" w:cs="Calibri"/>
          <w:highlight w:val="none"/>
        </w:rPr>
        <w:t>（</w:t>
      </w:r>
      <w:r>
        <w:rPr>
          <w:rFonts w:hint="eastAsia" w:eastAsia="楷体" w:cs="Calibri"/>
          <w:highlight w:val="none"/>
          <w:lang w:val="en-US" w:eastAsia="zh-CN"/>
        </w:rPr>
        <w:t>3</w:t>
      </w:r>
      <w:r>
        <w:rPr>
          <w:rFonts w:hint="default" w:ascii="Calibri" w:hAnsi="Calibri" w:eastAsia="楷体" w:cs="Calibri"/>
          <w:highlight w:val="none"/>
        </w:rPr>
        <w:t>）除甲方提供采购文件约定的内容外，其他均由乙方完成。</w:t>
      </w:r>
    </w:p>
    <w:p w14:paraId="727EDCC0">
      <w:pPr>
        <w:ind w:firstLine="420" w:firstLineChars="200"/>
        <w:rPr>
          <w:rFonts w:hint="eastAsia" w:ascii="Calibri" w:hAnsi="Calibri" w:eastAsia="楷体" w:cs="Calibri"/>
          <w:color w:val="000000" w:themeColor="text1"/>
          <w:highlight w:val="none"/>
          <w:lang w:val="en-US" w:eastAsia="zh-CN"/>
          <w14:textFill>
            <w14:solidFill>
              <w14:schemeClr w14:val="tx1"/>
            </w14:solidFill>
          </w14:textFill>
        </w:rPr>
      </w:pPr>
      <w:r>
        <w:rPr>
          <w:rFonts w:hint="default" w:ascii="Calibri" w:hAnsi="Calibri" w:eastAsia="楷体" w:cs="Calibri"/>
          <w:color w:val="000000" w:themeColor="text1"/>
          <w:highlight w:val="none"/>
          <w14:textFill>
            <w14:solidFill>
              <w14:schemeClr w14:val="tx1"/>
            </w14:solidFill>
          </w14:textFill>
        </w:rPr>
        <w:t>（</w:t>
      </w:r>
      <w:r>
        <w:rPr>
          <w:rFonts w:hint="default" w:ascii="Calibri" w:hAnsi="Calibri" w:eastAsia="楷体" w:cs="Calibri"/>
          <w:color w:val="000000" w:themeColor="text1"/>
          <w:highlight w:val="none"/>
          <w:lang w:val="en-US" w:eastAsia="zh-CN"/>
          <w14:textFill>
            <w14:solidFill>
              <w14:schemeClr w14:val="tx1"/>
            </w14:solidFill>
          </w14:textFill>
        </w:rPr>
        <w:t>4</w:t>
      </w:r>
      <w:r>
        <w:rPr>
          <w:rFonts w:hint="default" w:ascii="Calibri" w:hAnsi="Calibri" w:eastAsia="楷体" w:cs="Calibri"/>
          <w:color w:val="000000" w:themeColor="text1"/>
          <w:highlight w:val="none"/>
          <w14:textFill>
            <w14:solidFill>
              <w14:schemeClr w14:val="tx1"/>
            </w14:solidFill>
          </w14:textFill>
        </w:rPr>
        <w:t>）服务所使用的设备按设备使用费计入。</w:t>
      </w:r>
      <w:r>
        <w:rPr>
          <w:rFonts w:hint="eastAsia" w:eastAsia="楷体" w:cs="Calibri"/>
          <w:color w:val="000000" w:themeColor="text1"/>
          <w:highlight w:val="none"/>
          <w:lang w:val="en-US" w:eastAsia="zh-CN"/>
          <w14:textFill>
            <w14:solidFill>
              <w14:schemeClr w14:val="tx1"/>
            </w14:solidFill>
          </w14:textFill>
        </w:rPr>
        <w:t>低价</w:t>
      </w:r>
    </w:p>
    <w:p w14:paraId="408936B3">
      <w:pPr>
        <w:ind w:firstLine="420" w:firstLineChars="200"/>
        <w:rPr>
          <w:rFonts w:hint="default" w:ascii="Calibri" w:hAnsi="Calibri" w:eastAsia="楷体" w:cs="Calibri"/>
          <w:color w:val="000000" w:themeColor="text1"/>
          <w:highlight w:val="none"/>
          <w14:textFill>
            <w14:solidFill>
              <w14:schemeClr w14:val="tx1"/>
            </w14:solidFill>
          </w14:textFill>
        </w:rPr>
      </w:pPr>
      <w:r>
        <w:rPr>
          <w:rFonts w:hint="default" w:ascii="Calibri" w:hAnsi="Calibri" w:eastAsia="楷体" w:cs="Calibri"/>
          <w:color w:val="000000" w:themeColor="text1"/>
          <w:highlight w:val="none"/>
          <w14:textFill>
            <w14:solidFill>
              <w14:schemeClr w14:val="tx1"/>
            </w14:solidFill>
          </w14:textFill>
        </w:rPr>
        <w:t>（</w:t>
      </w:r>
      <w:r>
        <w:rPr>
          <w:rFonts w:hint="default" w:ascii="Calibri" w:hAnsi="Calibri" w:eastAsia="楷体" w:cs="Calibri"/>
          <w:color w:val="000000" w:themeColor="text1"/>
          <w:highlight w:val="none"/>
          <w:lang w:val="en-US" w:eastAsia="zh-CN"/>
          <w14:textFill>
            <w14:solidFill>
              <w14:schemeClr w14:val="tx1"/>
            </w14:solidFill>
          </w14:textFill>
        </w:rPr>
        <w:t>5</w:t>
      </w:r>
      <w:r>
        <w:rPr>
          <w:rFonts w:hint="default" w:ascii="Calibri" w:hAnsi="Calibri" w:eastAsia="楷体" w:cs="Calibri"/>
          <w:color w:val="000000" w:themeColor="text1"/>
          <w:highlight w:val="none"/>
          <w14:textFill>
            <w14:solidFill>
              <w14:schemeClr w14:val="tx1"/>
            </w14:solidFill>
          </w14:textFill>
        </w:rPr>
        <w:t>）表中不得有给予采购人的赠品、回扣或者与本项目采购无关的其他商品、服务。</w:t>
      </w:r>
    </w:p>
    <w:p w14:paraId="4E224BB9">
      <w:pPr>
        <w:ind w:firstLine="420" w:firstLineChars="200"/>
        <w:rPr>
          <w:rFonts w:hint="default" w:ascii="Calibri" w:hAnsi="Calibri" w:eastAsia="楷体" w:cs="Calibri"/>
          <w:color w:val="000000" w:themeColor="text1"/>
          <w:highlight w:val="none"/>
          <w14:textFill>
            <w14:solidFill>
              <w14:schemeClr w14:val="tx1"/>
            </w14:solidFill>
          </w14:textFill>
        </w:rPr>
      </w:pPr>
      <w:r>
        <w:rPr>
          <w:rFonts w:hint="default" w:ascii="Calibri" w:hAnsi="Calibri" w:eastAsia="楷体" w:cs="Calibri"/>
          <w:color w:val="000000" w:themeColor="text1"/>
          <w:highlight w:val="none"/>
          <w14:textFill>
            <w14:solidFill>
              <w14:schemeClr w14:val="tx1"/>
            </w14:solidFill>
          </w14:textFill>
        </w:rPr>
        <w:t>（</w:t>
      </w:r>
      <w:r>
        <w:rPr>
          <w:rFonts w:hint="default" w:ascii="Calibri" w:hAnsi="Calibri" w:eastAsia="楷体" w:cs="Calibri"/>
          <w:color w:val="000000" w:themeColor="text1"/>
          <w:highlight w:val="none"/>
          <w:lang w:val="en-US" w:eastAsia="zh-CN"/>
          <w14:textFill>
            <w14:solidFill>
              <w14:schemeClr w14:val="tx1"/>
            </w14:solidFill>
          </w14:textFill>
        </w:rPr>
        <w:t>6</w:t>
      </w:r>
      <w:r>
        <w:rPr>
          <w:rFonts w:hint="default" w:ascii="Calibri" w:hAnsi="Calibri" w:eastAsia="楷体" w:cs="Calibri"/>
          <w:color w:val="000000" w:themeColor="text1"/>
          <w:highlight w:val="none"/>
          <w14:textFill>
            <w14:solidFill>
              <w14:schemeClr w14:val="tx1"/>
            </w14:solidFill>
          </w14:textFill>
        </w:rPr>
        <w:t>）各分项报价应合理，且不得低于成本。</w:t>
      </w:r>
    </w:p>
    <w:p w14:paraId="6BA60C9C">
      <w:pPr>
        <w:ind w:firstLine="420" w:firstLineChars="200"/>
        <w:rPr>
          <w:rFonts w:hint="default" w:ascii="Calibri" w:hAnsi="Calibri" w:eastAsia="楷体" w:cs="Calibri"/>
          <w:color w:val="000000" w:themeColor="text1"/>
          <w:highlight w:val="none"/>
          <w14:textFill>
            <w14:solidFill>
              <w14:schemeClr w14:val="tx1"/>
            </w14:solidFill>
          </w14:textFill>
        </w:rPr>
      </w:pPr>
      <w:r>
        <w:rPr>
          <w:rFonts w:hint="default" w:ascii="Calibri" w:hAnsi="Calibri" w:eastAsia="楷体" w:cs="Calibri"/>
          <w:color w:val="000000" w:themeColor="text1"/>
          <w:highlight w:val="none"/>
          <w14:textFill>
            <w14:solidFill>
              <w14:schemeClr w14:val="tx1"/>
            </w14:solidFill>
          </w14:textFill>
        </w:rPr>
        <w:t>（</w:t>
      </w:r>
      <w:r>
        <w:rPr>
          <w:rFonts w:hint="default" w:ascii="Calibri" w:hAnsi="Calibri" w:eastAsia="楷体" w:cs="Calibri"/>
          <w:color w:val="000000" w:themeColor="text1"/>
          <w:highlight w:val="none"/>
          <w:lang w:val="en-US" w:eastAsia="zh-CN"/>
          <w14:textFill>
            <w14:solidFill>
              <w14:schemeClr w14:val="tx1"/>
            </w14:solidFill>
          </w14:textFill>
        </w:rPr>
        <w:t>7</w:t>
      </w:r>
      <w:r>
        <w:rPr>
          <w:rFonts w:hint="default" w:ascii="Calibri" w:hAnsi="Calibri" w:eastAsia="楷体" w:cs="Calibri"/>
          <w:color w:val="000000" w:themeColor="text1"/>
          <w:highlight w:val="none"/>
          <w14:textFill>
            <w14:solidFill>
              <w14:schemeClr w14:val="tx1"/>
            </w14:solidFill>
          </w14:textFill>
        </w:rPr>
        <w:t>）根据联合协议、分包意向协议内容，在备注栏填写承接主体。如供应商非联合体或不分包，不用填写。</w:t>
      </w:r>
    </w:p>
    <w:p w14:paraId="28A4DA9B">
      <w:pPr>
        <w:pStyle w:val="6"/>
        <w:bidi w:val="0"/>
        <w:rPr>
          <w:rFonts w:hint="default" w:ascii="Calibri" w:hAnsi="Calibri" w:cs="Calibri"/>
          <w:color w:val="000000"/>
          <w:highlight w:val="none"/>
        </w:rPr>
      </w:pPr>
      <w:r>
        <w:rPr>
          <w:rFonts w:hint="default" w:ascii="Calibri" w:hAnsi="Calibri" w:cs="Calibri"/>
          <w:color w:val="000000"/>
          <w:highlight w:val="none"/>
        </w:rPr>
        <w:br w:type="page"/>
      </w:r>
      <w:bookmarkStart w:id="144" w:name="_Toc14797"/>
      <w:bookmarkStart w:id="145" w:name="_Toc28113"/>
      <w:r>
        <w:rPr>
          <w:rFonts w:hint="eastAsia" w:cs="Calibri"/>
          <w:color w:val="000000"/>
          <w:highlight w:val="none"/>
          <w:lang w:val="en-US" w:eastAsia="zh-CN"/>
        </w:rPr>
        <w:t>三</w:t>
      </w:r>
      <w:r>
        <w:rPr>
          <w:rFonts w:hint="default" w:ascii="Calibri" w:hAnsi="Calibri" w:cs="Calibri"/>
          <w:color w:val="000000"/>
          <w:highlight w:val="none"/>
        </w:rPr>
        <w:t>、</w:t>
      </w:r>
      <w:r>
        <w:rPr>
          <w:rFonts w:hint="eastAsia" w:cs="Calibri"/>
          <w:color w:val="000000"/>
          <w:highlight w:val="none"/>
          <w:lang w:val="en-US" w:eastAsia="zh-CN"/>
        </w:rPr>
        <w:t>缴纳</w:t>
      </w:r>
      <w:r>
        <w:rPr>
          <w:rFonts w:hint="default" w:ascii="Calibri" w:hAnsi="Calibri" w:cs="Calibri"/>
          <w:color w:val="000000"/>
          <w:highlight w:val="none"/>
        </w:rPr>
        <w:t>采购代理服务费承诺书</w:t>
      </w:r>
      <w:bookmarkEnd w:id="144"/>
      <w:bookmarkEnd w:id="145"/>
    </w:p>
    <w:p w14:paraId="22AF4E45">
      <w:pPr>
        <w:adjustRightInd w:val="0"/>
        <w:ind w:firstLine="422"/>
        <w:jc w:val="center"/>
        <w:rPr>
          <w:rFonts w:hint="default" w:ascii="Calibri" w:hAnsi="Calibri" w:cs="Calibri"/>
          <w:b/>
          <w:bCs/>
          <w:color w:val="000000"/>
          <w:sz w:val="24"/>
          <w:highlight w:val="none"/>
        </w:rPr>
      </w:pPr>
    </w:p>
    <w:p w14:paraId="1BB108B0">
      <w:pPr>
        <w:bidi w:val="0"/>
        <w:jc w:val="center"/>
        <w:rPr>
          <w:rFonts w:hint="default" w:ascii="黑体" w:hAnsi="黑体" w:eastAsia="黑体" w:cs="黑体"/>
          <w:b w:val="0"/>
          <w:bCs w:val="0"/>
          <w:sz w:val="28"/>
          <w:szCs w:val="36"/>
          <w:highlight w:val="none"/>
        </w:rPr>
      </w:pPr>
      <w:r>
        <w:rPr>
          <w:rFonts w:hint="eastAsia" w:ascii="黑体" w:hAnsi="黑体" w:eastAsia="黑体" w:cs="黑体"/>
          <w:b w:val="0"/>
          <w:bCs w:val="0"/>
          <w:sz w:val="28"/>
          <w:szCs w:val="36"/>
          <w:highlight w:val="none"/>
          <w:lang w:eastAsia="zh-CN"/>
        </w:rPr>
        <w:t>缴纳</w:t>
      </w:r>
      <w:r>
        <w:rPr>
          <w:rFonts w:hint="default" w:ascii="黑体" w:hAnsi="黑体" w:eastAsia="黑体" w:cs="黑体"/>
          <w:b w:val="0"/>
          <w:bCs w:val="0"/>
          <w:sz w:val="28"/>
          <w:szCs w:val="36"/>
          <w:highlight w:val="none"/>
        </w:rPr>
        <w:t>采购代理服务费承诺书</w:t>
      </w:r>
    </w:p>
    <w:p w14:paraId="5689D68A">
      <w:pPr>
        <w:adjustRightInd w:val="0"/>
        <w:rPr>
          <w:rFonts w:hint="default" w:ascii="Calibri" w:hAnsi="Calibri" w:cs="Calibri"/>
          <w:color w:val="000000"/>
          <w:szCs w:val="21"/>
          <w:highlight w:val="none"/>
        </w:rPr>
      </w:pPr>
      <w:r>
        <w:rPr>
          <w:rFonts w:hint="default" w:ascii="Calibri" w:hAnsi="Calibri" w:cs="Calibri"/>
          <w:color w:val="000000"/>
          <w:szCs w:val="21"/>
          <w:highlight w:val="none"/>
        </w:rPr>
        <w:t>浙江省成套招标代理有限公司：</w:t>
      </w:r>
    </w:p>
    <w:p w14:paraId="7551BF16">
      <w:pPr>
        <w:adjustRightInd w:val="0"/>
        <w:ind w:firstLine="420" w:firstLineChars="200"/>
        <w:rPr>
          <w:rFonts w:hint="default" w:ascii="Calibri" w:hAnsi="Calibri" w:cs="Calibri"/>
          <w:color w:val="000000"/>
          <w:szCs w:val="21"/>
          <w:highlight w:val="none"/>
        </w:rPr>
      </w:pPr>
    </w:p>
    <w:p w14:paraId="332E6CAC">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 xml:space="preserve">我单位在你公司组织的 </w:t>
      </w:r>
      <w:r>
        <w:rPr>
          <w:rFonts w:hint="eastAsia" w:cs="Calibri"/>
          <w:color w:val="000000"/>
          <w:szCs w:val="21"/>
          <w:highlight w:val="none"/>
          <w:u w:val="single"/>
          <w:lang w:eastAsia="zh-CN"/>
        </w:rPr>
        <w:t>浙江省农业农村厅</w:t>
      </w:r>
      <w:r>
        <w:rPr>
          <w:rFonts w:hint="default" w:ascii="Calibri" w:hAnsi="Calibri" w:cs="Calibri"/>
          <w:color w:val="000000"/>
          <w:szCs w:val="21"/>
          <w:highlight w:val="none"/>
        </w:rPr>
        <w:t>（采购人）</w:t>
      </w:r>
      <w:r>
        <w:rPr>
          <w:rFonts w:hint="eastAsia" w:cs="Calibri"/>
          <w:color w:val="000000"/>
          <w:szCs w:val="21"/>
          <w:highlight w:val="none"/>
          <w:u w:val="single"/>
          <w:lang w:eastAsia="zh-CN"/>
        </w:rPr>
        <w:t>2026年度农药风险监测评价项目</w:t>
      </w:r>
      <w:r>
        <w:rPr>
          <w:rFonts w:hint="default" w:ascii="Calibri" w:hAnsi="Calibri" w:cs="Calibri"/>
          <w:color w:val="000000"/>
          <w:szCs w:val="21"/>
          <w:highlight w:val="none"/>
        </w:rPr>
        <w:t>（项目名称）</w:t>
      </w:r>
      <w:r>
        <w:rPr>
          <w:rFonts w:hint="eastAsia" w:cs="Calibri"/>
          <w:color w:val="000000"/>
          <w:szCs w:val="21"/>
          <w:highlight w:val="none"/>
          <w:u w:val="single"/>
          <w:lang w:eastAsia="zh-CN"/>
        </w:rPr>
        <w:t>330000263180010000032-CTZB-2026050224</w:t>
      </w:r>
      <w:r>
        <w:rPr>
          <w:rFonts w:hint="default" w:ascii="Calibri" w:hAnsi="Calibri" w:cs="Calibri"/>
          <w:color w:val="000000"/>
          <w:szCs w:val="21"/>
          <w:highlight w:val="none"/>
        </w:rPr>
        <w:t>（项目编号）</w:t>
      </w:r>
      <w:r>
        <w:rPr>
          <w:rFonts w:hint="eastAsia" w:cs="Calibri"/>
          <w:highlight w:val="none"/>
          <w:u w:val="single"/>
          <w:lang w:eastAsia="zh-CN"/>
        </w:rPr>
        <w:t>2026年度农药风险监测评价</w:t>
      </w:r>
      <w:r>
        <w:rPr>
          <w:rFonts w:hint="default" w:ascii="Calibri" w:hAnsi="Calibri" w:cs="Calibri"/>
          <w:color w:val="000000"/>
          <w:szCs w:val="21"/>
          <w:highlight w:val="none"/>
        </w:rPr>
        <w:t>（</w:t>
      </w:r>
      <w:r>
        <w:rPr>
          <w:rFonts w:hint="eastAsia" w:cs="Calibri"/>
          <w:color w:val="000000"/>
          <w:szCs w:val="21"/>
          <w:highlight w:val="none"/>
          <w:lang w:eastAsia="zh-CN"/>
        </w:rPr>
        <w:t>标项</w:t>
      </w:r>
      <w:r>
        <w:rPr>
          <w:rFonts w:hint="default" w:ascii="Calibri" w:hAnsi="Calibri" w:cs="Calibri"/>
          <w:color w:val="000000"/>
          <w:szCs w:val="21"/>
          <w:highlight w:val="none"/>
        </w:rPr>
        <w:t>名称）的采购中若获成交，我单位保证</w:t>
      </w:r>
      <w:r>
        <w:rPr>
          <w:rFonts w:hint="eastAsia" w:cs="Calibri"/>
          <w:color w:val="000000"/>
          <w:szCs w:val="21"/>
          <w:highlight w:val="none"/>
          <w:lang w:eastAsia="zh-CN"/>
        </w:rPr>
        <w:t>按照</w:t>
      </w:r>
      <w:r>
        <w:rPr>
          <w:rFonts w:hint="default" w:ascii="Calibri" w:hAnsi="Calibri" w:cs="Calibri"/>
          <w:b/>
          <w:color w:val="000000"/>
          <w:szCs w:val="21"/>
          <w:highlight w:val="none"/>
        </w:rPr>
        <w:t>采购文件</w:t>
      </w:r>
      <w:r>
        <w:rPr>
          <w:rFonts w:hint="default" w:ascii="Calibri" w:hAnsi="Calibri" w:cs="Calibri"/>
          <w:color w:val="000000"/>
          <w:szCs w:val="21"/>
          <w:highlight w:val="none"/>
        </w:rPr>
        <w:t>的规定，向你公司（即：浙江省成套招标代理有限公司）支付采购代理服务费。如我单位未按上述承诺支付采购代理服务费，你公司有权取消我单</w:t>
      </w:r>
      <w:r>
        <w:rPr>
          <w:rFonts w:hint="eastAsia" w:cs="Calibri"/>
          <w:color w:val="000000"/>
          <w:szCs w:val="21"/>
          <w:highlight w:val="none"/>
          <w:lang w:eastAsia="zh-CN"/>
        </w:rPr>
        <w:t>位的</w:t>
      </w:r>
      <w:r>
        <w:rPr>
          <w:rFonts w:hint="default" w:ascii="Calibri" w:hAnsi="Calibri" w:cs="Calibri"/>
          <w:color w:val="000000"/>
          <w:szCs w:val="21"/>
          <w:highlight w:val="none"/>
        </w:rPr>
        <w:t>成交资格，由此产生的一切法律后果和责任由我单位承担。我单位声明放弃对此提出任何异议和追索的权利。</w:t>
      </w:r>
    </w:p>
    <w:p w14:paraId="73617EF2">
      <w:pPr>
        <w:adjustRightInd w:val="0"/>
        <w:ind w:firstLine="420" w:firstLineChars="200"/>
        <w:rPr>
          <w:rFonts w:hint="default" w:ascii="Calibri" w:hAnsi="Calibri" w:cs="Calibri"/>
          <w:color w:val="000000"/>
          <w:szCs w:val="21"/>
          <w:highlight w:val="none"/>
        </w:rPr>
      </w:pPr>
    </w:p>
    <w:p w14:paraId="1E2D35C5">
      <w:pPr>
        <w:bidi w:val="0"/>
        <w:rPr>
          <w:rFonts w:hint="default"/>
          <w:highlight w:val="none"/>
        </w:rPr>
      </w:pPr>
      <w:r>
        <w:rPr>
          <w:rFonts w:hint="default"/>
          <w:highlight w:val="none"/>
        </w:rPr>
        <w:t>特此承诺。</w:t>
      </w:r>
    </w:p>
    <w:p w14:paraId="562F26C1">
      <w:pPr>
        <w:adjustRightInd w:val="0"/>
        <w:ind w:firstLine="420" w:firstLineChars="200"/>
        <w:rPr>
          <w:rFonts w:hint="default" w:ascii="Calibri" w:hAnsi="Calibri" w:cs="Calibri"/>
          <w:color w:val="000000"/>
          <w:spacing w:val="20"/>
          <w:szCs w:val="21"/>
          <w:highlight w:val="none"/>
          <w:u w:val="single"/>
        </w:rPr>
      </w:pPr>
      <w:r>
        <w:rPr>
          <w:rFonts w:hint="default" w:ascii="Calibri" w:hAnsi="Calibri" w:cs="Calibri"/>
          <w:color w:val="000000"/>
          <w:szCs w:val="21"/>
          <w:highlight w:val="none"/>
        </w:rPr>
        <w:t>供应商全称：</w:t>
      </w:r>
      <w:r>
        <w:rPr>
          <w:rFonts w:hint="default" w:ascii="Calibri" w:hAnsi="Calibri" w:cs="Calibri"/>
          <w:color w:val="000000"/>
          <w:szCs w:val="21"/>
          <w:highlight w:val="none"/>
          <w:u w:val="single"/>
        </w:rPr>
        <w:t xml:space="preserve">                       </w:t>
      </w:r>
      <w:r>
        <w:rPr>
          <w:rFonts w:hint="default" w:ascii="Calibri" w:hAnsi="Calibri" w:cs="Calibri"/>
          <w:color w:val="000000"/>
          <w:szCs w:val="21"/>
          <w:highlight w:val="none"/>
        </w:rPr>
        <w:t>（盖单位公章）</w:t>
      </w:r>
    </w:p>
    <w:p w14:paraId="3FEA1D3D">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日期：</w:t>
      </w:r>
      <w:r>
        <w:rPr>
          <w:rFonts w:hint="eastAsia" w:cs="Calibri"/>
          <w:color w:val="000000"/>
          <w:szCs w:val="21"/>
          <w:highlight w:val="none"/>
          <w:lang w:eastAsia="zh-CN"/>
        </w:rPr>
        <w:t>2026年</w:t>
      </w:r>
      <w:r>
        <w:rPr>
          <w:rFonts w:hint="default" w:ascii="Calibri" w:hAnsi="Calibri" w:cs="Calibri"/>
          <w:color w:val="000000"/>
          <w:szCs w:val="21"/>
          <w:highlight w:val="none"/>
        </w:rPr>
        <w:t xml:space="preserve">  月  日</w:t>
      </w:r>
    </w:p>
    <w:p w14:paraId="704172BA">
      <w:pPr>
        <w:rPr>
          <w:rFonts w:hint="default" w:ascii="Calibri" w:hAnsi="Calibri" w:cs="Calibri"/>
          <w:highlight w:val="none"/>
        </w:rPr>
      </w:pPr>
      <w:r>
        <w:rPr>
          <w:rFonts w:hint="default" w:ascii="Calibri" w:hAnsi="Calibri" w:cs="Calibri"/>
          <w:highlight w:val="none"/>
        </w:rPr>
        <w:br w:type="page"/>
      </w:r>
    </w:p>
    <w:p w14:paraId="1326032C">
      <w:pPr>
        <w:pStyle w:val="6"/>
        <w:ind w:firstLine="422"/>
        <w:rPr>
          <w:rFonts w:hint="default" w:ascii="Calibri" w:hAnsi="Calibri" w:cs="Calibri"/>
          <w:color w:val="000000"/>
          <w:highlight w:val="none"/>
        </w:rPr>
      </w:pPr>
      <w:r>
        <w:rPr>
          <w:rFonts w:hint="eastAsia" w:cs="Calibri"/>
          <w:color w:val="000000"/>
          <w:highlight w:val="none"/>
          <w:lang w:val="en-US" w:eastAsia="zh-CN"/>
        </w:rPr>
        <w:t>四</w:t>
      </w:r>
      <w:r>
        <w:rPr>
          <w:rFonts w:hint="default" w:ascii="Calibri" w:hAnsi="Calibri" w:cs="Calibri"/>
          <w:color w:val="000000"/>
          <w:highlight w:val="none"/>
        </w:rPr>
        <w:t>、报价承诺</w:t>
      </w:r>
    </w:p>
    <w:p w14:paraId="0817088A">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报价承诺</w:t>
      </w:r>
    </w:p>
    <w:p w14:paraId="78283744">
      <w:pPr>
        <w:autoSpaceDE w:val="0"/>
        <w:autoSpaceDN w:val="0"/>
        <w:textAlignment w:val="bottom"/>
        <w:rPr>
          <w:rFonts w:hint="default" w:ascii="Calibri" w:hAnsi="Calibri" w:cs="Calibri"/>
          <w:color w:val="000000"/>
          <w:highlight w:val="none"/>
          <w:u w:val="single"/>
        </w:rPr>
      </w:pPr>
      <w:r>
        <w:rPr>
          <w:rFonts w:hint="eastAsia" w:cs="Calibri"/>
          <w:color w:val="000000"/>
          <w:highlight w:val="none"/>
          <w:u w:val="single"/>
          <w:lang w:eastAsia="zh-CN"/>
        </w:rPr>
        <w:t>浙江省农业农村厅</w:t>
      </w:r>
      <w:r>
        <w:rPr>
          <w:rFonts w:hint="default" w:ascii="Calibri" w:hAnsi="Calibri" w:cs="Calibri"/>
          <w:color w:val="000000"/>
          <w:highlight w:val="none"/>
        </w:rPr>
        <w:t>：</w:t>
      </w:r>
    </w:p>
    <w:p w14:paraId="07B17F3B">
      <w:pPr>
        <w:autoSpaceDE w:val="0"/>
        <w:autoSpaceDN w:val="0"/>
        <w:textAlignment w:val="bottom"/>
        <w:rPr>
          <w:rFonts w:hint="default" w:ascii="Calibri" w:hAnsi="Calibri" w:cs="Calibri"/>
          <w:color w:val="000000"/>
          <w:szCs w:val="21"/>
          <w:highlight w:val="none"/>
        </w:rPr>
      </w:pPr>
      <w:r>
        <w:rPr>
          <w:rFonts w:hint="default" w:ascii="Calibri" w:hAnsi="Calibri" w:cs="Calibri"/>
          <w:color w:val="000000"/>
          <w:highlight w:val="none"/>
          <w:u w:val="single"/>
        </w:rPr>
        <w:t>浙江省成套招标代理有限公司</w:t>
      </w:r>
      <w:r>
        <w:rPr>
          <w:rFonts w:hint="default" w:ascii="Calibri" w:hAnsi="Calibri" w:cs="Calibri"/>
          <w:color w:val="000000"/>
          <w:highlight w:val="none"/>
        </w:rPr>
        <w:t>：</w:t>
      </w:r>
    </w:p>
    <w:p w14:paraId="7DACD7B3">
      <w:pPr>
        <w:autoSpaceDE w:val="0"/>
        <w:autoSpaceDN w:val="0"/>
        <w:ind w:firstLine="420" w:firstLineChars="200"/>
        <w:textAlignment w:val="bottom"/>
        <w:rPr>
          <w:rFonts w:hint="default" w:ascii="Calibri" w:hAnsi="Calibri" w:cs="Calibri"/>
          <w:color w:val="000000"/>
          <w:szCs w:val="21"/>
          <w:highlight w:val="none"/>
        </w:rPr>
      </w:pPr>
      <w:r>
        <w:rPr>
          <w:rFonts w:hint="default" w:ascii="Calibri" w:hAnsi="Calibri" w:cs="Calibri"/>
          <w:color w:val="000000"/>
          <w:szCs w:val="21"/>
          <w:highlight w:val="none"/>
        </w:rPr>
        <w:t>我方参加</w:t>
      </w:r>
      <w:r>
        <w:rPr>
          <w:rFonts w:hint="eastAsia" w:cs="Calibri"/>
          <w:color w:val="000000"/>
          <w:highlight w:val="none"/>
          <w:u w:val="single"/>
          <w:lang w:eastAsia="zh-CN"/>
        </w:rPr>
        <w:t>浙江省农业农村厅</w:t>
      </w:r>
      <w:r>
        <w:rPr>
          <w:rFonts w:hint="default" w:ascii="Calibri" w:hAnsi="Calibri" w:cs="Calibri"/>
          <w:color w:val="000000"/>
          <w:highlight w:val="none"/>
        </w:rPr>
        <w:t>（采购人）</w:t>
      </w:r>
      <w:r>
        <w:rPr>
          <w:rFonts w:hint="eastAsia" w:cs="Calibri"/>
          <w:color w:val="000000"/>
          <w:highlight w:val="none"/>
          <w:u w:val="single"/>
          <w:lang w:eastAsia="zh-CN"/>
        </w:rPr>
        <w:t>2026年度农药风险监测评价项目</w:t>
      </w:r>
      <w:r>
        <w:rPr>
          <w:rFonts w:hint="default" w:ascii="Calibri" w:hAnsi="Calibri" w:cs="Calibri"/>
          <w:color w:val="000000"/>
          <w:highlight w:val="none"/>
        </w:rPr>
        <w:t>（项目名称）</w:t>
      </w:r>
      <w:r>
        <w:rPr>
          <w:rFonts w:hint="eastAsia" w:cs="Calibri"/>
          <w:color w:val="000000"/>
          <w:highlight w:val="none"/>
          <w:u w:val="single"/>
          <w:lang w:eastAsia="zh-CN"/>
        </w:rPr>
        <w:t>330000263180010000032-CTZB-2026050224</w:t>
      </w:r>
      <w:r>
        <w:rPr>
          <w:rFonts w:hint="default" w:ascii="Calibri" w:hAnsi="Calibri" w:cs="Calibri"/>
          <w:color w:val="000000"/>
          <w:highlight w:val="none"/>
        </w:rPr>
        <w:t>（项目编号）</w:t>
      </w:r>
      <w:r>
        <w:rPr>
          <w:rFonts w:hint="eastAsia" w:cs="Calibri"/>
          <w:highlight w:val="none"/>
          <w:u w:val="single"/>
          <w:lang w:eastAsia="zh-CN"/>
        </w:rPr>
        <w:t>2026年度农药风险监测评价</w:t>
      </w:r>
      <w:r>
        <w:rPr>
          <w:rFonts w:hint="default" w:ascii="Calibri" w:hAnsi="Calibri" w:cs="Calibri"/>
          <w:color w:val="000000"/>
          <w:highlight w:val="none"/>
        </w:rPr>
        <w:t>（</w:t>
      </w:r>
      <w:r>
        <w:rPr>
          <w:rFonts w:hint="eastAsia" w:cs="Calibri"/>
          <w:color w:val="000000"/>
          <w:highlight w:val="none"/>
          <w:lang w:eastAsia="zh-CN"/>
        </w:rPr>
        <w:t>标项</w:t>
      </w:r>
      <w:r>
        <w:rPr>
          <w:rFonts w:hint="default" w:ascii="Calibri" w:hAnsi="Calibri" w:cs="Calibri"/>
          <w:color w:val="000000"/>
          <w:highlight w:val="none"/>
        </w:rPr>
        <w:t>名称）</w:t>
      </w:r>
      <w:r>
        <w:rPr>
          <w:rFonts w:hint="default" w:ascii="Calibri" w:hAnsi="Calibri" w:cs="Calibri"/>
          <w:color w:val="000000"/>
          <w:szCs w:val="21"/>
          <w:highlight w:val="none"/>
        </w:rPr>
        <w:t>政府采购活动对报价进行以下承诺：</w:t>
      </w:r>
    </w:p>
    <w:p w14:paraId="310277FC">
      <w:pPr>
        <w:autoSpaceDE w:val="0"/>
        <w:autoSpaceDN w:val="0"/>
        <w:ind w:firstLine="420" w:firstLineChars="200"/>
        <w:textAlignment w:val="bottom"/>
        <w:rPr>
          <w:rFonts w:hint="default" w:ascii="Calibri" w:hAnsi="Calibri" w:cs="Calibri"/>
          <w:color w:val="000000"/>
          <w:szCs w:val="21"/>
          <w:highlight w:val="none"/>
        </w:rPr>
      </w:pPr>
      <w:r>
        <w:rPr>
          <w:rFonts w:hint="default" w:ascii="Calibri" w:hAnsi="Calibri" w:cs="Calibri"/>
          <w:color w:val="000000"/>
          <w:szCs w:val="21"/>
          <w:highlight w:val="none"/>
        </w:rPr>
        <w:t>如我方在规定时间内未提交最后报价且未明确说明退出磋商，我方承诺将初次报价（为第一轮报价）作为最后报价。</w:t>
      </w:r>
    </w:p>
    <w:p w14:paraId="595DE4BA">
      <w:pPr>
        <w:bidi w:val="0"/>
        <w:rPr>
          <w:rFonts w:hint="default"/>
          <w:highlight w:val="none"/>
        </w:rPr>
      </w:pPr>
      <w:r>
        <w:rPr>
          <w:rFonts w:hint="default"/>
          <w:highlight w:val="none"/>
        </w:rPr>
        <w:t>特此承诺。</w:t>
      </w:r>
    </w:p>
    <w:p w14:paraId="4E8A2F85">
      <w:pPr>
        <w:autoSpaceDE w:val="0"/>
        <w:autoSpaceDN w:val="0"/>
        <w:ind w:firstLine="420" w:firstLineChars="200"/>
        <w:textAlignment w:val="bottom"/>
        <w:rPr>
          <w:rFonts w:hint="default" w:ascii="Calibri" w:hAnsi="Calibri" w:cs="Calibri"/>
          <w:color w:val="000000"/>
          <w:szCs w:val="21"/>
          <w:highlight w:val="none"/>
        </w:rPr>
      </w:pPr>
    </w:p>
    <w:p w14:paraId="25AC52AD">
      <w:pPr>
        <w:widowControl/>
        <w:ind w:firstLine="420" w:firstLineChars="200"/>
        <w:rPr>
          <w:rFonts w:hint="default" w:ascii="Calibri" w:hAnsi="Calibri" w:cs="Calibri"/>
          <w:kern w:val="0"/>
          <w:szCs w:val="21"/>
          <w:highlight w:val="none"/>
        </w:rPr>
      </w:pPr>
      <w:r>
        <w:rPr>
          <w:rFonts w:hint="default" w:ascii="Calibri" w:hAnsi="Calibri" w:cs="Calibri"/>
          <w:kern w:val="0"/>
          <w:szCs w:val="21"/>
          <w:highlight w:val="none"/>
        </w:rPr>
        <w:t>供应商全称：</w:t>
      </w:r>
      <w:r>
        <w:rPr>
          <w:rFonts w:hint="default" w:ascii="Calibri" w:hAnsi="Calibri" w:cs="Calibri"/>
          <w:kern w:val="0"/>
          <w:szCs w:val="21"/>
          <w:highlight w:val="none"/>
          <w:u w:val="single"/>
        </w:rPr>
        <w:t xml:space="preserve">                      </w:t>
      </w:r>
      <w:r>
        <w:rPr>
          <w:rFonts w:hint="default" w:ascii="Calibri" w:hAnsi="Calibri" w:cs="Calibri"/>
          <w:kern w:val="0"/>
          <w:szCs w:val="21"/>
          <w:highlight w:val="none"/>
        </w:rPr>
        <w:t>（盖单位公章）</w:t>
      </w:r>
    </w:p>
    <w:p w14:paraId="0945846E">
      <w:pPr>
        <w:widowControl/>
        <w:ind w:firstLine="420" w:firstLineChars="200"/>
        <w:rPr>
          <w:rFonts w:hint="default" w:ascii="Calibri" w:hAnsi="Calibri" w:cs="Calibri"/>
          <w:kern w:val="0"/>
          <w:szCs w:val="21"/>
          <w:highlight w:val="none"/>
        </w:rPr>
      </w:pPr>
      <w:r>
        <w:rPr>
          <w:rFonts w:hint="default" w:ascii="Calibri" w:hAnsi="Calibri" w:cs="Calibri"/>
          <w:kern w:val="0"/>
          <w:szCs w:val="21"/>
          <w:highlight w:val="none"/>
        </w:rPr>
        <w:t>日期：</w:t>
      </w:r>
      <w:r>
        <w:rPr>
          <w:rFonts w:hint="eastAsia" w:cs="Calibri"/>
          <w:kern w:val="0"/>
          <w:szCs w:val="21"/>
          <w:highlight w:val="none"/>
          <w:lang w:eastAsia="zh-CN"/>
        </w:rPr>
        <w:t>2026年</w:t>
      </w:r>
      <w:r>
        <w:rPr>
          <w:rFonts w:hint="default" w:ascii="Calibri" w:hAnsi="Calibri" w:cs="Calibri"/>
          <w:kern w:val="0"/>
          <w:szCs w:val="21"/>
          <w:highlight w:val="none"/>
        </w:rPr>
        <w:t xml:space="preserve">  月  日</w:t>
      </w:r>
    </w:p>
    <w:p w14:paraId="23A3BAEF">
      <w:pPr>
        <w:rPr>
          <w:rFonts w:hint="eastAsia" w:cs="Calibri"/>
          <w:highlight w:val="none"/>
          <w:lang w:val="en-US" w:eastAsia="zh-CN"/>
        </w:rPr>
      </w:pPr>
      <w:r>
        <w:rPr>
          <w:rFonts w:hint="eastAsia" w:cs="Calibri"/>
          <w:highlight w:val="none"/>
          <w:lang w:val="en-US" w:eastAsia="zh-CN"/>
        </w:rPr>
        <w:br w:type="page"/>
      </w:r>
    </w:p>
    <w:p w14:paraId="01D8C84A">
      <w:pPr>
        <w:pStyle w:val="6"/>
        <w:tabs>
          <w:tab w:val="left" w:pos="720"/>
        </w:tabs>
        <w:ind w:firstLine="422"/>
        <w:rPr>
          <w:rFonts w:hint="default" w:ascii="Calibri" w:hAnsi="Calibri" w:cs="Calibri"/>
          <w:highlight w:val="none"/>
        </w:rPr>
      </w:pPr>
      <w:r>
        <w:rPr>
          <w:rFonts w:hint="eastAsia" w:cs="Calibri"/>
          <w:highlight w:val="none"/>
          <w:lang w:val="en-US" w:eastAsia="zh-CN"/>
        </w:rPr>
        <w:t>五</w:t>
      </w:r>
      <w:r>
        <w:rPr>
          <w:rFonts w:hint="default" w:ascii="Calibri" w:hAnsi="Calibri" w:cs="Calibri"/>
          <w:highlight w:val="none"/>
        </w:rPr>
        <w:t>、</w:t>
      </w:r>
      <w:r>
        <w:rPr>
          <w:rFonts w:hint="default" w:ascii="Calibri" w:hAnsi="Calibri" w:cs="Calibri"/>
          <w:szCs w:val="21"/>
          <w:highlight w:val="none"/>
        </w:rPr>
        <w:t>中小企业声明函/监狱企业声明函及其相关的充分的证明材料/残疾人福利性单位声明函。</w:t>
      </w:r>
    </w:p>
    <w:p w14:paraId="2C82DAB4">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中小企业声明函</w:t>
      </w:r>
    </w:p>
    <w:p w14:paraId="64D5CCE2">
      <w:pPr>
        <w:ind w:firstLine="420" w:firstLineChars="200"/>
        <w:rPr>
          <w:rFonts w:hint="default" w:ascii="Calibri" w:hAnsi="Calibri" w:cs="Calibri"/>
          <w:szCs w:val="21"/>
          <w:highlight w:val="none"/>
        </w:rPr>
      </w:pPr>
      <w:r>
        <w:rPr>
          <w:rFonts w:hint="default" w:ascii="Calibri" w:hAnsi="Calibri" w:cs="Calibri"/>
          <w:szCs w:val="21"/>
          <w:highlight w:val="none"/>
        </w:rPr>
        <w:t>本公司（联合体）郑重声明，根据《政府采购促进中小企业发展管理办法》（财库〔2020〕46号）的规定，本公司（联合体）参加</w:t>
      </w:r>
      <w:r>
        <w:rPr>
          <w:rFonts w:hint="eastAsia" w:cs="Calibri"/>
          <w:highlight w:val="none"/>
          <w:u w:val="single"/>
          <w:lang w:eastAsia="zh-CN"/>
        </w:rPr>
        <w:t>浙江省农业农村厅</w:t>
      </w:r>
      <w:r>
        <w:rPr>
          <w:rFonts w:hint="default" w:ascii="Calibri" w:hAnsi="Calibri" w:cs="Calibri"/>
          <w:highlight w:val="none"/>
        </w:rPr>
        <w:t>（采购人）</w:t>
      </w:r>
      <w:r>
        <w:rPr>
          <w:rFonts w:hint="eastAsia" w:cs="Calibri"/>
          <w:highlight w:val="none"/>
          <w:u w:val="single"/>
          <w:lang w:eastAsia="zh-CN"/>
        </w:rPr>
        <w:t>2026年度农药风险监测评价项目</w:t>
      </w:r>
      <w:r>
        <w:rPr>
          <w:rFonts w:hint="default" w:ascii="Calibri" w:hAnsi="Calibri" w:cs="Calibri"/>
          <w:highlight w:val="none"/>
        </w:rPr>
        <w:t>（项目名称）</w:t>
      </w:r>
      <w:r>
        <w:rPr>
          <w:rFonts w:hint="eastAsia" w:cs="Calibri"/>
          <w:highlight w:val="none"/>
          <w:u w:val="single"/>
          <w:lang w:eastAsia="zh-CN"/>
        </w:rPr>
        <w:t>330000263180010000032-CTZB-2026050224</w:t>
      </w:r>
      <w:r>
        <w:rPr>
          <w:rFonts w:hint="default" w:ascii="Calibri" w:hAnsi="Calibri" w:cs="Calibri"/>
          <w:highlight w:val="none"/>
        </w:rPr>
        <w:t>（项目编号）</w:t>
      </w:r>
      <w:r>
        <w:rPr>
          <w:rFonts w:hint="eastAsia" w:cs="Calibri"/>
          <w:highlight w:val="none"/>
          <w:u w:val="single"/>
          <w:lang w:eastAsia="zh-CN"/>
        </w:rPr>
        <w:t>2026年度农药风险监测评价</w:t>
      </w:r>
      <w:r>
        <w:rPr>
          <w:rFonts w:hint="default" w:ascii="Calibri" w:hAnsi="Calibri" w:cs="Calibri"/>
          <w:color w:val="000000"/>
          <w:szCs w:val="21"/>
          <w:highlight w:val="none"/>
        </w:rPr>
        <w:t>（</w:t>
      </w:r>
      <w:r>
        <w:rPr>
          <w:rFonts w:hint="eastAsia" w:cs="Calibri"/>
          <w:color w:val="000000"/>
          <w:szCs w:val="21"/>
          <w:highlight w:val="none"/>
          <w:lang w:eastAsia="zh-CN"/>
        </w:rPr>
        <w:t>标项</w:t>
      </w:r>
      <w:r>
        <w:rPr>
          <w:rFonts w:hint="default" w:ascii="Calibri" w:hAnsi="Calibri" w:cs="Calibri"/>
          <w:color w:val="000000"/>
          <w:szCs w:val="21"/>
          <w:highlight w:val="none"/>
        </w:rPr>
        <w:t>名称）</w:t>
      </w:r>
      <w:r>
        <w:rPr>
          <w:rFonts w:hint="default" w:ascii="Calibri" w:hAnsi="Calibri" w:cs="Calibri"/>
          <w:szCs w:val="21"/>
          <w:highlight w:val="none"/>
        </w:rPr>
        <w:t>采购活动，</w:t>
      </w:r>
      <w:r>
        <w:rPr>
          <w:rFonts w:hint="default" w:ascii="Calibri" w:hAnsi="Calibri" w:cs="Calibri"/>
          <w:highlight w:val="none"/>
        </w:rPr>
        <w:t>服务全部由符合政策要求的中小企业承接</w:t>
      </w:r>
      <w:r>
        <w:rPr>
          <w:rFonts w:hint="default" w:ascii="Calibri" w:hAnsi="Calibri" w:cs="Calibri"/>
          <w:szCs w:val="21"/>
          <w:highlight w:val="none"/>
        </w:rPr>
        <w:t>。</w:t>
      </w:r>
      <w:r>
        <w:rPr>
          <w:rFonts w:hint="default" w:ascii="Calibri" w:hAnsi="Calibri" w:cs="Calibri"/>
          <w:highlight w:val="none"/>
        </w:rPr>
        <w:t>相关企业（含联合体中的中小企业、签订分包意向协议的中小企业）</w:t>
      </w:r>
      <w:r>
        <w:rPr>
          <w:rFonts w:hint="default" w:ascii="Calibri" w:hAnsi="Calibri" w:cs="Calibri"/>
          <w:szCs w:val="21"/>
          <w:highlight w:val="none"/>
        </w:rPr>
        <w:t>的具体情况如下：</w:t>
      </w:r>
    </w:p>
    <w:tbl>
      <w:tblPr>
        <w:tblStyle w:val="30"/>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518"/>
        <w:gridCol w:w="1782"/>
        <w:gridCol w:w="1592"/>
        <w:gridCol w:w="889"/>
        <w:gridCol w:w="1075"/>
        <w:gridCol w:w="903"/>
        <w:gridCol w:w="903"/>
      </w:tblGrid>
      <w:tr w14:paraId="13EF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39" w:type="dxa"/>
            <w:noWrap w:val="0"/>
            <w:vAlign w:val="center"/>
          </w:tcPr>
          <w:p w14:paraId="6A14605A">
            <w:pPr>
              <w:rPr>
                <w:rFonts w:hint="eastAsia" w:ascii="黑体" w:hAnsi="黑体" w:eastAsia="黑体" w:cs="黑体"/>
                <w:sz w:val="18"/>
                <w:szCs w:val="18"/>
                <w:highlight w:val="none"/>
              </w:rPr>
            </w:pPr>
            <w:r>
              <w:rPr>
                <w:rFonts w:hint="eastAsia" w:ascii="黑体" w:hAnsi="黑体" w:eastAsia="黑体" w:cs="黑体"/>
                <w:sz w:val="18"/>
                <w:szCs w:val="18"/>
                <w:highlight w:val="none"/>
              </w:rPr>
              <w:t>序号</w:t>
            </w:r>
          </w:p>
        </w:tc>
        <w:tc>
          <w:tcPr>
            <w:tcW w:w="1518" w:type="dxa"/>
            <w:noWrap w:val="0"/>
            <w:vAlign w:val="center"/>
          </w:tcPr>
          <w:p w14:paraId="029C2B95">
            <w:pPr>
              <w:rPr>
                <w:rFonts w:hint="eastAsia" w:ascii="黑体" w:hAnsi="黑体" w:eastAsia="黑体" w:cs="黑体"/>
                <w:sz w:val="18"/>
                <w:szCs w:val="18"/>
                <w:highlight w:val="none"/>
              </w:rPr>
            </w:pPr>
            <w:r>
              <w:rPr>
                <w:rFonts w:hint="eastAsia" w:ascii="黑体" w:hAnsi="黑体" w:eastAsia="黑体" w:cs="黑体"/>
                <w:sz w:val="18"/>
                <w:szCs w:val="18"/>
                <w:highlight w:val="none"/>
              </w:rPr>
              <w:t>标的名称</w:t>
            </w:r>
          </w:p>
        </w:tc>
        <w:tc>
          <w:tcPr>
            <w:tcW w:w="1782" w:type="dxa"/>
            <w:noWrap w:val="0"/>
            <w:vAlign w:val="center"/>
          </w:tcPr>
          <w:p w14:paraId="4EBF47F9">
            <w:pPr>
              <w:rPr>
                <w:rFonts w:hint="eastAsia" w:ascii="黑体" w:hAnsi="黑体" w:eastAsia="黑体" w:cs="黑体"/>
                <w:sz w:val="18"/>
                <w:szCs w:val="18"/>
                <w:highlight w:val="none"/>
              </w:rPr>
            </w:pPr>
            <w:r>
              <w:rPr>
                <w:rFonts w:hint="eastAsia" w:ascii="黑体" w:hAnsi="黑体" w:eastAsia="黑体" w:cs="黑体"/>
                <w:sz w:val="18"/>
                <w:szCs w:val="18"/>
                <w:highlight w:val="none"/>
              </w:rPr>
              <w:t>行业</w:t>
            </w:r>
          </w:p>
        </w:tc>
        <w:tc>
          <w:tcPr>
            <w:tcW w:w="1592" w:type="dxa"/>
            <w:noWrap w:val="0"/>
            <w:vAlign w:val="center"/>
          </w:tcPr>
          <w:p w14:paraId="3B9D1D59">
            <w:pPr>
              <w:rPr>
                <w:rFonts w:hint="eastAsia" w:ascii="黑体" w:hAnsi="黑体" w:eastAsia="黑体" w:cs="黑体"/>
                <w:sz w:val="18"/>
                <w:szCs w:val="18"/>
                <w:highlight w:val="none"/>
              </w:rPr>
            </w:pPr>
            <w:r>
              <w:rPr>
                <w:rFonts w:hint="eastAsia" w:ascii="黑体" w:hAnsi="黑体" w:eastAsia="黑体" w:cs="黑体"/>
                <w:sz w:val="18"/>
                <w:szCs w:val="18"/>
                <w:highlight w:val="none"/>
              </w:rPr>
              <w:t>承接企业名称</w:t>
            </w:r>
          </w:p>
        </w:tc>
        <w:tc>
          <w:tcPr>
            <w:tcW w:w="889" w:type="dxa"/>
            <w:noWrap w:val="0"/>
            <w:vAlign w:val="center"/>
          </w:tcPr>
          <w:p w14:paraId="48513BA2">
            <w:pPr>
              <w:rPr>
                <w:rFonts w:hint="eastAsia" w:ascii="黑体" w:hAnsi="黑体" w:eastAsia="黑体" w:cs="黑体"/>
                <w:sz w:val="18"/>
                <w:szCs w:val="18"/>
                <w:highlight w:val="none"/>
              </w:rPr>
            </w:pPr>
            <w:r>
              <w:rPr>
                <w:rFonts w:hint="eastAsia" w:ascii="黑体" w:hAnsi="黑体" w:eastAsia="黑体" w:cs="黑体"/>
                <w:sz w:val="18"/>
                <w:szCs w:val="18"/>
                <w:highlight w:val="none"/>
              </w:rPr>
              <w:t>从业人员人数</w:t>
            </w:r>
          </w:p>
        </w:tc>
        <w:tc>
          <w:tcPr>
            <w:tcW w:w="1075" w:type="dxa"/>
            <w:noWrap w:val="0"/>
            <w:vAlign w:val="center"/>
          </w:tcPr>
          <w:p w14:paraId="43270640">
            <w:pPr>
              <w:rPr>
                <w:rFonts w:hint="eastAsia" w:ascii="黑体" w:hAnsi="黑体" w:eastAsia="黑体" w:cs="黑体"/>
                <w:sz w:val="18"/>
                <w:szCs w:val="18"/>
                <w:highlight w:val="none"/>
              </w:rPr>
            </w:pPr>
            <w:r>
              <w:rPr>
                <w:rFonts w:hint="eastAsia" w:ascii="黑体" w:hAnsi="黑体" w:eastAsia="黑体" w:cs="黑体"/>
                <w:sz w:val="18"/>
                <w:szCs w:val="18"/>
                <w:highlight w:val="none"/>
              </w:rPr>
              <w:t>营业收入（万元）</w:t>
            </w:r>
          </w:p>
        </w:tc>
        <w:tc>
          <w:tcPr>
            <w:tcW w:w="903" w:type="dxa"/>
            <w:noWrap w:val="0"/>
            <w:vAlign w:val="center"/>
          </w:tcPr>
          <w:p w14:paraId="50185909">
            <w:pPr>
              <w:rPr>
                <w:rFonts w:hint="eastAsia" w:ascii="黑体" w:hAnsi="黑体" w:eastAsia="黑体" w:cs="黑体"/>
                <w:sz w:val="18"/>
                <w:szCs w:val="18"/>
                <w:highlight w:val="none"/>
              </w:rPr>
            </w:pPr>
            <w:r>
              <w:rPr>
                <w:rFonts w:hint="eastAsia" w:ascii="黑体" w:hAnsi="黑体" w:eastAsia="黑体" w:cs="黑体"/>
                <w:sz w:val="18"/>
                <w:szCs w:val="18"/>
                <w:highlight w:val="none"/>
              </w:rPr>
              <w:t>资产总额（万元）</w:t>
            </w:r>
          </w:p>
        </w:tc>
        <w:tc>
          <w:tcPr>
            <w:tcW w:w="903" w:type="dxa"/>
            <w:noWrap w:val="0"/>
            <w:vAlign w:val="center"/>
          </w:tcPr>
          <w:p w14:paraId="3C4D3DA7">
            <w:pPr>
              <w:rPr>
                <w:rFonts w:hint="eastAsia" w:ascii="黑体" w:hAnsi="黑体" w:eastAsia="黑体" w:cs="黑体"/>
                <w:sz w:val="18"/>
                <w:szCs w:val="18"/>
                <w:highlight w:val="none"/>
              </w:rPr>
            </w:pPr>
            <w:r>
              <w:rPr>
                <w:rFonts w:hint="eastAsia" w:ascii="黑体" w:hAnsi="黑体" w:eastAsia="黑体" w:cs="黑体"/>
                <w:sz w:val="18"/>
                <w:szCs w:val="18"/>
                <w:highlight w:val="none"/>
              </w:rPr>
              <w:t>企业类型</w:t>
            </w:r>
          </w:p>
        </w:tc>
      </w:tr>
      <w:tr w14:paraId="76A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0"/>
            <w:vAlign w:val="center"/>
          </w:tcPr>
          <w:p w14:paraId="72F5CBEF">
            <w:pPr>
              <w:numPr>
                <w:ilvl w:val="0"/>
                <w:numId w:val="6"/>
              </w:numPr>
              <w:ind w:left="0" w:firstLine="0"/>
              <w:rPr>
                <w:rFonts w:hint="default" w:ascii="Calibri" w:hAnsi="Calibri" w:cs="Calibri"/>
                <w:sz w:val="18"/>
                <w:szCs w:val="18"/>
                <w:highlight w:val="none"/>
              </w:rPr>
            </w:pPr>
          </w:p>
        </w:tc>
        <w:tc>
          <w:tcPr>
            <w:tcW w:w="1518" w:type="dxa"/>
            <w:noWrap w:val="0"/>
            <w:vAlign w:val="center"/>
          </w:tcPr>
          <w:p w14:paraId="31F95BE2">
            <w:pPr>
              <w:widowControl/>
              <w:textAlignment w:val="center"/>
              <w:rPr>
                <w:rFonts w:hint="default" w:ascii="Calibri" w:hAnsi="Calibri" w:cs="Calibri"/>
                <w:sz w:val="18"/>
                <w:szCs w:val="18"/>
                <w:highlight w:val="none"/>
              </w:rPr>
            </w:pPr>
          </w:p>
        </w:tc>
        <w:tc>
          <w:tcPr>
            <w:tcW w:w="1782" w:type="dxa"/>
            <w:noWrap w:val="0"/>
            <w:vAlign w:val="center"/>
          </w:tcPr>
          <w:p w14:paraId="1865DE6B">
            <w:pPr>
              <w:rPr>
                <w:rFonts w:hint="default" w:ascii="Calibri" w:hAnsi="Calibri" w:eastAsia="宋体" w:cs="Calibri"/>
                <w:sz w:val="18"/>
                <w:szCs w:val="18"/>
                <w:highlight w:val="none"/>
                <w:lang w:eastAsia="zh-CN"/>
              </w:rPr>
            </w:pPr>
            <w:r>
              <w:rPr>
                <w:rFonts w:hint="eastAsia" w:cs="Calibri"/>
                <w:sz w:val="18"/>
                <w:szCs w:val="18"/>
                <w:highlight w:val="none"/>
                <w:lang w:eastAsia="zh-CN"/>
              </w:rPr>
              <w:t>其他未列明行业</w:t>
            </w:r>
          </w:p>
        </w:tc>
        <w:tc>
          <w:tcPr>
            <w:tcW w:w="1592" w:type="dxa"/>
            <w:noWrap w:val="0"/>
            <w:vAlign w:val="center"/>
          </w:tcPr>
          <w:p w14:paraId="5DB2C429">
            <w:pPr>
              <w:rPr>
                <w:rFonts w:hint="default" w:ascii="Calibri" w:hAnsi="Calibri" w:cs="Calibri"/>
                <w:sz w:val="18"/>
                <w:szCs w:val="18"/>
                <w:highlight w:val="none"/>
              </w:rPr>
            </w:pPr>
          </w:p>
        </w:tc>
        <w:tc>
          <w:tcPr>
            <w:tcW w:w="889" w:type="dxa"/>
            <w:noWrap w:val="0"/>
            <w:vAlign w:val="center"/>
          </w:tcPr>
          <w:p w14:paraId="645563A5">
            <w:pPr>
              <w:rPr>
                <w:rFonts w:hint="default" w:ascii="Calibri" w:hAnsi="Calibri" w:cs="Calibri"/>
                <w:sz w:val="18"/>
                <w:szCs w:val="18"/>
                <w:highlight w:val="none"/>
              </w:rPr>
            </w:pPr>
          </w:p>
        </w:tc>
        <w:tc>
          <w:tcPr>
            <w:tcW w:w="1075" w:type="dxa"/>
            <w:noWrap w:val="0"/>
            <w:vAlign w:val="center"/>
          </w:tcPr>
          <w:p w14:paraId="6EF42BBD">
            <w:pPr>
              <w:rPr>
                <w:rFonts w:hint="default" w:ascii="Calibri" w:hAnsi="Calibri" w:cs="Calibri"/>
                <w:sz w:val="18"/>
                <w:szCs w:val="18"/>
                <w:highlight w:val="none"/>
              </w:rPr>
            </w:pPr>
          </w:p>
        </w:tc>
        <w:tc>
          <w:tcPr>
            <w:tcW w:w="903" w:type="dxa"/>
            <w:noWrap w:val="0"/>
            <w:vAlign w:val="center"/>
          </w:tcPr>
          <w:p w14:paraId="728F9556">
            <w:pPr>
              <w:rPr>
                <w:rFonts w:hint="default" w:ascii="Calibri" w:hAnsi="Calibri" w:cs="Calibri"/>
                <w:sz w:val="18"/>
                <w:szCs w:val="18"/>
                <w:highlight w:val="none"/>
              </w:rPr>
            </w:pPr>
          </w:p>
        </w:tc>
        <w:tc>
          <w:tcPr>
            <w:tcW w:w="903" w:type="dxa"/>
            <w:noWrap w:val="0"/>
            <w:vAlign w:val="center"/>
          </w:tcPr>
          <w:p w14:paraId="6DA884B1">
            <w:pPr>
              <w:rPr>
                <w:rFonts w:hint="default" w:ascii="Calibri" w:hAnsi="Calibri" w:cs="Calibri"/>
                <w:sz w:val="18"/>
                <w:szCs w:val="18"/>
                <w:highlight w:val="none"/>
              </w:rPr>
            </w:pPr>
            <w:r>
              <w:rPr>
                <w:rFonts w:hint="eastAsia" w:cs="Calibri"/>
                <w:sz w:val="18"/>
                <w:szCs w:val="18"/>
                <w:highlight w:val="none"/>
                <w:lang w:eastAsia="zh-CN"/>
              </w:rPr>
              <w:t>□</w:t>
            </w:r>
            <w:r>
              <w:rPr>
                <w:rFonts w:hint="default" w:ascii="Calibri" w:hAnsi="Calibri" w:cs="Calibri"/>
                <w:sz w:val="18"/>
                <w:szCs w:val="18"/>
                <w:highlight w:val="none"/>
              </w:rPr>
              <w:t>小型</w:t>
            </w:r>
          </w:p>
          <w:p w14:paraId="25B75A6D">
            <w:pPr>
              <w:rPr>
                <w:rFonts w:hint="default" w:ascii="Calibri" w:hAnsi="Calibri" w:cs="Calibri"/>
                <w:sz w:val="18"/>
                <w:szCs w:val="18"/>
                <w:highlight w:val="none"/>
              </w:rPr>
            </w:pPr>
            <w:r>
              <w:rPr>
                <w:rFonts w:hint="eastAsia" w:cs="Calibri"/>
                <w:sz w:val="18"/>
                <w:szCs w:val="18"/>
                <w:highlight w:val="none"/>
                <w:lang w:eastAsia="zh-CN"/>
              </w:rPr>
              <w:t>□</w:t>
            </w:r>
            <w:r>
              <w:rPr>
                <w:rFonts w:hint="default" w:ascii="Calibri" w:hAnsi="Calibri" w:cs="Calibri"/>
                <w:sz w:val="18"/>
                <w:szCs w:val="18"/>
                <w:highlight w:val="none"/>
              </w:rPr>
              <w:t>微型</w:t>
            </w:r>
          </w:p>
        </w:tc>
      </w:tr>
      <w:tr w14:paraId="529F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0"/>
            <w:vAlign w:val="center"/>
          </w:tcPr>
          <w:p w14:paraId="78303783">
            <w:pPr>
              <w:numPr>
                <w:ilvl w:val="0"/>
                <w:numId w:val="6"/>
              </w:numPr>
              <w:ind w:left="0" w:firstLine="0"/>
              <w:rPr>
                <w:rFonts w:hint="default" w:ascii="Calibri" w:hAnsi="Calibri" w:cs="Calibri"/>
                <w:sz w:val="18"/>
                <w:szCs w:val="18"/>
                <w:highlight w:val="none"/>
              </w:rPr>
            </w:pPr>
          </w:p>
        </w:tc>
        <w:tc>
          <w:tcPr>
            <w:tcW w:w="1518" w:type="dxa"/>
            <w:noWrap w:val="0"/>
            <w:vAlign w:val="center"/>
          </w:tcPr>
          <w:p w14:paraId="2B7E2685">
            <w:pPr>
              <w:widowControl/>
              <w:textAlignment w:val="center"/>
              <w:rPr>
                <w:rFonts w:hint="default" w:ascii="Calibri" w:hAnsi="Calibri" w:cs="Calibri"/>
                <w:sz w:val="18"/>
                <w:szCs w:val="18"/>
                <w:highlight w:val="none"/>
              </w:rPr>
            </w:pPr>
          </w:p>
        </w:tc>
        <w:tc>
          <w:tcPr>
            <w:tcW w:w="1782" w:type="dxa"/>
            <w:noWrap w:val="0"/>
            <w:vAlign w:val="center"/>
          </w:tcPr>
          <w:p w14:paraId="4AF05C3A">
            <w:pPr>
              <w:rPr>
                <w:rFonts w:hint="default" w:ascii="Calibri" w:hAnsi="Calibri" w:eastAsia="宋体" w:cs="Calibri"/>
                <w:sz w:val="18"/>
                <w:szCs w:val="18"/>
                <w:highlight w:val="none"/>
                <w:lang w:eastAsia="zh-CN"/>
              </w:rPr>
            </w:pPr>
            <w:r>
              <w:rPr>
                <w:rFonts w:hint="eastAsia" w:cs="Calibri"/>
                <w:sz w:val="18"/>
                <w:szCs w:val="18"/>
                <w:highlight w:val="none"/>
                <w:lang w:eastAsia="zh-CN"/>
              </w:rPr>
              <w:t>其他未列明行业</w:t>
            </w:r>
          </w:p>
        </w:tc>
        <w:tc>
          <w:tcPr>
            <w:tcW w:w="1592" w:type="dxa"/>
            <w:noWrap w:val="0"/>
            <w:vAlign w:val="center"/>
          </w:tcPr>
          <w:p w14:paraId="2245C7EB">
            <w:pPr>
              <w:rPr>
                <w:rFonts w:hint="default" w:ascii="Calibri" w:hAnsi="Calibri" w:cs="Calibri"/>
                <w:sz w:val="18"/>
                <w:szCs w:val="18"/>
                <w:highlight w:val="none"/>
              </w:rPr>
            </w:pPr>
          </w:p>
        </w:tc>
        <w:tc>
          <w:tcPr>
            <w:tcW w:w="889" w:type="dxa"/>
            <w:noWrap w:val="0"/>
            <w:vAlign w:val="center"/>
          </w:tcPr>
          <w:p w14:paraId="2D12059A">
            <w:pPr>
              <w:rPr>
                <w:rFonts w:hint="default" w:ascii="Calibri" w:hAnsi="Calibri" w:cs="Calibri"/>
                <w:sz w:val="18"/>
                <w:szCs w:val="18"/>
                <w:highlight w:val="none"/>
              </w:rPr>
            </w:pPr>
          </w:p>
        </w:tc>
        <w:tc>
          <w:tcPr>
            <w:tcW w:w="1075" w:type="dxa"/>
            <w:noWrap w:val="0"/>
            <w:vAlign w:val="center"/>
          </w:tcPr>
          <w:p w14:paraId="31833F15">
            <w:pPr>
              <w:rPr>
                <w:rFonts w:hint="default" w:ascii="Calibri" w:hAnsi="Calibri" w:cs="Calibri"/>
                <w:sz w:val="18"/>
                <w:szCs w:val="18"/>
                <w:highlight w:val="none"/>
              </w:rPr>
            </w:pPr>
          </w:p>
        </w:tc>
        <w:tc>
          <w:tcPr>
            <w:tcW w:w="903" w:type="dxa"/>
            <w:noWrap w:val="0"/>
            <w:vAlign w:val="center"/>
          </w:tcPr>
          <w:p w14:paraId="5F4C88AD">
            <w:pPr>
              <w:rPr>
                <w:rFonts w:hint="default" w:ascii="Calibri" w:hAnsi="Calibri" w:cs="Calibri"/>
                <w:sz w:val="18"/>
                <w:szCs w:val="18"/>
                <w:highlight w:val="none"/>
              </w:rPr>
            </w:pPr>
          </w:p>
        </w:tc>
        <w:tc>
          <w:tcPr>
            <w:tcW w:w="903" w:type="dxa"/>
            <w:noWrap w:val="0"/>
            <w:vAlign w:val="center"/>
          </w:tcPr>
          <w:p w14:paraId="7B258A43">
            <w:pPr>
              <w:rPr>
                <w:rFonts w:hint="default" w:ascii="Calibri" w:hAnsi="Calibri" w:cs="Calibri"/>
                <w:sz w:val="18"/>
                <w:szCs w:val="18"/>
                <w:highlight w:val="none"/>
              </w:rPr>
            </w:pPr>
            <w:r>
              <w:rPr>
                <w:rFonts w:hint="eastAsia" w:cs="Calibri"/>
                <w:sz w:val="18"/>
                <w:szCs w:val="18"/>
                <w:highlight w:val="none"/>
                <w:lang w:eastAsia="zh-CN"/>
              </w:rPr>
              <w:t>□</w:t>
            </w:r>
            <w:r>
              <w:rPr>
                <w:rFonts w:hint="default" w:ascii="Calibri" w:hAnsi="Calibri" w:cs="Calibri"/>
                <w:sz w:val="18"/>
                <w:szCs w:val="18"/>
                <w:highlight w:val="none"/>
              </w:rPr>
              <w:t>小型</w:t>
            </w:r>
          </w:p>
          <w:p w14:paraId="28916F30">
            <w:pPr>
              <w:rPr>
                <w:rFonts w:hint="default" w:ascii="Calibri" w:hAnsi="Calibri" w:cs="Calibri"/>
                <w:sz w:val="18"/>
                <w:szCs w:val="18"/>
                <w:highlight w:val="none"/>
              </w:rPr>
            </w:pPr>
            <w:r>
              <w:rPr>
                <w:rFonts w:hint="eastAsia" w:cs="Calibri"/>
                <w:sz w:val="18"/>
                <w:szCs w:val="18"/>
                <w:highlight w:val="none"/>
                <w:lang w:eastAsia="zh-CN"/>
              </w:rPr>
              <w:t>□</w:t>
            </w:r>
            <w:r>
              <w:rPr>
                <w:rFonts w:hint="default" w:ascii="Calibri" w:hAnsi="Calibri" w:cs="Calibri"/>
                <w:sz w:val="18"/>
                <w:szCs w:val="18"/>
                <w:highlight w:val="none"/>
              </w:rPr>
              <w:t>微型</w:t>
            </w:r>
          </w:p>
        </w:tc>
      </w:tr>
    </w:tbl>
    <w:p w14:paraId="4A611CF8">
      <w:pPr>
        <w:ind w:firstLine="420" w:firstLineChars="200"/>
        <w:rPr>
          <w:rFonts w:hint="default" w:ascii="Calibri" w:hAnsi="Calibri" w:cs="Calibri"/>
          <w:szCs w:val="21"/>
          <w:highlight w:val="none"/>
        </w:rPr>
      </w:pPr>
      <w:r>
        <w:rPr>
          <w:rFonts w:hint="default" w:ascii="Calibri" w:hAnsi="Calibri" w:cs="Calibri"/>
          <w:szCs w:val="21"/>
          <w:highlight w:val="none"/>
        </w:rPr>
        <w:t>以上企业，不属于大企业的分支机构，不存在控股股东为大企业的情形，也不存在与大企业的负责人为同一人的情形。</w:t>
      </w:r>
    </w:p>
    <w:p w14:paraId="0B9CA47B">
      <w:pPr>
        <w:ind w:firstLine="420" w:firstLineChars="200"/>
        <w:rPr>
          <w:rFonts w:hint="default" w:ascii="Calibri" w:hAnsi="Calibri" w:cs="Calibri"/>
          <w:szCs w:val="21"/>
          <w:highlight w:val="none"/>
        </w:rPr>
      </w:pPr>
      <w:r>
        <w:rPr>
          <w:rFonts w:hint="default" w:ascii="Calibri" w:hAnsi="Calibri" w:cs="Calibri"/>
          <w:szCs w:val="21"/>
          <w:highlight w:val="none"/>
        </w:rPr>
        <w:t>以上小型、微型企业，与承担本项目的其他供应商之间不存在直接控股、管理关系。</w:t>
      </w:r>
    </w:p>
    <w:p w14:paraId="557A3FB5">
      <w:pPr>
        <w:ind w:firstLine="420" w:firstLineChars="200"/>
        <w:rPr>
          <w:rFonts w:hint="default" w:ascii="Calibri" w:hAnsi="Calibri" w:cs="Calibri"/>
          <w:szCs w:val="21"/>
          <w:highlight w:val="none"/>
        </w:rPr>
      </w:pPr>
      <w:r>
        <w:rPr>
          <w:rFonts w:hint="default" w:ascii="Calibri" w:hAnsi="Calibri" w:cs="Calibri"/>
          <w:szCs w:val="21"/>
          <w:highlight w:val="none"/>
        </w:rPr>
        <w:t>本企业对上述声明内容的真实性负责。如有虚假，将依法承担相应责任。</w:t>
      </w:r>
    </w:p>
    <w:p w14:paraId="137F28C9">
      <w:pPr>
        <w:ind w:firstLine="420" w:firstLineChars="200"/>
        <w:rPr>
          <w:rFonts w:hint="default" w:ascii="Calibri" w:hAnsi="Calibri" w:cs="Calibri"/>
          <w:szCs w:val="21"/>
          <w:highlight w:val="none"/>
        </w:rPr>
      </w:pPr>
      <w:r>
        <w:rPr>
          <w:rFonts w:hint="default" w:ascii="Calibri" w:hAnsi="Calibri" w:cs="Calibri"/>
          <w:szCs w:val="21"/>
          <w:highlight w:val="none"/>
        </w:rPr>
        <w:t>供应商名称：</w:t>
      </w:r>
      <w:r>
        <w:rPr>
          <w:rFonts w:hint="default" w:ascii="Calibri" w:hAnsi="Calibri" w:cs="Calibri"/>
          <w:szCs w:val="21"/>
          <w:highlight w:val="none"/>
          <w:u w:val="single"/>
        </w:rPr>
        <w:t xml:space="preserve">            </w:t>
      </w:r>
      <w:r>
        <w:rPr>
          <w:rFonts w:hint="default" w:ascii="Calibri" w:hAnsi="Calibri" w:cs="Calibri"/>
          <w:szCs w:val="21"/>
          <w:highlight w:val="none"/>
        </w:rPr>
        <w:t>（盖章）</w:t>
      </w:r>
    </w:p>
    <w:p w14:paraId="6C6D23D7">
      <w:pPr>
        <w:ind w:firstLine="420" w:firstLineChars="200"/>
        <w:rPr>
          <w:rFonts w:hint="default" w:ascii="Calibri" w:hAnsi="Calibri" w:cs="Calibri"/>
          <w:szCs w:val="21"/>
          <w:highlight w:val="none"/>
        </w:rPr>
      </w:pPr>
      <w:r>
        <w:rPr>
          <w:rFonts w:hint="default" w:ascii="Calibri" w:hAnsi="Calibri" w:cs="Calibri"/>
          <w:szCs w:val="21"/>
          <w:highlight w:val="none"/>
        </w:rPr>
        <w:t>日期：</w:t>
      </w:r>
      <w:r>
        <w:rPr>
          <w:rFonts w:hint="eastAsia" w:cs="Calibri"/>
          <w:szCs w:val="21"/>
          <w:highlight w:val="none"/>
          <w:lang w:eastAsia="zh-CN"/>
        </w:rPr>
        <w:t>2026年</w:t>
      </w:r>
      <w:r>
        <w:rPr>
          <w:rFonts w:hint="default" w:ascii="Calibri" w:hAnsi="Calibri" w:cs="Calibri"/>
          <w:szCs w:val="21"/>
          <w:highlight w:val="none"/>
        </w:rPr>
        <w:t xml:space="preserve">  月  日</w:t>
      </w:r>
    </w:p>
    <w:p w14:paraId="1E0E4D93">
      <w:pPr>
        <w:ind w:firstLine="420" w:firstLineChars="200"/>
        <w:rPr>
          <w:rFonts w:hint="default" w:ascii="Calibri" w:hAnsi="Calibri" w:cs="Calibri"/>
          <w:szCs w:val="21"/>
          <w:highlight w:val="none"/>
        </w:rPr>
      </w:pPr>
    </w:p>
    <w:p w14:paraId="31BBBACD">
      <w:pPr>
        <w:ind w:firstLine="420" w:firstLineChars="200"/>
        <w:rPr>
          <w:rFonts w:hint="default" w:ascii="Calibri" w:hAnsi="Calibri" w:eastAsia="楷体" w:cs="Calibri"/>
          <w:szCs w:val="21"/>
          <w:highlight w:val="none"/>
        </w:rPr>
      </w:pPr>
      <w:r>
        <w:rPr>
          <w:rFonts w:hint="default" w:ascii="Calibri" w:hAnsi="Calibri" w:eastAsia="楷体" w:cs="Calibri"/>
          <w:szCs w:val="21"/>
          <w:highlight w:val="none"/>
        </w:rPr>
        <w:t>说明：</w:t>
      </w:r>
    </w:p>
    <w:p w14:paraId="481D9550">
      <w:pPr>
        <w:ind w:firstLine="420" w:firstLineChars="200"/>
        <w:rPr>
          <w:rFonts w:hint="default" w:ascii="Calibri" w:hAnsi="Calibri" w:eastAsia="楷体" w:cs="Calibri"/>
          <w:szCs w:val="21"/>
          <w:highlight w:val="none"/>
        </w:rPr>
      </w:pPr>
      <w:r>
        <w:rPr>
          <w:rFonts w:hint="default" w:ascii="Calibri" w:hAnsi="Calibri" w:eastAsia="楷体" w:cs="Calibri"/>
          <w:szCs w:val="21"/>
          <w:highlight w:val="none"/>
        </w:rPr>
        <w:t>（1）从业人员、营业收入、资产总额填报上一年度数据，无上一年度数据的新成立企业可不填报。</w:t>
      </w:r>
    </w:p>
    <w:p w14:paraId="1D3B8BB7">
      <w:pPr>
        <w:ind w:firstLine="420" w:firstLineChars="200"/>
        <w:rPr>
          <w:rFonts w:hint="default" w:ascii="Calibri" w:hAnsi="Calibri" w:eastAsia="楷体" w:cs="Calibri"/>
          <w:szCs w:val="21"/>
          <w:highlight w:val="none"/>
        </w:rPr>
      </w:pPr>
      <w:r>
        <w:rPr>
          <w:rFonts w:hint="default" w:ascii="Calibri" w:hAnsi="Calibri" w:eastAsia="楷体" w:cs="Calibri"/>
          <w:szCs w:val="21"/>
          <w:highlight w:val="none"/>
        </w:rPr>
        <w:t>（2）本项目仅对符合《政府采购促进中小企业发展管理办法》（财库﹝2020﹞46号）的规定的小型、微型企业进行价格扣除，不属于小型、微型企业，不用提供此函。</w:t>
      </w:r>
    </w:p>
    <w:p w14:paraId="7A1837CB">
      <w:pPr>
        <w:ind w:firstLine="420" w:firstLineChars="200"/>
        <w:rPr>
          <w:rFonts w:hint="default" w:ascii="Calibri" w:hAnsi="Calibri" w:eastAsia="楷体" w:cs="Calibri"/>
          <w:szCs w:val="21"/>
          <w:highlight w:val="none"/>
        </w:rPr>
      </w:pPr>
      <w:r>
        <w:rPr>
          <w:rFonts w:hint="default" w:ascii="Calibri" w:hAnsi="Calibri" w:eastAsia="楷体" w:cs="Calibri"/>
          <w:szCs w:val="21"/>
          <w:highlight w:val="none"/>
        </w:rPr>
        <w:t>（3）可采用工业和信息化部网站（https://www.miit.gov.cn/）中小企业规模类型自测小程序进行自测后填写。</w:t>
      </w:r>
    </w:p>
    <w:p w14:paraId="7FB1C74E">
      <w:pPr>
        <w:ind w:firstLine="420" w:firstLineChars="200"/>
        <w:rPr>
          <w:rFonts w:hint="default" w:ascii="Calibri" w:hAnsi="Calibri" w:eastAsia="楷体" w:cs="Calibri"/>
          <w:szCs w:val="21"/>
          <w:highlight w:val="none"/>
        </w:rPr>
      </w:pPr>
      <w:r>
        <w:rPr>
          <w:rFonts w:hint="default" w:ascii="Calibri" w:hAnsi="Calibri" w:eastAsia="楷体" w:cs="Calibri"/>
          <w:szCs w:val="21"/>
          <w:highlight w:val="none"/>
        </w:rPr>
        <w:t>（4）应如实、完整填报从业人员、营业收入和资产总额等信息，并按照国务院批准的中小企业划型标准和采购</w:t>
      </w:r>
      <w:r>
        <w:rPr>
          <w:rFonts w:hint="eastAsia" w:eastAsia="楷体" w:cs="Calibri"/>
          <w:szCs w:val="21"/>
          <w:highlight w:val="none"/>
          <w:lang w:eastAsia="zh-CN"/>
        </w:rPr>
        <w:t>标的所属行业</w:t>
      </w:r>
      <w:r>
        <w:rPr>
          <w:rFonts w:hint="default" w:ascii="Calibri" w:hAnsi="Calibri" w:eastAsia="楷体" w:cs="Calibri"/>
          <w:szCs w:val="21"/>
          <w:highlight w:val="none"/>
        </w:rPr>
        <w:t>，声明企业类型。否则不予认可。</w:t>
      </w:r>
    </w:p>
    <w:p w14:paraId="78686997">
      <w:pPr>
        <w:ind w:firstLine="420" w:firstLineChars="200"/>
        <w:rPr>
          <w:rFonts w:hint="default" w:ascii="Calibri" w:hAnsi="Calibri" w:eastAsia="楷体" w:cs="Calibri"/>
          <w:szCs w:val="21"/>
          <w:highlight w:val="none"/>
        </w:rPr>
      </w:pPr>
      <w:r>
        <w:rPr>
          <w:rFonts w:hint="default" w:ascii="Calibri" w:hAnsi="Calibri" w:eastAsia="楷体" w:cs="Calibri"/>
          <w:szCs w:val="21"/>
          <w:highlight w:val="none"/>
        </w:rPr>
        <w:t>（5）标的名称见采购需求中的采购清单。</w:t>
      </w:r>
    </w:p>
    <w:p w14:paraId="0B465695">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eastAsia="楷体" w:cs="Calibri"/>
          <w:color w:val="000000"/>
          <w:highlight w:val="none"/>
          <w:lang w:val="en-US" w:eastAsia="zh-CN"/>
        </w:rPr>
      </w:pPr>
      <w:r>
        <w:rPr>
          <w:rFonts w:hint="default" w:ascii="Calibri" w:hAnsi="Calibri" w:eastAsia="楷体" w:cs="Calibri"/>
          <w:szCs w:val="21"/>
          <w:highlight w:val="none"/>
        </w:rPr>
        <w:t>（6）</w:t>
      </w:r>
      <w:r>
        <w:rPr>
          <w:rFonts w:hint="eastAsia" w:eastAsia="楷体" w:cs="Calibri"/>
          <w:color w:val="000000"/>
          <w:highlight w:val="none"/>
          <w:lang w:val="en-US" w:eastAsia="zh-CN"/>
        </w:rPr>
        <w:t>表格内行业栏名称不得擅自调整。</w:t>
      </w:r>
    </w:p>
    <w:p w14:paraId="36FC42B1">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cs="Calibri"/>
          <w:highlight w:val="none"/>
        </w:rPr>
      </w:pPr>
      <w:r>
        <w:rPr>
          <w:rFonts w:hint="eastAsia" w:eastAsia="楷体" w:cs="Calibri"/>
          <w:color w:val="000000"/>
          <w:highlight w:val="none"/>
          <w:lang w:val="en-US" w:eastAsia="zh-CN"/>
        </w:rPr>
        <w:t>（7）如联合体响应，提供联合协议书，格式见“采购文件附件1”。如有分包，提供分包意向协议书，格式见“采购文件附件2”。</w:t>
      </w:r>
    </w:p>
    <w:p w14:paraId="3C01ED75">
      <w:pPr>
        <w:rPr>
          <w:rFonts w:hint="default"/>
          <w:b/>
          <w:bCs/>
          <w:sz w:val="28"/>
          <w:szCs w:val="36"/>
          <w:highlight w:val="none"/>
        </w:rPr>
      </w:pPr>
      <w:r>
        <w:rPr>
          <w:rFonts w:hint="default"/>
          <w:b/>
          <w:bCs/>
          <w:sz w:val="28"/>
          <w:szCs w:val="36"/>
          <w:highlight w:val="none"/>
        </w:rPr>
        <w:br w:type="page"/>
      </w:r>
    </w:p>
    <w:p w14:paraId="134EA6F6">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监狱企业声明函</w:t>
      </w:r>
    </w:p>
    <w:p w14:paraId="3B7CA6AA">
      <w:pPr>
        <w:widowControl/>
        <w:adjustRightInd w:val="0"/>
        <w:ind w:firstLine="420" w:firstLineChars="200"/>
        <w:jc w:val="left"/>
        <w:rPr>
          <w:rFonts w:hint="default" w:ascii="Calibri" w:hAnsi="Calibri" w:cs="Calibri"/>
          <w:szCs w:val="21"/>
          <w:highlight w:val="none"/>
        </w:rPr>
      </w:pPr>
      <w:r>
        <w:rPr>
          <w:rFonts w:hint="default" w:ascii="Calibri" w:hAnsi="Calibri" w:cs="Calibri"/>
          <w:szCs w:val="21"/>
          <w:highlight w:val="none"/>
        </w:rPr>
        <w:t>本企业郑重声明，根据《关于政府采购支持监狱企业发展有关问题的通知》（财库</w:t>
      </w:r>
      <w:r>
        <w:rPr>
          <w:rFonts w:hint="eastAsia" w:cs="Calibri"/>
          <w:szCs w:val="21"/>
          <w:highlight w:val="none"/>
          <w:lang w:eastAsia="zh-CN"/>
        </w:rPr>
        <w:t>〔</w:t>
      </w:r>
      <w:r>
        <w:rPr>
          <w:rFonts w:hint="default" w:ascii="Calibri" w:hAnsi="Calibri" w:cs="Calibri"/>
          <w:szCs w:val="21"/>
          <w:highlight w:val="none"/>
        </w:rPr>
        <w:t>2014</w:t>
      </w:r>
      <w:r>
        <w:rPr>
          <w:rFonts w:hint="eastAsia" w:cs="Calibri"/>
          <w:szCs w:val="21"/>
          <w:highlight w:val="none"/>
          <w:lang w:eastAsia="zh-CN"/>
        </w:rPr>
        <w:t>〕</w:t>
      </w:r>
      <w:r>
        <w:rPr>
          <w:rFonts w:hint="default" w:ascii="Calibri" w:hAnsi="Calibri" w:cs="Calibri"/>
          <w:szCs w:val="21"/>
          <w:highlight w:val="none"/>
        </w:rPr>
        <w:t>68号）的规定，本企业为</w:t>
      </w:r>
      <w:r>
        <w:rPr>
          <w:rFonts w:hint="default" w:ascii="Calibri" w:hAnsi="Calibri" w:cs="Calibri"/>
          <w:szCs w:val="21"/>
          <w:highlight w:val="none"/>
          <w:u w:val="single"/>
        </w:rPr>
        <w:t>监狱企业</w:t>
      </w:r>
      <w:r>
        <w:rPr>
          <w:rFonts w:hint="default" w:ascii="Calibri" w:hAnsi="Calibri" w:cs="Calibri"/>
          <w:szCs w:val="21"/>
          <w:highlight w:val="none"/>
        </w:rPr>
        <w:t>。</w:t>
      </w:r>
    </w:p>
    <w:p w14:paraId="7F743EE5">
      <w:pPr>
        <w:widowControl/>
        <w:adjustRightInd w:val="0"/>
        <w:ind w:firstLine="420" w:firstLineChars="200"/>
        <w:jc w:val="left"/>
        <w:rPr>
          <w:rFonts w:hint="default" w:ascii="Calibri" w:hAnsi="Calibri" w:cs="Calibri"/>
          <w:szCs w:val="21"/>
          <w:highlight w:val="none"/>
        </w:rPr>
      </w:pPr>
      <w:r>
        <w:rPr>
          <w:rFonts w:hint="default" w:ascii="Calibri" w:hAnsi="Calibri" w:cs="Calibri"/>
          <w:szCs w:val="21"/>
          <w:highlight w:val="none"/>
        </w:rPr>
        <w:t>根据上述标准，我企业属于</w:t>
      </w:r>
      <w:r>
        <w:rPr>
          <w:rFonts w:hint="default" w:ascii="Calibri" w:hAnsi="Calibri" w:cs="Calibri"/>
          <w:szCs w:val="21"/>
          <w:highlight w:val="none"/>
          <w:u w:val="single"/>
        </w:rPr>
        <w:t>监狱企业</w:t>
      </w:r>
      <w:r>
        <w:rPr>
          <w:rFonts w:hint="default" w:ascii="Calibri" w:hAnsi="Calibri" w:cs="Calibri"/>
          <w:szCs w:val="21"/>
          <w:highlight w:val="none"/>
        </w:rPr>
        <w:t>的理由为：</w:t>
      </w:r>
      <w:r>
        <w:rPr>
          <w:rFonts w:hint="default" w:ascii="Calibri" w:hAnsi="Calibri" w:cs="Calibri"/>
          <w:highlight w:val="none"/>
          <w:u w:val="single"/>
        </w:rPr>
        <w:t>【       】</w:t>
      </w:r>
      <w:r>
        <w:rPr>
          <w:rFonts w:hint="default" w:ascii="Calibri" w:hAnsi="Calibri" w:cs="Calibri"/>
          <w:szCs w:val="21"/>
          <w:highlight w:val="none"/>
        </w:rPr>
        <w:t>。</w:t>
      </w:r>
    </w:p>
    <w:p w14:paraId="0CB826CC">
      <w:pPr>
        <w:widowControl/>
        <w:adjustRightInd w:val="0"/>
        <w:ind w:firstLine="420" w:firstLineChars="200"/>
        <w:rPr>
          <w:rFonts w:hint="default" w:ascii="Calibri" w:hAnsi="Calibri" w:cs="Calibri"/>
          <w:szCs w:val="21"/>
          <w:highlight w:val="none"/>
        </w:rPr>
      </w:pPr>
      <w:r>
        <w:rPr>
          <w:rFonts w:hint="default" w:ascii="Calibri" w:hAnsi="Calibri" w:cs="Calibri"/>
          <w:szCs w:val="21"/>
          <w:highlight w:val="none"/>
        </w:rPr>
        <w:t>本企业参加</w:t>
      </w:r>
      <w:r>
        <w:rPr>
          <w:rFonts w:hint="eastAsia" w:cs="Calibri"/>
          <w:highlight w:val="none"/>
          <w:u w:val="single"/>
          <w:lang w:eastAsia="zh-CN"/>
        </w:rPr>
        <w:t>浙江省农业农村厅</w:t>
      </w:r>
      <w:r>
        <w:rPr>
          <w:rFonts w:hint="default" w:ascii="Calibri" w:hAnsi="Calibri" w:cs="Calibri"/>
          <w:highlight w:val="none"/>
        </w:rPr>
        <w:t>（采购人）</w:t>
      </w:r>
      <w:r>
        <w:rPr>
          <w:rFonts w:hint="eastAsia" w:cs="Calibri"/>
          <w:highlight w:val="none"/>
          <w:u w:val="single"/>
          <w:lang w:eastAsia="zh-CN"/>
        </w:rPr>
        <w:t>2026年度农药风险监测评价项目</w:t>
      </w:r>
      <w:r>
        <w:rPr>
          <w:rFonts w:hint="default" w:ascii="Calibri" w:hAnsi="Calibri" w:cs="Calibri"/>
          <w:highlight w:val="none"/>
        </w:rPr>
        <w:t>（项目名称）</w:t>
      </w:r>
      <w:r>
        <w:rPr>
          <w:rFonts w:hint="eastAsia" w:cs="Calibri"/>
          <w:highlight w:val="none"/>
          <w:u w:val="single"/>
          <w:lang w:eastAsia="zh-CN"/>
        </w:rPr>
        <w:t>330000263180010000032-CTZB-2026050224</w:t>
      </w:r>
      <w:r>
        <w:rPr>
          <w:rFonts w:hint="default" w:ascii="Calibri" w:hAnsi="Calibri" w:cs="Calibri"/>
          <w:highlight w:val="none"/>
        </w:rPr>
        <w:t>（项目编号）</w:t>
      </w:r>
      <w:r>
        <w:rPr>
          <w:rFonts w:hint="eastAsia" w:cs="Calibri"/>
          <w:highlight w:val="none"/>
          <w:u w:val="single"/>
          <w:lang w:eastAsia="zh-CN"/>
        </w:rPr>
        <w:t>2026年度农药风险监测评价</w:t>
      </w:r>
      <w:r>
        <w:rPr>
          <w:rFonts w:hint="default" w:ascii="Calibri" w:hAnsi="Calibri" w:cs="Calibri"/>
          <w:color w:val="000000"/>
          <w:szCs w:val="21"/>
          <w:highlight w:val="none"/>
        </w:rPr>
        <w:t>（</w:t>
      </w:r>
      <w:r>
        <w:rPr>
          <w:rFonts w:hint="eastAsia" w:cs="Calibri"/>
          <w:color w:val="000000"/>
          <w:szCs w:val="21"/>
          <w:highlight w:val="none"/>
          <w:lang w:eastAsia="zh-CN"/>
        </w:rPr>
        <w:t>标项</w:t>
      </w:r>
      <w:r>
        <w:rPr>
          <w:rFonts w:hint="default" w:ascii="Calibri" w:hAnsi="Calibri" w:cs="Calibri"/>
          <w:color w:val="000000"/>
          <w:szCs w:val="21"/>
          <w:highlight w:val="none"/>
        </w:rPr>
        <w:t>名称）</w:t>
      </w:r>
      <w:r>
        <w:rPr>
          <w:rFonts w:hint="default" w:ascii="Calibri" w:hAnsi="Calibri" w:cs="Calibri"/>
          <w:szCs w:val="21"/>
          <w:highlight w:val="none"/>
        </w:rPr>
        <w:t>采购活动</w:t>
      </w:r>
      <w:r>
        <w:rPr>
          <w:rFonts w:hint="default" w:ascii="Calibri" w:hAnsi="Calibri" w:cs="Calibri"/>
          <w:spacing w:val="6"/>
          <w:szCs w:val="21"/>
          <w:highlight w:val="none"/>
        </w:rPr>
        <w:t>，</w:t>
      </w:r>
      <w:r>
        <w:rPr>
          <w:rFonts w:hint="default" w:ascii="Calibri" w:hAnsi="Calibri" w:cs="Calibri"/>
          <w:color w:val="000000"/>
          <w:kern w:val="0"/>
          <w:szCs w:val="21"/>
          <w:highlight w:val="none"/>
        </w:rPr>
        <w:t>由本企业提供服务。</w:t>
      </w:r>
    </w:p>
    <w:p w14:paraId="56113D99">
      <w:pPr>
        <w:widowControl/>
        <w:adjustRightInd w:val="0"/>
        <w:ind w:firstLine="420" w:firstLineChars="200"/>
        <w:rPr>
          <w:rFonts w:hint="default" w:ascii="Calibri" w:hAnsi="Calibri" w:cs="Calibri"/>
          <w:szCs w:val="21"/>
          <w:highlight w:val="none"/>
        </w:rPr>
      </w:pPr>
      <w:r>
        <w:rPr>
          <w:rFonts w:hint="default" w:ascii="Calibri" w:hAnsi="Calibri" w:cs="Calibri"/>
          <w:szCs w:val="21"/>
          <w:highlight w:val="none"/>
        </w:rPr>
        <w:t>本企业对上述声明的真实性负责。如有虚假，将依法承担相应责任。</w:t>
      </w:r>
    </w:p>
    <w:p w14:paraId="303A730C">
      <w:pPr>
        <w:adjustRightInd w:val="0"/>
        <w:ind w:firstLine="420" w:firstLineChars="200"/>
        <w:jc w:val="center"/>
        <w:rPr>
          <w:rFonts w:hint="default" w:ascii="Calibri" w:hAnsi="Calibri" w:cs="Calibri"/>
          <w:szCs w:val="21"/>
          <w:highlight w:val="none"/>
        </w:rPr>
      </w:pPr>
    </w:p>
    <w:p w14:paraId="2C565D9B">
      <w:pPr>
        <w:widowControl/>
        <w:ind w:firstLine="420" w:firstLineChars="200"/>
        <w:rPr>
          <w:rFonts w:hint="default" w:ascii="Calibri" w:hAnsi="Calibri" w:cs="Calibri"/>
          <w:kern w:val="0"/>
          <w:szCs w:val="21"/>
          <w:highlight w:val="none"/>
        </w:rPr>
      </w:pPr>
      <w:r>
        <w:rPr>
          <w:rFonts w:hint="default" w:ascii="Calibri" w:hAnsi="Calibri" w:cs="Calibri"/>
          <w:kern w:val="0"/>
          <w:szCs w:val="21"/>
          <w:highlight w:val="none"/>
        </w:rPr>
        <w:t>供应商全称：</w:t>
      </w:r>
      <w:r>
        <w:rPr>
          <w:rFonts w:hint="default" w:ascii="Calibri" w:hAnsi="Calibri" w:cs="Calibri"/>
          <w:kern w:val="0"/>
          <w:szCs w:val="21"/>
          <w:highlight w:val="none"/>
          <w:u w:val="single"/>
        </w:rPr>
        <w:t xml:space="preserve">                      </w:t>
      </w:r>
      <w:r>
        <w:rPr>
          <w:rFonts w:hint="default" w:ascii="Calibri" w:hAnsi="Calibri" w:cs="Calibri"/>
          <w:kern w:val="0"/>
          <w:szCs w:val="21"/>
          <w:highlight w:val="none"/>
        </w:rPr>
        <w:t>（盖单位公章）</w:t>
      </w:r>
    </w:p>
    <w:p w14:paraId="06EEABAF">
      <w:pPr>
        <w:widowControl/>
        <w:ind w:firstLine="420" w:firstLineChars="200"/>
        <w:rPr>
          <w:rFonts w:hint="default" w:ascii="Calibri" w:hAnsi="Calibri" w:cs="Calibri"/>
          <w:kern w:val="0"/>
          <w:szCs w:val="21"/>
          <w:highlight w:val="none"/>
        </w:rPr>
      </w:pPr>
      <w:r>
        <w:rPr>
          <w:rFonts w:hint="default" w:ascii="Calibri" w:hAnsi="Calibri" w:cs="Calibri"/>
          <w:kern w:val="0"/>
          <w:szCs w:val="21"/>
          <w:highlight w:val="none"/>
        </w:rPr>
        <w:t>日期：</w:t>
      </w:r>
      <w:r>
        <w:rPr>
          <w:rFonts w:hint="eastAsia" w:cs="Calibri"/>
          <w:kern w:val="0"/>
          <w:szCs w:val="21"/>
          <w:highlight w:val="none"/>
          <w:lang w:eastAsia="zh-CN"/>
        </w:rPr>
        <w:t>2026年</w:t>
      </w:r>
      <w:r>
        <w:rPr>
          <w:rFonts w:hint="default" w:ascii="Calibri" w:hAnsi="Calibri" w:cs="Calibri"/>
          <w:kern w:val="0"/>
          <w:szCs w:val="21"/>
          <w:highlight w:val="none"/>
        </w:rPr>
        <w:t xml:space="preserve">  月  日</w:t>
      </w:r>
    </w:p>
    <w:p w14:paraId="20622CB3">
      <w:pPr>
        <w:widowControl/>
        <w:ind w:firstLine="420" w:firstLineChars="200"/>
        <w:rPr>
          <w:rFonts w:hint="default" w:ascii="Calibri" w:hAnsi="Calibri" w:eastAsia="楷体" w:cs="Calibri"/>
          <w:kern w:val="0"/>
          <w:szCs w:val="21"/>
          <w:highlight w:val="none"/>
        </w:rPr>
      </w:pPr>
      <w:r>
        <w:rPr>
          <w:rFonts w:hint="default" w:ascii="Calibri" w:hAnsi="Calibri" w:eastAsia="楷体" w:cs="Calibri"/>
          <w:kern w:val="0"/>
          <w:szCs w:val="21"/>
          <w:highlight w:val="none"/>
        </w:rPr>
        <w:t>说明：</w:t>
      </w:r>
    </w:p>
    <w:p w14:paraId="4CA0DE0A">
      <w:pPr>
        <w:widowControl/>
        <w:ind w:firstLine="420" w:firstLineChars="200"/>
        <w:rPr>
          <w:rFonts w:hint="default" w:ascii="Calibri" w:hAnsi="Calibri" w:eastAsia="楷体" w:cs="Calibri"/>
          <w:kern w:val="0"/>
          <w:szCs w:val="21"/>
          <w:highlight w:val="none"/>
        </w:rPr>
      </w:pPr>
      <w:r>
        <w:rPr>
          <w:rFonts w:hint="default" w:ascii="Calibri" w:hAnsi="Calibri" w:eastAsia="楷体" w:cs="Calibri"/>
          <w:color w:val="000000"/>
          <w:szCs w:val="21"/>
          <w:highlight w:val="none"/>
        </w:rPr>
        <w:t>（</w:t>
      </w:r>
      <w:r>
        <w:rPr>
          <w:rFonts w:hint="default" w:ascii="Calibri" w:hAnsi="Calibri" w:eastAsia="楷体" w:cs="Calibri"/>
          <w:kern w:val="0"/>
          <w:szCs w:val="21"/>
          <w:highlight w:val="none"/>
        </w:rPr>
        <w:t>1）监狱企业参加政府采购活动时，应当提供由省级以上监狱管理局、戒毒管理局（含新疆生产建设兵团）出具的属于监狱企业的证明文件。</w:t>
      </w:r>
    </w:p>
    <w:p w14:paraId="37D00432">
      <w:pPr>
        <w:widowControl/>
        <w:ind w:firstLine="420" w:firstLineChars="200"/>
        <w:rPr>
          <w:rFonts w:hint="default" w:ascii="Calibri" w:hAnsi="Calibri" w:eastAsia="楷体" w:cs="Calibri"/>
          <w:kern w:val="0"/>
          <w:szCs w:val="21"/>
          <w:highlight w:val="none"/>
        </w:rPr>
      </w:pPr>
      <w:r>
        <w:rPr>
          <w:rFonts w:hint="default" w:ascii="Calibri" w:hAnsi="Calibri" w:eastAsia="楷体" w:cs="Calibri"/>
          <w:kern w:val="0"/>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BA48DCF">
      <w:pPr>
        <w:widowControl/>
        <w:ind w:firstLine="420" w:firstLineChars="200"/>
        <w:rPr>
          <w:rFonts w:hint="default" w:ascii="Calibri" w:hAnsi="Calibri" w:eastAsia="楷体" w:cs="Calibri"/>
          <w:kern w:val="0"/>
          <w:szCs w:val="21"/>
          <w:highlight w:val="none"/>
        </w:rPr>
      </w:pPr>
      <w:r>
        <w:rPr>
          <w:rFonts w:hint="default" w:ascii="Calibri" w:hAnsi="Calibri" w:eastAsia="楷体" w:cs="Calibri"/>
          <w:szCs w:val="21"/>
          <w:highlight w:val="none"/>
        </w:rPr>
        <w:t>（</w:t>
      </w:r>
      <w:r>
        <w:rPr>
          <w:rFonts w:hint="default" w:ascii="Calibri" w:hAnsi="Calibri" w:eastAsia="楷体" w:cs="Calibri"/>
          <w:kern w:val="0"/>
          <w:szCs w:val="21"/>
          <w:highlight w:val="none"/>
        </w:rPr>
        <w:t>2）</w:t>
      </w:r>
      <w:r>
        <w:rPr>
          <w:rFonts w:hint="default" w:ascii="Calibri" w:hAnsi="Calibri" w:eastAsia="楷体" w:cs="Calibri"/>
          <w:b/>
          <w:bCs/>
          <w:highlight w:val="none"/>
        </w:rPr>
        <w:t>以联合体形式参与采购活动，联合体的各方分别提供此声明函。不属于监狱企业，不用提供此函。</w:t>
      </w:r>
    </w:p>
    <w:p w14:paraId="50B6B5B2">
      <w:pPr>
        <w:rPr>
          <w:rFonts w:hint="default" w:ascii="Calibri" w:hAnsi="Calibri" w:cs="Calibri"/>
          <w:szCs w:val="21"/>
          <w:highlight w:val="none"/>
        </w:rPr>
      </w:pPr>
    </w:p>
    <w:p w14:paraId="5F7FA9F8">
      <w:pPr>
        <w:bidi w:val="0"/>
        <w:jc w:val="center"/>
        <w:rPr>
          <w:rFonts w:hint="default" w:ascii="黑体" w:hAnsi="黑体" w:eastAsia="黑体" w:cs="黑体"/>
          <w:b w:val="0"/>
          <w:bCs w:val="0"/>
          <w:sz w:val="28"/>
          <w:szCs w:val="36"/>
          <w:highlight w:val="none"/>
        </w:rPr>
      </w:pPr>
      <w:r>
        <w:rPr>
          <w:rFonts w:hint="default" w:ascii="黑体" w:hAnsi="黑体" w:eastAsia="黑体" w:cs="黑体"/>
          <w:b w:val="0"/>
          <w:bCs w:val="0"/>
          <w:sz w:val="28"/>
          <w:szCs w:val="36"/>
          <w:highlight w:val="none"/>
        </w:rPr>
        <w:t>残疾人福利性单位声明函</w:t>
      </w:r>
    </w:p>
    <w:p w14:paraId="1DCB8F04">
      <w:pPr>
        <w:ind w:firstLine="420" w:firstLineChars="200"/>
        <w:rPr>
          <w:rFonts w:hint="default" w:ascii="Calibri" w:hAnsi="Calibri" w:cs="Calibri"/>
          <w:szCs w:val="21"/>
          <w:highlight w:val="none"/>
        </w:rPr>
      </w:pPr>
      <w:r>
        <w:rPr>
          <w:rFonts w:hint="default" w:ascii="Calibri" w:hAnsi="Calibri" w:cs="Calibri"/>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cs="Calibri"/>
          <w:highlight w:val="none"/>
          <w:u w:val="single"/>
          <w:lang w:eastAsia="zh-CN"/>
        </w:rPr>
        <w:t>浙江省农业农村厅</w:t>
      </w:r>
      <w:r>
        <w:rPr>
          <w:rFonts w:hint="default" w:ascii="Calibri" w:hAnsi="Calibri" w:cs="Calibri"/>
          <w:highlight w:val="none"/>
        </w:rPr>
        <w:t>（采购人）</w:t>
      </w:r>
      <w:r>
        <w:rPr>
          <w:rFonts w:hint="eastAsia" w:cs="Calibri"/>
          <w:highlight w:val="none"/>
          <w:u w:val="single"/>
          <w:lang w:eastAsia="zh-CN"/>
        </w:rPr>
        <w:t>2026年度农药风险监测评价项目</w:t>
      </w:r>
      <w:r>
        <w:rPr>
          <w:rFonts w:hint="default" w:ascii="Calibri" w:hAnsi="Calibri" w:cs="Calibri"/>
          <w:highlight w:val="none"/>
        </w:rPr>
        <w:t>（项目名称）</w:t>
      </w:r>
      <w:r>
        <w:rPr>
          <w:rFonts w:hint="eastAsia" w:cs="Calibri"/>
          <w:highlight w:val="none"/>
          <w:u w:val="single"/>
          <w:lang w:eastAsia="zh-CN"/>
        </w:rPr>
        <w:t>330000263180010000032-CTZB-2026050224</w:t>
      </w:r>
      <w:r>
        <w:rPr>
          <w:rFonts w:hint="default" w:ascii="Calibri" w:hAnsi="Calibri" w:cs="Calibri"/>
          <w:highlight w:val="none"/>
        </w:rPr>
        <w:t>（项目编号）</w:t>
      </w:r>
      <w:r>
        <w:rPr>
          <w:rFonts w:hint="eastAsia" w:cs="Calibri"/>
          <w:highlight w:val="none"/>
          <w:u w:val="single"/>
          <w:lang w:eastAsia="zh-CN"/>
        </w:rPr>
        <w:t>2026年度农药风险监测评价</w:t>
      </w:r>
      <w:r>
        <w:rPr>
          <w:rFonts w:hint="default" w:ascii="Calibri" w:hAnsi="Calibri" w:cs="Calibri"/>
          <w:color w:val="000000"/>
          <w:szCs w:val="21"/>
          <w:highlight w:val="none"/>
        </w:rPr>
        <w:t>（</w:t>
      </w:r>
      <w:r>
        <w:rPr>
          <w:rFonts w:hint="eastAsia" w:cs="Calibri"/>
          <w:color w:val="000000"/>
          <w:szCs w:val="21"/>
          <w:highlight w:val="none"/>
          <w:lang w:eastAsia="zh-CN"/>
        </w:rPr>
        <w:t>标项</w:t>
      </w:r>
      <w:r>
        <w:rPr>
          <w:rFonts w:hint="default" w:ascii="Calibri" w:hAnsi="Calibri" w:cs="Calibri"/>
          <w:color w:val="000000"/>
          <w:szCs w:val="21"/>
          <w:highlight w:val="none"/>
        </w:rPr>
        <w:t>名称）</w:t>
      </w:r>
      <w:r>
        <w:rPr>
          <w:rFonts w:hint="default" w:ascii="Calibri" w:hAnsi="Calibri" w:cs="Calibri"/>
          <w:szCs w:val="21"/>
          <w:highlight w:val="none"/>
        </w:rPr>
        <w:t>采购活动</w:t>
      </w:r>
      <w:r>
        <w:rPr>
          <w:rFonts w:hint="default" w:ascii="Calibri" w:hAnsi="Calibri" w:cs="Calibri"/>
          <w:spacing w:val="6"/>
          <w:szCs w:val="21"/>
          <w:highlight w:val="none"/>
        </w:rPr>
        <w:t>，</w:t>
      </w:r>
      <w:r>
        <w:rPr>
          <w:rFonts w:hint="default" w:ascii="Calibri" w:hAnsi="Calibri" w:cs="Calibri"/>
          <w:color w:val="000000"/>
          <w:kern w:val="0"/>
          <w:szCs w:val="21"/>
          <w:highlight w:val="none"/>
        </w:rPr>
        <w:t>由本企业提供服务。</w:t>
      </w:r>
    </w:p>
    <w:p w14:paraId="3698A653">
      <w:pPr>
        <w:ind w:firstLine="420" w:firstLineChars="200"/>
        <w:rPr>
          <w:rFonts w:hint="default" w:ascii="Calibri" w:hAnsi="Calibri" w:cs="Calibri"/>
          <w:szCs w:val="21"/>
          <w:highlight w:val="none"/>
        </w:rPr>
      </w:pPr>
      <w:r>
        <w:rPr>
          <w:rFonts w:hint="default" w:ascii="Calibri" w:hAnsi="Calibri" w:cs="Calibri"/>
          <w:szCs w:val="21"/>
          <w:highlight w:val="none"/>
        </w:rPr>
        <w:t>本单位对上述声明的真实性负责。如有虚假，将依法承担相应责任。</w:t>
      </w:r>
    </w:p>
    <w:p w14:paraId="2906CA4E">
      <w:pPr>
        <w:ind w:firstLine="444" w:firstLineChars="200"/>
        <w:rPr>
          <w:rFonts w:hint="default" w:ascii="Calibri" w:hAnsi="Calibri" w:cs="Calibri"/>
          <w:spacing w:val="6"/>
          <w:szCs w:val="21"/>
          <w:highlight w:val="none"/>
        </w:rPr>
      </w:pPr>
    </w:p>
    <w:p w14:paraId="0D392038">
      <w:pPr>
        <w:ind w:firstLine="444" w:firstLineChars="200"/>
        <w:rPr>
          <w:rFonts w:hint="default" w:ascii="Calibri" w:hAnsi="Calibri" w:cs="Calibri"/>
          <w:spacing w:val="6"/>
          <w:szCs w:val="21"/>
          <w:highlight w:val="none"/>
        </w:rPr>
      </w:pPr>
    </w:p>
    <w:p w14:paraId="10E23B99">
      <w:pPr>
        <w:widowControl/>
        <w:ind w:firstLine="420" w:firstLineChars="200"/>
        <w:rPr>
          <w:rFonts w:hint="default" w:ascii="Calibri" w:hAnsi="Calibri" w:cs="Calibri"/>
          <w:kern w:val="0"/>
          <w:szCs w:val="21"/>
          <w:highlight w:val="none"/>
        </w:rPr>
      </w:pPr>
      <w:r>
        <w:rPr>
          <w:rFonts w:hint="default" w:ascii="Calibri" w:hAnsi="Calibri" w:cs="Calibri"/>
          <w:kern w:val="0"/>
          <w:szCs w:val="21"/>
          <w:highlight w:val="none"/>
        </w:rPr>
        <w:t>供应商全称：</w:t>
      </w:r>
      <w:r>
        <w:rPr>
          <w:rFonts w:hint="default" w:ascii="Calibri" w:hAnsi="Calibri" w:cs="Calibri"/>
          <w:kern w:val="0"/>
          <w:szCs w:val="21"/>
          <w:highlight w:val="none"/>
          <w:u w:val="single"/>
        </w:rPr>
        <w:t xml:space="preserve">                      </w:t>
      </w:r>
      <w:r>
        <w:rPr>
          <w:rFonts w:hint="default" w:ascii="Calibri" w:hAnsi="Calibri" w:cs="Calibri"/>
          <w:kern w:val="0"/>
          <w:szCs w:val="21"/>
          <w:highlight w:val="none"/>
        </w:rPr>
        <w:t>（盖单位公章）</w:t>
      </w:r>
    </w:p>
    <w:p w14:paraId="4B1F88B8">
      <w:pPr>
        <w:widowControl/>
        <w:ind w:firstLine="420" w:firstLineChars="200"/>
        <w:rPr>
          <w:rFonts w:hint="default" w:ascii="Calibri" w:hAnsi="Calibri" w:cs="Calibri"/>
          <w:kern w:val="0"/>
          <w:szCs w:val="21"/>
          <w:highlight w:val="none"/>
        </w:rPr>
      </w:pPr>
      <w:r>
        <w:rPr>
          <w:rFonts w:hint="default" w:ascii="Calibri" w:hAnsi="Calibri" w:cs="Calibri"/>
          <w:kern w:val="0"/>
          <w:szCs w:val="21"/>
          <w:highlight w:val="none"/>
        </w:rPr>
        <w:t>日期：</w:t>
      </w:r>
      <w:r>
        <w:rPr>
          <w:rFonts w:hint="eastAsia" w:cs="Calibri"/>
          <w:kern w:val="0"/>
          <w:szCs w:val="21"/>
          <w:highlight w:val="none"/>
          <w:lang w:eastAsia="zh-CN"/>
        </w:rPr>
        <w:t>2026年</w:t>
      </w:r>
      <w:r>
        <w:rPr>
          <w:rFonts w:hint="default" w:ascii="Calibri" w:hAnsi="Calibri" w:cs="Calibri"/>
          <w:kern w:val="0"/>
          <w:szCs w:val="21"/>
          <w:highlight w:val="none"/>
        </w:rPr>
        <w:t xml:space="preserve">  月  日</w:t>
      </w:r>
    </w:p>
    <w:p w14:paraId="4AEF1C1C">
      <w:pPr>
        <w:ind w:firstLine="420" w:firstLineChars="200"/>
        <w:rPr>
          <w:rFonts w:hint="default" w:ascii="Calibri" w:hAnsi="Calibri" w:cs="Calibri"/>
          <w:szCs w:val="21"/>
          <w:highlight w:val="none"/>
        </w:rPr>
      </w:pPr>
    </w:p>
    <w:p w14:paraId="51F6006B">
      <w:pPr>
        <w:ind w:firstLine="420" w:firstLineChars="200"/>
        <w:rPr>
          <w:rFonts w:hint="default" w:ascii="Calibri" w:hAnsi="Calibri" w:eastAsia="楷体" w:cs="Calibri"/>
          <w:szCs w:val="21"/>
          <w:highlight w:val="none"/>
        </w:rPr>
      </w:pPr>
      <w:r>
        <w:rPr>
          <w:rFonts w:hint="default" w:ascii="Calibri" w:hAnsi="Calibri" w:eastAsia="楷体" w:cs="Calibri"/>
          <w:szCs w:val="21"/>
          <w:highlight w:val="none"/>
        </w:rPr>
        <w:t>说明：</w:t>
      </w:r>
    </w:p>
    <w:p w14:paraId="1407EB43">
      <w:pPr>
        <w:ind w:firstLine="422" w:firstLineChars="200"/>
        <w:rPr>
          <w:rFonts w:hint="default" w:ascii="Calibri" w:hAnsi="Calibri" w:eastAsia="楷体" w:cs="Calibri"/>
          <w:b/>
          <w:bCs/>
          <w:highlight w:val="none"/>
        </w:rPr>
      </w:pPr>
      <w:r>
        <w:rPr>
          <w:rFonts w:hint="default" w:ascii="Calibri" w:hAnsi="Calibri" w:eastAsia="楷体" w:cs="Calibri"/>
          <w:b/>
          <w:bCs/>
          <w:highlight w:val="none"/>
        </w:rPr>
        <w:t>（1）以联合体形式参与采购活动，联合体的各方分别提供此声明函。不属于残疾人福利性单位声明函，不用提供此函。</w:t>
      </w:r>
    </w:p>
    <w:p w14:paraId="598A2EFA">
      <w:pPr>
        <w:rPr>
          <w:rFonts w:hint="default" w:ascii="Calibri" w:hAnsi="Calibri" w:cs="Calibri"/>
          <w:highlight w:val="none"/>
        </w:rPr>
      </w:pPr>
      <w:r>
        <w:rPr>
          <w:rFonts w:hint="default" w:ascii="Calibri" w:hAnsi="Calibri" w:cs="Calibri"/>
          <w:highlight w:val="none"/>
        </w:rPr>
        <w:br w:type="page"/>
      </w:r>
    </w:p>
    <w:p w14:paraId="7451C501">
      <w:pPr>
        <w:widowControl/>
        <w:ind w:firstLine="420" w:firstLineChars="200"/>
        <w:rPr>
          <w:rFonts w:hint="default" w:ascii="Calibri" w:hAnsi="Calibri" w:cs="Calibri"/>
          <w:kern w:val="0"/>
          <w:szCs w:val="21"/>
          <w:highlight w:val="none"/>
        </w:rPr>
      </w:pPr>
    </w:p>
    <w:p w14:paraId="3987A4F8">
      <w:pPr>
        <w:pStyle w:val="4"/>
        <w:bidi w:val="0"/>
        <w:rPr>
          <w:rFonts w:hint="default"/>
          <w:highlight w:val="none"/>
          <w:lang w:val="en-US" w:eastAsia="zh-CN"/>
        </w:rPr>
      </w:pPr>
      <w:bookmarkStart w:id="146" w:name="_Toc30247"/>
      <w:r>
        <w:rPr>
          <w:rFonts w:hint="eastAsia"/>
          <w:highlight w:val="none"/>
          <w:lang w:val="en-US" w:eastAsia="zh-CN"/>
        </w:rPr>
        <w:t>第八章  采购文件附件</w:t>
      </w:r>
      <w:bookmarkEnd w:id="146"/>
    </w:p>
    <w:p w14:paraId="2C9C34E3">
      <w:pPr>
        <w:pStyle w:val="5"/>
        <w:ind w:firstLine="420"/>
        <w:rPr>
          <w:rFonts w:hint="default" w:ascii="Calibri" w:hAnsi="Calibri" w:cs="Calibri"/>
          <w:highlight w:val="none"/>
        </w:rPr>
      </w:pPr>
      <w:r>
        <w:rPr>
          <w:rFonts w:hint="default" w:ascii="Calibri" w:hAnsi="Calibri" w:cs="Calibri"/>
          <w:highlight w:val="none"/>
        </w:rPr>
        <w:t>【附件1】联合协议书</w:t>
      </w:r>
    </w:p>
    <w:p w14:paraId="032F897D">
      <w:pPr>
        <w:jc w:val="center"/>
        <w:rPr>
          <w:rFonts w:hint="default" w:ascii="Calibri" w:hAnsi="Calibri" w:eastAsia="黑体" w:cs="Calibri"/>
          <w:sz w:val="28"/>
          <w:szCs w:val="36"/>
          <w:highlight w:val="none"/>
        </w:rPr>
      </w:pPr>
      <w:r>
        <w:rPr>
          <w:rFonts w:hint="default" w:ascii="Calibri" w:hAnsi="Calibri" w:eastAsia="黑体" w:cs="Calibri"/>
          <w:sz w:val="28"/>
          <w:szCs w:val="36"/>
          <w:highlight w:val="none"/>
        </w:rPr>
        <w:t>联合协议书</w:t>
      </w:r>
    </w:p>
    <w:p w14:paraId="430D81E8">
      <w:pPr>
        <w:ind w:firstLine="420" w:firstLineChars="200"/>
        <w:rPr>
          <w:rFonts w:hint="default" w:ascii="Calibri" w:hAnsi="Calibri" w:cs="Calibri"/>
          <w:i w:val="0"/>
          <w:iCs w:val="0"/>
          <w:highlight w:val="none"/>
        </w:rPr>
      </w:pPr>
      <w:r>
        <w:rPr>
          <w:rFonts w:hint="default" w:ascii="Calibri" w:hAnsi="Calibri" w:cs="Calibri"/>
          <w:i w:val="0"/>
          <w:iCs w:val="0"/>
          <w:highlight w:val="none"/>
          <w:u w:val="single"/>
        </w:rPr>
        <w:t>【</w:t>
      </w:r>
      <w:r>
        <w:rPr>
          <w:rFonts w:hint="eastAsia" w:ascii="楷体" w:hAnsi="楷体" w:eastAsia="楷体" w:cs="楷体"/>
          <w:i w:val="0"/>
          <w:iCs w:val="0"/>
          <w:highlight w:val="none"/>
          <w:u w:val="single"/>
          <w:lang w:val="en-US" w:eastAsia="zh-CN"/>
        </w:rPr>
        <w:t>填写</w:t>
      </w:r>
      <w:r>
        <w:rPr>
          <w:rFonts w:hint="eastAsia" w:ascii="楷体" w:hAnsi="楷体" w:eastAsia="楷体" w:cs="楷体"/>
          <w:i w:val="0"/>
          <w:iCs w:val="0"/>
          <w:highlight w:val="none"/>
          <w:u w:val="single"/>
        </w:rPr>
        <w:t>联合体所有成员名称</w:t>
      </w:r>
      <w:r>
        <w:rPr>
          <w:rFonts w:hint="default" w:ascii="Calibri" w:hAnsi="Calibri" w:cs="Calibri"/>
          <w:i w:val="0"/>
          <w:iCs w:val="0"/>
          <w:highlight w:val="none"/>
          <w:u w:val="single"/>
        </w:rPr>
        <w:t>】</w:t>
      </w:r>
      <w:r>
        <w:rPr>
          <w:rFonts w:hint="default" w:ascii="Calibri" w:hAnsi="Calibri" w:cs="Calibri"/>
          <w:i w:val="0"/>
          <w:iCs w:val="0"/>
          <w:highlight w:val="none"/>
        </w:rPr>
        <w:t>自愿组成一个联合体，联合体名称为</w:t>
      </w:r>
      <w:r>
        <w:rPr>
          <w:rFonts w:hint="default" w:ascii="Calibri" w:hAnsi="Calibri" w:cs="Calibri"/>
          <w:i w:val="0"/>
          <w:iCs w:val="0"/>
          <w:highlight w:val="none"/>
          <w:u w:val="single"/>
        </w:rPr>
        <w:t>【</w:t>
      </w:r>
      <w:r>
        <w:rPr>
          <w:rFonts w:hint="eastAsia" w:ascii="楷体" w:hAnsi="楷体" w:eastAsia="楷体" w:cs="楷体"/>
          <w:i w:val="0"/>
          <w:iCs w:val="0"/>
          <w:highlight w:val="none"/>
          <w:u w:val="single"/>
          <w:lang w:val="en-US" w:eastAsia="zh-CN"/>
        </w:rPr>
        <w:t>填写</w:t>
      </w:r>
      <w:r>
        <w:rPr>
          <w:rFonts w:hint="eastAsia" w:ascii="楷体" w:hAnsi="楷体" w:eastAsia="楷体" w:cs="楷体"/>
          <w:i w:val="0"/>
          <w:iCs w:val="0"/>
          <w:highlight w:val="none"/>
          <w:u w:val="single"/>
        </w:rPr>
        <w:t>联合体名称</w:t>
      </w:r>
      <w:r>
        <w:rPr>
          <w:rFonts w:hint="default" w:ascii="Calibri" w:hAnsi="Calibri" w:cs="Calibri"/>
          <w:i w:val="0"/>
          <w:iCs w:val="0"/>
          <w:highlight w:val="none"/>
          <w:u w:val="single"/>
        </w:rPr>
        <w:t>】</w:t>
      </w:r>
      <w:r>
        <w:rPr>
          <w:rFonts w:hint="default" w:ascii="Calibri" w:hAnsi="Calibri" w:cs="Calibri"/>
          <w:i w:val="0"/>
          <w:iCs w:val="0"/>
          <w:highlight w:val="none"/>
        </w:rPr>
        <w:t>，以一个供应商的身份参加</w:t>
      </w:r>
      <w:r>
        <w:rPr>
          <w:rFonts w:hint="eastAsia" w:cs="Calibri"/>
          <w:i w:val="0"/>
          <w:iCs w:val="0"/>
          <w:highlight w:val="none"/>
          <w:u w:val="single"/>
          <w:lang w:eastAsia="zh-CN"/>
        </w:rPr>
        <w:t>2026年度农药风险监测评价项目</w:t>
      </w:r>
      <w:r>
        <w:rPr>
          <w:rFonts w:hint="default" w:ascii="Calibri" w:hAnsi="Calibri" w:cs="Calibri"/>
          <w:i w:val="0"/>
          <w:iCs w:val="0"/>
          <w:highlight w:val="none"/>
        </w:rPr>
        <w:t>（项目名称）</w:t>
      </w:r>
      <w:r>
        <w:rPr>
          <w:rFonts w:hint="eastAsia" w:cs="Calibri"/>
          <w:i w:val="0"/>
          <w:iCs w:val="0"/>
          <w:highlight w:val="none"/>
          <w:u w:val="single"/>
          <w:lang w:eastAsia="zh-CN"/>
        </w:rPr>
        <w:t>330000263180010000032-CTZB-2026050224</w:t>
      </w:r>
      <w:r>
        <w:rPr>
          <w:rFonts w:hint="default" w:ascii="Calibri" w:hAnsi="Calibri" w:cs="Calibri"/>
          <w:i w:val="0"/>
          <w:iCs w:val="0"/>
          <w:highlight w:val="none"/>
        </w:rPr>
        <w:t>（项目编号）</w:t>
      </w:r>
      <w:r>
        <w:rPr>
          <w:rFonts w:hint="eastAsia" w:cs="Calibri"/>
          <w:i w:val="0"/>
          <w:iCs w:val="0"/>
          <w:highlight w:val="none"/>
          <w:u w:val="single"/>
          <w:lang w:eastAsia="zh-CN"/>
        </w:rPr>
        <w:t>2026年度农药风险监测评价</w:t>
      </w:r>
      <w:r>
        <w:rPr>
          <w:rFonts w:hint="default" w:ascii="Calibri" w:hAnsi="Calibri" w:cs="Calibri"/>
          <w:i w:val="0"/>
          <w:iCs w:val="0"/>
          <w:highlight w:val="none"/>
        </w:rPr>
        <w:t>（</w:t>
      </w:r>
      <w:r>
        <w:rPr>
          <w:rFonts w:hint="eastAsia" w:cs="Calibri"/>
          <w:i w:val="0"/>
          <w:iCs w:val="0"/>
          <w:highlight w:val="none"/>
          <w:lang w:eastAsia="zh-CN"/>
        </w:rPr>
        <w:t>标项</w:t>
      </w:r>
      <w:r>
        <w:rPr>
          <w:rFonts w:hint="default" w:ascii="Calibri" w:hAnsi="Calibri" w:cs="Calibri"/>
          <w:i w:val="0"/>
          <w:iCs w:val="0"/>
          <w:highlight w:val="none"/>
        </w:rPr>
        <w:t>名称）的采购活动。</w:t>
      </w:r>
    </w:p>
    <w:p w14:paraId="250C8258">
      <w:pPr>
        <w:ind w:firstLine="420" w:firstLineChars="200"/>
        <w:rPr>
          <w:rFonts w:hint="default" w:ascii="Calibri" w:hAnsi="Calibri" w:cs="Calibri"/>
          <w:i w:val="0"/>
          <w:iCs w:val="0"/>
          <w:highlight w:val="none"/>
        </w:rPr>
      </w:pPr>
      <w:r>
        <w:rPr>
          <w:rFonts w:hint="default" w:ascii="Calibri" w:hAnsi="Calibri" w:cs="Calibri"/>
          <w:i w:val="0"/>
          <w:iCs w:val="0"/>
          <w:highlight w:val="none"/>
        </w:rPr>
        <w:t>一、各方一致决定，</w:t>
      </w:r>
      <w:r>
        <w:rPr>
          <w:rFonts w:hint="default" w:ascii="Calibri" w:hAnsi="Calibri" w:cs="Calibri"/>
          <w:i w:val="0"/>
          <w:iCs w:val="0"/>
          <w:highlight w:val="none"/>
          <w:u w:val="single"/>
        </w:rPr>
        <w:t>【</w:t>
      </w:r>
      <w:r>
        <w:rPr>
          <w:rFonts w:hint="eastAsia" w:ascii="楷体" w:hAnsi="楷体" w:eastAsia="楷体" w:cs="楷体"/>
          <w:i w:val="0"/>
          <w:iCs w:val="0"/>
          <w:highlight w:val="none"/>
          <w:u w:val="single"/>
          <w:lang w:val="en-US" w:eastAsia="zh-CN"/>
        </w:rPr>
        <w:t>填写</w:t>
      </w:r>
      <w:r>
        <w:rPr>
          <w:rFonts w:hint="eastAsia" w:ascii="楷体" w:hAnsi="楷体" w:eastAsia="楷体" w:cs="楷体"/>
          <w:i w:val="0"/>
          <w:iCs w:val="0"/>
          <w:highlight w:val="none"/>
          <w:u w:val="single"/>
        </w:rPr>
        <w:t>某联合体成员名称</w:t>
      </w:r>
      <w:r>
        <w:rPr>
          <w:rFonts w:hint="default" w:ascii="Calibri" w:hAnsi="Calibri" w:cs="Calibri"/>
          <w:i w:val="0"/>
          <w:iCs w:val="0"/>
          <w:highlight w:val="none"/>
          <w:u w:val="single"/>
        </w:rPr>
        <w:t>】</w:t>
      </w:r>
      <w:r>
        <w:rPr>
          <w:rFonts w:hint="default" w:ascii="Calibri" w:hAnsi="Calibri" w:cs="Calibri"/>
          <w:i w:val="0"/>
          <w:iCs w:val="0"/>
          <w:highlight w:val="none"/>
        </w:rPr>
        <w:t>为联合体主办单位，代表所有联合体成员负责采购响应和合同实施阶段的主办、协调工作。</w:t>
      </w:r>
    </w:p>
    <w:p w14:paraId="28554DF5">
      <w:pPr>
        <w:ind w:firstLine="420" w:firstLineChars="200"/>
        <w:rPr>
          <w:rFonts w:hint="default" w:ascii="Calibri" w:hAnsi="Calibri" w:cs="Calibri"/>
          <w:i w:val="0"/>
          <w:iCs w:val="0"/>
          <w:highlight w:val="none"/>
        </w:rPr>
      </w:pPr>
      <w:r>
        <w:rPr>
          <w:rFonts w:hint="default" w:ascii="Calibri" w:hAnsi="Calibri" w:cs="Calibri"/>
          <w:i w:val="0"/>
          <w:iCs w:val="0"/>
          <w:highlight w:val="none"/>
        </w:rPr>
        <w:t>二、所有联合体成员授权联合体主办单位签署授权书，授权书载明的授权代表根据采购文件规定及响应内容而对采购人、采购代理机构所作的任何合法承诺，包括书面澄清及响应等均对联合体各方产生约束力。</w:t>
      </w:r>
    </w:p>
    <w:p w14:paraId="7A2132AB">
      <w:pPr>
        <w:ind w:firstLine="420" w:firstLineChars="200"/>
        <w:rPr>
          <w:rFonts w:hint="default" w:ascii="Calibri" w:hAnsi="Calibri" w:cs="Calibri"/>
          <w:i w:val="0"/>
          <w:iCs w:val="0"/>
          <w:highlight w:val="none"/>
        </w:rPr>
      </w:pPr>
      <w:r>
        <w:rPr>
          <w:rFonts w:hint="default" w:ascii="Calibri" w:hAnsi="Calibri" w:cs="Calibri"/>
          <w:i w:val="0"/>
          <w:iCs w:val="0"/>
          <w:highlight w:val="none"/>
        </w:rPr>
        <w:t>三、本次联合体分工如下：</w:t>
      </w:r>
    </w:p>
    <w:p w14:paraId="5691B21E">
      <w:pPr>
        <w:ind w:firstLine="420" w:firstLineChars="200"/>
        <w:rPr>
          <w:rFonts w:hint="default" w:ascii="Calibri" w:hAnsi="Calibri" w:cs="Calibri"/>
          <w:i w:val="0"/>
          <w:iCs w:val="0"/>
          <w:highlight w:val="none"/>
        </w:rPr>
      </w:pPr>
      <w:r>
        <w:rPr>
          <w:rFonts w:hint="default" w:ascii="Calibri" w:hAnsi="Calibri" w:cs="Calibri"/>
          <w:i w:val="0"/>
          <w:iCs w:val="0"/>
          <w:highlight w:val="none"/>
          <w:u w:val="single"/>
        </w:rPr>
        <w:t>【</w:t>
      </w:r>
      <w:r>
        <w:rPr>
          <w:rFonts w:hint="eastAsia" w:ascii="楷体" w:hAnsi="楷体" w:eastAsia="楷体" w:cs="楷体"/>
          <w:i w:val="0"/>
          <w:iCs w:val="0"/>
          <w:highlight w:val="none"/>
          <w:u w:val="single"/>
          <w:lang w:val="en-US" w:eastAsia="zh-CN"/>
        </w:rPr>
        <w:t>填写</w:t>
      </w:r>
      <w:r>
        <w:rPr>
          <w:rFonts w:hint="default" w:ascii="楷体" w:hAnsi="楷体" w:eastAsia="楷体" w:cs="楷体"/>
          <w:i w:val="0"/>
          <w:iCs w:val="0"/>
          <w:highlight w:val="none"/>
          <w:u w:val="single"/>
          <w:lang w:val="en-US" w:eastAsia="zh-CN"/>
        </w:rPr>
        <w:t>联合体其中一方成员名称</w:t>
      </w:r>
      <w:r>
        <w:rPr>
          <w:rFonts w:hint="default" w:ascii="Calibri" w:hAnsi="Calibri" w:cs="Calibri"/>
          <w:i w:val="0"/>
          <w:iCs w:val="0"/>
          <w:highlight w:val="none"/>
          <w:u w:val="single"/>
        </w:rPr>
        <w:t>】</w:t>
      </w:r>
      <w:r>
        <w:rPr>
          <w:rFonts w:hint="default" w:ascii="Calibri" w:hAnsi="Calibri" w:cs="Calibri"/>
          <w:i w:val="0"/>
          <w:iCs w:val="0"/>
          <w:highlight w:val="none"/>
        </w:rPr>
        <w:t>承担的工作和义务为：</w:t>
      </w:r>
      <w:r>
        <w:rPr>
          <w:rFonts w:hint="default" w:ascii="Calibri" w:hAnsi="Calibri" w:cs="Calibri"/>
          <w:i w:val="0"/>
          <w:iCs w:val="0"/>
          <w:highlight w:val="none"/>
          <w:u w:val="single"/>
        </w:rPr>
        <w:t xml:space="preserve">             </w:t>
      </w:r>
      <w:r>
        <w:rPr>
          <w:rFonts w:hint="default" w:ascii="Calibri" w:hAnsi="Calibri" w:cs="Calibri"/>
          <w:i w:val="0"/>
          <w:iCs w:val="0"/>
          <w:highlight w:val="none"/>
        </w:rPr>
        <w:t>；</w:t>
      </w:r>
    </w:p>
    <w:p w14:paraId="67CDF05F">
      <w:pPr>
        <w:ind w:firstLine="420" w:firstLineChars="200"/>
        <w:rPr>
          <w:rFonts w:hint="default" w:ascii="Calibri" w:hAnsi="Calibri" w:cs="Calibri"/>
          <w:i w:val="0"/>
          <w:iCs w:val="0"/>
          <w:highlight w:val="none"/>
        </w:rPr>
      </w:pPr>
      <w:r>
        <w:rPr>
          <w:rFonts w:hint="default" w:ascii="Calibri" w:hAnsi="Calibri" w:cs="Calibri"/>
          <w:i w:val="0"/>
          <w:iCs w:val="0"/>
          <w:highlight w:val="none"/>
          <w:u w:val="single"/>
        </w:rPr>
        <w:t>【</w:t>
      </w:r>
      <w:r>
        <w:rPr>
          <w:rFonts w:hint="eastAsia" w:ascii="楷体" w:hAnsi="楷体" w:eastAsia="楷体" w:cs="楷体"/>
          <w:i w:val="0"/>
          <w:iCs w:val="0"/>
          <w:highlight w:val="none"/>
          <w:u w:val="single"/>
          <w:lang w:val="en-US" w:eastAsia="zh-CN"/>
        </w:rPr>
        <w:t>填写</w:t>
      </w:r>
      <w:r>
        <w:rPr>
          <w:rFonts w:hint="default" w:ascii="楷体" w:hAnsi="楷体" w:eastAsia="楷体" w:cs="楷体"/>
          <w:i w:val="0"/>
          <w:iCs w:val="0"/>
          <w:highlight w:val="none"/>
          <w:u w:val="single"/>
          <w:lang w:val="en-US" w:eastAsia="zh-CN"/>
        </w:rPr>
        <w:t>联合体其中一方成员名称</w:t>
      </w:r>
      <w:r>
        <w:rPr>
          <w:rFonts w:hint="default" w:ascii="Calibri" w:hAnsi="Calibri" w:cs="Calibri"/>
          <w:i w:val="0"/>
          <w:iCs w:val="0"/>
          <w:highlight w:val="none"/>
          <w:u w:val="single"/>
        </w:rPr>
        <w:t>】</w:t>
      </w:r>
      <w:r>
        <w:rPr>
          <w:rFonts w:hint="default" w:ascii="Calibri" w:hAnsi="Calibri" w:cs="Calibri"/>
          <w:i w:val="0"/>
          <w:iCs w:val="0"/>
          <w:highlight w:val="none"/>
        </w:rPr>
        <w:t>承担的工作和义务为：</w:t>
      </w:r>
      <w:r>
        <w:rPr>
          <w:rFonts w:hint="default" w:ascii="Calibri" w:hAnsi="Calibri" w:cs="Calibri"/>
          <w:i w:val="0"/>
          <w:iCs w:val="0"/>
          <w:highlight w:val="none"/>
          <w:u w:val="single"/>
        </w:rPr>
        <w:t xml:space="preserve">             </w:t>
      </w:r>
      <w:r>
        <w:rPr>
          <w:rFonts w:hint="default" w:ascii="Calibri" w:hAnsi="Calibri" w:cs="Calibri"/>
          <w:i w:val="0"/>
          <w:iCs w:val="0"/>
          <w:highlight w:val="none"/>
        </w:rPr>
        <w:t>。</w:t>
      </w:r>
    </w:p>
    <w:p w14:paraId="34FDA836">
      <w:pPr>
        <w:ind w:firstLine="420" w:firstLineChars="200"/>
        <w:rPr>
          <w:rFonts w:hint="default" w:ascii="Calibri" w:hAnsi="Calibri" w:cs="Calibri"/>
          <w:i w:val="0"/>
          <w:iCs w:val="0"/>
          <w:highlight w:val="none"/>
          <w:lang w:val="zh-CN"/>
        </w:rPr>
      </w:pPr>
      <w:r>
        <w:rPr>
          <w:rFonts w:hint="default" w:ascii="Calibri" w:hAnsi="Calibri" w:cs="Calibri"/>
          <w:i w:val="0"/>
          <w:iCs w:val="0"/>
          <w:highlight w:val="none"/>
          <w:lang w:val="zh-CN"/>
        </w:rPr>
        <w:t>四、</w:t>
      </w:r>
      <w:r>
        <w:rPr>
          <w:rFonts w:hint="eastAsia" w:cs="Calibri"/>
          <w:i w:val="0"/>
          <w:iCs w:val="0"/>
          <w:highlight w:val="none"/>
          <w:lang w:val="zh-CN"/>
        </w:rPr>
        <w:t>各成员方承接金额</w:t>
      </w:r>
      <w:r>
        <w:rPr>
          <w:rFonts w:hint="default" w:ascii="Calibri" w:hAnsi="Calibri" w:cs="Calibri"/>
          <w:i w:val="0"/>
          <w:iCs w:val="0"/>
          <w:highlight w:val="none"/>
          <w:lang w:val="zh-CN"/>
        </w:rPr>
        <w:t>比例如下：</w:t>
      </w:r>
    </w:p>
    <w:p w14:paraId="631F715C">
      <w:pPr>
        <w:ind w:firstLine="420" w:firstLineChars="200"/>
        <w:rPr>
          <w:rFonts w:hint="default" w:ascii="Calibri" w:hAnsi="Calibri" w:cs="Calibri"/>
          <w:i w:val="0"/>
          <w:iCs w:val="0"/>
          <w:highlight w:val="none"/>
        </w:rPr>
      </w:pPr>
      <w:r>
        <w:rPr>
          <w:rFonts w:hint="default" w:ascii="Calibri" w:hAnsi="Calibri" w:cs="Calibri"/>
          <w:i w:val="0"/>
          <w:iCs w:val="0"/>
          <w:highlight w:val="none"/>
        </w:rPr>
        <w:t>【</w:t>
      </w:r>
      <w:r>
        <w:rPr>
          <w:rFonts w:hint="eastAsia" w:ascii="楷体" w:hAnsi="楷体" w:eastAsia="楷体" w:cs="楷体"/>
          <w:i w:val="0"/>
          <w:iCs w:val="0"/>
          <w:highlight w:val="none"/>
          <w:u w:val="single"/>
          <w:lang w:val="en-US" w:eastAsia="zh-CN"/>
        </w:rPr>
        <w:t>填写</w:t>
      </w:r>
      <w:r>
        <w:rPr>
          <w:rFonts w:hint="default" w:ascii="楷体" w:hAnsi="楷体" w:eastAsia="楷体" w:cs="楷体"/>
          <w:i w:val="0"/>
          <w:iCs w:val="0"/>
          <w:highlight w:val="none"/>
          <w:u w:val="single"/>
          <w:lang w:val="en-US" w:eastAsia="zh-CN"/>
        </w:rPr>
        <w:t>联合体其中一方成员名称</w:t>
      </w:r>
      <w:r>
        <w:rPr>
          <w:rFonts w:hint="default" w:ascii="Calibri" w:hAnsi="Calibri" w:cs="Calibri"/>
          <w:i w:val="0"/>
          <w:iCs w:val="0"/>
          <w:highlight w:val="none"/>
        </w:rPr>
        <w:t>】为小微企业，其承接的合同份额占到合同总金额</w:t>
      </w:r>
      <w:r>
        <w:rPr>
          <w:rFonts w:hint="default" w:ascii="Calibri" w:hAnsi="Calibri" w:cs="Calibri"/>
          <w:i w:val="0"/>
          <w:iCs w:val="0"/>
          <w:highlight w:val="none"/>
          <w:u w:val="single"/>
        </w:rPr>
        <w:t>【</w:t>
      </w:r>
      <w:r>
        <w:rPr>
          <w:rFonts w:hint="eastAsia" w:ascii="楷体" w:hAnsi="楷体" w:eastAsia="楷体" w:cs="楷体"/>
          <w:i w:val="0"/>
          <w:iCs w:val="0"/>
          <w:highlight w:val="none"/>
          <w:u w:val="single"/>
          <w:lang w:val="en-US" w:eastAsia="zh-CN"/>
        </w:rPr>
        <w:t>填写比例</w:t>
      </w:r>
      <w:r>
        <w:rPr>
          <w:rFonts w:hint="default" w:ascii="Calibri" w:hAnsi="Calibri" w:cs="Calibri"/>
          <w:i w:val="0"/>
          <w:iCs w:val="0"/>
          <w:highlight w:val="none"/>
          <w:u w:val="single"/>
        </w:rPr>
        <w:t>】</w:t>
      </w:r>
      <w:r>
        <w:rPr>
          <w:rFonts w:hint="default" w:ascii="Calibri" w:hAnsi="Calibri" w:cs="Calibri"/>
          <w:i w:val="0"/>
          <w:iCs w:val="0"/>
          <w:highlight w:val="none"/>
        </w:rPr>
        <w:t>%以上；</w:t>
      </w:r>
    </w:p>
    <w:p w14:paraId="7AD96411">
      <w:pPr>
        <w:ind w:firstLine="420" w:firstLineChars="200"/>
        <w:rPr>
          <w:rFonts w:hint="default" w:ascii="Calibri" w:hAnsi="Calibri" w:cs="Calibri"/>
          <w:i w:val="0"/>
          <w:iCs w:val="0"/>
          <w:highlight w:val="none"/>
        </w:rPr>
      </w:pPr>
      <w:r>
        <w:rPr>
          <w:rFonts w:hint="default" w:ascii="Calibri" w:hAnsi="Calibri" w:cs="Calibri"/>
          <w:i w:val="0"/>
          <w:iCs w:val="0"/>
          <w:highlight w:val="none"/>
        </w:rPr>
        <w:t>【</w:t>
      </w:r>
      <w:r>
        <w:rPr>
          <w:rFonts w:hint="eastAsia" w:ascii="楷体" w:hAnsi="楷体" w:eastAsia="楷体" w:cs="楷体"/>
          <w:i w:val="0"/>
          <w:iCs w:val="0"/>
          <w:highlight w:val="none"/>
          <w:u w:val="single"/>
          <w:lang w:val="en-US" w:eastAsia="zh-CN"/>
        </w:rPr>
        <w:t>填写</w:t>
      </w:r>
      <w:r>
        <w:rPr>
          <w:rFonts w:hint="default" w:ascii="楷体" w:hAnsi="楷体" w:eastAsia="楷体" w:cs="楷体"/>
          <w:i w:val="0"/>
          <w:iCs w:val="0"/>
          <w:highlight w:val="none"/>
          <w:u w:val="single"/>
          <w:lang w:val="en-US" w:eastAsia="zh-CN"/>
        </w:rPr>
        <w:t>联合体其中一方成员名称</w:t>
      </w:r>
      <w:r>
        <w:rPr>
          <w:rFonts w:hint="default" w:ascii="Calibri" w:hAnsi="Calibri" w:cs="Calibri"/>
          <w:i w:val="0"/>
          <w:iCs w:val="0"/>
          <w:highlight w:val="none"/>
        </w:rPr>
        <w:t>】为中型企业，其承接的合同份额占到合同总金额</w:t>
      </w:r>
      <w:r>
        <w:rPr>
          <w:rFonts w:hint="default" w:ascii="Calibri" w:hAnsi="Calibri" w:cs="Calibri"/>
          <w:i w:val="0"/>
          <w:iCs w:val="0"/>
          <w:highlight w:val="none"/>
          <w:u w:val="single"/>
        </w:rPr>
        <w:t>【</w:t>
      </w:r>
      <w:r>
        <w:rPr>
          <w:rFonts w:hint="eastAsia" w:ascii="楷体" w:hAnsi="楷体" w:eastAsia="楷体" w:cs="楷体"/>
          <w:i w:val="0"/>
          <w:iCs w:val="0"/>
          <w:highlight w:val="none"/>
          <w:u w:val="single"/>
          <w:lang w:val="en-US" w:eastAsia="zh-CN"/>
        </w:rPr>
        <w:t>填写比例</w:t>
      </w:r>
      <w:r>
        <w:rPr>
          <w:rFonts w:hint="default" w:ascii="Calibri" w:hAnsi="Calibri" w:cs="Calibri"/>
          <w:i w:val="0"/>
          <w:iCs w:val="0"/>
          <w:highlight w:val="none"/>
          <w:u w:val="single"/>
        </w:rPr>
        <w:t>】</w:t>
      </w:r>
      <w:r>
        <w:rPr>
          <w:rFonts w:hint="default" w:ascii="Calibri" w:hAnsi="Calibri" w:cs="Calibri"/>
          <w:i w:val="0"/>
          <w:iCs w:val="0"/>
          <w:highlight w:val="none"/>
        </w:rPr>
        <w:t>%以上；</w:t>
      </w:r>
    </w:p>
    <w:p w14:paraId="51CC2064">
      <w:pPr>
        <w:ind w:firstLine="420" w:firstLineChars="200"/>
        <w:rPr>
          <w:rFonts w:hint="default" w:ascii="Calibri" w:hAnsi="Calibri" w:cs="Calibri"/>
          <w:i w:val="0"/>
          <w:iCs w:val="0"/>
          <w:highlight w:val="none"/>
          <w:lang w:val="zh-CN"/>
        </w:rPr>
      </w:pPr>
      <w:r>
        <w:rPr>
          <w:rFonts w:hint="default" w:ascii="Calibri" w:hAnsi="Calibri" w:cs="Calibri"/>
          <w:i w:val="0"/>
          <w:iCs w:val="0"/>
          <w:highlight w:val="none"/>
          <w:u w:val="single"/>
          <w:lang w:val="zh-CN"/>
        </w:rPr>
        <w:t>……</w:t>
      </w:r>
      <w:r>
        <w:rPr>
          <w:rFonts w:hint="default" w:ascii="Calibri" w:hAnsi="Calibri" w:cs="Calibri"/>
          <w:i w:val="0"/>
          <w:iCs w:val="0"/>
          <w:highlight w:val="none"/>
          <w:lang w:val="zh-CN"/>
        </w:rPr>
        <w:t>。</w:t>
      </w:r>
    </w:p>
    <w:p w14:paraId="1A2850B0">
      <w:pPr>
        <w:ind w:firstLine="420" w:firstLineChars="200"/>
        <w:rPr>
          <w:rFonts w:hint="default" w:ascii="Calibri" w:hAnsi="Calibri" w:cs="Calibri"/>
          <w:i w:val="0"/>
          <w:iCs w:val="0"/>
          <w:highlight w:val="none"/>
        </w:rPr>
      </w:pPr>
      <w:r>
        <w:rPr>
          <w:rFonts w:hint="default" w:ascii="Calibri" w:hAnsi="Calibri" w:cs="Calibri"/>
          <w:i w:val="0"/>
          <w:iCs w:val="0"/>
          <w:highlight w:val="none"/>
        </w:rPr>
        <w:t>五、如果成交，联合体各成员方共同与采购人签订合同，并就采购合同约定的事项对采购人承担连带责任。</w:t>
      </w:r>
    </w:p>
    <w:p w14:paraId="0FB9D870">
      <w:pPr>
        <w:ind w:firstLine="420" w:firstLineChars="200"/>
        <w:rPr>
          <w:rFonts w:hint="default" w:ascii="Calibri" w:hAnsi="Calibri" w:cs="Calibri"/>
          <w:i w:val="0"/>
          <w:iCs w:val="0"/>
          <w:highlight w:val="none"/>
        </w:rPr>
      </w:pPr>
      <w:r>
        <w:rPr>
          <w:rFonts w:hint="default" w:ascii="Calibri" w:hAnsi="Calibri" w:cs="Calibri"/>
          <w:i w:val="0"/>
          <w:iCs w:val="0"/>
          <w:highlight w:val="none"/>
        </w:rPr>
        <w:t>六、有关本次联合体的其他事宜：</w:t>
      </w:r>
    </w:p>
    <w:p w14:paraId="218AC8B8">
      <w:pPr>
        <w:ind w:firstLine="420" w:firstLineChars="200"/>
        <w:rPr>
          <w:rFonts w:hint="default" w:ascii="Calibri" w:hAnsi="Calibri" w:cs="Calibri"/>
          <w:i w:val="0"/>
          <w:iCs w:val="0"/>
          <w:highlight w:val="none"/>
        </w:rPr>
      </w:pPr>
      <w:r>
        <w:rPr>
          <w:rFonts w:hint="default" w:ascii="Calibri" w:hAnsi="Calibri" w:cs="Calibri"/>
          <w:i w:val="0"/>
          <w:iCs w:val="0"/>
          <w:highlight w:val="none"/>
        </w:rPr>
        <w:t>1.联合体各成员方不再单独参加或者与其他供应商另外组成联合体参加本项目的政府采购活动。</w:t>
      </w:r>
    </w:p>
    <w:p w14:paraId="1F42DCAF">
      <w:pPr>
        <w:ind w:firstLine="420" w:firstLineChars="200"/>
        <w:rPr>
          <w:rFonts w:hint="default" w:ascii="Calibri" w:hAnsi="Calibri" w:cs="Calibri"/>
          <w:i w:val="0"/>
          <w:iCs w:val="0"/>
          <w:highlight w:val="none"/>
        </w:rPr>
      </w:pPr>
      <w:r>
        <w:rPr>
          <w:rFonts w:hint="default" w:ascii="Calibri" w:hAnsi="Calibri" w:cs="Calibri"/>
          <w:i w:val="0"/>
          <w:iCs w:val="0"/>
          <w:highlight w:val="none"/>
        </w:rPr>
        <w:t>2.联合体中有同类资质的各方按照联合体分工承担相同工作的，按照资质等级较低的供应商确定资质等级。</w:t>
      </w:r>
    </w:p>
    <w:p w14:paraId="38B3696D">
      <w:pPr>
        <w:ind w:firstLine="420" w:firstLineChars="200"/>
        <w:rPr>
          <w:rFonts w:hint="default" w:ascii="Calibri" w:hAnsi="Calibri" w:cs="Calibri"/>
          <w:i w:val="0"/>
          <w:iCs w:val="0"/>
          <w:highlight w:val="none"/>
        </w:rPr>
      </w:pPr>
      <w:r>
        <w:rPr>
          <w:rFonts w:hint="default" w:ascii="Calibri" w:hAnsi="Calibri" w:cs="Calibri"/>
          <w:i w:val="0"/>
          <w:iCs w:val="0"/>
          <w:highlight w:val="none"/>
        </w:rPr>
        <w:t>3.本协议提交采购人、采购代理机构后，联合体各成员方不得以任何形式对上述内容进行修改或撤销。</w:t>
      </w:r>
    </w:p>
    <w:p w14:paraId="7D386437">
      <w:pPr>
        <w:ind w:firstLine="420" w:firstLineChars="200"/>
        <w:rPr>
          <w:rFonts w:hint="default" w:ascii="Calibri" w:hAnsi="Calibri" w:cs="Calibri"/>
          <w:i w:val="0"/>
          <w:iCs w:val="0"/>
          <w:highlight w:val="none"/>
        </w:rPr>
      </w:pPr>
      <w:r>
        <w:rPr>
          <w:rFonts w:hint="default" w:ascii="Calibri" w:hAnsi="Calibri" w:cs="Calibri"/>
          <w:i w:val="0"/>
          <w:iCs w:val="0"/>
          <w:highlight w:val="none"/>
        </w:rPr>
        <w:t>4.联合体各成员方按照采购文件的规定在响应文件中分别提交资格条件证明文件。</w:t>
      </w:r>
    </w:p>
    <w:p w14:paraId="48749280">
      <w:pPr>
        <w:ind w:firstLine="420" w:firstLineChars="200"/>
        <w:rPr>
          <w:rFonts w:hint="default" w:ascii="Calibri" w:hAnsi="Calibri" w:cs="Calibri"/>
          <w:i w:val="0"/>
          <w:iCs w:val="0"/>
          <w:highlight w:val="none"/>
        </w:rPr>
      </w:pPr>
      <w:r>
        <w:rPr>
          <w:rFonts w:hint="default" w:ascii="Calibri" w:hAnsi="Calibri" w:cs="Calibri"/>
          <w:i w:val="0"/>
          <w:iCs w:val="0"/>
          <w:highlight w:val="none"/>
        </w:rPr>
        <w:t>5.如成交，本项目的采购代理服务费由</w:t>
      </w:r>
      <w:r>
        <w:rPr>
          <w:rFonts w:hint="eastAsia" w:cs="Calibri"/>
          <w:i w:val="0"/>
          <w:iCs w:val="0"/>
          <w:highlight w:val="none"/>
          <w:u w:val="single"/>
          <w:lang w:val="en-US" w:eastAsia="zh-CN"/>
        </w:rPr>
        <w:t xml:space="preserve">          </w:t>
      </w:r>
      <w:r>
        <w:rPr>
          <w:rFonts w:hint="default" w:ascii="Calibri" w:hAnsi="Calibri" w:cs="Calibri"/>
          <w:i w:val="0"/>
          <w:iCs w:val="0"/>
          <w:highlight w:val="none"/>
        </w:rPr>
        <w:t>缴纳。</w:t>
      </w:r>
    </w:p>
    <w:p w14:paraId="791BA5ED">
      <w:pPr>
        <w:ind w:firstLine="420" w:firstLineChars="200"/>
        <w:rPr>
          <w:rFonts w:hint="default" w:ascii="Calibri" w:hAnsi="Calibri" w:cs="Calibri"/>
          <w:i w:val="0"/>
          <w:iCs w:val="0"/>
          <w:highlight w:val="none"/>
        </w:rPr>
      </w:pPr>
      <w:r>
        <w:rPr>
          <w:rFonts w:hint="default" w:ascii="Calibri" w:hAnsi="Calibri" w:cs="Calibri"/>
          <w:i w:val="0"/>
          <w:iCs w:val="0"/>
          <w:highlight w:val="none"/>
        </w:rPr>
        <w:t>联合体成员方（主办单位）：</w:t>
      </w:r>
      <w:r>
        <w:rPr>
          <w:rFonts w:hint="default" w:ascii="Calibri" w:hAnsi="Calibri" w:cs="Calibri"/>
          <w:i w:val="0"/>
          <w:iCs w:val="0"/>
          <w:highlight w:val="none"/>
          <w:u w:val="single"/>
        </w:rPr>
        <w:t xml:space="preserve">                </w:t>
      </w:r>
      <w:r>
        <w:rPr>
          <w:rFonts w:hint="default" w:ascii="Calibri" w:hAnsi="Calibri" w:cs="Calibri"/>
          <w:i w:val="0"/>
          <w:iCs w:val="0"/>
          <w:highlight w:val="none"/>
        </w:rPr>
        <w:t>（单位公章）</w:t>
      </w:r>
    </w:p>
    <w:p w14:paraId="0F0CF817">
      <w:pPr>
        <w:ind w:firstLine="420" w:firstLineChars="200"/>
        <w:rPr>
          <w:rFonts w:hint="default" w:ascii="Calibri" w:hAnsi="Calibri" w:cs="Calibri"/>
          <w:i w:val="0"/>
          <w:iCs w:val="0"/>
          <w:highlight w:val="none"/>
        </w:rPr>
      </w:pPr>
      <w:r>
        <w:rPr>
          <w:rFonts w:hint="default" w:ascii="Calibri" w:hAnsi="Calibri" w:cs="Calibri"/>
          <w:i w:val="0"/>
          <w:iCs w:val="0"/>
          <w:highlight w:val="none"/>
        </w:rPr>
        <w:t>签署日期：</w:t>
      </w:r>
      <w:r>
        <w:rPr>
          <w:rFonts w:hint="eastAsia" w:cs="Calibri"/>
          <w:i w:val="0"/>
          <w:iCs w:val="0"/>
          <w:highlight w:val="none"/>
          <w:lang w:eastAsia="zh-CN"/>
        </w:rPr>
        <w:t>2026年  月  日</w:t>
      </w:r>
    </w:p>
    <w:p w14:paraId="14828780">
      <w:pPr>
        <w:ind w:firstLine="420" w:firstLineChars="200"/>
        <w:rPr>
          <w:rFonts w:hint="default" w:ascii="Calibri" w:hAnsi="Calibri" w:cs="Calibri"/>
          <w:i w:val="0"/>
          <w:iCs w:val="0"/>
          <w:highlight w:val="none"/>
        </w:rPr>
      </w:pPr>
      <w:r>
        <w:rPr>
          <w:rFonts w:hint="default" w:ascii="Calibri" w:hAnsi="Calibri" w:cs="Calibri"/>
          <w:i w:val="0"/>
          <w:iCs w:val="0"/>
          <w:highlight w:val="none"/>
        </w:rPr>
        <w:t>联合体成员方（成员单位）：</w:t>
      </w:r>
      <w:r>
        <w:rPr>
          <w:rFonts w:hint="default" w:ascii="Calibri" w:hAnsi="Calibri" w:cs="Calibri"/>
          <w:i w:val="0"/>
          <w:iCs w:val="0"/>
          <w:highlight w:val="none"/>
          <w:u w:val="single"/>
        </w:rPr>
        <w:t xml:space="preserve">                </w:t>
      </w:r>
      <w:r>
        <w:rPr>
          <w:rFonts w:hint="default" w:ascii="Calibri" w:hAnsi="Calibri" w:cs="Calibri"/>
          <w:i w:val="0"/>
          <w:iCs w:val="0"/>
          <w:highlight w:val="none"/>
        </w:rPr>
        <w:t>（单位公章）</w:t>
      </w:r>
    </w:p>
    <w:p w14:paraId="6AF6B33F">
      <w:pPr>
        <w:ind w:firstLine="420" w:firstLineChars="200"/>
        <w:rPr>
          <w:rFonts w:hint="default" w:ascii="Calibri" w:hAnsi="Calibri" w:cs="Calibri"/>
          <w:i w:val="0"/>
          <w:iCs w:val="0"/>
          <w:highlight w:val="none"/>
        </w:rPr>
      </w:pPr>
      <w:r>
        <w:rPr>
          <w:rFonts w:hint="default" w:ascii="Calibri" w:hAnsi="Calibri" w:cs="Calibri"/>
          <w:i w:val="0"/>
          <w:iCs w:val="0"/>
          <w:highlight w:val="none"/>
        </w:rPr>
        <w:t>签署日期：</w:t>
      </w:r>
      <w:r>
        <w:rPr>
          <w:rFonts w:hint="eastAsia" w:cs="Calibri"/>
          <w:i w:val="0"/>
          <w:iCs w:val="0"/>
          <w:highlight w:val="none"/>
          <w:lang w:eastAsia="zh-CN"/>
        </w:rPr>
        <w:t>2026年  月  日</w:t>
      </w:r>
    </w:p>
    <w:p w14:paraId="037C57E4">
      <w:pPr>
        <w:ind w:firstLine="420" w:firstLineChars="200"/>
        <w:rPr>
          <w:rFonts w:hint="default" w:ascii="Calibri" w:hAnsi="Calibri" w:cs="Calibri"/>
          <w:i w:val="0"/>
          <w:iCs w:val="0"/>
          <w:highlight w:val="none"/>
        </w:rPr>
      </w:pPr>
      <w:r>
        <w:rPr>
          <w:rFonts w:hint="default" w:ascii="Calibri" w:hAnsi="Calibri" w:cs="Calibri"/>
          <w:i w:val="0"/>
          <w:iCs w:val="0"/>
          <w:highlight w:val="none"/>
        </w:rPr>
        <w:t>联合体成员方（成员单位）：</w:t>
      </w:r>
      <w:r>
        <w:rPr>
          <w:rFonts w:hint="default" w:ascii="Calibri" w:hAnsi="Calibri" w:cs="Calibri"/>
          <w:i w:val="0"/>
          <w:iCs w:val="0"/>
          <w:highlight w:val="none"/>
          <w:u w:val="single"/>
        </w:rPr>
        <w:t xml:space="preserve">                </w:t>
      </w:r>
      <w:r>
        <w:rPr>
          <w:rFonts w:hint="default" w:ascii="Calibri" w:hAnsi="Calibri" w:cs="Calibri"/>
          <w:i w:val="0"/>
          <w:iCs w:val="0"/>
          <w:highlight w:val="none"/>
        </w:rPr>
        <w:t>（单位公章）</w:t>
      </w:r>
    </w:p>
    <w:p w14:paraId="0FA77742">
      <w:pPr>
        <w:ind w:firstLine="420" w:firstLineChars="200"/>
        <w:rPr>
          <w:rFonts w:hint="default" w:ascii="Calibri" w:hAnsi="Calibri" w:cs="Calibri"/>
          <w:i w:val="0"/>
          <w:iCs w:val="0"/>
          <w:highlight w:val="none"/>
        </w:rPr>
      </w:pPr>
      <w:r>
        <w:rPr>
          <w:rFonts w:hint="default" w:ascii="Calibri" w:hAnsi="Calibri" w:cs="Calibri"/>
          <w:i w:val="0"/>
          <w:iCs w:val="0"/>
          <w:highlight w:val="none"/>
        </w:rPr>
        <w:t>签署日期：</w:t>
      </w:r>
      <w:r>
        <w:rPr>
          <w:rFonts w:hint="eastAsia" w:cs="Calibri"/>
          <w:i w:val="0"/>
          <w:iCs w:val="0"/>
          <w:highlight w:val="none"/>
          <w:lang w:eastAsia="zh-CN"/>
        </w:rPr>
        <w:t>2026年  月  日</w:t>
      </w:r>
    </w:p>
    <w:p w14:paraId="6B143CE6">
      <w:pPr>
        <w:ind w:firstLine="420" w:firstLineChars="200"/>
        <w:rPr>
          <w:rFonts w:hint="default" w:ascii="Calibri" w:hAnsi="Calibri" w:cs="Calibri"/>
          <w:i w:val="0"/>
          <w:iCs w:val="0"/>
          <w:highlight w:val="none"/>
        </w:rPr>
      </w:pPr>
    </w:p>
    <w:p w14:paraId="095BE9F4">
      <w:pPr>
        <w:ind w:firstLine="420" w:firstLineChars="200"/>
        <w:rPr>
          <w:rFonts w:hint="default" w:ascii="Calibri" w:hAnsi="Calibri" w:cs="Calibri"/>
          <w:i w:val="0"/>
          <w:iCs w:val="0"/>
          <w:highlight w:val="none"/>
        </w:rPr>
      </w:pPr>
      <w:r>
        <w:rPr>
          <w:rFonts w:hint="default" w:ascii="Calibri" w:hAnsi="Calibri" w:cs="Calibri"/>
          <w:i w:val="0"/>
          <w:iCs w:val="0"/>
          <w:highlight w:val="none"/>
        </w:rPr>
        <w:t>说明：</w:t>
      </w:r>
    </w:p>
    <w:p w14:paraId="15BFA972">
      <w:pPr>
        <w:ind w:firstLine="420" w:firstLineChars="200"/>
        <w:rPr>
          <w:rFonts w:hint="default" w:ascii="Calibri" w:hAnsi="Calibri" w:cs="Calibri"/>
          <w:i w:val="0"/>
          <w:iCs w:val="0"/>
          <w:highlight w:val="none"/>
        </w:rPr>
      </w:pPr>
      <w:r>
        <w:rPr>
          <w:rFonts w:hint="default" w:ascii="Calibri" w:hAnsi="Calibri" w:cs="Calibri"/>
          <w:i w:val="0"/>
          <w:iCs w:val="0"/>
          <w:highlight w:val="none"/>
        </w:rPr>
        <w:t>（1）本协议格式供参考。</w:t>
      </w:r>
    </w:p>
    <w:p w14:paraId="388A3EDE">
      <w:pPr>
        <w:ind w:firstLine="420" w:firstLineChars="200"/>
        <w:rPr>
          <w:rFonts w:hint="default" w:ascii="Calibri" w:hAnsi="Calibri" w:cs="Calibri"/>
          <w:i w:val="0"/>
          <w:iCs w:val="0"/>
          <w:highlight w:val="none"/>
        </w:rPr>
      </w:pPr>
      <w:r>
        <w:rPr>
          <w:rFonts w:hint="default" w:ascii="Calibri" w:hAnsi="Calibri" w:cs="Calibri"/>
          <w:i w:val="0"/>
          <w:iCs w:val="0"/>
          <w:highlight w:val="none"/>
        </w:rPr>
        <w:t>（2）联合体参加本项目采购活动应提供此联合协议书。</w:t>
      </w:r>
    </w:p>
    <w:p w14:paraId="66B464F2">
      <w:pPr>
        <w:pStyle w:val="5"/>
        <w:ind w:firstLine="420"/>
        <w:rPr>
          <w:rFonts w:hint="default" w:ascii="Calibri" w:hAnsi="Calibri" w:cs="Calibri"/>
          <w:highlight w:val="none"/>
        </w:rPr>
      </w:pPr>
      <w:r>
        <w:rPr>
          <w:rFonts w:hint="default" w:ascii="Calibri" w:hAnsi="Calibri" w:cs="Calibri"/>
          <w:highlight w:val="none"/>
        </w:rPr>
        <w:t>【附件2】分包意向协议书</w:t>
      </w:r>
    </w:p>
    <w:p w14:paraId="0139C47A">
      <w:pPr>
        <w:jc w:val="center"/>
        <w:rPr>
          <w:rFonts w:hint="default" w:ascii="Calibri" w:hAnsi="Calibri" w:eastAsia="黑体" w:cs="Calibri"/>
          <w:sz w:val="28"/>
          <w:szCs w:val="36"/>
          <w:highlight w:val="none"/>
        </w:rPr>
      </w:pPr>
      <w:r>
        <w:rPr>
          <w:rFonts w:hint="default" w:ascii="Calibri" w:hAnsi="Calibri" w:eastAsia="黑体" w:cs="Calibri"/>
          <w:sz w:val="28"/>
          <w:szCs w:val="36"/>
          <w:highlight w:val="none"/>
        </w:rPr>
        <w:t>分包意向协议书</w:t>
      </w:r>
    </w:p>
    <w:p w14:paraId="0A7463ED">
      <w:pPr>
        <w:rPr>
          <w:rFonts w:hint="default" w:ascii="Calibri" w:hAnsi="Calibri" w:cs="Calibri"/>
          <w:i w:val="0"/>
          <w:iCs w:val="0"/>
          <w:highlight w:val="none"/>
        </w:rPr>
      </w:pPr>
      <w:r>
        <w:rPr>
          <w:rFonts w:hint="default" w:ascii="Calibri" w:hAnsi="Calibri" w:cs="Calibri"/>
          <w:i w:val="0"/>
          <w:iCs w:val="0"/>
          <w:highlight w:val="none"/>
        </w:rPr>
        <w:t>甲方（供应商）：</w:t>
      </w:r>
      <w:r>
        <w:rPr>
          <w:rFonts w:hint="default" w:ascii="Calibri" w:hAnsi="Calibri" w:cs="Calibri"/>
          <w:i w:val="0"/>
          <w:iCs w:val="0"/>
          <w:highlight w:val="none"/>
          <w:u w:val="single"/>
        </w:rPr>
        <w:t>【</w:t>
      </w:r>
      <w:r>
        <w:rPr>
          <w:rFonts w:hint="eastAsia" w:ascii="楷体" w:hAnsi="楷体" w:eastAsia="楷体" w:cs="楷体"/>
          <w:b w:val="0"/>
          <w:bCs w:val="0"/>
          <w:i w:val="0"/>
          <w:iCs w:val="0"/>
          <w:highlight w:val="none"/>
          <w:u w:val="single"/>
          <w:lang w:val="en-US" w:eastAsia="zh-CN"/>
        </w:rPr>
        <w:t>填写供应商名称</w:t>
      </w:r>
      <w:r>
        <w:rPr>
          <w:rFonts w:hint="default" w:ascii="Calibri" w:hAnsi="Calibri" w:cs="Calibri"/>
          <w:i w:val="0"/>
          <w:iCs w:val="0"/>
          <w:highlight w:val="none"/>
          <w:u w:val="single"/>
        </w:rPr>
        <w:t>】</w:t>
      </w:r>
    </w:p>
    <w:p w14:paraId="24B2A28A">
      <w:pPr>
        <w:rPr>
          <w:rFonts w:hint="default" w:ascii="Calibri" w:hAnsi="Calibri" w:cs="Calibri"/>
          <w:i w:val="0"/>
          <w:iCs w:val="0"/>
          <w:highlight w:val="none"/>
        </w:rPr>
      </w:pPr>
      <w:r>
        <w:rPr>
          <w:rFonts w:hint="default" w:ascii="Calibri" w:hAnsi="Calibri" w:cs="Calibri"/>
          <w:i w:val="0"/>
          <w:iCs w:val="0"/>
          <w:highlight w:val="none"/>
        </w:rPr>
        <w:t>乙方（分包供应商）：</w:t>
      </w:r>
      <w:r>
        <w:rPr>
          <w:rFonts w:hint="default" w:ascii="Calibri" w:hAnsi="Calibri" w:cs="Calibri"/>
          <w:i w:val="0"/>
          <w:iCs w:val="0"/>
          <w:highlight w:val="none"/>
          <w:u w:val="single"/>
        </w:rPr>
        <w:t>【</w:t>
      </w:r>
      <w:r>
        <w:rPr>
          <w:rFonts w:hint="eastAsia" w:ascii="楷体" w:hAnsi="楷体" w:eastAsia="楷体" w:cs="楷体"/>
          <w:b w:val="0"/>
          <w:bCs w:val="0"/>
          <w:i w:val="0"/>
          <w:iCs w:val="0"/>
          <w:highlight w:val="none"/>
          <w:u w:val="single"/>
          <w:lang w:val="en-US" w:eastAsia="zh-CN"/>
        </w:rPr>
        <w:t>填写分包供应商名称</w:t>
      </w:r>
      <w:r>
        <w:rPr>
          <w:rFonts w:hint="default" w:ascii="Calibri" w:hAnsi="Calibri" w:cs="Calibri"/>
          <w:i w:val="0"/>
          <w:iCs w:val="0"/>
          <w:highlight w:val="none"/>
          <w:u w:val="single"/>
        </w:rPr>
        <w:t>】</w:t>
      </w:r>
    </w:p>
    <w:p w14:paraId="4E0F165D">
      <w:pPr>
        <w:ind w:firstLine="420" w:firstLineChars="200"/>
        <w:rPr>
          <w:rFonts w:hint="default" w:ascii="Calibri" w:hAnsi="Calibri" w:cs="Calibri"/>
          <w:i w:val="0"/>
          <w:iCs w:val="0"/>
          <w:highlight w:val="none"/>
        </w:rPr>
      </w:pPr>
      <w:r>
        <w:rPr>
          <w:rFonts w:hint="default" w:ascii="Calibri" w:hAnsi="Calibri" w:cs="Calibri"/>
          <w:i w:val="0"/>
          <w:iCs w:val="0"/>
          <w:highlight w:val="none"/>
        </w:rPr>
        <w:t>各方经协商，就响应</w:t>
      </w:r>
      <w:r>
        <w:rPr>
          <w:rFonts w:hint="eastAsia" w:cs="Calibri"/>
          <w:i w:val="0"/>
          <w:iCs w:val="0"/>
          <w:highlight w:val="none"/>
          <w:u w:val="single"/>
          <w:lang w:eastAsia="zh-CN"/>
        </w:rPr>
        <w:t>浙江省农业农村厅</w:t>
      </w:r>
      <w:r>
        <w:rPr>
          <w:rFonts w:hint="default" w:ascii="Calibri" w:hAnsi="Calibri" w:cs="Calibri"/>
          <w:i w:val="0"/>
          <w:iCs w:val="0"/>
          <w:highlight w:val="none"/>
        </w:rPr>
        <w:t>组织实施的</w:t>
      </w:r>
      <w:r>
        <w:rPr>
          <w:rFonts w:hint="eastAsia" w:cs="Calibri"/>
          <w:i w:val="0"/>
          <w:iCs w:val="0"/>
          <w:highlight w:val="none"/>
          <w:u w:val="single"/>
          <w:lang w:eastAsia="zh-CN"/>
        </w:rPr>
        <w:t>2026年度农药风险监测评价项目</w:t>
      </w:r>
      <w:r>
        <w:rPr>
          <w:rFonts w:hint="default" w:ascii="Calibri" w:hAnsi="Calibri" w:cs="Calibri"/>
          <w:i w:val="0"/>
          <w:iCs w:val="0"/>
          <w:highlight w:val="none"/>
        </w:rPr>
        <w:t>（项目名称）</w:t>
      </w:r>
      <w:r>
        <w:rPr>
          <w:rFonts w:hint="eastAsia" w:cs="Calibri"/>
          <w:i w:val="0"/>
          <w:iCs w:val="0"/>
          <w:highlight w:val="none"/>
          <w:u w:val="single"/>
          <w:lang w:eastAsia="zh-CN"/>
        </w:rPr>
        <w:t>330000263180010000032-CTZB-2026050224</w:t>
      </w:r>
      <w:r>
        <w:rPr>
          <w:rFonts w:hint="default" w:ascii="Calibri" w:hAnsi="Calibri" w:cs="Calibri"/>
          <w:i w:val="0"/>
          <w:iCs w:val="0"/>
          <w:highlight w:val="none"/>
        </w:rPr>
        <w:t>（项目编号）</w:t>
      </w:r>
      <w:r>
        <w:rPr>
          <w:rFonts w:hint="eastAsia" w:cs="Calibri"/>
          <w:i w:val="0"/>
          <w:iCs w:val="0"/>
          <w:highlight w:val="none"/>
          <w:u w:val="single"/>
          <w:lang w:eastAsia="zh-CN"/>
        </w:rPr>
        <w:t>2026年度农药风险监测评价</w:t>
      </w:r>
      <w:r>
        <w:rPr>
          <w:rFonts w:hint="default" w:ascii="Calibri" w:hAnsi="Calibri" w:cs="Calibri"/>
          <w:i w:val="0"/>
          <w:iCs w:val="0"/>
          <w:highlight w:val="none"/>
        </w:rPr>
        <w:t>（</w:t>
      </w:r>
      <w:r>
        <w:rPr>
          <w:rFonts w:hint="eastAsia" w:cs="Calibri"/>
          <w:i w:val="0"/>
          <w:iCs w:val="0"/>
          <w:highlight w:val="none"/>
          <w:lang w:eastAsia="zh-CN"/>
        </w:rPr>
        <w:t>标项</w:t>
      </w:r>
      <w:r>
        <w:rPr>
          <w:rFonts w:hint="default" w:ascii="Calibri" w:hAnsi="Calibri" w:cs="Calibri"/>
          <w:i w:val="0"/>
          <w:iCs w:val="0"/>
          <w:highlight w:val="none"/>
        </w:rPr>
        <w:t>名称）的采购活动，达成如下分包意向协议：</w:t>
      </w:r>
    </w:p>
    <w:p w14:paraId="07D19180">
      <w:pPr>
        <w:ind w:firstLine="420" w:firstLineChars="200"/>
        <w:rPr>
          <w:rFonts w:hint="default" w:ascii="Calibri" w:hAnsi="Calibri" w:cs="Calibri"/>
          <w:i w:val="0"/>
          <w:iCs w:val="0"/>
          <w:highlight w:val="none"/>
        </w:rPr>
      </w:pPr>
      <w:r>
        <w:rPr>
          <w:rFonts w:hint="default" w:ascii="Calibri" w:hAnsi="Calibri" w:cs="Calibri"/>
          <w:i w:val="0"/>
          <w:iCs w:val="0"/>
          <w:highlight w:val="none"/>
        </w:rPr>
        <w:t>一、</w:t>
      </w:r>
      <w:r>
        <w:rPr>
          <w:rFonts w:hint="default" w:ascii="Calibri" w:hAnsi="Calibri" w:cs="Calibri"/>
          <w:i w:val="0"/>
          <w:iCs w:val="0"/>
          <w:highlight w:val="none"/>
          <w:u w:val="single"/>
        </w:rPr>
        <w:t>【</w:t>
      </w:r>
      <w:r>
        <w:rPr>
          <w:rFonts w:hint="eastAsia" w:ascii="楷体" w:hAnsi="楷体" w:eastAsia="楷体" w:cs="楷体"/>
          <w:b w:val="0"/>
          <w:bCs w:val="0"/>
          <w:i w:val="0"/>
          <w:iCs w:val="0"/>
          <w:highlight w:val="none"/>
          <w:u w:val="single"/>
          <w:lang w:val="en-US" w:eastAsia="zh-CN"/>
        </w:rPr>
        <w:t>填写供应商名称</w:t>
      </w:r>
      <w:r>
        <w:rPr>
          <w:rFonts w:hint="default" w:ascii="Calibri" w:hAnsi="Calibri" w:cs="Calibri"/>
          <w:i w:val="0"/>
          <w:iCs w:val="0"/>
          <w:highlight w:val="none"/>
          <w:u w:val="single"/>
        </w:rPr>
        <w:t>】</w:t>
      </w:r>
      <w:r>
        <w:rPr>
          <w:rFonts w:hint="default" w:ascii="Calibri" w:hAnsi="Calibri" w:cs="Calibri"/>
          <w:i w:val="0"/>
          <w:iCs w:val="0"/>
          <w:highlight w:val="none"/>
        </w:rPr>
        <w:t>为</w:t>
      </w:r>
      <w:r>
        <w:rPr>
          <w:rFonts w:hint="eastAsia" w:cs="Calibri"/>
          <w:i w:val="0"/>
          <w:iCs w:val="0"/>
          <w:highlight w:val="none"/>
          <w:u w:val="single"/>
          <w:lang w:eastAsia="zh-CN"/>
        </w:rPr>
        <w:t>2026年度农药风险监测评价项目</w:t>
      </w:r>
      <w:r>
        <w:rPr>
          <w:rFonts w:hint="default" w:ascii="Calibri" w:hAnsi="Calibri" w:cs="Calibri"/>
          <w:i w:val="0"/>
          <w:iCs w:val="0"/>
          <w:highlight w:val="none"/>
        </w:rPr>
        <w:t>（项目名称）</w:t>
      </w:r>
      <w:r>
        <w:rPr>
          <w:rFonts w:hint="eastAsia" w:cs="Calibri"/>
          <w:i w:val="0"/>
          <w:iCs w:val="0"/>
          <w:highlight w:val="none"/>
          <w:u w:val="single"/>
          <w:lang w:eastAsia="zh-CN"/>
        </w:rPr>
        <w:t>330000263180010000032-CTZB-2026050224</w:t>
      </w:r>
      <w:r>
        <w:rPr>
          <w:rFonts w:hint="default" w:ascii="Calibri" w:hAnsi="Calibri" w:cs="Calibri"/>
          <w:i w:val="0"/>
          <w:iCs w:val="0"/>
          <w:highlight w:val="none"/>
        </w:rPr>
        <w:t>（项目编号）</w:t>
      </w:r>
      <w:r>
        <w:rPr>
          <w:rFonts w:hint="eastAsia" w:cs="Calibri"/>
          <w:i w:val="0"/>
          <w:iCs w:val="0"/>
          <w:highlight w:val="none"/>
          <w:u w:val="single"/>
          <w:lang w:eastAsia="zh-CN"/>
        </w:rPr>
        <w:t>2026年度农药风险监测评价</w:t>
      </w:r>
      <w:r>
        <w:rPr>
          <w:rFonts w:hint="default" w:ascii="Calibri" w:hAnsi="Calibri" w:cs="Calibri"/>
          <w:i w:val="0"/>
          <w:iCs w:val="0"/>
          <w:highlight w:val="none"/>
        </w:rPr>
        <w:t>（</w:t>
      </w:r>
      <w:r>
        <w:rPr>
          <w:rFonts w:hint="eastAsia" w:cs="Calibri"/>
          <w:i w:val="0"/>
          <w:iCs w:val="0"/>
          <w:highlight w:val="none"/>
          <w:lang w:eastAsia="zh-CN"/>
        </w:rPr>
        <w:t>标项</w:t>
      </w:r>
      <w:r>
        <w:rPr>
          <w:rFonts w:hint="default" w:ascii="Calibri" w:hAnsi="Calibri" w:cs="Calibri"/>
          <w:i w:val="0"/>
          <w:iCs w:val="0"/>
          <w:highlight w:val="none"/>
        </w:rPr>
        <w:t>名称）的供应商，参与项目的采购响应并签订合同。</w:t>
      </w:r>
    </w:p>
    <w:p w14:paraId="6CE03999">
      <w:pPr>
        <w:ind w:firstLine="420" w:firstLineChars="200"/>
        <w:rPr>
          <w:rFonts w:hint="default" w:ascii="Calibri" w:hAnsi="Calibri" w:cs="Calibri"/>
          <w:i w:val="0"/>
          <w:iCs w:val="0"/>
          <w:highlight w:val="none"/>
        </w:rPr>
      </w:pPr>
      <w:r>
        <w:rPr>
          <w:rFonts w:hint="default" w:ascii="Calibri" w:hAnsi="Calibri" w:cs="Calibri"/>
          <w:i w:val="0"/>
          <w:iCs w:val="0"/>
          <w:highlight w:val="none"/>
        </w:rPr>
        <w:t>二、根据采购文件规定，甲方有意向将本项目中的非主体、非关键性工作分包给乙方实施。乙方有意向承接此部分分包内容。</w:t>
      </w:r>
    </w:p>
    <w:p w14:paraId="2F498FDE">
      <w:pPr>
        <w:ind w:firstLine="420" w:firstLineChars="200"/>
        <w:rPr>
          <w:rFonts w:hint="default" w:ascii="Calibri" w:hAnsi="Calibri" w:cs="Calibri"/>
          <w:i w:val="0"/>
          <w:iCs w:val="0"/>
          <w:highlight w:val="none"/>
        </w:rPr>
      </w:pPr>
      <w:r>
        <w:rPr>
          <w:rFonts w:hint="default" w:ascii="Calibri" w:hAnsi="Calibri" w:cs="Calibri"/>
          <w:i w:val="0"/>
          <w:iCs w:val="0"/>
          <w:highlight w:val="none"/>
        </w:rPr>
        <w:t>三、甲方就采购项目和分包内容向采购人负责，乙方就分包内容承担责任。</w:t>
      </w:r>
    </w:p>
    <w:p w14:paraId="22C42106">
      <w:pPr>
        <w:ind w:firstLine="420" w:firstLineChars="200"/>
        <w:rPr>
          <w:rFonts w:hint="default" w:ascii="Calibri" w:hAnsi="Calibri" w:cs="Calibri"/>
          <w:i w:val="0"/>
          <w:iCs w:val="0"/>
          <w:highlight w:val="none"/>
        </w:rPr>
      </w:pPr>
      <w:r>
        <w:rPr>
          <w:rFonts w:hint="default" w:ascii="Calibri" w:hAnsi="Calibri" w:cs="Calibri"/>
          <w:i w:val="0"/>
          <w:iCs w:val="0"/>
          <w:highlight w:val="none"/>
        </w:rPr>
        <w:t>四、甲方要求乙方承担分包内容，不得再分包给其他单位。</w:t>
      </w:r>
    </w:p>
    <w:p w14:paraId="12AF7E31">
      <w:pPr>
        <w:ind w:firstLine="420" w:firstLineChars="200"/>
        <w:rPr>
          <w:rFonts w:hint="default" w:ascii="Calibri" w:hAnsi="Calibri" w:cs="Calibri"/>
          <w:i w:val="0"/>
          <w:iCs w:val="0"/>
          <w:highlight w:val="none"/>
        </w:rPr>
      </w:pPr>
      <w:r>
        <w:rPr>
          <w:rFonts w:hint="default" w:ascii="Calibri" w:hAnsi="Calibri" w:cs="Calibri"/>
          <w:i w:val="0"/>
          <w:iCs w:val="0"/>
          <w:highlight w:val="none"/>
        </w:rPr>
        <w:t>五、乙方承担的工作和义务为：</w:t>
      </w:r>
      <w:r>
        <w:rPr>
          <w:rFonts w:hint="default" w:ascii="Calibri" w:hAnsi="Calibri" w:cs="Calibri"/>
          <w:i w:val="0"/>
          <w:iCs w:val="0"/>
          <w:highlight w:val="none"/>
          <w:u w:val="single"/>
        </w:rPr>
        <w:t>【</w:t>
      </w:r>
      <w:r>
        <w:rPr>
          <w:rFonts w:hint="eastAsia" w:ascii="楷体" w:hAnsi="楷体" w:eastAsia="楷体" w:cs="楷体"/>
          <w:b w:val="0"/>
          <w:bCs w:val="0"/>
          <w:i w:val="0"/>
          <w:iCs w:val="0"/>
          <w:highlight w:val="none"/>
          <w:u w:val="single"/>
          <w:lang w:val="en-US" w:eastAsia="zh-CN"/>
        </w:rPr>
        <w:t>填写乙方承担的工作和义务</w:t>
      </w:r>
      <w:r>
        <w:rPr>
          <w:rFonts w:hint="default" w:ascii="Calibri" w:hAnsi="Calibri" w:cs="Calibri"/>
          <w:i w:val="0"/>
          <w:iCs w:val="0"/>
          <w:highlight w:val="none"/>
          <w:u w:val="single"/>
        </w:rPr>
        <w:t>】</w:t>
      </w:r>
    </w:p>
    <w:p w14:paraId="1E355797">
      <w:pPr>
        <w:ind w:firstLine="420" w:firstLineChars="200"/>
        <w:rPr>
          <w:rFonts w:hint="default" w:ascii="Calibri" w:hAnsi="Calibri" w:cs="Calibri"/>
          <w:i w:val="0"/>
          <w:iCs w:val="0"/>
          <w:highlight w:val="none"/>
        </w:rPr>
      </w:pPr>
      <w:r>
        <w:rPr>
          <w:rFonts w:hint="default" w:ascii="Calibri" w:hAnsi="Calibri" w:cs="Calibri"/>
          <w:i w:val="0"/>
          <w:iCs w:val="0"/>
          <w:highlight w:val="none"/>
        </w:rPr>
        <w:t>六、其他</w:t>
      </w:r>
    </w:p>
    <w:p w14:paraId="38A7FF1A">
      <w:pPr>
        <w:ind w:firstLine="420" w:firstLineChars="200"/>
        <w:rPr>
          <w:rFonts w:hint="default" w:ascii="Calibri" w:hAnsi="Calibri" w:cs="Calibri"/>
          <w:i w:val="0"/>
          <w:iCs w:val="0"/>
          <w:highlight w:val="none"/>
        </w:rPr>
      </w:pPr>
      <w:r>
        <w:rPr>
          <w:rFonts w:hint="default" w:ascii="Calibri" w:hAnsi="Calibri" w:cs="Calibri"/>
          <w:i w:val="0"/>
          <w:iCs w:val="0"/>
          <w:highlight w:val="none"/>
          <w:u w:val="single"/>
        </w:rPr>
        <w:t>【</w:t>
      </w:r>
      <w:r>
        <w:rPr>
          <w:rFonts w:hint="eastAsia" w:ascii="楷体" w:hAnsi="楷体" w:eastAsia="楷体" w:cs="楷体"/>
          <w:b w:val="0"/>
          <w:bCs w:val="0"/>
          <w:i w:val="0"/>
          <w:iCs w:val="0"/>
          <w:highlight w:val="none"/>
          <w:u w:val="single"/>
          <w:lang w:val="en-US" w:eastAsia="zh-CN"/>
        </w:rPr>
        <w:t>填写分包供应商名称</w:t>
      </w:r>
      <w:r>
        <w:rPr>
          <w:rFonts w:hint="default" w:ascii="Calibri" w:hAnsi="Calibri" w:cs="Calibri"/>
          <w:i w:val="0"/>
          <w:iCs w:val="0"/>
          <w:highlight w:val="none"/>
          <w:u w:val="single"/>
        </w:rPr>
        <w:t>】</w:t>
      </w:r>
      <w:r>
        <w:rPr>
          <w:rFonts w:hint="default" w:ascii="Calibri" w:hAnsi="Calibri" w:cs="Calibri"/>
          <w:i w:val="0"/>
          <w:iCs w:val="0"/>
          <w:highlight w:val="none"/>
        </w:rPr>
        <w:t>为小微企业，其承接的合同份额占到合同总金额</w:t>
      </w:r>
      <w:r>
        <w:rPr>
          <w:rFonts w:hint="default" w:ascii="Calibri" w:hAnsi="Calibri" w:cs="Calibri"/>
          <w:i w:val="0"/>
          <w:iCs w:val="0"/>
          <w:highlight w:val="none"/>
          <w:u w:val="single"/>
        </w:rPr>
        <w:t>【</w:t>
      </w:r>
      <w:r>
        <w:rPr>
          <w:rFonts w:hint="eastAsia" w:ascii="楷体" w:hAnsi="楷体" w:eastAsia="楷体" w:cs="楷体"/>
          <w:i w:val="0"/>
          <w:iCs w:val="0"/>
          <w:highlight w:val="none"/>
          <w:u w:val="single"/>
          <w:lang w:val="en-US" w:eastAsia="zh-CN"/>
        </w:rPr>
        <w:t>填写比例</w:t>
      </w:r>
      <w:r>
        <w:rPr>
          <w:rFonts w:hint="default" w:ascii="Calibri" w:hAnsi="Calibri" w:cs="Calibri"/>
          <w:i w:val="0"/>
          <w:iCs w:val="0"/>
          <w:highlight w:val="none"/>
          <w:u w:val="single"/>
        </w:rPr>
        <w:t>】</w:t>
      </w:r>
      <w:r>
        <w:rPr>
          <w:rFonts w:hint="default" w:ascii="Calibri" w:hAnsi="Calibri" w:cs="Calibri"/>
          <w:i w:val="0"/>
          <w:iCs w:val="0"/>
          <w:highlight w:val="none"/>
        </w:rPr>
        <w:t>%以上；</w:t>
      </w:r>
    </w:p>
    <w:p w14:paraId="007B986A">
      <w:pPr>
        <w:ind w:firstLine="420" w:firstLineChars="200"/>
        <w:rPr>
          <w:rFonts w:hint="default" w:ascii="Calibri" w:hAnsi="Calibri" w:cs="Calibri"/>
          <w:i w:val="0"/>
          <w:iCs w:val="0"/>
          <w:highlight w:val="none"/>
        </w:rPr>
      </w:pPr>
      <w:r>
        <w:rPr>
          <w:rFonts w:hint="default" w:ascii="Calibri" w:hAnsi="Calibri" w:cs="Calibri"/>
          <w:i w:val="0"/>
          <w:iCs w:val="0"/>
          <w:highlight w:val="none"/>
          <w:u w:val="single"/>
        </w:rPr>
        <w:t>【</w:t>
      </w:r>
      <w:r>
        <w:rPr>
          <w:rFonts w:hint="eastAsia" w:ascii="楷体" w:hAnsi="楷体" w:eastAsia="楷体" w:cs="楷体"/>
          <w:b w:val="0"/>
          <w:bCs w:val="0"/>
          <w:i w:val="0"/>
          <w:iCs w:val="0"/>
          <w:highlight w:val="none"/>
          <w:u w:val="single"/>
          <w:lang w:val="en-US" w:eastAsia="zh-CN"/>
        </w:rPr>
        <w:t>填写分包供应商名称</w:t>
      </w:r>
      <w:r>
        <w:rPr>
          <w:rFonts w:hint="default" w:ascii="Calibri" w:hAnsi="Calibri" w:cs="Calibri"/>
          <w:i w:val="0"/>
          <w:iCs w:val="0"/>
          <w:highlight w:val="none"/>
          <w:u w:val="single"/>
        </w:rPr>
        <w:t>】</w:t>
      </w:r>
      <w:r>
        <w:rPr>
          <w:rFonts w:hint="default" w:ascii="Calibri" w:hAnsi="Calibri" w:cs="Calibri"/>
          <w:i w:val="0"/>
          <w:iCs w:val="0"/>
          <w:highlight w:val="none"/>
        </w:rPr>
        <w:t>为中型企业，其承接的合同份额占到合同总金额</w:t>
      </w:r>
      <w:r>
        <w:rPr>
          <w:rFonts w:hint="default" w:ascii="Calibri" w:hAnsi="Calibri" w:cs="Calibri"/>
          <w:i w:val="0"/>
          <w:iCs w:val="0"/>
          <w:highlight w:val="none"/>
          <w:u w:val="single"/>
        </w:rPr>
        <w:t>【</w:t>
      </w:r>
      <w:r>
        <w:rPr>
          <w:rFonts w:hint="eastAsia" w:ascii="楷体" w:hAnsi="楷体" w:eastAsia="楷体" w:cs="楷体"/>
          <w:i w:val="0"/>
          <w:iCs w:val="0"/>
          <w:highlight w:val="none"/>
          <w:u w:val="single"/>
          <w:lang w:val="en-US" w:eastAsia="zh-CN"/>
        </w:rPr>
        <w:t>填写比例</w:t>
      </w:r>
      <w:r>
        <w:rPr>
          <w:rFonts w:hint="default" w:ascii="Calibri" w:hAnsi="Calibri" w:cs="Calibri"/>
          <w:i w:val="0"/>
          <w:iCs w:val="0"/>
          <w:highlight w:val="none"/>
          <w:u w:val="single"/>
        </w:rPr>
        <w:t>】</w:t>
      </w:r>
      <w:r>
        <w:rPr>
          <w:rFonts w:hint="default" w:ascii="Calibri" w:hAnsi="Calibri" w:cs="Calibri"/>
          <w:i w:val="0"/>
          <w:iCs w:val="0"/>
          <w:highlight w:val="none"/>
        </w:rPr>
        <w:t>%以上；</w:t>
      </w:r>
    </w:p>
    <w:p w14:paraId="2EFBE396">
      <w:pPr>
        <w:ind w:firstLine="420" w:firstLineChars="200"/>
        <w:rPr>
          <w:rFonts w:hint="default" w:ascii="Calibri" w:hAnsi="Calibri" w:cs="Calibri"/>
          <w:i w:val="0"/>
          <w:iCs w:val="0"/>
          <w:highlight w:val="none"/>
        </w:rPr>
      </w:pPr>
      <w:r>
        <w:rPr>
          <w:rFonts w:hint="default" w:ascii="Calibri" w:hAnsi="Calibri" w:cs="Calibri"/>
          <w:i w:val="0"/>
          <w:iCs w:val="0"/>
          <w:highlight w:val="none"/>
        </w:rPr>
        <w:t>七、本协议提交采购人后，协议各方不得以任何形式对上述实质内容进行修改或撤销。</w:t>
      </w: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0"/>
        <w:gridCol w:w="4701"/>
      </w:tblGrid>
      <w:tr w14:paraId="087C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00" w:type="dxa"/>
            <w:noWrap w:val="0"/>
            <w:vAlign w:val="top"/>
          </w:tcPr>
          <w:p w14:paraId="4A87C4CB">
            <w:pPr>
              <w:rPr>
                <w:rFonts w:hint="default" w:ascii="Calibri" w:hAnsi="Calibri" w:cs="Calibri"/>
                <w:i w:val="0"/>
                <w:iCs w:val="0"/>
                <w:highlight w:val="none"/>
              </w:rPr>
            </w:pPr>
            <w:r>
              <w:rPr>
                <w:rFonts w:hint="default" w:ascii="Calibri" w:hAnsi="Calibri" w:cs="Calibri"/>
                <w:i w:val="0"/>
                <w:iCs w:val="0"/>
                <w:highlight w:val="none"/>
              </w:rPr>
              <w:t>甲方（供应商）：</w:t>
            </w:r>
            <w:r>
              <w:rPr>
                <w:rFonts w:hint="default" w:ascii="Calibri" w:hAnsi="Calibri" w:cs="Calibri"/>
                <w:i w:val="0"/>
                <w:iCs w:val="0"/>
                <w:highlight w:val="none"/>
                <w:u w:val="single"/>
              </w:rPr>
              <w:t xml:space="preserve">                </w:t>
            </w:r>
            <w:r>
              <w:rPr>
                <w:rFonts w:hint="default" w:ascii="Calibri" w:hAnsi="Calibri" w:cs="Calibri"/>
                <w:i w:val="0"/>
                <w:iCs w:val="0"/>
                <w:highlight w:val="none"/>
              </w:rPr>
              <w:t>（单位公章）</w:t>
            </w:r>
          </w:p>
          <w:p w14:paraId="6252E609">
            <w:pPr>
              <w:rPr>
                <w:rFonts w:hint="default" w:ascii="Calibri" w:hAnsi="Calibri" w:cs="Calibri"/>
                <w:i w:val="0"/>
                <w:iCs w:val="0"/>
                <w:highlight w:val="none"/>
              </w:rPr>
            </w:pPr>
            <w:r>
              <w:rPr>
                <w:rFonts w:hint="default" w:ascii="Calibri" w:hAnsi="Calibri" w:cs="Calibri"/>
                <w:i w:val="0"/>
                <w:iCs w:val="0"/>
                <w:highlight w:val="none"/>
              </w:rPr>
              <w:t>签署日期：</w:t>
            </w:r>
            <w:r>
              <w:rPr>
                <w:rFonts w:hint="eastAsia" w:cs="Calibri"/>
                <w:i w:val="0"/>
                <w:iCs w:val="0"/>
                <w:highlight w:val="none"/>
                <w:lang w:eastAsia="zh-CN"/>
              </w:rPr>
              <w:t>2026年  月  日</w:t>
            </w:r>
          </w:p>
        </w:tc>
        <w:tc>
          <w:tcPr>
            <w:tcW w:w="4701" w:type="dxa"/>
            <w:noWrap w:val="0"/>
            <w:vAlign w:val="top"/>
          </w:tcPr>
          <w:p w14:paraId="21798216">
            <w:pPr>
              <w:rPr>
                <w:rFonts w:hint="default" w:ascii="Calibri" w:hAnsi="Calibri" w:cs="Calibri"/>
                <w:i w:val="0"/>
                <w:iCs w:val="0"/>
                <w:highlight w:val="none"/>
              </w:rPr>
            </w:pPr>
            <w:r>
              <w:rPr>
                <w:rFonts w:hint="default" w:ascii="Calibri" w:hAnsi="Calibri" w:cs="Calibri"/>
                <w:i w:val="0"/>
                <w:iCs w:val="0"/>
                <w:highlight w:val="none"/>
              </w:rPr>
              <w:t>乙方（分包供应商）：</w:t>
            </w:r>
            <w:r>
              <w:rPr>
                <w:rFonts w:hint="default" w:ascii="Calibri" w:hAnsi="Calibri" w:cs="Calibri"/>
                <w:i w:val="0"/>
                <w:iCs w:val="0"/>
                <w:highlight w:val="none"/>
                <w:u w:val="single"/>
              </w:rPr>
              <w:t xml:space="preserve">           </w:t>
            </w:r>
            <w:r>
              <w:rPr>
                <w:rFonts w:hint="default" w:ascii="Calibri" w:hAnsi="Calibri" w:cs="Calibri"/>
                <w:i w:val="0"/>
                <w:iCs w:val="0"/>
                <w:highlight w:val="none"/>
              </w:rPr>
              <w:t>（单位公章）</w:t>
            </w:r>
          </w:p>
          <w:p w14:paraId="4AE0C860">
            <w:pPr>
              <w:rPr>
                <w:rFonts w:hint="default" w:ascii="Calibri" w:hAnsi="Calibri" w:cs="Calibri"/>
                <w:i w:val="0"/>
                <w:iCs w:val="0"/>
                <w:highlight w:val="none"/>
              </w:rPr>
            </w:pPr>
            <w:r>
              <w:rPr>
                <w:rFonts w:hint="default" w:ascii="Calibri" w:hAnsi="Calibri" w:cs="Calibri"/>
                <w:i w:val="0"/>
                <w:iCs w:val="0"/>
                <w:highlight w:val="none"/>
              </w:rPr>
              <w:t>签署日期：</w:t>
            </w:r>
            <w:r>
              <w:rPr>
                <w:rFonts w:hint="eastAsia" w:cs="Calibri"/>
                <w:i w:val="0"/>
                <w:iCs w:val="0"/>
                <w:highlight w:val="none"/>
                <w:lang w:eastAsia="zh-CN"/>
              </w:rPr>
              <w:t>2026年  月  日</w:t>
            </w:r>
          </w:p>
        </w:tc>
      </w:tr>
    </w:tbl>
    <w:p w14:paraId="5B95F318">
      <w:pPr>
        <w:rPr>
          <w:rFonts w:hint="default" w:ascii="Calibri" w:hAnsi="Calibri" w:eastAsia="楷体" w:cs="Calibri"/>
          <w:i w:val="0"/>
          <w:iCs w:val="0"/>
          <w:highlight w:val="none"/>
        </w:rPr>
      </w:pPr>
      <w:r>
        <w:rPr>
          <w:rFonts w:hint="default" w:ascii="Calibri" w:hAnsi="Calibri" w:eastAsia="楷体" w:cs="Calibri"/>
          <w:i w:val="0"/>
          <w:iCs w:val="0"/>
          <w:highlight w:val="none"/>
        </w:rPr>
        <w:t>说明：</w:t>
      </w:r>
    </w:p>
    <w:p w14:paraId="07361652">
      <w:pPr>
        <w:rPr>
          <w:rFonts w:hint="default" w:ascii="Calibri" w:hAnsi="Calibri" w:eastAsia="楷体" w:cs="Calibri"/>
          <w:i w:val="0"/>
          <w:iCs w:val="0"/>
          <w:highlight w:val="none"/>
        </w:rPr>
      </w:pPr>
      <w:r>
        <w:rPr>
          <w:rFonts w:hint="default" w:ascii="Calibri" w:hAnsi="Calibri" w:eastAsia="楷体" w:cs="Calibri"/>
          <w:i w:val="0"/>
          <w:iCs w:val="0"/>
          <w:highlight w:val="none"/>
        </w:rPr>
        <w:t>（1）本协议格式供参考。</w:t>
      </w:r>
    </w:p>
    <w:p w14:paraId="13DF6170">
      <w:pPr>
        <w:rPr>
          <w:rFonts w:hint="default" w:ascii="Calibri" w:hAnsi="Calibri" w:eastAsia="楷体" w:cs="Calibri"/>
          <w:i w:val="0"/>
          <w:iCs w:val="0"/>
          <w:highlight w:val="none"/>
        </w:rPr>
      </w:pPr>
      <w:r>
        <w:rPr>
          <w:rFonts w:hint="default" w:ascii="Calibri" w:hAnsi="Calibri" w:eastAsia="楷体" w:cs="Calibri"/>
          <w:i w:val="0"/>
          <w:iCs w:val="0"/>
          <w:highlight w:val="none"/>
        </w:rPr>
        <w:t>（2）如有分包应提供此协议书。</w:t>
      </w:r>
    </w:p>
    <w:p w14:paraId="518D0756">
      <w:pPr>
        <w:rPr>
          <w:rFonts w:hint="default" w:ascii="Calibri" w:hAnsi="Calibri" w:eastAsia="楷体" w:cs="Calibri"/>
          <w:i w:val="0"/>
          <w:iCs w:val="0"/>
          <w:highlight w:val="none"/>
        </w:rPr>
      </w:pPr>
      <w:r>
        <w:rPr>
          <w:rFonts w:hint="default" w:ascii="Calibri" w:hAnsi="Calibri" w:eastAsia="楷体" w:cs="Calibri"/>
          <w:i w:val="0"/>
          <w:iCs w:val="0"/>
          <w:highlight w:val="none"/>
        </w:rPr>
        <w:t>（3）如供应商为联合体，应由所有联合体各成员方签署本协议。</w:t>
      </w:r>
    </w:p>
    <w:p w14:paraId="0BDA7040">
      <w:pPr>
        <w:rPr>
          <w:rFonts w:hint="default" w:ascii="Calibri" w:hAnsi="Calibri" w:eastAsia="楷体" w:cs="Calibri"/>
          <w:i w:val="0"/>
          <w:iCs w:val="0"/>
          <w:highlight w:val="none"/>
        </w:rPr>
      </w:pPr>
      <w:r>
        <w:rPr>
          <w:rFonts w:hint="default" w:ascii="Calibri" w:hAnsi="Calibri" w:eastAsia="楷体" w:cs="Calibri"/>
          <w:i w:val="0"/>
          <w:iCs w:val="0"/>
          <w:highlight w:val="none"/>
        </w:rPr>
        <w:t>（4）涉及分包供应商情况资料：◇资质文件（如采购文件规定要提供）；◇符合资格条件的声明函。</w:t>
      </w:r>
    </w:p>
    <w:p w14:paraId="4EB497C9">
      <w:pPr>
        <w:jc w:val="center"/>
        <w:rPr>
          <w:rFonts w:hint="default" w:ascii="Calibri" w:hAnsi="Calibri" w:eastAsia="黑体" w:cs="Calibri"/>
          <w:i w:val="0"/>
          <w:iCs w:val="0"/>
          <w:sz w:val="28"/>
          <w:szCs w:val="36"/>
          <w:highlight w:val="none"/>
        </w:rPr>
      </w:pPr>
      <w:r>
        <w:rPr>
          <w:rFonts w:hint="default" w:ascii="Calibri" w:hAnsi="Calibri" w:eastAsia="黑体" w:cs="Calibri"/>
          <w:i w:val="0"/>
          <w:iCs w:val="0"/>
          <w:sz w:val="28"/>
          <w:szCs w:val="36"/>
          <w:highlight w:val="none"/>
        </w:rPr>
        <w:t>符合资格条件的声明函</w:t>
      </w:r>
    </w:p>
    <w:p w14:paraId="54AA996C">
      <w:pPr>
        <w:rPr>
          <w:rFonts w:hint="default" w:ascii="Calibri" w:hAnsi="Calibri" w:cs="Calibri"/>
          <w:i w:val="0"/>
          <w:iCs w:val="0"/>
          <w:highlight w:val="none"/>
          <w:u w:val="single"/>
        </w:rPr>
      </w:pPr>
      <w:r>
        <w:rPr>
          <w:rFonts w:hint="eastAsia" w:cs="Calibri"/>
          <w:i w:val="0"/>
          <w:iCs w:val="0"/>
          <w:highlight w:val="none"/>
          <w:u w:val="single"/>
          <w:lang w:eastAsia="zh-CN"/>
        </w:rPr>
        <w:t>浙江省农业农村厅</w:t>
      </w:r>
      <w:r>
        <w:rPr>
          <w:rFonts w:hint="default" w:ascii="Calibri" w:hAnsi="Calibri" w:cs="Calibri"/>
          <w:i w:val="0"/>
          <w:iCs w:val="0"/>
          <w:highlight w:val="none"/>
          <w:u w:val="single"/>
        </w:rPr>
        <w:t>：</w:t>
      </w:r>
    </w:p>
    <w:p w14:paraId="6E0A4A7D">
      <w:pPr>
        <w:rPr>
          <w:rFonts w:hint="default" w:ascii="Calibri" w:hAnsi="Calibri" w:cs="Calibri"/>
          <w:i w:val="0"/>
          <w:iCs w:val="0"/>
          <w:kern w:val="0"/>
          <w:szCs w:val="21"/>
          <w:highlight w:val="none"/>
        </w:rPr>
      </w:pPr>
      <w:r>
        <w:rPr>
          <w:rFonts w:hint="default" w:ascii="Calibri" w:hAnsi="Calibri" w:cs="Calibri"/>
          <w:i w:val="0"/>
          <w:iCs w:val="0"/>
          <w:highlight w:val="none"/>
          <w:u w:val="single"/>
        </w:rPr>
        <w:t>浙江省成套招标代理有限公司</w:t>
      </w:r>
      <w:r>
        <w:rPr>
          <w:rFonts w:hint="default" w:ascii="Calibri" w:hAnsi="Calibri" w:cs="Calibri"/>
          <w:i w:val="0"/>
          <w:iCs w:val="0"/>
          <w:highlight w:val="none"/>
        </w:rPr>
        <w:t>：</w:t>
      </w:r>
    </w:p>
    <w:p w14:paraId="1C8D37BA">
      <w:pPr>
        <w:ind w:firstLine="420" w:firstLineChars="200"/>
        <w:rPr>
          <w:rFonts w:hint="default" w:ascii="Calibri" w:hAnsi="Calibri" w:cs="Calibri"/>
          <w:i w:val="0"/>
          <w:iCs w:val="0"/>
          <w:highlight w:val="none"/>
        </w:rPr>
      </w:pPr>
      <w:r>
        <w:rPr>
          <w:rFonts w:hint="default" w:ascii="Calibri" w:hAnsi="Calibri" w:cs="Calibri"/>
          <w:i w:val="0"/>
          <w:iCs w:val="0"/>
          <w:szCs w:val="21"/>
          <w:highlight w:val="none"/>
        </w:rPr>
        <w:t>截至</w:t>
      </w:r>
      <w:r>
        <w:rPr>
          <w:rFonts w:hint="eastAsia" w:cs="Calibri"/>
          <w:i w:val="0"/>
          <w:iCs w:val="0"/>
          <w:highlight w:val="none"/>
          <w:u w:val="single"/>
          <w:lang w:eastAsia="zh-CN"/>
        </w:rPr>
        <w:t>浙江省农业农村厅</w:t>
      </w:r>
      <w:r>
        <w:rPr>
          <w:rFonts w:hint="default" w:ascii="Calibri" w:hAnsi="Calibri" w:cs="Calibri"/>
          <w:i w:val="0"/>
          <w:iCs w:val="0"/>
          <w:highlight w:val="none"/>
        </w:rPr>
        <w:t>（采购人）</w:t>
      </w:r>
      <w:r>
        <w:rPr>
          <w:rFonts w:hint="eastAsia" w:cs="Calibri"/>
          <w:i w:val="0"/>
          <w:iCs w:val="0"/>
          <w:highlight w:val="none"/>
          <w:u w:val="single"/>
          <w:lang w:eastAsia="zh-CN"/>
        </w:rPr>
        <w:t>2026年度农药风险监测评价项目</w:t>
      </w:r>
      <w:r>
        <w:rPr>
          <w:rFonts w:hint="default" w:ascii="Calibri" w:hAnsi="Calibri" w:cs="Calibri"/>
          <w:i w:val="0"/>
          <w:iCs w:val="0"/>
          <w:highlight w:val="none"/>
        </w:rPr>
        <w:t>（项目名称）</w:t>
      </w:r>
      <w:r>
        <w:rPr>
          <w:rFonts w:hint="eastAsia" w:cs="Calibri"/>
          <w:i w:val="0"/>
          <w:iCs w:val="0"/>
          <w:highlight w:val="none"/>
          <w:u w:val="single"/>
          <w:lang w:eastAsia="zh-CN"/>
        </w:rPr>
        <w:t>330000263180010000032-CTZB-2026050224</w:t>
      </w:r>
      <w:r>
        <w:rPr>
          <w:rFonts w:hint="default" w:ascii="Calibri" w:hAnsi="Calibri" w:cs="Calibri"/>
          <w:i w:val="0"/>
          <w:iCs w:val="0"/>
          <w:highlight w:val="none"/>
        </w:rPr>
        <w:t>（项目编号）</w:t>
      </w:r>
      <w:r>
        <w:rPr>
          <w:rFonts w:hint="eastAsia" w:cs="Calibri"/>
          <w:i w:val="0"/>
          <w:iCs w:val="0"/>
          <w:highlight w:val="none"/>
          <w:u w:val="single"/>
          <w:lang w:eastAsia="zh-CN"/>
        </w:rPr>
        <w:t>2026年度农药风险监测评价</w:t>
      </w:r>
      <w:r>
        <w:rPr>
          <w:rFonts w:hint="default" w:ascii="Calibri" w:hAnsi="Calibri" w:cs="Calibri"/>
          <w:i w:val="0"/>
          <w:iCs w:val="0"/>
          <w:highlight w:val="none"/>
        </w:rPr>
        <w:t>（</w:t>
      </w:r>
      <w:r>
        <w:rPr>
          <w:rFonts w:hint="eastAsia" w:cs="Calibri"/>
          <w:i w:val="0"/>
          <w:iCs w:val="0"/>
          <w:highlight w:val="none"/>
          <w:lang w:eastAsia="zh-CN"/>
        </w:rPr>
        <w:t>标项</w:t>
      </w:r>
      <w:r>
        <w:rPr>
          <w:rFonts w:hint="default" w:ascii="Calibri" w:hAnsi="Calibri" w:cs="Calibri"/>
          <w:i w:val="0"/>
          <w:iCs w:val="0"/>
          <w:highlight w:val="none"/>
        </w:rPr>
        <w:t>名称）的</w:t>
      </w:r>
      <w:r>
        <w:rPr>
          <w:rFonts w:hint="default" w:ascii="Calibri" w:hAnsi="Calibri" w:cs="Calibri"/>
          <w:i w:val="0"/>
          <w:iCs w:val="0"/>
          <w:szCs w:val="21"/>
          <w:highlight w:val="none"/>
        </w:rPr>
        <w:t>磋商响应文件提交截止时间，具有良好的商业信誉，依法缴纳税收和社会保障资金，</w:t>
      </w:r>
      <w:r>
        <w:rPr>
          <w:rFonts w:hint="default" w:ascii="Calibri" w:hAnsi="Calibri" w:cs="Calibri"/>
          <w:i w:val="0"/>
          <w:iCs w:val="0"/>
          <w:kern w:val="0"/>
          <w:szCs w:val="21"/>
          <w:highlight w:val="none"/>
        </w:rPr>
        <w:t>具有履行合同所必需的设备和专业技术能力，未被列入失信被执行人名单、重大税收违法案件当事人名单、政府采购严重违法失信行为记录名单，</w:t>
      </w:r>
      <w:r>
        <w:rPr>
          <w:rFonts w:hint="default" w:ascii="Calibri" w:hAnsi="Calibri" w:cs="Calibri"/>
          <w:i w:val="0"/>
          <w:iCs w:val="0"/>
          <w:szCs w:val="21"/>
          <w:highlight w:val="none"/>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hint="default" w:ascii="Calibri" w:hAnsi="Calibri" w:cs="Calibri"/>
          <w:i w:val="0"/>
          <w:iCs w:val="0"/>
          <w:kern w:val="0"/>
          <w:szCs w:val="21"/>
          <w:highlight w:val="none"/>
        </w:rPr>
        <w:t>。</w:t>
      </w:r>
    </w:p>
    <w:p w14:paraId="522AB972">
      <w:pPr>
        <w:ind w:firstLine="420" w:firstLineChars="200"/>
        <w:rPr>
          <w:rFonts w:hint="default" w:ascii="Calibri" w:hAnsi="Calibri" w:cs="Calibri"/>
          <w:i w:val="0"/>
          <w:iCs w:val="0"/>
          <w:kern w:val="0"/>
          <w:szCs w:val="21"/>
          <w:highlight w:val="none"/>
        </w:rPr>
      </w:pPr>
      <w:r>
        <w:rPr>
          <w:rFonts w:hint="default" w:ascii="Calibri" w:hAnsi="Calibri" w:cs="Calibri"/>
          <w:i w:val="0"/>
          <w:iCs w:val="0"/>
          <w:szCs w:val="21"/>
          <w:highlight w:val="none"/>
        </w:rPr>
        <w:t>我方</w:t>
      </w:r>
      <w:r>
        <w:rPr>
          <w:rFonts w:hint="default" w:ascii="Calibri" w:hAnsi="Calibri" w:cs="Calibri"/>
          <w:i w:val="0"/>
          <w:iCs w:val="0"/>
          <w:kern w:val="0"/>
          <w:szCs w:val="21"/>
          <w:highlight w:val="none"/>
        </w:rPr>
        <w:t>对上述声明的真实性负责。如有虚假，愿意承担相应责任，对此无任何异议。</w:t>
      </w:r>
    </w:p>
    <w:p w14:paraId="7C88BD58">
      <w:pPr>
        <w:ind w:firstLine="420" w:firstLineChars="200"/>
        <w:rPr>
          <w:rFonts w:hint="default" w:ascii="Calibri" w:hAnsi="Calibri" w:cs="Calibri"/>
          <w:i w:val="0"/>
          <w:iCs w:val="0"/>
          <w:szCs w:val="21"/>
          <w:highlight w:val="none"/>
        </w:rPr>
      </w:pPr>
      <w:r>
        <w:rPr>
          <w:rFonts w:hint="default" w:ascii="Calibri" w:hAnsi="Calibri" w:cs="Calibri"/>
          <w:i w:val="0"/>
          <w:iCs w:val="0"/>
          <w:szCs w:val="21"/>
          <w:highlight w:val="none"/>
        </w:rPr>
        <w:t>特此声明！</w:t>
      </w:r>
    </w:p>
    <w:p w14:paraId="2C54CDB9">
      <w:pPr>
        <w:adjustRightInd w:val="0"/>
        <w:ind w:firstLine="420" w:firstLineChars="200"/>
        <w:rPr>
          <w:rFonts w:hint="default" w:ascii="Calibri" w:hAnsi="Calibri" w:cs="Calibri"/>
          <w:i w:val="0"/>
          <w:iCs w:val="0"/>
          <w:spacing w:val="20"/>
          <w:szCs w:val="21"/>
          <w:highlight w:val="none"/>
          <w:u w:val="single"/>
        </w:rPr>
      </w:pPr>
      <w:r>
        <w:rPr>
          <w:rFonts w:hint="default" w:ascii="Calibri" w:hAnsi="Calibri" w:cs="Calibri"/>
          <w:i w:val="0"/>
          <w:iCs w:val="0"/>
          <w:highlight w:val="none"/>
        </w:rPr>
        <w:t>分包供应商</w:t>
      </w:r>
      <w:r>
        <w:rPr>
          <w:rFonts w:hint="default" w:ascii="Calibri" w:hAnsi="Calibri" w:cs="Calibri"/>
          <w:i w:val="0"/>
          <w:iCs w:val="0"/>
          <w:szCs w:val="21"/>
          <w:highlight w:val="none"/>
        </w:rPr>
        <w:t>全称：</w:t>
      </w:r>
      <w:r>
        <w:rPr>
          <w:rFonts w:hint="default" w:ascii="Calibri" w:hAnsi="Calibri" w:cs="Calibri"/>
          <w:i w:val="0"/>
          <w:iCs w:val="0"/>
          <w:szCs w:val="21"/>
          <w:highlight w:val="none"/>
          <w:u w:val="single"/>
        </w:rPr>
        <w:t xml:space="preserve">                       </w:t>
      </w:r>
      <w:r>
        <w:rPr>
          <w:rFonts w:hint="default" w:ascii="Calibri" w:hAnsi="Calibri" w:cs="Calibri"/>
          <w:i w:val="0"/>
          <w:iCs w:val="0"/>
          <w:szCs w:val="21"/>
          <w:highlight w:val="none"/>
        </w:rPr>
        <w:t>（盖单位公章）</w:t>
      </w:r>
    </w:p>
    <w:p w14:paraId="121E3856">
      <w:pPr>
        <w:adjustRightInd w:val="0"/>
        <w:ind w:firstLine="420" w:firstLineChars="200"/>
        <w:rPr>
          <w:rFonts w:hint="default" w:ascii="Calibri" w:hAnsi="Calibri" w:cs="Calibri"/>
          <w:i w:val="0"/>
          <w:iCs w:val="0"/>
          <w:highlight w:val="none"/>
        </w:rPr>
      </w:pPr>
      <w:r>
        <w:rPr>
          <w:rFonts w:hint="default" w:ascii="Calibri" w:hAnsi="Calibri" w:cs="Calibri"/>
          <w:i w:val="0"/>
          <w:iCs w:val="0"/>
          <w:highlight w:val="none"/>
        </w:rPr>
        <w:t>日期：</w:t>
      </w:r>
      <w:r>
        <w:rPr>
          <w:rFonts w:hint="eastAsia" w:cs="Calibri"/>
          <w:i w:val="0"/>
          <w:iCs w:val="0"/>
          <w:highlight w:val="none"/>
          <w:lang w:eastAsia="zh-CN"/>
        </w:rPr>
        <w:t>2026年</w:t>
      </w:r>
      <w:r>
        <w:rPr>
          <w:rFonts w:hint="default" w:ascii="Calibri" w:hAnsi="Calibri" w:cs="Calibri"/>
          <w:i w:val="0"/>
          <w:iCs w:val="0"/>
          <w:highlight w:val="none"/>
        </w:rPr>
        <w:t xml:space="preserve">  月  日</w:t>
      </w:r>
    </w:p>
    <w:p w14:paraId="47EF3584">
      <w:pPr>
        <w:rPr>
          <w:rFonts w:hint="default" w:ascii="Calibri" w:hAnsi="Calibri" w:cs="Calibri"/>
          <w:highlight w:val="none"/>
        </w:rPr>
      </w:pPr>
      <w:r>
        <w:rPr>
          <w:rFonts w:hint="default" w:ascii="Calibri" w:hAnsi="Calibri" w:cs="Calibri"/>
          <w:highlight w:val="none"/>
        </w:rPr>
        <w:br w:type="page"/>
      </w:r>
    </w:p>
    <w:p w14:paraId="5D2EA07A">
      <w:pPr>
        <w:pStyle w:val="5"/>
        <w:ind w:firstLine="420"/>
        <w:rPr>
          <w:rFonts w:hint="default" w:ascii="Calibri" w:hAnsi="Calibri" w:cs="Calibri"/>
          <w:highlight w:val="none"/>
        </w:rPr>
      </w:pPr>
      <w:r>
        <w:rPr>
          <w:rFonts w:hint="default" w:ascii="Calibri" w:hAnsi="Calibri" w:cs="Calibri"/>
          <w:highlight w:val="none"/>
        </w:rPr>
        <w:t>【附件3】政府采购活动现场确认声明书</w:t>
      </w:r>
    </w:p>
    <w:p w14:paraId="5BBB04AA">
      <w:pPr>
        <w:jc w:val="center"/>
        <w:rPr>
          <w:rFonts w:hint="default" w:ascii="Calibri" w:hAnsi="Calibri" w:eastAsia="黑体" w:cs="Calibri"/>
          <w:sz w:val="28"/>
          <w:szCs w:val="36"/>
          <w:highlight w:val="none"/>
        </w:rPr>
      </w:pPr>
      <w:r>
        <w:rPr>
          <w:rFonts w:hint="default" w:ascii="Calibri" w:hAnsi="Calibri" w:eastAsia="黑体" w:cs="Calibri"/>
          <w:sz w:val="28"/>
          <w:szCs w:val="36"/>
          <w:highlight w:val="none"/>
        </w:rPr>
        <w:t>政府采购活动现场确认声明书</w:t>
      </w:r>
    </w:p>
    <w:p w14:paraId="633BD06A">
      <w:pPr>
        <w:rPr>
          <w:rFonts w:hint="default" w:ascii="Calibri" w:hAnsi="Calibri" w:cs="Calibri"/>
          <w:highlight w:val="none"/>
        </w:rPr>
      </w:pPr>
      <w:r>
        <w:rPr>
          <w:rFonts w:hint="default" w:ascii="Calibri" w:hAnsi="Calibri" w:cs="Calibri"/>
          <w:highlight w:val="none"/>
        </w:rPr>
        <w:t>浙江省成套招标代理有限公司：</w:t>
      </w:r>
    </w:p>
    <w:p w14:paraId="41D078C3">
      <w:pPr>
        <w:ind w:firstLine="420" w:firstLineChars="200"/>
        <w:rPr>
          <w:rFonts w:hint="default" w:ascii="Calibri" w:hAnsi="Calibri" w:cs="Calibri"/>
          <w:highlight w:val="none"/>
        </w:rPr>
      </w:pPr>
      <w:r>
        <w:rPr>
          <w:rFonts w:hint="default" w:ascii="Calibri" w:hAnsi="Calibri" w:cs="Calibri"/>
          <w:highlight w:val="none"/>
        </w:rPr>
        <w:t>本人经由单位法定代表人合法授权参加</w:t>
      </w:r>
      <w:r>
        <w:rPr>
          <w:rFonts w:hint="eastAsia" w:cs="Calibri"/>
          <w:highlight w:val="none"/>
          <w:u w:val="single"/>
          <w:lang w:eastAsia="zh-CN"/>
        </w:rPr>
        <w:t>浙江省农业农村厅</w:t>
      </w:r>
      <w:r>
        <w:rPr>
          <w:rFonts w:hint="default" w:ascii="Calibri" w:hAnsi="Calibri" w:cs="Calibri"/>
          <w:highlight w:val="none"/>
        </w:rPr>
        <w:t>（采购人）</w:t>
      </w:r>
      <w:r>
        <w:rPr>
          <w:rFonts w:hint="eastAsia" w:cs="Calibri"/>
          <w:highlight w:val="none"/>
          <w:u w:val="single"/>
          <w:lang w:eastAsia="zh-CN"/>
        </w:rPr>
        <w:t>2026年度农药风险监测评价项目</w:t>
      </w:r>
      <w:r>
        <w:rPr>
          <w:rFonts w:hint="default" w:ascii="Calibri" w:hAnsi="Calibri" w:cs="Calibri"/>
          <w:highlight w:val="none"/>
        </w:rPr>
        <w:t>（项目名称）</w:t>
      </w:r>
      <w:r>
        <w:rPr>
          <w:rFonts w:hint="eastAsia" w:cs="Calibri"/>
          <w:color w:val="000000"/>
          <w:szCs w:val="21"/>
          <w:highlight w:val="none"/>
          <w:u w:val="single"/>
          <w:lang w:eastAsia="zh-CN"/>
        </w:rPr>
        <w:t>330000263180010000032-CTZB-2026050224</w:t>
      </w:r>
      <w:r>
        <w:rPr>
          <w:rFonts w:hint="default" w:ascii="Calibri" w:hAnsi="Calibri" w:cs="Calibri"/>
          <w:highlight w:val="none"/>
        </w:rPr>
        <w:t>（项目编号）</w:t>
      </w:r>
      <w:r>
        <w:rPr>
          <w:rFonts w:hint="eastAsia" w:cs="Calibri"/>
          <w:highlight w:val="none"/>
          <w:u w:val="single"/>
          <w:lang w:eastAsia="zh-CN"/>
        </w:rPr>
        <w:t>2026年度农药风险监测评价</w:t>
      </w:r>
      <w:r>
        <w:rPr>
          <w:rFonts w:hint="default" w:ascii="Calibri" w:hAnsi="Calibri" w:cs="Calibri"/>
          <w:color w:val="000000"/>
          <w:szCs w:val="21"/>
          <w:highlight w:val="none"/>
        </w:rPr>
        <w:t>（</w:t>
      </w:r>
      <w:r>
        <w:rPr>
          <w:rFonts w:hint="eastAsia" w:cs="Calibri"/>
          <w:color w:val="000000"/>
          <w:szCs w:val="21"/>
          <w:highlight w:val="none"/>
          <w:lang w:eastAsia="zh-CN"/>
        </w:rPr>
        <w:t>标项</w:t>
      </w:r>
      <w:r>
        <w:rPr>
          <w:rFonts w:hint="default" w:ascii="Calibri" w:hAnsi="Calibri" w:cs="Calibri"/>
          <w:color w:val="000000"/>
          <w:szCs w:val="21"/>
          <w:highlight w:val="none"/>
        </w:rPr>
        <w:t>名称）</w:t>
      </w:r>
      <w:r>
        <w:rPr>
          <w:rFonts w:hint="default" w:ascii="Calibri" w:hAnsi="Calibri" w:cs="Calibri"/>
          <w:highlight w:val="none"/>
        </w:rPr>
        <w:t>政府采购活动，经与本单位</w:t>
      </w:r>
      <w:r>
        <w:rPr>
          <w:rFonts w:hint="eastAsia" w:cs="Calibri"/>
          <w:highlight w:val="none"/>
          <w:lang w:eastAsia="zh-CN"/>
        </w:rPr>
        <w:t>法定代表人</w:t>
      </w:r>
      <w:r>
        <w:rPr>
          <w:rFonts w:hint="default" w:ascii="Calibri" w:hAnsi="Calibri" w:cs="Calibri"/>
          <w:highlight w:val="none"/>
        </w:rPr>
        <w:t>联系确认，现就有关公平竞争事项郑重声明如下：</w:t>
      </w:r>
    </w:p>
    <w:p w14:paraId="70F8A0AD">
      <w:pPr>
        <w:ind w:firstLine="420" w:firstLineChars="200"/>
        <w:rPr>
          <w:rFonts w:hint="default" w:ascii="Calibri" w:hAnsi="Calibri" w:cs="Calibri"/>
          <w:highlight w:val="none"/>
        </w:rPr>
      </w:pPr>
      <w:r>
        <w:rPr>
          <w:rFonts w:hint="default" w:ascii="Calibri" w:hAnsi="Calibri" w:cs="Calibri"/>
          <w:highlight w:val="none"/>
        </w:rPr>
        <w:t xml:space="preserve">一、本单位与采购人之间 </w:t>
      </w:r>
      <w:r>
        <w:rPr>
          <w:rFonts w:hint="eastAsia" w:cs="Calibri"/>
          <w:color w:val="000000"/>
          <w:kern w:val="0"/>
          <w:szCs w:val="21"/>
          <w:highlight w:val="none"/>
          <w:lang w:eastAsia="zh-CN"/>
        </w:rPr>
        <w:t>□</w:t>
      </w:r>
      <w:r>
        <w:rPr>
          <w:rFonts w:hint="default" w:ascii="Calibri" w:hAnsi="Calibri" w:cs="Calibri"/>
          <w:highlight w:val="none"/>
        </w:rPr>
        <w:t xml:space="preserve">不存在利害关系 </w:t>
      </w:r>
      <w:r>
        <w:rPr>
          <w:rFonts w:hint="eastAsia" w:cs="Calibri"/>
          <w:color w:val="000000"/>
          <w:kern w:val="0"/>
          <w:szCs w:val="21"/>
          <w:highlight w:val="none"/>
          <w:lang w:eastAsia="zh-CN"/>
        </w:rPr>
        <w:t>□</w:t>
      </w:r>
      <w:r>
        <w:rPr>
          <w:rFonts w:hint="default" w:ascii="Calibri" w:hAnsi="Calibri" w:cs="Calibri"/>
          <w:highlight w:val="none"/>
        </w:rPr>
        <w:t>存在下列利害关系【</w:t>
      </w:r>
      <w:r>
        <w:rPr>
          <w:rFonts w:hint="default" w:ascii="Calibri" w:hAnsi="Calibri" w:cs="Calibri"/>
          <w:highlight w:val="none"/>
          <w:u w:val="single"/>
        </w:rPr>
        <w:t xml:space="preserve">        </w:t>
      </w:r>
      <w:r>
        <w:rPr>
          <w:rFonts w:hint="default" w:ascii="Calibri" w:hAnsi="Calibri" w:cs="Calibri"/>
          <w:highlight w:val="none"/>
        </w:rPr>
        <w:t>】：</w:t>
      </w:r>
    </w:p>
    <w:p w14:paraId="12577B58">
      <w:pPr>
        <w:ind w:firstLine="420" w:firstLineChars="200"/>
        <w:rPr>
          <w:rFonts w:hint="default" w:ascii="Calibri" w:hAnsi="Calibri" w:cs="Calibri"/>
          <w:highlight w:val="none"/>
        </w:rPr>
      </w:pPr>
      <w:r>
        <w:rPr>
          <w:rFonts w:hint="default" w:ascii="Calibri" w:hAnsi="Calibri" w:cs="Calibri"/>
          <w:highlight w:val="none"/>
        </w:rPr>
        <w:t>A.投资关系    B.行政隶属关系    C.业务指导关系</w:t>
      </w:r>
    </w:p>
    <w:p w14:paraId="184D2CA3">
      <w:pPr>
        <w:ind w:firstLine="420" w:firstLineChars="200"/>
        <w:rPr>
          <w:rFonts w:hint="default" w:ascii="Calibri" w:hAnsi="Calibri" w:cs="Calibri"/>
          <w:highlight w:val="none"/>
        </w:rPr>
      </w:pPr>
      <w:r>
        <w:rPr>
          <w:rFonts w:hint="default" w:ascii="Calibri" w:hAnsi="Calibri" w:cs="Calibri"/>
          <w:highlight w:val="none"/>
        </w:rPr>
        <w:t>D.其他可能影响采购公正的利害关系（如有，请如实说明）【</w:t>
      </w:r>
      <w:r>
        <w:rPr>
          <w:rFonts w:hint="default" w:ascii="Calibri" w:hAnsi="Calibri" w:cs="Calibri"/>
          <w:highlight w:val="none"/>
          <w:u w:val="single"/>
        </w:rPr>
        <w:t xml:space="preserve">        </w:t>
      </w:r>
      <w:r>
        <w:rPr>
          <w:rFonts w:hint="default" w:ascii="Calibri" w:hAnsi="Calibri" w:cs="Calibri"/>
          <w:highlight w:val="none"/>
        </w:rPr>
        <w:t>】。</w:t>
      </w:r>
    </w:p>
    <w:p w14:paraId="31CC690A">
      <w:pPr>
        <w:ind w:firstLine="420" w:firstLineChars="200"/>
        <w:rPr>
          <w:rFonts w:hint="default" w:ascii="Calibri" w:hAnsi="Calibri" w:cs="Calibri"/>
          <w:highlight w:val="none"/>
        </w:rPr>
      </w:pPr>
      <w:r>
        <w:rPr>
          <w:rFonts w:hint="default" w:ascii="Calibri" w:hAnsi="Calibri" w:cs="Calibri"/>
          <w:highlight w:val="none"/>
        </w:rPr>
        <w:t xml:space="preserve">二、现已清楚知道参加本项目采购活动的其他所有供应商名称，本单位 </w:t>
      </w:r>
      <w:r>
        <w:rPr>
          <w:rFonts w:hint="eastAsia" w:cs="Calibri"/>
          <w:color w:val="000000"/>
          <w:kern w:val="0"/>
          <w:szCs w:val="21"/>
          <w:highlight w:val="none"/>
          <w:lang w:eastAsia="zh-CN"/>
        </w:rPr>
        <w:t>□</w:t>
      </w:r>
      <w:r>
        <w:rPr>
          <w:rFonts w:hint="default" w:ascii="Calibri" w:hAnsi="Calibri" w:cs="Calibri"/>
          <w:highlight w:val="none"/>
        </w:rPr>
        <w:t xml:space="preserve">与其他所有供应商之间均不存在利害关系 </w:t>
      </w:r>
      <w:r>
        <w:rPr>
          <w:rFonts w:hint="eastAsia" w:cs="Calibri"/>
          <w:color w:val="000000"/>
          <w:kern w:val="0"/>
          <w:szCs w:val="21"/>
          <w:highlight w:val="none"/>
          <w:lang w:eastAsia="zh-CN"/>
        </w:rPr>
        <w:t>□</w:t>
      </w:r>
      <w:r>
        <w:rPr>
          <w:rFonts w:hint="default" w:ascii="Calibri" w:hAnsi="Calibri" w:cs="Calibri"/>
          <w:highlight w:val="none"/>
        </w:rPr>
        <w:t>与【</w:t>
      </w:r>
      <w:r>
        <w:rPr>
          <w:rFonts w:hint="default" w:ascii="Calibri" w:hAnsi="Calibri" w:cs="Calibri"/>
          <w:highlight w:val="none"/>
          <w:u w:val="single"/>
        </w:rPr>
        <w:t xml:space="preserve">        </w:t>
      </w:r>
      <w:r>
        <w:rPr>
          <w:rFonts w:hint="default" w:ascii="Calibri" w:hAnsi="Calibri" w:cs="Calibri"/>
          <w:highlight w:val="none"/>
        </w:rPr>
        <w:t>】（供应商名称）之间存在下列利害关系【</w:t>
      </w:r>
      <w:r>
        <w:rPr>
          <w:rFonts w:hint="default" w:ascii="Calibri" w:hAnsi="Calibri" w:cs="Calibri"/>
          <w:highlight w:val="none"/>
          <w:u w:val="single"/>
        </w:rPr>
        <w:t xml:space="preserve">        </w:t>
      </w:r>
      <w:r>
        <w:rPr>
          <w:rFonts w:hint="default" w:ascii="Calibri" w:hAnsi="Calibri" w:cs="Calibri"/>
          <w:highlight w:val="none"/>
        </w:rPr>
        <w:t>】：</w:t>
      </w:r>
    </w:p>
    <w:p w14:paraId="055B2496">
      <w:pPr>
        <w:ind w:firstLine="420" w:firstLineChars="200"/>
        <w:rPr>
          <w:rFonts w:hint="default" w:ascii="Calibri" w:hAnsi="Calibri" w:cs="Calibri"/>
          <w:highlight w:val="none"/>
        </w:rPr>
      </w:pPr>
      <w:r>
        <w:rPr>
          <w:rFonts w:hint="default" w:ascii="Calibri" w:hAnsi="Calibri" w:cs="Calibri"/>
          <w:highlight w:val="none"/>
        </w:rPr>
        <w:t>A.法定代表人或负责人或实际控制人是同一人</w:t>
      </w:r>
    </w:p>
    <w:p w14:paraId="0E54121A">
      <w:pPr>
        <w:ind w:firstLine="420" w:firstLineChars="200"/>
        <w:rPr>
          <w:rFonts w:hint="default" w:ascii="Calibri" w:hAnsi="Calibri" w:cs="Calibri"/>
          <w:highlight w:val="none"/>
        </w:rPr>
      </w:pPr>
      <w:r>
        <w:rPr>
          <w:rFonts w:hint="default" w:ascii="Calibri" w:hAnsi="Calibri" w:cs="Calibri"/>
          <w:highlight w:val="none"/>
        </w:rPr>
        <w:t>B.法定代表人或负责人或实际控制人是夫妻关系</w:t>
      </w:r>
    </w:p>
    <w:p w14:paraId="3511B58E">
      <w:pPr>
        <w:ind w:firstLine="420" w:firstLineChars="200"/>
        <w:rPr>
          <w:rFonts w:hint="default" w:ascii="Calibri" w:hAnsi="Calibri" w:cs="Calibri"/>
          <w:highlight w:val="none"/>
        </w:rPr>
      </w:pPr>
      <w:r>
        <w:rPr>
          <w:rFonts w:hint="default" w:ascii="Calibri" w:hAnsi="Calibri" w:cs="Calibri"/>
          <w:highlight w:val="none"/>
        </w:rPr>
        <w:t>C.法定代表人或负责人或实际控制人是直系血亲关系</w:t>
      </w:r>
    </w:p>
    <w:p w14:paraId="2128C040">
      <w:pPr>
        <w:ind w:firstLine="420" w:firstLineChars="200"/>
        <w:rPr>
          <w:rFonts w:hint="default" w:ascii="Calibri" w:hAnsi="Calibri" w:cs="Calibri"/>
          <w:highlight w:val="none"/>
        </w:rPr>
      </w:pPr>
      <w:r>
        <w:rPr>
          <w:rFonts w:hint="default" w:ascii="Calibri" w:hAnsi="Calibri" w:cs="Calibri"/>
          <w:highlight w:val="none"/>
        </w:rPr>
        <w:t>D.法定代表人或负责人或实际控制人存在三代以内旁系血亲关系</w:t>
      </w:r>
    </w:p>
    <w:p w14:paraId="00D546B3">
      <w:pPr>
        <w:ind w:firstLine="420" w:firstLineChars="200"/>
        <w:rPr>
          <w:rFonts w:hint="default" w:ascii="Calibri" w:hAnsi="Calibri" w:cs="Calibri"/>
          <w:highlight w:val="none"/>
        </w:rPr>
      </w:pPr>
      <w:r>
        <w:rPr>
          <w:rFonts w:hint="default" w:ascii="Calibri" w:hAnsi="Calibri" w:cs="Calibri"/>
          <w:highlight w:val="none"/>
        </w:rPr>
        <w:t>E.法定代表人或负责人或实际控制人存在近姻亲关系</w:t>
      </w:r>
    </w:p>
    <w:p w14:paraId="46C3C39D">
      <w:pPr>
        <w:ind w:firstLine="420" w:firstLineChars="200"/>
        <w:rPr>
          <w:rFonts w:hint="default" w:ascii="Calibri" w:hAnsi="Calibri" w:cs="Calibri"/>
          <w:highlight w:val="none"/>
        </w:rPr>
      </w:pPr>
      <w:r>
        <w:rPr>
          <w:rFonts w:hint="default" w:ascii="Calibri" w:hAnsi="Calibri" w:cs="Calibri"/>
          <w:highlight w:val="none"/>
        </w:rPr>
        <w:t>F.法定代表人或负责人或实际控制人存在股份控制或实际控制关系</w:t>
      </w:r>
    </w:p>
    <w:p w14:paraId="34F07348">
      <w:pPr>
        <w:ind w:firstLine="420" w:firstLineChars="200"/>
        <w:rPr>
          <w:rFonts w:hint="default" w:ascii="Calibri" w:hAnsi="Calibri" w:cs="Calibri"/>
          <w:highlight w:val="none"/>
        </w:rPr>
      </w:pPr>
      <w:r>
        <w:rPr>
          <w:rFonts w:hint="default" w:ascii="Calibri" w:hAnsi="Calibri" w:cs="Calibri"/>
          <w:highlight w:val="none"/>
        </w:rPr>
        <w:t>G.存在共同直接或间接投资设立子公司、联营企业和合营企业情况</w:t>
      </w:r>
    </w:p>
    <w:p w14:paraId="561596A5">
      <w:pPr>
        <w:ind w:firstLine="420" w:firstLineChars="200"/>
        <w:rPr>
          <w:rFonts w:hint="default" w:ascii="Calibri" w:hAnsi="Calibri" w:cs="Calibri"/>
          <w:highlight w:val="none"/>
        </w:rPr>
      </w:pPr>
      <w:r>
        <w:rPr>
          <w:rFonts w:hint="default" w:ascii="Calibri" w:hAnsi="Calibri" w:cs="Calibri"/>
          <w:highlight w:val="none"/>
        </w:rPr>
        <w:t>H.存在分级代理或代销关系、同一生产制造商关系、管理关系、重要业务（占主营业务收入50%以上）或重要财务往来关系（如融资）等其他实质性控制关系</w:t>
      </w:r>
    </w:p>
    <w:p w14:paraId="4C4B7DB7">
      <w:pPr>
        <w:ind w:firstLine="420" w:firstLineChars="200"/>
        <w:rPr>
          <w:rFonts w:hint="default" w:ascii="Calibri" w:hAnsi="Calibri" w:cs="Calibri"/>
          <w:highlight w:val="none"/>
        </w:rPr>
      </w:pPr>
      <w:r>
        <w:rPr>
          <w:rFonts w:hint="default" w:ascii="Calibri" w:hAnsi="Calibri" w:cs="Calibri"/>
          <w:highlight w:val="none"/>
        </w:rPr>
        <w:t>I.其他利害关系情况【</w:t>
      </w:r>
      <w:r>
        <w:rPr>
          <w:rFonts w:hint="default" w:ascii="Calibri" w:hAnsi="Calibri" w:cs="Calibri"/>
          <w:highlight w:val="none"/>
          <w:u w:val="single"/>
        </w:rPr>
        <w:t xml:space="preserve">        </w:t>
      </w:r>
      <w:r>
        <w:rPr>
          <w:rFonts w:hint="default" w:ascii="Calibri" w:hAnsi="Calibri" w:cs="Calibri"/>
          <w:highlight w:val="none"/>
        </w:rPr>
        <w:t>】。</w:t>
      </w:r>
    </w:p>
    <w:p w14:paraId="2274430D">
      <w:pPr>
        <w:ind w:firstLine="420" w:firstLineChars="200"/>
        <w:rPr>
          <w:rFonts w:hint="default" w:ascii="Calibri" w:hAnsi="Calibri" w:cs="Calibri"/>
          <w:highlight w:val="none"/>
        </w:rPr>
      </w:pPr>
      <w:r>
        <w:rPr>
          <w:rFonts w:hint="default" w:ascii="Calibri" w:hAnsi="Calibri" w:cs="Calibri"/>
          <w:highlight w:val="none"/>
        </w:rPr>
        <w:t>三、现已清楚知道并严格遵守政府采购法律法规和现场纪律。</w:t>
      </w:r>
    </w:p>
    <w:p w14:paraId="339614D4">
      <w:pPr>
        <w:ind w:firstLine="420" w:firstLineChars="200"/>
        <w:rPr>
          <w:rFonts w:hint="default" w:ascii="Calibri" w:hAnsi="Calibri" w:cs="Calibri"/>
          <w:highlight w:val="none"/>
        </w:rPr>
      </w:pPr>
      <w:r>
        <w:rPr>
          <w:rFonts w:hint="default" w:ascii="Calibri" w:hAnsi="Calibri" w:cs="Calibri"/>
          <w:highlight w:val="none"/>
        </w:rPr>
        <w:t>四、我发现【</w:t>
      </w:r>
      <w:r>
        <w:rPr>
          <w:rFonts w:hint="default" w:ascii="Calibri" w:hAnsi="Calibri" w:cs="Calibri"/>
          <w:highlight w:val="none"/>
          <w:u w:val="single"/>
        </w:rPr>
        <w:t xml:space="preserve">        </w:t>
      </w:r>
      <w:r>
        <w:rPr>
          <w:rFonts w:hint="default" w:ascii="Calibri" w:hAnsi="Calibri" w:cs="Calibri"/>
          <w:highlight w:val="none"/>
        </w:rPr>
        <w:t>】供应商之间存在或可能存在上述第二条第【</w:t>
      </w:r>
      <w:r>
        <w:rPr>
          <w:rFonts w:hint="default" w:ascii="Calibri" w:hAnsi="Calibri" w:cs="Calibri"/>
          <w:highlight w:val="none"/>
          <w:u w:val="single"/>
        </w:rPr>
        <w:t xml:space="preserve">        </w:t>
      </w:r>
      <w:r>
        <w:rPr>
          <w:rFonts w:hint="default" w:ascii="Calibri" w:hAnsi="Calibri" w:cs="Calibri"/>
          <w:highlight w:val="none"/>
        </w:rPr>
        <w:t>】项利害关系。</w:t>
      </w:r>
    </w:p>
    <w:p w14:paraId="140CB4CC">
      <w:pPr>
        <w:ind w:firstLine="420" w:firstLineChars="200"/>
        <w:rPr>
          <w:rFonts w:hint="default" w:ascii="Calibri" w:hAnsi="Calibri" w:cs="Calibri"/>
          <w:highlight w:val="none"/>
        </w:rPr>
      </w:pPr>
    </w:p>
    <w:p w14:paraId="451A1691">
      <w:pPr>
        <w:adjustRightInd w:val="0"/>
        <w:ind w:firstLine="420" w:firstLineChars="200"/>
        <w:rPr>
          <w:rFonts w:hint="default" w:ascii="Calibri" w:hAnsi="Calibri" w:cs="Calibri"/>
          <w:color w:val="000000"/>
          <w:spacing w:val="20"/>
          <w:szCs w:val="21"/>
          <w:highlight w:val="none"/>
          <w:u w:val="single"/>
        </w:rPr>
      </w:pPr>
      <w:r>
        <w:rPr>
          <w:rFonts w:hint="default" w:ascii="Calibri" w:hAnsi="Calibri" w:cs="Calibri"/>
          <w:color w:val="000000"/>
          <w:szCs w:val="21"/>
          <w:highlight w:val="none"/>
        </w:rPr>
        <w:t>供应商全称：</w:t>
      </w:r>
      <w:r>
        <w:rPr>
          <w:rFonts w:hint="default" w:ascii="Calibri" w:hAnsi="Calibri" w:cs="Calibri"/>
          <w:color w:val="000000"/>
          <w:szCs w:val="21"/>
          <w:highlight w:val="none"/>
          <w:u w:val="single"/>
        </w:rPr>
        <w:t xml:space="preserve">                       </w:t>
      </w:r>
      <w:r>
        <w:rPr>
          <w:rFonts w:hint="default" w:ascii="Calibri" w:hAnsi="Calibri" w:cs="Calibri"/>
          <w:color w:val="000000"/>
          <w:szCs w:val="21"/>
          <w:highlight w:val="none"/>
        </w:rPr>
        <w:t>（盖单位公章）</w:t>
      </w:r>
    </w:p>
    <w:p w14:paraId="5AD0AD93">
      <w:pPr>
        <w:adjustRightInd w:val="0"/>
        <w:ind w:firstLine="420" w:firstLineChars="200"/>
        <w:rPr>
          <w:rFonts w:hint="default" w:ascii="Calibri" w:hAnsi="Calibri" w:cs="Calibri"/>
          <w:color w:val="000000"/>
          <w:szCs w:val="21"/>
          <w:highlight w:val="none"/>
        </w:rPr>
      </w:pPr>
      <w:r>
        <w:rPr>
          <w:rFonts w:hint="default" w:ascii="Calibri" w:hAnsi="Calibri" w:cs="Calibri"/>
          <w:color w:val="000000"/>
          <w:szCs w:val="21"/>
          <w:highlight w:val="none"/>
        </w:rPr>
        <w:t>日期：</w:t>
      </w:r>
      <w:r>
        <w:rPr>
          <w:rFonts w:hint="eastAsia" w:cs="Calibri"/>
          <w:color w:val="000000"/>
          <w:szCs w:val="21"/>
          <w:highlight w:val="none"/>
          <w:lang w:eastAsia="zh-CN"/>
        </w:rPr>
        <w:t>2026年</w:t>
      </w:r>
      <w:r>
        <w:rPr>
          <w:rFonts w:hint="default" w:ascii="Calibri" w:hAnsi="Calibri" w:cs="Calibri"/>
          <w:color w:val="000000"/>
          <w:szCs w:val="21"/>
          <w:highlight w:val="none"/>
        </w:rPr>
        <w:t xml:space="preserve">  月  日</w:t>
      </w:r>
    </w:p>
    <w:p w14:paraId="6350DE2E">
      <w:pPr>
        <w:bidi w:val="0"/>
        <w:rPr>
          <w:rFonts w:hint="default"/>
          <w:highlight w:val="none"/>
        </w:rPr>
      </w:pPr>
    </w:p>
    <w:p w14:paraId="28BC42F4">
      <w:pPr>
        <w:ind w:firstLine="420" w:firstLineChars="200"/>
        <w:rPr>
          <w:rFonts w:hint="default" w:ascii="Calibri" w:hAnsi="Calibri" w:eastAsia="楷体" w:cs="Calibri"/>
          <w:szCs w:val="21"/>
          <w:highlight w:val="none"/>
        </w:rPr>
      </w:pPr>
      <w:r>
        <w:rPr>
          <w:rFonts w:hint="default" w:ascii="Calibri" w:hAnsi="Calibri" w:eastAsia="楷体" w:cs="Calibri"/>
          <w:szCs w:val="21"/>
          <w:highlight w:val="none"/>
        </w:rPr>
        <w:t>说明：</w:t>
      </w:r>
    </w:p>
    <w:p w14:paraId="1FEDD9C6">
      <w:pPr>
        <w:ind w:firstLine="420" w:firstLineChars="200"/>
        <w:rPr>
          <w:rFonts w:hint="default" w:ascii="Calibri" w:hAnsi="Calibri" w:eastAsia="楷体" w:cs="Calibri"/>
          <w:szCs w:val="21"/>
          <w:highlight w:val="none"/>
        </w:rPr>
      </w:pPr>
      <w:r>
        <w:rPr>
          <w:rFonts w:hint="default" w:ascii="Calibri" w:hAnsi="Calibri" w:eastAsia="楷体" w:cs="Calibri"/>
          <w:szCs w:val="21"/>
          <w:highlight w:val="none"/>
        </w:rPr>
        <w:t>（1）供应商解密响应文件及获知其他供应商信息进行如实声明并盖章，以扫描件形式提交给采购代理机构，邮箱：85830198@zjsct.cn。</w:t>
      </w:r>
    </w:p>
    <w:p w14:paraId="4DFE5F38">
      <w:pPr>
        <w:ind w:firstLine="420" w:firstLineChars="200"/>
        <w:rPr>
          <w:rFonts w:hint="default" w:ascii="Calibri" w:hAnsi="Calibri" w:eastAsia="楷体" w:cs="Calibri"/>
          <w:color w:val="000000"/>
          <w:szCs w:val="21"/>
          <w:highlight w:val="none"/>
        </w:rPr>
      </w:pPr>
      <w:r>
        <w:rPr>
          <w:rFonts w:hint="default" w:ascii="Calibri" w:hAnsi="Calibri" w:eastAsia="楷体" w:cs="Calibri"/>
          <w:szCs w:val="21"/>
          <w:highlight w:val="none"/>
        </w:rPr>
        <w:t>（2）此声明书</w:t>
      </w:r>
      <w:r>
        <w:rPr>
          <w:rFonts w:hint="default" w:ascii="Calibri" w:hAnsi="Calibri" w:eastAsia="楷体" w:cs="Calibri"/>
          <w:color w:val="000000"/>
          <w:szCs w:val="21"/>
          <w:highlight w:val="none"/>
        </w:rPr>
        <w:t>不用编入响应文件中。</w:t>
      </w:r>
    </w:p>
    <w:p w14:paraId="3F737E94">
      <w:pPr>
        <w:rPr>
          <w:rFonts w:hint="default" w:ascii="Calibri" w:hAnsi="Calibri" w:cs="Calibri"/>
          <w:highlight w:val="none"/>
        </w:rPr>
      </w:pPr>
      <w:r>
        <w:rPr>
          <w:rFonts w:hint="default" w:ascii="Calibri" w:hAnsi="Calibri" w:cs="Calibri"/>
          <w:highlight w:val="none"/>
        </w:rPr>
        <w:br w:type="page"/>
      </w:r>
    </w:p>
    <w:p w14:paraId="6E055AA3">
      <w:pPr>
        <w:pStyle w:val="5"/>
        <w:ind w:firstLine="420"/>
        <w:rPr>
          <w:rFonts w:hint="default" w:ascii="Calibri" w:hAnsi="Calibri" w:cs="Calibri"/>
          <w:highlight w:val="none"/>
        </w:rPr>
      </w:pPr>
      <w:r>
        <w:rPr>
          <w:rFonts w:hint="default" w:ascii="Calibri" w:hAnsi="Calibri" w:cs="Calibri"/>
          <w:highlight w:val="none"/>
        </w:rPr>
        <w:t>【附件</w:t>
      </w:r>
      <w:r>
        <w:rPr>
          <w:rFonts w:hint="eastAsia" w:cs="Calibri"/>
          <w:highlight w:val="none"/>
          <w:lang w:val="en-US" w:eastAsia="zh-CN"/>
        </w:rPr>
        <w:t>4</w:t>
      </w:r>
      <w:r>
        <w:rPr>
          <w:rFonts w:hint="default" w:ascii="Calibri" w:hAnsi="Calibri" w:cs="Calibri"/>
          <w:highlight w:val="none"/>
        </w:rPr>
        <w:t>】询问函范本</w:t>
      </w:r>
    </w:p>
    <w:p w14:paraId="2FB8538E">
      <w:pPr>
        <w:jc w:val="center"/>
        <w:rPr>
          <w:rFonts w:hint="default" w:ascii="Calibri" w:hAnsi="Calibri" w:eastAsia="黑体" w:cs="Calibri"/>
          <w:sz w:val="28"/>
          <w:szCs w:val="36"/>
          <w:highlight w:val="none"/>
        </w:rPr>
      </w:pPr>
      <w:r>
        <w:rPr>
          <w:rFonts w:hint="default" w:ascii="Calibri" w:hAnsi="Calibri" w:eastAsia="黑体" w:cs="Calibri"/>
          <w:sz w:val="28"/>
          <w:szCs w:val="36"/>
          <w:highlight w:val="none"/>
        </w:rPr>
        <w:t>询问函范本</w:t>
      </w:r>
    </w:p>
    <w:p w14:paraId="059C9FB9">
      <w:pPr>
        <w:rPr>
          <w:rFonts w:hint="default" w:ascii="Calibri" w:hAnsi="Calibri" w:cs="Calibri"/>
          <w:bCs/>
          <w:szCs w:val="21"/>
          <w:highlight w:val="none"/>
        </w:rPr>
      </w:pPr>
      <w:r>
        <w:rPr>
          <w:rFonts w:hint="default" w:ascii="Calibri" w:hAnsi="Calibri" w:cs="Calibri"/>
          <w:bCs/>
          <w:szCs w:val="21"/>
          <w:highlight w:val="none"/>
        </w:rPr>
        <w:t>一、供应商基本信息</w:t>
      </w:r>
    </w:p>
    <w:p w14:paraId="637D046D">
      <w:pPr>
        <w:rPr>
          <w:rFonts w:hint="default" w:ascii="Calibri" w:hAnsi="Calibri" w:cs="Calibri"/>
          <w:szCs w:val="21"/>
          <w:highlight w:val="none"/>
          <w:u w:val="dotted"/>
        </w:rPr>
      </w:pPr>
      <w:r>
        <w:rPr>
          <w:rFonts w:hint="default" w:ascii="Calibri" w:hAnsi="Calibri" w:cs="Calibri"/>
          <w:szCs w:val="21"/>
          <w:highlight w:val="none"/>
        </w:rPr>
        <w:t>供应商：</w:t>
      </w:r>
      <w:r>
        <w:rPr>
          <w:rFonts w:hint="default" w:ascii="Calibri" w:hAnsi="Calibri" w:cs="Calibri"/>
          <w:szCs w:val="21"/>
          <w:highlight w:val="none"/>
          <w:u w:val="dotted"/>
        </w:rPr>
        <w:t xml:space="preserve">                                        </w:t>
      </w:r>
    </w:p>
    <w:p w14:paraId="2798C013">
      <w:pPr>
        <w:rPr>
          <w:rFonts w:hint="default" w:ascii="Calibri" w:hAnsi="Calibri" w:cs="Calibri"/>
          <w:szCs w:val="21"/>
          <w:highlight w:val="none"/>
        </w:rPr>
      </w:pPr>
      <w:r>
        <w:rPr>
          <w:rFonts w:hint="default" w:ascii="Calibri" w:hAnsi="Calibri" w:cs="Calibri"/>
          <w:szCs w:val="21"/>
          <w:highlight w:val="none"/>
        </w:rPr>
        <w:t>地址：</w:t>
      </w:r>
      <w:r>
        <w:rPr>
          <w:rFonts w:hint="default" w:ascii="Calibri" w:hAnsi="Calibri" w:cs="Calibri"/>
          <w:szCs w:val="21"/>
          <w:highlight w:val="none"/>
          <w:u w:val="dotted"/>
        </w:rPr>
        <w:t xml:space="preserve">                          </w:t>
      </w:r>
      <w:r>
        <w:rPr>
          <w:rFonts w:hint="default" w:ascii="Calibri" w:hAnsi="Calibri" w:cs="Calibri"/>
          <w:szCs w:val="21"/>
          <w:highlight w:val="none"/>
        </w:rPr>
        <w:t>邮编：</w:t>
      </w:r>
      <w:r>
        <w:rPr>
          <w:rFonts w:hint="default" w:ascii="Calibri" w:hAnsi="Calibri" w:cs="Calibri"/>
          <w:szCs w:val="21"/>
          <w:highlight w:val="none"/>
          <w:u w:val="dotted"/>
        </w:rPr>
        <w:t xml:space="preserve">                </w:t>
      </w:r>
    </w:p>
    <w:p w14:paraId="39BA081E">
      <w:pPr>
        <w:rPr>
          <w:rFonts w:hint="default" w:ascii="Calibri" w:hAnsi="Calibri" w:cs="Calibri"/>
          <w:szCs w:val="21"/>
          <w:highlight w:val="none"/>
        </w:rPr>
      </w:pPr>
      <w:r>
        <w:rPr>
          <w:rFonts w:hint="default" w:ascii="Calibri" w:hAnsi="Calibri" w:cs="Calibri"/>
          <w:szCs w:val="21"/>
          <w:highlight w:val="none"/>
        </w:rPr>
        <w:t>联系人：</w:t>
      </w:r>
      <w:r>
        <w:rPr>
          <w:rFonts w:hint="default" w:ascii="Calibri" w:hAnsi="Calibri" w:cs="Calibri"/>
          <w:szCs w:val="21"/>
          <w:highlight w:val="none"/>
          <w:u w:val="dotted"/>
        </w:rPr>
        <w:t xml:space="preserve">                      </w:t>
      </w:r>
      <w:r>
        <w:rPr>
          <w:rFonts w:hint="default" w:ascii="Calibri" w:hAnsi="Calibri" w:cs="Calibri"/>
          <w:szCs w:val="21"/>
          <w:highlight w:val="none"/>
        </w:rPr>
        <w:t>联系电话：</w:t>
      </w:r>
      <w:r>
        <w:rPr>
          <w:rFonts w:hint="default" w:ascii="Calibri" w:hAnsi="Calibri" w:cs="Calibri"/>
          <w:szCs w:val="21"/>
          <w:highlight w:val="none"/>
          <w:u w:val="dotted"/>
        </w:rPr>
        <w:t xml:space="preserve">             </w:t>
      </w:r>
    </w:p>
    <w:p w14:paraId="7D05C95D">
      <w:pPr>
        <w:rPr>
          <w:rFonts w:hint="default" w:ascii="Calibri" w:hAnsi="Calibri" w:cs="Calibri"/>
          <w:szCs w:val="21"/>
          <w:highlight w:val="none"/>
          <w:u w:val="dotted"/>
        </w:rPr>
      </w:pPr>
      <w:r>
        <w:rPr>
          <w:rFonts w:hint="default" w:ascii="Calibri" w:hAnsi="Calibri" w:cs="Calibri"/>
          <w:szCs w:val="21"/>
          <w:highlight w:val="none"/>
        </w:rPr>
        <w:t>授权代表：</w:t>
      </w:r>
      <w:r>
        <w:rPr>
          <w:rFonts w:hint="default" w:ascii="Calibri" w:hAnsi="Calibri" w:cs="Calibri"/>
          <w:szCs w:val="21"/>
          <w:highlight w:val="none"/>
          <w:u w:val="dotted"/>
        </w:rPr>
        <w:t xml:space="preserve">                                          </w:t>
      </w:r>
    </w:p>
    <w:p w14:paraId="53C178EF">
      <w:pPr>
        <w:rPr>
          <w:rFonts w:hint="default" w:ascii="Calibri" w:hAnsi="Calibri" w:cs="Calibri"/>
          <w:szCs w:val="21"/>
          <w:highlight w:val="none"/>
        </w:rPr>
      </w:pPr>
      <w:r>
        <w:rPr>
          <w:rFonts w:hint="default" w:ascii="Calibri" w:hAnsi="Calibri" w:cs="Calibri"/>
          <w:szCs w:val="21"/>
          <w:highlight w:val="none"/>
        </w:rPr>
        <w:t>联系电话：</w:t>
      </w:r>
      <w:r>
        <w:rPr>
          <w:rFonts w:hint="default" w:ascii="Calibri" w:hAnsi="Calibri" w:cs="Calibri"/>
          <w:szCs w:val="21"/>
          <w:highlight w:val="none"/>
          <w:u w:val="dotted"/>
        </w:rPr>
        <w:t xml:space="preserve">                                           </w:t>
      </w:r>
      <w:r>
        <w:rPr>
          <w:rFonts w:hint="default" w:ascii="Calibri" w:hAnsi="Calibri" w:cs="Calibri"/>
          <w:szCs w:val="21"/>
          <w:highlight w:val="none"/>
        </w:rPr>
        <w:t xml:space="preserve"> </w:t>
      </w:r>
    </w:p>
    <w:p w14:paraId="55B7637B">
      <w:pPr>
        <w:rPr>
          <w:rFonts w:hint="default" w:ascii="Calibri" w:hAnsi="Calibri" w:cs="Calibri"/>
          <w:szCs w:val="21"/>
          <w:highlight w:val="none"/>
        </w:rPr>
      </w:pPr>
      <w:r>
        <w:rPr>
          <w:rFonts w:hint="default" w:ascii="Calibri" w:hAnsi="Calibri" w:cs="Calibri"/>
          <w:szCs w:val="21"/>
          <w:highlight w:val="none"/>
        </w:rPr>
        <w:t xml:space="preserve">地址： </w:t>
      </w:r>
      <w:r>
        <w:rPr>
          <w:rFonts w:hint="default" w:ascii="Calibri" w:hAnsi="Calibri" w:cs="Calibri"/>
          <w:szCs w:val="21"/>
          <w:highlight w:val="none"/>
          <w:u w:val="dotted"/>
        </w:rPr>
        <w:t xml:space="preserve">                        </w:t>
      </w:r>
      <w:r>
        <w:rPr>
          <w:rFonts w:hint="default" w:ascii="Calibri" w:hAnsi="Calibri" w:cs="Calibri"/>
          <w:szCs w:val="21"/>
          <w:highlight w:val="none"/>
        </w:rPr>
        <w:t>邮编：</w:t>
      </w:r>
      <w:r>
        <w:rPr>
          <w:rFonts w:hint="default" w:ascii="Calibri" w:hAnsi="Calibri" w:cs="Calibri"/>
          <w:szCs w:val="21"/>
          <w:highlight w:val="none"/>
          <w:u w:val="dotted"/>
        </w:rPr>
        <w:t xml:space="preserve">                </w:t>
      </w:r>
    </w:p>
    <w:p w14:paraId="1FF9C187">
      <w:pPr>
        <w:rPr>
          <w:rFonts w:hint="default" w:ascii="Calibri" w:hAnsi="Calibri" w:cs="Calibri"/>
          <w:bCs/>
          <w:szCs w:val="21"/>
          <w:highlight w:val="none"/>
        </w:rPr>
      </w:pPr>
      <w:r>
        <w:rPr>
          <w:rFonts w:hint="default" w:ascii="Calibri" w:hAnsi="Calibri" w:cs="Calibri"/>
          <w:bCs/>
          <w:szCs w:val="21"/>
          <w:highlight w:val="none"/>
        </w:rPr>
        <w:t>二、项目基本情况</w:t>
      </w:r>
    </w:p>
    <w:p w14:paraId="048DFD88">
      <w:pPr>
        <w:rPr>
          <w:rFonts w:hint="default" w:ascii="Calibri" w:hAnsi="Calibri" w:cs="Calibri"/>
          <w:szCs w:val="21"/>
          <w:highlight w:val="none"/>
        </w:rPr>
      </w:pPr>
      <w:r>
        <w:rPr>
          <w:rFonts w:hint="eastAsia" w:cs="Calibri"/>
          <w:szCs w:val="21"/>
          <w:highlight w:val="none"/>
          <w:lang w:eastAsia="zh-CN"/>
        </w:rPr>
        <w:t>项目</w:t>
      </w:r>
      <w:r>
        <w:rPr>
          <w:rFonts w:hint="default" w:ascii="Calibri" w:hAnsi="Calibri" w:cs="Calibri"/>
          <w:szCs w:val="21"/>
          <w:highlight w:val="none"/>
        </w:rPr>
        <w:t>名称：</w:t>
      </w:r>
      <w:r>
        <w:rPr>
          <w:rFonts w:hint="default" w:ascii="Calibri" w:hAnsi="Calibri" w:cs="Calibri"/>
          <w:szCs w:val="21"/>
          <w:highlight w:val="none"/>
          <w:u w:val="dotted"/>
        </w:rPr>
        <w:t xml:space="preserve">                                      </w:t>
      </w:r>
    </w:p>
    <w:p w14:paraId="61DFC2AB">
      <w:pPr>
        <w:rPr>
          <w:rFonts w:hint="default" w:ascii="Calibri" w:hAnsi="Calibri" w:cs="Calibri"/>
          <w:szCs w:val="21"/>
          <w:highlight w:val="none"/>
        </w:rPr>
      </w:pPr>
      <w:r>
        <w:rPr>
          <w:rFonts w:hint="default" w:ascii="Calibri" w:hAnsi="Calibri" w:cs="Calibri"/>
          <w:szCs w:val="21"/>
          <w:highlight w:val="none"/>
        </w:rPr>
        <w:t>项目的编号：</w:t>
      </w:r>
      <w:r>
        <w:rPr>
          <w:rFonts w:hint="default" w:ascii="Calibri" w:hAnsi="Calibri" w:cs="Calibri"/>
          <w:szCs w:val="21"/>
          <w:highlight w:val="none"/>
          <w:u w:val="dotted"/>
        </w:rPr>
        <w:t xml:space="preserve">               </w:t>
      </w:r>
      <w:r>
        <w:rPr>
          <w:rFonts w:hint="default" w:ascii="Calibri" w:hAnsi="Calibri" w:cs="Calibri"/>
          <w:szCs w:val="21"/>
          <w:highlight w:val="none"/>
        </w:rPr>
        <w:t>包号：</w:t>
      </w:r>
      <w:r>
        <w:rPr>
          <w:rFonts w:hint="default" w:ascii="Calibri" w:hAnsi="Calibri" w:cs="Calibri"/>
          <w:szCs w:val="21"/>
          <w:highlight w:val="none"/>
          <w:u w:val="dotted"/>
        </w:rPr>
        <w:t xml:space="preserve">                 </w:t>
      </w:r>
    </w:p>
    <w:p w14:paraId="10CF7C0C">
      <w:pPr>
        <w:rPr>
          <w:rFonts w:hint="default" w:ascii="Calibri" w:hAnsi="Calibri" w:cs="Calibri"/>
          <w:szCs w:val="21"/>
          <w:highlight w:val="none"/>
          <w:u w:val="dotted"/>
        </w:rPr>
      </w:pPr>
      <w:r>
        <w:rPr>
          <w:rFonts w:hint="default" w:ascii="Calibri" w:hAnsi="Calibri" w:cs="Calibri"/>
          <w:szCs w:val="21"/>
          <w:highlight w:val="none"/>
        </w:rPr>
        <w:t>采购人名称：</w:t>
      </w:r>
      <w:r>
        <w:rPr>
          <w:rFonts w:hint="default" w:ascii="Calibri" w:hAnsi="Calibri" w:cs="Calibri"/>
          <w:szCs w:val="21"/>
          <w:highlight w:val="none"/>
          <w:u w:val="dotted"/>
        </w:rPr>
        <w:t xml:space="preserve">                                       </w:t>
      </w:r>
    </w:p>
    <w:p w14:paraId="16CF33B5">
      <w:pPr>
        <w:rPr>
          <w:rFonts w:hint="default" w:ascii="Calibri" w:hAnsi="Calibri" w:cs="Calibri"/>
          <w:szCs w:val="21"/>
          <w:highlight w:val="none"/>
        </w:rPr>
      </w:pPr>
      <w:r>
        <w:rPr>
          <w:rFonts w:hint="default" w:ascii="Calibri" w:hAnsi="Calibri" w:cs="Calibri"/>
          <w:szCs w:val="21"/>
          <w:highlight w:val="none"/>
        </w:rPr>
        <w:t>采购文件获取日期：</w:t>
      </w:r>
      <w:r>
        <w:rPr>
          <w:rFonts w:hint="default" w:ascii="Calibri" w:hAnsi="Calibri" w:cs="Calibri"/>
          <w:szCs w:val="21"/>
          <w:highlight w:val="none"/>
          <w:u w:val="dotted"/>
        </w:rPr>
        <w:t xml:space="preserve">                                 </w:t>
      </w:r>
    </w:p>
    <w:p w14:paraId="3EFBB713">
      <w:pPr>
        <w:rPr>
          <w:rFonts w:hint="default" w:ascii="Calibri" w:hAnsi="Calibri" w:cs="Calibri"/>
          <w:bCs/>
          <w:szCs w:val="21"/>
          <w:highlight w:val="none"/>
        </w:rPr>
      </w:pPr>
      <w:r>
        <w:rPr>
          <w:rFonts w:hint="default" w:ascii="Calibri" w:hAnsi="Calibri" w:cs="Calibri"/>
          <w:bCs/>
          <w:szCs w:val="21"/>
          <w:highlight w:val="none"/>
        </w:rPr>
        <w:t>三、询问事项具体内容</w:t>
      </w:r>
    </w:p>
    <w:p w14:paraId="1B760DD4">
      <w:pPr>
        <w:rPr>
          <w:rFonts w:hint="default" w:ascii="Calibri" w:hAnsi="Calibri" w:cs="Calibri"/>
          <w:szCs w:val="21"/>
          <w:highlight w:val="none"/>
          <w:u w:val="dotted"/>
        </w:rPr>
      </w:pPr>
      <w:r>
        <w:rPr>
          <w:rFonts w:hint="default" w:ascii="Calibri" w:hAnsi="Calibri" w:cs="Calibri"/>
          <w:bCs/>
          <w:szCs w:val="21"/>
          <w:highlight w:val="none"/>
        </w:rPr>
        <w:t>询问</w:t>
      </w:r>
      <w:r>
        <w:rPr>
          <w:rFonts w:hint="default" w:ascii="Calibri" w:hAnsi="Calibri" w:cs="Calibri"/>
          <w:szCs w:val="21"/>
          <w:highlight w:val="none"/>
        </w:rPr>
        <w:t>事项1：</w:t>
      </w:r>
      <w:r>
        <w:rPr>
          <w:rFonts w:hint="default" w:ascii="Calibri" w:hAnsi="Calibri" w:cs="Calibri"/>
          <w:szCs w:val="21"/>
          <w:highlight w:val="none"/>
          <w:u w:val="dotted"/>
        </w:rPr>
        <w:t xml:space="preserve">                                         </w:t>
      </w:r>
    </w:p>
    <w:p w14:paraId="3A67FC92">
      <w:pPr>
        <w:rPr>
          <w:rFonts w:hint="default" w:ascii="Calibri" w:hAnsi="Calibri" w:cs="Calibri"/>
          <w:szCs w:val="21"/>
          <w:highlight w:val="none"/>
          <w:u w:val="dotted"/>
        </w:rPr>
      </w:pPr>
      <w:r>
        <w:rPr>
          <w:rFonts w:hint="default" w:ascii="Calibri" w:hAnsi="Calibri" w:cs="Calibri"/>
          <w:bCs/>
          <w:szCs w:val="21"/>
          <w:highlight w:val="none"/>
        </w:rPr>
        <w:t>询问</w:t>
      </w:r>
      <w:r>
        <w:rPr>
          <w:rFonts w:hint="default" w:ascii="Calibri" w:hAnsi="Calibri" w:cs="Calibri"/>
          <w:szCs w:val="21"/>
          <w:highlight w:val="none"/>
        </w:rPr>
        <w:t>事项2：</w:t>
      </w:r>
      <w:r>
        <w:rPr>
          <w:rFonts w:hint="default" w:ascii="Calibri" w:hAnsi="Calibri" w:cs="Calibri"/>
          <w:szCs w:val="21"/>
          <w:highlight w:val="none"/>
          <w:u w:val="dotted"/>
        </w:rPr>
        <w:t xml:space="preserve">                                         </w:t>
      </w:r>
    </w:p>
    <w:p w14:paraId="45B511C8">
      <w:pPr>
        <w:rPr>
          <w:rFonts w:hint="default" w:ascii="Calibri" w:hAnsi="Calibri" w:cs="Calibri"/>
          <w:szCs w:val="21"/>
          <w:highlight w:val="none"/>
        </w:rPr>
      </w:pPr>
      <w:r>
        <w:rPr>
          <w:rFonts w:hint="default" w:ascii="Calibri" w:hAnsi="Calibri" w:cs="Calibri"/>
          <w:szCs w:val="21"/>
          <w:highlight w:val="none"/>
        </w:rPr>
        <w:t>……</w:t>
      </w:r>
    </w:p>
    <w:p w14:paraId="4C2C331E">
      <w:pPr>
        <w:rPr>
          <w:rFonts w:hint="default" w:ascii="Calibri" w:hAnsi="Calibri" w:cs="Calibri"/>
          <w:bCs/>
          <w:szCs w:val="21"/>
          <w:highlight w:val="none"/>
        </w:rPr>
      </w:pPr>
      <w:r>
        <w:rPr>
          <w:rFonts w:hint="default" w:ascii="Calibri" w:hAnsi="Calibri" w:cs="Calibri"/>
          <w:bCs/>
          <w:szCs w:val="21"/>
          <w:highlight w:val="none"/>
        </w:rPr>
        <w:t>四、与询问事项相关的请求</w:t>
      </w:r>
    </w:p>
    <w:p w14:paraId="38FE7BBA">
      <w:pPr>
        <w:rPr>
          <w:rFonts w:hint="default" w:ascii="Calibri" w:hAnsi="Calibri" w:cs="Calibri"/>
          <w:szCs w:val="21"/>
          <w:highlight w:val="none"/>
          <w:u w:val="dotted"/>
        </w:rPr>
      </w:pPr>
      <w:r>
        <w:rPr>
          <w:rFonts w:hint="default" w:ascii="Calibri" w:hAnsi="Calibri" w:cs="Calibri"/>
          <w:szCs w:val="21"/>
          <w:highlight w:val="none"/>
        </w:rPr>
        <w:t>请求：</w:t>
      </w:r>
      <w:r>
        <w:rPr>
          <w:rFonts w:hint="default" w:ascii="Calibri" w:hAnsi="Calibri" w:cs="Calibri"/>
          <w:szCs w:val="21"/>
          <w:highlight w:val="none"/>
          <w:u w:val="dotted"/>
        </w:rPr>
        <w:t xml:space="preserve">                                               </w:t>
      </w:r>
    </w:p>
    <w:p w14:paraId="2BE9D37E">
      <w:pPr>
        <w:rPr>
          <w:rFonts w:hint="default" w:ascii="Calibri" w:hAnsi="Calibri" w:cs="Calibri"/>
          <w:szCs w:val="21"/>
          <w:highlight w:val="none"/>
        </w:rPr>
      </w:pPr>
    </w:p>
    <w:p w14:paraId="71689CB4">
      <w:pPr>
        <w:rPr>
          <w:rFonts w:hint="default" w:ascii="Calibri" w:hAnsi="Calibri" w:cs="Calibri"/>
          <w:szCs w:val="21"/>
          <w:highlight w:val="none"/>
        </w:rPr>
      </w:pPr>
      <w:r>
        <w:rPr>
          <w:rFonts w:hint="eastAsia" w:cs="Calibri"/>
          <w:szCs w:val="21"/>
          <w:highlight w:val="none"/>
          <w:lang w:eastAsia="zh-CN"/>
        </w:rPr>
        <w:t>签名</w:t>
      </w:r>
      <w:r>
        <w:rPr>
          <w:rFonts w:hint="default" w:ascii="Calibri" w:hAnsi="Calibri" w:cs="Calibri"/>
          <w:szCs w:val="21"/>
          <w:highlight w:val="none"/>
        </w:rPr>
        <w:t xml:space="preserve">（签章）：                   公章：                 </w:t>
      </w:r>
    </w:p>
    <w:p w14:paraId="7421314A">
      <w:pPr>
        <w:rPr>
          <w:rFonts w:hint="default" w:ascii="Calibri" w:hAnsi="Calibri" w:cs="Calibri"/>
          <w:highlight w:val="none"/>
        </w:rPr>
      </w:pPr>
      <w:r>
        <w:rPr>
          <w:rFonts w:hint="default" w:ascii="Calibri" w:hAnsi="Calibri" w:cs="Calibri"/>
          <w:szCs w:val="21"/>
          <w:highlight w:val="none"/>
        </w:rPr>
        <w:t xml:space="preserve">日期：    </w:t>
      </w:r>
    </w:p>
    <w:p w14:paraId="73D4384A">
      <w:pPr>
        <w:rPr>
          <w:rFonts w:hint="default" w:ascii="Calibri" w:hAnsi="Calibri" w:cs="Calibri"/>
          <w:highlight w:val="none"/>
        </w:rPr>
      </w:pPr>
      <w:r>
        <w:rPr>
          <w:rFonts w:hint="default" w:ascii="Calibri" w:hAnsi="Calibri" w:cs="Calibri"/>
          <w:highlight w:val="none"/>
        </w:rPr>
        <w:br w:type="page"/>
      </w:r>
    </w:p>
    <w:p w14:paraId="268DA6E8">
      <w:pPr>
        <w:pStyle w:val="5"/>
        <w:ind w:firstLine="420"/>
        <w:rPr>
          <w:rFonts w:hint="default" w:ascii="Calibri" w:hAnsi="Calibri" w:cs="Calibri"/>
          <w:highlight w:val="none"/>
        </w:rPr>
      </w:pPr>
      <w:r>
        <w:rPr>
          <w:rFonts w:hint="default" w:ascii="Calibri" w:hAnsi="Calibri" w:cs="Calibri"/>
          <w:highlight w:val="none"/>
        </w:rPr>
        <w:t>【附件</w:t>
      </w:r>
      <w:r>
        <w:rPr>
          <w:rFonts w:hint="eastAsia" w:cs="Calibri"/>
          <w:highlight w:val="none"/>
          <w:lang w:val="en-US" w:eastAsia="zh-CN"/>
        </w:rPr>
        <w:t>5</w:t>
      </w:r>
      <w:r>
        <w:rPr>
          <w:rFonts w:hint="default" w:ascii="Calibri" w:hAnsi="Calibri" w:cs="Calibri"/>
          <w:highlight w:val="none"/>
        </w:rPr>
        <w:t>】质疑函范本及制作说明</w:t>
      </w:r>
    </w:p>
    <w:p w14:paraId="02397A66">
      <w:pPr>
        <w:jc w:val="center"/>
        <w:rPr>
          <w:rFonts w:hint="default" w:ascii="Calibri" w:hAnsi="Calibri" w:eastAsia="黑体" w:cs="Calibri"/>
          <w:sz w:val="28"/>
          <w:szCs w:val="36"/>
          <w:highlight w:val="none"/>
        </w:rPr>
      </w:pPr>
      <w:r>
        <w:rPr>
          <w:rFonts w:hint="default" w:ascii="Calibri" w:hAnsi="Calibri" w:eastAsia="黑体" w:cs="Calibri"/>
          <w:sz w:val="28"/>
          <w:szCs w:val="36"/>
          <w:highlight w:val="none"/>
        </w:rPr>
        <w:t>质疑函范本</w:t>
      </w:r>
    </w:p>
    <w:p w14:paraId="7F7F1ABE">
      <w:pPr>
        <w:rPr>
          <w:rFonts w:hint="default" w:ascii="Calibri" w:hAnsi="Calibri" w:cs="Calibri"/>
          <w:bCs/>
          <w:szCs w:val="21"/>
          <w:highlight w:val="none"/>
        </w:rPr>
      </w:pPr>
      <w:r>
        <w:rPr>
          <w:rFonts w:hint="default" w:ascii="Calibri" w:hAnsi="Calibri" w:cs="Calibri"/>
          <w:bCs/>
          <w:szCs w:val="21"/>
          <w:highlight w:val="none"/>
        </w:rPr>
        <w:t>一、质疑供应商基本信息</w:t>
      </w:r>
    </w:p>
    <w:p w14:paraId="5125A053">
      <w:pPr>
        <w:rPr>
          <w:rFonts w:hint="default" w:ascii="Calibri" w:hAnsi="Calibri" w:cs="Calibri"/>
          <w:szCs w:val="21"/>
          <w:highlight w:val="none"/>
          <w:u w:val="dotted"/>
        </w:rPr>
      </w:pPr>
      <w:r>
        <w:rPr>
          <w:rFonts w:hint="default" w:ascii="Calibri" w:hAnsi="Calibri" w:cs="Calibri"/>
          <w:szCs w:val="21"/>
          <w:highlight w:val="none"/>
        </w:rPr>
        <w:t>质疑供应商：</w:t>
      </w:r>
      <w:r>
        <w:rPr>
          <w:rFonts w:hint="default" w:ascii="Calibri" w:hAnsi="Calibri" w:cs="Calibri"/>
          <w:szCs w:val="21"/>
          <w:highlight w:val="none"/>
          <w:u w:val="dotted"/>
        </w:rPr>
        <w:t xml:space="preserve">                                        </w:t>
      </w:r>
    </w:p>
    <w:p w14:paraId="292BDB1B">
      <w:pPr>
        <w:rPr>
          <w:rFonts w:hint="default" w:ascii="Calibri" w:hAnsi="Calibri" w:cs="Calibri"/>
          <w:szCs w:val="21"/>
          <w:highlight w:val="none"/>
        </w:rPr>
      </w:pPr>
      <w:r>
        <w:rPr>
          <w:rFonts w:hint="default" w:ascii="Calibri" w:hAnsi="Calibri" w:cs="Calibri"/>
          <w:szCs w:val="21"/>
          <w:highlight w:val="none"/>
        </w:rPr>
        <w:t>地址：</w:t>
      </w:r>
      <w:r>
        <w:rPr>
          <w:rFonts w:hint="default" w:ascii="Calibri" w:hAnsi="Calibri" w:cs="Calibri"/>
          <w:szCs w:val="21"/>
          <w:highlight w:val="none"/>
          <w:u w:val="dotted"/>
        </w:rPr>
        <w:t xml:space="preserve">                          </w:t>
      </w:r>
      <w:r>
        <w:rPr>
          <w:rFonts w:hint="default" w:ascii="Calibri" w:hAnsi="Calibri" w:cs="Calibri"/>
          <w:szCs w:val="21"/>
          <w:highlight w:val="none"/>
        </w:rPr>
        <w:t>邮编：</w:t>
      </w:r>
      <w:r>
        <w:rPr>
          <w:rFonts w:hint="default" w:ascii="Calibri" w:hAnsi="Calibri" w:cs="Calibri"/>
          <w:szCs w:val="21"/>
          <w:highlight w:val="none"/>
          <w:u w:val="dotted"/>
        </w:rPr>
        <w:t xml:space="preserve">                     </w:t>
      </w:r>
    </w:p>
    <w:p w14:paraId="52A67309">
      <w:pPr>
        <w:rPr>
          <w:rFonts w:hint="default" w:ascii="Calibri" w:hAnsi="Calibri" w:cs="Calibri"/>
          <w:szCs w:val="21"/>
          <w:highlight w:val="none"/>
        </w:rPr>
      </w:pPr>
      <w:r>
        <w:rPr>
          <w:rFonts w:hint="default" w:ascii="Calibri" w:hAnsi="Calibri" w:cs="Calibri"/>
          <w:szCs w:val="21"/>
          <w:highlight w:val="none"/>
        </w:rPr>
        <w:t>联系人：</w:t>
      </w:r>
      <w:r>
        <w:rPr>
          <w:rFonts w:hint="default" w:ascii="Calibri" w:hAnsi="Calibri" w:cs="Calibri"/>
          <w:szCs w:val="21"/>
          <w:highlight w:val="none"/>
          <w:u w:val="dotted"/>
        </w:rPr>
        <w:t xml:space="preserve">                      </w:t>
      </w:r>
      <w:r>
        <w:rPr>
          <w:rFonts w:hint="default" w:ascii="Calibri" w:hAnsi="Calibri" w:cs="Calibri"/>
          <w:szCs w:val="21"/>
          <w:highlight w:val="none"/>
        </w:rPr>
        <w:t>联系电话：</w:t>
      </w:r>
      <w:r>
        <w:rPr>
          <w:rFonts w:hint="default" w:ascii="Calibri" w:hAnsi="Calibri" w:cs="Calibri"/>
          <w:szCs w:val="21"/>
          <w:highlight w:val="none"/>
          <w:u w:val="dotted"/>
        </w:rPr>
        <w:t xml:space="preserve">                   </w:t>
      </w:r>
    </w:p>
    <w:p w14:paraId="1C9BB37B">
      <w:pPr>
        <w:rPr>
          <w:rFonts w:hint="default" w:ascii="Calibri" w:hAnsi="Calibri" w:cs="Calibri"/>
          <w:szCs w:val="21"/>
          <w:highlight w:val="none"/>
          <w:u w:val="dotted"/>
        </w:rPr>
      </w:pPr>
      <w:r>
        <w:rPr>
          <w:rFonts w:hint="default" w:ascii="Calibri" w:hAnsi="Calibri" w:cs="Calibri"/>
          <w:szCs w:val="21"/>
          <w:highlight w:val="none"/>
        </w:rPr>
        <w:t>授权代表：</w:t>
      </w:r>
      <w:r>
        <w:rPr>
          <w:rFonts w:hint="default" w:ascii="Calibri" w:hAnsi="Calibri" w:cs="Calibri"/>
          <w:szCs w:val="21"/>
          <w:highlight w:val="none"/>
          <w:u w:val="dotted"/>
        </w:rPr>
        <w:t xml:space="preserve">                                          </w:t>
      </w:r>
    </w:p>
    <w:p w14:paraId="47DBBEDE">
      <w:pPr>
        <w:rPr>
          <w:rFonts w:hint="default" w:ascii="Calibri" w:hAnsi="Calibri" w:cs="Calibri"/>
          <w:szCs w:val="21"/>
          <w:highlight w:val="none"/>
        </w:rPr>
      </w:pPr>
      <w:r>
        <w:rPr>
          <w:rFonts w:hint="default" w:ascii="Calibri" w:hAnsi="Calibri" w:cs="Calibri"/>
          <w:szCs w:val="21"/>
          <w:highlight w:val="none"/>
        </w:rPr>
        <w:t>联系电话：</w:t>
      </w:r>
      <w:r>
        <w:rPr>
          <w:rFonts w:hint="default" w:ascii="Calibri" w:hAnsi="Calibri" w:cs="Calibri"/>
          <w:szCs w:val="21"/>
          <w:highlight w:val="none"/>
          <w:u w:val="dotted"/>
        </w:rPr>
        <w:t xml:space="preserve">                                           </w:t>
      </w:r>
      <w:r>
        <w:rPr>
          <w:rFonts w:hint="default" w:ascii="Calibri" w:hAnsi="Calibri" w:cs="Calibri"/>
          <w:szCs w:val="21"/>
          <w:highlight w:val="none"/>
        </w:rPr>
        <w:t xml:space="preserve"> </w:t>
      </w:r>
    </w:p>
    <w:p w14:paraId="79110DE1">
      <w:pPr>
        <w:rPr>
          <w:rFonts w:hint="default" w:ascii="Calibri" w:hAnsi="Calibri" w:cs="Calibri"/>
          <w:szCs w:val="21"/>
          <w:highlight w:val="none"/>
        </w:rPr>
      </w:pPr>
      <w:r>
        <w:rPr>
          <w:rFonts w:hint="default" w:ascii="Calibri" w:hAnsi="Calibri" w:cs="Calibri"/>
          <w:szCs w:val="21"/>
          <w:highlight w:val="none"/>
        </w:rPr>
        <w:t xml:space="preserve">地址： </w:t>
      </w:r>
      <w:r>
        <w:rPr>
          <w:rFonts w:hint="default" w:ascii="Calibri" w:hAnsi="Calibri" w:cs="Calibri"/>
          <w:szCs w:val="21"/>
          <w:highlight w:val="none"/>
          <w:u w:val="dotted"/>
        </w:rPr>
        <w:t xml:space="preserve">                        </w:t>
      </w:r>
      <w:r>
        <w:rPr>
          <w:rFonts w:hint="default" w:ascii="Calibri" w:hAnsi="Calibri" w:cs="Calibri"/>
          <w:szCs w:val="21"/>
          <w:highlight w:val="none"/>
        </w:rPr>
        <w:t>邮编：</w:t>
      </w:r>
      <w:r>
        <w:rPr>
          <w:rFonts w:hint="default" w:ascii="Calibri" w:hAnsi="Calibri" w:cs="Calibri"/>
          <w:szCs w:val="21"/>
          <w:highlight w:val="none"/>
          <w:u w:val="dotted"/>
        </w:rPr>
        <w:t xml:space="preserve">                </w:t>
      </w:r>
    </w:p>
    <w:p w14:paraId="4453C811">
      <w:pPr>
        <w:rPr>
          <w:rFonts w:hint="default" w:ascii="Calibri" w:hAnsi="Calibri" w:cs="Calibri"/>
          <w:bCs/>
          <w:szCs w:val="21"/>
          <w:highlight w:val="none"/>
        </w:rPr>
      </w:pPr>
      <w:r>
        <w:rPr>
          <w:rFonts w:hint="default" w:ascii="Calibri" w:hAnsi="Calibri" w:cs="Calibri"/>
          <w:bCs/>
          <w:szCs w:val="21"/>
          <w:highlight w:val="none"/>
        </w:rPr>
        <w:t>二、质疑项目基本情况</w:t>
      </w:r>
    </w:p>
    <w:p w14:paraId="664A0B0D">
      <w:pPr>
        <w:rPr>
          <w:rFonts w:hint="default" w:ascii="Calibri" w:hAnsi="Calibri" w:cs="Calibri"/>
          <w:szCs w:val="21"/>
          <w:highlight w:val="none"/>
        </w:rPr>
      </w:pPr>
      <w:r>
        <w:rPr>
          <w:rFonts w:hint="default" w:ascii="Calibri" w:hAnsi="Calibri" w:cs="Calibri"/>
          <w:szCs w:val="21"/>
          <w:highlight w:val="none"/>
        </w:rPr>
        <w:t>质疑项目的名称：</w:t>
      </w:r>
      <w:r>
        <w:rPr>
          <w:rFonts w:hint="default" w:ascii="Calibri" w:hAnsi="Calibri" w:cs="Calibri"/>
          <w:szCs w:val="21"/>
          <w:highlight w:val="none"/>
          <w:u w:val="dotted"/>
        </w:rPr>
        <w:t xml:space="preserve">                                      </w:t>
      </w:r>
    </w:p>
    <w:p w14:paraId="3A945325">
      <w:pPr>
        <w:rPr>
          <w:rFonts w:hint="default" w:ascii="Calibri" w:hAnsi="Calibri" w:cs="Calibri"/>
          <w:szCs w:val="21"/>
          <w:highlight w:val="none"/>
        </w:rPr>
      </w:pPr>
      <w:r>
        <w:rPr>
          <w:rFonts w:hint="default" w:ascii="Calibri" w:hAnsi="Calibri" w:cs="Calibri"/>
          <w:szCs w:val="21"/>
          <w:highlight w:val="none"/>
        </w:rPr>
        <w:t>质疑项目的编号：</w:t>
      </w:r>
      <w:r>
        <w:rPr>
          <w:rFonts w:hint="default" w:ascii="Calibri" w:hAnsi="Calibri" w:cs="Calibri"/>
          <w:szCs w:val="21"/>
          <w:highlight w:val="none"/>
          <w:u w:val="dotted"/>
        </w:rPr>
        <w:t xml:space="preserve">               </w:t>
      </w:r>
      <w:r>
        <w:rPr>
          <w:rFonts w:hint="default" w:ascii="Calibri" w:hAnsi="Calibri" w:cs="Calibri"/>
          <w:szCs w:val="21"/>
          <w:highlight w:val="none"/>
        </w:rPr>
        <w:t>包号：</w:t>
      </w:r>
      <w:r>
        <w:rPr>
          <w:rFonts w:hint="default" w:ascii="Calibri" w:hAnsi="Calibri" w:cs="Calibri"/>
          <w:szCs w:val="21"/>
          <w:highlight w:val="none"/>
          <w:u w:val="dotted"/>
        </w:rPr>
        <w:t xml:space="preserve">                 </w:t>
      </w:r>
    </w:p>
    <w:p w14:paraId="7A14EC14">
      <w:pPr>
        <w:rPr>
          <w:rFonts w:hint="default" w:ascii="Calibri" w:hAnsi="Calibri" w:cs="Calibri"/>
          <w:szCs w:val="21"/>
          <w:highlight w:val="none"/>
          <w:u w:val="dotted"/>
        </w:rPr>
      </w:pPr>
      <w:r>
        <w:rPr>
          <w:rFonts w:hint="default" w:ascii="Calibri" w:hAnsi="Calibri" w:cs="Calibri"/>
          <w:szCs w:val="21"/>
          <w:highlight w:val="none"/>
        </w:rPr>
        <w:t>采购人名称：</w:t>
      </w:r>
      <w:r>
        <w:rPr>
          <w:rFonts w:hint="default" w:ascii="Calibri" w:hAnsi="Calibri" w:cs="Calibri"/>
          <w:szCs w:val="21"/>
          <w:highlight w:val="none"/>
          <w:u w:val="dotted"/>
        </w:rPr>
        <w:t xml:space="preserve">                                         </w:t>
      </w:r>
    </w:p>
    <w:p w14:paraId="0061022A">
      <w:pPr>
        <w:rPr>
          <w:rFonts w:hint="default" w:ascii="Calibri" w:hAnsi="Calibri" w:cs="Calibri"/>
          <w:szCs w:val="21"/>
          <w:highlight w:val="none"/>
        </w:rPr>
      </w:pPr>
      <w:r>
        <w:rPr>
          <w:rFonts w:hint="default" w:ascii="Calibri" w:hAnsi="Calibri" w:cs="Calibri"/>
          <w:szCs w:val="21"/>
          <w:highlight w:val="none"/>
        </w:rPr>
        <w:t>采购文件获取日期：</w:t>
      </w:r>
      <w:r>
        <w:rPr>
          <w:rFonts w:hint="default" w:ascii="Calibri" w:hAnsi="Calibri" w:cs="Calibri"/>
          <w:szCs w:val="21"/>
          <w:highlight w:val="none"/>
          <w:u w:val="dotted"/>
        </w:rPr>
        <w:t xml:space="preserve">                                   </w:t>
      </w:r>
    </w:p>
    <w:p w14:paraId="17E95F97">
      <w:pPr>
        <w:rPr>
          <w:rFonts w:hint="default" w:ascii="Calibri" w:hAnsi="Calibri" w:cs="Calibri"/>
          <w:bCs/>
          <w:szCs w:val="21"/>
          <w:highlight w:val="none"/>
        </w:rPr>
      </w:pPr>
      <w:r>
        <w:rPr>
          <w:rFonts w:hint="default" w:ascii="Calibri" w:hAnsi="Calibri" w:cs="Calibri"/>
          <w:bCs/>
          <w:szCs w:val="21"/>
          <w:highlight w:val="none"/>
        </w:rPr>
        <w:t>三、质疑事项具体内容</w:t>
      </w:r>
    </w:p>
    <w:p w14:paraId="3D857D09">
      <w:pPr>
        <w:rPr>
          <w:rFonts w:hint="default" w:ascii="Calibri" w:hAnsi="Calibri" w:cs="Calibri"/>
          <w:szCs w:val="21"/>
          <w:highlight w:val="none"/>
          <w:u w:val="dotted"/>
        </w:rPr>
      </w:pPr>
      <w:r>
        <w:rPr>
          <w:rFonts w:hint="default" w:ascii="Calibri" w:hAnsi="Calibri" w:cs="Calibri"/>
          <w:szCs w:val="21"/>
          <w:highlight w:val="none"/>
        </w:rPr>
        <w:t>质疑事项1：</w:t>
      </w:r>
      <w:r>
        <w:rPr>
          <w:rFonts w:hint="default" w:ascii="Calibri" w:hAnsi="Calibri" w:cs="Calibri"/>
          <w:szCs w:val="21"/>
          <w:highlight w:val="none"/>
          <w:u w:val="dotted"/>
        </w:rPr>
        <w:t xml:space="preserve">                                         </w:t>
      </w:r>
    </w:p>
    <w:p w14:paraId="4566A469">
      <w:pPr>
        <w:rPr>
          <w:rFonts w:hint="default" w:ascii="Calibri" w:hAnsi="Calibri" w:cs="Calibri"/>
          <w:szCs w:val="21"/>
          <w:highlight w:val="none"/>
          <w:u w:val="dotted"/>
        </w:rPr>
      </w:pPr>
      <w:r>
        <w:rPr>
          <w:rFonts w:hint="default" w:ascii="Calibri" w:hAnsi="Calibri" w:cs="Calibri"/>
          <w:szCs w:val="21"/>
          <w:highlight w:val="none"/>
        </w:rPr>
        <w:t>事实依据：</w:t>
      </w:r>
      <w:r>
        <w:rPr>
          <w:rFonts w:hint="default" w:ascii="Calibri" w:hAnsi="Calibri" w:cs="Calibri"/>
          <w:szCs w:val="21"/>
          <w:highlight w:val="none"/>
          <w:u w:val="dotted"/>
        </w:rPr>
        <w:t xml:space="preserve">                                          </w:t>
      </w:r>
    </w:p>
    <w:p w14:paraId="7CB05638">
      <w:pPr>
        <w:rPr>
          <w:rFonts w:hint="default" w:ascii="Calibri" w:hAnsi="Calibri" w:cs="Calibri"/>
          <w:szCs w:val="21"/>
          <w:highlight w:val="none"/>
        </w:rPr>
      </w:pPr>
      <w:r>
        <w:rPr>
          <w:rFonts w:hint="default" w:ascii="Calibri" w:hAnsi="Calibri" w:cs="Calibri"/>
          <w:szCs w:val="21"/>
          <w:highlight w:val="none"/>
          <w:u w:val="dotted"/>
        </w:rPr>
        <w:t xml:space="preserve">                                                       </w:t>
      </w:r>
    </w:p>
    <w:p w14:paraId="308A0102">
      <w:pPr>
        <w:rPr>
          <w:rFonts w:hint="default" w:ascii="Calibri" w:hAnsi="Calibri" w:cs="Calibri"/>
          <w:szCs w:val="21"/>
          <w:highlight w:val="none"/>
          <w:u w:val="dotted"/>
        </w:rPr>
      </w:pPr>
      <w:r>
        <w:rPr>
          <w:rFonts w:hint="default" w:ascii="Calibri" w:hAnsi="Calibri" w:cs="Calibri"/>
          <w:szCs w:val="21"/>
          <w:highlight w:val="none"/>
        </w:rPr>
        <w:t>法律依据：</w:t>
      </w:r>
      <w:r>
        <w:rPr>
          <w:rFonts w:hint="default" w:ascii="Calibri" w:hAnsi="Calibri" w:cs="Calibri"/>
          <w:szCs w:val="21"/>
          <w:highlight w:val="none"/>
          <w:u w:val="dotted"/>
        </w:rPr>
        <w:t xml:space="preserve">                                          </w:t>
      </w:r>
    </w:p>
    <w:p w14:paraId="2AFA28B2">
      <w:pPr>
        <w:rPr>
          <w:rFonts w:hint="default" w:ascii="Calibri" w:hAnsi="Calibri" w:cs="Calibri"/>
          <w:szCs w:val="21"/>
          <w:highlight w:val="none"/>
          <w:u w:val="dotted"/>
        </w:rPr>
      </w:pPr>
      <w:r>
        <w:rPr>
          <w:rFonts w:hint="default" w:ascii="Calibri" w:hAnsi="Calibri" w:cs="Calibri"/>
          <w:szCs w:val="21"/>
          <w:highlight w:val="none"/>
          <w:u w:val="dotted"/>
        </w:rPr>
        <w:t xml:space="preserve">                                                     </w:t>
      </w:r>
    </w:p>
    <w:p w14:paraId="1BCBF97C">
      <w:pPr>
        <w:rPr>
          <w:rFonts w:hint="default" w:ascii="Calibri" w:hAnsi="Calibri" w:cs="Calibri"/>
          <w:szCs w:val="21"/>
          <w:highlight w:val="none"/>
          <w:u w:val="dotted"/>
        </w:rPr>
      </w:pPr>
      <w:r>
        <w:rPr>
          <w:rFonts w:hint="default" w:ascii="Calibri" w:hAnsi="Calibri" w:cs="Calibri"/>
          <w:szCs w:val="21"/>
          <w:highlight w:val="none"/>
        </w:rPr>
        <w:t>质疑事项2</w:t>
      </w:r>
    </w:p>
    <w:p w14:paraId="2E875617">
      <w:pPr>
        <w:rPr>
          <w:rFonts w:hint="default" w:ascii="Calibri" w:hAnsi="Calibri" w:cs="Calibri"/>
          <w:szCs w:val="21"/>
          <w:highlight w:val="none"/>
        </w:rPr>
      </w:pPr>
      <w:r>
        <w:rPr>
          <w:rFonts w:hint="default" w:ascii="Calibri" w:hAnsi="Calibri" w:cs="Calibri"/>
          <w:szCs w:val="21"/>
          <w:highlight w:val="none"/>
        </w:rPr>
        <w:t>……</w:t>
      </w:r>
    </w:p>
    <w:p w14:paraId="1F0E33B7">
      <w:pPr>
        <w:rPr>
          <w:rFonts w:hint="default" w:ascii="Calibri" w:hAnsi="Calibri" w:cs="Calibri"/>
          <w:bCs/>
          <w:szCs w:val="21"/>
          <w:highlight w:val="none"/>
        </w:rPr>
      </w:pPr>
      <w:r>
        <w:rPr>
          <w:rFonts w:hint="default" w:ascii="Calibri" w:hAnsi="Calibri" w:cs="Calibri"/>
          <w:bCs/>
          <w:szCs w:val="21"/>
          <w:highlight w:val="none"/>
        </w:rPr>
        <w:t>四、与质疑事项相关的质疑请求</w:t>
      </w:r>
    </w:p>
    <w:p w14:paraId="0CDC7BDC">
      <w:pPr>
        <w:rPr>
          <w:rFonts w:hint="default" w:ascii="Calibri" w:hAnsi="Calibri" w:cs="Calibri"/>
          <w:szCs w:val="21"/>
          <w:highlight w:val="none"/>
          <w:u w:val="dotted"/>
        </w:rPr>
      </w:pPr>
      <w:r>
        <w:rPr>
          <w:rFonts w:hint="default" w:ascii="Calibri" w:hAnsi="Calibri" w:cs="Calibri"/>
          <w:szCs w:val="21"/>
          <w:highlight w:val="none"/>
        </w:rPr>
        <w:t>请求：</w:t>
      </w:r>
      <w:r>
        <w:rPr>
          <w:rFonts w:hint="default" w:ascii="Calibri" w:hAnsi="Calibri" w:cs="Calibri"/>
          <w:szCs w:val="21"/>
          <w:highlight w:val="none"/>
          <w:u w:val="dotted"/>
        </w:rPr>
        <w:t xml:space="preserve">                                               </w:t>
      </w:r>
    </w:p>
    <w:p w14:paraId="17B0628D">
      <w:pPr>
        <w:rPr>
          <w:rFonts w:hint="default" w:ascii="Calibri" w:hAnsi="Calibri" w:cs="Calibri"/>
          <w:szCs w:val="21"/>
          <w:highlight w:val="none"/>
        </w:rPr>
      </w:pPr>
      <w:r>
        <w:rPr>
          <w:rFonts w:hint="eastAsia" w:cs="Calibri"/>
          <w:szCs w:val="21"/>
          <w:highlight w:val="none"/>
          <w:lang w:eastAsia="zh-CN"/>
        </w:rPr>
        <w:t>签名</w:t>
      </w:r>
      <w:r>
        <w:rPr>
          <w:rFonts w:hint="default" w:ascii="Calibri" w:hAnsi="Calibri" w:cs="Calibri"/>
          <w:szCs w:val="21"/>
          <w:highlight w:val="none"/>
        </w:rPr>
        <w:t xml:space="preserve">（签章）：                   公章：                      </w:t>
      </w:r>
    </w:p>
    <w:p w14:paraId="147EA399">
      <w:pPr>
        <w:rPr>
          <w:rFonts w:hint="default" w:ascii="Calibri" w:hAnsi="Calibri" w:cs="Calibri"/>
          <w:szCs w:val="21"/>
          <w:highlight w:val="none"/>
        </w:rPr>
      </w:pPr>
      <w:r>
        <w:rPr>
          <w:rFonts w:hint="default" w:ascii="Calibri" w:hAnsi="Calibri" w:cs="Calibri"/>
          <w:szCs w:val="21"/>
          <w:highlight w:val="none"/>
        </w:rPr>
        <w:t xml:space="preserve">日期：    </w:t>
      </w:r>
    </w:p>
    <w:p w14:paraId="12ABBC77">
      <w:pPr>
        <w:jc w:val="center"/>
        <w:rPr>
          <w:rFonts w:hint="default" w:ascii="Calibri" w:hAnsi="Calibri" w:cs="Calibri"/>
          <w:b/>
          <w:bCs/>
          <w:szCs w:val="21"/>
          <w:highlight w:val="none"/>
        </w:rPr>
      </w:pPr>
    </w:p>
    <w:p w14:paraId="74E22D43">
      <w:pPr>
        <w:rPr>
          <w:rFonts w:hint="default" w:ascii="Calibri" w:hAnsi="Calibri" w:cs="Calibri"/>
          <w:b/>
          <w:szCs w:val="21"/>
          <w:highlight w:val="none"/>
        </w:rPr>
      </w:pPr>
    </w:p>
    <w:p w14:paraId="1EA8C0E6">
      <w:pPr>
        <w:rPr>
          <w:rFonts w:hint="default" w:ascii="Calibri" w:hAnsi="Calibri" w:cs="Calibri"/>
          <w:b/>
          <w:szCs w:val="21"/>
          <w:highlight w:val="none"/>
        </w:rPr>
      </w:pPr>
    </w:p>
    <w:p w14:paraId="4527A76E">
      <w:pPr>
        <w:rPr>
          <w:rFonts w:hint="default" w:ascii="Calibri" w:hAnsi="Calibri" w:cs="Calibri"/>
          <w:b/>
          <w:szCs w:val="21"/>
          <w:highlight w:val="none"/>
        </w:rPr>
      </w:pPr>
    </w:p>
    <w:p w14:paraId="6A7AC282">
      <w:pPr>
        <w:rPr>
          <w:rFonts w:hint="default" w:ascii="Calibri" w:hAnsi="Calibri" w:eastAsia="楷体" w:cs="Calibri"/>
          <w:b/>
          <w:szCs w:val="21"/>
          <w:highlight w:val="none"/>
        </w:rPr>
      </w:pPr>
      <w:r>
        <w:rPr>
          <w:rFonts w:hint="default" w:ascii="Calibri" w:hAnsi="Calibri" w:eastAsia="楷体" w:cs="Calibri"/>
          <w:b/>
          <w:szCs w:val="21"/>
          <w:highlight w:val="none"/>
        </w:rPr>
        <w:t>质疑函制作说明：</w:t>
      </w:r>
    </w:p>
    <w:p w14:paraId="11B06CF0">
      <w:pPr>
        <w:widowControl/>
        <w:ind w:firstLine="420" w:firstLineChars="200"/>
        <w:jc w:val="left"/>
        <w:rPr>
          <w:rFonts w:hint="default" w:ascii="Calibri" w:hAnsi="Calibri" w:eastAsia="楷体" w:cs="Calibri"/>
          <w:szCs w:val="21"/>
          <w:highlight w:val="none"/>
        </w:rPr>
      </w:pPr>
      <w:r>
        <w:rPr>
          <w:rFonts w:hint="default" w:ascii="Calibri" w:hAnsi="Calibri" w:eastAsia="楷体" w:cs="Calibri"/>
          <w:szCs w:val="21"/>
          <w:highlight w:val="none"/>
        </w:rPr>
        <w:t>1.供应商提出质疑时，应提交质疑函和必要的证明材料。</w:t>
      </w:r>
    </w:p>
    <w:p w14:paraId="41713962">
      <w:pPr>
        <w:widowControl/>
        <w:ind w:firstLine="420" w:firstLineChars="200"/>
        <w:jc w:val="left"/>
        <w:rPr>
          <w:rFonts w:hint="default" w:ascii="Calibri" w:hAnsi="Calibri" w:eastAsia="楷体" w:cs="Calibri"/>
          <w:szCs w:val="21"/>
          <w:highlight w:val="none"/>
        </w:rPr>
      </w:pPr>
      <w:r>
        <w:rPr>
          <w:rFonts w:hint="default" w:ascii="Calibri" w:hAnsi="Calibri" w:eastAsia="楷体" w:cs="Calibri"/>
          <w:szCs w:val="21"/>
          <w:highlight w:val="none"/>
        </w:rPr>
        <w:t>2.质疑供应商若委托代理人进行质疑的，质疑函应按要求列明“授权代表”的有关内容，并在附件中提交由质疑</w:t>
      </w:r>
      <w:r>
        <w:rPr>
          <w:rFonts w:hint="default" w:ascii="Calibri" w:hAnsi="Calibri" w:eastAsia="楷体" w:cs="Calibri"/>
          <w:kern w:val="0"/>
          <w:szCs w:val="21"/>
          <w:highlight w:val="none"/>
        </w:rPr>
        <w:t>供应商签署的授权委托书。授权委托书应载明代理人的姓名或者名称、代理事项、具体权限、期限和相关事项。</w:t>
      </w:r>
    </w:p>
    <w:p w14:paraId="0ED6803D">
      <w:pPr>
        <w:widowControl/>
        <w:ind w:firstLine="420" w:firstLineChars="200"/>
        <w:jc w:val="left"/>
        <w:rPr>
          <w:rFonts w:hint="default" w:ascii="Calibri" w:hAnsi="Calibri" w:eastAsia="楷体" w:cs="Calibri"/>
          <w:szCs w:val="21"/>
          <w:highlight w:val="none"/>
        </w:rPr>
      </w:pPr>
      <w:r>
        <w:rPr>
          <w:rFonts w:hint="default" w:ascii="Calibri" w:hAnsi="Calibri" w:eastAsia="楷体" w:cs="Calibri"/>
          <w:szCs w:val="21"/>
          <w:highlight w:val="none"/>
        </w:rPr>
        <w:t>3.质疑供应商若对项目的某一分包进行质疑，质疑函中应列明具体分包号。</w:t>
      </w:r>
    </w:p>
    <w:p w14:paraId="772EAAAD">
      <w:pPr>
        <w:widowControl/>
        <w:ind w:firstLine="420" w:firstLineChars="200"/>
        <w:jc w:val="left"/>
        <w:rPr>
          <w:rFonts w:hint="default" w:ascii="Calibri" w:hAnsi="Calibri" w:eastAsia="楷体" w:cs="Calibri"/>
          <w:szCs w:val="21"/>
          <w:highlight w:val="none"/>
        </w:rPr>
      </w:pPr>
      <w:r>
        <w:rPr>
          <w:rFonts w:hint="default" w:ascii="Calibri" w:hAnsi="Calibri" w:eastAsia="楷体" w:cs="Calibri"/>
          <w:szCs w:val="21"/>
          <w:highlight w:val="none"/>
        </w:rPr>
        <w:t>4.质疑函的质疑事项应具体、明确，并有必要的事实依据和法律依据。</w:t>
      </w:r>
    </w:p>
    <w:p w14:paraId="697141B0">
      <w:pPr>
        <w:widowControl/>
        <w:ind w:firstLine="420" w:firstLineChars="200"/>
        <w:jc w:val="left"/>
        <w:rPr>
          <w:rFonts w:hint="default" w:ascii="Calibri" w:hAnsi="Calibri" w:eastAsia="楷体" w:cs="Calibri"/>
          <w:szCs w:val="21"/>
          <w:highlight w:val="none"/>
        </w:rPr>
      </w:pPr>
      <w:r>
        <w:rPr>
          <w:rFonts w:hint="default" w:ascii="Calibri" w:hAnsi="Calibri" w:eastAsia="楷体" w:cs="Calibri"/>
          <w:szCs w:val="21"/>
          <w:highlight w:val="none"/>
        </w:rPr>
        <w:t>5.质疑函的质疑请求应与质疑事项相关。</w:t>
      </w:r>
    </w:p>
    <w:p w14:paraId="4C972918">
      <w:pPr>
        <w:widowControl/>
        <w:ind w:firstLine="420" w:firstLineChars="200"/>
        <w:jc w:val="left"/>
        <w:rPr>
          <w:rFonts w:hint="default" w:ascii="Calibri" w:hAnsi="Calibri" w:eastAsia="楷体" w:cs="Calibri"/>
          <w:szCs w:val="21"/>
          <w:highlight w:val="none"/>
        </w:rPr>
      </w:pPr>
      <w:r>
        <w:rPr>
          <w:rFonts w:hint="default" w:ascii="Calibri" w:hAnsi="Calibri" w:eastAsia="楷体" w:cs="Calibri"/>
          <w:szCs w:val="21"/>
          <w:highlight w:val="none"/>
        </w:rPr>
        <w:t>6.质疑供应商为自然人的，质疑函应由本人</w:t>
      </w:r>
      <w:r>
        <w:rPr>
          <w:rFonts w:hint="eastAsia" w:eastAsia="楷体" w:cs="Calibri"/>
          <w:szCs w:val="21"/>
          <w:highlight w:val="none"/>
          <w:lang w:eastAsia="zh-CN"/>
        </w:rPr>
        <w:t>签名</w:t>
      </w:r>
      <w:r>
        <w:rPr>
          <w:rFonts w:hint="default" w:ascii="Calibri" w:hAnsi="Calibri" w:eastAsia="楷体" w:cs="Calibri"/>
          <w:szCs w:val="21"/>
          <w:highlight w:val="none"/>
        </w:rPr>
        <w:t>；质疑供应商为法人或者其他组织的，质疑函应由法定代表人、主要负责人，或者其授权代表</w:t>
      </w:r>
      <w:r>
        <w:rPr>
          <w:rFonts w:hint="eastAsia" w:eastAsia="楷体" w:cs="Calibri"/>
          <w:szCs w:val="21"/>
          <w:highlight w:val="none"/>
          <w:lang w:eastAsia="zh-CN"/>
        </w:rPr>
        <w:t>签名</w:t>
      </w:r>
      <w:r>
        <w:rPr>
          <w:rFonts w:hint="default" w:ascii="Calibri" w:hAnsi="Calibri" w:eastAsia="楷体" w:cs="Calibri"/>
          <w:szCs w:val="21"/>
          <w:highlight w:val="none"/>
        </w:rPr>
        <w:t>或者盖章，并加盖公章。</w:t>
      </w:r>
    </w:p>
    <w:p w14:paraId="2E65C8A9">
      <w:pPr>
        <w:rPr>
          <w:rFonts w:hint="default" w:ascii="Calibri" w:hAnsi="Calibri" w:cs="Calibri"/>
          <w:b/>
          <w:spacing w:val="6"/>
          <w:sz w:val="32"/>
          <w:szCs w:val="32"/>
          <w:highlight w:val="none"/>
        </w:rPr>
      </w:pPr>
      <w:r>
        <w:rPr>
          <w:rFonts w:hint="default" w:ascii="Calibri" w:hAnsi="Calibri" w:cs="Calibri"/>
          <w:b/>
          <w:spacing w:val="6"/>
          <w:sz w:val="32"/>
          <w:szCs w:val="32"/>
          <w:highlight w:val="none"/>
        </w:rPr>
        <w:br w:type="page"/>
      </w:r>
    </w:p>
    <w:p w14:paraId="4D5E0CFB">
      <w:pPr>
        <w:pStyle w:val="5"/>
        <w:ind w:firstLine="420"/>
        <w:rPr>
          <w:rFonts w:hint="default" w:ascii="Calibri" w:hAnsi="Calibri" w:cs="Calibri"/>
          <w:highlight w:val="none"/>
        </w:rPr>
      </w:pPr>
      <w:r>
        <w:rPr>
          <w:rFonts w:hint="default" w:ascii="Calibri" w:hAnsi="Calibri" w:cs="Calibri"/>
          <w:highlight w:val="none"/>
        </w:rPr>
        <w:t>【附件</w:t>
      </w:r>
      <w:r>
        <w:rPr>
          <w:rFonts w:hint="eastAsia" w:cs="Calibri"/>
          <w:highlight w:val="none"/>
          <w:lang w:val="en-US" w:eastAsia="zh-CN"/>
        </w:rPr>
        <w:t>6</w:t>
      </w:r>
      <w:r>
        <w:rPr>
          <w:rFonts w:hint="default" w:ascii="Calibri" w:hAnsi="Calibri" w:cs="Calibri"/>
          <w:highlight w:val="none"/>
        </w:rPr>
        <w:t>】投诉书范本及制作说明</w:t>
      </w:r>
    </w:p>
    <w:p w14:paraId="7A52E525">
      <w:pPr>
        <w:jc w:val="center"/>
        <w:rPr>
          <w:rFonts w:hint="default" w:ascii="Calibri" w:hAnsi="Calibri" w:eastAsia="黑体" w:cs="Calibri"/>
          <w:sz w:val="28"/>
          <w:szCs w:val="36"/>
          <w:highlight w:val="none"/>
        </w:rPr>
      </w:pPr>
      <w:r>
        <w:rPr>
          <w:rFonts w:hint="default" w:ascii="Calibri" w:hAnsi="Calibri" w:eastAsia="黑体" w:cs="Calibri"/>
          <w:sz w:val="28"/>
          <w:szCs w:val="36"/>
          <w:highlight w:val="none"/>
        </w:rPr>
        <w:t>投诉书范本</w:t>
      </w:r>
    </w:p>
    <w:p w14:paraId="18122F2E">
      <w:pPr>
        <w:rPr>
          <w:rFonts w:hint="default" w:ascii="Calibri" w:hAnsi="Calibri" w:cs="Calibri"/>
          <w:szCs w:val="21"/>
          <w:highlight w:val="none"/>
        </w:rPr>
      </w:pPr>
      <w:r>
        <w:rPr>
          <w:rFonts w:hint="default" w:ascii="Calibri" w:hAnsi="Calibri" w:cs="Calibri"/>
          <w:szCs w:val="21"/>
          <w:highlight w:val="none"/>
        </w:rPr>
        <w:t>一、投诉相关主体基本情况</w:t>
      </w:r>
    </w:p>
    <w:p w14:paraId="152808CE">
      <w:pPr>
        <w:rPr>
          <w:rFonts w:hint="default" w:ascii="Calibri" w:hAnsi="Calibri" w:cs="Calibri"/>
          <w:szCs w:val="21"/>
          <w:highlight w:val="none"/>
          <w:u w:val="dotted"/>
        </w:rPr>
      </w:pPr>
      <w:r>
        <w:rPr>
          <w:rFonts w:hint="default" w:ascii="Calibri" w:hAnsi="Calibri" w:cs="Calibri"/>
          <w:szCs w:val="21"/>
          <w:highlight w:val="none"/>
        </w:rPr>
        <w:t>投诉人：</w:t>
      </w:r>
      <w:r>
        <w:rPr>
          <w:rFonts w:hint="default" w:ascii="Calibri" w:hAnsi="Calibri" w:cs="Calibri"/>
          <w:szCs w:val="21"/>
          <w:highlight w:val="none"/>
          <w:u w:val="dotted"/>
        </w:rPr>
        <w:t xml:space="preserve">                                               </w:t>
      </w:r>
    </w:p>
    <w:p w14:paraId="2D4195A2">
      <w:pPr>
        <w:rPr>
          <w:rFonts w:hint="default" w:ascii="Calibri" w:hAnsi="Calibri" w:cs="Calibri"/>
          <w:szCs w:val="21"/>
          <w:highlight w:val="none"/>
          <w:u w:val="single"/>
        </w:rPr>
      </w:pPr>
      <w:r>
        <w:rPr>
          <w:rFonts w:hint="default" w:ascii="Calibri" w:hAnsi="Calibri" w:cs="Calibri"/>
          <w:szCs w:val="21"/>
          <w:highlight w:val="none"/>
        </w:rPr>
        <w:t>地     址：</w:t>
      </w:r>
      <w:r>
        <w:rPr>
          <w:rFonts w:hint="default" w:ascii="Calibri" w:hAnsi="Calibri" w:cs="Calibri"/>
          <w:szCs w:val="21"/>
          <w:highlight w:val="none"/>
          <w:u w:val="dotted"/>
        </w:rPr>
        <w:t xml:space="preserve">                             </w:t>
      </w:r>
      <w:r>
        <w:rPr>
          <w:rFonts w:hint="default" w:ascii="Calibri" w:hAnsi="Calibri" w:cs="Calibri"/>
          <w:szCs w:val="21"/>
          <w:highlight w:val="none"/>
        </w:rPr>
        <w:t>邮编：</w:t>
      </w:r>
      <w:r>
        <w:rPr>
          <w:rFonts w:hint="default" w:ascii="Calibri" w:hAnsi="Calibri" w:cs="Calibri"/>
          <w:szCs w:val="21"/>
          <w:highlight w:val="none"/>
          <w:u w:val="dotted"/>
        </w:rPr>
        <w:t xml:space="preserve">         </w:t>
      </w:r>
    </w:p>
    <w:p w14:paraId="3F885617">
      <w:pPr>
        <w:tabs>
          <w:tab w:val="left" w:pos="6510"/>
        </w:tabs>
        <w:jc w:val="left"/>
        <w:rPr>
          <w:rFonts w:hint="default" w:ascii="Calibri" w:hAnsi="Calibri" w:cs="Calibri"/>
          <w:szCs w:val="21"/>
          <w:highlight w:val="none"/>
        </w:rPr>
      </w:pPr>
      <w:r>
        <w:rPr>
          <w:rFonts w:hint="default" w:ascii="Calibri" w:hAnsi="Calibri" w:cs="Calibri"/>
          <w:szCs w:val="21"/>
          <w:highlight w:val="none"/>
        </w:rPr>
        <w:t>法定代表人/主要负责人：</w:t>
      </w:r>
      <w:r>
        <w:rPr>
          <w:rFonts w:hint="default" w:ascii="Calibri" w:hAnsi="Calibri" w:cs="Calibri"/>
          <w:szCs w:val="21"/>
          <w:highlight w:val="none"/>
          <w:u w:val="dotted"/>
        </w:rPr>
        <w:t xml:space="preserve">                                   </w:t>
      </w:r>
    </w:p>
    <w:p w14:paraId="2BD5814B">
      <w:pPr>
        <w:tabs>
          <w:tab w:val="left" w:pos="6510"/>
        </w:tabs>
        <w:rPr>
          <w:rFonts w:hint="default" w:ascii="Calibri" w:hAnsi="Calibri" w:cs="Calibri"/>
          <w:szCs w:val="21"/>
          <w:highlight w:val="none"/>
          <w:u w:val="dotted"/>
        </w:rPr>
      </w:pPr>
      <w:r>
        <w:rPr>
          <w:rFonts w:hint="default" w:ascii="Calibri" w:hAnsi="Calibri" w:cs="Calibri"/>
          <w:szCs w:val="21"/>
          <w:highlight w:val="none"/>
        </w:rPr>
        <w:t>联系电话：</w:t>
      </w:r>
      <w:r>
        <w:rPr>
          <w:rFonts w:hint="default" w:ascii="Calibri" w:hAnsi="Calibri" w:cs="Calibri"/>
          <w:szCs w:val="21"/>
          <w:highlight w:val="none"/>
          <w:u w:val="dotted"/>
        </w:rPr>
        <w:t xml:space="preserve">                                             </w:t>
      </w:r>
    </w:p>
    <w:p w14:paraId="3EEEC172">
      <w:pPr>
        <w:rPr>
          <w:rFonts w:hint="default" w:ascii="Calibri" w:hAnsi="Calibri" w:cs="Calibri"/>
          <w:szCs w:val="21"/>
          <w:highlight w:val="none"/>
          <w:u w:val="dotted"/>
        </w:rPr>
      </w:pPr>
      <w:r>
        <w:rPr>
          <w:rFonts w:hint="default" w:ascii="Calibri" w:hAnsi="Calibri" w:cs="Calibri"/>
          <w:szCs w:val="21"/>
          <w:highlight w:val="none"/>
        </w:rPr>
        <w:t>授权代表：</w:t>
      </w:r>
      <w:r>
        <w:rPr>
          <w:rFonts w:hint="default" w:ascii="Calibri" w:hAnsi="Calibri" w:cs="Calibri"/>
          <w:szCs w:val="21"/>
          <w:highlight w:val="none"/>
          <w:u w:val="dotted"/>
        </w:rPr>
        <w:t xml:space="preserve">             </w:t>
      </w:r>
      <w:r>
        <w:rPr>
          <w:rFonts w:hint="default" w:ascii="Calibri" w:hAnsi="Calibri" w:cs="Calibri"/>
          <w:szCs w:val="21"/>
          <w:highlight w:val="none"/>
        </w:rPr>
        <w:t>联系电话</w:t>
      </w:r>
      <w:r>
        <w:rPr>
          <w:rFonts w:hint="default" w:ascii="Calibri" w:hAnsi="Calibri" w:cs="Calibri"/>
          <w:szCs w:val="21"/>
          <w:highlight w:val="none"/>
          <w:u w:val="dotted"/>
        </w:rPr>
        <w:t xml:space="preserve">：                  </w:t>
      </w:r>
    </w:p>
    <w:p w14:paraId="0F7BB7B2">
      <w:pPr>
        <w:rPr>
          <w:rFonts w:hint="default" w:ascii="Calibri" w:hAnsi="Calibri" w:cs="Calibri"/>
          <w:szCs w:val="21"/>
          <w:highlight w:val="none"/>
          <w:u w:val="dotted"/>
        </w:rPr>
      </w:pPr>
      <w:r>
        <w:rPr>
          <w:rFonts w:hint="default" w:ascii="Calibri" w:hAnsi="Calibri" w:cs="Calibri"/>
          <w:szCs w:val="21"/>
          <w:highlight w:val="none"/>
        </w:rPr>
        <w:t>地     址：</w:t>
      </w:r>
      <w:r>
        <w:rPr>
          <w:rFonts w:hint="default" w:ascii="Calibri" w:hAnsi="Calibri" w:cs="Calibri"/>
          <w:szCs w:val="21"/>
          <w:highlight w:val="none"/>
          <w:u w:val="dotted"/>
        </w:rPr>
        <w:t xml:space="preserve">                             </w:t>
      </w:r>
      <w:r>
        <w:rPr>
          <w:rFonts w:hint="default" w:ascii="Calibri" w:hAnsi="Calibri" w:cs="Calibri"/>
          <w:szCs w:val="21"/>
          <w:highlight w:val="none"/>
        </w:rPr>
        <w:t>邮编：</w:t>
      </w:r>
      <w:r>
        <w:rPr>
          <w:rFonts w:hint="default" w:ascii="Calibri" w:hAnsi="Calibri" w:cs="Calibri"/>
          <w:szCs w:val="21"/>
          <w:highlight w:val="none"/>
          <w:u w:val="dotted"/>
        </w:rPr>
        <w:t xml:space="preserve">         </w:t>
      </w:r>
    </w:p>
    <w:p w14:paraId="67999881">
      <w:pPr>
        <w:rPr>
          <w:rFonts w:hint="default" w:ascii="Calibri" w:hAnsi="Calibri" w:cs="Calibri"/>
          <w:szCs w:val="21"/>
          <w:highlight w:val="none"/>
          <w:u w:val="single"/>
        </w:rPr>
      </w:pPr>
      <w:r>
        <w:rPr>
          <w:rFonts w:hint="default" w:ascii="Calibri" w:hAnsi="Calibri" w:cs="Calibri"/>
          <w:szCs w:val="21"/>
          <w:highlight w:val="none"/>
        </w:rPr>
        <w:t>被投诉人1：</w:t>
      </w:r>
      <w:r>
        <w:rPr>
          <w:rFonts w:hint="default" w:ascii="Calibri" w:hAnsi="Calibri" w:cs="Calibri"/>
          <w:szCs w:val="21"/>
          <w:highlight w:val="none"/>
          <w:u w:val="dotted"/>
        </w:rPr>
        <w:t xml:space="preserve">                                           </w:t>
      </w:r>
    </w:p>
    <w:p w14:paraId="61431A2F">
      <w:pPr>
        <w:rPr>
          <w:rFonts w:hint="default" w:ascii="Calibri" w:hAnsi="Calibri" w:cs="Calibri"/>
          <w:szCs w:val="21"/>
          <w:highlight w:val="none"/>
          <w:u w:val="single"/>
        </w:rPr>
      </w:pPr>
      <w:r>
        <w:rPr>
          <w:rFonts w:hint="default" w:ascii="Calibri" w:hAnsi="Calibri" w:cs="Calibri"/>
          <w:szCs w:val="21"/>
          <w:highlight w:val="none"/>
        </w:rPr>
        <w:t>地     址：</w:t>
      </w:r>
      <w:r>
        <w:rPr>
          <w:rFonts w:hint="default" w:ascii="Calibri" w:hAnsi="Calibri" w:cs="Calibri"/>
          <w:szCs w:val="21"/>
          <w:highlight w:val="none"/>
          <w:u w:val="dotted"/>
        </w:rPr>
        <w:t xml:space="preserve">                             </w:t>
      </w:r>
      <w:r>
        <w:rPr>
          <w:rFonts w:hint="default" w:ascii="Calibri" w:hAnsi="Calibri" w:cs="Calibri"/>
          <w:szCs w:val="21"/>
          <w:highlight w:val="none"/>
        </w:rPr>
        <w:t>邮编：</w:t>
      </w:r>
      <w:r>
        <w:rPr>
          <w:rFonts w:hint="default" w:ascii="Calibri" w:hAnsi="Calibri" w:cs="Calibri"/>
          <w:szCs w:val="21"/>
          <w:highlight w:val="none"/>
          <w:u w:val="dotted"/>
        </w:rPr>
        <w:t xml:space="preserve">         </w:t>
      </w:r>
    </w:p>
    <w:p w14:paraId="56694D4D">
      <w:pPr>
        <w:rPr>
          <w:rFonts w:hint="default" w:ascii="Calibri" w:hAnsi="Calibri" w:cs="Calibri"/>
          <w:szCs w:val="21"/>
          <w:highlight w:val="none"/>
          <w:u w:val="single"/>
        </w:rPr>
      </w:pPr>
      <w:r>
        <w:rPr>
          <w:rFonts w:hint="default" w:ascii="Calibri" w:hAnsi="Calibri" w:cs="Calibri"/>
          <w:szCs w:val="21"/>
          <w:highlight w:val="none"/>
        </w:rPr>
        <w:t>联系人：</w:t>
      </w:r>
      <w:r>
        <w:rPr>
          <w:rFonts w:hint="default" w:ascii="Calibri" w:hAnsi="Calibri" w:cs="Calibri"/>
          <w:szCs w:val="21"/>
          <w:highlight w:val="none"/>
          <w:u w:val="dotted"/>
        </w:rPr>
        <w:t xml:space="preserve">               </w:t>
      </w:r>
      <w:r>
        <w:rPr>
          <w:rFonts w:hint="default" w:ascii="Calibri" w:hAnsi="Calibri" w:cs="Calibri"/>
          <w:szCs w:val="21"/>
          <w:highlight w:val="none"/>
        </w:rPr>
        <w:t>联系电话：</w:t>
      </w:r>
      <w:r>
        <w:rPr>
          <w:rFonts w:hint="default" w:ascii="Calibri" w:hAnsi="Calibri" w:cs="Calibri"/>
          <w:szCs w:val="21"/>
          <w:highlight w:val="none"/>
          <w:u w:val="dotted"/>
        </w:rPr>
        <w:t xml:space="preserve">                     </w:t>
      </w:r>
    </w:p>
    <w:p w14:paraId="288A9DF6">
      <w:pPr>
        <w:rPr>
          <w:rFonts w:hint="default" w:ascii="Calibri" w:hAnsi="Calibri" w:cs="Calibri"/>
          <w:szCs w:val="21"/>
          <w:highlight w:val="none"/>
        </w:rPr>
      </w:pPr>
      <w:r>
        <w:rPr>
          <w:rFonts w:hint="default" w:ascii="Calibri" w:hAnsi="Calibri" w:cs="Calibri"/>
          <w:szCs w:val="21"/>
          <w:highlight w:val="none"/>
        </w:rPr>
        <w:t>被投诉人2</w:t>
      </w:r>
    </w:p>
    <w:p w14:paraId="6EE9DC9A">
      <w:pPr>
        <w:rPr>
          <w:rFonts w:hint="default" w:ascii="Calibri" w:hAnsi="Calibri" w:cs="Calibri"/>
          <w:szCs w:val="21"/>
          <w:highlight w:val="none"/>
          <w:u w:val="dotted"/>
        </w:rPr>
      </w:pPr>
      <w:r>
        <w:rPr>
          <w:rFonts w:hint="default" w:ascii="Calibri" w:hAnsi="Calibri" w:cs="Calibri"/>
          <w:szCs w:val="21"/>
          <w:highlight w:val="none"/>
        </w:rPr>
        <w:t>……</w:t>
      </w:r>
    </w:p>
    <w:p w14:paraId="6ED227C5">
      <w:pPr>
        <w:rPr>
          <w:rFonts w:hint="default" w:ascii="Calibri" w:hAnsi="Calibri" w:cs="Calibri"/>
          <w:szCs w:val="21"/>
          <w:highlight w:val="none"/>
          <w:u w:val="single"/>
        </w:rPr>
      </w:pPr>
      <w:r>
        <w:rPr>
          <w:rFonts w:hint="default" w:ascii="Calibri" w:hAnsi="Calibri" w:cs="Calibri"/>
          <w:szCs w:val="21"/>
          <w:highlight w:val="none"/>
        </w:rPr>
        <w:t>相关供应商：</w:t>
      </w:r>
      <w:r>
        <w:rPr>
          <w:rFonts w:hint="default" w:ascii="Calibri" w:hAnsi="Calibri" w:cs="Calibri"/>
          <w:szCs w:val="21"/>
          <w:highlight w:val="none"/>
          <w:u w:val="dotted"/>
        </w:rPr>
        <w:t xml:space="preserve">                                           </w:t>
      </w:r>
    </w:p>
    <w:p w14:paraId="11E959B7">
      <w:pPr>
        <w:rPr>
          <w:rFonts w:hint="default" w:ascii="Calibri" w:hAnsi="Calibri" w:cs="Calibri"/>
          <w:szCs w:val="21"/>
          <w:highlight w:val="none"/>
          <w:u w:val="single"/>
        </w:rPr>
      </w:pPr>
      <w:r>
        <w:rPr>
          <w:rFonts w:hint="default" w:ascii="Calibri" w:hAnsi="Calibri" w:cs="Calibri"/>
          <w:szCs w:val="21"/>
          <w:highlight w:val="none"/>
        </w:rPr>
        <w:t>地     址：</w:t>
      </w:r>
      <w:r>
        <w:rPr>
          <w:rFonts w:hint="default" w:ascii="Calibri" w:hAnsi="Calibri" w:cs="Calibri"/>
          <w:szCs w:val="21"/>
          <w:highlight w:val="none"/>
          <w:u w:val="dotted"/>
        </w:rPr>
        <w:t xml:space="preserve">                             </w:t>
      </w:r>
      <w:r>
        <w:rPr>
          <w:rFonts w:hint="default" w:ascii="Calibri" w:hAnsi="Calibri" w:cs="Calibri"/>
          <w:szCs w:val="21"/>
          <w:highlight w:val="none"/>
        </w:rPr>
        <w:t>邮编：</w:t>
      </w:r>
      <w:r>
        <w:rPr>
          <w:rFonts w:hint="default" w:ascii="Calibri" w:hAnsi="Calibri" w:cs="Calibri"/>
          <w:szCs w:val="21"/>
          <w:highlight w:val="none"/>
          <w:u w:val="dotted"/>
        </w:rPr>
        <w:t xml:space="preserve">          </w:t>
      </w:r>
    </w:p>
    <w:p w14:paraId="09F78BAB">
      <w:pPr>
        <w:rPr>
          <w:rFonts w:hint="default" w:ascii="Calibri" w:hAnsi="Calibri" w:cs="Calibri"/>
          <w:szCs w:val="21"/>
          <w:highlight w:val="none"/>
          <w:u w:val="single"/>
        </w:rPr>
      </w:pPr>
      <w:r>
        <w:rPr>
          <w:rFonts w:hint="default" w:ascii="Calibri" w:hAnsi="Calibri" w:cs="Calibri"/>
          <w:szCs w:val="21"/>
          <w:highlight w:val="none"/>
        </w:rPr>
        <w:t>联系人：</w:t>
      </w:r>
      <w:r>
        <w:rPr>
          <w:rFonts w:hint="default" w:ascii="Calibri" w:hAnsi="Calibri" w:cs="Calibri"/>
          <w:szCs w:val="21"/>
          <w:highlight w:val="none"/>
          <w:u w:val="dotted"/>
        </w:rPr>
        <w:t xml:space="preserve">               </w:t>
      </w:r>
      <w:r>
        <w:rPr>
          <w:rFonts w:hint="default" w:ascii="Calibri" w:hAnsi="Calibri" w:cs="Calibri"/>
          <w:szCs w:val="21"/>
          <w:highlight w:val="none"/>
        </w:rPr>
        <w:t>联系电话：</w:t>
      </w:r>
      <w:r>
        <w:rPr>
          <w:rFonts w:hint="default" w:ascii="Calibri" w:hAnsi="Calibri" w:cs="Calibri"/>
          <w:szCs w:val="21"/>
          <w:highlight w:val="none"/>
          <w:u w:val="dotted"/>
        </w:rPr>
        <w:t xml:space="preserve">                      </w:t>
      </w:r>
    </w:p>
    <w:p w14:paraId="4499C873">
      <w:pPr>
        <w:rPr>
          <w:rFonts w:hint="default" w:ascii="Calibri" w:hAnsi="Calibri" w:cs="Calibri"/>
          <w:szCs w:val="21"/>
          <w:highlight w:val="none"/>
        </w:rPr>
      </w:pPr>
      <w:r>
        <w:rPr>
          <w:rFonts w:hint="default" w:ascii="Calibri" w:hAnsi="Calibri" w:cs="Calibri"/>
          <w:szCs w:val="21"/>
          <w:highlight w:val="none"/>
        </w:rPr>
        <w:t>二、投诉项目基本情况</w:t>
      </w:r>
    </w:p>
    <w:p w14:paraId="3DDD1190">
      <w:pPr>
        <w:rPr>
          <w:rFonts w:hint="default" w:ascii="Calibri" w:hAnsi="Calibri" w:cs="Calibri"/>
          <w:szCs w:val="21"/>
          <w:highlight w:val="none"/>
          <w:u w:val="dotted"/>
        </w:rPr>
      </w:pPr>
      <w:r>
        <w:rPr>
          <w:rFonts w:hint="default" w:ascii="Calibri" w:hAnsi="Calibri" w:cs="Calibri"/>
          <w:szCs w:val="21"/>
          <w:highlight w:val="none"/>
        </w:rPr>
        <w:t>采购项目名称：</w:t>
      </w:r>
      <w:r>
        <w:rPr>
          <w:rFonts w:hint="default" w:ascii="Calibri" w:hAnsi="Calibri" w:cs="Calibri"/>
          <w:szCs w:val="21"/>
          <w:highlight w:val="none"/>
          <w:u w:val="dotted"/>
        </w:rPr>
        <w:t xml:space="preserve">                                        </w:t>
      </w:r>
    </w:p>
    <w:p w14:paraId="75F59623">
      <w:pPr>
        <w:rPr>
          <w:rFonts w:hint="default" w:ascii="Calibri" w:hAnsi="Calibri" w:cs="Calibri"/>
          <w:szCs w:val="21"/>
          <w:highlight w:val="none"/>
          <w:u w:val="single"/>
        </w:rPr>
      </w:pPr>
      <w:r>
        <w:rPr>
          <w:rFonts w:hint="default" w:ascii="Calibri" w:hAnsi="Calibri" w:cs="Calibri"/>
          <w:szCs w:val="21"/>
          <w:highlight w:val="none"/>
        </w:rPr>
        <w:t>采购项目编号：</w:t>
      </w:r>
      <w:r>
        <w:rPr>
          <w:rFonts w:hint="default" w:ascii="Calibri" w:hAnsi="Calibri" w:cs="Calibri"/>
          <w:szCs w:val="21"/>
          <w:highlight w:val="none"/>
          <w:u w:val="dotted"/>
        </w:rPr>
        <w:t xml:space="preserve">                 </w:t>
      </w:r>
      <w:r>
        <w:rPr>
          <w:rFonts w:hint="default" w:ascii="Calibri" w:hAnsi="Calibri" w:cs="Calibri"/>
          <w:szCs w:val="21"/>
          <w:highlight w:val="none"/>
        </w:rPr>
        <w:t>包号：</w:t>
      </w:r>
      <w:r>
        <w:rPr>
          <w:rFonts w:hint="default" w:ascii="Calibri" w:hAnsi="Calibri" w:cs="Calibri"/>
          <w:szCs w:val="21"/>
          <w:highlight w:val="none"/>
          <w:u w:val="dotted"/>
        </w:rPr>
        <w:t xml:space="preserve">              </w:t>
      </w:r>
    </w:p>
    <w:p w14:paraId="482E2F89">
      <w:pPr>
        <w:rPr>
          <w:rFonts w:hint="default" w:ascii="Calibri" w:hAnsi="Calibri" w:cs="Calibri"/>
          <w:szCs w:val="21"/>
          <w:highlight w:val="none"/>
        </w:rPr>
      </w:pPr>
      <w:r>
        <w:rPr>
          <w:rFonts w:hint="default" w:ascii="Calibri" w:hAnsi="Calibri" w:cs="Calibri"/>
          <w:szCs w:val="21"/>
          <w:highlight w:val="none"/>
        </w:rPr>
        <w:t>采购人名称：</w:t>
      </w:r>
      <w:r>
        <w:rPr>
          <w:rFonts w:hint="default" w:ascii="Calibri" w:hAnsi="Calibri" w:cs="Calibri"/>
          <w:szCs w:val="21"/>
          <w:highlight w:val="none"/>
          <w:u w:val="dotted"/>
        </w:rPr>
        <w:t xml:space="preserve">                                           </w:t>
      </w:r>
    </w:p>
    <w:p w14:paraId="543EF063">
      <w:pPr>
        <w:rPr>
          <w:rFonts w:hint="default" w:ascii="Calibri" w:hAnsi="Calibri" w:cs="Calibri"/>
          <w:szCs w:val="21"/>
          <w:highlight w:val="none"/>
          <w:u w:val="single"/>
        </w:rPr>
      </w:pPr>
      <w:r>
        <w:rPr>
          <w:rFonts w:hint="default" w:ascii="Calibri" w:hAnsi="Calibri" w:cs="Calibri"/>
          <w:szCs w:val="21"/>
          <w:highlight w:val="none"/>
        </w:rPr>
        <w:t>代理机构名称：</w:t>
      </w:r>
      <w:r>
        <w:rPr>
          <w:rFonts w:hint="default" w:ascii="Calibri" w:hAnsi="Calibri" w:cs="Calibri"/>
          <w:szCs w:val="21"/>
          <w:highlight w:val="none"/>
          <w:u w:val="dotted"/>
        </w:rPr>
        <w:t xml:space="preserve">                                         </w:t>
      </w:r>
    </w:p>
    <w:p w14:paraId="3962173A">
      <w:pPr>
        <w:rPr>
          <w:rFonts w:hint="default" w:ascii="Calibri" w:hAnsi="Calibri" w:cs="Calibri"/>
          <w:szCs w:val="21"/>
          <w:highlight w:val="none"/>
          <w:u w:val="dotted"/>
        </w:rPr>
      </w:pPr>
      <w:r>
        <w:rPr>
          <w:rFonts w:hint="default" w:ascii="Calibri" w:hAnsi="Calibri" w:cs="Calibri"/>
          <w:szCs w:val="21"/>
          <w:highlight w:val="none"/>
        </w:rPr>
        <w:t>采购文件公告：</w:t>
      </w:r>
      <w:r>
        <w:rPr>
          <w:rFonts w:hint="default" w:ascii="Calibri" w:hAnsi="Calibri" w:cs="Calibri"/>
          <w:szCs w:val="21"/>
          <w:highlight w:val="none"/>
          <w:u w:val="dotted"/>
        </w:rPr>
        <w:t xml:space="preserve">是/否 </w:t>
      </w:r>
      <w:r>
        <w:rPr>
          <w:rFonts w:hint="default" w:ascii="Calibri" w:hAnsi="Calibri" w:cs="Calibri"/>
          <w:szCs w:val="21"/>
          <w:highlight w:val="none"/>
        </w:rPr>
        <w:t>公告期限：</w:t>
      </w:r>
      <w:r>
        <w:rPr>
          <w:rFonts w:hint="default" w:ascii="Calibri" w:hAnsi="Calibri" w:cs="Calibri"/>
          <w:szCs w:val="21"/>
          <w:highlight w:val="none"/>
          <w:u w:val="dotted"/>
        </w:rPr>
        <w:t xml:space="preserve">                           </w:t>
      </w:r>
    </w:p>
    <w:p w14:paraId="31513AAD">
      <w:pPr>
        <w:rPr>
          <w:rFonts w:hint="default" w:ascii="Calibri" w:hAnsi="Calibri" w:cs="Calibri"/>
          <w:szCs w:val="21"/>
          <w:highlight w:val="none"/>
          <w:u w:val="single"/>
        </w:rPr>
      </w:pPr>
      <w:r>
        <w:rPr>
          <w:rFonts w:hint="default" w:ascii="Calibri" w:hAnsi="Calibri" w:cs="Calibri"/>
          <w:szCs w:val="21"/>
          <w:highlight w:val="none"/>
        </w:rPr>
        <w:t>采购结果公告：</w:t>
      </w:r>
      <w:r>
        <w:rPr>
          <w:rFonts w:hint="default" w:ascii="Calibri" w:hAnsi="Calibri" w:cs="Calibri"/>
          <w:szCs w:val="21"/>
          <w:highlight w:val="none"/>
          <w:u w:val="dotted"/>
        </w:rPr>
        <w:t xml:space="preserve">是/否 </w:t>
      </w:r>
      <w:r>
        <w:rPr>
          <w:rFonts w:hint="default" w:ascii="Calibri" w:hAnsi="Calibri" w:cs="Calibri"/>
          <w:szCs w:val="21"/>
          <w:highlight w:val="none"/>
        </w:rPr>
        <w:t>公告期限：</w:t>
      </w:r>
      <w:r>
        <w:rPr>
          <w:rFonts w:hint="default" w:ascii="Calibri" w:hAnsi="Calibri" w:cs="Calibri"/>
          <w:szCs w:val="21"/>
          <w:highlight w:val="none"/>
          <w:u w:val="dotted"/>
        </w:rPr>
        <w:t xml:space="preserve">                        </w:t>
      </w:r>
    </w:p>
    <w:p w14:paraId="05F23881">
      <w:pPr>
        <w:rPr>
          <w:rFonts w:hint="default" w:ascii="Calibri" w:hAnsi="Calibri" w:cs="Calibri"/>
          <w:szCs w:val="21"/>
          <w:highlight w:val="none"/>
        </w:rPr>
      </w:pPr>
      <w:r>
        <w:rPr>
          <w:rFonts w:hint="default" w:ascii="Calibri" w:hAnsi="Calibri" w:cs="Calibri"/>
          <w:szCs w:val="21"/>
          <w:highlight w:val="none"/>
        </w:rPr>
        <w:t>三、质疑基本情况</w:t>
      </w:r>
    </w:p>
    <w:p w14:paraId="46C0C8A9">
      <w:pPr>
        <w:rPr>
          <w:rFonts w:hint="default" w:ascii="Calibri" w:hAnsi="Calibri" w:cs="Calibri"/>
          <w:szCs w:val="21"/>
          <w:highlight w:val="none"/>
          <w:u w:val="dotted"/>
        </w:rPr>
      </w:pPr>
      <w:r>
        <w:rPr>
          <w:rFonts w:hint="default" w:ascii="Calibri" w:hAnsi="Calibri" w:cs="Calibri"/>
          <w:szCs w:val="21"/>
          <w:highlight w:val="none"/>
        </w:rPr>
        <w:t>投诉人于</w:t>
      </w:r>
      <w:r>
        <w:rPr>
          <w:rFonts w:hint="default" w:ascii="Calibri" w:hAnsi="Calibri" w:cs="Calibri"/>
          <w:szCs w:val="21"/>
          <w:highlight w:val="none"/>
          <w:u w:val="dotted"/>
        </w:rPr>
        <w:t xml:space="preserve">   </w:t>
      </w:r>
      <w:r>
        <w:rPr>
          <w:rFonts w:hint="default" w:ascii="Calibri" w:hAnsi="Calibri" w:cs="Calibri"/>
          <w:szCs w:val="21"/>
          <w:highlight w:val="none"/>
        </w:rPr>
        <w:t>年</w:t>
      </w:r>
      <w:r>
        <w:rPr>
          <w:rFonts w:hint="default" w:ascii="Calibri" w:hAnsi="Calibri" w:cs="Calibri"/>
          <w:szCs w:val="21"/>
          <w:highlight w:val="none"/>
          <w:u w:val="dotted"/>
        </w:rPr>
        <w:t xml:space="preserve">   </w:t>
      </w:r>
      <w:r>
        <w:rPr>
          <w:rFonts w:hint="default" w:ascii="Calibri" w:hAnsi="Calibri" w:cs="Calibri"/>
          <w:szCs w:val="21"/>
          <w:highlight w:val="none"/>
        </w:rPr>
        <w:t>月</w:t>
      </w:r>
      <w:r>
        <w:rPr>
          <w:rFonts w:hint="default" w:ascii="Calibri" w:hAnsi="Calibri" w:cs="Calibri"/>
          <w:szCs w:val="21"/>
          <w:highlight w:val="none"/>
          <w:u w:val="dotted"/>
        </w:rPr>
        <w:t xml:space="preserve">  </w:t>
      </w:r>
      <w:r>
        <w:rPr>
          <w:rFonts w:hint="default" w:ascii="Calibri" w:hAnsi="Calibri" w:cs="Calibri"/>
          <w:szCs w:val="21"/>
          <w:highlight w:val="none"/>
        </w:rPr>
        <w:t>日，向</w:t>
      </w:r>
      <w:r>
        <w:rPr>
          <w:rFonts w:hint="default" w:ascii="Calibri" w:hAnsi="Calibri" w:cs="Calibri"/>
          <w:szCs w:val="21"/>
          <w:highlight w:val="none"/>
          <w:u w:val="dotted"/>
        </w:rPr>
        <w:t xml:space="preserve">                   质疑</w:t>
      </w:r>
      <w:r>
        <w:rPr>
          <w:rFonts w:hint="default" w:ascii="Calibri" w:hAnsi="Calibri" w:cs="Calibri"/>
          <w:szCs w:val="21"/>
          <w:highlight w:val="none"/>
        </w:rPr>
        <w:t>，质疑事项为：</w:t>
      </w:r>
      <w:r>
        <w:rPr>
          <w:rFonts w:hint="default" w:ascii="Calibri" w:hAnsi="Calibri" w:cs="Calibri"/>
          <w:szCs w:val="21"/>
          <w:highlight w:val="none"/>
          <w:u w:val="dotted"/>
        </w:rPr>
        <w:t xml:space="preserve">           </w:t>
      </w:r>
    </w:p>
    <w:p w14:paraId="21679A00">
      <w:pPr>
        <w:rPr>
          <w:rFonts w:hint="default" w:ascii="Calibri" w:hAnsi="Calibri" w:cs="Calibri"/>
          <w:szCs w:val="21"/>
          <w:highlight w:val="none"/>
        </w:rPr>
      </w:pPr>
      <w:r>
        <w:rPr>
          <w:rFonts w:hint="default" w:ascii="Calibri" w:hAnsi="Calibri" w:cs="Calibri"/>
          <w:szCs w:val="21"/>
          <w:highlight w:val="none"/>
          <w:u w:val="dotted"/>
        </w:rPr>
        <w:t>采购人/代理机构</w:t>
      </w:r>
      <w:r>
        <w:rPr>
          <w:rFonts w:hint="default" w:ascii="Calibri" w:hAnsi="Calibri" w:cs="Calibri"/>
          <w:szCs w:val="21"/>
          <w:highlight w:val="none"/>
        </w:rPr>
        <w:t>于</w:t>
      </w:r>
      <w:r>
        <w:rPr>
          <w:rFonts w:hint="default" w:ascii="Calibri" w:hAnsi="Calibri" w:cs="Calibri"/>
          <w:szCs w:val="21"/>
          <w:highlight w:val="none"/>
          <w:u w:val="dotted"/>
        </w:rPr>
        <w:t xml:space="preserve">   </w:t>
      </w:r>
      <w:r>
        <w:rPr>
          <w:rFonts w:hint="default" w:ascii="Calibri" w:hAnsi="Calibri" w:cs="Calibri"/>
          <w:szCs w:val="21"/>
          <w:highlight w:val="none"/>
        </w:rPr>
        <w:t>年</w:t>
      </w:r>
      <w:r>
        <w:rPr>
          <w:rFonts w:hint="default" w:ascii="Calibri" w:hAnsi="Calibri" w:cs="Calibri"/>
          <w:szCs w:val="21"/>
          <w:highlight w:val="none"/>
          <w:u w:val="dotted"/>
        </w:rPr>
        <w:t xml:space="preserve">   </w:t>
      </w:r>
      <w:r>
        <w:rPr>
          <w:rFonts w:hint="default" w:ascii="Calibri" w:hAnsi="Calibri" w:cs="Calibri"/>
          <w:szCs w:val="21"/>
          <w:highlight w:val="none"/>
        </w:rPr>
        <w:t>月</w:t>
      </w:r>
      <w:r>
        <w:rPr>
          <w:rFonts w:hint="default" w:ascii="Calibri" w:hAnsi="Calibri" w:cs="Calibri"/>
          <w:szCs w:val="21"/>
          <w:highlight w:val="none"/>
          <w:u w:val="dotted"/>
        </w:rPr>
        <w:t xml:space="preserve">   </w:t>
      </w:r>
      <w:r>
        <w:rPr>
          <w:rFonts w:hint="default" w:ascii="Calibri" w:hAnsi="Calibri" w:cs="Calibri"/>
          <w:szCs w:val="21"/>
          <w:highlight w:val="none"/>
        </w:rPr>
        <w:t>日，就质疑事项作出了答复/没有在法定期限内作出答复。</w:t>
      </w:r>
    </w:p>
    <w:p w14:paraId="42F894D6">
      <w:pPr>
        <w:rPr>
          <w:rFonts w:hint="default" w:ascii="Calibri" w:hAnsi="Calibri" w:cs="Calibri"/>
          <w:szCs w:val="21"/>
          <w:highlight w:val="none"/>
        </w:rPr>
      </w:pPr>
      <w:r>
        <w:rPr>
          <w:rFonts w:hint="default" w:ascii="Calibri" w:hAnsi="Calibri" w:cs="Calibri"/>
          <w:szCs w:val="21"/>
          <w:highlight w:val="none"/>
        </w:rPr>
        <w:t>四、投诉事项具体内容</w:t>
      </w:r>
    </w:p>
    <w:p w14:paraId="0FD43466">
      <w:pPr>
        <w:rPr>
          <w:rFonts w:hint="default" w:ascii="Calibri" w:hAnsi="Calibri" w:cs="Calibri"/>
          <w:szCs w:val="21"/>
          <w:highlight w:val="none"/>
          <w:u w:val="single"/>
        </w:rPr>
      </w:pPr>
      <w:r>
        <w:rPr>
          <w:rFonts w:hint="default" w:ascii="Calibri" w:hAnsi="Calibri" w:cs="Calibri"/>
          <w:szCs w:val="21"/>
          <w:highlight w:val="none"/>
        </w:rPr>
        <w:t>投诉事项 1：</w:t>
      </w:r>
      <w:r>
        <w:rPr>
          <w:rFonts w:hint="default" w:ascii="Calibri" w:hAnsi="Calibri" w:cs="Calibri"/>
          <w:szCs w:val="21"/>
          <w:highlight w:val="none"/>
          <w:u w:val="dotted"/>
        </w:rPr>
        <w:t xml:space="preserve">                                       </w:t>
      </w:r>
    </w:p>
    <w:p w14:paraId="0546B6D8">
      <w:pPr>
        <w:rPr>
          <w:rFonts w:hint="default" w:ascii="Calibri" w:hAnsi="Calibri" w:cs="Calibri"/>
          <w:szCs w:val="21"/>
          <w:highlight w:val="none"/>
        </w:rPr>
      </w:pPr>
      <w:r>
        <w:rPr>
          <w:rFonts w:hint="default" w:ascii="Calibri" w:hAnsi="Calibri" w:cs="Calibri"/>
          <w:szCs w:val="21"/>
          <w:highlight w:val="none"/>
        </w:rPr>
        <w:t>事实依据：</w:t>
      </w:r>
      <w:r>
        <w:rPr>
          <w:rFonts w:hint="default" w:ascii="Calibri" w:hAnsi="Calibri" w:cs="Calibri"/>
          <w:szCs w:val="21"/>
          <w:highlight w:val="none"/>
          <w:u w:val="dotted"/>
        </w:rPr>
        <w:t xml:space="preserve">                                         </w:t>
      </w:r>
    </w:p>
    <w:p w14:paraId="440422F9">
      <w:pPr>
        <w:rPr>
          <w:rFonts w:hint="default" w:ascii="Calibri" w:hAnsi="Calibri" w:cs="Calibri"/>
          <w:szCs w:val="21"/>
          <w:highlight w:val="none"/>
          <w:u w:val="dotted"/>
        </w:rPr>
      </w:pPr>
      <w:r>
        <w:rPr>
          <w:rFonts w:hint="default" w:ascii="Calibri" w:hAnsi="Calibri" w:cs="Calibri"/>
          <w:szCs w:val="21"/>
          <w:highlight w:val="none"/>
          <w:u w:val="dotted"/>
        </w:rPr>
        <w:t xml:space="preserve">                                                      </w:t>
      </w:r>
    </w:p>
    <w:p w14:paraId="7966553A">
      <w:pPr>
        <w:rPr>
          <w:rFonts w:hint="default" w:ascii="Calibri" w:hAnsi="Calibri" w:cs="Calibri"/>
          <w:szCs w:val="21"/>
          <w:highlight w:val="none"/>
          <w:u w:val="single"/>
        </w:rPr>
      </w:pPr>
      <w:r>
        <w:rPr>
          <w:rFonts w:hint="default" w:ascii="Calibri" w:hAnsi="Calibri" w:cs="Calibri"/>
          <w:szCs w:val="21"/>
          <w:highlight w:val="none"/>
        </w:rPr>
        <w:t>法律依据：</w:t>
      </w:r>
      <w:r>
        <w:rPr>
          <w:rFonts w:hint="default" w:ascii="Calibri" w:hAnsi="Calibri" w:cs="Calibri"/>
          <w:szCs w:val="21"/>
          <w:highlight w:val="none"/>
          <w:u w:val="dotted"/>
        </w:rPr>
        <w:t xml:space="preserve">                                          </w:t>
      </w:r>
    </w:p>
    <w:p w14:paraId="4AEC78EA">
      <w:pPr>
        <w:rPr>
          <w:rFonts w:hint="default" w:ascii="Calibri" w:hAnsi="Calibri" w:cs="Calibri"/>
          <w:szCs w:val="21"/>
          <w:highlight w:val="none"/>
          <w:u w:val="dotted"/>
        </w:rPr>
      </w:pPr>
      <w:r>
        <w:rPr>
          <w:rFonts w:hint="default" w:ascii="Calibri" w:hAnsi="Calibri" w:cs="Calibri"/>
          <w:szCs w:val="21"/>
          <w:highlight w:val="none"/>
          <w:u w:val="dotted"/>
        </w:rPr>
        <w:t xml:space="preserve">                                                      </w:t>
      </w:r>
    </w:p>
    <w:p w14:paraId="12A87731">
      <w:pPr>
        <w:rPr>
          <w:rFonts w:hint="default" w:ascii="Calibri" w:hAnsi="Calibri" w:cs="Calibri"/>
          <w:szCs w:val="21"/>
          <w:highlight w:val="none"/>
        </w:rPr>
      </w:pPr>
      <w:r>
        <w:rPr>
          <w:rFonts w:hint="default" w:ascii="Calibri" w:hAnsi="Calibri" w:cs="Calibri"/>
          <w:szCs w:val="21"/>
          <w:highlight w:val="none"/>
        </w:rPr>
        <w:t>投诉事项2</w:t>
      </w:r>
    </w:p>
    <w:p w14:paraId="390548A6">
      <w:pPr>
        <w:rPr>
          <w:rFonts w:hint="default" w:ascii="Calibri" w:hAnsi="Calibri" w:cs="Calibri"/>
          <w:szCs w:val="21"/>
          <w:highlight w:val="none"/>
          <w:u w:val="dotted"/>
        </w:rPr>
      </w:pPr>
      <w:r>
        <w:rPr>
          <w:rFonts w:hint="default" w:ascii="Calibri" w:hAnsi="Calibri" w:cs="Calibri"/>
          <w:szCs w:val="21"/>
          <w:highlight w:val="none"/>
        </w:rPr>
        <w:t>……</w:t>
      </w:r>
    </w:p>
    <w:p w14:paraId="67D794F4">
      <w:pPr>
        <w:rPr>
          <w:rFonts w:hint="default" w:ascii="Calibri" w:hAnsi="Calibri" w:cs="Calibri"/>
          <w:szCs w:val="21"/>
          <w:highlight w:val="none"/>
        </w:rPr>
      </w:pPr>
      <w:r>
        <w:rPr>
          <w:rFonts w:hint="default" w:ascii="Calibri" w:hAnsi="Calibri" w:cs="Calibri"/>
          <w:szCs w:val="21"/>
          <w:highlight w:val="none"/>
        </w:rPr>
        <w:t>五、与投诉事项相关的投诉请求</w:t>
      </w:r>
    </w:p>
    <w:p w14:paraId="763B712C">
      <w:pPr>
        <w:rPr>
          <w:rFonts w:hint="default" w:ascii="Calibri" w:hAnsi="Calibri" w:cs="Calibri"/>
          <w:szCs w:val="21"/>
          <w:highlight w:val="none"/>
        </w:rPr>
      </w:pPr>
      <w:r>
        <w:rPr>
          <w:rFonts w:hint="default" w:ascii="Calibri" w:hAnsi="Calibri" w:cs="Calibri"/>
          <w:szCs w:val="21"/>
          <w:highlight w:val="none"/>
        </w:rPr>
        <w:t>请求：</w:t>
      </w:r>
      <w:r>
        <w:rPr>
          <w:rFonts w:hint="default" w:ascii="Calibri" w:hAnsi="Calibri" w:cs="Calibri"/>
          <w:szCs w:val="21"/>
          <w:highlight w:val="none"/>
          <w:u w:val="dotted"/>
        </w:rPr>
        <w:t xml:space="preserve">                                              </w:t>
      </w:r>
      <w:r>
        <w:rPr>
          <w:rFonts w:hint="default" w:ascii="Calibri" w:hAnsi="Calibri" w:cs="Calibri"/>
          <w:szCs w:val="21"/>
          <w:highlight w:val="none"/>
        </w:rPr>
        <w:t xml:space="preserve"> </w:t>
      </w:r>
    </w:p>
    <w:p w14:paraId="59D361E8">
      <w:pPr>
        <w:rPr>
          <w:rFonts w:hint="default" w:ascii="Calibri" w:hAnsi="Calibri" w:cs="Calibri"/>
          <w:szCs w:val="21"/>
          <w:highlight w:val="none"/>
        </w:rPr>
      </w:pPr>
      <w:r>
        <w:rPr>
          <w:rFonts w:hint="eastAsia" w:cs="Calibri"/>
          <w:szCs w:val="21"/>
          <w:highlight w:val="none"/>
          <w:lang w:eastAsia="zh-CN"/>
        </w:rPr>
        <w:t>签名</w:t>
      </w:r>
      <w:r>
        <w:rPr>
          <w:rFonts w:hint="default" w:ascii="Calibri" w:hAnsi="Calibri" w:cs="Calibri"/>
          <w:szCs w:val="21"/>
          <w:highlight w:val="none"/>
        </w:rPr>
        <w:t xml:space="preserve">（签章）：                   公章：                      </w:t>
      </w:r>
    </w:p>
    <w:p w14:paraId="7C5F71E5">
      <w:pPr>
        <w:rPr>
          <w:rFonts w:hint="default" w:ascii="Calibri" w:hAnsi="Calibri" w:cs="Calibri"/>
          <w:szCs w:val="21"/>
          <w:highlight w:val="none"/>
        </w:rPr>
      </w:pPr>
      <w:r>
        <w:rPr>
          <w:rFonts w:hint="default" w:ascii="Calibri" w:hAnsi="Calibri" w:cs="Calibri"/>
          <w:szCs w:val="21"/>
          <w:highlight w:val="none"/>
        </w:rPr>
        <w:t xml:space="preserve">日期：    </w:t>
      </w:r>
    </w:p>
    <w:p w14:paraId="37993391">
      <w:pPr>
        <w:rPr>
          <w:rFonts w:hint="default" w:ascii="Calibri" w:hAnsi="Calibri" w:cs="Calibri"/>
          <w:b/>
          <w:szCs w:val="21"/>
          <w:highlight w:val="none"/>
        </w:rPr>
      </w:pPr>
    </w:p>
    <w:p w14:paraId="3E6AC5C4">
      <w:pPr>
        <w:rPr>
          <w:rFonts w:hint="default" w:ascii="Calibri" w:hAnsi="Calibri" w:cs="Calibri"/>
          <w:b/>
          <w:szCs w:val="21"/>
          <w:highlight w:val="none"/>
        </w:rPr>
      </w:pPr>
    </w:p>
    <w:p w14:paraId="16DCC3D7">
      <w:pPr>
        <w:rPr>
          <w:rFonts w:hint="default" w:ascii="Calibri" w:hAnsi="Calibri" w:eastAsia="楷体" w:cs="Calibri"/>
          <w:b/>
          <w:szCs w:val="21"/>
          <w:highlight w:val="none"/>
        </w:rPr>
      </w:pPr>
    </w:p>
    <w:p w14:paraId="0B3C8B86">
      <w:pPr>
        <w:rPr>
          <w:rFonts w:hint="default" w:ascii="Calibri" w:hAnsi="Calibri" w:eastAsia="楷体" w:cs="Calibri"/>
          <w:b/>
          <w:szCs w:val="21"/>
          <w:highlight w:val="none"/>
        </w:rPr>
      </w:pPr>
      <w:r>
        <w:rPr>
          <w:rFonts w:hint="default" w:ascii="Calibri" w:hAnsi="Calibri" w:eastAsia="楷体" w:cs="Calibri"/>
          <w:b/>
          <w:szCs w:val="21"/>
          <w:highlight w:val="none"/>
        </w:rPr>
        <w:t>投诉书制作说明：</w:t>
      </w:r>
    </w:p>
    <w:p w14:paraId="0DC1113B">
      <w:pPr>
        <w:widowControl/>
        <w:ind w:firstLine="420" w:firstLineChars="200"/>
        <w:rPr>
          <w:rFonts w:hint="default" w:ascii="Calibri" w:hAnsi="Calibri" w:eastAsia="楷体" w:cs="Calibri"/>
          <w:kern w:val="0"/>
          <w:szCs w:val="21"/>
          <w:highlight w:val="none"/>
        </w:rPr>
      </w:pPr>
      <w:r>
        <w:rPr>
          <w:rFonts w:hint="default" w:ascii="Calibri" w:hAnsi="Calibri" w:eastAsia="楷体" w:cs="Calibri"/>
          <w:szCs w:val="21"/>
          <w:highlight w:val="none"/>
        </w:rPr>
        <w:t>1.投诉人提起投诉时，应当提交投诉书和必要的证明材料，并按照被投诉人和与投诉事项有关的供应商数量提供投诉书副本。</w:t>
      </w:r>
    </w:p>
    <w:p w14:paraId="4A071D46">
      <w:pPr>
        <w:widowControl/>
        <w:ind w:firstLine="420" w:firstLineChars="200"/>
        <w:jc w:val="left"/>
        <w:rPr>
          <w:rFonts w:hint="default" w:ascii="Calibri" w:hAnsi="Calibri" w:eastAsia="楷体" w:cs="Calibri"/>
          <w:kern w:val="0"/>
          <w:szCs w:val="21"/>
          <w:highlight w:val="none"/>
        </w:rPr>
      </w:pPr>
      <w:r>
        <w:rPr>
          <w:rFonts w:hint="default" w:ascii="Calibri" w:hAnsi="Calibri" w:eastAsia="楷体" w:cs="Calibri"/>
          <w:szCs w:val="21"/>
          <w:highlight w:val="none"/>
        </w:rPr>
        <w:t>2.投诉人若委托代理人进行投诉的，投诉书应按照要求列明“授权代表”的有关内容，并在附件中提交由</w:t>
      </w:r>
      <w:r>
        <w:rPr>
          <w:rFonts w:hint="default" w:ascii="Calibri" w:hAnsi="Calibri" w:eastAsia="楷体" w:cs="Calibri"/>
          <w:kern w:val="0"/>
          <w:szCs w:val="21"/>
          <w:highlight w:val="none"/>
        </w:rPr>
        <w:t>投诉人签署的授权委托书。授权委托书应当载明代理人的姓名或者名称、代理事项、具体权限、期限和相关事项。</w:t>
      </w:r>
    </w:p>
    <w:p w14:paraId="62C0654D">
      <w:pPr>
        <w:widowControl/>
        <w:ind w:firstLine="420" w:firstLineChars="200"/>
        <w:jc w:val="left"/>
        <w:rPr>
          <w:rFonts w:hint="default" w:ascii="Calibri" w:hAnsi="Calibri" w:eastAsia="楷体" w:cs="Calibri"/>
          <w:szCs w:val="21"/>
          <w:highlight w:val="none"/>
        </w:rPr>
      </w:pPr>
      <w:r>
        <w:rPr>
          <w:rFonts w:hint="default" w:ascii="Calibri" w:hAnsi="Calibri" w:eastAsia="楷体" w:cs="Calibri"/>
          <w:szCs w:val="21"/>
          <w:highlight w:val="none"/>
        </w:rPr>
        <w:t>3.投诉人若对项目的某一分包进行投诉，投诉书应列明具体分包号。</w:t>
      </w:r>
    </w:p>
    <w:p w14:paraId="363B4E7E">
      <w:pPr>
        <w:widowControl/>
        <w:ind w:firstLine="420" w:firstLineChars="200"/>
        <w:jc w:val="left"/>
        <w:rPr>
          <w:rFonts w:hint="default" w:ascii="Calibri" w:hAnsi="Calibri" w:eastAsia="楷体" w:cs="Calibri"/>
          <w:szCs w:val="21"/>
          <w:highlight w:val="none"/>
        </w:rPr>
      </w:pPr>
      <w:r>
        <w:rPr>
          <w:rFonts w:hint="default" w:ascii="Calibri" w:hAnsi="Calibri" w:eastAsia="楷体" w:cs="Calibri"/>
          <w:szCs w:val="21"/>
          <w:highlight w:val="none"/>
        </w:rPr>
        <w:t>4.投诉书应简要列明质疑事项，质疑函、质疑答复等作为附件材料提供。</w:t>
      </w:r>
    </w:p>
    <w:p w14:paraId="5E9E12FC">
      <w:pPr>
        <w:widowControl/>
        <w:ind w:firstLine="420" w:firstLineChars="200"/>
        <w:jc w:val="left"/>
        <w:rPr>
          <w:rFonts w:hint="default" w:ascii="Calibri" w:hAnsi="Calibri" w:eastAsia="楷体" w:cs="Calibri"/>
          <w:szCs w:val="21"/>
          <w:highlight w:val="none"/>
        </w:rPr>
      </w:pPr>
      <w:r>
        <w:rPr>
          <w:rFonts w:hint="default" w:ascii="Calibri" w:hAnsi="Calibri" w:eastAsia="楷体" w:cs="Calibri"/>
          <w:szCs w:val="21"/>
          <w:highlight w:val="none"/>
        </w:rPr>
        <w:t>5.投诉书的投诉事项应具体、明确，并有必要的事实依据和法律依据。</w:t>
      </w:r>
    </w:p>
    <w:p w14:paraId="265CEEE2">
      <w:pPr>
        <w:widowControl/>
        <w:ind w:firstLine="420" w:firstLineChars="200"/>
        <w:jc w:val="left"/>
        <w:rPr>
          <w:rFonts w:hint="default" w:ascii="Calibri" w:hAnsi="Calibri" w:eastAsia="楷体" w:cs="Calibri"/>
          <w:szCs w:val="21"/>
          <w:highlight w:val="none"/>
        </w:rPr>
      </w:pPr>
      <w:r>
        <w:rPr>
          <w:rFonts w:hint="default" w:ascii="Calibri" w:hAnsi="Calibri" w:eastAsia="楷体" w:cs="Calibri"/>
          <w:szCs w:val="21"/>
          <w:highlight w:val="none"/>
        </w:rPr>
        <w:t>6.投诉书的投诉请求应与投诉事项相关。</w:t>
      </w:r>
    </w:p>
    <w:p w14:paraId="0C49BCE6">
      <w:pPr>
        <w:widowControl/>
        <w:ind w:firstLine="420" w:firstLineChars="200"/>
        <w:jc w:val="left"/>
        <w:rPr>
          <w:rFonts w:hint="default" w:ascii="Calibri" w:hAnsi="Calibri" w:eastAsia="楷体" w:cs="Calibri"/>
          <w:szCs w:val="21"/>
          <w:highlight w:val="none"/>
        </w:rPr>
      </w:pPr>
      <w:r>
        <w:rPr>
          <w:rFonts w:hint="default" w:ascii="Calibri" w:hAnsi="Calibri" w:eastAsia="楷体" w:cs="Calibri"/>
          <w:szCs w:val="21"/>
          <w:highlight w:val="none"/>
        </w:rPr>
        <w:t>7.投诉人为自然人的，投诉书应当由本人</w:t>
      </w:r>
      <w:r>
        <w:rPr>
          <w:rFonts w:hint="eastAsia" w:eastAsia="楷体" w:cs="Calibri"/>
          <w:szCs w:val="21"/>
          <w:highlight w:val="none"/>
          <w:lang w:eastAsia="zh-CN"/>
        </w:rPr>
        <w:t>签名</w:t>
      </w:r>
      <w:r>
        <w:rPr>
          <w:rFonts w:hint="default" w:ascii="Calibri" w:hAnsi="Calibri" w:eastAsia="楷体" w:cs="Calibri"/>
          <w:szCs w:val="21"/>
          <w:highlight w:val="none"/>
        </w:rPr>
        <w:t>；投诉人为法人或者其他组织的，投诉书应当由法定代表人、主要负责人，或者其授权代表</w:t>
      </w:r>
      <w:r>
        <w:rPr>
          <w:rFonts w:hint="eastAsia" w:eastAsia="楷体" w:cs="Calibri"/>
          <w:szCs w:val="21"/>
          <w:highlight w:val="none"/>
          <w:lang w:eastAsia="zh-CN"/>
        </w:rPr>
        <w:t>签名</w:t>
      </w:r>
      <w:r>
        <w:rPr>
          <w:rFonts w:hint="default" w:ascii="Calibri" w:hAnsi="Calibri" w:eastAsia="楷体" w:cs="Calibri"/>
          <w:szCs w:val="21"/>
          <w:highlight w:val="none"/>
        </w:rPr>
        <w:t>或者盖章，并加盖公章。</w:t>
      </w:r>
    </w:p>
    <w:p w14:paraId="2CB937B7">
      <w:pPr>
        <w:rPr>
          <w:rFonts w:hint="default" w:ascii="Calibri" w:hAnsi="Calibri" w:cs="Calibri"/>
          <w:highlight w:val="none"/>
        </w:rPr>
      </w:pPr>
      <w:r>
        <w:rPr>
          <w:rFonts w:hint="default" w:ascii="Calibri" w:hAnsi="Calibri" w:cs="Calibri"/>
          <w:highlight w:val="none"/>
        </w:rPr>
        <w:br w:type="page"/>
      </w:r>
    </w:p>
    <w:p w14:paraId="2EFF5A4A">
      <w:pPr>
        <w:pStyle w:val="5"/>
        <w:ind w:firstLine="420"/>
        <w:rPr>
          <w:rFonts w:hint="default" w:ascii="Calibri" w:hAnsi="Calibri" w:cs="Calibri"/>
          <w:highlight w:val="none"/>
        </w:rPr>
      </w:pPr>
      <w:r>
        <w:rPr>
          <w:rFonts w:hint="default" w:ascii="Calibri" w:hAnsi="Calibri" w:cs="Calibri"/>
          <w:highlight w:val="none"/>
        </w:rPr>
        <w:t>【附件7】</w:t>
      </w:r>
      <w:r>
        <w:rPr>
          <w:rFonts w:hint="default" w:ascii="Calibri" w:hAnsi="Calibri" w:cs="Calibri"/>
          <w:sz w:val="24"/>
          <w:highlight w:val="none"/>
        </w:rPr>
        <w:t>中小企业划型标准规定</w:t>
      </w:r>
    </w:p>
    <w:p w14:paraId="4B62FB9B">
      <w:pPr>
        <w:adjustRightInd w:val="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关于印发中小企业划型标准规定的通知</w:t>
      </w:r>
    </w:p>
    <w:p w14:paraId="1FC0A506">
      <w:pPr>
        <w:adjustRightInd w:val="0"/>
        <w:jc w:val="center"/>
        <w:rPr>
          <w:rFonts w:hint="default" w:ascii="Calibri" w:hAnsi="Calibri" w:cs="Calibri"/>
          <w:szCs w:val="21"/>
          <w:highlight w:val="none"/>
        </w:rPr>
      </w:pPr>
      <w:r>
        <w:rPr>
          <w:rFonts w:hint="default" w:ascii="Calibri" w:hAnsi="Calibri" w:cs="Calibri"/>
          <w:szCs w:val="21"/>
          <w:highlight w:val="none"/>
        </w:rPr>
        <w:t>工信部联企业〔2011〕300号</w:t>
      </w:r>
    </w:p>
    <w:p w14:paraId="6FC5E6C8">
      <w:pPr>
        <w:adjustRightInd w:val="0"/>
        <w:rPr>
          <w:rFonts w:hint="default" w:ascii="Calibri" w:hAnsi="Calibri" w:cs="Calibri"/>
          <w:szCs w:val="21"/>
          <w:highlight w:val="none"/>
        </w:rPr>
      </w:pPr>
      <w:r>
        <w:rPr>
          <w:rFonts w:hint="default" w:ascii="Calibri" w:hAnsi="Calibri" w:cs="Calibri"/>
          <w:szCs w:val="21"/>
          <w:highlight w:val="none"/>
        </w:rPr>
        <w:t>各省、自治区、直辖市人民政府，国务院各部委、各直属机构及有关单位：</w:t>
      </w:r>
    </w:p>
    <w:p w14:paraId="557C729C">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CAC81BD">
      <w:pPr>
        <w:adjustRightInd w:val="0"/>
        <w:ind w:firstLine="420" w:firstLineChars="200"/>
        <w:jc w:val="right"/>
        <w:rPr>
          <w:rFonts w:hint="default" w:ascii="Calibri" w:hAnsi="Calibri" w:cs="Calibri"/>
          <w:szCs w:val="21"/>
          <w:highlight w:val="none"/>
        </w:rPr>
      </w:pPr>
      <w:r>
        <w:rPr>
          <w:rFonts w:hint="default" w:ascii="Calibri" w:hAnsi="Calibri" w:cs="Calibri"/>
          <w:szCs w:val="21"/>
          <w:highlight w:val="none"/>
        </w:rPr>
        <w:t>工业和信息化部</w:t>
      </w:r>
    </w:p>
    <w:p w14:paraId="2D5D2DB8">
      <w:pPr>
        <w:adjustRightInd w:val="0"/>
        <w:ind w:firstLine="420" w:firstLineChars="200"/>
        <w:jc w:val="right"/>
        <w:rPr>
          <w:rFonts w:hint="default" w:ascii="Calibri" w:hAnsi="Calibri" w:cs="Calibri"/>
          <w:szCs w:val="21"/>
          <w:highlight w:val="none"/>
        </w:rPr>
      </w:pPr>
      <w:r>
        <w:rPr>
          <w:rFonts w:hint="default" w:ascii="Calibri" w:hAnsi="Calibri" w:cs="Calibri"/>
          <w:szCs w:val="21"/>
          <w:highlight w:val="none"/>
        </w:rPr>
        <w:t>国家统计局</w:t>
      </w:r>
    </w:p>
    <w:p w14:paraId="795D8752">
      <w:pPr>
        <w:adjustRightInd w:val="0"/>
        <w:ind w:firstLine="420" w:firstLineChars="200"/>
        <w:jc w:val="right"/>
        <w:rPr>
          <w:rFonts w:hint="default" w:ascii="Calibri" w:hAnsi="Calibri" w:cs="Calibri"/>
          <w:szCs w:val="21"/>
          <w:highlight w:val="none"/>
        </w:rPr>
      </w:pPr>
      <w:r>
        <w:rPr>
          <w:rFonts w:hint="default" w:ascii="Calibri" w:hAnsi="Calibri" w:cs="Calibri"/>
          <w:szCs w:val="21"/>
          <w:highlight w:val="none"/>
        </w:rPr>
        <w:t>国家发展和改革委员会</w:t>
      </w:r>
    </w:p>
    <w:p w14:paraId="7BE1CD76">
      <w:pPr>
        <w:adjustRightInd w:val="0"/>
        <w:ind w:firstLine="420" w:firstLineChars="200"/>
        <w:jc w:val="right"/>
        <w:rPr>
          <w:rFonts w:hint="default" w:ascii="Calibri" w:hAnsi="Calibri" w:cs="Calibri"/>
          <w:szCs w:val="21"/>
          <w:highlight w:val="none"/>
        </w:rPr>
      </w:pPr>
      <w:r>
        <w:rPr>
          <w:rFonts w:hint="default" w:ascii="Calibri" w:hAnsi="Calibri" w:cs="Calibri"/>
          <w:szCs w:val="21"/>
          <w:highlight w:val="none"/>
        </w:rPr>
        <w:t>财政部</w:t>
      </w:r>
    </w:p>
    <w:p w14:paraId="42DAF543">
      <w:pPr>
        <w:adjustRightInd w:val="0"/>
        <w:ind w:firstLine="420" w:firstLineChars="200"/>
        <w:jc w:val="right"/>
        <w:rPr>
          <w:rFonts w:hint="default" w:ascii="Calibri" w:hAnsi="Calibri" w:cs="Calibri"/>
          <w:szCs w:val="21"/>
          <w:highlight w:val="none"/>
        </w:rPr>
      </w:pPr>
      <w:r>
        <w:rPr>
          <w:rFonts w:hint="default" w:ascii="Calibri" w:hAnsi="Calibri" w:cs="Calibri"/>
          <w:szCs w:val="21"/>
          <w:highlight w:val="none"/>
        </w:rPr>
        <w:t>二〇一一年六月十八日</w:t>
      </w:r>
    </w:p>
    <w:p w14:paraId="3130B52F">
      <w:pPr>
        <w:adjustRightInd w:val="0"/>
        <w:jc w:val="center"/>
        <w:rPr>
          <w:rFonts w:hint="default" w:ascii="黑体" w:hAnsi="黑体" w:eastAsia="黑体" w:cs="黑体"/>
          <w:sz w:val="28"/>
          <w:szCs w:val="28"/>
          <w:highlight w:val="none"/>
        </w:rPr>
      </w:pPr>
      <w:r>
        <w:rPr>
          <w:rFonts w:hint="default" w:ascii="黑体" w:hAnsi="黑体" w:eastAsia="黑体" w:cs="黑体"/>
          <w:sz w:val="28"/>
          <w:szCs w:val="28"/>
          <w:highlight w:val="none"/>
        </w:rPr>
        <w:t>中小企业划型标准规定</w:t>
      </w:r>
    </w:p>
    <w:p w14:paraId="239EE9A4">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一、根据《中华人民共和国中小企业促进法》和《国务院关于进一步促进中小企业发展的若干意见》</w:t>
      </w:r>
      <w:r>
        <w:rPr>
          <w:rFonts w:hint="eastAsia" w:cs="Calibri"/>
          <w:szCs w:val="21"/>
          <w:highlight w:val="none"/>
          <w:lang w:eastAsia="zh-CN"/>
        </w:rPr>
        <w:t>（</w:t>
      </w:r>
      <w:r>
        <w:rPr>
          <w:rFonts w:hint="default" w:ascii="Calibri" w:hAnsi="Calibri" w:cs="Calibri"/>
          <w:szCs w:val="21"/>
          <w:highlight w:val="none"/>
        </w:rPr>
        <w:t>国发〔2009〕36号</w:t>
      </w:r>
      <w:r>
        <w:rPr>
          <w:rFonts w:hint="eastAsia" w:cs="Calibri"/>
          <w:szCs w:val="21"/>
          <w:highlight w:val="none"/>
          <w:lang w:eastAsia="zh-CN"/>
        </w:rPr>
        <w:t>）</w:t>
      </w:r>
      <w:r>
        <w:rPr>
          <w:rFonts w:hint="default" w:ascii="Calibri" w:hAnsi="Calibri" w:cs="Calibri"/>
          <w:szCs w:val="21"/>
          <w:highlight w:val="none"/>
        </w:rPr>
        <w:t>，制定本规定。</w:t>
      </w:r>
    </w:p>
    <w:p w14:paraId="16A72E14">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二、中小企业划分为中型、小型、微型三种类型，具体标准根据企业从业人员、营业收入、资产总额等指标，结合行业特点制定。</w:t>
      </w:r>
    </w:p>
    <w:p w14:paraId="7E06DD1E">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11E3FE8">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四、各行业划型标准为：</w:t>
      </w:r>
    </w:p>
    <w:p w14:paraId="1CF0F259">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（一）农、林、牧、渔业。</w:t>
      </w:r>
    </w:p>
    <w:p w14:paraId="63A80B84">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营业收入20000万元以下的为中小微型企业。其中，营业收入500万元及以上的为中型企业，营业收入50万元及以上的为小型企业，营业收入50万元以下的为微型企业。</w:t>
      </w:r>
    </w:p>
    <w:p w14:paraId="5DACCABE">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（二）工业。</w:t>
      </w:r>
    </w:p>
    <w:p w14:paraId="0B7A24F8">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91AF53F">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（三）建筑业。</w:t>
      </w:r>
    </w:p>
    <w:p w14:paraId="558DB646">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09520E5">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（四）批发业。</w:t>
      </w:r>
    </w:p>
    <w:p w14:paraId="32EA5681">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868CE88">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（五）零售业。</w:t>
      </w:r>
    </w:p>
    <w:p w14:paraId="293AAED2">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FDA9232">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（六）交通运输业。</w:t>
      </w:r>
    </w:p>
    <w:p w14:paraId="24C14017">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8A9869D">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（七）仓储业。</w:t>
      </w:r>
    </w:p>
    <w:p w14:paraId="547EE83E">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F3E0635">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（八）邮政业。</w:t>
      </w:r>
    </w:p>
    <w:p w14:paraId="2627F2A4">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81CB1A7">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（九）住宿业。</w:t>
      </w:r>
    </w:p>
    <w:p w14:paraId="62743319">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14625A">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（十）餐饮业。</w:t>
      </w:r>
    </w:p>
    <w:p w14:paraId="5C820CEC">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004673">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（十一）信息传输业。</w:t>
      </w:r>
    </w:p>
    <w:p w14:paraId="2ACC11E1">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E20CA53">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（十二）软件和信息技术服务业。</w:t>
      </w:r>
    </w:p>
    <w:p w14:paraId="1E3CE763">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F6342E8">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（十三）房地产开发经营。</w:t>
      </w:r>
    </w:p>
    <w:p w14:paraId="5E2FEC45">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营业收入</w:t>
      </w:r>
      <w:r>
        <w:rPr>
          <w:rFonts w:hint="eastAsia" w:cs="Calibri"/>
          <w:szCs w:val="21"/>
          <w:highlight w:val="none"/>
          <w:lang w:eastAsia="zh-CN"/>
        </w:rPr>
        <w:t>295000</w:t>
      </w:r>
      <w:r>
        <w:rPr>
          <w:rFonts w:hint="default" w:ascii="Calibri" w:hAnsi="Calibri" w:cs="Calibri"/>
          <w:szCs w:val="21"/>
          <w:highlight w:val="none"/>
        </w:rPr>
        <w:t>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2A396CE">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（十四）物业管理。</w:t>
      </w:r>
    </w:p>
    <w:p w14:paraId="3ECFE808">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E06FDDE">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（十五）租赁和商务服务业。</w:t>
      </w:r>
    </w:p>
    <w:p w14:paraId="0F4C0F24">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CD99F65">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（十六）其他未列明行业。</w:t>
      </w:r>
    </w:p>
    <w:p w14:paraId="1D2028CD">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从业人员300人以下的为中小微型企业。其中，从业人员100人及以上的为中型企业；从业人员10人及以上的为小型企业；从业人员10人以下的为微型企业。</w:t>
      </w:r>
    </w:p>
    <w:p w14:paraId="341D6B2F">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五、企业类型的划分以统计部门的统计数据为依据。</w:t>
      </w:r>
    </w:p>
    <w:p w14:paraId="29C1621C">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六、本规定适用于在中华人民共和国境内依法设立的各类所有制和各种组织形式的企业。个体工商户和本规定以外的行业，参照本规定进行划型。</w:t>
      </w:r>
    </w:p>
    <w:p w14:paraId="72B28096">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5711A56">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八、本规定由工业和信息化部、国家统计局会同有关部门根据《国民经济行业分类》修订情况和企业发展变化情况适时修订。</w:t>
      </w:r>
    </w:p>
    <w:p w14:paraId="5B499841">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九、本规定由工业和信息化部、国家统计局会同有关部门负责解释。</w:t>
      </w:r>
    </w:p>
    <w:p w14:paraId="4E0CEA6F">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十、本规定自发布之日起执行，原国家经贸委、原国家计委、财政部和国家统计局2003年颁布的《中小企业标准暂行规定》同时废止。</w:t>
      </w:r>
    </w:p>
    <w:p w14:paraId="716A3A84">
      <w:pPr>
        <w:rPr>
          <w:rFonts w:hint="default" w:ascii="Calibri" w:hAnsi="Calibri" w:cs="Calibri"/>
          <w:highlight w:val="none"/>
        </w:rPr>
      </w:pPr>
      <w:r>
        <w:rPr>
          <w:rFonts w:hint="default" w:ascii="Calibri" w:hAnsi="Calibri" w:cs="Calibri"/>
          <w:highlight w:val="none"/>
        </w:rPr>
        <w:br w:type="page"/>
      </w:r>
    </w:p>
    <w:p w14:paraId="01F16C97">
      <w:pPr>
        <w:pStyle w:val="5"/>
        <w:ind w:firstLine="420"/>
        <w:rPr>
          <w:rFonts w:hint="default" w:ascii="Calibri" w:hAnsi="Calibri" w:cs="Calibri"/>
          <w:highlight w:val="none"/>
        </w:rPr>
      </w:pPr>
      <w:r>
        <w:rPr>
          <w:rFonts w:hint="default" w:ascii="Calibri" w:hAnsi="Calibri" w:cs="Calibri"/>
          <w:highlight w:val="none"/>
        </w:rPr>
        <w:t>【附件8】关于政府采购支持监狱企业发展有关问题的通知</w:t>
      </w:r>
    </w:p>
    <w:p w14:paraId="763425AA">
      <w:pPr>
        <w:adjustRightInd w:val="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关于政府采购支持监狱企业发展有关问题的通知</w:t>
      </w:r>
    </w:p>
    <w:p w14:paraId="65F47A04">
      <w:pPr>
        <w:adjustRightInd w:val="0"/>
        <w:jc w:val="center"/>
        <w:rPr>
          <w:rFonts w:hint="default" w:ascii="Calibri" w:hAnsi="Calibri" w:cs="Calibri"/>
          <w:szCs w:val="21"/>
          <w:highlight w:val="none"/>
        </w:rPr>
      </w:pPr>
      <w:r>
        <w:rPr>
          <w:rFonts w:hint="default" w:ascii="Calibri" w:hAnsi="Calibri" w:cs="Calibri"/>
          <w:szCs w:val="21"/>
          <w:highlight w:val="none"/>
        </w:rPr>
        <w:t>财库〔2014〕68号</w:t>
      </w:r>
    </w:p>
    <w:p w14:paraId="194168A0">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7380B94E">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65753D39">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1ECD018">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3F9188DB">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3CEA25FF">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四、各地区可以结合本地区实际，对监狱企业生产的办公用品、家具用具、车辆维修和提供的保养服务、消防设备等，提出预留份额等政府采购支持措施，加大对监狱企业产品的采购力度。</w:t>
      </w:r>
    </w:p>
    <w:p w14:paraId="005841A8">
      <w:pPr>
        <w:adjustRightInd w:val="0"/>
        <w:ind w:firstLine="420" w:firstLineChars="200"/>
        <w:rPr>
          <w:rFonts w:hint="default" w:ascii="Calibri" w:hAnsi="Calibri" w:cs="Calibri"/>
          <w:szCs w:val="21"/>
          <w:highlight w:val="none"/>
        </w:rPr>
      </w:pPr>
      <w:r>
        <w:rPr>
          <w:rFonts w:hint="default" w:ascii="Calibri" w:hAnsi="Calibri" w:cs="Calibri"/>
          <w:szCs w:val="21"/>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4B395FC1">
      <w:pPr>
        <w:adjustRightInd w:val="0"/>
        <w:ind w:firstLine="420" w:firstLineChars="200"/>
        <w:jc w:val="right"/>
        <w:rPr>
          <w:rFonts w:hint="default" w:ascii="Calibri" w:hAnsi="Calibri" w:cs="Calibri"/>
          <w:szCs w:val="21"/>
          <w:highlight w:val="none"/>
        </w:rPr>
      </w:pPr>
      <w:r>
        <w:rPr>
          <w:rFonts w:hint="default" w:ascii="Calibri" w:hAnsi="Calibri" w:cs="Calibri"/>
          <w:szCs w:val="21"/>
          <w:highlight w:val="none"/>
        </w:rPr>
        <w:t>2014年6月10日</w:t>
      </w:r>
    </w:p>
    <w:p w14:paraId="46944584">
      <w:pPr>
        <w:rPr>
          <w:rFonts w:hint="default" w:ascii="Calibri" w:hAnsi="Calibri" w:cs="Calibri"/>
          <w:highlight w:val="none"/>
        </w:rPr>
      </w:pPr>
      <w:r>
        <w:rPr>
          <w:rFonts w:hint="default" w:ascii="Calibri" w:hAnsi="Calibri" w:cs="Calibri"/>
          <w:highlight w:val="none"/>
        </w:rPr>
        <w:br w:type="page"/>
      </w:r>
    </w:p>
    <w:p w14:paraId="1EC26C9F">
      <w:pPr>
        <w:pStyle w:val="5"/>
        <w:ind w:firstLine="420"/>
        <w:rPr>
          <w:rFonts w:hint="default" w:ascii="Calibri" w:hAnsi="Calibri" w:cs="Calibri"/>
          <w:highlight w:val="none"/>
        </w:rPr>
      </w:pPr>
      <w:r>
        <w:rPr>
          <w:rFonts w:hint="default" w:ascii="Calibri" w:hAnsi="Calibri" w:cs="Calibri"/>
          <w:highlight w:val="none"/>
        </w:rPr>
        <w:t>【附件9】关于促进残疾人就业政府采购政策的通知</w:t>
      </w:r>
    </w:p>
    <w:p w14:paraId="5A01746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黑体" w:hAnsi="黑体" w:eastAsia="黑体" w:cs="黑体"/>
          <w:sz w:val="28"/>
          <w:szCs w:val="28"/>
          <w:highlight w:val="none"/>
        </w:rPr>
      </w:pPr>
      <w:r>
        <w:rPr>
          <w:rFonts w:hint="default" w:ascii="黑体" w:hAnsi="黑体" w:eastAsia="黑体" w:cs="黑体"/>
          <w:sz w:val="28"/>
          <w:szCs w:val="28"/>
          <w:highlight w:val="none"/>
        </w:rPr>
        <w:t>关于促进残疾人就业政府采购政策的通知</w:t>
      </w:r>
    </w:p>
    <w:p w14:paraId="6A9A49E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Calibri" w:hAnsi="Calibri" w:cs="Calibri"/>
          <w:szCs w:val="21"/>
          <w:highlight w:val="none"/>
        </w:rPr>
      </w:pPr>
      <w:r>
        <w:rPr>
          <w:rFonts w:hint="default" w:ascii="Calibri" w:hAnsi="Calibri" w:cs="Calibri"/>
          <w:szCs w:val="21"/>
          <w:highlight w:val="none"/>
        </w:rPr>
        <w:t>财库〔2017〕141号</w:t>
      </w:r>
    </w:p>
    <w:p w14:paraId="15040E1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Calibri" w:hAnsi="Calibri" w:cs="Calibri"/>
          <w:szCs w:val="21"/>
          <w:highlight w:val="none"/>
        </w:rPr>
      </w:pPr>
      <w:r>
        <w:rPr>
          <w:rFonts w:hint="default" w:ascii="Calibri" w:hAnsi="Calibri" w:cs="Calibri"/>
          <w:szCs w:val="21"/>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199D82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为了发挥政府采购促进残疾人就业的作用，进一步保障残疾人权益，依照《中华人民共和国政府采购法》《</w:t>
      </w:r>
      <w:r>
        <w:rPr>
          <w:rFonts w:hint="eastAsia" w:cs="Calibri"/>
          <w:szCs w:val="21"/>
          <w:highlight w:val="none"/>
          <w:lang w:eastAsia="zh-CN"/>
        </w:rPr>
        <w:t>中华人民共和国残疾人保障法</w:t>
      </w:r>
      <w:r>
        <w:rPr>
          <w:rFonts w:hint="default" w:ascii="Calibri" w:hAnsi="Calibri" w:cs="Calibri"/>
          <w:szCs w:val="21"/>
          <w:highlight w:val="none"/>
        </w:rPr>
        <w:t>》等法律法规及相关规定，现就促进残疾人就业政府采购政策通知如下：</w:t>
      </w:r>
    </w:p>
    <w:p w14:paraId="08FD9AF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一、享受政府采购支持政策的残疾人福利性单位应当同时满足以下条件：</w:t>
      </w:r>
    </w:p>
    <w:p w14:paraId="5FA99E1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（一）安置的残疾人占本单位在职职工人数的比例不低于25%（含25%），并且安置的残疾人人数不少于10人（含10人）；</w:t>
      </w:r>
    </w:p>
    <w:p w14:paraId="4E3DEC26">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（二）依法与安置的每位残疾人签订了一年以上（含一年）的劳动合同或服务协议；</w:t>
      </w:r>
    </w:p>
    <w:p w14:paraId="5A75C62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（三）为安置的每位残疾人按月足额缴纳了基本养老保险、基本医疗保险、失业保险、工伤保险和生育保险等社会保险费；</w:t>
      </w:r>
    </w:p>
    <w:p w14:paraId="03BA2E6D">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（四）通过银行等金融机构向安置的每位残疾人，按月支付了不低于单位所在区县适用的经省级人民政府批准的月最低工资标准的工资；</w:t>
      </w:r>
    </w:p>
    <w:p w14:paraId="798D013A">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（五）提供本单位制造的货物、承担的工程或者服务（以下简称产品），或者提供其他残疾人福利性单位制造的货物（不包括使用非残疾人福利性单位注册商标的货物）。</w:t>
      </w:r>
    </w:p>
    <w:p w14:paraId="2E946063">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214C1AD">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6F855B4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中标、成交供应商为残疾人福利性单位的，采购人或者其委托的采购代理机构应当随中标、成交结果同时公告其《残疾人福利性单位声明函》，接受社会监督。</w:t>
      </w:r>
    </w:p>
    <w:p w14:paraId="34230980">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供应商提供的《残疾人福利性单位声明函》与事实不符的，依照《</w:t>
      </w:r>
      <w:r>
        <w:rPr>
          <w:rFonts w:hint="eastAsia" w:cs="Calibri"/>
          <w:szCs w:val="21"/>
          <w:highlight w:val="none"/>
          <w:lang w:eastAsia="zh-CN"/>
        </w:rPr>
        <w:t>中华人民共和国</w:t>
      </w:r>
      <w:r>
        <w:rPr>
          <w:rFonts w:hint="default" w:ascii="Calibri" w:hAnsi="Calibri" w:cs="Calibri"/>
          <w:szCs w:val="21"/>
          <w:highlight w:val="none"/>
        </w:rPr>
        <w:t>政府采购法》第七十七条第一款的规定追究法律责任。</w:t>
      </w:r>
    </w:p>
    <w:p w14:paraId="6E014133">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A98AC7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四、采购人采购公开招标数额标准以上的货物或者服务，因落实促进残疾人就业政策的需要，依法履行有关报批程序后，可采用公开招标以外的采购方式。</w:t>
      </w:r>
    </w:p>
    <w:p w14:paraId="07D4D3A6">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19E64C0">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6D79996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ascii="Calibri" w:hAnsi="Calibri" w:cs="Calibri"/>
          <w:szCs w:val="21"/>
          <w:highlight w:val="none"/>
        </w:rPr>
      </w:pPr>
      <w:r>
        <w:rPr>
          <w:rFonts w:hint="default" w:ascii="Calibri" w:hAnsi="Calibri" w:cs="Calibri"/>
          <w:szCs w:val="21"/>
          <w:highlight w:val="none"/>
        </w:rPr>
        <w:t>七、本通知自2017年10月1日起执行。</w:t>
      </w:r>
    </w:p>
    <w:p w14:paraId="43437860">
      <w:pPr>
        <w:keepNext w:val="0"/>
        <w:keepLines w:val="0"/>
        <w:pageBreakBefore w:val="0"/>
        <w:widowControl w:val="0"/>
        <w:kinsoku/>
        <w:wordWrap/>
        <w:overflowPunct/>
        <w:topLinePunct w:val="0"/>
        <w:autoSpaceDE/>
        <w:autoSpaceDN/>
        <w:bidi w:val="0"/>
        <w:adjustRightInd w:val="0"/>
        <w:snapToGrid w:val="0"/>
        <w:spacing w:line="288" w:lineRule="auto"/>
        <w:jc w:val="right"/>
        <w:textAlignment w:val="auto"/>
        <w:rPr>
          <w:rFonts w:hint="default" w:ascii="Calibri" w:hAnsi="Calibri" w:cs="Calibri"/>
          <w:szCs w:val="21"/>
          <w:highlight w:val="none"/>
        </w:rPr>
      </w:pPr>
      <w:r>
        <w:rPr>
          <w:rFonts w:hint="default" w:ascii="Calibri" w:hAnsi="Calibri" w:cs="Calibri"/>
          <w:szCs w:val="21"/>
          <w:highlight w:val="none"/>
        </w:rPr>
        <w:t>财政部 民政部 中国残疾人联合会</w:t>
      </w:r>
    </w:p>
    <w:p w14:paraId="59F0827D">
      <w:pPr>
        <w:keepNext w:val="0"/>
        <w:keepLines w:val="0"/>
        <w:pageBreakBefore w:val="0"/>
        <w:widowControl w:val="0"/>
        <w:kinsoku/>
        <w:wordWrap/>
        <w:overflowPunct/>
        <w:topLinePunct w:val="0"/>
        <w:autoSpaceDE/>
        <w:autoSpaceDN/>
        <w:bidi w:val="0"/>
        <w:adjustRightInd w:val="0"/>
        <w:snapToGrid w:val="0"/>
        <w:spacing w:line="288" w:lineRule="auto"/>
        <w:jc w:val="right"/>
        <w:textAlignment w:val="auto"/>
        <w:rPr>
          <w:rFonts w:hint="default" w:ascii="Calibri" w:hAnsi="Calibri" w:eastAsia="宋体" w:cs="Calibri"/>
          <w:i w:val="0"/>
          <w:iCs w:val="0"/>
          <w:caps w:val="0"/>
          <w:color w:val="auto"/>
          <w:spacing w:val="0"/>
          <w:sz w:val="21"/>
          <w:szCs w:val="21"/>
          <w:highlight w:val="none"/>
          <w:shd w:val="clear" w:fill="FFFFFF"/>
        </w:rPr>
      </w:pPr>
      <w:r>
        <w:rPr>
          <w:rFonts w:hint="default" w:ascii="Calibri" w:hAnsi="Calibri" w:cs="Calibri"/>
          <w:szCs w:val="21"/>
          <w:highlight w:val="none"/>
        </w:rPr>
        <w:t>2017年8月22日</w:t>
      </w:r>
    </w:p>
    <w:sectPr>
      <w:headerReference r:id="rId5" w:type="default"/>
      <w:footerReference r:id="rId6" w:type="default"/>
      <w:footerReference r:id="rId7" w:type="even"/>
      <w:type w:val="continuous"/>
      <w:pgSz w:w="11907" w:h="16840"/>
      <w:pgMar w:top="1247" w:right="1247" w:bottom="1247" w:left="1474" w:header="851" w:footer="851" w:gutter="0"/>
      <w:cols w:space="720" w:num="1"/>
      <w:titlePg/>
      <w:docGrid w:linePitch="286" w:charSpace="-38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DC902">
    <w:pPr>
      <w:pStyle w:val="21"/>
      <w:framePr w:w="1769" w:wrap="around" w:vAnchor="text" w:hAnchor="margin" w:xAlign="center" w:y="7"/>
      <w:pBdr>
        <w:top w:val="none" w:color="auto" w:sz="0" w:space="0"/>
      </w:pBdr>
      <w:rPr>
        <w:rStyle w:val="33"/>
      </w:rPr>
    </w:pPr>
    <w:r>
      <w:rPr>
        <w:rStyle w:val="33"/>
        <w:rFonts w:hint="eastAsia"/>
      </w:rPr>
      <w:t>第</w:t>
    </w:r>
    <w:r>
      <w:fldChar w:fldCharType="begin"/>
    </w:r>
    <w:r>
      <w:rPr>
        <w:rStyle w:val="33"/>
      </w:rPr>
      <w:instrText xml:space="preserve">PAGE  </w:instrText>
    </w:r>
    <w:r>
      <w:fldChar w:fldCharType="separate"/>
    </w:r>
    <w:r>
      <w:rPr>
        <w:rStyle w:val="33"/>
      </w:rPr>
      <w:t>3</w:t>
    </w:r>
    <w:r>
      <w:fldChar w:fldCharType="end"/>
    </w:r>
    <w:r>
      <w:rPr>
        <w:rStyle w:val="33"/>
        <w:rFonts w:hint="eastAsia"/>
      </w:rPr>
      <w:t>页，共</w:t>
    </w:r>
    <w:r>
      <w:fldChar w:fldCharType="begin"/>
    </w:r>
    <w:r>
      <w:instrText xml:space="preserve"> NUMPAGES   \* MERGEFORMAT </w:instrText>
    </w:r>
    <w:r>
      <w:fldChar w:fldCharType="separate"/>
    </w:r>
    <w:r>
      <w:rPr>
        <w:lang w:val="zh-CN"/>
      </w:rPr>
      <w:t>62</w:t>
    </w:r>
    <w:r>
      <w:rPr>
        <w:lang w:val="zh-CN"/>
      </w:rPr>
      <w:fldChar w:fldCharType="end"/>
    </w:r>
    <w:r>
      <w:rPr>
        <w:rStyle w:val="33"/>
        <w:rFonts w:hint="eastAsia"/>
      </w:rPr>
      <w:t>页</w:t>
    </w:r>
  </w:p>
  <w:p w14:paraId="01FFA0A9">
    <w:pPr>
      <w:pStyle w:val="21"/>
      <w:tabs>
        <w:tab w:val="right" w:pos="9901"/>
      </w:tabs>
      <w:rPr>
        <w:sz w:val="21"/>
      </w:rPr>
    </w:pPr>
    <w:r>
      <mc:AlternateContent>
        <mc:Choice Requires="wps">
          <w:drawing>
            <wp:anchor distT="0" distB="0" distL="114300" distR="114300" simplePos="0" relativeHeight="251659264" behindDoc="0" locked="0" layoutInCell="1" allowOverlap="1">
              <wp:simplePos x="0" y="0"/>
              <wp:positionH relativeFrom="column">
                <wp:posOffset>-235585</wp:posOffset>
              </wp:positionH>
              <wp:positionV relativeFrom="paragraph">
                <wp:posOffset>3117850</wp:posOffset>
              </wp:positionV>
              <wp:extent cx="9001125" cy="0"/>
              <wp:effectExtent l="0" t="5080" r="0" b="4445"/>
              <wp:wrapNone/>
              <wp:docPr id="2" name="Line 3"/>
              <wp:cNvGraphicFramePr/>
              <a:graphic xmlns:a="http://schemas.openxmlformats.org/drawingml/2006/main">
                <a:graphicData uri="http://schemas.microsoft.com/office/word/2010/wordprocessingShape">
                  <wps:wsp>
                    <wps:cNvCnPr/>
                    <wps:spPr>
                      <a:xfrm>
                        <a:off x="0" y="0"/>
                        <a:ext cx="90011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18.55pt;margin-top:245.5pt;height:0pt;width:708.75pt;z-index:251659264;mso-width-relative:page;mso-height-relative:page;" filled="f" stroked="t" coordsize="21600,21600" o:gfxdata="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zAJ9h2QAAAAwBAAAPAAAAAAAAAAEA&#10;IAAAACIAAABkcnMvZG93bnJldi54bWxQSwECFAAUAAAACACHTuJAoB1FLtUBAADbAwAADgAAAAAA&#10;AAABACAAAAAoAQAAZHJzL2Uyb0RvYy54bWxQSwUGAAAAAAYABgBZAQAAbwUAAAAA&#10;">
              <v:fill on="f" focussize="0,0"/>
              <v:stroke color="#000000" joinstyle="round"/>
              <v:imagedata o:title=""/>
              <o:lock v:ext="edit" aspectratio="f"/>
            </v:line>
          </w:pict>
        </mc:Fallback>
      </mc:AlternateContent>
    </w:r>
    <w:r>
      <w:rPr>
        <w:rFonts w:hint="eastAsia"/>
      </w:rPr>
      <w:t>浙江省成套招标代理有限公司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1EC90">
    <w:pPr>
      <w:pStyle w:val="21"/>
      <w:framePr w:wrap="around" w:vAnchor="text" w:hAnchor="margin" w:xAlign="center" w:y="1"/>
      <w:rPr>
        <w:rStyle w:val="33"/>
      </w:rPr>
    </w:pPr>
    <w:r>
      <w:fldChar w:fldCharType="begin"/>
    </w:r>
    <w:r>
      <w:rPr>
        <w:rStyle w:val="33"/>
      </w:rPr>
      <w:instrText xml:space="preserve">PAGE  </w:instrText>
    </w:r>
    <w:r>
      <w:fldChar w:fldCharType="end"/>
    </w:r>
  </w:p>
  <w:p w14:paraId="19B4B364">
    <w:pPr>
      <w:pStyle w:val="2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C1D04">
    <w:pPr>
      <w:pStyle w:val="22"/>
      <w:jc w:val="right"/>
      <w:rPr>
        <w:rFonts w:cs="Calibri"/>
        <w:sz w:val="16"/>
        <w:szCs w:val="16"/>
      </w:rPr>
    </w:pPr>
    <w:r>
      <w:rPr>
        <w:rFonts w:hint="eastAsia" w:cs="Calibri"/>
        <w:sz w:val="16"/>
        <w:szCs w:val="16"/>
        <w:lang w:eastAsia="zh-CN"/>
      </w:rPr>
      <w:t>浙江省农业农村厅2026年度农药风险监测评价项目</w:t>
    </w:r>
    <w:r>
      <w:rPr>
        <w:rFonts w:cs="Calibri"/>
        <w:sz w:val="16"/>
        <w:szCs w:val="16"/>
      </w:rPr>
      <w:t>采购文件（竞争性磋商）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1A25E"/>
    <w:multiLevelType w:val="singleLevel"/>
    <w:tmpl w:val="A071A25E"/>
    <w:lvl w:ilvl="0" w:tentative="0">
      <w:start w:val="1"/>
      <w:numFmt w:val="decimal"/>
      <w:lvlText w:val="%1."/>
      <w:lvlJc w:val="left"/>
      <w:pPr>
        <w:ind w:left="635" w:hanging="425"/>
      </w:pPr>
      <w:rPr>
        <w:rFonts w:hint="default"/>
      </w:rPr>
    </w:lvl>
  </w:abstractNum>
  <w:abstractNum w:abstractNumId="1">
    <w:nsid w:val="C01B72F2"/>
    <w:multiLevelType w:val="singleLevel"/>
    <w:tmpl w:val="C01B72F2"/>
    <w:lvl w:ilvl="0" w:tentative="0">
      <w:start w:val="1"/>
      <w:numFmt w:val="decimal"/>
      <w:suff w:val="nothing"/>
      <w:lvlText w:val="%1．"/>
      <w:lvlJc w:val="left"/>
      <w:pPr>
        <w:ind w:left="0" w:firstLine="400"/>
      </w:pPr>
      <w:rPr>
        <w:rFonts w:hint="default"/>
      </w:rPr>
    </w:lvl>
  </w:abstractNum>
  <w:abstractNum w:abstractNumId="2">
    <w:nsid w:val="00000006"/>
    <w:multiLevelType w:val="singleLevel"/>
    <w:tmpl w:val="00000006"/>
    <w:lvl w:ilvl="0" w:tentative="0">
      <w:start w:val="1"/>
      <w:numFmt w:val="decimal"/>
      <w:lvlText w:val="%1."/>
      <w:lvlJc w:val="left"/>
      <w:pPr>
        <w:tabs>
          <w:tab w:val="left" w:pos="312"/>
        </w:tabs>
      </w:pPr>
    </w:lvl>
  </w:abstractNum>
  <w:abstractNum w:abstractNumId="3">
    <w:nsid w:val="0000000C"/>
    <w:multiLevelType w:val="multilevel"/>
    <w:tmpl w:val="0000000C"/>
    <w:lvl w:ilvl="0" w:tentative="0">
      <w:start w:val="10"/>
      <w:numFmt w:val="japaneseCounting"/>
      <w:lvlText w:val="%1、"/>
      <w:lvlJc w:val="left"/>
      <w:pPr>
        <w:ind w:left="862" w:hanging="440"/>
      </w:pPr>
      <w:rPr>
        <w:rFonts w:hint="default"/>
        <w:b/>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4">
    <w:nsid w:val="0A821D31"/>
    <w:multiLevelType w:val="singleLevel"/>
    <w:tmpl w:val="0A821D31"/>
    <w:lvl w:ilvl="0" w:tentative="0">
      <w:start w:val="1"/>
      <w:numFmt w:val="decimal"/>
      <w:suff w:val="nothing"/>
      <w:lvlText w:val="%1．"/>
      <w:lvlJc w:val="left"/>
      <w:pPr>
        <w:ind w:left="210" w:firstLine="400"/>
      </w:pPr>
      <w:rPr>
        <w:rFonts w:hint="default"/>
      </w:rPr>
    </w:lvl>
  </w:abstractNum>
  <w:abstractNum w:abstractNumId="5">
    <w:nsid w:val="0CF91F11"/>
    <w:multiLevelType w:val="singleLevel"/>
    <w:tmpl w:val="0CF91F11"/>
    <w:lvl w:ilvl="0" w:tentative="0">
      <w:start w:val="5"/>
      <w:numFmt w:val="chineseCounting"/>
      <w:suff w:val="nothing"/>
      <w:lvlText w:val="%1、"/>
      <w:lvlJc w:val="left"/>
      <w:rPr>
        <w:rFonts w:hint="eastAsia"/>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91"/>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OTViMDI0NWYxNmQzMTNhZWVkMjNhMmJiNTQyN2MifQ=="/>
  </w:docVars>
  <w:rsids>
    <w:rsidRoot w:val="00172A27"/>
    <w:rsid w:val="00001555"/>
    <w:rsid w:val="00002208"/>
    <w:rsid w:val="00003935"/>
    <w:rsid w:val="00004681"/>
    <w:rsid w:val="00010ECC"/>
    <w:rsid w:val="00013441"/>
    <w:rsid w:val="00014DDD"/>
    <w:rsid w:val="00020516"/>
    <w:rsid w:val="00020601"/>
    <w:rsid w:val="00021543"/>
    <w:rsid w:val="00025117"/>
    <w:rsid w:val="000257AD"/>
    <w:rsid w:val="00025CFC"/>
    <w:rsid w:val="000277AC"/>
    <w:rsid w:val="00031FAC"/>
    <w:rsid w:val="00034D5F"/>
    <w:rsid w:val="000370A2"/>
    <w:rsid w:val="0003743F"/>
    <w:rsid w:val="0003778E"/>
    <w:rsid w:val="00042D6B"/>
    <w:rsid w:val="00043546"/>
    <w:rsid w:val="0005426F"/>
    <w:rsid w:val="00054AD5"/>
    <w:rsid w:val="00062D81"/>
    <w:rsid w:val="00063B94"/>
    <w:rsid w:val="00065758"/>
    <w:rsid w:val="000675AD"/>
    <w:rsid w:val="0007230D"/>
    <w:rsid w:val="00072E7F"/>
    <w:rsid w:val="000736B8"/>
    <w:rsid w:val="00075C56"/>
    <w:rsid w:val="0007646C"/>
    <w:rsid w:val="00077A7E"/>
    <w:rsid w:val="00081966"/>
    <w:rsid w:val="00083005"/>
    <w:rsid w:val="00084417"/>
    <w:rsid w:val="000930AD"/>
    <w:rsid w:val="000953D9"/>
    <w:rsid w:val="00095E0A"/>
    <w:rsid w:val="0009617B"/>
    <w:rsid w:val="00096DCD"/>
    <w:rsid w:val="000A4F6E"/>
    <w:rsid w:val="000A714D"/>
    <w:rsid w:val="000B0284"/>
    <w:rsid w:val="000B170A"/>
    <w:rsid w:val="000B3A4F"/>
    <w:rsid w:val="000B3EC2"/>
    <w:rsid w:val="000C1217"/>
    <w:rsid w:val="000C3228"/>
    <w:rsid w:val="000C35B2"/>
    <w:rsid w:val="000C451A"/>
    <w:rsid w:val="000C4F4D"/>
    <w:rsid w:val="000D163A"/>
    <w:rsid w:val="000D2494"/>
    <w:rsid w:val="000D24AE"/>
    <w:rsid w:val="000E0010"/>
    <w:rsid w:val="000E0FD2"/>
    <w:rsid w:val="000E6611"/>
    <w:rsid w:val="000F1DAD"/>
    <w:rsid w:val="00102157"/>
    <w:rsid w:val="00103D30"/>
    <w:rsid w:val="00104E37"/>
    <w:rsid w:val="001057BF"/>
    <w:rsid w:val="00105E4D"/>
    <w:rsid w:val="00107B95"/>
    <w:rsid w:val="001137A1"/>
    <w:rsid w:val="0011419C"/>
    <w:rsid w:val="00120B04"/>
    <w:rsid w:val="00127A75"/>
    <w:rsid w:val="00127C66"/>
    <w:rsid w:val="00131002"/>
    <w:rsid w:val="00133FBE"/>
    <w:rsid w:val="00134CE2"/>
    <w:rsid w:val="00136251"/>
    <w:rsid w:val="00144BB6"/>
    <w:rsid w:val="00145785"/>
    <w:rsid w:val="00145AF6"/>
    <w:rsid w:val="00146CAC"/>
    <w:rsid w:val="0014717B"/>
    <w:rsid w:val="00147A78"/>
    <w:rsid w:val="001512FA"/>
    <w:rsid w:val="00151DDF"/>
    <w:rsid w:val="00164095"/>
    <w:rsid w:val="00164246"/>
    <w:rsid w:val="001643F5"/>
    <w:rsid w:val="00166DF3"/>
    <w:rsid w:val="00167DE8"/>
    <w:rsid w:val="00172A27"/>
    <w:rsid w:val="00172C53"/>
    <w:rsid w:val="00173E28"/>
    <w:rsid w:val="0017571B"/>
    <w:rsid w:val="00175B3B"/>
    <w:rsid w:val="00180F51"/>
    <w:rsid w:val="00180FBE"/>
    <w:rsid w:val="00184392"/>
    <w:rsid w:val="00186AF0"/>
    <w:rsid w:val="0018709E"/>
    <w:rsid w:val="001874D9"/>
    <w:rsid w:val="001A54EF"/>
    <w:rsid w:val="001A6049"/>
    <w:rsid w:val="001A60CA"/>
    <w:rsid w:val="001A6745"/>
    <w:rsid w:val="001A7F53"/>
    <w:rsid w:val="001B0F64"/>
    <w:rsid w:val="001B29D2"/>
    <w:rsid w:val="001B3313"/>
    <w:rsid w:val="001B412E"/>
    <w:rsid w:val="001B6D11"/>
    <w:rsid w:val="001B7171"/>
    <w:rsid w:val="001C198C"/>
    <w:rsid w:val="001C3DAC"/>
    <w:rsid w:val="001C6488"/>
    <w:rsid w:val="001C7ADC"/>
    <w:rsid w:val="001D4F44"/>
    <w:rsid w:val="001E12EC"/>
    <w:rsid w:val="001E3B3B"/>
    <w:rsid w:val="001E4342"/>
    <w:rsid w:val="001E4C35"/>
    <w:rsid w:val="001E6D65"/>
    <w:rsid w:val="001E7745"/>
    <w:rsid w:val="001F17B9"/>
    <w:rsid w:val="001F6410"/>
    <w:rsid w:val="001F6BDF"/>
    <w:rsid w:val="001F757A"/>
    <w:rsid w:val="001F75C3"/>
    <w:rsid w:val="00200C21"/>
    <w:rsid w:val="00202E65"/>
    <w:rsid w:val="0021583F"/>
    <w:rsid w:val="00216D08"/>
    <w:rsid w:val="002208C0"/>
    <w:rsid w:val="00221006"/>
    <w:rsid w:val="00221C08"/>
    <w:rsid w:val="00221F0F"/>
    <w:rsid w:val="0022259D"/>
    <w:rsid w:val="00222D2B"/>
    <w:rsid w:val="00223E14"/>
    <w:rsid w:val="0022495D"/>
    <w:rsid w:val="00226889"/>
    <w:rsid w:val="00226AE6"/>
    <w:rsid w:val="00227116"/>
    <w:rsid w:val="00232ECC"/>
    <w:rsid w:val="00236135"/>
    <w:rsid w:val="00246F82"/>
    <w:rsid w:val="002517C7"/>
    <w:rsid w:val="00253A00"/>
    <w:rsid w:val="00262829"/>
    <w:rsid w:val="00263C4E"/>
    <w:rsid w:val="00265520"/>
    <w:rsid w:val="00265556"/>
    <w:rsid w:val="00270680"/>
    <w:rsid w:val="0027131A"/>
    <w:rsid w:val="00271E71"/>
    <w:rsid w:val="002736E1"/>
    <w:rsid w:val="0027512D"/>
    <w:rsid w:val="00275592"/>
    <w:rsid w:val="00276C09"/>
    <w:rsid w:val="00277DB1"/>
    <w:rsid w:val="002806DC"/>
    <w:rsid w:val="00280EB2"/>
    <w:rsid w:val="00282B8E"/>
    <w:rsid w:val="0028391D"/>
    <w:rsid w:val="00286E5E"/>
    <w:rsid w:val="002870F1"/>
    <w:rsid w:val="002878E5"/>
    <w:rsid w:val="00297460"/>
    <w:rsid w:val="002A2F16"/>
    <w:rsid w:val="002A34DC"/>
    <w:rsid w:val="002A3546"/>
    <w:rsid w:val="002A3D3E"/>
    <w:rsid w:val="002A4031"/>
    <w:rsid w:val="002A4153"/>
    <w:rsid w:val="002A5EA1"/>
    <w:rsid w:val="002B4D9A"/>
    <w:rsid w:val="002B621E"/>
    <w:rsid w:val="002B7372"/>
    <w:rsid w:val="002C3512"/>
    <w:rsid w:val="002D0738"/>
    <w:rsid w:val="002E0377"/>
    <w:rsid w:val="002E09F8"/>
    <w:rsid w:val="002E20D8"/>
    <w:rsid w:val="002E2EC2"/>
    <w:rsid w:val="002E4D51"/>
    <w:rsid w:val="002F0C25"/>
    <w:rsid w:val="002F70EB"/>
    <w:rsid w:val="002F7DCF"/>
    <w:rsid w:val="00303DD0"/>
    <w:rsid w:val="0030575A"/>
    <w:rsid w:val="00310253"/>
    <w:rsid w:val="00314B8E"/>
    <w:rsid w:val="00315B1B"/>
    <w:rsid w:val="00317BB2"/>
    <w:rsid w:val="00320941"/>
    <w:rsid w:val="00321CD1"/>
    <w:rsid w:val="00322853"/>
    <w:rsid w:val="00323804"/>
    <w:rsid w:val="00326E33"/>
    <w:rsid w:val="003319CA"/>
    <w:rsid w:val="00337F26"/>
    <w:rsid w:val="0034776A"/>
    <w:rsid w:val="00350EB7"/>
    <w:rsid w:val="00352008"/>
    <w:rsid w:val="0035480C"/>
    <w:rsid w:val="00355B78"/>
    <w:rsid w:val="00357908"/>
    <w:rsid w:val="00360AA4"/>
    <w:rsid w:val="00363772"/>
    <w:rsid w:val="003657DC"/>
    <w:rsid w:val="00365F4B"/>
    <w:rsid w:val="00367BCD"/>
    <w:rsid w:val="003701BA"/>
    <w:rsid w:val="00371529"/>
    <w:rsid w:val="00373901"/>
    <w:rsid w:val="00374A69"/>
    <w:rsid w:val="003779F3"/>
    <w:rsid w:val="00381551"/>
    <w:rsid w:val="00384BA8"/>
    <w:rsid w:val="00393CD8"/>
    <w:rsid w:val="003951B5"/>
    <w:rsid w:val="00395518"/>
    <w:rsid w:val="00395928"/>
    <w:rsid w:val="0039783E"/>
    <w:rsid w:val="003B2999"/>
    <w:rsid w:val="003B6D35"/>
    <w:rsid w:val="003C162A"/>
    <w:rsid w:val="003C5DA4"/>
    <w:rsid w:val="003C731A"/>
    <w:rsid w:val="003C78F6"/>
    <w:rsid w:val="003D2B73"/>
    <w:rsid w:val="003D3AFA"/>
    <w:rsid w:val="003D5FBF"/>
    <w:rsid w:val="003D6D21"/>
    <w:rsid w:val="003D6DFC"/>
    <w:rsid w:val="003D7043"/>
    <w:rsid w:val="003D73A0"/>
    <w:rsid w:val="003D7E0B"/>
    <w:rsid w:val="003E1933"/>
    <w:rsid w:val="003E50C0"/>
    <w:rsid w:val="003E6B2E"/>
    <w:rsid w:val="003F3573"/>
    <w:rsid w:val="003F4BD4"/>
    <w:rsid w:val="003F5716"/>
    <w:rsid w:val="003F6430"/>
    <w:rsid w:val="003F6BC0"/>
    <w:rsid w:val="0040128E"/>
    <w:rsid w:val="0040440B"/>
    <w:rsid w:val="00406B71"/>
    <w:rsid w:val="00406C2F"/>
    <w:rsid w:val="00410B09"/>
    <w:rsid w:val="0041339F"/>
    <w:rsid w:val="00420557"/>
    <w:rsid w:val="00422956"/>
    <w:rsid w:val="00423564"/>
    <w:rsid w:val="00430E0E"/>
    <w:rsid w:val="004321ED"/>
    <w:rsid w:val="0043267D"/>
    <w:rsid w:val="00433079"/>
    <w:rsid w:val="0043624A"/>
    <w:rsid w:val="00445E67"/>
    <w:rsid w:val="0045079F"/>
    <w:rsid w:val="00454105"/>
    <w:rsid w:val="00456FA7"/>
    <w:rsid w:val="00462BD5"/>
    <w:rsid w:val="004706CB"/>
    <w:rsid w:val="00472DD5"/>
    <w:rsid w:val="0047608D"/>
    <w:rsid w:val="00477DE4"/>
    <w:rsid w:val="00477EC8"/>
    <w:rsid w:val="004804F1"/>
    <w:rsid w:val="00480C81"/>
    <w:rsid w:val="00481C6C"/>
    <w:rsid w:val="0048448B"/>
    <w:rsid w:val="00485DF2"/>
    <w:rsid w:val="00487BD9"/>
    <w:rsid w:val="00491C17"/>
    <w:rsid w:val="004965EE"/>
    <w:rsid w:val="004A06EC"/>
    <w:rsid w:val="004A37B8"/>
    <w:rsid w:val="004A507E"/>
    <w:rsid w:val="004A63D8"/>
    <w:rsid w:val="004B1FA3"/>
    <w:rsid w:val="004B3FD3"/>
    <w:rsid w:val="004B596D"/>
    <w:rsid w:val="004B7EF9"/>
    <w:rsid w:val="004C1312"/>
    <w:rsid w:val="004C6101"/>
    <w:rsid w:val="004D0C0B"/>
    <w:rsid w:val="004D581C"/>
    <w:rsid w:val="004E4947"/>
    <w:rsid w:val="004F3656"/>
    <w:rsid w:val="004F4083"/>
    <w:rsid w:val="004F5828"/>
    <w:rsid w:val="00500C0E"/>
    <w:rsid w:val="005046BE"/>
    <w:rsid w:val="00504D67"/>
    <w:rsid w:val="00506808"/>
    <w:rsid w:val="00511560"/>
    <w:rsid w:val="00514189"/>
    <w:rsid w:val="0051422A"/>
    <w:rsid w:val="00516DB4"/>
    <w:rsid w:val="00523968"/>
    <w:rsid w:val="0053126E"/>
    <w:rsid w:val="00533F96"/>
    <w:rsid w:val="0053581B"/>
    <w:rsid w:val="00535B75"/>
    <w:rsid w:val="005379B3"/>
    <w:rsid w:val="00537FA9"/>
    <w:rsid w:val="0054158E"/>
    <w:rsid w:val="00544321"/>
    <w:rsid w:val="00544E1D"/>
    <w:rsid w:val="00545828"/>
    <w:rsid w:val="00545967"/>
    <w:rsid w:val="005463AB"/>
    <w:rsid w:val="005510C1"/>
    <w:rsid w:val="005557D4"/>
    <w:rsid w:val="00557C76"/>
    <w:rsid w:val="00560184"/>
    <w:rsid w:val="00563C04"/>
    <w:rsid w:val="00564B81"/>
    <w:rsid w:val="005651CD"/>
    <w:rsid w:val="00565FCB"/>
    <w:rsid w:val="0057000E"/>
    <w:rsid w:val="005729DE"/>
    <w:rsid w:val="005807A7"/>
    <w:rsid w:val="00582FDC"/>
    <w:rsid w:val="00586B40"/>
    <w:rsid w:val="00595579"/>
    <w:rsid w:val="005969B4"/>
    <w:rsid w:val="00597318"/>
    <w:rsid w:val="005A134B"/>
    <w:rsid w:val="005A1909"/>
    <w:rsid w:val="005A2D97"/>
    <w:rsid w:val="005A3ADA"/>
    <w:rsid w:val="005B3B03"/>
    <w:rsid w:val="005B3FFC"/>
    <w:rsid w:val="005B4BB7"/>
    <w:rsid w:val="005B67F9"/>
    <w:rsid w:val="005C0CFD"/>
    <w:rsid w:val="005C147B"/>
    <w:rsid w:val="005C39F6"/>
    <w:rsid w:val="005C5390"/>
    <w:rsid w:val="005D1955"/>
    <w:rsid w:val="005D2053"/>
    <w:rsid w:val="005E01A1"/>
    <w:rsid w:val="005E31B1"/>
    <w:rsid w:val="005E51A0"/>
    <w:rsid w:val="005E5F6A"/>
    <w:rsid w:val="005E6E62"/>
    <w:rsid w:val="005E7AD2"/>
    <w:rsid w:val="005F081A"/>
    <w:rsid w:val="005F0F1D"/>
    <w:rsid w:val="005F1FAD"/>
    <w:rsid w:val="005F730C"/>
    <w:rsid w:val="00603818"/>
    <w:rsid w:val="00603EBB"/>
    <w:rsid w:val="00604748"/>
    <w:rsid w:val="0060714D"/>
    <w:rsid w:val="00612EB8"/>
    <w:rsid w:val="00623D04"/>
    <w:rsid w:val="00631815"/>
    <w:rsid w:val="00632B9C"/>
    <w:rsid w:val="006351EF"/>
    <w:rsid w:val="00635D9D"/>
    <w:rsid w:val="00637BD0"/>
    <w:rsid w:val="00640F44"/>
    <w:rsid w:val="006416D5"/>
    <w:rsid w:val="00647B7A"/>
    <w:rsid w:val="00652F3D"/>
    <w:rsid w:val="00673125"/>
    <w:rsid w:val="006747FB"/>
    <w:rsid w:val="00676A0C"/>
    <w:rsid w:val="006774B7"/>
    <w:rsid w:val="0068064B"/>
    <w:rsid w:val="00684880"/>
    <w:rsid w:val="00684B41"/>
    <w:rsid w:val="0068552D"/>
    <w:rsid w:val="00695DFC"/>
    <w:rsid w:val="00696FC1"/>
    <w:rsid w:val="006A088D"/>
    <w:rsid w:val="006A36FD"/>
    <w:rsid w:val="006A3DA0"/>
    <w:rsid w:val="006A3DE1"/>
    <w:rsid w:val="006A56D5"/>
    <w:rsid w:val="006B08C3"/>
    <w:rsid w:val="006B1323"/>
    <w:rsid w:val="006B3780"/>
    <w:rsid w:val="006B3E9D"/>
    <w:rsid w:val="006B4954"/>
    <w:rsid w:val="006B502E"/>
    <w:rsid w:val="006B5D29"/>
    <w:rsid w:val="006C09EA"/>
    <w:rsid w:val="006C1AAE"/>
    <w:rsid w:val="006C410A"/>
    <w:rsid w:val="006C55B5"/>
    <w:rsid w:val="006D02F9"/>
    <w:rsid w:val="006D5C15"/>
    <w:rsid w:val="006E0300"/>
    <w:rsid w:val="006E140C"/>
    <w:rsid w:val="006E2E7C"/>
    <w:rsid w:val="006F1609"/>
    <w:rsid w:val="006F1E05"/>
    <w:rsid w:val="006F3793"/>
    <w:rsid w:val="006F54B5"/>
    <w:rsid w:val="006F5855"/>
    <w:rsid w:val="006F7EB3"/>
    <w:rsid w:val="007002FE"/>
    <w:rsid w:val="007047CD"/>
    <w:rsid w:val="00717C55"/>
    <w:rsid w:val="007200F3"/>
    <w:rsid w:val="0072082F"/>
    <w:rsid w:val="00723CC6"/>
    <w:rsid w:val="0072579B"/>
    <w:rsid w:val="0072614C"/>
    <w:rsid w:val="00731595"/>
    <w:rsid w:val="00740DD0"/>
    <w:rsid w:val="007440AF"/>
    <w:rsid w:val="00745D84"/>
    <w:rsid w:val="00750FF8"/>
    <w:rsid w:val="007514F1"/>
    <w:rsid w:val="00756465"/>
    <w:rsid w:val="007613CD"/>
    <w:rsid w:val="007618D6"/>
    <w:rsid w:val="007622E5"/>
    <w:rsid w:val="00762628"/>
    <w:rsid w:val="00762921"/>
    <w:rsid w:val="007668CA"/>
    <w:rsid w:val="00767E4D"/>
    <w:rsid w:val="00770C3E"/>
    <w:rsid w:val="00770C8F"/>
    <w:rsid w:val="007748D3"/>
    <w:rsid w:val="007751BC"/>
    <w:rsid w:val="00775309"/>
    <w:rsid w:val="00776027"/>
    <w:rsid w:val="00776229"/>
    <w:rsid w:val="00776E79"/>
    <w:rsid w:val="00783BE1"/>
    <w:rsid w:val="00783EF4"/>
    <w:rsid w:val="007840CD"/>
    <w:rsid w:val="00784C5A"/>
    <w:rsid w:val="0078511F"/>
    <w:rsid w:val="00792EC4"/>
    <w:rsid w:val="00793602"/>
    <w:rsid w:val="00797A56"/>
    <w:rsid w:val="007A099C"/>
    <w:rsid w:val="007A42EB"/>
    <w:rsid w:val="007A5201"/>
    <w:rsid w:val="007A74FD"/>
    <w:rsid w:val="007A7C09"/>
    <w:rsid w:val="007B0B7D"/>
    <w:rsid w:val="007B2ED3"/>
    <w:rsid w:val="007B3751"/>
    <w:rsid w:val="007B4240"/>
    <w:rsid w:val="007B5A7F"/>
    <w:rsid w:val="007B606D"/>
    <w:rsid w:val="007B7E57"/>
    <w:rsid w:val="007C4448"/>
    <w:rsid w:val="007C6683"/>
    <w:rsid w:val="007D0D51"/>
    <w:rsid w:val="007D1717"/>
    <w:rsid w:val="007D2F25"/>
    <w:rsid w:val="007D3BF4"/>
    <w:rsid w:val="007E546E"/>
    <w:rsid w:val="007E70FA"/>
    <w:rsid w:val="007F13CC"/>
    <w:rsid w:val="007F2C2C"/>
    <w:rsid w:val="007F344C"/>
    <w:rsid w:val="008039FA"/>
    <w:rsid w:val="00804E05"/>
    <w:rsid w:val="00804F50"/>
    <w:rsid w:val="008100E7"/>
    <w:rsid w:val="00811F26"/>
    <w:rsid w:val="00813FC7"/>
    <w:rsid w:val="0082098D"/>
    <w:rsid w:val="00822219"/>
    <w:rsid w:val="008224FE"/>
    <w:rsid w:val="00822FF8"/>
    <w:rsid w:val="00823389"/>
    <w:rsid w:val="008278ED"/>
    <w:rsid w:val="008318BF"/>
    <w:rsid w:val="00831B76"/>
    <w:rsid w:val="00837BD3"/>
    <w:rsid w:val="0084356F"/>
    <w:rsid w:val="00844136"/>
    <w:rsid w:val="00845AF9"/>
    <w:rsid w:val="00846467"/>
    <w:rsid w:val="008505D7"/>
    <w:rsid w:val="0085116D"/>
    <w:rsid w:val="00853DA2"/>
    <w:rsid w:val="008543F9"/>
    <w:rsid w:val="0085493A"/>
    <w:rsid w:val="008557A5"/>
    <w:rsid w:val="008573FD"/>
    <w:rsid w:val="008607F3"/>
    <w:rsid w:val="008615BF"/>
    <w:rsid w:val="00861F04"/>
    <w:rsid w:val="00864244"/>
    <w:rsid w:val="00865114"/>
    <w:rsid w:val="0086754C"/>
    <w:rsid w:val="008729F9"/>
    <w:rsid w:val="00874AF3"/>
    <w:rsid w:val="00875555"/>
    <w:rsid w:val="00876AFF"/>
    <w:rsid w:val="008812D4"/>
    <w:rsid w:val="00893AC6"/>
    <w:rsid w:val="00893FD1"/>
    <w:rsid w:val="0089410A"/>
    <w:rsid w:val="008978A8"/>
    <w:rsid w:val="008A0AEF"/>
    <w:rsid w:val="008A1EB8"/>
    <w:rsid w:val="008A254B"/>
    <w:rsid w:val="008A2F08"/>
    <w:rsid w:val="008A5413"/>
    <w:rsid w:val="008A63E9"/>
    <w:rsid w:val="008A7424"/>
    <w:rsid w:val="008A749A"/>
    <w:rsid w:val="008B048D"/>
    <w:rsid w:val="008B6734"/>
    <w:rsid w:val="008C060B"/>
    <w:rsid w:val="008C2208"/>
    <w:rsid w:val="008C39D1"/>
    <w:rsid w:val="008C6E34"/>
    <w:rsid w:val="008D015E"/>
    <w:rsid w:val="008D311C"/>
    <w:rsid w:val="008D4FC4"/>
    <w:rsid w:val="008D52AE"/>
    <w:rsid w:val="008D70BB"/>
    <w:rsid w:val="008E3DB6"/>
    <w:rsid w:val="008E4FBE"/>
    <w:rsid w:val="008F3051"/>
    <w:rsid w:val="008F465B"/>
    <w:rsid w:val="008F4FC8"/>
    <w:rsid w:val="008F53D4"/>
    <w:rsid w:val="00901617"/>
    <w:rsid w:val="0090368B"/>
    <w:rsid w:val="00906C6B"/>
    <w:rsid w:val="009101C9"/>
    <w:rsid w:val="00910D9C"/>
    <w:rsid w:val="00910EAA"/>
    <w:rsid w:val="009124F1"/>
    <w:rsid w:val="00915127"/>
    <w:rsid w:val="0091741D"/>
    <w:rsid w:val="009212A2"/>
    <w:rsid w:val="009243F0"/>
    <w:rsid w:val="00924E6D"/>
    <w:rsid w:val="00925653"/>
    <w:rsid w:val="00933038"/>
    <w:rsid w:val="0093397B"/>
    <w:rsid w:val="00937827"/>
    <w:rsid w:val="00941D1A"/>
    <w:rsid w:val="0094299D"/>
    <w:rsid w:val="00944BF4"/>
    <w:rsid w:val="00945787"/>
    <w:rsid w:val="0094677D"/>
    <w:rsid w:val="00950AC3"/>
    <w:rsid w:val="00955BA7"/>
    <w:rsid w:val="00960058"/>
    <w:rsid w:val="0096084D"/>
    <w:rsid w:val="009657C0"/>
    <w:rsid w:val="009670BC"/>
    <w:rsid w:val="00967508"/>
    <w:rsid w:val="0097079F"/>
    <w:rsid w:val="00974384"/>
    <w:rsid w:val="00974D76"/>
    <w:rsid w:val="00975218"/>
    <w:rsid w:val="00986AB7"/>
    <w:rsid w:val="00987960"/>
    <w:rsid w:val="009879B3"/>
    <w:rsid w:val="00991D95"/>
    <w:rsid w:val="00992E07"/>
    <w:rsid w:val="00994C76"/>
    <w:rsid w:val="009A0896"/>
    <w:rsid w:val="009A5D12"/>
    <w:rsid w:val="009A7558"/>
    <w:rsid w:val="009B43FF"/>
    <w:rsid w:val="009B5A78"/>
    <w:rsid w:val="009C066E"/>
    <w:rsid w:val="009C280F"/>
    <w:rsid w:val="009C7B89"/>
    <w:rsid w:val="009D09E6"/>
    <w:rsid w:val="009D0C56"/>
    <w:rsid w:val="009D2480"/>
    <w:rsid w:val="009E0923"/>
    <w:rsid w:val="009E09E2"/>
    <w:rsid w:val="009E4B93"/>
    <w:rsid w:val="009E5DF9"/>
    <w:rsid w:val="009E70FB"/>
    <w:rsid w:val="009F1E58"/>
    <w:rsid w:val="009F1EFB"/>
    <w:rsid w:val="009F4236"/>
    <w:rsid w:val="009F4E26"/>
    <w:rsid w:val="009F60A5"/>
    <w:rsid w:val="00A01BB3"/>
    <w:rsid w:val="00A0320E"/>
    <w:rsid w:val="00A03CD9"/>
    <w:rsid w:val="00A11972"/>
    <w:rsid w:val="00A156CB"/>
    <w:rsid w:val="00A15F10"/>
    <w:rsid w:val="00A22C5D"/>
    <w:rsid w:val="00A25196"/>
    <w:rsid w:val="00A31712"/>
    <w:rsid w:val="00A32FFF"/>
    <w:rsid w:val="00A3454A"/>
    <w:rsid w:val="00A34BFB"/>
    <w:rsid w:val="00A35E4B"/>
    <w:rsid w:val="00A3631B"/>
    <w:rsid w:val="00A40976"/>
    <w:rsid w:val="00A4362A"/>
    <w:rsid w:val="00A46BAC"/>
    <w:rsid w:val="00A4704B"/>
    <w:rsid w:val="00A50206"/>
    <w:rsid w:val="00A51DE1"/>
    <w:rsid w:val="00A54AB4"/>
    <w:rsid w:val="00A55858"/>
    <w:rsid w:val="00A57281"/>
    <w:rsid w:val="00A63316"/>
    <w:rsid w:val="00A63FF0"/>
    <w:rsid w:val="00A65F83"/>
    <w:rsid w:val="00A661D7"/>
    <w:rsid w:val="00A67BBC"/>
    <w:rsid w:val="00A72840"/>
    <w:rsid w:val="00A731AD"/>
    <w:rsid w:val="00A75219"/>
    <w:rsid w:val="00A762B3"/>
    <w:rsid w:val="00A8592D"/>
    <w:rsid w:val="00A91532"/>
    <w:rsid w:val="00A92284"/>
    <w:rsid w:val="00A94912"/>
    <w:rsid w:val="00A95915"/>
    <w:rsid w:val="00A9740F"/>
    <w:rsid w:val="00AA4F87"/>
    <w:rsid w:val="00AA6CAC"/>
    <w:rsid w:val="00AB1516"/>
    <w:rsid w:val="00AB23BB"/>
    <w:rsid w:val="00AB708A"/>
    <w:rsid w:val="00AC03F1"/>
    <w:rsid w:val="00AC1FF4"/>
    <w:rsid w:val="00AC5DA9"/>
    <w:rsid w:val="00AC6FAE"/>
    <w:rsid w:val="00AC7AF5"/>
    <w:rsid w:val="00AD0C39"/>
    <w:rsid w:val="00AD0F16"/>
    <w:rsid w:val="00AD452B"/>
    <w:rsid w:val="00AD7E30"/>
    <w:rsid w:val="00AE1B20"/>
    <w:rsid w:val="00AE570F"/>
    <w:rsid w:val="00AE78CC"/>
    <w:rsid w:val="00AF37B4"/>
    <w:rsid w:val="00AF7A30"/>
    <w:rsid w:val="00B01592"/>
    <w:rsid w:val="00B02E08"/>
    <w:rsid w:val="00B031AB"/>
    <w:rsid w:val="00B05C10"/>
    <w:rsid w:val="00B072E7"/>
    <w:rsid w:val="00B11192"/>
    <w:rsid w:val="00B11693"/>
    <w:rsid w:val="00B11BEB"/>
    <w:rsid w:val="00B21C20"/>
    <w:rsid w:val="00B239AD"/>
    <w:rsid w:val="00B24DB6"/>
    <w:rsid w:val="00B260AC"/>
    <w:rsid w:val="00B32C56"/>
    <w:rsid w:val="00B32DAA"/>
    <w:rsid w:val="00B3554A"/>
    <w:rsid w:val="00B37137"/>
    <w:rsid w:val="00B37EB9"/>
    <w:rsid w:val="00B4067F"/>
    <w:rsid w:val="00B40B1B"/>
    <w:rsid w:val="00B40E4E"/>
    <w:rsid w:val="00B44112"/>
    <w:rsid w:val="00B51D97"/>
    <w:rsid w:val="00B523E7"/>
    <w:rsid w:val="00B52935"/>
    <w:rsid w:val="00B53881"/>
    <w:rsid w:val="00B54541"/>
    <w:rsid w:val="00B558C2"/>
    <w:rsid w:val="00B5647E"/>
    <w:rsid w:val="00B569F1"/>
    <w:rsid w:val="00B57865"/>
    <w:rsid w:val="00B61B9D"/>
    <w:rsid w:val="00B61F1D"/>
    <w:rsid w:val="00B64630"/>
    <w:rsid w:val="00B64772"/>
    <w:rsid w:val="00B64F44"/>
    <w:rsid w:val="00B654F2"/>
    <w:rsid w:val="00B71732"/>
    <w:rsid w:val="00B71BC8"/>
    <w:rsid w:val="00B71DC1"/>
    <w:rsid w:val="00B71F6F"/>
    <w:rsid w:val="00B73963"/>
    <w:rsid w:val="00B73B22"/>
    <w:rsid w:val="00B746EC"/>
    <w:rsid w:val="00B74915"/>
    <w:rsid w:val="00B74E53"/>
    <w:rsid w:val="00B76CD4"/>
    <w:rsid w:val="00B7704C"/>
    <w:rsid w:val="00B809E3"/>
    <w:rsid w:val="00B821E7"/>
    <w:rsid w:val="00B83020"/>
    <w:rsid w:val="00B86CA1"/>
    <w:rsid w:val="00B93BE7"/>
    <w:rsid w:val="00B9414C"/>
    <w:rsid w:val="00B958CD"/>
    <w:rsid w:val="00B95E37"/>
    <w:rsid w:val="00B96D17"/>
    <w:rsid w:val="00BA11B3"/>
    <w:rsid w:val="00BA6F11"/>
    <w:rsid w:val="00BB59EA"/>
    <w:rsid w:val="00BC0BF5"/>
    <w:rsid w:val="00BC2A0F"/>
    <w:rsid w:val="00BC5DF6"/>
    <w:rsid w:val="00BC5F6C"/>
    <w:rsid w:val="00BC60B6"/>
    <w:rsid w:val="00BD4A0D"/>
    <w:rsid w:val="00BD4EBB"/>
    <w:rsid w:val="00BE3C78"/>
    <w:rsid w:val="00BE6DA7"/>
    <w:rsid w:val="00BE7DB7"/>
    <w:rsid w:val="00BF77B9"/>
    <w:rsid w:val="00C00147"/>
    <w:rsid w:val="00C01E01"/>
    <w:rsid w:val="00C033A0"/>
    <w:rsid w:val="00C07654"/>
    <w:rsid w:val="00C20987"/>
    <w:rsid w:val="00C31AFD"/>
    <w:rsid w:val="00C40866"/>
    <w:rsid w:val="00C4197C"/>
    <w:rsid w:val="00C47CEF"/>
    <w:rsid w:val="00C54C86"/>
    <w:rsid w:val="00C6123C"/>
    <w:rsid w:val="00C6164B"/>
    <w:rsid w:val="00C62B3D"/>
    <w:rsid w:val="00C62DDC"/>
    <w:rsid w:val="00C6483E"/>
    <w:rsid w:val="00C64DDB"/>
    <w:rsid w:val="00C66904"/>
    <w:rsid w:val="00C66B21"/>
    <w:rsid w:val="00C70225"/>
    <w:rsid w:val="00C73A36"/>
    <w:rsid w:val="00C74DEC"/>
    <w:rsid w:val="00C75563"/>
    <w:rsid w:val="00C851A6"/>
    <w:rsid w:val="00C86B99"/>
    <w:rsid w:val="00C922D8"/>
    <w:rsid w:val="00C953E1"/>
    <w:rsid w:val="00CA3BD7"/>
    <w:rsid w:val="00CA46BA"/>
    <w:rsid w:val="00CA69D8"/>
    <w:rsid w:val="00CB35E3"/>
    <w:rsid w:val="00CB4C01"/>
    <w:rsid w:val="00CB6387"/>
    <w:rsid w:val="00CC25C5"/>
    <w:rsid w:val="00CC501A"/>
    <w:rsid w:val="00CC5A6B"/>
    <w:rsid w:val="00CC6BAE"/>
    <w:rsid w:val="00CD4137"/>
    <w:rsid w:val="00CD7842"/>
    <w:rsid w:val="00CE1481"/>
    <w:rsid w:val="00CE4C25"/>
    <w:rsid w:val="00CF22FE"/>
    <w:rsid w:val="00CF5856"/>
    <w:rsid w:val="00CF6681"/>
    <w:rsid w:val="00CF675C"/>
    <w:rsid w:val="00D01C1C"/>
    <w:rsid w:val="00D03E5E"/>
    <w:rsid w:val="00D040B1"/>
    <w:rsid w:val="00D0518A"/>
    <w:rsid w:val="00D14274"/>
    <w:rsid w:val="00D21E67"/>
    <w:rsid w:val="00D2405C"/>
    <w:rsid w:val="00D2648A"/>
    <w:rsid w:val="00D26570"/>
    <w:rsid w:val="00D268F3"/>
    <w:rsid w:val="00D27906"/>
    <w:rsid w:val="00D31980"/>
    <w:rsid w:val="00D32D94"/>
    <w:rsid w:val="00D41480"/>
    <w:rsid w:val="00D41AA5"/>
    <w:rsid w:val="00D42DC7"/>
    <w:rsid w:val="00D43F11"/>
    <w:rsid w:val="00D44874"/>
    <w:rsid w:val="00D45D56"/>
    <w:rsid w:val="00D50778"/>
    <w:rsid w:val="00D5388E"/>
    <w:rsid w:val="00D53917"/>
    <w:rsid w:val="00D53FCB"/>
    <w:rsid w:val="00D543C0"/>
    <w:rsid w:val="00D54CA9"/>
    <w:rsid w:val="00D6429B"/>
    <w:rsid w:val="00D65008"/>
    <w:rsid w:val="00D67DB2"/>
    <w:rsid w:val="00D706B1"/>
    <w:rsid w:val="00D72422"/>
    <w:rsid w:val="00D72D76"/>
    <w:rsid w:val="00D80104"/>
    <w:rsid w:val="00D8252B"/>
    <w:rsid w:val="00D84BAD"/>
    <w:rsid w:val="00D84E31"/>
    <w:rsid w:val="00D862C4"/>
    <w:rsid w:val="00D90055"/>
    <w:rsid w:val="00D92794"/>
    <w:rsid w:val="00DA2DF6"/>
    <w:rsid w:val="00DA6264"/>
    <w:rsid w:val="00DB14CC"/>
    <w:rsid w:val="00DC0113"/>
    <w:rsid w:val="00DC0E03"/>
    <w:rsid w:val="00DC2D6C"/>
    <w:rsid w:val="00DC49C1"/>
    <w:rsid w:val="00DC749E"/>
    <w:rsid w:val="00DD062E"/>
    <w:rsid w:val="00DD0C3E"/>
    <w:rsid w:val="00DD126B"/>
    <w:rsid w:val="00DD3872"/>
    <w:rsid w:val="00DE42CF"/>
    <w:rsid w:val="00DF3FBF"/>
    <w:rsid w:val="00DF67F9"/>
    <w:rsid w:val="00E1140D"/>
    <w:rsid w:val="00E11FCE"/>
    <w:rsid w:val="00E14B43"/>
    <w:rsid w:val="00E244A2"/>
    <w:rsid w:val="00E27CEF"/>
    <w:rsid w:val="00E314F5"/>
    <w:rsid w:val="00E32A56"/>
    <w:rsid w:val="00E34610"/>
    <w:rsid w:val="00E35A8E"/>
    <w:rsid w:val="00E35FE4"/>
    <w:rsid w:val="00E36949"/>
    <w:rsid w:val="00E36FFC"/>
    <w:rsid w:val="00E40529"/>
    <w:rsid w:val="00E4107A"/>
    <w:rsid w:val="00E42B72"/>
    <w:rsid w:val="00E42C77"/>
    <w:rsid w:val="00E4346F"/>
    <w:rsid w:val="00E52CFD"/>
    <w:rsid w:val="00E52F9A"/>
    <w:rsid w:val="00E530AE"/>
    <w:rsid w:val="00E5322D"/>
    <w:rsid w:val="00E54768"/>
    <w:rsid w:val="00E554F2"/>
    <w:rsid w:val="00E568E3"/>
    <w:rsid w:val="00E5709D"/>
    <w:rsid w:val="00E61BCD"/>
    <w:rsid w:val="00E64CDA"/>
    <w:rsid w:val="00E64CEE"/>
    <w:rsid w:val="00E706B7"/>
    <w:rsid w:val="00E70BFC"/>
    <w:rsid w:val="00E714A4"/>
    <w:rsid w:val="00E72A55"/>
    <w:rsid w:val="00E76F25"/>
    <w:rsid w:val="00E77371"/>
    <w:rsid w:val="00E805CE"/>
    <w:rsid w:val="00E82015"/>
    <w:rsid w:val="00E870C3"/>
    <w:rsid w:val="00E91BFD"/>
    <w:rsid w:val="00E9294C"/>
    <w:rsid w:val="00E97093"/>
    <w:rsid w:val="00E971B9"/>
    <w:rsid w:val="00EA1578"/>
    <w:rsid w:val="00EA2C76"/>
    <w:rsid w:val="00EA5DED"/>
    <w:rsid w:val="00EA63F2"/>
    <w:rsid w:val="00EA67FB"/>
    <w:rsid w:val="00EB0FEC"/>
    <w:rsid w:val="00EB4662"/>
    <w:rsid w:val="00EC035C"/>
    <w:rsid w:val="00EC1932"/>
    <w:rsid w:val="00EC6324"/>
    <w:rsid w:val="00ED2560"/>
    <w:rsid w:val="00ED382F"/>
    <w:rsid w:val="00ED7D54"/>
    <w:rsid w:val="00EE1DDD"/>
    <w:rsid w:val="00EE1EBC"/>
    <w:rsid w:val="00EE3B24"/>
    <w:rsid w:val="00EF04D5"/>
    <w:rsid w:val="00EF376A"/>
    <w:rsid w:val="00EF4E46"/>
    <w:rsid w:val="00EF5988"/>
    <w:rsid w:val="00EF715A"/>
    <w:rsid w:val="00F005F3"/>
    <w:rsid w:val="00F02E7D"/>
    <w:rsid w:val="00F04863"/>
    <w:rsid w:val="00F1094D"/>
    <w:rsid w:val="00F1207C"/>
    <w:rsid w:val="00F1450D"/>
    <w:rsid w:val="00F24F9F"/>
    <w:rsid w:val="00F26495"/>
    <w:rsid w:val="00F26DCB"/>
    <w:rsid w:val="00F30A82"/>
    <w:rsid w:val="00F345A0"/>
    <w:rsid w:val="00F40AAC"/>
    <w:rsid w:val="00F40F54"/>
    <w:rsid w:val="00F43BEC"/>
    <w:rsid w:val="00F464D5"/>
    <w:rsid w:val="00F469FE"/>
    <w:rsid w:val="00F47002"/>
    <w:rsid w:val="00F5189D"/>
    <w:rsid w:val="00F53D3F"/>
    <w:rsid w:val="00F633C5"/>
    <w:rsid w:val="00F67B87"/>
    <w:rsid w:val="00F67F98"/>
    <w:rsid w:val="00F71638"/>
    <w:rsid w:val="00F75265"/>
    <w:rsid w:val="00F75DF2"/>
    <w:rsid w:val="00F77194"/>
    <w:rsid w:val="00F801B1"/>
    <w:rsid w:val="00F82514"/>
    <w:rsid w:val="00F90528"/>
    <w:rsid w:val="00F90B74"/>
    <w:rsid w:val="00F946E2"/>
    <w:rsid w:val="00F962E1"/>
    <w:rsid w:val="00F97094"/>
    <w:rsid w:val="00F973E1"/>
    <w:rsid w:val="00FA527E"/>
    <w:rsid w:val="00FA795A"/>
    <w:rsid w:val="00FB178A"/>
    <w:rsid w:val="00FB3897"/>
    <w:rsid w:val="00FB7654"/>
    <w:rsid w:val="00FB7A63"/>
    <w:rsid w:val="00FC4001"/>
    <w:rsid w:val="00FC4241"/>
    <w:rsid w:val="00FC5FDC"/>
    <w:rsid w:val="00FD5C6E"/>
    <w:rsid w:val="00FD68F5"/>
    <w:rsid w:val="00FD7D97"/>
    <w:rsid w:val="00FE562C"/>
    <w:rsid w:val="00FF46BC"/>
    <w:rsid w:val="00FF4D2D"/>
    <w:rsid w:val="00FF51F3"/>
    <w:rsid w:val="00FF6D17"/>
    <w:rsid w:val="0103445E"/>
    <w:rsid w:val="01120479"/>
    <w:rsid w:val="01236CD1"/>
    <w:rsid w:val="01334FF4"/>
    <w:rsid w:val="013E13E7"/>
    <w:rsid w:val="01486D7F"/>
    <w:rsid w:val="01837DFC"/>
    <w:rsid w:val="01985C4C"/>
    <w:rsid w:val="01BC11BA"/>
    <w:rsid w:val="01BE78D4"/>
    <w:rsid w:val="01F22DC1"/>
    <w:rsid w:val="01FB398A"/>
    <w:rsid w:val="02016F64"/>
    <w:rsid w:val="020A63E2"/>
    <w:rsid w:val="020E02AA"/>
    <w:rsid w:val="0222150B"/>
    <w:rsid w:val="024F477C"/>
    <w:rsid w:val="02965E45"/>
    <w:rsid w:val="02D51E20"/>
    <w:rsid w:val="02E025B6"/>
    <w:rsid w:val="02E113B7"/>
    <w:rsid w:val="02ED0332"/>
    <w:rsid w:val="030E3568"/>
    <w:rsid w:val="032468C6"/>
    <w:rsid w:val="032D79CA"/>
    <w:rsid w:val="033A4330"/>
    <w:rsid w:val="033D192D"/>
    <w:rsid w:val="033D2FD3"/>
    <w:rsid w:val="03542F2B"/>
    <w:rsid w:val="039D7FC0"/>
    <w:rsid w:val="03AA4690"/>
    <w:rsid w:val="03BC36B1"/>
    <w:rsid w:val="03DC2541"/>
    <w:rsid w:val="03E20979"/>
    <w:rsid w:val="03EB12EC"/>
    <w:rsid w:val="042637E4"/>
    <w:rsid w:val="04401C1F"/>
    <w:rsid w:val="044404A4"/>
    <w:rsid w:val="04582F43"/>
    <w:rsid w:val="046C21D0"/>
    <w:rsid w:val="04BE315F"/>
    <w:rsid w:val="04C169E7"/>
    <w:rsid w:val="04CD00BB"/>
    <w:rsid w:val="04D63A8A"/>
    <w:rsid w:val="04DD5E6E"/>
    <w:rsid w:val="04E61F8D"/>
    <w:rsid w:val="04F24DB2"/>
    <w:rsid w:val="04F353B0"/>
    <w:rsid w:val="05206720"/>
    <w:rsid w:val="0523174C"/>
    <w:rsid w:val="05284B01"/>
    <w:rsid w:val="0528662C"/>
    <w:rsid w:val="05333B2A"/>
    <w:rsid w:val="05442AF4"/>
    <w:rsid w:val="057C5175"/>
    <w:rsid w:val="059963E6"/>
    <w:rsid w:val="059A2095"/>
    <w:rsid w:val="05AA7904"/>
    <w:rsid w:val="05CB3FE6"/>
    <w:rsid w:val="05DE77EA"/>
    <w:rsid w:val="060D6AAF"/>
    <w:rsid w:val="060F3CF8"/>
    <w:rsid w:val="0622018E"/>
    <w:rsid w:val="06497AC1"/>
    <w:rsid w:val="06640CA4"/>
    <w:rsid w:val="066B76FB"/>
    <w:rsid w:val="06A42F11"/>
    <w:rsid w:val="06A65263"/>
    <w:rsid w:val="06A87B60"/>
    <w:rsid w:val="06BA66AB"/>
    <w:rsid w:val="06BC7C85"/>
    <w:rsid w:val="06D2333D"/>
    <w:rsid w:val="06D46291"/>
    <w:rsid w:val="06F10509"/>
    <w:rsid w:val="06F3065B"/>
    <w:rsid w:val="06F63906"/>
    <w:rsid w:val="07035F04"/>
    <w:rsid w:val="0704440F"/>
    <w:rsid w:val="077B0015"/>
    <w:rsid w:val="07B30615"/>
    <w:rsid w:val="07B60D24"/>
    <w:rsid w:val="07D16D13"/>
    <w:rsid w:val="07E81710"/>
    <w:rsid w:val="07EA6F1B"/>
    <w:rsid w:val="08175E57"/>
    <w:rsid w:val="081956D6"/>
    <w:rsid w:val="082B34DD"/>
    <w:rsid w:val="08326A59"/>
    <w:rsid w:val="085B49C4"/>
    <w:rsid w:val="086728B2"/>
    <w:rsid w:val="0899481A"/>
    <w:rsid w:val="08AB7DD3"/>
    <w:rsid w:val="08BB3192"/>
    <w:rsid w:val="08BE0C90"/>
    <w:rsid w:val="08C933B6"/>
    <w:rsid w:val="08CF3F9D"/>
    <w:rsid w:val="08D31323"/>
    <w:rsid w:val="08D40463"/>
    <w:rsid w:val="08EA24DD"/>
    <w:rsid w:val="08F64D53"/>
    <w:rsid w:val="08F860AB"/>
    <w:rsid w:val="091B708B"/>
    <w:rsid w:val="09335E6F"/>
    <w:rsid w:val="093C6528"/>
    <w:rsid w:val="093E5C4A"/>
    <w:rsid w:val="093F2776"/>
    <w:rsid w:val="094758C6"/>
    <w:rsid w:val="095B3DEE"/>
    <w:rsid w:val="09600284"/>
    <w:rsid w:val="096535E0"/>
    <w:rsid w:val="096E4133"/>
    <w:rsid w:val="099C6A7F"/>
    <w:rsid w:val="09B50647"/>
    <w:rsid w:val="09CC47B5"/>
    <w:rsid w:val="09F61EEA"/>
    <w:rsid w:val="0A12388E"/>
    <w:rsid w:val="0A196EA2"/>
    <w:rsid w:val="0A220AAD"/>
    <w:rsid w:val="0A2A53B5"/>
    <w:rsid w:val="0A66612B"/>
    <w:rsid w:val="0A766E6A"/>
    <w:rsid w:val="0A901F90"/>
    <w:rsid w:val="0AB54100"/>
    <w:rsid w:val="0ADE3054"/>
    <w:rsid w:val="0B0F7ECD"/>
    <w:rsid w:val="0B1A2E0B"/>
    <w:rsid w:val="0B325CE9"/>
    <w:rsid w:val="0B613989"/>
    <w:rsid w:val="0B631646"/>
    <w:rsid w:val="0B836CE6"/>
    <w:rsid w:val="0B8D3FF9"/>
    <w:rsid w:val="0B902857"/>
    <w:rsid w:val="0BB94150"/>
    <w:rsid w:val="0BD21CE8"/>
    <w:rsid w:val="0C001555"/>
    <w:rsid w:val="0C007C47"/>
    <w:rsid w:val="0C2262FF"/>
    <w:rsid w:val="0C4F43B0"/>
    <w:rsid w:val="0C786515"/>
    <w:rsid w:val="0C937370"/>
    <w:rsid w:val="0C9E3377"/>
    <w:rsid w:val="0CB247C5"/>
    <w:rsid w:val="0CD77550"/>
    <w:rsid w:val="0CD93960"/>
    <w:rsid w:val="0CF443DD"/>
    <w:rsid w:val="0D062B49"/>
    <w:rsid w:val="0D47443B"/>
    <w:rsid w:val="0D54643C"/>
    <w:rsid w:val="0D9576E6"/>
    <w:rsid w:val="0DA70A34"/>
    <w:rsid w:val="0DAD33DD"/>
    <w:rsid w:val="0DB43079"/>
    <w:rsid w:val="0DC37249"/>
    <w:rsid w:val="0DDB01EB"/>
    <w:rsid w:val="0DDE7B81"/>
    <w:rsid w:val="0DF3539D"/>
    <w:rsid w:val="0E02269E"/>
    <w:rsid w:val="0E5928BF"/>
    <w:rsid w:val="0E645043"/>
    <w:rsid w:val="0E9D5E34"/>
    <w:rsid w:val="0EB27F2F"/>
    <w:rsid w:val="0ECC6E3B"/>
    <w:rsid w:val="0EEA7CE6"/>
    <w:rsid w:val="0F024787"/>
    <w:rsid w:val="0F13678E"/>
    <w:rsid w:val="0F186266"/>
    <w:rsid w:val="0F1A7538"/>
    <w:rsid w:val="0F253CD5"/>
    <w:rsid w:val="0F38344E"/>
    <w:rsid w:val="0F3F5425"/>
    <w:rsid w:val="0F7F07DA"/>
    <w:rsid w:val="0FB40065"/>
    <w:rsid w:val="0FB8100A"/>
    <w:rsid w:val="0FD257E8"/>
    <w:rsid w:val="0FDA7CFF"/>
    <w:rsid w:val="0FF23F06"/>
    <w:rsid w:val="10010654"/>
    <w:rsid w:val="10171F5F"/>
    <w:rsid w:val="10223F85"/>
    <w:rsid w:val="102A2150"/>
    <w:rsid w:val="103556F2"/>
    <w:rsid w:val="103E5E0E"/>
    <w:rsid w:val="104313F2"/>
    <w:rsid w:val="106608FE"/>
    <w:rsid w:val="106B4B01"/>
    <w:rsid w:val="106C57E1"/>
    <w:rsid w:val="10737C7D"/>
    <w:rsid w:val="107A6340"/>
    <w:rsid w:val="10906234"/>
    <w:rsid w:val="10AF25FE"/>
    <w:rsid w:val="10CA280A"/>
    <w:rsid w:val="10CC6B9B"/>
    <w:rsid w:val="10DB26A3"/>
    <w:rsid w:val="10E67BB8"/>
    <w:rsid w:val="10FA4624"/>
    <w:rsid w:val="10FE6A15"/>
    <w:rsid w:val="111C1743"/>
    <w:rsid w:val="11295BDA"/>
    <w:rsid w:val="112D7306"/>
    <w:rsid w:val="11317039"/>
    <w:rsid w:val="1139083B"/>
    <w:rsid w:val="114D2145"/>
    <w:rsid w:val="1155745A"/>
    <w:rsid w:val="116E580D"/>
    <w:rsid w:val="117229AE"/>
    <w:rsid w:val="1188593E"/>
    <w:rsid w:val="11C534F4"/>
    <w:rsid w:val="11ED44F6"/>
    <w:rsid w:val="11FA7022"/>
    <w:rsid w:val="120613BB"/>
    <w:rsid w:val="12225CAA"/>
    <w:rsid w:val="12331108"/>
    <w:rsid w:val="124C7CA7"/>
    <w:rsid w:val="125911CB"/>
    <w:rsid w:val="1268648E"/>
    <w:rsid w:val="12801E21"/>
    <w:rsid w:val="128A74D9"/>
    <w:rsid w:val="12992652"/>
    <w:rsid w:val="129E6D8E"/>
    <w:rsid w:val="12A60800"/>
    <w:rsid w:val="12A64036"/>
    <w:rsid w:val="12CB0B66"/>
    <w:rsid w:val="12DC417E"/>
    <w:rsid w:val="130217AC"/>
    <w:rsid w:val="130376C9"/>
    <w:rsid w:val="1309704D"/>
    <w:rsid w:val="1315075F"/>
    <w:rsid w:val="131F54F1"/>
    <w:rsid w:val="132D60B6"/>
    <w:rsid w:val="1336059B"/>
    <w:rsid w:val="134802D7"/>
    <w:rsid w:val="134A4EBA"/>
    <w:rsid w:val="134C311B"/>
    <w:rsid w:val="13555691"/>
    <w:rsid w:val="13580A61"/>
    <w:rsid w:val="13794918"/>
    <w:rsid w:val="13A815C6"/>
    <w:rsid w:val="13B162DB"/>
    <w:rsid w:val="13D14E45"/>
    <w:rsid w:val="13E152F9"/>
    <w:rsid w:val="140439C5"/>
    <w:rsid w:val="14210810"/>
    <w:rsid w:val="14243715"/>
    <w:rsid w:val="142B4CEC"/>
    <w:rsid w:val="143E1EA2"/>
    <w:rsid w:val="14556013"/>
    <w:rsid w:val="145701F2"/>
    <w:rsid w:val="146428D4"/>
    <w:rsid w:val="149E6C5C"/>
    <w:rsid w:val="14A50D22"/>
    <w:rsid w:val="14CE6D4C"/>
    <w:rsid w:val="14D038EB"/>
    <w:rsid w:val="14D91F1E"/>
    <w:rsid w:val="14DE0707"/>
    <w:rsid w:val="14EF6400"/>
    <w:rsid w:val="15091F36"/>
    <w:rsid w:val="15227455"/>
    <w:rsid w:val="15361BE4"/>
    <w:rsid w:val="15503FEE"/>
    <w:rsid w:val="155A05D5"/>
    <w:rsid w:val="15627032"/>
    <w:rsid w:val="15745640"/>
    <w:rsid w:val="15745773"/>
    <w:rsid w:val="157A0194"/>
    <w:rsid w:val="15854110"/>
    <w:rsid w:val="15885FD0"/>
    <w:rsid w:val="158E7DAF"/>
    <w:rsid w:val="15D24E01"/>
    <w:rsid w:val="15D46B1D"/>
    <w:rsid w:val="15DA7C37"/>
    <w:rsid w:val="15FC04C4"/>
    <w:rsid w:val="1606156C"/>
    <w:rsid w:val="16342717"/>
    <w:rsid w:val="1644358F"/>
    <w:rsid w:val="164E0A14"/>
    <w:rsid w:val="16520B08"/>
    <w:rsid w:val="166E1806"/>
    <w:rsid w:val="16800722"/>
    <w:rsid w:val="16952663"/>
    <w:rsid w:val="16986B0A"/>
    <w:rsid w:val="16A70E2A"/>
    <w:rsid w:val="16CE23C7"/>
    <w:rsid w:val="16D00BFB"/>
    <w:rsid w:val="17041FCF"/>
    <w:rsid w:val="17072651"/>
    <w:rsid w:val="173468E7"/>
    <w:rsid w:val="173A1021"/>
    <w:rsid w:val="17730733"/>
    <w:rsid w:val="177971A3"/>
    <w:rsid w:val="177C4AD2"/>
    <w:rsid w:val="179363BB"/>
    <w:rsid w:val="17A64122"/>
    <w:rsid w:val="1816736F"/>
    <w:rsid w:val="181F1C81"/>
    <w:rsid w:val="18314593"/>
    <w:rsid w:val="185B1319"/>
    <w:rsid w:val="1866638A"/>
    <w:rsid w:val="187B7C20"/>
    <w:rsid w:val="18AC086B"/>
    <w:rsid w:val="18BD208E"/>
    <w:rsid w:val="18C518CD"/>
    <w:rsid w:val="18D17796"/>
    <w:rsid w:val="18DE28CC"/>
    <w:rsid w:val="18DE3F6B"/>
    <w:rsid w:val="18F62EDC"/>
    <w:rsid w:val="18FF5A77"/>
    <w:rsid w:val="190E5651"/>
    <w:rsid w:val="192106A5"/>
    <w:rsid w:val="19303ECE"/>
    <w:rsid w:val="19373A71"/>
    <w:rsid w:val="194D4493"/>
    <w:rsid w:val="195420A3"/>
    <w:rsid w:val="197665B2"/>
    <w:rsid w:val="197E5D3E"/>
    <w:rsid w:val="198A4263"/>
    <w:rsid w:val="199913F8"/>
    <w:rsid w:val="1A3B03DE"/>
    <w:rsid w:val="1A577BAA"/>
    <w:rsid w:val="1A743C4A"/>
    <w:rsid w:val="1A743CA4"/>
    <w:rsid w:val="1A7D0EA2"/>
    <w:rsid w:val="1A8139D1"/>
    <w:rsid w:val="1A867CAD"/>
    <w:rsid w:val="1AA66E7A"/>
    <w:rsid w:val="1AB07625"/>
    <w:rsid w:val="1AC65C1F"/>
    <w:rsid w:val="1AE61979"/>
    <w:rsid w:val="1AF03491"/>
    <w:rsid w:val="1B140699"/>
    <w:rsid w:val="1B4F220D"/>
    <w:rsid w:val="1B670F46"/>
    <w:rsid w:val="1B9413C8"/>
    <w:rsid w:val="1BC518CB"/>
    <w:rsid w:val="1BCD267C"/>
    <w:rsid w:val="1C1D240C"/>
    <w:rsid w:val="1C203990"/>
    <w:rsid w:val="1C4537D7"/>
    <w:rsid w:val="1C4D5007"/>
    <w:rsid w:val="1C6F14EE"/>
    <w:rsid w:val="1C771E8E"/>
    <w:rsid w:val="1C833DA6"/>
    <w:rsid w:val="1CA3251C"/>
    <w:rsid w:val="1CAA3065"/>
    <w:rsid w:val="1CAF707F"/>
    <w:rsid w:val="1CEA1E96"/>
    <w:rsid w:val="1D0646BA"/>
    <w:rsid w:val="1D0B0FCF"/>
    <w:rsid w:val="1D0D3BB9"/>
    <w:rsid w:val="1D25436B"/>
    <w:rsid w:val="1D343D4E"/>
    <w:rsid w:val="1D365068"/>
    <w:rsid w:val="1D4073AC"/>
    <w:rsid w:val="1D7A7C8B"/>
    <w:rsid w:val="1D881D7D"/>
    <w:rsid w:val="1D9634DE"/>
    <w:rsid w:val="1D996DB1"/>
    <w:rsid w:val="1D9E434C"/>
    <w:rsid w:val="1DB96EDC"/>
    <w:rsid w:val="1DB97D03"/>
    <w:rsid w:val="1DCF5E36"/>
    <w:rsid w:val="1DE523F8"/>
    <w:rsid w:val="1DE54F9D"/>
    <w:rsid w:val="1DEF4CFF"/>
    <w:rsid w:val="1E006B15"/>
    <w:rsid w:val="1E335378"/>
    <w:rsid w:val="1E403142"/>
    <w:rsid w:val="1E5C0C2B"/>
    <w:rsid w:val="1E745391"/>
    <w:rsid w:val="1E7A7BD3"/>
    <w:rsid w:val="1EA80644"/>
    <w:rsid w:val="1ED7767C"/>
    <w:rsid w:val="1EDF52B6"/>
    <w:rsid w:val="1EEA067A"/>
    <w:rsid w:val="1EEA739C"/>
    <w:rsid w:val="1EF83844"/>
    <w:rsid w:val="1F1C6048"/>
    <w:rsid w:val="1F44199E"/>
    <w:rsid w:val="1F5415DF"/>
    <w:rsid w:val="1F7C24D6"/>
    <w:rsid w:val="1F8E26CD"/>
    <w:rsid w:val="1F9A09D8"/>
    <w:rsid w:val="1FAA0B28"/>
    <w:rsid w:val="1FBF1726"/>
    <w:rsid w:val="1FE0384C"/>
    <w:rsid w:val="20036B1D"/>
    <w:rsid w:val="20062BCA"/>
    <w:rsid w:val="200A7B30"/>
    <w:rsid w:val="205D73C6"/>
    <w:rsid w:val="206A2F59"/>
    <w:rsid w:val="206B1054"/>
    <w:rsid w:val="207B4CEA"/>
    <w:rsid w:val="209065F4"/>
    <w:rsid w:val="209474CC"/>
    <w:rsid w:val="209618B1"/>
    <w:rsid w:val="209D7086"/>
    <w:rsid w:val="20AB42AF"/>
    <w:rsid w:val="20D44015"/>
    <w:rsid w:val="20D52763"/>
    <w:rsid w:val="20EA57AB"/>
    <w:rsid w:val="20F55BDC"/>
    <w:rsid w:val="21017212"/>
    <w:rsid w:val="211846FE"/>
    <w:rsid w:val="21324BA9"/>
    <w:rsid w:val="21517ACD"/>
    <w:rsid w:val="21632D26"/>
    <w:rsid w:val="217454DF"/>
    <w:rsid w:val="217E5682"/>
    <w:rsid w:val="2198281D"/>
    <w:rsid w:val="21A65CAE"/>
    <w:rsid w:val="21C84DEE"/>
    <w:rsid w:val="21F3538F"/>
    <w:rsid w:val="220471B2"/>
    <w:rsid w:val="221B6478"/>
    <w:rsid w:val="22230DB0"/>
    <w:rsid w:val="22335622"/>
    <w:rsid w:val="22357B8F"/>
    <w:rsid w:val="224C428D"/>
    <w:rsid w:val="225D0C47"/>
    <w:rsid w:val="22777F2E"/>
    <w:rsid w:val="229B189C"/>
    <w:rsid w:val="22A458C1"/>
    <w:rsid w:val="22BB0D62"/>
    <w:rsid w:val="22BD691A"/>
    <w:rsid w:val="22CE3BB6"/>
    <w:rsid w:val="22EF4B9E"/>
    <w:rsid w:val="231101B5"/>
    <w:rsid w:val="232718F4"/>
    <w:rsid w:val="234A090B"/>
    <w:rsid w:val="234D36B1"/>
    <w:rsid w:val="2378778E"/>
    <w:rsid w:val="23A06BF6"/>
    <w:rsid w:val="23CD49DC"/>
    <w:rsid w:val="23D66D1E"/>
    <w:rsid w:val="23E739FB"/>
    <w:rsid w:val="24157457"/>
    <w:rsid w:val="24274687"/>
    <w:rsid w:val="24304972"/>
    <w:rsid w:val="24360D7A"/>
    <w:rsid w:val="244360F3"/>
    <w:rsid w:val="2452531A"/>
    <w:rsid w:val="2459181C"/>
    <w:rsid w:val="248957CC"/>
    <w:rsid w:val="24993AA7"/>
    <w:rsid w:val="24AE19DD"/>
    <w:rsid w:val="24D00DA4"/>
    <w:rsid w:val="24D10FF1"/>
    <w:rsid w:val="25274506"/>
    <w:rsid w:val="25314771"/>
    <w:rsid w:val="25325CC2"/>
    <w:rsid w:val="253458A0"/>
    <w:rsid w:val="25396313"/>
    <w:rsid w:val="25495DFB"/>
    <w:rsid w:val="255B5DBE"/>
    <w:rsid w:val="25664C67"/>
    <w:rsid w:val="25666142"/>
    <w:rsid w:val="256D0FC3"/>
    <w:rsid w:val="25882DAD"/>
    <w:rsid w:val="25EA430E"/>
    <w:rsid w:val="261F4C11"/>
    <w:rsid w:val="26216C89"/>
    <w:rsid w:val="262440AA"/>
    <w:rsid w:val="262B38B7"/>
    <w:rsid w:val="262C6D0F"/>
    <w:rsid w:val="262D1FD4"/>
    <w:rsid w:val="26375198"/>
    <w:rsid w:val="264F1882"/>
    <w:rsid w:val="265C50C0"/>
    <w:rsid w:val="26A97287"/>
    <w:rsid w:val="26C03072"/>
    <w:rsid w:val="26C2473D"/>
    <w:rsid w:val="26C659E8"/>
    <w:rsid w:val="26CF3502"/>
    <w:rsid w:val="271F4AA6"/>
    <w:rsid w:val="272A7E08"/>
    <w:rsid w:val="272A7E74"/>
    <w:rsid w:val="277427C9"/>
    <w:rsid w:val="27B42E23"/>
    <w:rsid w:val="27BE60C1"/>
    <w:rsid w:val="27C97CD5"/>
    <w:rsid w:val="27CD3A9C"/>
    <w:rsid w:val="27EC572E"/>
    <w:rsid w:val="27EF5AEC"/>
    <w:rsid w:val="27F23BC7"/>
    <w:rsid w:val="28086973"/>
    <w:rsid w:val="282D2A42"/>
    <w:rsid w:val="283266BB"/>
    <w:rsid w:val="28542AD8"/>
    <w:rsid w:val="28596316"/>
    <w:rsid w:val="28625326"/>
    <w:rsid w:val="28644D0F"/>
    <w:rsid w:val="288C4451"/>
    <w:rsid w:val="28A601D2"/>
    <w:rsid w:val="28A836E8"/>
    <w:rsid w:val="28AF5A4B"/>
    <w:rsid w:val="28BD1D41"/>
    <w:rsid w:val="28CD464E"/>
    <w:rsid w:val="28D80159"/>
    <w:rsid w:val="28E70F43"/>
    <w:rsid w:val="291741CD"/>
    <w:rsid w:val="291D02B7"/>
    <w:rsid w:val="294555F2"/>
    <w:rsid w:val="2947203A"/>
    <w:rsid w:val="29504443"/>
    <w:rsid w:val="295E7D6B"/>
    <w:rsid w:val="29631A28"/>
    <w:rsid w:val="296F5A87"/>
    <w:rsid w:val="29705919"/>
    <w:rsid w:val="2977450A"/>
    <w:rsid w:val="2994694C"/>
    <w:rsid w:val="29963A43"/>
    <w:rsid w:val="29A34DF3"/>
    <w:rsid w:val="29AE37E5"/>
    <w:rsid w:val="29BA263D"/>
    <w:rsid w:val="29F72DB1"/>
    <w:rsid w:val="29FE6DC7"/>
    <w:rsid w:val="2A096E25"/>
    <w:rsid w:val="2A3C7414"/>
    <w:rsid w:val="2A415D03"/>
    <w:rsid w:val="2A512622"/>
    <w:rsid w:val="2A7720BD"/>
    <w:rsid w:val="2A8F65AC"/>
    <w:rsid w:val="2A9352E8"/>
    <w:rsid w:val="2AB92E95"/>
    <w:rsid w:val="2AD9750D"/>
    <w:rsid w:val="2AD97C96"/>
    <w:rsid w:val="2ADB6052"/>
    <w:rsid w:val="2AE003BC"/>
    <w:rsid w:val="2AEC64E3"/>
    <w:rsid w:val="2AF56CF0"/>
    <w:rsid w:val="2B00200C"/>
    <w:rsid w:val="2B074226"/>
    <w:rsid w:val="2B1D778C"/>
    <w:rsid w:val="2B2120DC"/>
    <w:rsid w:val="2B225143"/>
    <w:rsid w:val="2B3D0E54"/>
    <w:rsid w:val="2B422360"/>
    <w:rsid w:val="2B4A6F65"/>
    <w:rsid w:val="2B767FE9"/>
    <w:rsid w:val="2BC703D5"/>
    <w:rsid w:val="2BCC1B53"/>
    <w:rsid w:val="2BDC0564"/>
    <w:rsid w:val="2BFC0F4D"/>
    <w:rsid w:val="2C013630"/>
    <w:rsid w:val="2C1645AB"/>
    <w:rsid w:val="2C5A4BCE"/>
    <w:rsid w:val="2C6E2A5B"/>
    <w:rsid w:val="2C800E25"/>
    <w:rsid w:val="2C924033"/>
    <w:rsid w:val="2CA21E69"/>
    <w:rsid w:val="2CB17108"/>
    <w:rsid w:val="2CCE5989"/>
    <w:rsid w:val="2CD95FB4"/>
    <w:rsid w:val="2D020EEB"/>
    <w:rsid w:val="2D05526C"/>
    <w:rsid w:val="2D3745DD"/>
    <w:rsid w:val="2D523A9F"/>
    <w:rsid w:val="2D69660C"/>
    <w:rsid w:val="2DCF0FCB"/>
    <w:rsid w:val="2E115C39"/>
    <w:rsid w:val="2E1823F3"/>
    <w:rsid w:val="2E31217D"/>
    <w:rsid w:val="2E3F6ECF"/>
    <w:rsid w:val="2E4157A8"/>
    <w:rsid w:val="2E5A7BC0"/>
    <w:rsid w:val="2E63762D"/>
    <w:rsid w:val="2E6B453A"/>
    <w:rsid w:val="2E772BB0"/>
    <w:rsid w:val="2E7F374F"/>
    <w:rsid w:val="2E8B2C5E"/>
    <w:rsid w:val="2E96733F"/>
    <w:rsid w:val="2EBD193C"/>
    <w:rsid w:val="2EC62150"/>
    <w:rsid w:val="2EF12C10"/>
    <w:rsid w:val="2EF23899"/>
    <w:rsid w:val="2EF55DFE"/>
    <w:rsid w:val="2F0034AA"/>
    <w:rsid w:val="2F1F1AC4"/>
    <w:rsid w:val="2F2923C7"/>
    <w:rsid w:val="2F2E3CC8"/>
    <w:rsid w:val="2F405A9B"/>
    <w:rsid w:val="2F556B5E"/>
    <w:rsid w:val="2F5B483E"/>
    <w:rsid w:val="2F5D4F28"/>
    <w:rsid w:val="2F754C15"/>
    <w:rsid w:val="2F8634AE"/>
    <w:rsid w:val="2F8B65CB"/>
    <w:rsid w:val="2F8F7873"/>
    <w:rsid w:val="2FAE6B5E"/>
    <w:rsid w:val="2FE76D40"/>
    <w:rsid w:val="2FE805E8"/>
    <w:rsid w:val="2FF15056"/>
    <w:rsid w:val="2FF86EFF"/>
    <w:rsid w:val="301C4809"/>
    <w:rsid w:val="306040EB"/>
    <w:rsid w:val="309B35B1"/>
    <w:rsid w:val="30C87BDC"/>
    <w:rsid w:val="30CD2034"/>
    <w:rsid w:val="30E55A17"/>
    <w:rsid w:val="30E70E04"/>
    <w:rsid w:val="30F720C1"/>
    <w:rsid w:val="310A3FBD"/>
    <w:rsid w:val="310D7518"/>
    <w:rsid w:val="311264CC"/>
    <w:rsid w:val="313931A5"/>
    <w:rsid w:val="31416FA3"/>
    <w:rsid w:val="315258AF"/>
    <w:rsid w:val="315B1111"/>
    <w:rsid w:val="31A165DD"/>
    <w:rsid w:val="31BC699C"/>
    <w:rsid w:val="31BD1D91"/>
    <w:rsid w:val="31C435E7"/>
    <w:rsid w:val="31D95FF3"/>
    <w:rsid w:val="31EB6588"/>
    <w:rsid w:val="3217548E"/>
    <w:rsid w:val="321C2010"/>
    <w:rsid w:val="32361419"/>
    <w:rsid w:val="323D1FDB"/>
    <w:rsid w:val="324859E2"/>
    <w:rsid w:val="325E43F3"/>
    <w:rsid w:val="32C160E8"/>
    <w:rsid w:val="32C66743"/>
    <w:rsid w:val="32DD4713"/>
    <w:rsid w:val="32E7381C"/>
    <w:rsid w:val="32FA20C8"/>
    <w:rsid w:val="32FC4A5B"/>
    <w:rsid w:val="330702C3"/>
    <w:rsid w:val="330A1147"/>
    <w:rsid w:val="332F4A1F"/>
    <w:rsid w:val="335B6B6E"/>
    <w:rsid w:val="335E2BA1"/>
    <w:rsid w:val="336F55DF"/>
    <w:rsid w:val="3384576D"/>
    <w:rsid w:val="339E4FB8"/>
    <w:rsid w:val="33BA58B7"/>
    <w:rsid w:val="33CB06BF"/>
    <w:rsid w:val="33D97D25"/>
    <w:rsid w:val="33DA1665"/>
    <w:rsid w:val="33DF5E81"/>
    <w:rsid w:val="33F66100"/>
    <w:rsid w:val="33FE78CF"/>
    <w:rsid w:val="34054F1B"/>
    <w:rsid w:val="340674E7"/>
    <w:rsid w:val="34292E8E"/>
    <w:rsid w:val="3430602A"/>
    <w:rsid w:val="34375E4C"/>
    <w:rsid w:val="34543D7A"/>
    <w:rsid w:val="3460766F"/>
    <w:rsid w:val="346714C8"/>
    <w:rsid w:val="348F1EE9"/>
    <w:rsid w:val="349B5802"/>
    <w:rsid w:val="34A93B17"/>
    <w:rsid w:val="34BA0D4E"/>
    <w:rsid w:val="34BC6C17"/>
    <w:rsid w:val="34BF1D18"/>
    <w:rsid w:val="34CA0CFE"/>
    <w:rsid w:val="350E7228"/>
    <w:rsid w:val="3514580A"/>
    <w:rsid w:val="352F6547"/>
    <w:rsid w:val="356928AF"/>
    <w:rsid w:val="359642AA"/>
    <w:rsid w:val="35977EFB"/>
    <w:rsid w:val="35AB3D52"/>
    <w:rsid w:val="35B067CD"/>
    <w:rsid w:val="35B64499"/>
    <w:rsid w:val="35BD3869"/>
    <w:rsid w:val="35C04CF4"/>
    <w:rsid w:val="36011B29"/>
    <w:rsid w:val="36202418"/>
    <w:rsid w:val="363C6FC2"/>
    <w:rsid w:val="36437C97"/>
    <w:rsid w:val="36447313"/>
    <w:rsid w:val="36787B0E"/>
    <w:rsid w:val="36946BC1"/>
    <w:rsid w:val="369C4A64"/>
    <w:rsid w:val="36A22195"/>
    <w:rsid w:val="36DA66B9"/>
    <w:rsid w:val="372E522E"/>
    <w:rsid w:val="373174A6"/>
    <w:rsid w:val="37350B76"/>
    <w:rsid w:val="374024B5"/>
    <w:rsid w:val="374A2D93"/>
    <w:rsid w:val="374D5C57"/>
    <w:rsid w:val="37520B1E"/>
    <w:rsid w:val="377D40BB"/>
    <w:rsid w:val="37A41082"/>
    <w:rsid w:val="37B5307D"/>
    <w:rsid w:val="37DC5BEE"/>
    <w:rsid w:val="3808077E"/>
    <w:rsid w:val="380D6333"/>
    <w:rsid w:val="38186903"/>
    <w:rsid w:val="3835198A"/>
    <w:rsid w:val="38495F3C"/>
    <w:rsid w:val="388A48A5"/>
    <w:rsid w:val="38B66E3D"/>
    <w:rsid w:val="38C9794F"/>
    <w:rsid w:val="38CF4D4C"/>
    <w:rsid w:val="38EA55B0"/>
    <w:rsid w:val="39181530"/>
    <w:rsid w:val="391E65D7"/>
    <w:rsid w:val="39267924"/>
    <w:rsid w:val="39340367"/>
    <w:rsid w:val="39450B17"/>
    <w:rsid w:val="39551AF6"/>
    <w:rsid w:val="3972320A"/>
    <w:rsid w:val="397446DD"/>
    <w:rsid w:val="397F500E"/>
    <w:rsid w:val="397F7126"/>
    <w:rsid w:val="399D0085"/>
    <w:rsid w:val="39BC7DFB"/>
    <w:rsid w:val="39C733B3"/>
    <w:rsid w:val="39C953F0"/>
    <w:rsid w:val="39CB5A81"/>
    <w:rsid w:val="39D0350C"/>
    <w:rsid w:val="39D1050B"/>
    <w:rsid w:val="39EC777E"/>
    <w:rsid w:val="3A136B0B"/>
    <w:rsid w:val="3A960A01"/>
    <w:rsid w:val="3AAE3606"/>
    <w:rsid w:val="3AB34E04"/>
    <w:rsid w:val="3AB8441D"/>
    <w:rsid w:val="3ACA2721"/>
    <w:rsid w:val="3AE46B63"/>
    <w:rsid w:val="3B1178AD"/>
    <w:rsid w:val="3B14171A"/>
    <w:rsid w:val="3B157586"/>
    <w:rsid w:val="3B3322F5"/>
    <w:rsid w:val="3B93283D"/>
    <w:rsid w:val="3BA42103"/>
    <w:rsid w:val="3BA638C5"/>
    <w:rsid w:val="3BDE5D47"/>
    <w:rsid w:val="3BE7774E"/>
    <w:rsid w:val="3BEF4E3D"/>
    <w:rsid w:val="3BF14035"/>
    <w:rsid w:val="3BFD5EE1"/>
    <w:rsid w:val="3BFF5F92"/>
    <w:rsid w:val="3C000E42"/>
    <w:rsid w:val="3C0A5DD9"/>
    <w:rsid w:val="3C1F5EDB"/>
    <w:rsid w:val="3C2F1539"/>
    <w:rsid w:val="3C531413"/>
    <w:rsid w:val="3C541E98"/>
    <w:rsid w:val="3C5557E4"/>
    <w:rsid w:val="3C69645F"/>
    <w:rsid w:val="3C780106"/>
    <w:rsid w:val="3C985175"/>
    <w:rsid w:val="3CA03BBE"/>
    <w:rsid w:val="3CAD6717"/>
    <w:rsid w:val="3CB051F1"/>
    <w:rsid w:val="3CC30E48"/>
    <w:rsid w:val="3CE44CA1"/>
    <w:rsid w:val="3CF469FF"/>
    <w:rsid w:val="3CFC5420"/>
    <w:rsid w:val="3D1D132C"/>
    <w:rsid w:val="3D24286F"/>
    <w:rsid w:val="3D3128D8"/>
    <w:rsid w:val="3D3D3E73"/>
    <w:rsid w:val="3D451F63"/>
    <w:rsid w:val="3D4C5492"/>
    <w:rsid w:val="3D521A7C"/>
    <w:rsid w:val="3D627784"/>
    <w:rsid w:val="3D6E7FAE"/>
    <w:rsid w:val="3D737885"/>
    <w:rsid w:val="3DB21BDB"/>
    <w:rsid w:val="3DBE1AA9"/>
    <w:rsid w:val="3DBE70F1"/>
    <w:rsid w:val="3DD2747B"/>
    <w:rsid w:val="3DFB5872"/>
    <w:rsid w:val="3E05668B"/>
    <w:rsid w:val="3E1A5671"/>
    <w:rsid w:val="3E422C18"/>
    <w:rsid w:val="3E5E28E2"/>
    <w:rsid w:val="3E643218"/>
    <w:rsid w:val="3ECD5124"/>
    <w:rsid w:val="3EE4772F"/>
    <w:rsid w:val="3EEC59CA"/>
    <w:rsid w:val="3EF41F52"/>
    <w:rsid w:val="3F005695"/>
    <w:rsid w:val="3F0842A7"/>
    <w:rsid w:val="3F2655B1"/>
    <w:rsid w:val="3F5B63F7"/>
    <w:rsid w:val="3F622D97"/>
    <w:rsid w:val="3F846BD8"/>
    <w:rsid w:val="3F851DAB"/>
    <w:rsid w:val="3F8F6511"/>
    <w:rsid w:val="3F903E4E"/>
    <w:rsid w:val="3F922DD6"/>
    <w:rsid w:val="3FA32B4A"/>
    <w:rsid w:val="3FB20B83"/>
    <w:rsid w:val="3FC22E94"/>
    <w:rsid w:val="3FDA0A13"/>
    <w:rsid w:val="3FE00F78"/>
    <w:rsid w:val="403B06A3"/>
    <w:rsid w:val="405E1F3A"/>
    <w:rsid w:val="405F7EBC"/>
    <w:rsid w:val="407C1AA8"/>
    <w:rsid w:val="40A06314"/>
    <w:rsid w:val="40AE413F"/>
    <w:rsid w:val="40C771EC"/>
    <w:rsid w:val="40CC10C9"/>
    <w:rsid w:val="40D749B2"/>
    <w:rsid w:val="40F109E7"/>
    <w:rsid w:val="40F33AF8"/>
    <w:rsid w:val="410243AF"/>
    <w:rsid w:val="4104082A"/>
    <w:rsid w:val="410E1577"/>
    <w:rsid w:val="41134483"/>
    <w:rsid w:val="411D67CE"/>
    <w:rsid w:val="41500919"/>
    <w:rsid w:val="41557EB2"/>
    <w:rsid w:val="417866B9"/>
    <w:rsid w:val="417919AA"/>
    <w:rsid w:val="41941549"/>
    <w:rsid w:val="41A15B66"/>
    <w:rsid w:val="41B45BB9"/>
    <w:rsid w:val="41C60AF2"/>
    <w:rsid w:val="41D5181B"/>
    <w:rsid w:val="41DB5D98"/>
    <w:rsid w:val="41E057C0"/>
    <w:rsid w:val="423A09FD"/>
    <w:rsid w:val="425930E7"/>
    <w:rsid w:val="42615824"/>
    <w:rsid w:val="426C6358"/>
    <w:rsid w:val="427E7FB8"/>
    <w:rsid w:val="428A3F13"/>
    <w:rsid w:val="42901BD1"/>
    <w:rsid w:val="429D695A"/>
    <w:rsid w:val="42BE0CB6"/>
    <w:rsid w:val="42D37249"/>
    <w:rsid w:val="42DE505D"/>
    <w:rsid w:val="42F32AA2"/>
    <w:rsid w:val="431B6072"/>
    <w:rsid w:val="43273968"/>
    <w:rsid w:val="434A0217"/>
    <w:rsid w:val="434D0AEC"/>
    <w:rsid w:val="438822B9"/>
    <w:rsid w:val="43AF1316"/>
    <w:rsid w:val="43B84329"/>
    <w:rsid w:val="43C27FD1"/>
    <w:rsid w:val="43D608EB"/>
    <w:rsid w:val="43DD713F"/>
    <w:rsid w:val="43ED0DC6"/>
    <w:rsid w:val="441D69D8"/>
    <w:rsid w:val="44385619"/>
    <w:rsid w:val="449A6ED7"/>
    <w:rsid w:val="44A05E16"/>
    <w:rsid w:val="44A27E72"/>
    <w:rsid w:val="44AC19BE"/>
    <w:rsid w:val="44B150E0"/>
    <w:rsid w:val="44BB2D6C"/>
    <w:rsid w:val="44BC5DFB"/>
    <w:rsid w:val="44E21ED2"/>
    <w:rsid w:val="44EE15C7"/>
    <w:rsid w:val="44F40F86"/>
    <w:rsid w:val="44F70BE4"/>
    <w:rsid w:val="45005166"/>
    <w:rsid w:val="450F35C7"/>
    <w:rsid w:val="453F4F27"/>
    <w:rsid w:val="4556254C"/>
    <w:rsid w:val="45647F27"/>
    <w:rsid w:val="45650434"/>
    <w:rsid w:val="45812DD0"/>
    <w:rsid w:val="459F32A6"/>
    <w:rsid w:val="45C315A6"/>
    <w:rsid w:val="45D72F81"/>
    <w:rsid w:val="45DD4427"/>
    <w:rsid w:val="45FA3F1E"/>
    <w:rsid w:val="45FA5D55"/>
    <w:rsid w:val="464126D0"/>
    <w:rsid w:val="466D4D79"/>
    <w:rsid w:val="46AA0FFE"/>
    <w:rsid w:val="46AC7CE9"/>
    <w:rsid w:val="46BB5A23"/>
    <w:rsid w:val="46DB7B2E"/>
    <w:rsid w:val="46F627F6"/>
    <w:rsid w:val="47181281"/>
    <w:rsid w:val="471B3F5C"/>
    <w:rsid w:val="471D1840"/>
    <w:rsid w:val="4760773B"/>
    <w:rsid w:val="477C620C"/>
    <w:rsid w:val="479039AE"/>
    <w:rsid w:val="47A6371A"/>
    <w:rsid w:val="47A82966"/>
    <w:rsid w:val="47A96487"/>
    <w:rsid w:val="47BA5E8D"/>
    <w:rsid w:val="47BB5841"/>
    <w:rsid w:val="47BC20FE"/>
    <w:rsid w:val="47EE62A3"/>
    <w:rsid w:val="47FA5321"/>
    <w:rsid w:val="48146B7C"/>
    <w:rsid w:val="482209A0"/>
    <w:rsid w:val="483C591E"/>
    <w:rsid w:val="48495F25"/>
    <w:rsid w:val="484D5CCC"/>
    <w:rsid w:val="48751200"/>
    <w:rsid w:val="48786DFA"/>
    <w:rsid w:val="48927083"/>
    <w:rsid w:val="48AB48A2"/>
    <w:rsid w:val="48E576D8"/>
    <w:rsid w:val="49015635"/>
    <w:rsid w:val="49206D66"/>
    <w:rsid w:val="49290AF3"/>
    <w:rsid w:val="492E4680"/>
    <w:rsid w:val="493F7B37"/>
    <w:rsid w:val="494451AE"/>
    <w:rsid w:val="495A6201"/>
    <w:rsid w:val="496A759D"/>
    <w:rsid w:val="497B2F0B"/>
    <w:rsid w:val="49924CB5"/>
    <w:rsid w:val="499B2D63"/>
    <w:rsid w:val="49B80147"/>
    <w:rsid w:val="49D2102B"/>
    <w:rsid w:val="49FB4485"/>
    <w:rsid w:val="4A082CE2"/>
    <w:rsid w:val="4A2D5051"/>
    <w:rsid w:val="4A422769"/>
    <w:rsid w:val="4A4C3286"/>
    <w:rsid w:val="4A5479B0"/>
    <w:rsid w:val="4A575DEC"/>
    <w:rsid w:val="4A62703C"/>
    <w:rsid w:val="4A687DF0"/>
    <w:rsid w:val="4A6B54C3"/>
    <w:rsid w:val="4A745B35"/>
    <w:rsid w:val="4A85216A"/>
    <w:rsid w:val="4A8C0A08"/>
    <w:rsid w:val="4A9D16F1"/>
    <w:rsid w:val="4AAE6624"/>
    <w:rsid w:val="4AC735EC"/>
    <w:rsid w:val="4B1223DC"/>
    <w:rsid w:val="4B3A0112"/>
    <w:rsid w:val="4B3C5FDC"/>
    <w:rsid w:val="4B431506"/>
    <w:rsid w:val="4B4F38FD"/>
    <w:rsid w:val="4B587D50"/>
    <w:rsid w:val="4BB5041C"/>
    <w:rsid w:val="4BD60C65"/>
    <w:rsid w:val="4BE13143"/>
    <w:rsid w:val="4BE60228"/>
    <w:rsid w:val="4BE65A5D"/>
    <w:rsid w:val="4BE932B7"/>
    <w:rsid w:val="4C117205"/>
    <w:rsid w:val="4C1F5D7A"/>
    <w:rsid w:val="4C2819F4"/>
    <w:rsid w:val="4C33748F"/>
    <w:rsid w:val="4C35131C"/>
    <w:rsid w:val="4C361AF4"/>
    <w:rsid w:val="4C510646"/>
    <w:rsid w:val="4C634260"/>
    <w:rsid w:val="4C6D6F48"/>
    <w:rsid w:val="4CAE58A1"/>
    <w:rsid w:val="4CE53E69"/>
    <w:rsid w:val="4CFA25AB"/>
    <w:rsid w:val="4D133327"/>
    <w:rsid w:val="4D23784A"/>
    <w:rsid w:val="4D242750"/>
    <w:rsid w:val="4D2E27CC"/>
    <w:rsid w:val="4D451792"/>
    <w:rsid w:val="4D53524D"/>
    <w:rsid w:val="4D6025E4"/>
    <w:rsid w:val="4D6F4DC4"/>
    <w:rsid w:val="4D8436B7"/>
    <w:rsid w:val="4DC57707"/>
    <w:rsid w:val="4DC96C7F"/>
    <w:rsid w:val="4DDD1B47"/>
    <w:rsid w:val="4DF80AFB"/>
    <w:rsid w:val="4DF84AC4"/>
    <w:rsid w:val="4DF9591A"/>
    <w:rsid w:val="4E02283F"/>
    <w:rsid w:val="4E036E8C"/>
    <w:rsid w:val="4E097368"/>
    <w:rsid w:val="4E1567A7"/>
    <w:rsid w:val="4E434158"/>
    <w:rsid w:val="4E4A3AEF"/>
    <w:rsid w:val="4E58592C"/>
    <w:rsid w:val="4E6B55B6"/>
    <w:rsid w:val="4E735675"/>
    <w:rsid w:val="4E776E4B"/>
    <w:rsid w:val="4E8C7B5A"/>
    <w:rsid w:val="4E9135BE"/>
    <w:rsid w:val="4EB17E6E"/>
    <w:rsid w:val="4ED6776C"/>
    <w:rsid w:val="4ED84B4D"/>
    <w:rsid w:val="4EDA62F8"/>
    <w:rsid w:val="4EE449DA"/>
    <w:rsid w:val="4F024D20"/>
    <w:rsid w:val="4F103E11"/>
    <w:rsid w:val="4F1D71BE"/>
    <w:rsid w:val="4F1E4542"/>
    <w:rsid w:val="4F255831"/>
    <w:rsid w:val="4F663425"/>
    <w:rsid w:val="4F6D1B15"/>
    <w:rsid w:val="4F764105"/>
    <w:rsid w:val="4FB209EE"/>
    <w:rsid w:val="4FCB3FEC"/>
    <w:rsid w:val="4FF1031C"/>
    <w:rsid w:val="50045AA5"/>
    <w:rsid w:val="500F75AC"/>
    <w:rsid w:val="50257D1C"/>
    <w:rsid w:val="50320BFA"/>
    <w:rsid w:val="503C1EAD"/>
    <w:rsid w:val="504718F6"/>
    <w:rsid w:val="50485D02"/>
    <w:rsid w:val="504D35A5"/>
    <w:rsid w:val="505524B7"/>
    <w:rsid w:val="506E2E6E"/>
    <w:rsid w:val="50B371A3"/>
    <w:rsid w:val="50DD15E4"/>
    <w:rsid w:val="50E72296"/>
    <w:rsid w:val="50E72960"/>
    <w:rsid w:val="51611E59"/>
    <w:rsid w:val="516F5F0E"/>
    <w:rsid w:val="51774ACE"/>
    <w:rsid w:val="517A0236"/>
    <w:rsid w:val="518669C8"/>
    <w:rsid w:val="518E041E"/>
    <w:rsid w:val="51905BB3"/>
    <w:rsid w:val="519C3A27"/>
    <w:rsid w:val="51A73493"/>
    <w:rsid w:val="51C31508"/>
    <w:rsid w:val="51D101E0"/>
    <w:rsid w:val="51D208D4"/>
    <w:rsid w:val="51D22A76"/>
    <w:rsid w:val="51DB0C88"/>
    <w:rsid w:val="51E473C9"/>
    <w:rsid w:val="52091EF3"/>
    <w:rsid w:val="52254A6D"/>
    <w:rsid w:val="522A39D8"/>
    <w:rsid w:val="522B6682"/>
    <w:rsid w:val="52365579"/>
    <w:rsid w:val="524B0FAD"/>
    <w:rsid w:val="5264249D"/>
    <w:rsid w:val="526D4C63"/>
    <w:rsid w:val="527A24B2"/>
    <w:rsid w:val="527E4A49"/>
    <w:rsid w:val="528343F7"/>
    <w:rsid w:val="52861B73"/>
    <w:rsid w:val="528A085D"/>
    <w:rsid w:val="52A21C22"/>
    <w:rsid w:val="52A955AB"/>
    <w:rsid w:val="52CB201F"/>
    <w:rsid w:val="52D54DE0"/>
    <w:rsid w:val="52F35B8D"/>
    <w:rsid w:val="52F932EF"/>
    <w:rsid w:val="533F34CD"/>
    <w:rsid w:val="537D475E"/>
    <w:rsid w:val="53814E26"/>
    <w:rsid w:val="53994EB3"/>
    <w:rsid w:val="53CB7048"/>
    <w:rsid w:val="53DD1816"/>
    <w:rsid w:val="53DF147F"/>
    <w:rsid w:val="53EA22CB"/>
    <w:rsid w:val="54223954"/>
    <w:rsid w:val="545E12E4"/>
    <w:rsid w:val="54900533"/>
    <w:rsid w:val="54A363F3"/>
    <w:rsid w:val="54BD20BA"/>
    <w:rsid w:val="54C7724A"/>
    <w:rsid w:val="54E12A5C"/>
    <w:rsid w:val="54F16968"/>
    <w:rsid w:val="550D12DE"/>
    <w:rsid w:val="550F1D67"/>
    <w:rsid w:val="551B18C3"/>
    <w:rsid w:val="551F73FB"/>
    <w:rsid w:val="55226F39"/>
    <w:rsid w:val="552F0C08"/>
    <w:rsid w:val="553E1602"/>
    <w:rsid w:val="55515ED3"/>
    <w:rsid w:val="555A700D"/>
    <w:rsid w:val="555F767E"/>
    <w:rsid w:val="55756E92"/>
    <w:rsid w:val="5587107B"/>
    <w:rsid w:val="55C4663F"/>
    <w:rsid w:val="55CD7939"/>
    <w:rsid w:val="55F63716"/>
    <w:rsid w:val="561A1EEF"/>
    <w:rsid w:val="5647017D"/>
    <w:rsid w:val="565863CD"/>
    <w:rsid w:val="565A1B38"/>
    <w:rsid w:val="56ED0405"/>
    <w:rsid w:val="57144DE4"/>
    <w:rsid w:val="571D7DB4"/>
    <w:rsid w:val="57207BBB"/>
    <w:rsid w:val="57221F02"/>
    <w:rsid w:val="573D20F0"/>
    <w:rsid w:val="574809C6"/>
    <w:rsid w:val="5768564B"/>
    <w:rsid w:val="57836605"/>
    <w:rsid w:val="579075F8"/>
    <w:rsid w:val="57A36481"/>
    <w:rsid w:val="57BA63F6"/>
    <w:rsid w:val="57CD4269"/>
    <w:rsid w:val="57CE7D24"/>
    <w:rsid w:val="57DC135F"/>
    <w:rsid w:val="57EF57C0"/>
    <w:rsid w:val="580649BC"/>
    <w:rsid w:val="580D1242"/>
    <w:rsid w:val="580F5847"/>
    <w:rsid w:val="581415B5"/>
    <w:rsid w:val="5816476D"/>
    <w:rsid w:val="581B1B0C"/>
    <w:rsid w:val="583340E0"/>
    <w:rsid w:val="583E1137"/>
    <w:rsid w:val="585821CC"/>
    <w:rsid w:val="58621690"/>
    <w:rsid w:val="58684F72"/>
    <w:rsid w:val="586A1EBB"/>
    <w:rsid w:val="5882433C"/>
    <w:rsid w:val="58853821"/>
    <w:rsid w:val="58920EFE"/>
    <w:rsid w:val="5892796D"/>
    <w:rsid w:val="589C1835"/>
    <w:rsid w:val="58A26F6C"/>
    <w:rsid w:val="58A318CB"/>
    <w:rsid w:val="58B34C6B"/>
    <w:rsid w:val="58C340E5"/>
    <w:rsid w:val="58CA704C"/>
    <w:rsid w:val="58EB6B81"/>
    <w:rsid w:val="58F05AC9"/>
    <w:rsid w:val="593154B7"/>
    <w:rsid w:val="595720BA"/>
    <w:rsid w:val="59587D98"/>
    <w:rsid w:val="5969518B"/>
    <w:rsid w:val="5984178B"/>
    <w:rsid w:val="5988157A"/>
    <w:rsid w:val="59AA3028"/>
    <w:rsid w:val="59BD535B"/>
    <w:rsid w:val="59C42B40"/>
    <w:rsid w:val="59D56643"/>
    <w:rsid w:val="59E6110D"/>
    <w:rsid w:val="59ED2DED"/>
    <w:rsid w:val="5A16452F"/>
    <w:rsid w:val="5A2B21D8"/>
    <w:rsid w:val="5A2B348D"/>
    <w:rsid w:val="5A5B1B5F"/>
    <w:rsid w:val="5A873851"/>
    <w:rsid w:val="5A977CEC"/>
    <w:rsid w:val="5AB46CF7"/>
    <w:rsid w:val="5ABF29C3"/>
    <w:rsid w:val="5ACC310F"/>
    <w:rsid w:val="5AEF238F"/>
    <w:rsid w:val="5B021F5B"/>
    <w:rsid w:val="5B095AB0"/>
    <w:rsid w:val="5B0D0A39"/>
    <w:rsid w:val="5B1F3174"/>
    <w:rsid w:val="5B360730"/>
    <w:rsid w:val="5B3947D4"/>
    <w:rsid w:val="5B595B24"/>
    <w:rsid w:val="5B6F46E6"/>
    <w:rsid w:val="5B765854"/>
    <w:rsid w:val="5B7B13CC"/>
    <w:rsid w:val="5B81031A"/>
    <w:rsid w:val="5B8251FB"/>
    <w:rsid w:val="5B8854DF"/>
    <w:rsid w:val="5BBB77FC"/>
    <w:rsid w:val="5BD77540"/>
    <w:rsid w:val="5BDC7AB6"/>
    <w:rsid w:val="5BF03357"/>
    <w:rsid w:val="5C1D2EA1"/>
    <w:rsid w:val="5C5C26D0"/>
    <w:rsid w:val="5C890A5F"/>
    <w:rsid w:val="5CAF48DE"/>
    <w:rsid w:val="5CB01A79"/>
    <w:rsid w:val="5CB20C2D"/>
    <w:rsid w:val="5CBD35D4"/>
    <w:rsid w:val="5CDE7F12"/>
    <w:rsid w:val="5CE57AF4"/>
    <w:rsid w:val="5D034253"/>
    <w:rsid w:val="5D0F62F8"/>
    <w:rsid w:val="5D1D1E82"/>
    <w:rsid w:val="5D4C5D6D"/>
    <w:rsid w:val="5D5C557E"/>
    <w:rsid w:val="5D7A6A64"/>
    <w:rsid w:val="5D7F73A2"/>
    <w:rsid w:val="5D925372"/>
    <w:rsid w:val="5DA37B55"/>
    <w:rsid w:val="5DAC2710"/>
    <w:rsid w:val="5DB10D79"/>
    <w:rsid w:val="5DBB7FCD"/>
    <w:rsid w:val="5DCA702B"/>
    <w:rsid w:val="5DE2467B"/>
    <w:rsid w:val="5E3414A2"/>
    <w:rsid w:val="5E39468C"/>
    <w:rsid w:val="5E3B448A"/>
    <w:rsid w:val="5E5A1D62"/>
    <w:rsid w:val="5E747306"/>
    <w:rsid w:val="5E8310A7"/>
    <w:rsid w:val="5E953361"/>
    <w:rsid w:val="5E976C9D"/>
    <w:rsid w:val="5E9A0FEE"/>
    <w:rsid w:val="5EA96E82"/>
    <w:rsid w:val="5ED347D3"/>
    <w:rsid w:val="5EE5291E"/>
    <w:rsid w:val="5EEF3871"/>
    <w:rsid w:val="5F0B6879"/>
    <w:rsid w:val="5F2501B1"/>
    <w:rsid w:val="5F570541"/>
    <w:rsid w:val="5F6D38D8"/>
    <w:rsid w:val="5F7506B8"/>
    <w:rsid w:val="5F751700"/>
    <w:rsid w:val="5F7852F6"/>
    <w:rsid w:val="5F7C7312"/>
    <w:rsid w:val="5F84739D"/>
    <w:rsid w:val="5FA300E3"/>
    <w:rsid w:val="5FBD57C0"/>
    <w:rsid w:val="603337FB"/>
    <w:rsid w:val="605A7B11"/>
    <w:rsid w:val="605C71A6"/>
    <w:rsid w:val="60607583"/>
    <w:rsid w:val="6063299F"/>
    <w:rsid w:val="606A2568"/>
    <w:rsid w:val="609D4724"/>
    <w:rsid w:val="60A35923"/>
    <w:rsid w:val="60AA2E11"/>
    <w:rsid w:val="60C33C72"/>
    <w:rsid w:val="60C45715"/>
    <w:rsid w:val="610774DD"/>
    <w:rsid w:val="611E7573"/>
    <w:rsid w:val="612C6D65"/>
    <w:rsid w:val="612D42C0"/>
    <w:rsid w:val="61303C8D"/>
    <w:rsid w:val="61632129"/>
    <w:rsid w:val="61654195"/>
    <w:rsid w:val="616C4DE5"/>
    <w:rsid w:val="61916D13"/>
    <w:rsid w:val="61AA59A7"/>
    <w:rsid w:val="61AC5290"/>
    <w:rsid w:val="61BA6334"/>
    <w:rsid w:val="61C2572F"/>
    <w:rsid w:val="61E2527F"/>
    <w:rsid w:val="61EC72EA"/>
    <w:rsid w:val="61F8664C"/>
    <w:rsid w:val="62175534"/>
    <w:rsid w:val="62196A6F"/>
    <w:rsid w:val="622306A5"/>
    <w:rsid w:val="62256301"/>
    <w:rsid w:val="62386365"/>
    <w:rsid w:val="62400C29"/>
    <w:rsid w:val="62487DDF"/>
    <w:rsid w:val="629D3C8C"/>
    <w:rsid w:val="62A579EA"/>
    <w:rsid w:val="62C31FED"/>
    <w:rsid w:val="62C4171F"/>
    <w:rsid w:val="62EC2364"/>
    <w:rsid w:val="63084B52"/>
    <w:rsid w:val="6319475A"/>
    <w:rsid w:val="635C30B6"/>
    <w:rsid w:val="63700553"/>
    <w:rsid w:val="637A029C"/>
    <w:rsid w:val="63917582"/>
    <w:rsid w:val="6396771B"/>
    <w:rsid w:val="63C92C80"/>
    <w:rsid w:val="63CE010C"/>
    <w:rsid w:val="63D83142"/>
    <w:rsid w:val="63EF11F3"/>
    <w:rsid w:val="63FA64A5"/>
    <w:rsid w:val="64000A02"/>
    <w:rsid w:val="643D25EC"/>
    <w:rsid w:val="645067A3"/>
    <w:rsid w:val="64562EC2"/>
    <w:rsid w:val="64777DF5"/>
    <w:rsid w:val="64826BF5"/>
    <w:rsid w:val="649846DB"/>
    <w:rsid w:val="649E4BEF"/>
    <w:rsid w:val="64F658D5"/>
    <w:rsid w:val="6522064E"/>
    <w:rsid w:val="652C51AB"/>
    <w:rsid w:val="652E506F"/>
    <w:rsid w:val="65313719"/>
    <w:rsid w:val="655A5966"/>
    <w:rsid w:val="657D7A2E"/>
    <w:rsid w:val="65856C59"/>
    <w:rsid w:val="65B03592"/>
    <w:rsid w:val="65D7151B"/>
    <w:rsid w:val="65DC34E5"/>
    <w:rsid w:val="65DD1B9C"/>
    <w:rsid w:val="65EC3FC6"/>
    <w:rsid w:val="662A4074"/>
    <w:rsid w:val="66417776"/>
    <w:rsid w:val="666C4635"/>
    <w:rsid w:val="667950C1"/>
    <w:rsid w:val="667D435E"/>
    <w:rsid w:val="66951489"/>
    <w:rsid w:val="6695442B"/>
    <w:rsid w:val="669C0503"/>
    <w:rsid w:val="66A94F4B"/>
    <w:rsid w:val="66AF7390"/>
    <w:rsid w:val="66B46F3C"/>
    <w:rsid w:val="66C4173C"/>
    <w:rsid w:val="66E556CC"/>
    <w:rsid w:val="66EE4FED"/>
    <w:rsid w:val="66FB6047"/>
    <w:rsid w:val="6721682E"/>
    <w:rsid w:val="67217013"/>
    <w:rsid w:val="672E5FA2"/>
    <w:rsid w:val="672F65D6"/>
    <w:rsid w:val="67421B7F"/>
    <w:rsid w:val="674D6BE6"/>
    <w:rsid w:val="676A4DBB"/>
    <w:rsid w:val="67AD0AE3"/>
    <w:rsid w:val="67CD2178"/>
    <w:rsid w:val="67DD2A74"/>
    <w:rsid w:val="67FB7BD3"/>
    <w:rsid w:val="680F6BAC"/>
    <w:rsid w:val="68402C89"/>
    <w:rsid w:val="684358A6"/>
    <w:rsid w:val="684419AC"/>
    <w:rsid w:val="68490BA5"/>
    <w:rsid w:val="685A0C57"/>
    <w:rsid w:val="687E680D"/>
    <w:rsid w:val="68A97CC5"/>
    <w:rsid w:val="68B41D2F"/>
    <w:rsid w:val="68BC039A"/>
    <w:rsid w:val="68BF7F18"/>
    <w:rsid w:val="68C717F9"/>
    <w:rsid w:val="68DD0C5C"/>
    <w:rsid w:val="68F27373"/>
    <w:rsid w:val="69076936"/>
    <w:rsid w:val="691F1A6B"/>
    <w:rsid w:val="693044D0"/>
    <w:rsid w:val="69390EB4"/>
    <w:rsid w:val="69531D49"/>
    <w:rsid w:val="69662359"/>
    <w:rsid w:val="696A3B76"/>
    <w:rsid w:val="698311CB"/>
    <w:rsid w:val="698D6756"/>
    <w:rsid w:val="69B665B8"/>
    <w:rsid w:val="69C26D94"/>
    <w:rsid w:val="69D72936"/>
    <w:rsid w:val="69E44CD3"/>
    <w:rsid w:val="6A043665"/>
    <w:rsid w:val="6A0D2428"/>
    <w:rsid w:val="6A1046F6"/>
    <w:rsid w:val="6A23335C"/>
    <w:rsid w:val="6A2719E1"/>
    <w:rsid w:val="6A375FAE"/>
    <w:rsid w:val="6A416A6A"/>
    <w:rsid w:val="6A5364FE"/>
    <w:rsid w:val="6A5C2A16"/>
    <w:rsid w:val="6A63460D"/>
    <w:rsid w:val="6A6E0FC0"/>
    <w:rsid w:val="6A774CA4"/>
    <w:rsid w:val="6A786C3C"/>
    <w:rsid w:val="6A82754B"/>
    <w:rsid w:val="6A960474"/>
    <w:rsid w:val="6AA10C29"/>
    <w:rsid w:val="6AAE3BD7"/>
    <w:rsid w:val="6ACC49F1"/>
    <w:rsid w:val="6ACF1964"/>
    <w:rsid w:val="6AD078AF"/>
    <w:rsid w:val="6AD9452C"/>
    <w:rsid w:val="6AE2386B"/>
    <w:rsid w:val="6AEC2EDF"/>
    <w:rsid w:val="6B096FBE"/>
    <w:rsid w:val="6B1A2EA8"/>
    <w:rsid w:val="6B1F50C0"/>
    <w:rsid w:val="6B21560C"/>
    <w:rsid w:val="6B2E5313"/>
    <w:rsid w:val="6B3368A5"/>
    <w:rsid w:val="6B3C7FC0"/>
    <w:rsid w:val="6B506065"/>
    <w:rsid w:val="6B5C1652"/>
    <w:rsid w:val="6B687347"/>
    <w:rsid w:val="6B85537C"/>
    <w:rsid w:val="6B92261A"/>
    <w:rsid w:val="6B9B2CBA"/>
    <w:rsid w:val="6BA67B8D"/>
    <w:rsid w:val="6BAD5A34"/>
    <w:rsid w:val="6BCA5141"/>
    <w:rsid w:val="6BDF70C3"/>
    <w:rsid w:val="6BE8415A"/>
    <w:rsid w:val="6BF06490"/>
    <w:rsid w:val="6BFF4E8E"/>
    <w:rsid w:val="6C254D0A"/>
    <w:rsid w:val="6C30020F"/>
    <w:rsid w:val="6C3243B5"/>
    <w:rsid w:val="6C436E5F"/>
    <w:rsid w:val="6C6B02EF"/>
    <w:rsid w:val="6C6C4666"/>
    <w:rsid w:val="6C9777E2"/>
    <w:rsid w:val="6C9A465F"/>
    <w:rsid w:val="6CA15D35"/>
    <w:rsid w:val="6CAB6AA2"/>
    <w:rsid w:val="6CAF7A44"/>
    <w:rsid w:val="6CC70B29"/>
    <w:rsid w:val="6CFD17A1"/>
    <w:rsid w:val="6D0E430A"/>
    <w:rsid w:val="6D192110"/>
    <w:rsid w:val="6D326AF7"/>
    <w:rsid w:val="6D4742E6"/>
    <w:rsid w:val="6D4E2611"/>
    <w:rsid w:val="6D4F5BCD"/>
    <w:rsid w:val="6D505255"/>
    <w:rsid w:val="6D8C4045"/>
    <w:rsid w:val="6D973D87"/>
    <w:rsid w:val="6DA23902"/>
    <w:rsid w:val="6DAE3E97"/>
    <w:rsid w:val="6E5A72EC"/>
    <w:rsid w:val="6E753CE4"/>
    <w:rsid w:val="6E8C082B"/>
    <w:rsid w:val="6EA96B47"/>
    <w:rsid w:val="6ECF3FB3"/>
    <w:rsid w:val="6EE273C2"/>
    <w:rsid w:val="6EE661C0"/>
    <w:rsid w:val="6EEE02B7"/>
    <w:rsid w:val="6EEF1689"/>
    <w:rsid w:val="6EF7635F"/>
    <w:rsid w:val="6EF8241A"/>
    <w:rsid w:val="6EFE771B"/>
    <w:rsid w:val="6F0565ED"/>
    <w:rsid w:val="6F165CA4"/>
    <w:rsid w:val="6F4416F0"/>
    <w:rsid w:val="6F597DBC"/>
    <w:rsid w:val="6F603FAD"/>
    <w:rsid w:val="6F615C76"/>
    <w:rsid w:val="6F6D5EB4"/>
    <w:rsid w:val="6FA53E02"/>
    <w:rsid w:val="6FA61409"/>
    <w:rsid w:val="6FB46575"/>
    <w:rsid w:val="6FB940AF"/>
    <w:rsid w:val="6FC456DD"/>
    <w:rsid w:val="6FCA2C1D"/>
    <w:rsid w:val="6FD617B9"/>
    <w:rsid w:val="6FEA4E9A"/>
    <w:rsid w:val="6FEC6252"/>
    <w:rsid w:val="6FFA3DC5"/>
    <w:rsid w:val="6FFB38F9"/>
    <w:rsid w:val="700C3F0D"/>
    <w:rsid w:val="702E1EF7"/>
    <w:rsid w:val="704F6D52"/>
    <w:rsid w:val="705F38B5"/>
    <w:rsid w:val="7071680F"/>
    <w:rsid w:val="707E1A86"/>
    <w:rsid w:val="707F4814"/>
    <w:rsid w:val="70AB5F28"/>
    <w:rsid w:val="70BB45B9"/>
    <w:rsid w:val="70CB41BA"/>
    <w:rsid w:val="70CC63CE"/>
    <w:rsid w:val="70DF3185"/>
    <w:rsid w:val="70F93022"/>
    <w:rsid w:val="711075A4"/>
    <w:rsid w:val="71362079"/>
    <w:rsid w:val="714516AC"/>
    <w:rsid w:val="714A49EB"/>
    <w:rsid w:val="714C07A5"/>
    <w:rsid w:val="715568E1"/>
    <w:rsid w:val="71680445"/>
    <w:rsid w:val="716C1361"/>
    <w:rsid w:val="717034F6"/>
    <w:rsid w:val="71AA0173"/>
    <w:rsid w:val="71C735F6"/>
    <w:rsid w:val="71D60DAD"/>
    <w:rsid w:val="71DC22A2"/>
    <w:rsid w:val="71E37648"/>
    <w:rsid w:val="71EC4739"/>
    <w:rsid w:val="71F3655C"/>
    <w:rsid w:val="7221626D"/>
    <w:rsid w:val="722441E6"/>
    <w:rsid w:val="72250CBC"/>
    <w:rsid w:val="7228547A"/>
    <w:rsid w:val="72515750"/>
    <w:rsid w:val="72694E7B"/>
    <w:rsid w:val="727F7A08"/>
    <w:rsid w:val="72C53C93"/>
    <w:rsid w:val="72CE11D5"/>
    <w:rsid w:val="72DF4E7A"/>
    <w:rsid w:val="72E44E5C"/>
    <w:rsid w:val="72E96746"/>
    <w:rsid w:val="73222073"/>
    <w:rsid w:val="73561454"/>
    <w:rsid w:val="736540EA"/>
    <w:rsid w:val="738F7E33"/>
    <w:rsid w:val="739053D9"/>
    <w:rsid w:val="73BC38F8"/>
    <w:rsid w:val="73BF1A3D"/>
    <w:rsid w:val="73C81838"/>
    <w:rsid w:val="73E6670B"/>
    <w:rsid w:val="73EE2546"/>
    <w:rsid w:val="73F50A08"/>
    <w:rsid w:val="74336AEC"/>
    <w:rsid w:val="74367A9C"/>
    <w:rsid w:val="7447504B"/>
    <w:rsid w:val="74572C39"/>
    <w:rsid w:val="747B5ADB"/>
    <w:rsid w:val="748A65D1"/>
    <w:rsid w:val="74902720"/>
    <w:rsid w:val="749C58E1"/>
    <w:rsid w:val="74A30519"/>
    <w:rsid w:val="74AB6438"/>
    <w:rsid w:val="74B72621"/>
    <w:rsid w:val="75165677"/>
    <w:rsid w:val="751A39B7"/>
    <w:rsid w:val="75235932"/>
    <w:rsid w:val="75361722"/>
    <w:rsid w:val="754000C3"/>
    <w:rsid w:val="7555100E"/>
    <w:rsid w:val="75664783"/>
    <w:rsid w:val="758C00D8"/>
    <w:rsid w:val="75B16F7B"/>
    <w:rsid w:val="75C84ED8"/>
    <w:rsid w:val="76165B7C"/>
    <w:rsid w:val="762D0D05"/>
    <w:rsid w:val="76320CAE"/>
    <w:rsid w:val="763224E5"/>
    <w:rsid w:val="766643CE"/>
    <w:rsid w:val="76691BBB"/>
    <w:rsid w:val="768612EC"/>
    <w:rsid w:val="769737C0"/>
    <w:rsid w:val="76CB4933"/>
    <w:rsid w:val="76DC0C89"/>
    <w:rsid w:val="76E510DF"/>
    <w:rsid w:val="76E56077"/>
    <w:rsid w:val="76EB0CA1"/>
    <w:rsid w:val="76EF12AB"/>
    <w:rsid w:val="77033FC7"/>
    <w:rsid w:val="770B2528"/>
    <w:rsid w:val="772951F3"/>
    <w:rsid w:val="773439F2"/>
    <w:rsid w:val="773D770D"/>
    <w:rsid w:val="77412B74"/>
    <w:rsid w:val="77603F06"/>
    <w:rsid w:val="776C1ABB"/>
    <w:rsid w:val="77872819"/>
    <w:rsid w:val="77B4681C"/>
    <w:rsid w:val="77CF18B6"/>
    <w:rsid w:val="78073C70"/>
    <w:rsid w:val="78333460"/>
    <w:rsid w:val="78374149"/>
    <w:rsid w:val="784449D2"/>
    <w:rsid w:val="785C77FF"/>
    <w:rsid w:val="788A3EF2"/>
    <w:rsid w:val="78BA44F1"/>
    <w:rsid w:val="78BB542A"/>
    <w:rsid w:val="78D52F1B"/>
    <w:rsid w:val="78EE0311"/>
    <w:rsid w:val="78EE5BE2"/>
    <w:rsid w:val="79510127"/>
    <w:rsid w:val="79C73ADB"/>
    <w:rsid w:val="79E35F15"/>
    <w:rsid w:val="79EB4E78"/>
    <w:rsid w:val="7A04188E"/>
    <w:rsid w:val="7A0B26BE"/>
    <w:rsid w:val="7A5A4652"/>
    <w:rsid w:val="7AA75347"/>
    <w:rsid w:val="7AB919D9"/>
    <w:rsid w:val="7AC82DBD"/>
    <w:rsid w:val="7ACA37C4"/>
    <w:rsid w:val="7AD61FD9"/>
    <w:rsid w:val="7B110EA8"/>
    <w:rsid w:val="7B204E77"/>
    <w:rsid w:val="7B2670AA"/>
    <w:rsid w:val="7B3D698C"/>
    <w:rsid w:val="7B3E2CD1"/>
    <w:rsid w:val="7B456061"/>
    <w:rsid w:val="7B48126A"/>
    <w:rsid w:val="7B5B24DE"/>
    <w:rsid w:val="7B600C5E"/>
    <w:rsid w:val="7B6A7FCE"/>
    <w:rsid w:val="7B832841"/>
    <w:rsid w:val="7B8849C9"/>
    <w:rsid w:val="7B8C579B"/>
    <w:rsid w:val="7BB91CD5"/>
    <w:rsid w:val="7BCE0AA8"/>
    <w:rsid w:val="7C042C24"/>
    <w:rsid w:val="7C18518B"/>
    <w:rsid w:val="7C1966A5"/>
    <w:rsid w:val="7C237B5D"/>
    <w:rsid w:val="7C423439"/>
    <w:rsid w:val="7C594C70"/>
    <w:rsid w:val="7C6B5B85"/>
    <w:rsid w:val="7C6C3025"/>
    <w:rsid w:val="7C743607"/>
    <w:rsid w:val="7C896B62"/>
    <w:rsid w:val="7CA227B8"/>
    <w:rsid w:val="7CA821D2"/>
    <w:rsid w:val="7CAE2851"/>
    <w:rsid w:val="7CB53907"/>
    <w:rsid w:val="7CC322D8"/>
    <w:rsid w:val="7CD341C6"/>
    <w:rsid w:val="7CE32A7C"/>
    <w:rsid w:val="7D017ED7"/>
    <w:rsid w:val="7D0361EC"/>
    <w:rsid w:val="7D135136"/>
    <w:rsid w:val="7D4F4D47"/>
    <w:rsid w:val="7D530B8B"/>
    <w:rsid w:val="7D61205A"/>
    <w:rsid w:val="7D815718"/>
    <w:rsid w:val="7D9C0315"/>
    <w:rsid w:val="7DFB529C"/>
    <w:rsid w:val="7E010587"/>
    <w:rsid w:val="7E121CE7"/>
    <w:rsid w:val="7E1C4976"/>
    <w:rsid w:val="7E2B33E9"/>
    <w:rsid w:val="7E3A4BC5"/>
    <w:rsid w:val="7E402F77"/>
    <w:rsid w:val="7E45707E"/>
    <w:rsid w:val="7E4B4DE6"/>
    <w:rsid w:val="7E4D0A6A"/>
    <w:rsid w:val="7E59498D"/>
    <w:rsid w:val="7E63227B"/>
    <w:rsid w:val="7E6D383F"/>
    <w:rsid w:val="7E717212"/>
    <w:rsid w:val="7EC6515A"/>
    <w:rsid w:val="7ECB1729"/>
    <w:rsid w:val="7ECD28DB"/>
    <w:rsid w:val="7ED15400"/>
    <w:rsid w:val="7ED7769E"/>
    <w:rsid w:val="7EE74459"/>
    <w:rsid w:val="7EF00D35"/>
    <w:rsid w:val="7F0662C5"/>
    <w:rsid w:val="7F21355F"/>
    <w:rsid w:val="7F3537F8"/>
    <w:rsid w:val="7F443B8F"/>
    <w:rsid w:val="7F58461F"/>
    <w:rsid w:val="7F611D3F"/>
    <w:rsid w:val="7F947550"/>
    <w:rsid w:val="7F9D0E91"/>
    <w:rsid w:val="7FA34429"/>
    <w:rsid w:val="7FAA04CC"/>
    <w:rsid w:val="7FD65628"/>
    <w:rsid w:val="7FDE7E37"/>
    <w:rsid w:val="7FE82BA1"/>
    <w:rsid w:val="7FEC54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00" w:lineRule="auto"/>
      <w:jc w:val="both"/>
    </w:pPr>
    <w:rPr>
      <w:rFonts w:ascii="Calibri" w:hAnsi="Calibri" w:eastAsia="宋体" w:cs="Times New Roman"/>
      <w:kern w:val="2"/>
      <w:sz w:val="21"/>
      <w:szCs w:val="24"/>
      <w:lang w:val="en-US" w:eastAsia="zh-CN" w:bidi="ar-SA"/>
    </w:rPr>
  </w:style>
  <w:style w:type="paragraph" w:styleId="4">
    <w:name w:val="heading 1"/>
    <w:basedOn w:val="1"/>
    <w:next w:val="1"/>
    <w:link w:val="36"/>
    <w:qFormat/>
    <w:uiPriority w:val="0"/>
    <w:pPr>
      <w:keepNext/>
      <w:adjustRightInd w:val="0"/>
      <w:spacing w:line="300" w:lineRule="auto"/>
      <w:jc w:val="center"/>
      <w:outlineLvl w:val="0"/>
    </w:pPr>
    <w:rPr>
      <w:rFonts w:eastAsia="黑体"/>
      <w:color w:val="000000"/>
      <w:sz w:val="28"/>
    </w:rPr>
  </w:style>
  <w:style w:type="paragraph" w:styleId="5">
    <w:name w:val="heading 2"/>
    <w:basedOn w:val="1"/>
    <w:next w:val="1"/>
    <w:link w:val="37"/>
    <w:qFormat/>
    <w:uiPriority w:val="0"/>
    <w:pPr>
      <w:keepNext/>
      <w:keepLines/>
      <w:adjustRightInd w:val="0"/>
      <w:ind w:firstLine="200" w:firstLineChars="200"/>
      <w:outlineLvl w:val="1"/>
    </w:pPr>
    <w:rPr>
      <w:rFonts w:eastAsia="黑体" w:cs="Arial"/>
      <w:bCs/>
      <w:szCs w:val="32"/>
    </w:rPr>
  </w:style>
  <w:style w:type="paragraph" w:styleId="6">
    <w:name w:val="heading 3"/>
    <w:basedOn w:val="1"/>
    <w:next w:val="1"/>
    <w:qFormat/>
    <w:uiPriority w:val="0"/>
    <w:pPr>
      <w:widowControl/>
      <w:autoSpaceDE w:val="0"/>
      <w:autoSpaceDN w:val="0"/>
      <w:ind w:firstLine="200" w:firstLineChars="200"/>
      <w:outlineLvl w:val="2"/>
    </w:pPr>
    <w:rPr>
      <w:rFonts w:eastAsia="黑体"/>
      <w:szCs w:val="20"/>
    </w:rPr>
  </w:style>
  <w:style w:type="paragraph" w:styleId="7">
    <w:name w:val="heading 4"/>
    <w:basedOn w:val="6"/>
    <w:next w:val="1"/>
    <w:link w:val="38"/>
    <w:qFormat/>
    <w:uiPriority w:val="0"/>
    <w:pPr>
      <w:keepNext/>
      <w:keepLines/>
      <w:spacing w:before="280" w:after="290" w:line="376" w:lineRule="auto"/>
      <w:outlineLvl w:val="3"/>
    </w:pPr>
    <w:rPr>
      <w:rFonts w:ascii="Cambria" w:hAnsi="Cambria"/>
      <w:bCs/>
      <w:sz w:val="28"/>
      <w:szCs w:val="28"/>
    </w:rPr>
  </w:style>
  <w:style w:type="paragraph" w:styleId="8">
    <w:name w:val="heading 5"/>
    <w:basedOn w:val="7"/>
    <w:next w:val="1"/>
    <w:qFormat/>
    <w:uiPriority w:val="0"/>
    <w:pPr>
      <w:keepNext/>
      <w:keepLines/>
      <w:adjustRightInd w:val="0"/>
      <w:spacing w:before="280" w:after="290" w:line="376" w:lineRule="auto"/>
      <w:ind w:firstLine="200" w:firstLineChars="200"/>
      <w:outlineLvl w:val="4"/>
    </w:pPr>
    <w:rPr>
      <w:sz w:val="28"/>
      <w:szCs w:val="28"/>
    </w:rPr>
  </w:style>
  <w:style w:type="paragraph" w:styleId="9">
    <w:name w:val="heading 6"/>
    <w:basedOn w:val="8"/>
    <w:next w:val="1"/>
    <w:unhideWhenUsed/>
    <w:qFormat/>
    <w:uiPriority w:val="9"/>
    <w:pPr>
      <w:outlineLvl w:val="5"/>
    </w:p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pacing w:line="315" w:lineRule="atLeast"/>
      <w:jc w:val="left"/>
      <w:textAlignment w:val="baseline"/>
    </w:pPr>
    <w:rPr>
      <w:rFonts w:ascii="仿宋_GB2312" w:eastAsia="仿宋_GB2312"/>
      <w:kern w:val="0"/>
      <w:sz w:val="28"/>
      <w:szCs w:val="20"/>
    </w:rPr>
  </w:style>
  <w:style w:type="paragraph" w:styleId="3">
    <w:name w:val="Body Text First Indent"/>
    <w:basedOn w:val="2"/>
    <w:next w:val="1"/>
    <w:qFormat/>
    <w:uiPriority w:val="0"/>
    <w:pPr>
      <w:snapToGrid w:val="0"/>
      <w:spacing w:after="120" w:line="288" w:lineRule="auto"/>
      <w:ind w:firstLine="420" w:firstLineChars="100"/>
      <w:jc w:val="both"/>
      <w:textAlignment w:val="auto"/>
    </w:pPr>
    <w:rPr>
      <w:rFonts w:ascii="Times New Roman" w:hAnsi="Times New Roman" w:eastAsia="宋体" w:cs="Times New Roman"/>
      <w:kern w:val="2"/>
      <w:sz w:val="21"/>
    </w:rPr>
  </w:style>
  <w:style w:type="paragraph" w:styleId="10">
    <w:name w:val="toc 7"/>
    <w:basedOn w:val="1"/>
    <w:next w:val="1"/>
    <w:qFormat/>
    <w:uiPriority w:val="39"/>
    <w:pPr>
      <w:ind w:left="1260"/>
      <w:jc w:val="left"/>
    </w:pPr>
    <w:rPr>
      <w:szCs w:val="21"/>
    </w:rPr>
  </w:style>
  <w:style w:type="paragraph" w:styleId="11">
    <w:name w:val="Normal Indent"/>
    <w:basedOn w:val="1"/>
    <w:next w:val="1"/>
    <w:qFormat/>
    <w:uiPriority w:val="0"/>
    <w:pPr>
      <w:ind w:firstLine="420"/>
    </w:pPr>
    <w:rPr>
      <w:rFonts w:ascii="Times New Roman" w:hAnsi="Times New Roman" w:eastAsia="宋体" w:cs="Times New Roman"/>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99"/>
    <w:pPr>
      <w:jc w:val="left"/>
    </w:pPr>
    <w:rPr>
      <w:szCs w:val="20"/>
    </w:rPr>
  </w:style>
  <w:style w:type="paragraph" w:styleId="14">
    <w:name w:val="Body Text Indent"/>
    <w:basedOn w:val="1"/>
    <w:next w:val="1"/>
    <w:qFormat/>
    <w:uiPriority w:val="0"/>
    <w:pPr>
      <w:widowControl/>
      <w:autoSpaceDE w:val="0"/>
      <w:autoSpaceDN w:val="0"/>
      <w:snapToGrid w:val="0"/>
      <w:spacing w:before="120" w:line="400" w:lineRule="atLeast"/>
      <w:ind w:firstLine="570"/>
      <w:textAlignment w:val="bottom"/>
    </w:pPr>
    <w:rPr>
      <w:rFonts w:ascii="宋体" w:hAnsi="Times New Roman" w:eastAsia="宋体" w:cs="Times New Roman"/>
      <w:kern w:val="0"/>
      <w:sz w:val="24"/>
      <w:szCs w:val="20"/>
    </w:rPr>
  </w:style>
  <w:style w:type="paragraph" w:styleId="15">
    <w:name w:val="toc 5"/>
    <w:basedOn w:val="1"/>
    <w:next w:val="1"/>
    <w:qFormat/>
    <w:uiPriority w:val="39"/>
    <w:pPr>
      <w:ind w:left="840"/>
      <w:jc w:val="left"/>
    </w:pPr>
    <w:rPr>
      <w:szCs w:val="21"/>
    </w:rPr>
  </w:style>
  <w:style w:type="paragraph" w:styleId="16">
    <w:name w:val="toc 3"/>
    <w:basedOn w:val="1"/>
    <w:next w:val="1"/>
    <w:qFormat/>
    <w:uiPriority w:val="39"/>
    <w:pPr>
      <w:adjustRightInd w:val="0"/>
      <w:spacing w:line="360" w:lineRule="auto"/>
      <w:ind w:left="420"/>
      <w:jc w:val="left"/>
    </w:pPr>
    <w:rPr>
      <w:iCs/>
    </w:rPr>
  </w:style>
  <w:style w:type="paragraph" w:styleId="17">
    <w:name w:val="Plain Text"/>
    <w:basedOn w:val="1"/>
    <w:next w:val="18"/>
    <w:qFormat/>
    <w:uiPriority w:val="0"/>
    <w:rPr>
      <w:rFonts w:ascii="宋体" w:hAnsi="Courier New" w:eastAsia="宋体" w:cs="Times New Roman"/>
      <w:szCs w:val="20"/>
    </w:rPr>
  </w:style>
  <w:style w:type="paragraph" w:styleId="18">
    <w:name w:val="toc 1"/>
    <w:basedOn w:val="1"/>
    <w:next w:val="1"/>
    <w:qFormat/>
    <w:uiPriority w:val="39"/>
    <w:pPr>
      <w:tabs>
        <w:tab w:val="right" w:leader="dot" w:pos="9403"/>
      </w:tabs>
    </w:pPr>
    <w:rPr>
      <w:rFonts w:cs="Arial"/>
      <w:b/>
      <w:bCs/>
      <w:caps/>
    </w:rPr>
  </w:style>
  <w:style w:type="paragraph" w:styleId="19">
    <w:name w:val="toc 8"/>
    <w:basedOn w:val="1"/>
    <w:next w:val="1"/>
    <w:qFormat/>
    <w:uiPriority w:val="39"/>
    <w:pPr>
      <w:ind w:left="1470"/>
      <w:jc w:val="left"/>
    </w:pPr>
    <w:rPr>
      <w:szCs w:val="21"/>
    </w:rPr>
  </w:style>
  <w:style w:type="paragraph" w:styleId="20">
    <w:name w:val="Body Text Indent 2"/>
    <w:basedOn w:val="1"/>
    <w:qFormat/>
    <w:uiPriority w:val="0"/>
    <w:pPr>
      <w:widowControl/>
      <w:spacing w:line="480" w:lineRule="atLeast"/>
      <w:ind w:firstLine="480"/>
    </w:pPr>
    <w:rPr>
      <w:rFonts w:ascii="宋体" w:hAnsi="Times New Roman" w:eastAsia="宋体" w:cs="Times New Roman"/>
      <w:kern w:val="0"/>
      <w:sz w:val="24"/>
      <w:szCs w:val="20"/>
    </w:rPr>
  </w:style>
  <w:style w:type="paragraph" w:styleId="21">
    <w:name w:val="footer"/>
    <w:basedOn w:val="1"/>
    <w:link w:val="39"/>
    <w:qFormat/>
    <w:uiPriority w:val="0"/>
    <w:pPr>
      <w:pBdr>
        <w:top w:val="single" w:color="auto" w:sz="4" w:space="1"/>
      </w:pBdr>
      <w:tabs>
        <w:tab w:val="center" w:pos="4153"/>
        <w:tab w:val="right" w:pos="8306"/>
      </w:tabs>
      <w:jc w:val="left"/>
    </w:pPr>
    <w:rPr>
      <w:sz w:val="18"/>
      <w:szCs w:val="18"/>
    </w:rPr>
  </w:style>
  <w:style w:type="paragraph" w:styleId="22">
    <w:name w:val="header"/>
    <w:basedOn w:val="1"/>
    <w:link w:val="40"/>
    <w:qFormat/>
    <w:uiPriority w:val="0"/>
    <w:pPr>
      <w:pBdr>
        <w:bottom w:val="single" w:color="auto" w:sz="6" w:space="1"/>
      </w:pBdr>
      <w:tabs>
        <w:tab w:val="center" w:pos="4153"/>
        <w:tab w:val="right" w:pos="8306"/>
      </w:tabs>
      <w:jc w:val="center"/>
    </w:pPr>
    <w:rPr>
      <w:sz w:val="18"/>
      <w:szCs w:val="18"/>
    </w:rPr>
  </w:style>
  <w:style w:type="paragraph" w:styleId="23">
    <w:name w:val="toc 4"/>
    <w:basedOn w:val="1"/>
    <w:next w:val="1"/>
    <w:qFormat/>
    <w:uiPriority w:val="39"/>
    <w:pPr>
      <w:ind w:left="630"/>
      <w:jc w:val="left"/>
    </w:pPr>
    <w:rPr>
      <w:szCs w:val="21"/>
    </w:rPr>
  </w:style>
  <w:style w:type="paragraph" w:styleId="24">
    <w:name w:val="Subtitle"/>
    <w:basedOn w:val="1"/>
    <w:next w:val="1"/>
    <w:link w:val="41"/>
    <w:qFormat/>
    <w:uiPriority w:val="0"/>
    <w:pPr>
      <w:spacing w:before="240" w:after="60" w:line="312" w:lineRule="auto"/>
      <w:jc w:val="center"/>
      <w:outlineLvl w:val="1"/>
    </w:pPr>
    <w:rPr>
      <w:rFonts w:ascii="Cambria" w:hAnsi="Cambria"/>
      <w:b/>
      <w:bCs/>
      <w:kern w:val="28"/>
      <w:sz w:val="32"/>
      <w:szCs w:val="32"/>
    </w:rPr>
  </w:style>
  <w:style w:type="paragraph" w:styleId="25">
    <w:name w:val="toc 6"/>
    <w:basedOn w:val="1"/>
    <w:next w:val="1"/>
    <w:qFormat/>
    <w:uiPriority w:val="39"/>
    <w:pPr>
      <w:ind w:left="1050"/>
      <w:jc w:val="left"/>
    </w:pPr>
    <w:rPr>
      <w:szCs w:val="21"/>
    </w:rPr>
  </w:style>
  <w:style w:type="paragraph" w:styleId="26">
    <w:name w:val="toc 2"/>
    <w:basedOn w:val="1"/>
    <w:next w:val="1"/>
    <w:qFormat/>
    <w:uiPriority w:val="39"/>
    <w:pPr>
      <w:tabs>
        <w:tab w:val="right" w:leader="dot" w:pos="9403"/>
      </w:tabs>
      <w:spacing w:line="360" w:lineRule="auto"/>
      <w:ind w:firstLine="420" w:firstLineChars="200"/>
      <w:jc w:val="left"/>
    </w:pPr>
    <w:rPr>
      <w:rFonts w:ascii="Arial" w:hAnsi="Arial"/>
      <w:smallCaps/>
    </w:rPr>
  </w:style>
  <w:style w:type="paragraph" w:styleId="27">
    <w:name w:val="toc 9"/>
    <w:basedOn w:val="1"/>
    <w:next w:val="1"/>
    <w:qFormat/>
    <w:uiPriority w:val="39"/>
    <w:pPr>
      <w:ind w:left="1680"/>
      <w:jc w:val="left"/>
    </w:pPr>
    <w:rPr>
      <w:szCs w:val="21"/>
    </w:rPr>
  </w:style>
  <w:style w:type="paragraph" w:styleId="28">
    <w:name w:val="Title"/>
    <w:basedOn w:val="1"/>
    <w:qFormat/>
    <w:uiPriority w:val="0"/>
    <w:pPr>
      <w:jc w:val="center"/>
    </w:pPr>
    <w:rPr>
      <w:sz w:val="3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qFormat/>
    <w:uiPriority w:val="0"/>
    <w:rPr>
      <w:rFonts w:ascii="Calibri" w:hAnsi="Calibri" w:eastAsia="宋体"/>
    </w:rPr>
  </w:style>
  <w:style w:type="character" w:styleId="34">
    <w:name w:val="Emphasis"/>
    <w:basedOn w:val="31"/>
    <w:qFormat/>
    <w:uiPriority w:val="0"/>
    <w:rPr>
      <w:i/>
    </w:rPr>
  </w:style>
  <w:style w:type="paragraph" w:customStyle="1" w:styleId="35">
    <w:name w:val="表格文字"/>
    <w:basedOn w:val="17"/>
    <w:next w:val="2"/>
    <w:qFormat/>
    <w:uiPriority w:val="0"/>
    <w:pPr>
      <w:jc w:val="center"/>
    </w:pPr>
    <w:rPr>
      <w:sz w:val="24"/>
      <w:szCs w:val="20"/>
    </w:rPr>
  </w:style>
  <w:style w:type="character" w:customStyle="1" w:styleId="36">
    <w:name w:val="标题 1 字符"/>
    <w:link w:val="4"/>
    <w:qFormat/>
    <w:uiPriority w:val="0"/>
    <w:rPr>
      <w:rFonts w:ascii="Calibri" w:hAnsi="Calibri" w:eastAsia="黑体"/>
      <w:color w:val="000000"/>
      <w:sz w:val="28"/>
    </w:rPr>
  </w:style>
  <w:style w:type="character" w:customStyle="1" w:styleId="37">
    <w:name w:val="标题 2 字符"/>
    <w:link w:val="5"/>
    <w:qFormat/>
    <w:uiPriority w:val="0"/>
    <w:rPr>
      <w:rFonts w:ascii="Calibri" w:hAnsi="Calibri" w:eastAsia="黑体" w:cs="Arial"/>
      <w:bCs/>
      <w:szCs w:val="32"/>
    </w:rPr>
  </w:style>
  <w:style w:type="character" w:customStyle="1" w:styleId="38">
    <w:name w:val="标题 4 字符"/>
    <w:link w:val="7"/>
    <w:semiHidden/>
    <w:qFormat/>
    <w:uiPriority w:val="0"/>
    <w:rPr>
      <w:rFonts w:ascii="Cambria" w:hAnsi="Cambria" w:eastAsia="宋体" w:cs="Times New Roman"/>
      <w:b/>
      <w:bCs/>
      <w:kern w:val="2"/>
      <w:sz w:val="28"/>
      <w:szCs w:val="28"/>
    </w:rPr>
  </w:style>
  <w:style w:type="character" w:customStyle="1" w:styleId="39">
    <w:name w:val="页脚 字符"/>
    <w:link w:val="21"/>
    <w:qFormat/>
    <w:uiPriority w:val="0"/>
    <w:rPr>
      <w:rFonts w:ascii="Calibri" w:hAnsi="Calibri" w:eastAsia="宋体"/>
      <w:kern w:val="2"/>
      <w:sz w:val="18"/>
      <w:szCs w:val="18"/>
      <w:lang w:val="en-US" w:eastAsia="zh-CN" w:bidi="ar-SA"/>
    </w:rPr>
  </w:style>
  <w:style w:type="character" w:customStyle="1" w:styleId="40">
    <w:name w:val="页眉 字符"/>
    <w:link w:val="22"/>
    <w:qFormat/>
    <w:uiPriority w:val="0"/>
    <w:rPr>
      <w:rFonts w:eastAsia="宋体"/>
      <w:kern w:val="2"/>
      <w:sz w:val="18"/>
      <w:szCs w:val="18"/>
      <w:lang w:val="en-US" w:eastAsia="zh-CN" w:bidi="ar-SA"/>
    </w:rPr>
  </w:style>
  <w:style w:type="character" w:customStyle="1" w:styleId="41">
    <w:name w:val="副标题 字符"/>
    <w:link w:val="24"/>
    <w:qFormat/>
    <w:uiPriority w:val="0"/>
    <w:rPr>
      <w:rFonts w:ascii="Cambria" w:hAnsi="Cambria"/>
      <w:b/>
      <w:bCs/>
      <w:kern w:val="28"/>
      <w:sz w:val="32"/>
      <w:szCs w:val="32"/>
    </w:rPr>
  </w:style>
  <w:style w:type="paragraph" w:customStyle="1" w:styleId="42">
    <w:name w:val="首行缩进"/>
    <w:basedOn w:val="1"/>
    <w:qFormat/>
    <w:uiPriority w:val="0"/>
    <w:pPr>
      <w:spacing w:line="360" w:lineRule="auto"/>
      <w:ind w:firstLine="480" w:firstLineChars="200"/>
    </w:pPr>
    <w:rPr>
      <w:rFonts w:ascii="Times New Roman" w:hAnsi="宋体" w:eastAsia="宋体" w:cs="宋体"/>
      <w:sz w:val="24"/>
    </w:rPr>
  </w:style>
  <w:style w:type="paragraph" w:customStyle="1" w:styleId="43">
    <w:name w:val="Table Text"/>
    <w:basedOn w:val="1"/>
    <w:semiHidden/>
    <w:qFormat/>
    <w:uiPriority w:val="0"/>
    <w:rPr>
      <w:rFonts w:ascii="宋体" w:hAnsi="宋体" w:eastAsia="宋体" w:cs="宋体"/>
      <w:sz w:val="21"/>
      <w:szCs w:val="21"/>
      <w:lang w:val="en-US" w:eastAsia="en-US" w:bidi="ar-SA"/>
    </w:rPr>
  </w:style>
  <w:style w:type="paragraph" w:customStyle="1" w:styleId="44">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ec8c44e6-c8d6-4eea-9106-9567ff7c39db</errorID>
      <errorWord>[2026]</errorWord>
      <group>L1_Punc</group>
      <groupName>标点问题</groupName>
      <ability>L2_Punc</ability>
      <abilityName>标点符号检查</abilityName>
      <candidateList>
        <item>〔2026〕</item>
      </candidateList>
      <explain/>
      <paraID>706A8709</paraID>
      <start>8</start>
      <end>14</end>
      <status>unmodified</status>
      <modifiedWord/>
      <trackRevisions>false</trackRevisions>
    </reviewItem>
    <reviewItem>
      <errorID>a394809a-4750-4fd0-bac6-0452c06c4b6d</errorID>
      <errorWord>能</errorWord>
      <group>L1_Word</group>
      <groupName>字词问题</groupName>
      <ability>L2_Typo</ability>
      <abilityName>字词错误</abilityName>
      <candidateList>
        <item>能够</item>
      </candidateList>
      <explain/>
      <paraID>3464147F</paraID>
      <start>147</start>
      <end>148</end>
      <status>unmodified</status>
      <modifiedWord/>
      <trackRevisions>false</trackRevisions>
    </reviewItem>
    <reviewItem>
      <errorID>9631fdd5-b070-4010-855c-427ac6f28583</errorID>
      <errorWord>：/</errorWord>
      <group>L1_Punc</group>
      <groupName>标点问题</groupName>
      <ability>L2_Punc</ability>
      <abilityName>标点符号检查</abilityName>
      <candidateList>
        <item>：</item>
      </candidateList>
      <explain/>
      <paraID>646A246D</paraID>
      <start>2</start>
      <end>4</end>
      <status>unmodified</status>
      <modifiedWord/>
      <trackRevisions>false</trackRevisions>
    </reviewItem>
    <reviewItem>
      <errorID>b37dd2f1-914f-4c6a-a960-dc9ede69022a</errorID>
      <errorWord>上午00:00</errorWord>
      <group>L1_Knowledge</group>
      <groupName>知识性问题</groupName>
      <ability>L2_Time</ability>
      <abilityName>日期时间</abilityName>
      <candidateList/>
      <explain>时间与前缀不匹配，可能的时间前缀有“下午、晚上、凌晨、午夜”。</explain>
      <paraID>646A246D</paraID>
      <start>18</start>
      <end>25</end>
      <status>unmodified</status>
      <modifiedWord/>
      <trackRevisions>false</trackRevisions>
    </reviewItem>
    <reviewItem>
      <errorID>05fe4512-052b-4573-89fb-09161f4068ce</errorID>
      <errorWord>"</errorWord>
      <group>L1_Format</group>
      <groupName>格式问题</groupName>
      <ability>L2_HalfPunc</ability>
      <abilityName>全半角检查</abilityName>
      <candidateList>
        <item>“</item>
      </candidateList>
      <explain>文本全半角错误。</explain>
      <paraID>3A817AD2</paraID>
      <start>48</start>
      <end>49</end>
      <status>unmodified</status>
      <modifiedWord/>
      <trackRevisions>false</trackRevisions>
    </reviewItem>
    <reviewItem>
      <errorID>3c8f74d9-aeea-4e3b-a7df-63c9f0972056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3A817AD2</paraID>
      <start>53</start>
      <end>54</end>
      <status>unmodified</status>
      <modifiedWord/>
      <trackRevisions>false</trackRevisions>
    </reviewItem>
    <reviewItem>
      <errorID>d34f9a65-cc1a-40f4-adcc-9aa3e362ceed</errorID>
      <errorWord>纸制</errorWord>
      <group>L1_Word</group>
      <groupName>字词问题</groupName>
      <ability>L2_Typo</ability>
      <abilityName>字词错误</abilityName>
      <candidateList>
        <item>纸质</item>
      </candidateList>
      <explain/>
      <paraID>3A817AD2</paraID>
      <start>85</start>
      <end>87</end>
      <status>unmodified</status>
      <modifiedWord/>
      <trackRevisions>false</trackRevisions>
    </reviewItem>
    <reviewItem>
      <errorID>c2e3c08d-982b-47c8-a7f3-ce5d0770079f</errorID>
      <errorWord>-</errorWord>
      <group>L1_Format</group>
      <groupName>格式问题</groupName>
      <ability>L2_HalfPunc</ability>
      <abilityName>全半角检查</abilityName>
      <candidateList>
        <item>－</item>
      </candidateList>
      <explain>文本全半角错误。</explain>
      <paraID>6BC9A31E</paraID>
      <start>89</start>
      <end>90</end>
      <status>unmodified</status>
      <modifiedWord/>
      <trackRevisions>false</trackRevisions>
    </reviewItem>
    <reviewItem>
      <errorID>67c50e04-1f5a-40fb-bf40-ed8e4e4799d8</errorID>
      <errorWord>-</errorWord>
      <group>L1_Format</group>
      <groupName>格式问题</groupName>
      <ability>L2_HalfPunc</ability>
      <abilityName>全半角检查</abilityName>
      <candidateList>
        <item>－</item>
      </candidateList>
      <explain>文本全半角错误。</explain>
      <paraID>6BC9A31E</paraID>
      <start>94</start>
      <end>95</end>
      <status>unmodified</status>
      <modifiedWord/>
      <trackRevisions>false</trackRevisions>
    </reviewItem>
    <reviewItem>
      <errorID>c7da0ac9-7de4-4d80-abe8-891bf2cc6f65</errorID>
      <errorWord>-</errorWord>
      <group>L1_Format</group>
      <groupName>格式问题</groupName>
      <ability>L2_HalfPunc</ability>
      <abilityName>全半角检查</abilityName>
      <candidateList>
        <item>－</item>
      </candidateList>
      <explain>文本全半角错误。</explain>
      <paraID>6BC9A31E</paraID>
      <start>101</start>
      <end>102</end>
      <status>unmodified</status>
      <modifiedWord/>
      <trackRevisions>false</trackRevisions>
    </reviewItem>
    <reviewItem>
      <errorID>5b565dba-e0ad-4c0e-9955-32de699cf609</errorID>
      <errorWord>-</errorWord>
      <group>L1_Format</group>
      <groupName>格式问题</groupName>
      <ability>L2_HalfPunc</ability>
      <abilityName>全半角检查</abilityName>
      <candidateList>
        <item>－</item>
      </candidateList>
      <explain>文本全半角错误。</explain>
      <paraID>6BC9A31E</paraID>
      <start>126</start>
      <end>127</end>
      <status>unmodified</status>
      <modifiedWord/>
      <trackRevisions>false</trackRevisions>
    </reviewItem>
    <reviewItem>
      <errorID>502b17ef-1609-4a37-ab3a-f74f1e963aba</errorID>
      <errorWord>-</errorWord>
      <group>L1_Format</group>
      <groupName>格式问题</groupName>
      <ability>L2_HalfPunc</ability>
      <abilityName>全半角检查</abilityName>
      <candidateList>
        <item>－</item>
      </candidateList>
      <explain>文本全半角错误。</explain>
      <paraID>6BC9A31E</paraID>
      <start>131</start>
      <end>132</end>
      <status>unmodified</status>
      <modifiedWord/>
      <trackRevisions>false</trackRevisions>
    </reviewItem>
    <reviewItem>
      <errorID>f0cc9c7d-cd34-4835-b589-dc07a80a4930</errorID>
      <errorWord>-</errorWord>
      <group>L1_Format</group>
      <groupName>格式问题</groupName>
      <ability>L2_HalfPunc</ability>
      <abilityName>全半角检查</abilityName>
      <candidateList>
        <item>－</item>
      </candidateList>
      <explain>文本全半角错误。</explain>
      <paraID>6BC9A31E</paraID>
      <start>138</start>
      <end>139</end>
      <status>unmodified</status>
      <modifiedWord/>
      <trackRevisions>false</trackRevisions>
    </reviewItem>
    <reviewItem>
      <errorID>2764ed9d-d1bb-4c7c-8bcf-6cf9f679c22f</errorID>
      <errorWord>-</errorWord>
      <group>L1_Format</group>
      <groupName>格式问题</groupName>
      <ability>L2_HalfPunc</ability>
      <abilityName>全半角检查</abilityName>
      <candidateList>
        <item>－</item>
      </candidateList>
      <explain>文本全半角错误。</explain>
      <paraID>6BC9A31E</paraID>
      <start>180</start>
      <end>181</end>
      <status>unmodified</status>
      <modifiedWord/>
      <trackRevisions>false</trackRevisions>
    </reviewItem>
    <reviewItem>
      <errorID>9c95d748-7854-4442-9ed7-c21ae91278db</errorID>
      <errorWord>-</errorWord>
      <group>L1_Format</group>
      <groupName>格式问题</groupName>
      <ability>L2_HalfPunc</ability>
      <abilityName>全半角检查</abilityName>
      <candidateList>
        <item>－</item>
      </candidateList>
      <explain>文本全半角错误。</explain>
      <paraID>6BC9A31E</paraID>
      <start>189</start>
      <end>190</end>
      <status>unmodified</status>
      <modifiedWord/>
      <trackRevisions>false</trackRevisions>
    </reviewItem>
    <reviewItem>
      <errorID>5564d6d4-01e5-4225-b5b0-cf3f7af052d6</errorID>
      <errorWord>-</errorWord>
      <group>L1_Format</group>
      <groupName>格式问题</groupName>
      <ability>L2_HalfPunc</ability>
      <abilityName>全半角检查</abilityName>
      <candidateList>
        <item>－</item>
      </candidateList>
      <explain>文本全半角错误。</explain>
      <paraID>685F825D</paraID>
      <start>83</start>
      <end>84</end>
      <status>unmodified</status>
      <modifiedWord/>
      <trackRevisions>false</trackRevisions>
    </reviewItem>
    <reviewItem>
      <errorID>88d676a7-b92d-41b3-8183-6a553a01d341</errorID>
      <errorWord>-</errorWord>
      <group>L1_Format</group>
      <groupName>格式问题</groupName>
      <ability>L2_HalfPunc</ability>
      <abilityName>全半角检查</abilityName>
      <candidateList>
        <item>－</item>
      </candidateList>
      <explain>文本全半角错误。</explain>
      <paraID>685F825D</paraID>
      <start>84</start>
      <end>85</end>
      <status>unmodified</status>
      <modifiedWord/>
      <trackRevisions>false</trackRevisions>
    </reviewItem>
    <reviewItem>
      <errorID>d3640d7b-310c-4674-a509-2c3873ff165f</errorID>
      <errorWord>-</errorWord>
      <group>L1_Format</group>
      <groupName>格式问题</groupName>
      <ability>L2_HalfPunc</ability>
      <abilityName>全半角检查</abilityName>
      <candidateList>
        <item>－</item>
      </candidateList>
      <explain>文本全半角错误。</explain>
      <paraID>685F825D</paraID>
      <start>138</start>
      <end>139</end>
      <status>unmodified</status>
      <modifiedWord/>
      <trackRevisions>false</trackRevisions>
    </reviewItem>
    <reviewItem>
      <errorID>0cbc6439-93b1-4c31-bf8b-cb6c7e0170b7</errorID>
      <errorWord>-</errorWord>
      <group>L1_Format</group>
      <groupName>格式问题</groupName>
      <ability>L2_HalfPunc</ability>
      <abilityName>全半角检查</abilityName>
      <candidateList>
        <item>－</item>
      </candidateList>
      <explain>文本全半角错误。</explain>
      <paraID>685F825D</paraID>
      <start>191</start>
      <end>192</end>
      <status>unmodified</status>
      <modifiedWord/>
      <trackRevisions>false</trackRevisions>
    </reviewItem>
    <reviewItem>
      <errorID>8dfded85-1014-4888-9417-556c1381631b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685F825D</paraID>
      <start>302</start>
      <end>305</end>
      <status>unmodified</status>
      <modifiedWord/>
      <trackRevisions>false</trackRevisions>
    </reviewItem>
    <reviewItem>
      <errorID>8da4aac3-0a27-4483-87d0-1bf2aeb6810a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685F825D</paraID>
      <start>311</start>
      <end>314</end>
      <status>unmodified</status>
      <modifiedWord/>
      <trackRevisions>false</trackRevisions>
    </reviewItem>
    <reviewItem>
      <errorID>ec6f309b-e1f5-45e3-a231-d03332c660be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685F825D</paraID>
      <start>318</start>
      <end>321</end>
      <status>unmodified</status>
      <modifiedWord/>
      <trackRevisions>false</trackRevisions>
    </reviewItem>
    <reviewItem>
      <errorID>2efe0d74-64a7-4c06-8c4c-af1533ab4712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685F825D</paraID>
      <start>325</start>
      <end>328</end>
      <status>unmodified</status>
      <modifiedWord/>
      <trackRevisions>false</trackRevisions>
    </reviewItem>
    <reviewItem>
      <errorID>d5df103f-107b-4f89-acaf-5d95bf4029f1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685F825D</paraID>
      <start>332</start>
      <end>335</end>
      <status>unmodified</status>
      <modifiedWord/>
      <trackRevisions>false</trackRevisions>
    </reviewItem>
    <reviewItem>
      <errorID>6a2aaedc-6051-45d1-8178-01adc96babf6</errorID>
      <errorWord>-</errorWord>
      <group>L1_Format</group>
      <groupName>格式问题</groupName>
      <ability>L2_HalfPunc</ability>
      <abilityName>全半角检查</abilityName>
      <candidateList>
        <item>－</item>
      </candidateList>
      <explain>文本全半角错误。</explain>
      <paraID>685F825D</paraID>
      <start>741</start>
      <end>742</end>
      <status>unmodified</status>
      <modifiedWord/>
      <trackRevisions>false</trackRevisions>
    </reviewItem>
    <reviewItem>
      <errorID>c4532c4e-81ad-4e99-838d-234d88239a65</errorID>
      <errorWord>-</errorWord>
      <group>L1_Format</group>
      <groupName>格式问题</groupName>
      <ability>L2_HalfPunc</ability>
      <abilityName>全半角检查</abilityName>
      <candidateList>
        <item>－</item>
      </candidateList>
      <explain>文本全半角错误。</explain>
      <paraID>685F825D</paraID>
      <start>746</start>
      <end>747</end>
      <status>unmodified</status>
      <modifiedWord/>
      <trackRevisions>false</trackRevisions>
    </reviewItem>
    <reviewItem>
      <errorID>a30a15d0-8423-48c1-9c5a-9ae55a73fed6</errorID>
      <errorWord>-</errorWord>
      <group>L1_Format</group>
      <groupName>格式问题</groupName>
      <ability>L2_HalfPunc</ability>
      <abilityName>全半角检查</abilityName>
      <candidateList>
        <item>－</item>
      </candidateList>
      <explain>文本全半角错误。</explain>
      <paraID>685F825D</paraID>
      <start>751</start>
      <end>752</end>
      <status>unmodified</status>
      <modifiedWord/>
      <trackRevisions>false</trackRevisions>
    </reviewItem>
    <reviewItem>
      <errorID>677f295b-3197-4f7b-aee1-025530dc5e11</errorID>
      <errorWord>-</errorWord>
      <group>L1_Format</group>
      <groupName>格式问题</groupName>
      <ability>L2_HalfPunc</ability>
      <abilityName>全半角检查</abilityName>
      <candidateList>
        <item>－</item>
      </candidateList>
      <explain>文本全半角错误。</explain>
      <paraID>685F825D</paraID>
      <start>756</start>
      <end>757</end>
      <status>unmodified</status>
      <modifiedWord/>
      <trackRevisions>false</trackRevisions>
    </reviewItem>
    <reviewItem>
      <errorID>a31f112b-f28b-4884-9167-8d687cd4af53</errorID>
      <errorWord>-</errorWord>
      <group>L1_Format</group>
      <groupName>格式问题</groupName>
      <ability>L2_HalfPunc</ability>
      <abilityName>全半角检查</abilityName>
      <candidateList>
        <item>－</item>
      </candidateList>
      <explain>文本全半角错误。</explain>
      <paraID>685F825D</paraID>
      <start>762</start>
      <end>763</end>
      <status>unmodified</status>
      <modifiedWord/>
      <trackRevisions>false</trackRevisions>
    </reviewItem>
    <reviewItem>
      <errorID>214d4cf8-b125-4f91-b34c-7e35cc1601cb</errorID>
      <errorWord>-</errorWord>
      <group>L1_Format</group>
      <groupName>格式问题</groupName>
      <ability>L2_HalfPunc</ability>
      <abilityName>全半角检查</abilityName>
      <candidateList>
        <item>－</item>
      </candidateList>
      <explain>文本全半角错误。</explain>
      <paraID>685F825D</paraID>
      <start>779</start>
      <end>780</end>
      <status>unmodified</status>
      <modifiedWord/>
      <trackRevisions>false</trackRevisions>
    </reviewItem>
    <reviewItem>
      <errorID>d0453e44-67d0-4b8e-a8a5-f809370476d6</errorID>
      <errorWord>[2026]</errorWord>
      <group>L1_Punc</group>
      <groupName>标点问题</groupName>
      <ability>L2_Punc</ability>
      <abilityName>标点符号检查</abilityName>
      <candidateList>
        <item>〔2026〕</item>
      </candidateList>
      <explain/>
      <paraID>1F7EDB39</paraID>
      <start>5</start>
      <end>11</end>
      <status>unmodified</status>
      <modifiedWord/>
      <trackRevisions>false</trackRevisions>
    </reviewItem>
    <reviewItem>
      <errorID>78ce990b-5979-4258-83ea-cbb6164351a9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12415893</paraID>
      <start>0</start>
      <end>2</end>
      <status>unmodified</status>
      <modifiedWord/>
      <trackRevisions>false</trackRevisions>
    </reviewItem>
    <reviewItem>
      <errorID>abdb0ec3-d2c0-429d-be16-0e3d3c751ca9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6A9AA5C</paraID>
      <start>0</start>
      <end>2</end>
      <status>unmodified</status>
      <modifiedWord/>
      <trackRevisions>false</trackRevisions>
    </reviewItem>
    <reviewItem>
      <errorID>650fdb73-9e16-44aa-b06a-c55641a33587</errorID>
      <errorWord>农药残留监测</errorWord>
      <group>L1_Knowledge</group>
      <groupName>知识性问题</groupName>
      <ability>L2_Term</ability>
      <abilityName>专业术语</abilityName>
      <candidateList>
        <item>农药残留检测</item>
      </candidateList>
      <explain/>
      <paraID> 6A9AA5C</paraID>
      <start>9</start>
      <end>15</end>
      <status>unmodified</status>
      <modifiedWord/>
      <trackRevisions>false</trackRevisions>
    </reviewItem>
    <reviewItem>
      <errorID>a55767c8-f488-470b-95bd-d749ad9aabce</errorID>
      <errorWord>确定的</errorWord>
      <group>L1_Word</group>
      <groupName>字词问题</groupName>
      <ability>L2_Typo</ability>
      <abilityName>字词错误</abilityName>
      <candidateList>
        <item>确定</item>
      </candidateList>
      <explain/>
      <paraID>3930154F</paraID>
      <start>9</start>
      <end>12</end>
      <status>unmodified</status>
      <modifiedWord/>
      <trackRevisions>false</trackRevisions>
    </reviewItem>
    <reviewItem>
      <errorID>e35b59f2-94e2-4a38-8003-7dcc8f9972fc</errorID>
      <errorWord>杀霉素</errorWord>
      <group>L1_Knowledge</group>
      <groupName>知识性问题</groupName>
      <ability>L2_Term</ability>
      <abilityName>专业术语</abilityName>
      <candidateList>
        <item>曲古霉素</item>
      </candidateList>
      <explain>医学名词[杀霉素]为不规范表述或旧称，其规范书面表述为[曲古霉素]。</explain>
      <paraID>3BF5587E</paraID>
      <start>304</start>
      <end>307</end>
      <status>unmodified</status>
      <modifiedWord/>
      <trackRevisions>false</trackRevisions>
    </reviewItem>
    <reviewItem>
      <errorID>00e227e4-c36f-4a0a-854f-8148e69fc235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508BE242</paraID>
      <start>0</start>
      <end>2</end>
      <status>unmodified</status>
      <modifiedWord/>
      <trackRevisions>false</trackRevisions>
    </reviewItem>
    <reviewItem>
      <errorID>bc1d602a-ff3f-45bf-8cc8-2d483d3113d6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2A5E9CE6</paraID>
      <start>0</start>
      <end>2</end>
      <status>unmodified</status>
      <modifiedWord/>
      <trackRevisions>false</trackRevisions>
    </reviewItem>
    <reviewItem>
      <errorID>d52e0cdf-d2f2-4631-b787-6be1d7cca328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517EFD73</paraID>
      <start>0</start>
      <end>2</end>
      <status>unmodified</status>
      <modifiedWord/>
      <trackRevisions>false</trackRevisions>
    </reviewItem>
    <reviewItem>
      <errorID>a1b9ff25-abc2-44ad-aa1b-e0f1d548822a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4FD18EF8</paraID>
      <start>0</start>
      <end>2</end>
      <status>unmodified</status>
      <modifiedWord/>
      <trackRevisions>false</trackRevisions>
    </reviewItem>
    <reviewItem>
      <errorID>1ffebd5e-eaf1-41a8-b5d5-6ef715689ecd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4062E687</paraID>
      <start>0</start>
      <end>2</end>
      <status>unmodified</status>
      <modifiedWord/>
      <trackRevisions>false</trackRevisions>
    </reviewItem>
    <reviewItem>
      <errorID>577eb25e-ec4a-47c5-ab1c-6bb6ab3a686f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4BFC7F16</paraID>
      <start>0</start>
      <end>2</end>
      <status>unmodified</status>
      <modifiedWord/>
      <trackRevisions>false</trackRevisions>
    </reviewItem>
    <reviewItem>
      <errorID>ab692208-7afc-4fbd-accf-7f0824316133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35EE81F3</paraID>
      <start>0</start>
      <end>2</end>
      <status>unmodified</status>
      <modifiedWord/>
      <trackRevisions>false</trackRevisions>
    </reviewItem>
    <reviewItem>
      <errorID>5303c7fc-ef43-468c-b072-caa4c0eb0ebf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1BB090B4</paraID>
      <start>0</start>
      <end>2</end>
      <status>unmodified</status>
      <modifiedWord/>
      <trackRevisions>false</trackRevisions>
    </reviewItem>
    <reviewItem>
      <errorID>514229ac-761d-4be5-9751-9d2b284fdfa4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1BBC48E2</paraID>
      <start>0</start>
      <end>2</end>
      <status>unmodified</status>
      <modifiedWord/>
      <trackRevisions>false</trackRevisions>
    </reviewItem>
    <reviewItem>
      <errorID>5a496679-566a-4b20-9dca-647874e8e9f3</errorID>
      <errorWord>》</errorWord>
      <group>L1_Word</group>
      <groupName>字词问题</groupName>
      <ability>L2_Typo</ability>
      <abilityName>字词错误</abilityName>
      <candidateList>
        <item>》和</item>
      </candidateList>
      <explain/>
      <paraID>4D1C81BE</paraID>
      <start>171</start>
      <end>172</end>
      <status>unmodified</status>
      <modifiedWord/>
      <trackRevisions>false</trackRevisions>
    </reviewItem>
    <reviewItem>
      <errorID>38da2132-7385-43f9-920d-3f2cd829182c</errorID>
      <errorWord>[2026]</errorWord>
      <group>L1_Punc</group>
      <groupName>标点问题</groupName>
      <ability>L2_Punc</ability>
      <abilityName>标点符号检查</abilityName>
      <candidateList>
        <item>〔2026〕</item>
      </candidateList>
      <explain/>
      <paraID>154F181B</paraID>
      <start>8</start>
      <end>14</end>
      <status>unmodified</status>
      <modifiedWord/>
      <trackRevisions>false</trackRevisions>
    </reviewItem>
    <reviewItem>
      <errorID>df43bcbf-f41f-4335-9cbe-39c07dc177c0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A80D6AC</paraID>
      <start>0</start>
      <end>2</end>
      <status>unmodified</status>
      <modifiedWord/>
      <trackRevisions>false</trackRevisions>
    </reviewItem>
    <reviewItem>
      <errorID>81fb240b-3c62-4c68-bee9-422ecdaf00a8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4867DD12</paraID>
      <start>0</start>
      <end>2</end>
      <status>unmodified</status>
      <modifiedWord/>
      <trackRevisions>false</trackRevisions>
    </reviewItem>
    <reviewItem>
      <errorID>44f41df1-78c3-4801-8c20-cad9f51b9b75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70E1BA09</paraID>
      <start>0</start>
      <end>2</end>
      <status>unmodified</status>
      <modifiedWord/>
      <trackRevisions>false</trackRevisions>
    </reviewItem>
    <reviewItem>
      <errorID>4079b235-d0d8-4662-acd2-ec4c0b604571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54CFAE96</paraID>
      <start>0</start>
      <end>2</end>
      <status>unmodified</status>
      <modifiedWord/>
      <trackRevisions>false</trackRevisions>
    </reviewItem>
    <reviewItem>
      <errorID>1b755335-b221-48a7-9122-b6f7375509b0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54F5F55</paraID>
      <start>0</start>
      <end>2</end>
      <status>unmodified</status>
      <modifiedWord/>
      <trackRevisions>false</trackRevisions>
    </reviewItem>
    <reviewItem>
      <errorID>b70c8c79-3519-4228-a64c-3e53c0310525</errorID>
      <errorWord>【/</errorWord>
      <group>L1_Punc</group>
      <groupName>标点问题</groupName>
      <ability>L2_Punc</ability>
      <abilityName>标点符号检查</abilityName>
      <candidateList>
        <item>【</item>
      </candidateList>
      <explain/>
      <paraID> 54F5F55</paraID>
      <start>33</start>
      <end>35</end>
      <status>unmodified</status>
      <modifiedWord/>
      <trackRevisions>false</trackRevisions>
    </reviewItem>
    <reviewItem>
      <errorID>49bc1e84-3da1-4605-8146-f684e68d251a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4B59EE04</paraID>
      <start>0</start>
      <end>2</end>
      <status>unmodified</status>
      <modifiedWord/>
      <trackRevisions>false</trackRevisions>
    </reviewItem>
    <reviewItem>
      <errorID>c56fa84d-473c-4807-ac8a-49bfdd6ffff9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5F45C8AB</paraID>
      <start>0</start>
      <end>2</end>
      <status>unmodified</status>
      <modifiedWord/>
      <trackRevisions>false</trackRevisions>
    </reviewItem>
    <reviewItem>
      <errorID>1ea312db-3eef-45ad-b177-e52fca0e7896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3EB2D114</paraID>
      <start>0</start>
      <end>2</end>
      <status>unmodified</status>
      <modifiedWord/>
      <trackRevisions>false</trackRevisions>
    </reviewItem>
    <reviewItem>
      <errorID>5dc61f16-50eb-4cdd-9b42-8dcd320193ee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7E376E79</paraID>
      <start>0</start>
      <end>2</end>
      <status>unmodified</status>
      <modifiedWord/>
      <trackRevisions>false</trackRevisions>
    </reviewItem>
    <reviewItem>
      <errorID>0bb1e86a-4e93-4d23-8413-f715843a9e90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55A7BBE9</paraID>
      <start>0</start>
      <end>2</end>
      <status>unmodified</status>
      <modifiedWord/>
      <trackRevisions>false</trackRevisions>
    </reviewItem>
    <reviewItem>
      <errorID>c2fce28a-6bbd-4890-ba00-57dfa38ffb94</errorID>
      <errorWord>法律、法规</errorWord>
      <group>L1_Word</group>
      <groupName>字词问题</groupName>
      <ability>L2_Typo</ability>
      <abilityName>字词错误</abilityName>
      <candidateList>
        <item>法律法规</item>
      </candidateList>
      <explain/>
      <paraID>6CCBCE01</paraID>
      <start>40</start>
      <end>45</end>
      <status>unmodified</status>
      <modifiedWord/>
      <trackRevisions>false</trackRevisions>
    </reviewItem>
    <reviewItem>
      <errorID>23b346a4-2871-4a89-a6b0-05e3824e79aa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2542AC5C</paraID>
      <start>0</start>
      <end>2</end>
      <status>unmodified</status>
      <modifiedWord/>
      <trackRevisions>false</trackRevisions>
    </reviewItem>
    <reviewItem>
      <errorID>3c04b468-dd71-4c92-9e10-6cb04b50d8a2</errorID>
      <errorWord>法律、法规</errorWord>
      <group>L1_Word</group>
      <groupName>字词问题</groupName>
      <ability>L2_Typo</ability>
      <abilityName>字词错误</abilityName>
      <candidateList>
        <item>法律法规</item>
      </candidateList>
      <explain/>
      <paraID>25018C74</paraID>
      <start>3</start>
      <end>8</end>
      <status>unmodified</status>
      <modifiedWord/>
      <trackRevisions>false</trackRevisions>
    </reviewItem>
    <reviewItem>
      <errorID>350a2f5d-3819-4fa0-b93c-0c300f6b0c0d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2869C3DF</paraID>
      <start>0</start>
      <end>2</end>
      <status>unmodified</status>
      <modifiedWord/>
      <trackRevisions>false</trackRevisions>
    </reviewItem>
    <reviewItem>
      <errorID>72a9da1f-0590-44f9-9446-1d0de7befecb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3EAAAF9</paraID>
      <start>0</start>
      <end>2</end>
      <status>unmodified</status>
      <modifiedWord/>
      <trackRevisions>false</trackRevisions>
    </reviewItem>
    <reviewItem>
      <errorID>023c416b-0446-4fdf-80db-b330884cffde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77C84B2E</paraID>
      <start>0</start>
      <end>2</end>
      <status>unmodified</status>
      <modifiedWord/>
      <trackRevisions>false</trackRevisions>
    </reviewItem>
    <reviewItem>
      <errorID>237db283-3d49-4cb7-9a0a-a1e89bb2dda7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7D1F0784</paraID>
      <start>0</start>
      <end>2</end>
      <status>unmodified</status>
      <modifiedWord/>
      <trackRevisions>false</trackRevisions>
    </reviewItem>
    <reviewItem>
      <errorID>5d0e48ee-09ff-4e4b-9496-d2164ee16547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4D3A35EF</paraID>
      <start>0</start>
      <end>2</end>
      <status>unmodified</status>
      <modifiedWord/>
      <trackRevisions>false</trackRevisions>
    </reviewItem>
    <reviewItem>
      <errorID>fb8df595-ed9f-4abd-9b8d-af3bc85ee6e1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1ED21961</paraID>
      <start>0</start>
      <end>2</end>
      <status>unmodified</status>
      <modifiedWord/>
      <trackRevisions>false</trackRevisions>
    </reviewItem>
    <reviewItem>
      <errorID>8981971e-d047-4995-9c84-bebe082e0cbf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65CFC407</paraID>
      <start>0</start>
      <end>2</end>
      <status>unmodified</status>
      <modifiedWord/>
      <trackRevisions>false</trackRevisions>
    </reviewItem>
    <reviewItem>
      <errorID>ed4b798b-f1fc-4f18-a01c-b3df9f7a08ad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3E74EF43</paraID>
      <start>0</start>
      <end>2</end>
      <status>unmodified</status>
      <modifiedWord/>
      <trackRevisions>false</trackRevisions>
    </reviewItem>
    <reviewItem>
      <errorID>fa7caf19-7781-4405-ba4f-e6324924841c</errorID>
      <errorWord>法律、法规</errorWord>
      <group>L1_Word</group>
      <groupName>字词问题</groupName>
      <ability>L2_Typo</ability>
      <abilityName>字词错误</abilityName>
      <candidateList>
        <item>法律法规</item>
      </candidateList>
      <explain/>
      <paraID>2024C575</paraID>
      <start>3</start>
      <end>8</end>
      <status>unmodified</status>
      <modifiedWord/>
      <trackRevisions>false</trackRevisions>
    </reviewItem>
    <reviewItem>
      <errorID>943ce6db-6e0f-417b-b8fd-91e46ab4f904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4154441F</paraID>
      <start>0</start>
      <end>2</end>
      <status>unmodified</status>
      <modifiedWord/>
      <trackRevisions>false</trackRevisions>
    </reviewItem>
    <reviewItem>
      <errorID>0234e7dc-4956-4bed-b76a-3f34fc2e9618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62C274B9</paraID>
      <start>0</start>
      <end>2</end>
      <status>unmodified</status>
      <modifiedWord/>
      <trackRevisions>false</trackRevisions>
    </reviewItem>
    <reviewItem>
      <errorID>6ffa7efe-e407-4589-b814-6162e637d201</errorID>
      <errorWord>快</errorWord>
      <group>L1_Word</group>
      <groupName>字词问题</groupName>
      <ability>L2_Typo</ability>
      <abilityName>字词错误</abilityName>
      <candidateList>
        <item>快以</item>
      </candidateList>
      <explain/>
      <paraID>62C274B9</paraID>
      <start>23</start>
      <end>24</end>
      <status>unmodified</status>
      <modifiedWord/>
      <trackRevisions>false</trackRevisions>
    </reviewItem>
    <reviewItem>
      <errorID>558f4201-7055-4e2d-8102-25170cec14a4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4C5F70E0</paraID>
      <start>0</start>
      <end>2</end>
      <status>unmodified</status>
      <modifiedWord/>
      <trackRevisions>false</trackRevisions>
    </reviewItem>
    <reviewItem>
      <errorID>a92f5843-6284-4b2d-9549-1da057cbbf97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4D8764E9</paraID>
      <start>0</start>
      <end>2</end>
      <status>unmodified</status>
      <modifiedWord/>
      <trackRevisions>false</trackRevisions>
    </reviewItem>
    <reviewItem>
      <errorID>4dcdec4a-994c-434a-8fa7-aaea3f2ced5d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2967FABF</paraID>
      <start>0</start>
      <end>2</end>
      <status>unmodified</status>
      <modifiedWord/>
      <trackRevisions>false</trackRevisions>
    </reviewItem>
    <reviewItem>
      <errorID>25c47e37-68b9-4076-b922-81961c9fd962</errorID>
      <errorWord>肆份</errorWord>
      <group>L1_Word</group>
      <groupName>字词问题</groupName>
      <ability>L2_Typo</ability>
      <abilityName>字词错误</abilityName>
      <candidateList>
        <item>四份</item>
      </candidateList>
      <explain>存在发音相同字词的误用。</explain>
      <paraID>7DC26B82</paraID>
      <start>5</start>
      <end>7</end>
      <status>unmodified</status>
      <modifiedWord/>
      <trackRevisions>false</trackRevisions>
    </reviewItem>
    <reviewItem>
      <errorID>945efbe1-5c62-4e64-a1d9-97832e1ef21e</errorID>
      <errorWord>&lt;</errorWord>
      <group>L1_Format</group>
      <groupName>格式问题</groupName>
      <ability>L2_HalfPunc</ability>
      <abilityName>全半角检查</abilityName>
      <candidateList>
        <item>〈</item>
      </candidateList>
      <explain>文本全半角错误。</explain>
      <paraID>3A5DAF46</paraID>
      <start>38</start>
      <end>39</end>
      <status>unmodified</status>
      <modifiedWord/>
      <trackRevisions>false</trackRevisions>
    </reviewItem>
    <reviewItem>
      <errorID>486fca3c-ba9f-45d9-ac7a-494dab2e6f9c</errorID>
      <errorWord>&lt;</errorWord>
      <group>L1_Format</group>
      <groupName>格式问题</groupName>
      <ability>L2_HalfPunc</ability>
      <abilityName>全半角检查</abilityName>
      <candidateList>
        <item>〈</item>
      </candidateList>
      <explain>文本全半角错误。</explain>
      <paraID>2650112A</paraID>
      <start>38</start>
      <end>39</end>
      <status>unmodified</status>
      <modifiedWord/>
      <trackRevisions>false</trackRevisions>
    </reviewItem>
    <reviewItem>
      <errorID>de0356ee-2010-49e2-a97c-3bbc469d3cda</errorID>
      <errorWord>&lt;</errorWord>
      <group>L1_Format</group>
      <groupName>格式问题</groupName>
      <ability>L2_HalfPunc</ability>
      <abilityName>全半角检查</abilityName>
      <candidateList>
        <item>〈</item>
      </candidateList>
      <explain>文本全半角错误。</explain>
      <paraID>3D5E5359</paraID>
      <start>27</start>
      <end>28</end>
      <status>unmodified</status>
      <modifiedWord/>
      <trackRevisions>false</trackRevisions>
    </reviewItem>
    <reviewItem>
      <errorID>e433f64a-27b4-4dc6-a3fb-862190873b50</errorID>
      <errorWord>，</errorWord>
      <group>L1_Word</group>
      <groupName>字词问题</groupName>
      <ability>L2_Typo</ability>
      <abilityName>字词错误</abilityName>
      <candidateList>
        <item>，并</item>
      </candidateList>
      <explain/>
      <paraID>2D412F18</paraID>
      <start>61</start>
      <end>62</end>
      <status>unmodified</status>
      <modifiedWord/>
      <trackRevisions>false</trackRevisions>
    </reviewItem>
    <reviewItem>
      <errorID>4a173a34-1578-466e-9cf4-40252c728104</errorID>
      <errorWord>变更的</errorWord>
      <group>L1_Word</group>
      <groupName>字词问题</groupName>
      <ability>L2_Typo</ability>
      <abilityName>字词错误</abilityName>
      <candidateList>
        <item>变更</item>
      </candidateList>
      <explain>〈动〉改变；变动：～原定赛程｜修订版的内容有些～。</explain>
      <paraID>12E0D0A9</paraID>
      <start>27</start>
      <end>30</end>
      <status>unmodified</status>
      <modifiedWord/>
      <trackRevisions>false</trackRevisions>
    </reviewItem>
    <reviewItem>
      <errorID>86a0cee0-abbf-4ddb-8104-32e001e799c8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7BB76B69</paraID>
      <start>0</start>
      <end>3</end>
      <status>unmodified</status>
      <modifiedWord/>
      <trackRevisions>false</trackRevisions>
    </reviewItem>
    <reviewItem>
      <errorID>d3c8208f-45d1-4e83-9001-2b91fcc385f0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66DFD8DA</paraID>
      <start>0</start>
      <end>3</end>
      <status>unmodified</status>
      <modifiedWord/>
      <trackRevisions>false</trackRevisions>
    </reviewItem>
    <reviewItem>
      <errorID>f3a7e251-cc3e-43c4-b265-bceb789a01cc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104D8D94</paraID>
      <start>0</start>
      <end>3</end>
      <status>unmodified</status>
      <modifiedWord/>
      <trackRevisions>false</trackRevisions>
    </reviewItem>
    <reviewItem>
      <errorID>6730e8e3-06e7-4ab2-a187-5ff10d596b27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C3ACF4C</paraID>
      <start>14</start>
      <end>15</end>
      <status>unmodified</status>
      <modifiedWord/>
      <trackRevisions>false</trackRevisions>
    </reviewItem>
    <reviewItem>
      <errorID>53189d17-38eb-48e9-9751-d1834889c583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4C6ECE18</paraID>
      <start>0</start>
      <end>3</end>
      <status>unmodified</status>
      <modifiedWord/>
      <trackRevisions>false</trackRevisions>
    </reviewItem>
    <reviewItem>
      <errorID>1a511eb9-74b2-4cab-b97c-1bd9ecf16c21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220183B9</paraID>
      <start>0</start>
      <end>3</end>
      <status>unmodified</status>
      <modifiedWord/>
      <trackRevisions>false</trackRevisions>
    </reviewItem>
    <reviewItem>
      <errorID>0d7aca49-24b9-4702-b18f-1d1a62ad102d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1F660CE4</paraID>
      <start>0</start>
      <end>3</end>
      <status>unmodified</status>
      <modifiedWord/>
      <trackRevisions>false</trackRevisions>
    </reviewItem>
    <reviewItem>
      <errorID>a976b112-7068-4d1b-abd7-b57d19e43f7c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1155B2E2</paraID>
      <start>0</start>
      <end>3</end>
      <status>unmodified</status>
      <modifiedWord/>
      <trackRevisions>false</trackRevisions>
    </reviewItem>
    <reviewItem>
      <errorID>299da0c1-306b-4dda-a477-a04a5dba98b2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64268E22</paraID>
      <start>0</start>
      <end>3</end>
      <status>unmodified</status>
      <modifiedWord/>
      <trackRevisions>false</trackRevisions>
    </reviewItem>
    <reviewItem>
      <errorID>50caa162-1510-47cd-a914-af2dc8f7e47f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2E7012B5</paraID>
      <start>0</start>
      <end>3</end>
      <status>unmodified</status>
      <modifiedWord/>
      <trackRevisions>false</trackRevisions>
    </reviewItem>
    <reviewItem>
      <errorID>37db01b1-b491-43c5-900c-b23c67767120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3C47F3B5</paraID>
      <start>0</start>
      <end>3</end>
      <status>unmodified</status>
      <modifiedWord/>
      <trackRevisions>false</trackRevisions>
    </reviewItem>
    <reviewItem>
      <errorID>12ea4acb-a44c-4f53-a812-0ba33331d598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55EE8570</paraID>
      <start>0</start>
      <end>3</end>
      <status>unmodified</status>
      <modifiedWord/>
      <trackRevisions>false</trackRevisions>
    </reviewItem>
    <reviewItem>
      <errorID>c8ef11ce-cf97-4584-b8e9-cf5089aea78d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77D404E</paraID>
      <start>0</start>
      <end>3</end>
      <status>unmodified</status>
      <modifiedWord/>
      <trackRevisions>false</trackRevisions>
    </reviewItem>
    <reviewItem>
      <errorID>f03bdb87-c411-49f7-94ca-969ea6595e7e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568BB37B</paraID>
      <start>0</start>
      <end>3</end>
      <status>unmodified</status>
      <modifiedWord/>
      <trackRevisions>false</trackRevisions>
    </reviewItem>
    <reviewItem>
      <errorID>972df5c3-df1b-491f-83a8-248b4912f07f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1456137B</paraID>
      <start>0</start>
      <end>3</end>
      <status>unmodified</status>
      <modifiedWord/>
      <trackRevisions>false</trackRevisions>
    </reviewItem>
    <reviewItem>
      <errorID>d5d5cd59-caa8-4aad-985b-abff7bfed7f1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A1CD5B8</paraID>
      <start>0</start>
      <end>3</end>
      <status>unmodified</status>
      <modifiedWord/>
      <trackRevisions>false</trackRevisions>
    </reviewItem>
    <reviewItem>
      <errorID>409434f1-1abe-46bb-b09c-2fb8226bb27e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220E008B</paraID>
      <start>0</start>
      <end>3</end>
      <status>unmodified</status>
      <modifiedWord/>
      <trackRevisions>false</trackRevisions>
    </reviewItem>
    <reviewItem>
      <errorID>40c54b9b-f03f-4ac7-99ba-e464bf824d72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6F298059</paraID>
      <start>0</start>
      <end>3</end>
      <status>unmodified</status>
      <modifiedWord/>
      <trackRevisions>false</trackRevisions>
    </reviewItem>
    <reviewItem>
      <errorID>cd3601d5-7dde-4fb9-b397-5409a4089494</errorID>
      <errorWord>情形的</errorWord>
      <group>L1_Word</group>
      <groupName>字词问题</groupName>
      <ability>L2_Typo</ability>
      <abilityName>字词错误</abilityName>
      <candidateList>
        <item>情形</item>
      </candidateList>
      <explain/>
      <paraID>6AFA5A7E</paraID>
      <start>35</start>
      <end>38</end>
      <status>unmodified</status>
      <modifiedWord/>
      <trackRevisions>false</trackRevisions>
    </reviewItem>
    <reviewItem>
      <errorID>321b0e73-9f3b-48f2-bf4f-4dd803f021c0</errorID>
      <errorWord>省金融办</errorWord>
      <group>L1_Political</group>
      <groupName>政治性问题</groupName>
      <ability>L2_Unpolitical</ability>
      <abilityName>政治敏感错误</abilityName>
      <candidateList>
        <item>省委金融办</item>
      </candidateList>
      <explain>机关单位名称不规范，请注意审核。</explain>
      <paraID>531C2E3B</paraID>
      <start>21</start>
      <end>25</end>
      <status>unmodified</status>
      <modifiedWord/>
      <trackRevisions>false</trackRevisions>
    </reviewItem>
    <reviewItem>
      <errorID>75217dcb-f7c2-4fd8-b688-bb8274290c63</errorID>
      <errorWord>件</errorWord>
      <group>L1_Word</group>
      <groupName>字词问题</groupName>
      <ability>L2_Typo</ability>
      <abilityName>字词错误</abilityName>
      <candidateList>
        <item>件中</item>
      </candidateList>
      <explain/>
      <paraID>1EF533B4</paraID>
      <start>36</start>
      <end>37</end>
      <status>unmodified</status>
      <modifiedWord/>
      <trackRevisions>false</trackRevisions>
    </reviewItem>
    <reviewItem>
      <errorID>7fd457a5-e190-47be-8b13-256bb20ba5a3</errorID>
      <errorWord>方的</errorWord>
      <group>L1_Word</group>
      <groupName>字词问题</groupName>
      <ability>L2_Typo</ability>
      <abilityName>字词错误</abilityName>
      <candidateList>
        <item>方</item>
      </candidateList>
      <explain/>
      <paraID> C6DDA85</paraID>
      <start>18</start>
      <end>20</end>
      <status>unmodified</status>
      <modifiedWord/>
      <trackRevisions>false</trackRevisions>
    </reviewItem>
    <reviewItem>
      <errorID>b04fe8d0-d9bd-43bc-a88d-823f26e52209</errorID>
      <errorWord>间</errorWord>
      <group>L1_Word</group>
      <groupName>字词问题</groupName>
      <ability>L2_Typo</ability>
      <abilityName>字词错误</abilityName>
      <candidateList>
        <item>间之</item>
      </candidateList>
      <explain/>
      <paraID>26B7594D</paraID>
      <start>18</start>
      <end>19</end>
      <status>unmodified</status>
      <modifiedWord/>
      <trackRevisions>false</trackRevisions>
    </reviewItem>
    <reviewItem>
      <errorID>cffcf22d-a2fb-44fa-846f-74148261b7b5</errorID>
      <errorWord>-</errorWord>
      <group>L1_Format</group>
      <groupName>格式问题</groupName>
      <ability>L2_HalfPunc</ability>
      <abilityName>全半角检查</abilityName>
      <candidateList>
        <item>－</item>
      </candidateList>
      <explain>文本全半角错误。</explain>
      <paraID> 64ABCD9</paraID>
      <start>186</start>
      <end>187</end>
      <status>unmodified</status>
      <modifiedWord/>
      <trackRevisions>false</trackRevisions>
    </reviewItem>
    <reviewItem>
      <errorID>17e7c0c3-8062-42be-8757-a1224da8ec4a</errorID>
      <errorWord>-</errorWord>
      <group>L1_Format</group>
      <groupName>格式问题</groupName>
      <ability>L2_HalfPunc</ability>
      <abilityName>全半角检查</abilityName>
      <candidateList>
        <item>－</item>
      </candidateList>
      <explain>文本全半角错误。</explain>
      <paraID> 64ABCD9</paraID>
      <start>191</start>
      <end>192</end>
      <status>unmodified</status>
      <modifiedWord/>
      <trackRevisions>false</trackRevisions>
    </reviewItem>
    <reviewItem>
      <errorID>3c8b641c-ce91-405e-8536-e25240452bb0</errorID>
      <errorWord>-</errorWord>
      <group>L1_Format</group>
      <groupName>格式问题</groupName>
      <ability>L2_HalfPunc</ability>
      <abilityName>全半角检查</abilityName>
      <candidateList>
        <item>－</item>
      </candidateList>
      <explain>文本全半角错误。</explain>
      <paraID> 64ABCD9</paraID>
      <start>196</start>
      <end>197</end>
      <status>unmodified</status>
      <modifiedWord/>
      <trackRevisions>false</trackRevisions>
    </reviewItem>
    <reviewItem>
      <errorID>566d1545-52b1-46d5-8e94-e3e9870b275a</errorID>
      <errorWord>-</errorWord>
      <group>L1_Format</group>
      <groupName>格式问题</groupName>
      <ability>L2_HalfPunc</ability>
      <abilityName>全半角检查</abilityName>
      <candidateList>
        <item>－</item>
      </candidateList>
      <explain>文本全半角错误。</explain>
      <paraID> 64ABCD9</paraID>
      <start>201</start>
      <end>202</end>
      <status>unmodified</status>
      <modifiedWord/>
      <trackRevisions>false</trackRevisions>
    </reviewItem>
    <reviewItem>
      <errorID>74e2fcb2-4f4d-44f2-95f1-9232e7a96b1e</errorID>
      <errorWord>以</errorWord>
      <group>L1_Word</group>
      <groupName>字词问题</groupName>
      <ability>L2_Typo</ability>
      <abilityName>字词错误</abilityName>
      <candidateList>
        <item>以在</item>
      </candidateList>
      <explain/>
      <paraID>36AD095C</paraID>
      <start>10</start>
      <end>11</end>
      <status>unmodified</status>
      <modifiedWord/>
      <trackRevisions>false</trackRevisions>
    </reviewItem>
    <reviewItem>
      <errorID>cdd3d868-5068-421f-98aa-cd06e2393358</errorID>
      <errorWord>【.</errorWord>
      <group>L1_Punc</group>
      <groupName>标点问题</groupName>
      <ability>L2_Punc</ability>
      <abilityName>标点符号检查</abilityName>
      <candidateList>
        <item>【</item>
      </candidateList>
      <explain/>
      <paraID>200D5415</paraID>
      <start>21</start>
      <end>23</end>
      <status>unmodified</status>
      <modifiedWord/>
      <trackRevisions>false</trackRevisions>
    </reviewItem>
    <reviewItem>
      <errorID>126e3052-749b-433b-bc8a-2cbf94fb465c</errorID>
      <errorWord>【.</errorWord>
      <group>L1_Punc</group>
      <groupName>标点问题</groupName>
      <ability>L2_Punc</ability>
      <abilityName>标点符号检查</abilityName>
      <candidateList>
        <item>【</item>
      </candidateList>
      <explain/>
      <paraID>200D5415</paraID>
      <start>46</start>
      <end>48</end>
      <status>unmodified</status>
      <modifiedWord/>
      <trackRevisions>false</trackRevisions>
    </reviewItem>
    <reviewItem>
      <errorID>5fe22b27-fb8f-4da8-9c3e-cac5211a0f92</errorID>
      <errorWord>间</errorWord>
      <group>L1_Word</group>
      <groupName>字词问题</groupName>
      <ability>L2_Typo</ability>
      <abilityName>字词错误</abilityName>
      <candidateList>
        <item>间之</item>
      </candidateList>
      <explain/>
      <paraID>4E03A488</paraID>
      <start>130</start>
      <end>131</end>
      <status>unmodified</status>
      <modifiedWord/>
      <trackRevisions>false</trackRevisions>
    </reviewItem>
    <reviewItem>
      <errorID>c234404f-eb67-40a9-bdc9-d0f0754ebc2d</errorID>
      <errorWord>提出质疑</errorWord>
      <group>L1_Grammar</group>
      <groupName>语法问题</groupName>
      <ability>L2_Grammar</ability>
      <abilityName>语法错误</abilityName>
      <candidateList>
        <item>质疑</item>
      </candidateList>
      <explain>〈动〉提出疑问：～问难。</explain>
      <paraID>154DE62F</paraID>
      <start>116</start>
      <end>120</end>
      <status>unmodified</status>
      <modifiedWord/>
      <trackRevisions>false</trackRevisions>
    </reviewItem>
    <reviewItem>
      <errorID>7606081a-9875-430f-841f-5e5d25fe739a</errorID>
      <errorWord>提出质疑</errorWord>
      <group>L1_Grammar</group>
      <groupName>语法问题</groupName>
      <ability>L2_Grammar</ability>
      <abilityName>语法错误</abilityName>
      <candidateList>
        <item>质疑</item>
      </candidateList>
      <explain>〈动〉提出疑问：～问难。</explain>
      <paraID>39A17174</paraID>
      <start>13</start>
      <end>17</end>
      <status>unmodified</status>
      <modifiedWord/>
      <trackRevisions>false</trackRevisions>
    </reviewItem>
    <reviewItem>
      <errorID>42d57709-0072-4773-9c58-a53cee040dac</errorID>
      <errorWord>提出质疑</errorWord>
      <group>L1_Grammar</group>
      <groupName>语法问题</groupName>
      <ability>L2_Grammar</ability>
      <abilityName>语法错误</abilityName>
      <candidateList>
        <item>质疑</item>
      </candidateList>
      <explain>〈动〉提出疑问：～问难。</explain>
      <paraID> 7C3F36E</paraID>
      <start>6</start>
      <end>10</end>
      <status>unmodified</status>
      <modifiedWord/>
      <trackRevisions>false</trackRevisions>
    </reviewItem>
    <reviewItem>
      <errorID>285a685b-1ed7-430f-b011-b577dec81c4d</errorID>
      <errorWord>提出质疑</errorWord>
      <group>L1_Grammar</group>
      <groupName>语法问题</groupName>
      <ability>L2_Grammar</ability>
      <abilityName>语法错误</abilityName>
      <candidateList>
        <item>质疑</item>
      </candidateList>
      <explain>〈动〉提出疑问：～问难。</explain>
      <paraID> 7C3F36E</paraID>
      <start>31</start>
      <end>35</end>
      <status>unmodified</status>
      <modifiedWord/>
      <trackRevisions>false</trackRevisions>
    </reviewItem>
    <reviewItem>
      <errorID>7ff31298-e8dc-4df8-a3cd-c32967020d1c</errorID>
      <errorWord>止</errorWord>
      <group>L1_Word</group>
      <groupName>字词问题</groupName>
      <ability>L2_Typo</ability>
      <abilityName>字词错误</abilityName>
      <candidateList>
        <item>止之</item>
      </candidateList>
      <explain/>
      <paraID>56E2BC7C</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a0d3ee-40e5-48f3-86bf-d99c48e2a51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8643</Words>
  <Characters>9291</Characters>
  <Lines>396</Lines>
  <Paragraphs>111</Paragraphs>
  <TotalTime>15</TotalTime>
  <ScaleCrop>false</ScaleCrop>
  <LinksUpToDate>false</LinksUpToDate>
  <CharactersWithSpaces>9486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2018-05-07T10:24:00Z</dcterms:created>
  <dc:creator>lyj</dc:creator>
  <cp:lastModifiedBy>陈超</cp:lastModifiedBy>
  <cp:lastPrinted>2020-09-14T08:46:00Z</cp:lastPrinted>
  <dcterms:modified xsi:type="dcterms:W3CDTF">2026-05-17T03:23:18Z</dcterms:modified>
  <dc:title>招标文件</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E97785EA520E4E3E97CBAE2A546D49A6_13</vt:lpwstr>
  </property>
  <property fmtid="{D5CDD505-2E9C-101B-9397-08002B2CF9AE}" pid="4" name="KSOTemplateDocerSaveRecord">
    <vt:lpwstr>eyJoZGlkIjoiOTFmYzQwZGEyNDIxODI0ODAyOGExODMxOGIwY2Y4OGEiLCJ1c2VySWQiOiIzODk3NDQ5NzkifQ==</vt:lpwstr>
  </property>
</Properties>
</file>