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DF1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center"/>
        <w:textAlignment w:val="auto"/>
        <w:rPr>
          <w:rFonts w:hint="eastAsia" w:ascii="微软雅黑" w:hAnsi="微软雅黑" w:eastAsia="微软雅黑" w:cs="微软雅黑"/>
          <w:b/>
          <w:bCs/>
          <w:sz w:val="36"/>
          <w:szCs w:val="36"/>
        </w:rPr>
      </w:pPr>
      <w:bookmarkStart w:id="0" w:name="_GoBack"/>
      <w:r>
        <w:rPr>
          <w:rFonts w:hint="eastAsia" w:ascii="微软雅黑" w:hAnsi="微软雅黑" w:eastAsia="微软雅黑" w:cs="微软雅黑"/>
          <w:b/>
          <w:bCs/>
          <w:kern w:val="44"/>
          <w:sz w:val="36"/>
          <w:szCs w:val="36"/>
          <w:lang w:val="en-US" w:eastAsia="zh-CN" w:bidi="ar-SA"/>
        </w:rPr>
        <w:t>新疆共建恒业信息咨询有限责任公司关于喀什大学智慧教学转型研究与应用项目（第一标段、第二标段、第五标段）（第五标段）</w:t>
      </w:r>
      <w:r>
        <w:rPr>
          <w:rFonts w:hint="eastAsia" w:ascii="微软雅黑" w:hAnsi="微软雅黑" w:eastAsia="微软雅黑" w:cs="微软雅黑"/>
          <w:b/>
          <w:bCs/>
          <w:sz w:val="36"/>
          <w:szCs w:val="36"/>
          <w:lang w:val="en-US" w:eastAsia="zh-CN"/>
        </w:rPr>
        <w:t>更正</w:t>
      </w:r>
      <w:r>
        <w:rPr>
          <w:rFonts w:hint="eastAsia" w:ascii="微软雅黑" w:hAnsi="微软雅黑" w:eastAsia="微软雅黑" w:cs="微软雅黑"/>
          <w:b/>
          <w:bCs/>
          <w:sz w:val="36"/>
          <w:szCs w:val="36"/>
        </w:rPr>
        <w:t>公告</w:t>
      </w:r>
    </w:p>
    <w:bookmarkEnd w:id="0"/>
    <w:p w14:paraId="7055D02D">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rPr>
      </w:pPr>
      <w:r>
        <w:rPr>
          <w:rStyle w:val="11"/>
          <w:rFonts w:hint="eastAsia" w:ascii="微软雅黑" w:hAnsi="微软雅黑" w:eastAsia="微软雅黑" w:cs="微软雅黑"/>
          <w:i w:val="0"/>
          <w:iCs w:val="0"/>
          <w:caps w:val="0"/>
          <w:color w:val="000000"/>
          <w:spacing w:val="0"/>
          <w:sz w:val="24"/>
          <w:szCs w:val="24"/>
        </w:rPr>
        <w:t>一、项目基本情况</w:t>
      </w:r>
    </w:p>
    <w:p w14:paraId="730BD194">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原公告的采购项目编号：</w:t>
      </w:r>
      <w:r>
        <w:rPr>
          <w:rFonts w:hint="eastAsia" w:ascii="微软雅黑" w:hAnsi="微软雅黑" w:eastAsia="微软雅黑" w:cs="微软雅黑"/>
          <w:color w:val="auto"/>
          <w:sz w:val="24"/>
          <w:highlight w:val="none"/>
          <w:lang w:eastAsia="zh-CN"/>
        </w:rPr>
        <w:t>26GJ-(GK)021</w:t>
      </w:r>
    </w:p>
    <w:p w14:paraId="3CDF5281">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iCs w:val="0"/>
          <w:caps w:val="0"/>
          <w:color w:val="000000"/>
          <w:spacing w:val="0"/>
          <w:sz w:val="24"/>
          <w:szCs w:val="24"/>
        </w:rPr>
        <w:t>原公告的采购项目名称：</w:t>
      </w:r>
      <w:r>
        <w:rPr>
          <w:rFonts w:hint="eastAsia" w:ascii="微软雅黑" w:hAnsi="微软雅黑" w:eastAsia="微软雅黑" w:cs="微软雅黑"/>
          <w:i w:val="0"/>
          <w:iCs w:val="0"/>
          <w:caps w:val="0"/>
          <w:color w:val="000000"/>
          <w:spacing w:val="0"/>
          <w:kern w:val="0"/>
          <w:sz w:val="24"/>
          <w:szCs w:val="24"/>
          <w:lang w:val="en-US" w:eastAsia="zh-CN" w:bidi="ar-SA"/>
        </w:rPr>
        <w:t>喀什大学智慧教学转型研究与应用项目（第一标段、第二标段、第五标段）</w:t>
      </w:r>
    </w:p>
    <w:p w14:paraId="0AB14911">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首次公告日期：</w:t>
      </w: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14</w:t>
      </w:r>
      <w:r>
        <w:rPr>
          <w:rFonts w:hint="eastAsia" w:ascii="微软雅黑" w:hAnsi="微软雅黑" w:eastAsia="微软雅黑" w:cs="微软雅黑"/>
          <w:color w:val="auto"/>
          <w:sz w:val="24"/>
          <w:szCs w:val="24"/>
          <w:highlight w:val="none"/>
        </w:rPr>
        <w:t>日</w:t>
      </w:r>
    </w:p>
    <w:p w14:paraId="0B64CD53">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rPr>
      </w:pPr>
      <w:r>
        <w:rPr>
          <w:rStyle w:val="11"/>
          <w:rFonts w:hint="eastAsia" w:ascii="微软雅黑" w:hAnsi="微软雅黑" w:eastAsia="微软雅黑" w:cs="微软雅黑"/>
          <w:i w:val="0"/>
          <w:iCs w:val="0"/>
          <w:caps w:val="0"/>
          <w:color w:val="000000"/>
          <w:spacing w:val="0"/>
          <w:sz w:val="24"/>
          <w:szCs w:val="24"/>
        </w:rPr>
        <w:t>二、更正信息</w:t>
      </w:r>
    </w:p>
    <w:p w14:paraId="766FE7E9">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更正事项：采购公告,采购文件</w:t>
      </w:r>
    </w:p>
    <w:p w14:paraId="0D63BB29">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更正内容：      </w:t>
      </w:r>
    </w:p>
    <w:tbl>
      <w:tblPr>
        <w:tblStyle w:val="8"/>
        <w:tblW w:w="5926" w:type="pct"/>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79"/>
        <w:gridCol w:w="2241"/>
        <w:gridCol w:w="3370"/>
        <w:gridCol w:w="3539"/>
      </w:tblGrid>
      <w:tr w14:paraId="4EF4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3" w:type="pct"/>
            <w:shd w:val="clear" w:color="auto" w:fill="auto"/>
            <w:tcMar>
              <w:top w:w="60" w:type="dxa"/>
              <w:left w:w="120" w:type="dxa"/>
              <w:bottom w:w="60" w:type="dxa"/>
              <w:right w:w="120" w:type="dxa"/>
            </w:tcMar>
            <w:vAlign w:val="center"/>
          </w:tcPr>
          <w:p w14:paraId="3DAFE42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序号</w:t>
            </w:r>
          </w:p>
        </w:tc>
        <w:tc>
          <w:tcPr>
            <w:tcW w:w="1106" w:type="pct"/>
            <w:shd w:val="clear" w:color="auto" w:fill="auto"/>
            <w:tcMar>
              <w:top w:w="60" w:type="dxa"/>
              <w:left w:w="120" w:type="dxa"/>
              <w:bottom w:w="60" w:type="dxa"/>
              <w:right w:w="120" w:type="dxa"/>
            </w:tcMar>
            <w:vAlign w:val="center"/>
          </w:tcPr>
          <w:p w14:paraId="6316F11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更正项</w:t>
            </w:r>
          </w:p>
        </w:tc>
        <w:tc>
          <w:tcPr>
            <w:tcW w:w="1663" w:type="pct"/>
            <w:shd w:val="clear" w:color="auto" w:fill="auto"/>
            <w:tcMar>
              <w:top w:w="60" w:type="dxa"/>
              <w:left w:w="120" w:type="dxa"/>
              <w:bottom w:w="60" w:type="dxa"/>
              <w:right w:w="120" w:type="dxa"/>
            </w:tcMar>
            <w:vAlign w:val="center"/>
          </w:tcPr>
          <w:p w14:paraId="310260B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更正前内容</w:t>
            </w:r>
          </w:p>
        </w:tc>
        <w:tc>
          <w:tcPr>
            <w:tcW w:w="1746" w:type="pct"/>
            <w:shd w:val="clear" w:color="auto" w:fill="auto"/>
            <w:tcMar>
              <w:top w:w="60" w:type="dxa"/>
              <w:left w:w="120" w:type="dxa"/>
              <w:bottom w:w="60" w:type="dxa"/>
              <w:right w:w="120" w:type="dxa"/>
            </w:tcMar>
            <w:vAlign w:val="center"/>
          </w:tcPr>
          <w:p w14:paraId="39D742B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更正后内容</w:t>
            </w:r>
          </w:p>
        </w:tc>
      </w:tr>
      <w:tr w14:paraId="4E2B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2F17FA8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w:t>
            </w:r>
          </w:p>
        </w:tc>
        <w:tc>
          <w:tcPr>
            <w:tcW w:w="1106" w:type="pct"/>
            <w:shd w:val="clear" w:color="auto" w:fill="auto"/>
            <w:tcMar>
              <w:top w:w="60" w:type="dxa"/>
              <w:left w:w="120" w:type="dxa"/>
              <w:bottom w:w="60" w:type="dxa"/>
              <w:right w:w="120" w:type="dxa"/>
            </w:tcMar>
            <w:vAlign w:val="center"/>
          </w:tcPr>
          <w:p w14:paraId="5ECB9C1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2EBC1ED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56B7FA2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4E08521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65C9B8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1.LED全彩显示屏套件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308F63D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第7条，第16条，详见附件</w:t>
            </w:r>
          </w:p>
        </w:tc>
        <w:tc>
          <w:tcPr>
            <w:tcW w:w="1746" w:type="pct"/>
            <w:shd w:val="clear" w:color="auto" w:fill="auto"/>
            <w:tcMar>
              <w:top w:w="60" w:type="dxa"/>
              <w:left w:w="120" w:type="dxa"/>
              <w:bottom w:w="60" w:type="dxa"/>
              <w:right w:w="120" w:type="dxa"/>
            </w:tcMar>
            <w:vAlign w:val="center"/>
          </w:tcPr>
          <w:p w14:paraId="6CD289B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5E332A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1.LED全彩显示屏套件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7710C66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第7条，第16条，详见附件</w:t>
            </w:r>
          </w:p>
        </w:tc>
      </w:tr>
      <w:tr w14:paraId="3D49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0FD812A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w:t>
            </w:r>
          </w:p>
        </w:tc>
        <w:tc>
          <w:tcPr>
            <w:tcW w:w="1106" w:type="pct"/>
            <w:shd w:val="clear" w:color="auto" w:fill="auto"/>
            <w:tcMar>
              <w:top w:w="60" w:type="dxa"/>
              <w:left w:w="120" w:type="dxa"/>
              <w:bottom w:w="60" w:type="dxa"/>
              <w:right w:w="120" w:type="dxa"/>
            </w:tcMar>
            <w:vAlign w:val="center"/>
          </w:tcPr>
          <w:p w14:paraId="517C2B5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7B6350A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19AE5FC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45998D1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0C5CB65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2.教师高清云台摄像机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4D37C28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第2条，第12条，详见附件</w:t>
            </w:r>
          </w:p>
        </w:tc>
        <w:tc>
          <w:tcPr>
            <w:tcW w:w="1746" w:type="pct"/>
            <w:shd w:val="clear" w:color="auto" w:fill="auto"/>
            <w:tcMar>
              <w:top w:w="60" w:type="dxa"/>
              <w:left w:w="120" w:type="dxa"/>
              <w:bottom w:w="60" w:type="dxa"/>
              <w:right w:w="120" w:type="dxa"/>
            </w:tcMar>
            <w:vAlign w:val="center"/>
          </w:tcPr>
          <w:p w14:paraId="5DE862B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7B5D86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2.教师高清云台摄像机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213E0CF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第2条，第12条，详见附件</w:t>
            </w:r>
          </w:p>
        </w:tc>
      </w:tr>
      <w:tr w14:paraId="5812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3BC2727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3</w:t>
            </w:r>
          </w:p>
        </w:tc>
        <w:tc>
          <w:tcPr>
            <w:tcW w:w="1106" w:type="pct"/>
            <w:shd w:val="clear" w:color="auto" w:fill="auto"/>
            <w:tcMar>
              <w:top w:w="60" w:type="dxa"/>
              <w:left w:w="120" w:type="dxa"/>
              <w:bottom w:w="60" w:type="dxa"/>
              <w:right w:w="120" w:type="dxa"/>
            </w:tcMar>
            <w:vAlign w:val="center"/>
          </w:tcPr>
          <w:p w14:paraId="53A2DD5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362C9D2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7C2B5AD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0368B5F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309C77A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10.触摸面板终端</w:t>
            </w:r>
          </w:p>
          <w:p w14:paraId="2B77583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22F4FFF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第6条，详见附件</w:t>
            </w:r>
          </w:p>
        </w:tc>
        <w:tc>
          <w:tcPr>
            <w:tcW w:w="1746" w:type="pct"/>
            <w:shd w:val="clear" w:color="auto" w:fill="auto"/>
            <w:tcMar>
              <w:top w:w="60" w:type="dxa"/>
              <w:left w:w="120" w:type="dxa"/>
              <w:bottom w:w="60" w:type="dxa"/>
              <w:right w:w="120" w:type="dxa"/>
            </w:tcMar>
            <w:vAlign w:val="center"/>
          </w:tcPr>
          <w:p w14:paraId="4BF0A3F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20131C6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10.触摸面板终端</w:t>
            </w:r>
          </w:p>
          <w:p w14:paraId="303447D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5590009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第6条，详见附件</w:t>
            </w:r>
          </w:p>
        </w:tc>
      </w:tr>
      <w:tr w14:paraId="79AC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6BEDC41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4</w:t>
            </w:r>
          </w:p>
        </w:tc>
        <w:tc>
          <w:tcPr>
            <w:tcW w:w="1106" w:type="pct"/>
            <w:shd w:val="clear" w:color="auto" w:fill="auto"/>
            <w:tcMar>
              <w:top w:w="60" w:type="dxa"/>
              <w:left w:w="120" w:type="dxa"/>
              <w:bottom w:w="60" w:type="dxa"/>
              <w:right w:w="120" w:type="dxa"/>
            </w:tcMar>
            <w:vAlign w:val="center"/>
          </w:tcPr>
          <w:p w14:paraId="09BD359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1C41F87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520C2F5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0E51C72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7597A3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1.LED全彩显示屏套件</w:t>
            </w:r>
          </w:p>
          <w:p w14:paraId="3DC4EC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144177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第16条，详见附件</w:t>
            </w:r>
          </w:p>
        </w:tc>
        <w:tc>
          <w:tcPr>
            <w:tcW w:w="1746" w:type="pct"/>
            <w:shd w:val="clear" w:color="auto" w:fill="auto"/>
            <w:tcMar>
              <w:top w:w="60" w:type="dxa"/>
              <w:left w:w="120" w:type="dxa"/>
              <w:bottom w:w="60" w:type="dxa"/>
              <w:right w:w="120" w:type="dxa"/>
            </w:tcMar>
            <w:vAlign w:val="center"/>
          </w:tcPr>
          <w:p w14:paraId="16546C9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18A04C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1.LED全彩显示屏套件</w:t>
            </w:r>
          </w:p>
          <w:p w14:paraId="50D38DD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62359A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第16条，详见附件</w:t>
            </w:r>
          </w:p>
        </w:tc>
      </w:tr>
      <w:tr w14:paraId="4BBB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110841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5</w:t>
            </w:r>
          </w:p>
        </w:tc>
        <w:tc>
          <w:tcPr>
            <w:tcW w:w="1106" w:type="pct"/>
            <w:shd w:val="clear" w:color="auto" w:fill="auto"/>
            <w:tcMar>
              <w:top w:w="60" w:type="dxa"/>
              <w:left w:w="120" w:type="dxa"/>
              <w:bottom w:w="60" w:type="dxa"/>
              <w:right w:w="120" w:type="dxa"/>
            </w:tcMar>
            <w:vAlign w:val="center"/>
          </w:tcPr>
          <w:p w14:paraId="122557C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5C90F03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668E7F7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58777A8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22C2D6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2.教师高清云台摄像机</w:t>
            </w:r>
          </w:p>
          <w:p w14:paraId="271308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5A63DFF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sz w:val="24"/>
                <w:szCs w:val="24"/>
                <w:lang w:val="en-US"/>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第2条，第12条，详见附件</w:t>
            </w:r>
          </w:p>
        </w:tc>
        <w:tc>
          <w:tcPr>
            <w:tcW w:w="1746" w:type="pct"/>
            <w:shd w:val="clear" w:color="auto" w:fill="auto"/>
            <w:tcMar>
              <w:top w:w="60" w:type="dxa"/>
              <w:left w:w="120" w:type="dxa"/>
              <w:bottom w:w="60" w:type="dxa"/>
              <w:right w:w="120" w:type="dxa"/>
            </w:tcMar>
            <w:vAlign w:val="center"/>
          </w:tcPr>
          <w:p w14:paraId="0BA9BE99">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3559B5B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2.教师高清云台摄像机</w:t>
            </w:r>
          </w:p>
          <w:p w14:paraId="5F3CE38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4A4DCF0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第2条，第12条，详见附件</w:t>
            </w:r>
          </w:p>
        </w:tc>
      </w:tr>
      <w:tr w14:paraId="6D20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06396B8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6</w:t>
            </w:r>
          </w:p>
        </w:tc>
        <w:tc>
          <w:tcPr>
            <w:tcW w:w="1106" w:type="pct"/>
            <w:shd w:val="clear" w:color="auto" w:fill="auto"/>
            <w:tcMar>
              <w:top w:w="60" w:type="dxa"/>
              <w:left w:w="120" w:type="dxa"/>
              <w:bottom w:w="60" w:type="dxa"/>
              <w:right w:w="120" w:type="dxa"/>
            </w:tcMar>
            <w:vAlign w:val="center"/>
          </w:tcPr>
          <w:p w14:paraId="2E08CE1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第5章货物内容及项目要求</w:t>
            </w:r>
          </w:p>
          <w:p w14:paraId="07EA4B9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一、货物内容</w:t>
            </w:r>
          </w:p>
          <w:p w14:paraId="3D55E7D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62E09A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54F7E6D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12.教师高清云台摄像机</w:t>
            </w:r>
          </w:p>
          <w:p w14:paraId="58E4F3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279A8BD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第2条，详见附件</w:t>
            </w:r>
          </w:p>
        </w:tc>
        <w:tc>
          <w:tcPr>
            <w:tcW w:w="1746" w:type="pct"/>
            <w:shd w:val="clear" w:color="auto" w:fill="auto"/>
            <w:tcMar>
              <w:top w:w="60" w:type="dxa"/>
              <w:left w:w="120" w:type="dxa"/>
              <w:bottom w:w="60" w:type="dxa"/>
              <w:right w:w="120" w:type="dxa"/>
            </w:tcMar>
            <w:vAlign w:val="center"/>
          </w:tcPr>
          <w:p w14:paraId="1BD6AB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14FBD5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12.教师高清云台摄像机</w:t>
            </w:r>
          </w:p>
          <w:p w14:paraId="4F4EEC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538BE7E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第2条，详见附件</w:t>
            </w:r>
          </w:p>
        </w:tc>
      </w:tr>
      <w:tr w14:paraId="3914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3CC42BD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7</w:t>
            </w:r>
          </w:p>
        </w:tc>
        <w:tc>
          <w:tcPr>
            <w:tcW w:w="1106" w:type="pct"/>
            <w:shd w:val="clear" w:color="auto" w:fill="auto"/>
            <w:tcMar>
              <w:top w:w="60" w:type="dxa"/>
              <w:left w:w="120" w:type="dxa"/>
              <w:bottom w:w="60" w:type="dxa"/>
              <w:right w:w="120" w:type="dxa"/>
            </w:tcMar>
            <w:vAlign w:val="center"/>
          </w:tcPr>
          <w:p w14:paraId="3CE4A2F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第5章货物内容及项目要求</w:t>
            </w:r>
          </w:p>
          <w:p w14:paraId="1CB6FFF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一、货物内容</w:t>
            </w:r>
          </w:p>
          <w:p w14:paraId="364DE20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7855FC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4858644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11.智慧黑板（86寸）</w:t>
            </w:r>
          </w:p>
          <w:p w14:paraId="2D0396A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14DAF5C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第2条，第13条，详见附件</w:t>
            </w:r>
          </w:p>
        </w:tc>
        <w:tc>
          <w:tcPr>
            <w:tcW w:w="1746" w:type="pct"/>
            <w:shd w:val="clear" w:color="auto" w:fill="auto"/>
            <w:tcMar>
              <w:top w:w="60" w:type="dxa"/>
              <w:left w:w="120" w:type="dxa"/>
              <w:bottom w:w="60" w:type="dxa"/>
              <w:right w:w="120" w:type="dxa"/>
            </w:tcMar>
            <w:vAlign w:val="center"/>
          </w:tcPr>
          <w:p w14:paraId="36A53F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729A018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11.智慧黑板（86寸）</w:t>
            </w:r>
          </w:p>
          <w:p w14:paraId="3AD5AAC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56B00A2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第2条，第13条，详见附件</w:t>
            </w:r>
          </w:p>
        </w:tc>
      </w:tr>
      <w:tr w14:paraId="2EBA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26AB54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8</w:t>
            </w:r>
          </w:p>
        </w:tc>
        <w:tc>
          <w:tcPr>
            <w:tcW w:w="1106" w:type="pct"/>
            <w:shd w:val="clear" w:color="auto" w:fill="auto"/>
            <w:tcMar>
              <w:top w:w="60" w:type="dxa"/>
              <w:left w:w="120" w:type="dxa"/>
              <w:bottom w:w="60" w:type="dxa"/>
              <w:right w:w="120" w:type="dxa"/>
            </w:tcMar>
            <w:vAlign w:val="center"/>
          </w:tcPr>
          <w:p w14:paraId="4C4671D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第6章评标方法和标准</w:t>
            </w:r>
          </w:p>
          <w:p w14:paraId="4F7EACC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b w:val="0"/>
                <w:bCs w:val="0"/>
                <w:sz w:val="24"/>
                <w:szCs w:val="24"/>
              </w:rPr>
              <w:t>综合评分表（第五标段）</w:t>
            </w:r>
          </w:p>
        </w:tc>
        <w:tc>
          <w:tcPr>
            <w:tcW w:w="1663" w:type="pct"/>
            <w:shd w:val="clear" w:color="auto" w:fill="auto"/>
            <w:tcMar>
              <w:top w:w="60" w:type="dxa"/>
              <w:left w:w="120" w:type="dxa"/>
              <w:bottom w:w="60" w:type="dxa"/>
              <w:right w:w="120" w:type="dxa"/>
            </w:tcMar>
            <w:vAlign w:val="center"/>
          </w:tcPr>
          <w:p w14:paraId="2F9C6D9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企业实力，详见附件</w:t>
            </w:r>
          </w:p>
        </w:tc>
        <w:tc>
          <w:tcPr>
            <w:tcW w:w="1746" w:type="pct"/>
            <w:shd w:val="clear" w:color="auto" w:fill="auto"/>
            <w:tcMar>
              <w:top w:w="60" w:type="dxa"/>
              <w:left w:w="120" w:type="dxa"/>
              <w:bottom w:w="60" w:type="dxa"/>
              <w:right w:w="120" w:type="dxa"/>
            </w:tcMar>
            <w:vAlign w:val="center"/>
          </w:tcPr>
          <w:p w14:paraId="2551D09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企业实力，详见附件</w:t>
            </w:r>
          </w:p>
        </w:tc>
      </w:tr>
      <w:tr w14:paraId="02C7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56996BE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9</w:t>
            </w:r>
          </w:p>
        </w:tc>
        <w:tc>
          <w:tcPr>
            <w:tcW w:w="1106" w:type="pct"/>
            <w:shd w:val="clear" w:color="auto" w:fill="auto"/>
            <w:tcMar>
              <w:top w:w="60" w:type="dxa"/>
              <w:left w:w="120" w:type="dxa"/>
              <w:bottom w:w="60" w:type="dxa"/>
              <w:right w:w="120" w:type="dxa"/>
            </w:tcMar>
            <w:vAlign w:val="center"/>
          </w:tcPr>
          <w:p w14:paraId="46612E6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第6章评标方法和标准</w:t>
            </w:r>
          </w:p>
          <w:p w14:paraId="5818452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综合评分表（第五标段）</w:t>
            </w:r>
          </w:p>
        </w:tc>
        <w:tc>
          <w:tcPr>
            <w:tcW w:w="1663" w:type="pct"/>
            <w:shd w:val="clear" w:color="auto" w:fill="auto"/>
            <w:tcMar>
              <w:top w:w="60" w:type="dxa"/>
              <w:left w:w="120" w:type="dxa"/>
              <w:bottom w:w="60" w:type="dxa"/>
              <w:right w:w="120" w:type="dxa"/>
            </w:tcMar>
            <w:vAlign w:val="center"/>
          </w:tcPr>
          <w:p w14:paraId="1343BF8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sz w:val="24"/>
                <w:szCs w:val="24"/>
              </w:rPr>
              <w:t>技术参数</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，详见附件</w:t>
            </w:r>
          </w:p>
        </w:tc>
        <w:tc>
          <w:tcPr>
            <w:tcW w:w="1746" w:type="pct"/>
            <w:shd w:val="clear" w:color="auto" w:fill="auto"/>
            <w:tcMar>
              <w:top w:w="60" w:type="dxa"/>
              <w:left w:w="120" w:type="dxa"/>
              <w:bottom w:w="60" w:type="dxa"/>
              <w:right w:w="120" w:type="dxa"/>
            </w:tcMar>
            <w:vAlign w:val="center"/>
          </w:tcPr>
          <w:p w14:paraId="3DE0476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sz w:val="24"/>
                <w:szCs w:val="24"/>
              </w:rPr>
              <w:t>技术参数</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，详见附件</w:t>
            </w:r>
          </w:p>
        </w:tc>
      </w:tr>
      <w:tr w14:paraId="047C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2DAC9E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10</w:t>
            </w:r>
          </w:p>
        </w:tc>
        <w:tc>
          <w:tcPr>
            <w:tcW w:w="1106" w:type="pct"/>
            <w:shd w:val="clear" w:color="auto" w:fill="auto"/>
            <w:tcMar>
              <w:top w:w="60" w:type="dxa"/>
              <w:left w:w="120" w:type="dxa"/>
              <w:bottom w:w="60" w:type="dxa"/>
              <w:right w:w="120" w:type="dxa"/>
            </w:tcMar>
            <w:vAlign w:val="center"/>
          </w:tcPr>
          <w:p w14:paraId="71B6CF1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第6章评标方法和标准</w:t>
            </w:r>
          </w:p>
          <w:p w14:paraId="751DA60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综合评分表（第五标段）</w:t>
            </w:r>
          </w:p>
        </w:tc>
        <w:tc>
          <w:tcPr>
            <w:tcW w:w="1663" w:type="pct"/>
            <w:shd w:val="clear" w:color="auto" w:fill="auto"/>
            <w:tcMar>
              <w:top w:w="60" w:type="dxa"/>
              <w:left w:w="120" w:type="dxa"/>
              <w:bottom w:w="60" w:type="dxa"/>
              <w:right w:w="120" w:type="dxa"/>
            </w:tcMar>
            <w:vAlign w:val="center"/>
          </w:tcPr>
          <w:p w14:paraId="54FC7D9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功能演示，详见附件</w:t>
            </w:r>
          </w:p>
        </w:tc>
        <w:tc>
          <w:tcPr>
            <w:tcW w:w="1746" w:type="pct"/>
            <w:shd w:val="clear" w:color="auto" w:fill="auto"/>
            <w:tcMar>
              <w:top w:w="60" w:type="dxa"/>
              <w:left w:w="120" w:type="dxa"/>
              <w:bottom w:w="60" w:type="dxa"/>
              <w:right w:w="120" w:type="dxa"/>
            </w:tcMar>
            <w:vAlign w:val="center"/>
          </w:tcPr>
          <w:p w14:paraId="41720C4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功能演示，详见附件</w:t>
            </w:r>
          </w:p>
        </w:tc>
      </w:tr>
      <w:tr w14:paraId="4BB9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02" w:hRule="atLeast"/>
        </w:trPr>
        <w:tc>
          <w:tcPr>
            <w:tcW w:w="483" w:type="pct"/>
            <w:shd w:val="clear" w:color="auto" w:fill="auto"/>
            <w:tcMar>
              <w:top w:w="60" w:type="dxa"/>
              <w:left w:w="120" w:type="dxa"/>
              <w:bottom w:w="60" w:type="dxa"/>
              <w:right w:w="120" w:type="dxa"/>
            </w:tcMar>
            <w:vAlign w:val="center"/>
          </w:tcPr>
          <w:p w14:paraId="258A011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11</w:t>
            </w:r>
          </w:p>
        </w:tc>
        <w:tc>
          <w:tcPr>
            <w:tcW w:w="1106" w:type="pct"/>
            <w:shd w:val="clear" w:color="auto" w:fill="auto"/>
            <w:tcMar>
              <w:top w:w="60" w:type="dxa"/>
              <w:left w:w="120" w:type="dxa"/>
              <w:bottom w:w="60" w:type="dxa"/>
              <w:right w:w="120" w:type="dxa"/>
            </w:tcMar>
            <w:vAlign w:val="center"/>
          </w:tcPr>
          <w:p w14:paraId="5E02ACF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sz w:val="24"/>
                <w:szCs w:val="24"/>
              </w:rPr>
              <w:t>四、提交投标文件截止时间、开标时间和地点</w:t>
            </w:r>
          </w:p>
        </w:tc>
        <w:tc>
          <w:tcPr>
            <w:tcW w:w="1663" w:type="pct"/>
            <w:shd w:val="clear" w:color="auto" w:fill="auto"/>
            <w:tcMar>
              <w:top w:w="60" w:type="dxa"/>
              <w:left w:w="120" w:type="dxa"/>
              <w:bottom w:w="60" w:type="dxa"/>
              <w:right w:w="120" w:type="dxa"/>
            </w:tcMar>
            <w:vAlign w:val="center"/>
          </w:tcPr>
          <w:p w14:paraId="6C14DC2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提交投标文件截止时间：2026年5月7日10：30（北京时间）</w:t>
            </w:r>
          </w:p>
          <w:p w14:paraId="2959936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sz w:val="24"/>
                <w:szCs w:val="24"/>
              </w:rPr>
              <w:t>开标时间：2026年5月7日10：30（北京时间）</w:t>
            </w:r>
          </w:p>
        </w:tc>
        <w:tc>
          <w:tcPr>
            <w:tcW w:w="1746" w:type="pct"/>
            <w:shd w:val="clear" w:color="auto" w:fill="auto"/>
            <w:tcMar>
              <w:top w:w="60" w:type="dxa"/>
              <w:left w:w="120" w:type="dxa"/>
              <w:bottom w:w="60" w:type="dxa"/>
              <w:right w:w="120" w:type="dxa"/>
            </w:tcMar>
            <w:vAlign w:val="center"/>
          </w:tcPr>
          <w:p w14:paraId="039333B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提交投标文件截止时间：2026年5月</w:t>
            </w:r>
            <w:r>
              <w:rPr>
                <w:rFonts w:hint="eastAsia" w:ascii="微软雅黑" w:hAnsi="微软雅黑" w:eastAsia="微软雅黑" w:cs="微软雅黑"/>
                <w:sz w:val="24"/>
                <w:szCs w:val="24"/>
                <w:lang w:val="en-US" w:eastAsia="zh-CN"/>
              </w:rPr>
              <w:t>22</w:t>
            </w:r>
            <w:r>
              <w:rPr>
                <w:rFonts w:hint="eastAsia" w:ascii="微软雅黑" w:hAnsi="微软雅黑" w:eastAsia="微软雅黑" w:cs="微软雅黑"/>
                <w:sz w:val="24"/>
                <w:szCs w:val="24"/>
              </w:rPr>
              <w:t>日10：30（北京时间）</w:t>
            </w:r>
          </w:p>
          <w:p w14:paraId="72A4D56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sz w:val="24"/>
                <w:szCs w:val="24"/>
              </w:rPr>
              <w:t>开标时间：2026年5月</w:t>
            </w:r>
            <w:r>
              <w:rPr>
                <w:rFonts w:hint="eastAsia" w:ascii="微软雅黑" w:hAnsi="微软雅黑" w:eastAsia="微软雅黑" w:cs="微软雅黑"/>
                <w:sz w:val="24"/>
                <w:szCs w:val="24"/>
                <w:lang w:val="en-US" w:eastAsia="zh-CN"/>
              </w:rPr>
              <w:t>22</w:t>
            </w:r>
            <w:r>
              <w:rPr>
                <w:rFonts w:hint="eastAsia" w:ascii="微软雅黑" w:hAnsi="微软雅黑" w:eastAsia="微软雅黑" w:cs="微软雅黑"/>
                <w:sz w:val="24"/>
                <w:szCs w:val="24"/>
              </w:rPr>
              <w:t>日10：30（北京时间）</w:t>
            </w:r>
          </w:p>
        </w:tc>
      </w:tr>
    </w:tbl>
    <w:p w14:paraId="3D1C31A0">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更正日期：202</w:t>
      </w:r>
      <w:r>
        <w:rPr>
          <w:rFonts w:hint="eastAsia" w:ascii="微软雅黑" w:hAnsi="微软雅黑" w:eastAsia="微软雅黑" w:cs="微软雅黑"/>
          <w:i w:val="0"/>
          <w:iCs w:val="0"/>
          <w:caps w:val="0"/>
          <w:color w:val="000000"/>
          <w:spacing w:val="0"/>
          <w:sz w:val="24"/>
          <w:szCs w:val="24"/>
          <w:lang w:val="en-US" w:eastAsia="zh-CN"/>
        </w:rPr>
        <w:t>6</w:t>
      </w:r>
      <w:r>
        <w:rPr>
          <w:rFonts w:hint="eastAsia" w:ascii="微软雅黑" w:hAnsi="微软雅黑" w:eastAsia="微软雅黑" w:cs="微软雅黑"/>
          <w:i w:val="0"/>
          <w:iCs w:val="0"/>
          <w:caps w:val="0"/>
          <w:color w:val="000000"/>
          <w:spacing w:val="0"/>
          <w:sz w:val="24"/>
          <w:szCs w:val="24"/>
        </w:rPr>
        <w:t>年</w:t>
      </w:r>
      <w:r>
        <w:rPr>
          <w:rFonts w:hint="eastAsia" w:ascii="微软雅黑" w:hAnsi="微软雅黑" w:eastAsia="微软雅黑" w:cs="微软雅黑"/>
          <w:i w:val="0"/>
          <w:iCs w:val="0"/>
          <w:caps w:val="0"/>
          <w:color w:val="000000"/>
          <w:spacing w:val="0"/>
          <w:sz w:val="24"/>
          <w:szCs w:val="24"/>
          <w:lang w:val="en-US" w:eastAsia="zh-CN"/>
        </w:rPr>
        <w:t>5</w:t>
      </w:r>
      <w:r>
        <w:rPr>
          <w:rFonts w:hint="eastAsia" w:ascii="微软雅黑" w:hAnsi="微软雅黑" w:eastAsia="微软雅黑" w:cs="微软雅黑"/>
          <w:i w:val="0"/>
          <w:iCs w:val="0"/>
          <w:caps w:val="0"/>
          <w:color w:val="000000"/>
          <w:spacing w:val="0"/>
          <w:sz w:val="24"/>
          <w:szCs w:val="24"/>
        </w:rPr>
        <w:t>月</w:t>
      </w:r>
      <w:r>
        <w:rPr>
          <w:rFonts w:hint="eastAsia" w:ascii="微软雅黑" w:hAnsi="微软雅黑" w:eastAsia="微软雅黑" w:cs="微软雅黑"/>
          <w:i w:val="0"/>
          <w:iCs w:val="0"/>
          <w:caps w:val="0"/>
          <w:color w:val="000000"/>
          <w:spacing w:val="0"/>
          <w:sz w:val="24"/>
          <w:szCs w:val="24"/>
          <w:lang w:val="en-US" w:eastAsia="zh-CN"/>
        </w:rPr>
        <w:t>6</w:t>
      </w:r>
      <w:r>
        <w:rPr>
          <w:rFonts w:hint="eastAsia" w:ascii="微软雅黑" w:hAnsi="微软雅黑" w:eastAsia="微软雅黑" w:cs="微软雅黑"/>
          <w:i w:val="0"/>
          <w:iCs w:val="0"/>
          <w:caps w:val="0"/>
          <w:color w:val="000000"/>
          <w:spacing w:val="0"/>
          <w:sz w:val="24"/>
          <w:szCs w:val="24"/>
        </w:rPr>
        <w:t>日</w:t>
      </w:r>
    </w:p>
    <w:p w14:paraId="1B00CFF6">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lang w:val="en-US" w:eastAsia="zh-CN"/>
        </w:rPr>
      </w:pPr>
      <w:r>
        <w:rPr>
          <w:rStyle w:val="11"/>
          <w:rFonts w:hint="eastAsia" w:ascii="微软雅黑" w:hAnsi="微软雅黑" w:eastAsia="微软雅黑" w:cs="微软雅黑"/>
          <w:i w:val="0"/>
          <w:iCs w:val="0"/>
          <w:caps w:val="0"/>
          <w:color w:val="000000"/>
          <w:spacing w:val="0"/>
          <w:sz w:val="24"/>
          <w:szCs w:val="24"/>
        </w:rPr>
        <w:t>三、其他补充事宜</w:t>
      </w:r>
      <w:r>
        <w:rPr>
          <w:rStyle w:val="11"/>
          <w:rFonts w:hint="eastAsia" w:ascii="微软雅黑" w:hAnsi="微软雅黑" w:eastAsia="微软雅黑" w:cs="微软雅黑"/>
          <w:i w:val="0"/>
          <w:iCs w:val="0"/>
          <w:caps w:val="0"/>
          <w:color w:val="000000"/>
          <w:spacing w:val="0"/>
          <w:sz w:val="24"/>
          <w:szCs w:val="24"/>
        </w:rPr>
        <w:br w:type="textWrapping"/>
      </w:r>
      <w:r>
        <w:rPr>
          <w:rStyle w:val="11"/>
          <w:rFonts w:hint="eastAsia" w:ascii="微软雅黑" w:hAnsi="微软雅黑" w:eastAsia="微软雅黑" w:cs="微软雅黑"/>
          <w:i w:val="0"/>
          <w:iCs w:val="0"/>
          <w:caps w:val="0"/>
          <w:color w:val="000000"/>
          <w:spacing w:val="0"/>
          <w:sz w:val="24"/>
          <w:szCs w:val="24"/>
          <w:lang w:val="en-US" w:eastAsia="zh-CN"/>
        </w:rPr>
        <w:t>无</w:t>
      </w:r>
    </w:p>
    <w:p w14:paraId="280C4393">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rPr>
      </w:pPr>
      <w:r>
        <w:rPr>
          <w:rStyle w:val="11"/>
          <w:rFonts w:hint="eastAsia" w:ascii="微软雅黑" w:hAnsi="微软雅黑" w:eastAsia="微软雅黑" w:cs="微软雅黑"/>
          <w:i w:val="0"/>
          <w:iCs w:val="0"/>
          <w:caps w:val="0"/>
          <w:color w:val="000000"/>
          <w:spacing w:val="0"/>
          <w:sz w:val="24"/>
          <w:szCs w:val="24"/>
        </w:rPr>
        <w:t>四、对本次采购提出询问，请按以下方式联系。</w:t>
      </w:r>
    </w:p>
    <w:p w14:paraId="22B1E89A">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1.采购人信息</w:t>
      </w:r>
    </w:p>
    <w:p w14:paraId="0F86316F">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名    称：喀什大学</w:t>
      </w:r>
    </w:p>
    <w:p w14:paraId="7FB1F491">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地    址：新疆维吾尔自治区喀什市东城区新泉校区</w:t>
      </w:r>
    </w:p>
    <w:p w14:paraId="0DEA2CD4">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联 系 人：孟老师  </w:t>
      </w:r>
    </w:p>
    <w:p w14:paraId="6F6C2DCC">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联系方式：18899357172</w:t>
      </w:r>
    </w:p>
    <w:p w14:paraId="6BF7E924">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2.采购代理机构信息</w:t>
      </w:r>
    </w:p>
    <w:p w14:paraId="1979E147">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名    称：新疆共建恒业信息咨询有限责任公司</w:t>
      </w:r>
    </w:p>
    <w:p w14:paraId="520093F8">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地　　址：喀什经济开发区深喀大道陕西大厦12楼1208室</w:t>
      </w:r>
    </w:p>
    <w:p w14:paraId="3E4179EF">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联系方式：刘薇、朱萍   18209987338  </w:t>
      </w:r>
      <w:r>
        <w:rPr>
          <w:rFonts w:hint="eastAsia" w:ascii="微软雅黑" w:hAnsi="微软雅黑" w:eastAsia="微软雅黑" w:cs="微软雅黑"/>
          <w:i w:val="0"/>
          <w:iCs w:val="0"/>
          <w:caps w:val="0"/>
          <w:color w:val="000000"/>
          <w:spacing w:val="0"/>
          <w:sz w:val="24"/>
          <w:szCs w:val="24"/>
        </w:rPr>
        <w:br w:type="page"/>
      </w:r>
    </w:p>
    <w:p w14:paraId="56A429B0">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附件：</w:t>
      </w:r>
    </w:p>
    <w:p w14:paraId="6649C631">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lang w:val="en-US" w:eastAsia="zh-CN"/>
        </w:rPr>
        <w:t>更</w:t>
      </w:r>
      <w:r>
        <w:rPr>
          <w:rFonts w:hint="eastAsia" w:ascii="微软雅黑" w:hAnsi="微软雅黑" w:eastAsia="微软雅黑" w:cs="微软雅黑"/>
          <w:i w:val="0"/>
          <w:iCs w:val="0"/>
          <w:caps w:val="0"/>
          <w:color w:val="000000"/>
          <w:spacing w:val="0"/>
          <w:sz w:val="24"/>
          <w:szCs w:val="24"/>
        </w:rPr>
        <w:t xml:space="preserve">正内容： </w:t>
      </w:r>
    </w:p>
    <w:p w14:paraId="391CBE68">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    </w:t>
      </w:r>
    </w:p>
    <w:tbl>
      <w:tblPr>
        <w:tblStyle w:val="8"/>
        <w:tblW w:w="5926" w:type="pct"/>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79"/>
        <w:gridCol w:w="1631"/>
        <w:gridCol w:w="3793"/>
        <w:gridCol w:w="3726"/>
      </w:tblGrid>
      <w:tr w14:paraId="3A2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3" w:type="pct"/>
            <w:shd w:val="clear" w:color="auto" w:fill="auto"/>
            <w:tcMar>
              <w:top w:w="60" w:type="dxa"/>
              <w:left w:w="120" w:type="dxa"/>
              <w:bottom w:w="60" w:type="dxa"/>
              <w:right w:w="120" w:type="dxa"/>
            </w:tcMar>
            <w:vAlign w:val="center"/>
          </w:tcPr>
          <w:p w14:paraId="0171C21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序号</w:t>
            </w:r>
          </w:p>
        </w:tc>
        <w:tc>
          <w:tcPr>
            <w:tcW w:w="805" w:type="pct"/>
            <w:shd w:val="clear" w:color="auto" w:fill="auto"/>
            <w:tcMar>
              <w:top w:w="60" w:type="dxa"/>
              <w:left w:w="120" w:type="dxa"/>
              <w:bottom w:w="60" w:type="dxa"/>
              <w:right w:w="120" w:type="dxa"/>
            </w:tcMar>
            <w:vAlign w:val="center"/>
          </w:tcPr>
          <w:p w14:paraId="5ADCCF9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更正项</w:t>
            </w:r>
          </w:p>
        </w:tc>
        <w:tc>
          <w:tcPr>
            <w:tcW w:w="1872" w:type="pct"/>
            <w:shd w:val="clear" w:color="auto" w:fill="auto"/>
            <w:tcMar>
              <w:top w:w="60" w:type="dxa"/>
              <w:left w:w="120" w:type="dxa"/>
              <w:bottom w:w="60" w:type="dxa"/>
              <w:right w:w="120" w:type="dxa"/>
            </w:tcMar>
            <w:vAlign w:val="center"/>
          </w:tcPr>
          <w:p w14:paraId="5691506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更正前内容</w:t>
            </w:r>
          </w:p>
        </w:tc>
        <w:tc>
          <w:tcPr>
            <w:tcW w:w="1839" w:type="pct"/>
            <w:shd w:val="clear" w:color="auto" w:fill="auto"/>
            <w:tcMar>
              <w:top w:w="60" w:type="dxa"/>
              <w:left w:w="120" w:type="dxa"/>
              <w:bottom w:w="60" w:type="dxa"/>
              <w:right w:w="120" w:type="dxa"/>
            </w:tcMar>
            <w:vAlign w:val="center"/>
          </w:tcPr>
          <w:p w14:paraId="5C47D26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更正后内容</w:t>
            </w:r>
          </w:p>
        </w:tc>
      </w:tr>
      <w:tr w14:paraId="522A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44C682B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1</w:t>
            </w:r>
          </w:p>
        </w:tc>
        <w:tc>
          <w:tcPr>
            <w:tcW w:w="805" w:type="pct"/>
            <w:shd w:val="clear" w:color="auto" w:fill="auto"/>
            <w:tcMar>
              <w:top w:w="60" w:type="dxa"/>
              <w:left w:w="120" w:type="dxa"/>
              <w:bottom w:w="60" w:type="dxa"/>
              <w:right w:w="120" w:type="dxa"/>
            </w:tcMar>
            <w:vAlign w:val="center"/>
          </w:tcPr>
          <w:p w14:paraId="5C6C901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3A2ECB6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7F73BD3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B2A6FB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537C298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1.LED全彩显示屏套件</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12C9B5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red"/>
                <w:u w:val="none"/>
                <w:lang w:val="en-US" w:eastAsia="zh-CN" w:bidi="ar"/>
              </w:rPr>
            </w:pPr>
            <w:r>
              <w:rPr>
                <w:rFonts w:hint="eastAsia" w:ascii="微软雅黑" w:hAnsi="微软雅黑" w:eastAsia="微软雅黑" w:cs="微软雅黑"/>
                <w:i w:val="0"/>
                <w:iCs w:val="0"/>
                <w:color w:val="auto"/>
                <w:kern w:val="0"/>
                <w:sz w:val="21"/>
                <w:szCs w:val="21"/>
                <w:highlight w:val="red"/>
                <w:u w:val="none"/>
                <w:lang w:val="en-US" w:eastAsia="zh-CN" w:bidi="ar"/>
              </w:rPr>
              <w:t>▲7.刷新频率：≥3840Hz；</w:t>
            </w:r>
          </w:p>
          <w:p w14:paraId="09A434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16.主控系统采用同步控制方案，</w:t>
            </w:r>
            <w:r>
              <w:rPr>
                <w:rFonts w:hint="eastAsia" w:ascii="微软雅黑" w:hAnsi="微软雅黑" w:eastAsia="微软雅黑" w:cs="微软雅黑"/>
                <w:i w:val="0"/>
                <w:iCs w:val="0"/>
                <w:color w:val="auto"/>
                <w:kern w:val="0"/>
                <w:sz w:val="21"/>
                <w:szCs w:val="21"/>
                <w:highlight w:val="red"/>
                <w:u w:val="none"/>
                <w:lang w:val="en-US" w:eastAsia="zh-CN" w:bidi="ar"/>
              </w:rPr>
              <w:t>配置主备冗余发送卡</w:t>
            </w:r>
            <w:r>
              <w:rPr>
                <w:rFonts w:hint="eastAsia" w:ascii="微软雅黑" w:hAnsi="微软雅黑" w:eastAsia="微软雅黑" w:cs="微软雅黑"/>
                <w:i w:val="0"/>
                <w:iCs w:val="0"/>
                <w:color w:val="auto"/>
                <w:kern w:val="0"/>
                <w:sz w:val="21"/>
                <w:szCs w:val="21"/>
                <w:highlight w:val="none"/>
                <w:u w:val="none"/>
                <w:lang w:val="en-US" w:eastAsia="zh-CN" w:bidi="ar"/>
              </w:rPr>
              <w:t>，支持热备份，单卡故障不影响整体显示；</w:t>
            </w:r>
          </w:p>
        </w:tc>
        <w:tc>
          <w:tcPr>
            <w:tcW w:w="1839" w:type="pct"/>
            <w:shd w:val="clear" w:color="auto" w:fill="auto"/>
            <w:tcMar>
              <w:top w:w="60" w:type="dxa"/>
              <w:left w:w="120" w:type="dxa"/>
              <w:bottom w:w="60" w:type="dxa"/>
              <w:right w:w="120" w:type="dxa"/>
            </w:tcMar>
            <w:vAlign w:val="center"/>
          </w:tcPr>
          <w:p w14:paraId="13028AE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17DDC1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1.LED全彩显示屏套件</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7CB029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red"/>
                <w:u w:val="none"/>
                <w:lang w:val="en-US" w:eastAsia="zh-CN" w:bidi="ar"/>
              </w:rPr>
            </w:pPr>
            <w:r>
              <w:rPr>
                <w:rFonts w:hint="eastAsia" w:ascii="微软雅黑" w:hAnsi="微软雅黑" w:eastAsia="微软雅黑" w:cs="微软雅黑"/>
                <w:i w:val="0"/>
                <w:iCs w:val="0"/>
                <w:color w:val="auto"/>
                <w:kern w:val="0"/>
                <w:sz w:val="21"/>
                <w:szCs w:val="21"/>
                <w:highlight w:val="red"/>
                <w:u w:val="none"/>
                <w:lang w:val="en-US" w:eastAsia="zh-CN" w:bidi="ar"/>
              </w:rPr>
              <w:t>7.刷新频率：≥3840Hz；</w:t>
            </w:r>
          </w:p>
          <w:p w14:paraId="42ED4C4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16. 主控系统采用同</w:t>
            </w:r>
            <w:r>
              <w:rPr>
                <w:rFonts w:hint="eastAsia" w:ascii="微软雅黑" w:hAnsi="微软雅黑" w:eastAsia="微软雅黑" w:cs="微软雅黑"/>
                <w:i w:val="0"/>
                <w:iCs w:val="0"/>
                <w:color w:val="auto"/>
                <w:kern w:val="0"/>
                <w:sz w:val="21"/>
                <w:szCs w:val="21"/>
                <w:highlight w:val="red"/>
                <w:u w:val="none"/>
                <w:lang w:val="en-US" w:eastAsia="zh-CN" w:bidi="ar"/>
              </w:rPr>
              <w:t>步控制方案，支</w:t>
            </w:r>
            <w:r>
              <w:rPr>
                <w:rFonts w:hint="eastAsia" w:ascii="微软雅黑" w:hAnsi="微软雅黑" w:eastAsia="微软雅黑" w:cs="微软雅黑"/>
                <w:i w:val="0"/>
                <w:iCs w:val="0"/>
                <w:color w:val="auto"/>
                <w:kern w:val="0"/>
                <w:sz w:val="21"/>
                <w:szCs w:val="21"/>
                <w:highlight w:val="none"/>
                <w:u w:val="none"/>
                <w:lang w:val="en-US" w:eastAsia="zh-CN" w:bidi="ar"/>
              </w:rPr>
              <w:t>持热备份，单卡故障不影响整体显示；</w:t>
            </w:r>
          </w:p>
        </w:tc>
      </w:tr>
      <w:tr w14:paraId="1B57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628A5E4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w:t>
            </w:r>
          </w:p>
        </w:tc>
        <w:tc>
          <w:tcPr>
            <w:tcW w:w="805" w:type="pct"/>
            <w:shd w:val="clear" w:color="auto" w:fill="auto"/>
            <w:tcMar>
              <w:top w:w="60" w:type="dxa"/>
              <w:left w:w="120" w:type="dxa"/>
              <w:bottom w:w="60" w:type="dxa"/>
              <w:right w:w="120" w:type="dxa"/>
            </w:tcMar>
            <w:vAlign w:val="center"/>
          </w:tcPr>
          <w:p w14:paraId="0F14C20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23898E2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46F4DEA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5C96CA5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6407B18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2.教师高清云台摄像机</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55DE6D4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w:t>
            </w:r>
            <w:r>
              <w:rPr>
                <w:rFonts w:hint="eastAsia" w:ascii="微软雅黑" w:hAnsi="微软雅黑" w:eastAsia="微软雅黑" w:cs="微软雅黑"/>
                <w:i w:val="0"/>
                <w:iCs w:val="0"/>
                <w:color w:val="auto"/>
                <w:kern w:val="0"/>
                <w:sz w:val="21"/>
                <w:szCs w:val="21"/>
                <w:highlight w:val="red"/>
                <w:u w:val="none"/>
                <w:lang w:val="en-US" w:eastAsia="zh-CN" w:bidi="ar"/>
              </w:rPr>
              <w:t>支持内置骨骼关键点的板书动作检测算法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p w14:paraId="3B8A3EE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12.需提供产品说明书或带有CMA或CNAS标识的第三方检测报告，提供生产厂家出具的原厂授权书、售后服务承诺函，确保产品为原厂正品，享受厂家正规售后服务；</w:t>
            </w:r>
          </w:p>
        </w:tc>
        <w:tc>
          <w:tcPr>
            <w:tcW w:w="1839" w:type="pct"/>
            <w:shd w:val="clear" w:color="auto" w:fill="auto"/>
            <w:tcMar>
              <w:top w:w="60" w:type="dxa"/>
              <w:left w:w="120" w:type="dxa"/>
              <w:bottom w:w="60" w:type="dxa"/>
              <w:right w:w="120" w:type="dxa"/>
            </w:tcMar>
            <w:vAlign w:val="center"/>
          </w:tcPr>
          <w:p w14:paraId="496BABC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214183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2.教师高清云台摄像机</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7E7ABF8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 xml:space="preserve">2. </w:t>
            </w:r>
            <w:r>
              <w:rPr>
                <w:rFonts w:hint="eastAsia" w:ascii="微软雅黑" w:hAnsi="微软雅黑" w:eastAsia="微软雅黑" w:cs="微软雅黑"/>
                <w:i w:val="0"/>
                <w:iCs w:val="0"/>
                <w:color w:val="auto"/>
                <w:kern w:val="0"/>
                <w:sz w:val="21"/>
                <w:szCs w:val="21"/>
                <w:highlight w:val="red"/>
                <w:u w:val="none"/>
                <w:lang w:val="en-US" w:eastAsia="zh-CN" w:bidi="ar"/>
              </w:rPr>
              <w:t>支持板书动作检测算法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p w14:paraId="12B4630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12.</w:t>
            </w:r>
            <w:r>
              <w:rPr>
                <w:rFonts w:hint="default" w:ascii="微软雅黑" w:hAnsi="微软雅黑" w:eastAsia="微软雅黑" w:cs="微软雅黑"/>
                <w:b/>
                <w:bCs/>
                <w:sz w:val="21"/>
                <w:szCs w:val="21"/>
                <w:lang w:val="en-US" w:eastAsia="zh-CN"/>
              </w:rPr>
              <w:t>需提供产品说明书或带有 CMA 或 CNAS 标识的第三方检测报告，确保产品为原厂正品，享受厂家正规售后服务</w:t>
            </w:r>
          </w:p>
        </w:tc>
      </w:tr>
      <w:tr w14:paraId="7634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72AFDC7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w:t>
            </w:r>
          </w:p>
        </w:tc>
        <w:tc>
          <w:tcPr>
            <w:tcW w:w="805" w:type="pct"/>
            <w:shd w:val="clear" w:color="auto" w:fill="auto"/>
            <w:tcMar>
              <w:top w:w="60" w:type="dxa"/>
              <w:left w:w="120" w:type="dxa"/>
              <w:bottom w:w="60" w:type="dxa"/>
              <w:right w:w="120" w:type="dxa"/>
            </w:tcMar>
            <w:vAlign w:val="center"/>
          </w:tcPr>
          <w:p w14:paraId="1C1F54A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728CFEA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1827E33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5FA62F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一、</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AI教学空间</w:t>
            </w:r>
          </w:p>
          <w:p w14:paraId="5E2635D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10.触摸面板终端</w:t>
            </w:r>
          </w:p>
          <w:p w14:paraId="1445120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14BC22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▲6.支持上课、下课的场景联动，用户登录成功后系统自动开启教室内的教学设备；用户点击“下课”，系统自动关闭教室内的教学设备；</w:t>
            </w:r>
          </w:p>
          <w:p w14:paraId="3B8AE7F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1839" w:type="pct"/>
            <w:shd w:val="clear" w:color="auto" w:fill="auto"/>
            <w:tcMar>
              <w:top w:w="60" w:type="dxa"/>
              <w:left w:w="120" w:type="dxa"/>
              <w:bottom w:w="60" w:type="dxa"/>
              <w:right w:w="120" w:type="dxa"/>
            </w:tcMar>
            <w:vAlign w:val="center"/>
          </w:tcPr>
          <w:p w14:paraId="31F480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一、</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AI教学空间</w:t>
            </w:r>
          </w:p>
          <w:p w14:paraId="7887537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10.触摸面板终端</w:t>
            </w:r>
          </w:p>
          <w:p w14:paraId="41A87A0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6AD5B71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red"/>
                <w:u w:val="none"/>
                <w:lang w:val="en-US" w:eastAsia="zh-CN" w:bidi="ar"/>
              </w:rPr>
              <w:t>6.</w:t>
            </w:r>
            <w:r>
              <w:rPr>
                <w:rFonts w:hint="eastAsia" w:ascii="微软雅黑" w:hAnsi="微软雅黑" w:eastAsia="微软雅黑" w:cs="微软雅黑"/>
                <w:i w:val="0"/>
                <w:iCs w:val="0"/>
                <w:color w:val="auto"/>
                <w:kern w:val="0"/>
                <w:sz w:val="21"/>
                <w:szCs w:val="21"/>
                <w:highlight w:val="none"/>
                <w:u w:val="none"/>
                <w:lang w:val="en-US" w:eastAsia="zh-CN" w:bidi="ar"/>
              </w:rPr>
              <w:t>支持上课、下课的场景联动，用户登录成功后系统自动开启教室内的教学设备；用户点击“下课”，系统自动关闭教室内的教学设备；</w:t>
            </w:r>
          </w:p>
        </w:tc>
      </w:tr>
      <w:tr w14:paraId="31E8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33" w:hRule="atLeast"/>
        </w:trPr>
        <w:tc>
          <w:tcPr>
            <w:tcW w:w="483" w:type="pct"/>
            <w:shd w:val="clear" w:color="auto" w:fill="auto"/>
            <w:tcMar>
              <w:top w:w="60" w:type="dxa"/>
              <w:left w:w="120" w:type="dxa"/>
              <w:bottom w:w="60" w:type="dxa"/>
              <w:right w:w="120" w:type="dxa"/>
            </w:tcMar>
            <w:vAlign w:val="center"/>
          </w:tcPr>
          <w:p w14:paraId="68A8D12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w:t>
            </w:r>
          </w:p>
        </w:tc>
        <w:tc>
          <w:tcPr>
            <w:tcW w:w="805" w:type="pct"/>
            <w:shd w:val="clear" w:color="auto" w:fill="auto"/>
            <w:tcMar>
              <w:top w:w="60" w:type="dxa"/>
              <w:left w:w="120" w:type="dxa"/>
              <w:bottom w:w="60" w:type="dxa"/>
              <w:right w:w="120" w:type="dxa"/>
            </w:tcMar>
            <w:vAlign w:val="center"/>
          </w:tcPr>
          <w:p w14:paraId="3D32B5D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3C5097A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42EA7C4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BD3CDD7">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15AA44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1.LED全彩显示屏套件</w:t>
            </w:r>
          </w:p>
          <w:p w14:paraId="16990E0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50D0643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16.主控系统采用同步控制方案，</w:t>
            </w:r>
            <w:r>
              <w:rPr>
                <w:rFonts w:hint="eastAsia" w:ascii="微软雅黑" w:hAnsi="微软雅黑" w:eastAsia="微软雅黑" w:cs="微软雅黑"/>
                <w:b w:val="0"/>
                <w:bCs w:val="0"/>
                <w:i w:val="0"/>
                <w:iCs w:val="0"/>
                <w:color w:val="auto"/>
                <w:kern w:val="0"/>
                <w:sz w:val="21"/>
                <w:szCs w:val="21"/>
                <w:highlight w:val="red"/>
                <w:u w:val="none"/>
                <w:lang w:val="en-US" w:eastAsia="zh-CN" w:bidi="ar"/>
              </w:rPr>
              <w:t>配置主备冗余发送卡</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，支持热备份，单卡故障不影响整体显示；</w:t>
            </w:r>
          </w:p>
        </w:tc>
        <w:tc>
          <w:tcPr>
            <w:tcW w:w="1839" w:type="pct"/>
            <w:shd w:val="clear" w:color="auto" w:fill="auto"/>
            <w:tcMar>
              <w:top w:w="60" w:type="dxa"/>
              <w:left w:w="120" w:type="dxa"/>
              <w:bottom w:w="60" w:type="dxa"/>
              <w:right w:w="120" w:type="dxa"/>
            </w:tcMar>
            <w:vAlign w:val="center"/>
          </w:tcPr>
          <w:p w14:paraId="4B280DF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187E19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1.LED全彩显示屏套件</w:t>
            </w:r>
          </w:p>
          <w:p w14:paraId="2DD066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5FA40E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16. 主控系统采用同步控制方</w:t>
            </w:r>
            <w:r>
              <w:rPr>
                <w:rFonts w:hint="eastAsia" w:ascii="微软雅黑" w:hAnsi="微软雅黑" w:eastAsia="微软雅黑" w:cs="微软雅黑"/>
                <w:b w:val="0"/>
                <w:bCs w:val="0"/>
                <w:i w:val="0"/>
                <w:iCs w:val="0"/>
                <w:color w:val="auto"/>
                <w:kern w:val="0"/>
                <w:sz w:val="21"/>
                <w:szCs w:val="21"/>
                <w:highlight w:val="red"/>
                <w:u w:val="none"/>
                <w:lang w:val="en-US" w:eastAsia="zh-CN" w:bidi="ar"/>
              </w:rPr>
              <w:t>案，支持热备份</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，单卡故障不影响整体显示</w:t>
            </w:r>
          </w:p>
        </w:tc>
      </w:tr>
      <w:tr w14:paraId="6099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65B5DA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5</w:t>
            </w:r>
          </w:p>
        </w:tc>
        <w:tc>
          <w:tcPr>
            <w:tcW w:w="805" w:type="pct"/>
            <w:shd w:val="clear" w:color="auto" w:fill="auto"/>
            <w:tcMar>
              <w:top w:w="60" w:type="dxa"/>
              <w:left w:w="120" w:type="dxa"/>
              <w:bottom w:w="60" w:type="dxa"/>
              <w:right w:w="120" w:type="dxa"/>
            </w:tcMar>
            <w:vAlign w:val="center"/>
          </w:tcPr>
          <w:p w14:paraId="56D0B9E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0C1F36A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7F124AA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D0C4DA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26534EB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2.教师高清云台摄像机</w:t>
            </w:r>
          </w:p>
          <w:p w14:paraId="5DE48AB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32F808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w:t>
            </w:r>
            <w:r>
              <w:rPr>
                <w:rFonts w:hint="eastAsia" w:ascii="微软雅黑" w:hAnsi="微软雅黑" w:eastAsia="微软雅黑" w:cs="微软雅黑"/>
                <w:i w:val="0"/>
                <w:iCs w:val="0"/>
                <w:color w:val="auto"/>
                <w:kern w:val="0"/>
                <w:sz w:val="21"/>
                <w:szCs w:val="21"/>
                <w:highlight w:val="red"/>
                <w:u w:val="none"/>
                <w:lang w:val="en-US" w:eastAsia="zh-CN" w:bidi="ar"/>
              </w:rPr>
              <w:t>支持内置骨骼关键点的板书动作检测算法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p w14:paraId="6A92B5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12.需提供产品说明书或带有CMA或CNAS标识的第三方检测报告，提供生产厂家出具的原厂授权书、售后服务承诺函，确保产品为原厂正品，享受厂家正规售后服务；</w:t>
            </w:r>
          </w:p>
        </w:tc>
        <w:tc>
          <w:tcPr>
            <w:tcW w:w="1839" w:type="pct"/>
            <w:shd w:val="clear" w:color="auto" w:fill="auto"/>
            <w:tcMar>
              <w:top w:w="60" w:type="dxa"/>
              <w:left w:w="120" w:type="dxa"/>
              <w:bottom w:w="60" w:type="dxa"/>
              <w:right w:w="120" w:type="dxa"/>
            </w:tcMar>
            <w:vAlign w:val="center"/>
          </w:tcPr>
          <w:p w14:paraId="233AE985">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725AA03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2.教师高清云台摄像机</w:t>
            </w:r>
          </w:p>
          <w:p w14:paraId="1D86D6E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489C4DE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2.</w:t>
            </w:r>
            <w:r>
              <w:rPr>
                <w:rFonts w:hint="eastAsia" w:ascii="微软雅黑" w:hAnsi="微软雅黑" w:eastAsia="微软雅黑" w:cs="微软雅黑"/>
                <w:b w:val="0"/>
                <w:bCs w:val="0"/>
                <w:i w:val="0"/>
                <w:iCs w:val="0"/>
                <w:color w:val="auto"/>
                <w:kern w:val="0"/>
                <w:sz w:val="21"/>
                <w:szCs w:val="21"/>
                <w:highlight w:val="red"/>
                <w:u w:val="none"/>
                <w:lang w:val="en-US" w:eastAsia="zh-CN" w:bidi="ar"/>
              </w:rPr>
              <w:t>支持板书动作检测算法</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，直接识别教师板书动作并拍摄板书画面；</w:t>
            </w:r>
          </w:p>
          <w:p w14:paraId="61884B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default" w:ascii="微软雅黑" w:hAnsi="微软雅黑" w:eastAsia="微软雅黑" w:cs="微软雅黑"/>
                <w:b/>
                <w:bCs/>
                <w:sz w:val="21"/>
                <w:szCs w:val="21"/>
                <w:lang w:val="en-US" w:eastAsia="zh-CN"/>
              </w:rPr>
              <w:t>12. 需提供产品说明书或带有 CMA 或 CNAS 标识的第三方检测报告，确保产品为原厂正品，享受厂家正规售后服务</w:t>
            </w:r>
          </w:p>
        </w:tc>
      </w:tr>
      <w:tr w14:paraId="72F6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483" w:type="pct"/>
            <w:shd w:val="clear" w:color="auto" w:fill="auto"/>
            <w:tcMar>
              <w:top w:w="60" w:type="dxa"/>
              <w:left w:w="120" w:type="dxa"/>
              <w:bottom w:w="60" w:type="dxa"/>
              <w:right w:w="120" w:type="dxa"/>
            </w:tcMar>
            <w:vAlign w:val="center"/>
          </w:tcPr>
          <w:p w14:paraId="77E3DDD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6</w:t>
            </w:r>
          </w:p>
        </w:tc>
        <w:tc>
          <w:tcPr>
            <w:tcW w:w="805" w:type="pct"/>
            <w:shd w:val="clear" w:color="auto" w:fill="auto"/>
            <w:tcMar>
              <w:top w:w="60" w:type="dxa"/>
              <w:left w:w="120" w:type="dxa"/>
              <w:bottom w:w="60" w:type="dxa"/>
              <w:right w:w="120" w:type="dxa"/>
            </w:tcMar>
            <w:vAlign w:val="center"/>
          </w:tcPr>
          <w:p w14:paraId="42F6775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第5章货物内容及项目要求</w:t>
            </w:r>
          </w:p>
          <w:p w14:paraId="7DFA4B6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一、货物内容</w:t>
            </w:r>
          </w:p>
          <w:p w14:paraId="76EFF49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37B51B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312745D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12.教师高清云台摄像机</w:t>
            </w:r>
          </w:p>
          <w:p w14:paraId="1B224B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2AF4BFD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sz w:val="21"/>
                <w:szCs w:val="21"/>
                <w:lang w:val="en-US"/>
              </w:rPr>
            </w:pPr>
            <w:r>
              <w:rPr>
                <w:rFonts w:hint="eastAsia" w:ascii="微软雅黑" w:hAnsi="微软雅黑" w:eastAsia="微软雅黑" w:cs="微软雅黑"/>
                <w:i w:val="0"/>
                <w:iCs w:val="0"/>
                <w:color w:val="auto"/>
                <w:kern w:val="0"/>
                <w:sz w:val="21"/>
                <w:szCs w:val="21"/>
                <w:highlight w:val="none"/>
                <w:u w:val="none"/>
                <w:lang w:val="en-US" w:eastAsia="zh-CN" w:bidi="ar"/>
              </w:rPr>
              <w:t>2.</w:t>
            </w:r>
            <w:r>
              <w:rPr>
                <w:rFonts w:hint="eastAsia" w:ascii="微软雅黑" w:hAnsi="微软雅黑" w:eastAsia="微软雅黑" w:cs="微软雅黑"/>
                <w:i w:val="0"/>
                <w:iCs w:val="0"/>
                <w:color w:val="auto"/>
                <w:kern w:val="0"/>
                <w:sz w:val="21"/>
                <w:szCs w:val="21"/>
                <w:highlight w:val="red"/>
                <w:u w:val="none"/>
                <w:lang w:val="en-US" w:eastAsia="zh-CN" w:bidi="ar"/>
              </w:rPr>
              <w:t>支持内置骨骼关键点的板书动作检测算法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tc>
        <w:tc>
          <w:tcPr>
            <w:tcW w:w="1839" w:type="pct"/>
            <w:shd w:val="clear" w:color="auto" w:fill="auto"/>
            <w:tcMar>
              <w:top w:w="60" w:type="dxa"/>
              <w:left w:w="120" w:type="dxa"/>
              <w:bottom w:w="60" w:type="dxa"/>
              <w:right w:w="120" w:type="dxa"/>
            </w:tcMar>
            <w:vAlign w:val="center"/>
          </w:tcPr>
          <w:p w14:paraId="4C572CF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73791DC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12.教师高清云台摄像机</w:t>
            </w:r>
          </w:p>
          <w:p w14:paraId="5AE375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452C254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0" w:leftChars="0" w:firstLine="0" w:firstLineChars="0"/>
              <w:jc w:val="left"/>
              <w:textAlignment w:val="auto"/>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i w:val="0"/>
                <w:iCs w:val="0"/>
                <w:color w:val="auto"/>
                <w:kern w:val="0"/>
                <w:sz w:val="21"/>
                <w:szCs w:val="21"/>
                <w:lang w:val="en-US" w:eastAsia="zh-CN" w:bidi="ar"/>
              </w:rPr>
              <w:t>2.</w:t>
            </w:r>
            <w:r>
              <w:rPr>
                <w:rFonts w:hint="eastAsia" w:ascii="微软雅黑" w:hAnsi="微软雅黑" w:eastAsia="微软雅黑" w:cs="微软雅黑"/>
                <w:b w:val="0"/>
                <w:bCs w:val="0"/>
                <w:i w:val="0"/>
                <w:iCs w:val="0"/>
                <w:color w:val="auto"/>
                <w:kern w:val="0"/>
                <w:sz w:val="21"/>
                <w:szCs w:val="21"/>
                <w:highlight w:val="red"/>
                <w:u w:val="none"/>
                <w:lang w:val="en-US" w:eastAsia="zh-CN" w:bidi="ar"/>
              </w:rPr>
              <w:t>支持板书动作检测算法</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，直接识别教师板书动作并拍摄板书画面；</w:t>
            </w:r>
          </w:p>
        </w:tc>
      </w:tr>
      <w:tr w14:paraId="3741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0" w:hRule="atLeast"/>
        </w:trPr>
        <w:tc>
          <w:tcPr>
            <w:tcW w:w="483" w:type="pct"/>
            <w:shd w:val="clear" w:color="auto" w:fill="auto"/>
            <w:tcMar>
              <w:top w:w="60" w:type="dxa"/>
              <w:left w:w="120" w:type="dxa"/>
              <w:bottom w:w="60" w:type="dxa"/>
              <w:right w:w="120" w:type="dxa"/>
            </w:tcMar>
            <w:vAlign w:val="center"/>
          </w:tcPr>
          <w:p w14:paraId="3800116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7</w:t>
            </w:r>
          </w:p>
        </w:tc>
        <w:tc>
          <w:tcPr>
            <w:tcW w:w="805" w:type="pct"/>
            <w:shd w:val="clear" w:color="auto" w:fill="auto"/>
            <w:tcMar>
              <w:top w:w="60" w:type="dxa"/>
              <w:left w:w="120" w:type="dxa"/>
              <w:bottom w:w="60" w:type="dxa"/>
              <w:right w:w="120" w:type="dxa"/>
            </w:tcMar>
            <w:vAlign w:val="center"/>
          </w:tcPr>
          <w:p w14:paraId="7E6A7A1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第5章货物内容及项目要求</w:t>
            </w:r>
          </w:p>
          <w:p w14:paraId="75770B8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一、货物内容</w:t>
            </w:r>
          </w:p>
          <w:p w14:paraId="1AA4355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4"/>
                <w:szCs w:val="24"/>
              </w:rPr>
              <w:t>第五标段：未来教学空间采购项目</w:t>
            </w:r>
          </w:p>
        </w:tc>
        <w:tc>
          <w:tcPr>
            <w:tcW w:w="1872" w:type="pct"/>
            <w:shd w:val="clear" w:color="auto" w:fill="auto"/>
            <w:tcMar>
              <w:top w:w="60" w:type="dxa"/>
              <w:left w:w="120" w:type="dxa"/>
              <w:bottom w:w="60" w:type="dxa"/>
              <w:right w:w="120" w:type="dxa"/>
            </w:tcMar>
            <w:vAlign w:val="center"/>
          </w:tcPr>
          <w:p w14:paraId="56E3F5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7499B4E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11.智慧黑板（86寸）</w:t>
            </w:r>
          </w:p>
          <w:p w14:paraId="2C5F712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663F5CB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2.智能交互黑板整机采用三段式一体化结构设计，长度≥4300mm，高度≥1200mm，厚度≤75mm；</w:t>
            </w:r>
          </w:p>
          <w:p w14:paraId="5E9145B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13.智能交互黑板具备≥12核芯片驱动，Android系统版本≥14.0，内存≥4G，存储≥32G</w:t>
            </w:r>
          </w:p>
        </w:tc>
        <w:tc>
          <w:tcPr>
            <w:tcW w:w="1839" w:type="pct"/>
            <w:shd w:val="clear" w:color="auto" w:fill="auto"/>
            <w:tcMar>
              <w:top w:w="60" w:type="dxa"/>
              <w:left w:w="120" w:type="dxa"/>
              <w:bottom w:w="60" w:type="dxa"/>
              <w:right w:w="120" w:type="dxa"/>
            </w:tcMar>
            <w:vAlign w:val="center"/>
          </w:tcPr>
          <w:p w14:paraId="75BAE70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3EA85EE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11.智慧黑板（86寸）</w:t>
            </w:r>
          </w:p>
          <w:p w14:paraId="0C75415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6B8AEFF4">
            <w:pPr>
              <w:keepNext w:val="0"/>
              <w:keepLines w:val="0"/>
              <w:pageBreakBefore w:val="0"/>
              <w:widowControl/>
              <w:numPr>
                <w:ilvl w:val="0"/>
                <w:numId w:val="1"/>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red"/>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智能交互黑板整机采用三段式一体化结构设计，</w:t>
            </w:r>
            <w:r>
              <w:rPr>
                <w:rFonts w:hint="eastAsia" w:ascii="微软雅黑" w:hAnsi="微软雅黑" w:eastAsia="微软雅黑" w:cs="微软雅黑"/>
                <w:b w:val="0"/>
                <w:bCs w:val="0"/>
                <w:i w:val="0"/>
                <w:iCs w:val="0"/>
                <w:color w:val="auto"/>
                <w:kern w:val="0"/>
                <w:sz w:val="21"/>
                <w:szCs w:val="21"/>
                <w:highlight w:val="red"/>
                <w:u w:val="none"/>
                <w:lang w:val="en-US" w:eastAsia="zh-CN" w:bidi="ar"/>
              </w:rPr>
              <w:t>长度≥4100mm，高度≥1100mm，厚度≤90mm；</w:t>
            </w:r>
          </w:p>
          <w:p w14:paraId="61AA0289">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i w:val="0"/>
                <w:iCs w:val="0"/>
                <w:color w:val="auto"/>
                <w:kern w:val="0"/>
                <w:sz w:val="21"/>
                <w:szCs w:val="21"/>
                <w:highlight w:val="red"/>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13.智能交互黑板具备</w:t>
            </w:r>
            <w:r>
              <w:rPr>
                <w:rFonts w:hint="eastAsia" w:ascii="微软雅黑" w:hAnsi="微软雅黑" w:eastAsia="微软雅黑" w:cs="微软雅黑"/>
                <w:b w:val="0"/>
                <w:bCs w:val="0"/>
                <w:i w:val="0"/>
                <w:iCs w:val="0"/>
                <w:color w:val="auto"/>
                <w:kern w:val="0"/>
                <w:sz w:val="21"/>
                <w:szCs w:val="21"/>
                <w:highlight w:val="red"/>
                <w:u w:val="none"/>
                <w:lang w:val="en-US" w:eastAsia="zh-CN" w:bidi="ar"/>
              </w:rPr>
              <w:t>≥8核芯片驱动，Android系统版本≥12.0</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，内存≥4G，存储≥32G</w:t>
            </w:r>
          </w:p>
        </w:tc>
      </w:tr>
      <w:tr w14:paraId="0DF7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53898F4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8</w:t>
            </w:r>
          </w:p>
        </w:tc>
        <w:tc>
          <w:tcPr>
            <w:tcW w:w="805" w:type="pct"/>
            <w:shd w:val="clear" w:color="auto" w:fill="auto"/>
            <w:tcMar>
              <w:top w:w="60" w:type="dxa"/>
              <w:left w:w="120" w:type="dxa"/>
              <w:bottom w:w="60" w:type="dxa"/>
              <w:right w:w="120" w:type="dxa"/>
            </w:tcMar>
            <w:vAlign w:val="center"/>
          </w:tcPr>
          <w:p w14:paraId="0907A50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第6章评标方法和标准</w:t>
            </w:r>
          </w:p>
          <w:p w14:paraId="31B2B9F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sz w:val="21"/>
                <w:szCs w:val="21"/>
              </w:rPr>
              <w:t>综合评分表（第五标段）</w:t>
            </w:r>
          </w:p>
        </w:tc>
        <w:tc>
          <w:tcPr>
            <w:tcW w:w="1872" w:type="pct"/>
            <w:shd w:val="clear" w:color="auto" w:fill="auto"/>
            <w:tcMar>
              <w:top w:w="60" w:type="dxa"/>
              <w:left w:w="120" w:type="dxa"/>
              <w:bottom w:w="60" w:type="dxa"/>
              <w:right w:w="120" w:type="dxa"/>
            </w:tcMar>
            <w:vAlign w:val="center"/>
          </w:tcPr>
          <w:p w14:paraId="1EACD80B">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b/>
                <w:bCs/>
                <w:color w:val="auto"/>
                <w:sz w:val="21"/>
                <w:szCs w:val="21"/>
                <w:highlight w:val="none"/>
                <w:lang w:val="en-US" w:eastAsia="zh-CN"/>
              </w:rPr>
              <w:t>企业实力：</w:t>
            </w:r>
            <w:r>
              <w:rPr>
                <w:rFonts w:hint="eastAsia" w:ascii="微软雅黑" w:hAnsi="微软雅黑" w:eastAsia="微软雅黑" w:cs="微软雅黑"/>
                <w:color w:val="auto"/>
                <w:sz w:val="21"/>
                <w:szCs w:val="21"/>
                <w:highlight w:val="none"/>
                <w:lang w:val="en-US" w:eastAsia="zh-CN"/>
              </w:rPr>
              <w:t>①软件开发管理能力：提供软件能力成熟度模型（CMMI）三级及以上有效证书的得2分；不提供不得分。</w:t>
            </w:r>
          </w:p>
          <w:p w14:paraId="73F7BFC2">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②投标人具备ITSS信息技术服务运行维护标准符合性认证，提供三级及以上有效证书的，得2分；不提供不得分。</w:t>
            </w:r>
          </w:p>
          <w:p w14:paraId="7B5A560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bCs/>
                <w:color w:val="auto"/>
                <w:sz w:val="21"/>
                <w:szCs w:val="21"/>
                <w:highlight w:val="none"/>
                <w:lang w:val="en-US" w:eastAsia="zh-CN"/>
              </w:rPr>
              <w:t>注：若证书存在虚假、伪造情况，一经查实，作废标处理；已中标的，取消其中标资格，并按相关规定处理。</w:t>
            </w:r>
          </w:p>
        </w:tc>
        <w:tc>
          <w:tcPr>
            <w:tcW w:w="1839" w:type="pct"/>
            <w:shd w:val="clear" w:color="auto" w:fill="auto"/>
            <w:tcMar>
              <w:top w:w="60" w:type="dxa"/>
              <w:left w:w="120" w:type="dxa"/>
              <w:bottom w:w="60" w:type="dxa"/>
              <w:right w:w="120" w:type="dxa"/>
            </w:tcMar>
            <w:vAlign w:val="center"/>
          </w:tcPr>
          <w:p w14:paraId="1440241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删除</w:t>
            </w:r>
          </w:p>
        </w:tc>
      </w:tr>
      <w:tr w14:paraId="529A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31D715E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9</w:t>
            </w:r>
          </w:p>
        </w:tc>
        <w:tc>
          <w:tcPr>
            <w:tcW w:w="805" w:type="pct"/>
            <w:shd w:val="clear" w:color="auto" w:fill="auto"/>
            <w:tcMar>
              <w:top w:w="60" w:type="dxa"/>
              <w:left w:w="120" w:type="dxa"/>
              <w:bottom w:w="60" w:type="dxa"/>
              <w:right w:w="120" w:type="dxa"/>
            </w:tcMar>
            <w:vAlign w:val="center"/>
          </w:tcPr>
          <w:p w14:paraId="378A649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第6章评标方法和标准</w:t>
            </w:r>
          </w:p>
          <w:p w14:paraId="42F4840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sz w:val="21"/>
                <w:szCs w:val="21"/>
              </w:rPr>
              <w:t>综合评分表（第五标段）</w:t>
            </w:r>
          </w:p>
        </w:tc>
        <w:tc>
          <w:tcPr>
            <w:tcW w:w="1872" w:type="pct"/>
            <w:shd w:val="clear" w:color="auto" w:fill="auto"/>
            <w:tcMar>
              <w:top w:w="60" w:type="dxa"/>
              <w:left w:w="120" w:type="dxa"/>
              <w:bottom w:w="60" w:type="dxa"/>
              <w:right w:w="120" w:type="dxa"/>
            </w:tcMar>
            <w:vAlign w:val="center"/>
          </w:tcPr>
          <w:p w14:paraId="468B894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bCs/>
                <w:color w:val="auto"/>
                <w:sz w:val="21"/>
                <w:szCs w:val="21"/>
                <w:highlight w:val="none"/>
              </w:rPr>
              <w:t>技术参数：</w:t>
            </w:r>
            <w:r>
              <w:rPr>
                <w:rFonts w:hint="eastAsia" w:ascii="微软雅黑" w:hAnsi="微软雅黑" w:eastAsia="微软雅黑" w:cs="微软雅黑"/>
                <w:b w:val="0"/>
                <w:bCs w:val="0"/>
                <w:color w:val="auto"/>
                <w:sz w:val="21"/>
                <w:szCs w:val="21"/>
                <w:highlight w:val="none"/>
              </w:rPr>
              <w:t>根据投标人所投产品的配置、性能、技术指标及参数响应情况进行评分：</w:t>
            </w:r>
            <w:r>
              <w:rPr>
                <w:rFonts w:hint="eastAsia" w:ascii="微软雅黑" w:hAnsi="微软雅黑" w:eastAsia="微软雅黑" w:cs="微软雅黑"/>
                <w:b w:val="0"/>
                <w:bCs w:val="0"/>
                <w:color w:val="auto"/>
                <w:kern w:val="0"/>
                <w:sz w:val="21"/>
                <w:szCs w:val="21"/>
                <w:highlight w:val="none"/>
                <w:lang w:val="en-US" w:eastAsia="zh-CN"/>
              </w:rPr>
              <w:t>完全满足招标要求的得35分；“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微软雅黑" w:hAnsi="微软雅黑" w:eastAsia="微软雅黑" w:cs="微软雅黑"/>
                <w:b w:val="0"/>
                <w:bCs w:val="0"/>
                <w:color w:val="auto"/>
                <w:kern w:val="0"/>
                <w:sz w:val="21"/>
                <w:szCs w:val="21"/>
                <w:highlight w:val="none"/>
                <w:lang w:val="en-US" w:eastAsia="zh-CN"/>
              </w:rPr>
              <w:t>”为重要指标，负偏离扣1分，直至扣完为止；一般技术参数每有一项负偏离扣0.5分，直至扣完为止。</w:t>
            </w:r>
          </w:p>
          <w:p w14:paraId="729E74E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bCs/>
                <w:color w:val="auto"/>
                <w:sz w:val="21"/>
                <w:szCs w:val="21"/>
                <w:highlight w:val="none"/>
                <w:lang w:val="en-US" w:eastAsia="zh-CN"/>
              </w:rPr>
              <w:t>注：评审以技术偏离表及采购需求为依据，①投标供应商需按标“▲”参数所列要求，提交相应证明材料予以佐证。②证明材料模糊，无法辨识的，视为无效资料。③证明材料：产品说明书或带有CMA或CNAS标识的第三方检测报告。④若未提供有效证明材料则该参数将被视为负偏离。供应商如提供虚假材料或虚假参数，一经查实，作废标处理；已中标的，取消其中标资格，并按相关规定处理。</w:t>
            </w:r>
          </w:p>
        </w:tc>
        <w:tc>
          <w:tcPr>
            <w:tcW w:w="1839" w:type="pct"/>
            <w:shd w:val="clear" w:color="auto" w:fill="auto"/>
            <w:tcMar>
              <w:top w:w="60" w:type="dxa"/>
              <w:left w:w="120" w:type="dxa"/>
              <w:bottom w:w="60" w:type="dxa"/>
              <w:right w:w="120" w:type="dxa"/>
            </w:tcMar>
            <w:vAlign w:val="center"/>
          </w:tcPr>
          <w:p w14:paraId="34A02546">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bCs/>
                <w:color w:val="auto"/>
                <w:sz w:val="21"/>
                <w:szCs w:val="21"/>
                <w:highlight w:val="none"/>
              </w:rPr>
              <w:t>技术参数：</w:t>
            </w:r>
            <w:r>
              <w:rPr>
                <w:rFonts w:hint="eastAsia" w:ascii="微软雅黑" w:hAnsi="微软雅黑" w:eastAsia="微软雅黑" w:cs="微软雅黑"/>
                <w:b w:val="0"/>
                <w:bCs w:val="0"/>
                <w:color w:val="auto"/>
                <w:sz w:val="21"/>
                <w:szCs w:val="21"/>
                <w:highlight w:val="none"/>
              </w:rPr>
              <w:t>根据投标人所投产品的配置、性能、技术指标及参数响应情况进行评分：</w:t>
            </w:r>
            <w:r>
              <w:rPr>
                <w:rFonts w:hint="eastAsia" w:ascii="微软雅黑" w:hAnsi="微软雅黑" w:eastAsia="微软雅黑" w:cs="微软雅黑"/>
                <w:b w:val="0"/>
                <w:bCs w:val="0"/>
                <w:color w:val="auto"/>
                <w:kern w:val="0"/>
                <w:sz w:val="21"/>
                <w:szCs w:val="21"/>
                <w:highlight w:val="none"/>
                <w:lang w:val="en-US" w:eastAsia="zh-CN"/>
              </w:rPr>
              <w:t>完全满足招标要求的得35分</w:t>
            </w:r>
            <w:r>
              <w:rPr>
                <w:rFonts w:hint="eastAsia" w:ascii="微软雅黑" w:hAnsi="微软雅黑" w:eastAsia="微软雅黑" w:cs="微软雅黑"/>
                <w:b w:val="0"/>
                <w:bCs w:val="0"/>
                <w:color w:val="auto"/>
                <w:kern w:val="0"/>
                <w:sz w:val="21"/>
                <w:szCs w:val="21"/>
                <w:highlight w:val="red"/>
                <w:lang w:val="en-US" w:eastAsia="zh-CN"/>
              </w:rPr>
              <w:t>；“</w:t>
            </w:r>
            <w:r>
              <w:rPr>
                <w:rFonts w:hint="eastAsia" w:ascii="宋体" w:hAnsi="宋体" w:eastAsia="宋体" w:cs="宋体"/>
                <w:i w:val="0"/>
                <w:iCs w:val="0"/>
                <w:color w:val="auto"/>
                <w:kern w:val="0"/>
                <w:sz w:val="21"/>
                <w:szCs w:val="21"/>
                <w:highlight w:val="red"/>
                <w:u w:val="none"/>
                <w:lang w:val="en-US" w:eastAsia="zh-CN" w:bidi="ar"/>
              </w:rPr>
              <w:t>▲</w:t>
            </w:r>
            <w:r>
              <w:rPr>
                <w:rFonts w:hint="eastAsia" w:ascii="微软雅黑" w:hAnsi="微软雅黑" w:eastAsia="微软雅黑" w:cs="微软雅黑"/>
                <w:b w:val="0"/>
                <w:bCs w:val="0"/>
                <w:color w:val="auto"/>
                <w:kern w:val="0"/>
                <w:sz w:val="21"/>
                <w:szCs w:val="21"/>
                <w:highlight w:val="red"/>
                <w:lang w:val="en-US" w:eastAsia="zh-CN"/>
              </w:rPr>
              <w:t>”为重要指标，负偏离扣2分，直至扣完为止</w:t>
            </w:r>
            <w:r>
              <w:rPr>
                <w:rFonts w:hint="eastAsia" w:ascii="微软雅黑" w:hAnsi="微软雅黑" w:eastAsia="微软雅黑" w:cs="微软雅黑"/>
                <w:b w:val="0"/>
                <w:bCs w:val="0"/>
                <w:color w:val="auto"/>
                <w:kern w:val="0"/>
                <w:sz w:val="21"/>
                <w:szCs w:val="21"/>
                <w:highlight w:val="none"/>
                <w:lang w:val="en-US" w:eastAsia="zh-CN"/>
              </w:rPr>
              <w:t>；一般技术参数每有一项负偏离扣0.5分，直至扣完为止。</w:t>
            </w:r>
          </w:p>
          <w:p w14:paraId="01AA361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bCs/>
                <w:color w:val="auto"/>
                <w:sz w:val="21"/>
                <w:szCs w:val="21"/>
                <w:highlight w:val="none"/>
                <w:lang w:val="en-US" w:eastAsia="zh-CN"/>
              </w:rPr>
              <w:t>注：评审以技术偏离表及采购需求为依据，①投标供应商需按标“▲”参数所列要求，提交相应证明材料予以佐证。②证明材料模糊，无法辨识的，视为无效资料。③证明材料：产品说明书或带有CMA或CNAS标识的第三方检测报告。④若未提供有效证明材料则该参数将被视为负偏离。供应商如提供虚假材料或虚假参数，一经查实，作废标处理；已中标的，取消其中标资格，并按相关规定处理。</w:t>
            </w:r>
          </w:p>
        </w:tc>
      </w:tr>
      <w:tr w14:paraId="3A36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9" w:hRule="atLeast"/>
        </w:trPr>
        <w:tc>
          <w:tcPr>
            <w:tcW w:w="483" w:type="pct"/>
            <w:shd w:val="clear" w:color="auto" w:fill="auto"/>
            <w:tcMar>
              <w:top w:w="60" w:type="dxa"/>
              <w:left w:w="120" w:type="dxa"/>
              <w:bottom w:w="60" w:type="dxa"/>
              <w:right w:w="120" w:type="dxa"/>
            </w:tcMar>
            <w:vAlign w:val="center"/>
          </w:tcPr>
          <w:p w14:paraId="3EFD1BB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10</w:t>
            </w:r>
          </w:p>
        </w:tc>
        <w:tc>
          <w:tcPr>
            <w:tcW w:w="805" w:type="pct"/>
            <w:shd w:val="clear" w:color="auto" w:fill="auto"/>
            <w:tcMar>
              <w:top w:w="60" w:type="dxa"/>
              <w:left w:w="120" w:type="dxa"/>
              <w:bottom w:w="60" w:type="dxa"/>
              <w:right w:w="120" w:type="dxa"/>
            </w:tcMar>
            <w:vAlign w:val="center"/>
          </w:tcPr>
          <w:p w14:paraId="272BD0D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第6章评标方法和标准</w:t>
            </w:r>
          </w:p>
          <w:p w14:paraId="403A8DE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sz w:val="21"/>
                <w:szCs w:val="21"/>
              </w:rPr>
              <w:t>综合评分表（第五标段）</w:t>
            </w:r>
          </w:p>
        </w:tc>
        <w:tc>
          <w:tcPr>
            <w:tcW w:w="1872" w:type="pct"/>
            <w:shd w:val="clear" w:color="auto" w:fill="auto"/>
            <w:tcMar>
              <w:top w:w="60" w:type="dxa"/>
              <w:left w:w="120" w:type="dxa"/>
              <w:bottom w:w="60" w:type="dxa"/>
              <w:right w:w="120" w:type="dxa"/>
            </w:tcMar>
            <w:vAlign w:val="center"/>
          </w:tcPr>
          <w:p w14:paraId="26EA8538">
            <w:pPr>
              <w:pStyle w:val="14"/>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功能演示：（9分）</w:t>
            </w:r>
          </w:p>
          <w:p w14:paraId="623D32B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聚焦AI教学空间、未来教师赋能中心、数字资源制作中心三大空间的功能应用，展示课堂教学、教研实训、课程录制、在线互动、督导巡课、资源管理等核心业务场景，具体如下：</w:t>
            </w:r>
          </w:p>
          <w:p w14:paraId="6AA890A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1.LED大屏/触控终端正常显示，课件投屏、多画面切换流畅无延迟，适配课堂教学需求，满足要求得1分，</w:t>
            </w:r>
            <w:r>
              <w:rPr>
                <w:rFonts w:hint="eastAsia" w:ascii="微软雅黑" w:hAnsi="微软雅黑" w:eastAsia="微软雅黑" w:cs="微软雅黑"/>
                <w:b/>
                <w:bCs/>
                <w:color w:val="auto"/>
                <w:kern w:val="0"/>
                <w:sz w:val="21"/>
                <w:szCs w:val="21"/>
                <w:highlight w:val="none"/>
              </w:rPr>
              <w:t>演示内容略有瑕疵，但不影响产品的整体功能的使用，与招标文件的要求及投标文件的响应基本吻合，每项得</w:t>
            </w:r>
            <w:r>
              <w:rPr>
                <w:rFonts w:hint="eastAsia" w:ascii="微软雅黑" w:hAnsi="微软雅黑" w:eastAsia="微软雅黑" w:cs="微软雅黑"/>
                <w:b w:val="0"/>
                <w:bCs w:val="0"/>
                <w:color w:val="auto"/>
                <w:kern w:val="0"/>
                <w:sz w:val="21"/>
                <w:szCs w:val="21"/>
                <w:highlight w:val="none"/>
                <w:lang w:val="en-US" w:eastAsia="zh-CN"/>
              </w:rPr>
              <w:t>0.5分，不提供演示不得分。</w:t>
            </w:r>
          </w:p>
          <w:p w14:paraId="7EF75BAD">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2.支持双机位自动录制，可实现教师/学生画面自动切换，录制音画同步、无卡顿、无杂音，满足要求得1分，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3093E1EB">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3.支持一键开播，推流稳定、画面清晰，可支持外部终端实时观看，</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15C1672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4.举手响应、实时答题、投屏互动、弹幕互动功能正常，响应及时，满足要求得1分，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207F9D5A">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5.实时巡课、多画面监看、远程督导功能流畅可用，操作便捷，</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5B532BAE">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6.支持语音转文字、课堂自动摘要、知识点提取、教学行为分析功能，满足要求得1分，演示内容一般得0.5分，不提供演示不得分。</w:t>
            </w:r>
          </w:p>
          <w:p w14:paraId="328B5B0E">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7.支持一键进入录制模式，灯光、音频、摄像机可自动就绪，</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7C2B960F">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8.支持绿幕抠像，可实现人像叠加PPT，画面无闪烁、无边缘毛刺，合成效果自然，</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062A163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9.支持自动合成、一键导出成片，导出速度合理、成片效果达标，</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4B92D342">
            <w:pPr>
              <w:pStyle w:val="14"/>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注：①演示过程中评委进行提问，演示人员需要进行现场回答。每个投标人的演示时间不超过20分钟。</w:t>
            </w:r>
          </w:p>
          <w:p w14:paraId="2A188A8F">
            <w:pPr>
              <w:pStyle w:val="14"/>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②投标人需提前做好演示视频(政采云线上视频会议或者腾讯会议)的准备，自行考虑演示内容及设备，演示内容不成功或未按照演示要求进行演示或不符合招标文件要求的对应项不得分。</w:t>
            </w:r>
          </w:p>
          <w:p w14:paraId="31D365BF">
            <w:pPr>
              <w:pStyle w:val="14"/>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③在评标过程中投标人应保持联络畅通并作好随时进行演示的准备，超过5分钟未进入演示状态的取消演示资格。投标人应提前熟悉软件功能演示过程及熟练讲解，因自身原因造成超时的，后果由投标人自行承担。</w:t>
            </w:r>
          </w:p>
          <w:p w14:paraId="5C19C33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④采用PPT方式、图片及DEMO演示无效。</w:t>
            </w:r>
          </w:p>
        </w:tc>
        <w:tc>
          <w:tcPr>
            <w:tcW w:w="1839" w:type="pct"/>
            <w:shd w:val="clear" w:color="auto" w:fill="auto"/>
            <w:tcMar>
              <w:top w:w="60" w:type="dxa"/>
              <w:left w:w="120" w:type="dxa"/>
              <w:bottom w:w="60" w:type="dxa"/>
              <w:right w:w="120" w:type="dxa"/>
            </w:tcMar>
            <w:vAlign w:val="center"/>
          </w:tcPr>
          <w:p w14:paraId="3294858C">
            <w:pPr>
              <w:pStyle w:val="14"/>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default"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功能演示：（13分）</w:t>
            </w:r>
          </w:p>
          <w:p w14:paraId="1F199B8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聚焦AI教学空间、未来教师赋能中心、数字资源制作中心三大空间的功能应用，展示课堂教学、教研实训、课程录制、在线互动、督导巡课、资源管理等核心业务场景，具体如下：</w:t>
            </w:r>
          </w:p>
          <w:p w14:paraId="5C218A92">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1.LED大屏/触控终端正常显示，课件投屏、多画面切换流畅无延迟，适配课堂教学需求，满足要求</w:t>
            </w:r>
            <w:r>
              <w:rPr>
                <w:rFonts w:hint="eastAsia" w:ascii="微软雅黑" w:hAnsi="微软雅黑" w:eastAsia="微软雅黑" w:cs="微软雅黑"/>
                <w:b w:val="0"/>
                <w:bCs w:val="0"/>
                <w:color w:val="auto"/>
                <w:kern w:val="0"/>
                <w:sz w:val="21"/>
                <w:szCs w:val="21"/>
                <w:highlight w:val="red"/>
                <w:lang w:val="en-US" w:eastAsia="zh-CN"/>
              </w:rPr>
              <w:t>得1.5分</w:t>
            </w:r>
            <w:r>
              <w:rPr>
                <w:rFonts w:hint="eastAsia"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1分</w:t>
            </w:r>
            <w:r>
              <w:rPr>
                <w:rFonts w:hint="eastAsia" w:ascii="微软雅黑" w:hAnsi="微软雅黑" w:eastAsia="微软雅黑" w:cs="微软雅黑"/>
                <w:b w:val="0"/>
                <w:bCs w:val="0"/>
                <w:color w:val="auto"/>
                <w:kern w:val="0"/>
                <w:sz w:val="21"/>
                <w:szCs w:val="21"/>
                <w:highlight w:val="none"/>
                <w:lang w:val="en-US" w:eastAsia="zh-CN"/>
              </w:rPr>
              <w:t>，不提供演示不得分。</w:t>
            </w:r>
          </w:p>
          <w:p w14:paraId="6D9A51D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2.支持双机位自动录制，可实现教师/学生画面自动切换，录制音画同步、无卡顿、无杂音，满足要求得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1F7025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3.支持一键开播，推流稳定、画面清晰，可支持外部终端实时观看，</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543C0C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4.举手响应、实时答题、投屏互动、弹幕互动功能正常，响应及时，满足要求得1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56DDFF6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5.实时巡课、多画面监看、远程督导功能流畅可用，操作便捷，</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7A727C37">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6.支持语音转文字、课堂自动摘要、知识点提取、教学行为分析功能，满足要求得</w:t>
            </w:r>
            <w:r>
              <w:rPr>
                <w:rFonts w:hint="eastAsia" w:ascii="微软雅黑" w:hAnsi="微软雅黑" w:eastAsia="微软雅黑" w:cs="微软雅黑"/>
                <w:b w:val="0"/>
                <w:bCs w:val="0"/>
                <w:color w:val="auto"/>
                <w:kern w:val="0"/>
                <w:sz w:val="21"/>
                <w:szCs w:val="21"/>
                <w:highlight w:val="red"/>
                <w:lang w:val="en-US" w:eastAsia="zh-CN"/>
              </w:rPr>
              <w:t>1.5分</w:t>
            </w:r>
            <w:r>
              <w:rPr>
                <w:rFonts w:hint="eastAsia" w:ascii="微软雅黑" w:hAnsi="微软雅黑" w:eastAsia="微软雅黑" w:cs="微软雅黑"/>
                <w:b w:val="0"/>
                <w:bCs w:val="0"/>
                <w:color w:val="auto"/>
                <w:kern w:val="0"/>
                <w:sz w:val="21"/>
                <w:szCs w:val="21"/>
                <w:highlight w:val="none"/>
                <w:lang w:val="en-US" w:eastAsia="zh-CN"/>
              </w:rPr>
              <w:t>，演示内容一般得</w:t>
            </w:r>
            <w:r>
              <w:rPr>
                <w:rFonts w:hint="eastAsia" w:ascii="微软雅黑" w:hAnsi="微软雅黑" w:eastAsia="微软雅黑" w:cs="微软雅黑"/>
                <w:b w:val="0"/>
                <w:bCs w:val="0"/>
                <w:color w:val="auto"/>
                <w:kern w:val="0"/>
                <w:sz w:val="21"/>
                <w:szCs w:val="21"/>
                <w:highlight w:val="red"/>
                <w:lang w:val="en-US" w:eastAsia="zh-CN"/>
              </w:rPr>
              <w:t>1分</w:t>
            </w:r>
            <w:r>
              <w:rPr>
                <w:rFonts w:hint="eastAsia" w:ascii="微软雅黑" w:hAnsi="微软雅黑" w:eastAsia="微软雅黑" w:cs="微软雅黑"/>
                <w:b w:val="0"/>
                <w:bCs w:val="0"/>
                <w:color w:val="auto"/>
                <w:kern w:val="0"/>
                <w:sz w:val="21"/>
                <w:szCs w:val="21"/>
                <w:highlight w:val="none"/>
                <w:lang w:val="en-US" w:eastAsia="zh-CN"/>
              </w:rPr>
              <w:t>，不提供演示不得分。</w:t>
            </w:r>
          </w:p>
          <w:p w14:paraId="49EDDA89">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7.支持一键进入录制模式，灯光、音频、摄像机可自动就绪，</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0ADF927D">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8.支持绿幕抠像，可实现人像叠加PPT，画面无闪烁、无边缘毛刺，合成效果自然，</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E7AA263">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9.支持自动合成、一键导出成片，导出速度合理、成片效果达标，</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005DE832">
            <w:pPr>
              <w:pStyle w:val="14"/>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注：①演示过程中评委进行提问，演示人员需要进行现场回答。每个投标人的演示时间不超过20分钟。</w:t>
            </w:r>
          </w:p>
          <w:p w14:paraId="5086F3F8">
            <w:pPr>
              <w:pStyle w:val="14"/>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②投标人需提前做好演示视频(政采云线上视频会议或者腾讯会议)的准备，自行考虑演示内容及设备，演示内容不成功或未按照演示要求进行演示或不符合招标文件要求的对应项不得分。</w:t>
            </w:r>
          </w:p>
          <w:p w14:paraId="70ABEC4C">
            <w:pPr>
              <w:pStyle w:val="14"/>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③在评标过程中投标人应保持联络畅通并作好随时进行演示的准备，超过5分钟未进入演示状态的取消演示资格。投标人应提前熟悉软件功能演示过程及熟练讲解，因自身原因造成超时的，后果由投标人自行承担。</w:t>
            </w:r>
          </w:p>
          <w:p w14:paraId="130CED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④采用PPT方式、图片及DEMO演示无效。</w:t>
            </w:r>
          </w:p>
        </w:tc>
      </w:tr>
      <w:tr w14:paraId="70A7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979" w:type="dxa"/>
            <w:shd w:val="clear" w:color="auto" w:fill="auto"/>
            <w:tcMar>
              <w:top w:w="60" w:type="dxa"/>
              <w:left w:w="120" w:type="dxa"/>
              <w:bottom w:w="60" w:type="dxa"/>
              <w:right w:w="120" w:type="dxa"/>
            </w:tcMar>
            <w:vAlign w:val="center"/>
          </w:tcPr>
          <w:p w14:paraId="0235A66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11</w:t>
            </w:r>
          </w:p>
        </w:tc>
        <w:tc>
          <w:tcPr>
            <w:tcW w:w="1631" w:type="dxa"/>
            <w:shd w:val="clear" w:color="auto" w:fill="auto"/>
            <w:tcMar>
              <w:top w:w="60" w:type="dxa"/>
              <w:left w:w="120" w:type="dxa"/>
              <w:bottom w:w="60" w:type="dxa"/>
              <w:right w:w="120" w:type="dxa"/>
            </w:tcMar>
            <w:vAlign w:val="center"/>
          </w:tcPr>
          <w:p w14:paraId="7BFCE1A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rPr>
              <w:t>四、提交投标文件截止时间、开标时间和地点</w:t>
            </w:r>
          </w:p>
        </w:tc>
        <w:tc>
          <w:tcPr>
            <w:tcW w:w="3793" w:type="dxa"/>
            <w:shd w:val="clear" w:color="auto" w:fill="auto"/>
            <w:tcMar>
              <w:top w:w="60" w:type="dxa"/>
              <w:left w:w="120" w:type="dxa"/>
              <w:bottom w:w="60" w:type="dxa"/>
              <w:right w:w="120" w:type="dxa"/>
            </w:tcMar>
            <w:vAlign w:val="center"/>
          </w:tcPr>
          <w:p w14:paraId="445AA41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提交投标文件截止时间：2026年5月7日10：30（北京时间）</w:t>
            </w:r>
          </w:p>
          <w:p w14:paraId="6F41F6B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sz w:val="21"/>
                <w:szCs w:val="21"/>
              </w:rPr>
              <w:t>开标时间：2026年5月7日10：30（北京时间）</w:t>
            </w:r>
          </w:p>
        </w:tc>
        <w:tc>
          <w:tcPr>
            <w:tcW w:w="3726" w:type="dxa"/>
            <w:shd w:val="clear" w:color="auto" w:fill="auto"/>
            <w:tcMar>
              <w:top w:w="60" w:type="dxa"/>
              <w:left w:w="120" w:type="dxa"/>
              <w:bottom w:w="60" w:type="dxa"/>
              <w:right w:w="120" w:type="dxa"/>
            </w:tcMar>
            <w:vAlign w:val="center"/>
          </w:tcPr>
          <w:p w14:paraId="255E7C9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提交投标文件截止时间：2026年5月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日10：30（北京时间）</w:t>
            </w:r>
          </w:p>
          <w:p w14:paraId="3674CD0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sz w:val="21"/>
                <w:szCs w:val="21"/>
              </w:rPr>
              <w:t>开标时间：2026年5月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日10：30（北京时间）</w:t>
            </w:r>
          </w:p>
        </w:tc>
      </w:tr>
    </w:tbl>
    <w:p w14:paraId="17C1C952">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 </w:t>
      </w:r>
    </w:p>
    <w:p w14:paraId="7509C377">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p>
    <w:p w14:paraId="3379D8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FFCD2"/>
    <w:multiLevelType w:val="singleLevel"/>
    <w:tmpl w:val="B0CFFCD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54E35"/>
    <w:rsid w:val="062743A8"/>
    <w:rsid w:val="0EE14FAF"/>
    <w:rsid w:val="0F8F1193"/>
    <w:rsid w:val="1E0565AE"/>
    <w:rsid w:val="1E310688"/>
    <w:rsid w:val="204A00D1"/>
    <w:rsid w:val="217750CC"/>
    <w:rsid w:val="23897563"/>
    <w:rsid w:val="28155093"/>
    <w:rsid w:val="2D4F41C3"/>
    <w:rsid w:val="393A31D3"/>
    <w:rsid w:val="482B2233"/>
    <w:rsid w:val="488A105D"/>
    <w:rsid w:val="4ACF7E55"/>
    <w:rsid w:val="4DF60165"/>
    <w:rsid w:val="5DBB659E"/>
    <w:rsid w:val="5F554E35"/>
    <w:rsid w:val="5F7D7FBD"/>
    <w:rsid w:val="60C3700E"/>
    <w:rsid w:val="61E0688E"/>
    <w:rsid w:val="65D327C2"/>
    <w:rsid w:val="6623360D"/>
    <w:rsid w:val="6CF2166B"/>
    <w:rsid w:val="6EE423D3"/>
    <w:rsid w:val="72525ACB"/>
    <w:rsid w:val="73976B8A"/>
    <w:rsid w:val="75D7064C"/>
    <w:rsid w:val="7A070782"/>
    <w:rsid w:val="7E99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HTML Sample"/>
    <w:basedOn w:val="10"/>
    <w:qFormat/>
    <w:uiPriority w:val="0"/>
    <w:rPr>
      <w:rFonts w:ascii="Courier New" w:hAnsi="Courier New"/>
    </w:rPr>
  </w:style>
  <w:style w:type="character" w:customStyle="1" w:styleId="13">
    <w:name w:val="标题 1 字符"/>
    <w:link w:val="2"/>
    <w:qFormat/>
    <w:uiPriority w:val="0"/>
    <w:rPr>
      <w:rFonts w:ascii="宋体"/>
      <w:kern w:val="44"/>
      <w:sz w:val="32"/>
      <w:szCs w:val="20"/>
    </w:rPr>
  </w:style>
  <w:style w:type="paragraph" w:customStyle="1" w:styleId="1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2591</Words>
  <Characters>2847</Characters>
  <Lines>0</Lines>
  <Paragraphs>0</Paragraphs>
  <TotalTime>0</TotalTime>
  <ScaleCrop>false</ScaleCrop>
  <LinksUpToDate>false</LinksUpToDate>
  <CharactersWithSpaces>2893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2026-04-03T09:46:00Z</dcterms:created>
  <dc:creator>烦恼豆沙掉</dc:creator>
  <cp:lastModifiedBy>回回去去789@</cp:lastModifiedBy>
  <dcterms:modified xsi:type="dcterms:W3CDTF">2026-05-06T10:51:53Z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E1B3BDA358104CF1A30CE221C7C9425E_13</vt:lpwstr>
  </property>
  <property fmtid="{D5CDD505-2E9C-101B-9397-08002B2CF9AE}" pid="4" name="KSOTemplateDocerSaveRecord">
    <vt:lpwstr>eyJoZGlkIjoiNWY2YjhjMTk0YTZiMmU0MzZhNTI0YWM0ODJhMGFiNjUiLCJ1c2VySWQiOiI0MzYyOTQ4NjEifQ==</vt:lpwstr>
  </property>
</Properties>
</file>