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8BCBD">
      <w:pPr>
        <w:spacing w:before="172" w:line="229" w:lineRule="auto"/>
        <w:ind w:left="2853" w:right="618" w:hanging="2279"/>
        <w:jc w:val="center"/>
        <w:outlineLvl w:val="9"/>
        <w:rPr>
          <w:rFonts w:hint="eastAsia" w:ascii="宋体" w:hAnsi="宋体" w:eastAsia="宋体" w:cs="宋体"/>
          <w:b/>
          <w:bCs/>
          <w:spacing w:val="-4"/>
          <w:sz w:val="40"/>
          <w:szCs w:val="40"/>
          <w:lang w:val="en-US" w:eastAsia="zh-CN"/>
        </w:rPr>
      </w:pPr>
    </w:p>
    <w:p w14:paraId="51942212">
      <w:pPr>
        <w:spacing w:before="172" w:line="229" w:lineRule="auto"/>
        <w:ind w:left="2853" w:right="618" w:hanging="2279"/>
        <w:jc w:val="center"/>
        <w:outlineLvl w:val="9"/>
        <w:rPr>
          <w:rFonts w:hint="eastAsia" w:ascii="宋体" w:hAnsi="宋体" w:eastAsia="宋体" w:cs="宋体"/>
          <w:b/>
          <w:bCs/>
          <w:spacing w:val="-4"/>
          <w:sz w:val="40"/>
          <w:szCs w:val="40"/>
          <w:lang w:val="en-US" w:eastAsia="zh-CN"/>
        </w:rPr>
      </w:pPr>
    </w:p>
    <w:p w14:paraId="5F389C63">
      <w:pPr>
        <w:spacing w:before="172" w:line="229" w:lineRule="auto"/>
        <w:ind w:left="2853" w:right="618" w:hanging="2279"/>
        <w:jc w:val="center"/>
        <w:outlineLvl w:val="9"/>
        <w:rPr>
          <w:rFonts w:hint="eastAsia" w:ascii="宋体" w:hAnsi="宋体" w:eastAsia="宋体" w:cs="宋体"/>
          <w:b/>
          <w:bCs/>
          <w:spacing w:val="8"/>
          <w:sz w:val="43"/>
          <w:szCs w:val="43"/>
        </w:rPr>
      </w:pPr>
      <w:bookmarkStart w:id="0" w:name="_Toc24542"/>
    </w:p>
    <w:p w14:paraId="4C7A8E37">
      <w:pPr>
        <w:pStyle w:val="8"/>
        <w:spacing w:line="305"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2026年泽普县文旅产业发展(文旅特色活动开展)项目-体育赛事</w:t>
      </w:r>
    </w:p>
    <w:p w14:paraId="214E0019">
      <w:pPr>
        <w:pStyle w:val="8"/>
        <w:spacing w:line="305" w:lineRule="auto"/>
        <w:jc w:val="center"/>
        <w:rPr>
          <w:rFonts w:hint="eastAsia" w:ascii="宋体" w:hAnsi="宋体" w:eastAsia="宋体" w:cs="宋体"/>
          <w:b/>
          <w:bCs/>
          <w:sz w:val="40"/>
          <w:szCs w:val="40"/>
        </w:rPr>
      </w:pPr>
      <w:r>
        <w:rPr>
          <w:rFonts w:hint="eastAsia" w:ascii="宋体" w:hAnsi="宋体" w:eastAsia="宋体" w:cs="宋体"/>
          <w:b/>
          <w:bCs/>
          <w:sz w:val="40"/>
          <w:szCs w:val="40"/>
        </w:rPr>
        <w:t>公</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开</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招</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标</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文</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件</w:t>
      </w:r>
      <w:bookmarkEnd w:id="0"/>
    </w:p>
    <w:p w14:paraId="3ED15C07">
      <w:pPr>
        <w:pStyle w:val="8"/>
        <w:spacing w:line="305" w:lineRule="auto"/>
        <w:rPr>
          <w:rFonts w:hint="eastAsia" w:ascii="宋体" w:hAnsi="宋体" w:eastAsia="宋体" w:cs="宋体"/>
        </w:rPr>
      </w:pPr>
    </w:p>
    <w:p w14:paraId="57466C0B">
      <w:pPr>
        <w:pStyle w:val="8"/>
        <w:spacing w:line="305" w:lineRule="auto"/>
        <w:rPr>
          <w:rFonts w:hint="eastAsia" w:ascii="宋体" w:hAnsi="宋体" w:eastAsia="宋体" w:cs="宋体"/>
        </w:rPr>
      </w:pPr>
    </w:p>
    <w:p w14:paraId="2B6EE27E">
      <w:pPr>
        <w:pStyle w:val="8"/>
        <w:spacing w:line="306" w:lineRule="auto"/>
        <w:rPr>
          <w:rFonts w:hint="eastAsia" w:ascii="宋体" w:hAnsi="宋体" w:eastAsia="宋体" w:cs="宋体"/>
        </w:rPr>
      </w:pPr>
    </w:p>
    <w:p w14:paraId="2844707F">
      <w:pPr>
        <w:spacing w:before="133" w:line="226" w:lineRule="auto"/>
        <w:ind w:left="1792"/>
        <w:rPr>
          <w:rFonts w:hint="eastAsia" w:ascii="宋体" w:hAnsi="宋体" w:eastAsia="宋体" w:cs="宋体"/>
          <w:color w:val="auto"/>
          <w:sz w:val="31"/>
          <w:szCs w:val="31"/>
        </w:rPr>
      </w:pPr>
      <w:r>
        <w:rPr>
          <w:rFonts w:hint="eastAsia" w:ascii="宋体" w:hAnsi="宋体" w:eastAsia="宋体" w:cs="宋体"/>
          <w:color w:val="auto"/>
          <w:spacing w:val="6"/>
          <w:sz w:val="31"/>
          <w:szCs w:val="31"/>
        </w:rPr>
        <w:t>（项目编号：</w:t>
      </w:r>
      <w:r>
        <w:rPr>
          <w:rFonts w:hint="eastAsia" w:ascii="宋体" w:hAnsi="宋体" w:cs="宋体"/>
          <w:color w:val="auto"/>
          <w:sz w:val="31"/>
          <w:szCs w:val="31"/>
          <w:lang w:eastAsia="zh-CN"/>
        </w:rPr>
        <w:t>ZPDL（2026）045</w:t>
      </w:r>
      <w:r>
        <w:rPr>
          <w:rFonts w:hint="eastAsia" w:ascii="宋体" w:hAnsi="宋体" w:eastAsia="宋体" w:cs="宋体"/>
          <w:color w:val="auto"/>
          <w:spacing w:val="6"/>
          <w:sz w:val="31"/>
          <w:szCs w:val="31"/>
        </w:rPr>
        <w:t>）</w:t>
      </w:r>
    </w:p>
    <w:p w14:paraId="02FE0C6C">
      <w:pPr>
        <w:pStyle w:val="8"/>
        <w:spacing w:line="293" w:lineRule="auto"/>
        <w:rPr>
          <w:rFonts w:hint="eastAsia" w:ascii="宋体" w:hAnsi="宋体" w:eastAsia="宋体" w:cs="宋体"/>
        </w:rPr>
      </w:pPr>
    </w:p>
    <w:p w14:paraId="0DC02AF3">
      <w:pPr>
        <w:pStyle w:val="8"/>
        <w:spacing w:line="293" w:lineRule="auto"/>
        <w:rPr>
          <w:rFonts w:hint="eastAsia" w:ascii="宋体" w:hAnsi="宋体" w:eastAsia="宋体" w:cs="宋体"/>
        </w:rPr>
      </w:pPr>
    </w:p>
    <w:p w14:paraId="6EB61BB3">
      <w:pPr>
        <w:spacing w:before="150" w:line="187" w:lineRule="auto"/>
        <w:ind w:left="3627"/>
        <w:outlineLvl w:val="0"/>
        <w:rPr>
          <w:rFonts w:hint="eastAsia" w:ascii="宋体" w:hAnsi="宋体" w:eastAsia="宋体" w:cs="宋体"/>
          <w:sz w:val="35"/>
          <w:szCs w:val="35"/>
        </w:rPr>
      </w:pPr>
      <w:bookmarkStart w:id="1" w:name="_Toc17918"/>
      <w:r>
        <w:rPr>
          <w:rFonts w:hint="eastAsia" w:ascii="宋体" w:hAnsi="宋体" w:eastAsia="宋体" w:cs="宋体"/>
          <w:b/>
          <w:bCs/>
          <w:spacing w:val="9"/>
          <w:sz w:val="35"/>
          <w:szCs w:val="35"/>
        </w:rPr>
        <w:t>第</w:t>
      </w:r>
      <w:r>
        <w:rPr>
          <w:rFonts w:hint="eastAsia" w:ascii="宋体" w:hAnsi="宋体" w:eastAsia="宋体" w:cs="宋体"/>
          <w:b/>
          <w:bCs/>
          <w:spacing w:val="9"/>
          <w:sz w:val="35"/>
          <w:szCs w:val="35"/>
          <w:lang w:val="en-US" w:eastAsia="zh-CN"/>
        </w:rPr>
        <w:t xml:space="preserve"> </w:t>
      </w:r>
      <w:r>
        <w:rPr>
          <w:rFonts w:hint="eastAsia" w:ascii="宋体" w:hAnsi="宋体" w:eastAsia="宋体" w:cs="宋体"/>
          <w:b/>
          <w:bCs/>
          <w:spacing w:val="9"/>
          <w:sz w:val="35"/>
          <w:szCs w:val="35"/>
        </w:rPr>
        <w:t>一</w:t>
      </w:r>
      <w:r>
        <w:rPr>
          <w:rFonts w:hint="eastAsia" w:ascii="宋体" w:hAnsi="宋体" w:eastAsia="宋体" w:cs="宋体"/>
          <w:b/>
          <w:bCs/>
          <w:spacing w:val="9"/>
          <w:sz w:val="35"/>
          <w:szCs w:val="35"/>
          <w:lang w:val="en-US" w:eastAsia="zh-CN"/>
        </w:rPr>
        <w:t xml:space="preserve"> </w:t>
      </w:r>
      <w:r>
        <w:rPr>
          <w:rFonts w:hint="eastAsia" w:ascii="宋体" w:hAnsi="宋体" w:eastAsia="宋体" w:cs="宋体"/>
          <w:b/>
          <w:bCs/>
          <w:spacing w:val="9"/>
          <w:sz w:val="35"/>
          <w:szCs w:val="35"/>
        </w:rPr>
        <w:t>册</w:t>
      </w:r>
      <w:bookmarkEnd w:id="1"/>
    </w:p>
    <w:p w14:paraId="72803A4B">
      <w:pPr>
        <w:pStyle w:val="8"/>
        <w:spacing w:line="266" w:lineRule="auto"/>
        <w:rPr>
          <w:rFonts w:hint="eastAsia" w:ascii="宋体" w:hAnsi="宋体" w:eastAsia="宋体" w:cs="宋体"/>
        </w:rPr>
      </w:pPr>
    </w:p>
    <w:p w14:paraId="127CA943">
      <w:pPr>
        <w:pStyle w:val="8"/>
        <w:spacing w:line="266" w:lineRule="auto"/>
        <w:rPr>
          <w:rFonts w:hint="eastAsia" w:ascii="宋体" w:hAnsi="宋体" w:eastAsia="宋体" w:cs="宋体"/>
        </w:rPr>
      </w:pPr>
    </w:p>
    <w:p w14:paraId="0E825B7D">
      <w:pPr>
        <w:pStyle w:val="8"/>
        <w:spacing w:line="266" w:lineRule="auto"/>
        <w:rPr>
          <w:rFonts w:hint="eastAsia" w:ascii="宋体" w:hAnsi="宋体" w:eastAsia="宋体" w:cs="宋体"/>
        </w:rPr>
      </w:pPr>
    </w:p>
    <w:p w14:paraId="590066AF">
      <w:pPr>
        <w:pStyle w:val="8"/>
        <w:spacing w:line="266" w:lineRule="auto"/>
        <w:rPr>
          <w:rFonts w:hint="eastAsia" w:ascii="宋体" w:hAnsi="宋体" w:eastAsia="宋体" w:cs="宋体"/>
        </w:rPr>
      </w:pPr>
    </w:p>
    <w:p w14:paraId="4B91B0A5">
      <w:pPr>
        <w:pStyle w:val="8"/>
        <w:spacing w:line="266" w:lineRule="auto"/>
        <w:rPr>
          <w:rFonts w:hint="eastAsia" w:ascii="宋体" w:hAnsi="宋体" w:eastAsia="宋体" w:cs="宋体"/>
        </w:rPr>
      </w:pPr>
    </w:p>
    <w:p w14:paraId="20909707">
      <w:pPr>
        <w:pStyle w:val="8"/>
        <w:spacing w:line="266" w:lineRule="auto"/>
        <w:rPr>
          <w:rFonts w:hint="eastAsia" w:ascii="宋体" w:hAnsi="宋体" w:eastAsia="宋体" w:cs="宋体"/>
        </w:rPr>
      </w:pPr>
    </w:p>
    <w:p w14:paraId="55A72E3C">
      <w:pPr>
        <w:pStyle w:val="8"/>
        <w:spacing w:line="266" w:lineRule="auto"/>
        <w:rPr>
          <w:rFonts w:hint="eastAsia" w:ascii="宋体" w:hAnsi="宋体" w:eastAsia="宋体" w:cs="宋体"/>
        </w:rPr>
      </w:pPr>
    </w:p>
    <w:p w14:paraId="5FE83B2E">
      <w:pPr>
        <w:pStyle w:val="8"/>
        <w:spacing w:line="266" w:lineRule="auto"/>
        <w:rPr>
          <w:rFonts w:hint="eastAsia" w:ascii="宋体" w:hAnsi="宋体" w:eastAsia="宋体" w:cs="宋体"/>
        </w:rPr>
      </w:pPr>
    </w:p>
    <w:p w14:paraId="58E57235">
      <w:pPr>
        <w:pStyle w:val="8"/>
        <w:spacing w:line="266" w:lineRule="auto"/>
        <w:rPr>
          <w:rFonts w:hint="eastAsia" w:ascii="宋体" w:hAnsi="宋体" w:eastAsia="宋体" w:cs="宋体"/>
        </w:rPr>
      </w:pPr>
    </w:p>
    <w:p w14:paraId="429A98A8">
      <w:pPr>
        <w:pStyle w:val="8"/>
        <w:spacing w:line="266" w:lineRule="auto"/>
        <w:rPr>
          <w:rFonts w:hint="eastAsia" w:ascii="宋体" w:hAnsi="宋体" w:eastAsia="宋体" w:cs="宋体"/>
        </w:rPr>
      </w:pPr>
    </w:p>
    <w:p w14:paraId="3BB9C88E">
      <w:pPr>
        <w:pStyle w:val="8"/>
        <w:spacing w:line="267" w:lineRule="auto"/>
        <w:rPr>
          <w:rFonts w:hint="eastAsia" w:ascii="宋体" w:hAnsi="宋体" w:eastAsia="宋体" w:cs="宋体"/>
        </w:rPr>
      </w:pPr>
    </w:p>
    <w:p w14:paraId="1E22C507">
      <w:pPr>
        <w:spacing w:before="120" w:line="184" w:lineRule="auto"/>
        <w:rPr>
          <w:rFonts w:hint="eastAsia" w:ascii="宋体" w:hAnsi="宋体" w:eastAsia="宋体" w:cs="宋体"/>
          <w:spacing w:val="20"/>
          <w:sz w:val="28"/>
          <w:szCs w:val="28"/>
          <w:lang w:val="en-US" w:eastAsia="zh-CN"/>
        </w:rPr>
      </w:pPr>
      <w:r>
        <w:rPr>
          <w:rFonts w:hint="eastAsia" w:ascii="宋体" w:hAnsi="宋体" w:eastAsia="宋体" w:cs="宋体"/>
          <w:spacing w:val="20"/>
          <w:sz w:val="28"/>
          <w:szCs w:val="28"/>
        </w:rPr>
        <w:t>采 购 人：</w:t>
      </w:r>
      <w:r>
        <w:rPr>
          <w:rFonts w:hint="eastAsia" w:ascii="宋体" w:hAnsi="宋体" w:eastAsia="宋体" w:cs="宋体"/>
          <w:spacing w:val="20"/>
          <w:sz w:val="28"/>
          <w:szCs w:val="28"/>
          <w:lang w:val="en-US" w:eastAsia="zh-CN"/>
        </w:rPr>
        <w:t>泽普县文化体育广播电视和旅游局</w:t>
      </w:r>
    </w:p>
    <w:p w14:paraId="67F3A0A8">
      <w:pPr>
        <w:pStyle w:val="8"/>
        <w:spacing w:line="359" w:lineRule="auto"/>
        <w:rPr>
          <w:rFonts w:hint="eastAsia" w:ascii="宋体" w:hAnsi="宋体" w:eastAsia="宋体" w:cs="宋体"/>
          <w:spacing w:val="20"/>
        </w:rPr>
      </w:pPr>
    </w:p>
    <w:p w14:paraId="34F0E21A">
      <w:pPr>
        <w:spacing w:before="120" w:line="184" w:lineRule="auto"/>
        <w:rPr>
          <w:rFonts w:hint="eastAsia" w:ascii="宋体" w:hAnsi="宋体" w:eastAsia="宋体" w:cs="宋体"/>
          <w:spacing w:val="20"/>
          <w:sz w:val="28"/>
          <w:szCs w:val="28"/>
        </w:rPr>
      </w:pPr>
      <w:r>
        <w:rPr>
          <w:rFonts w:hint="eastAsia" w:ascii="宋体" w:hAnsi="宋体" w:eastAsia="宋体" w:cs="宋体"/>
          <w:spacing w:val="20"/>
          <w:sz w:val="28"/>
          <w:szCs w:val="28"/>
        </w:rPr>
        <w:t>采购机构：新疆拓奕项目管理有限公司</w:t>
      </w:r>
    </w:p>
    <w:p w14:paraId="46A55B72">
      <w:pPr>
        <w:pStyle w:val="8"/>
        <w:spacing w:line="420" w:lineRule="auto"/>
        <w:rPr>
          <w:rFonts w:hint="eastAsia" w:ascii="宋体" w:hAnsi="宋体" w:eastAsia="宋体" w:cs="宋体"/>
          <w:spacing w:val="20"/>
        </w:rPr>
      </w:pPr>
    </w:p>
    <w:p w14:paraId="0BAA5CF5">
      <w:pPr>
        <w:rPr>
          <w:rFonts w:hint="eastAsia" w:ascii="宋体" w:hAnsi="宋体" w:eastAsia="宋体" w:cs="宋体"/>
          <w:spacing w:val="20"/>
          <w:sz w:val="28"/>
          <w:szCs w:val="28"/>
        </w:rPr>
      </w:pPr>
      <w:r>
        <w:rPr>
          <w:rFonts w:hint="eastAsia" w:ascii="宋体" w:hAnsi="宋体" w:eastAsia="宋体" w:cs="宋体"/>
          <w:spacing w:val="20"/>
          <w:sz w:val="28"/>
          <w:szCs w:val="28"/>
        </w:rPr>
        <w:t>发出日期：202</w:t>
      </w:r>
      <w:r>
        <w:rPr>
          <w:rFonts w:hint="eastAsia" w:ascii="宋体" w:hAnsi="宋体" w:eastAsia="宋体" w:cs="宋体"/>
          <w:spacing w:val="20"/>
          <w:sz w:val="28"/>
          <w:szCs w:val="28"/>
          <w:lang w:val="en-US" w:eastAsia="zh-CN"/>
        </w:rPr>
        <w:t>6</w:t>
      </w:r>
      <w:r>
        <w:rPr>
          <w:rFonts w:hint="eastAsia" w:ascii="宋体" w:hAnsi="宋体" w:eastAsia="宋体" w:cs="宋体"/>
          <w:spacing w:val="20"/>
          <w:sz w:val="28"/>
          <w:szCs w:val="28"/>
        </w:rPr>
        <w:t>年</w:t>
      </w:r>
      <w:r>
        <w:rPr>
          <w:rFonts w:hint="eastAsia" w:ascii="宋体" w:hAnsi="宋体" w:eastAsia="宋体" w:cs="宋体"/>
          <w:spacing w:val="20"/>
          <w:sz w:val="28"/>
          <w:szCs w:val="28"/>
          <w:lang w:val="en-US" w:eastAsia="zh-CN"/>
        </w:rPr>
        <w:t>5</w:t>
      </w:r>
      <w:r>
        <w:rPr>
          <w:rFonts w:hint="eastAsia" w:ascii="宋体" w:hAnsi="宋体" w:eastAsia="宋体" w:cs="宋体"/>
          <w:spacing w:val="20"/>
          <w:sz w:val="28"/>
          <w:szCs w:val="28"/>
        </w:rPr>
        <w:t>月</w:t>
      </w:r>
    </w:p>
    <w:p w14:paraId="044B0FFB">
      <w:pPr>
        <w:rPr>
          <w:rFonts w:hint="eastAsia" w:ascii="宋体" w:hAnsi="宋体" w:eastAsia="宋体" w:cs="宋体"/>
          <w:spacing w:val="-3"/>
          <w:sz w:val="28"/>
          <w:szCs w:val="28"/>
        </w:rPr>
      </w:pPr>
    </w:p>
    <w:p w14:paraId="6FC8D6CC">
      <w:pPr>
        <w:rPr>
          <w:rFonts w:hint="eastAsia" w:ascii="宋体" w:hAnsi="宋体" w:eastAsia="宋体" w:cs="宋体"/>
          <w:spacing w:val="-3"/>
          <w:sz w:val="28"/>
          <w:szCs w:val="28"/>
        </w:rPr>
      </w:pPr>
    </w:p>
    <w:p w14:paraId="2E099BAC">
      <w:pPr>
        <w:rPr>
          <w:rFonts w:hint="eastAsia" w:ascii="宋体" w:hAnsi="宋体" w:eastAsia="宋体" w:cs="宋体"/>
          <w:spacing w:val="-3"/>
          <w:sz w:val="28"/>
          <w:szCs w:val="28"/>
        </w:rPr>
      </w:pPr>
    </w:p>
    <w:p w14:paraId="079533CC">
      <w:pPr>
        <w:rPr>
          <w:rFonts w:hint="eastAsia" w:ascii="宋体" w:hAnsi="宋体" w:eastAsia="宋体" w:cs="宋体"/>
          <w:spacing w:val="-3"/>
          <w:sz w:val="28"/>
          <w:szCs w:val="28"/>
        </w:rPr>
      </w:pPr>
    </w:p>
    <w:p w14:paraId="58330E95">
      <w:pPr>
        <w:rPr>
          <w:rFonts w:hint="eastAsia" w:ascii="宋体" w:hAnsi="宋体" w:eastAsia="宋体" w:cs="宋体"/>
          <w:spacing w:val="-3"/>
          <w:sz w:val="28"/>
          <w:szCs w:val="28"/>
        </w:rPr>
      </w:pPr>
    </w:p>
    <w:p w14:paraId="16379D88">
      <w:pPr>
        <w:rPr>
          <w:rFonts w:hint="eastAsia" w:ascii="宋体" w:hAnsi="宋体" w:eastAsia="宋体" w:cs="宋体"/>
          <w:spacing w:val="-3"/>
          <w:sz w:val="28"/>
          <w:szCs w:val="28"/>
        </w:rPr>
      </w:pPr>
    </w:p>
    <w:p w14:paraId="4FF30BE7">
      <w:pPr>
        <w:rPr>
          <w:rFonts w:hint="eastAsia" w:ascii="宋体" w:hAnsi="宋体" w:eastAsia="宋体" w:cs="宋体"/>
          <w:spacing w:val="-3"/>
          <w:sz w:val="28"/>
          <w:szCs w:val="28"/>
        </w:rPr>
      </w:pPr>
    </w:p>
    <w:p w14:paraId="527493B8">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F651CED">
      <w:pPr>
        <w:pStyle w:val="17"/>
        <w:tabs>
          <w:tab w:val="right" w:leader="dot" w:pos="8306"/>
        </w:tabs>
      </w:pPr>
      <w:r>
        <w:rPr>
          <w:rFonts w:hint="eastAsia" w:ascii="宋体" w:hAnsi="宋体" w:eastAsia="宋体" w:cs="宋体"/>
          <w:snapToGrid w:val="0"/>
          <w:color w:val="000000"/>
          <w:spacing w:val="-3"/>
          <w:kern w:val="0"/>
          <w:sz w:val="21"/>
          <w:szCs w:val="28"/>
          <w:lang w:val="en-US" w:eastAsia="en-US" w:bidi="ar-SA"/>
        </w:rPr>
        <w:fldChar w:fldCharType="begin"/>
      </w:r>
      <w:r>
        <w:rPr>
          <w:rFonts w:hint="eastAsia" w:ascii="宋体" w:hAnsi="宋体" w:eastAsia="宋体" w:cs="宋体"/>
          <w:snapToGrid w:val="0"/>
          <w:color w:val="000000"/>
          <w:spacing w:val="-3"/>
          <w:kern w:val="0"/>
          <w:sz w:val="21"/>
          <w:szCs w:val="28"/>
          <w:lang w:val="en-US" w:eastAsia="en-US" w:bidi="ar-SA"/>
        </w:rPr>
        <w:instrText xml:space="preserve">TOC \o "1-9" \h \u </w:instrText>
      </w:r>
      <w:r>
        <w:rPr>
          <w:rFonts w:hint="eastAsia" w:ascii="宋体" w:hAnsi="宋体" w:eastAsia="宋体" w:cs="宋体"/>
          <w:snapToGrid w:val="0"/>
          <w:color w:val="000000"/>
          <w:spacing w:val="-3"/>
          <w:kern w:val="0"/>
          <w:sz w:val="21"/>
          <w:szCs w:val="28"/>
          <w:lang w:val="en-US" w:eastAsia="en-US" w:bidi="ar-SA"/>
        </w:rPr>
        <w:fldChar w:fldCharType="separate"/>
      </w: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_Toc17918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bCs/>
          <w:spacing w:val="9"/>
          <w:szCs w:val="35"/>
        </w:rPr>
        <w:t>第</w:t>
      </w:r>
      <w:r>
        <w:rPr>
          <w:rFonts w:hint="eastAsia" w:ascii="宋体" w:hAnsi="宋体" w:eastAsia="宋体" w:cs="宋体"/>
          <w:bCs/>
          <w:spacing w:val="9"/>
          <w:szCs w:val="35"/>
          <w:lang w:val="en-US" w:eastAsia="zh-CN"/>
        </w:rPr>
        <w:t xml:space="preserve"> </w:t>
      </w:r>
      <w:r>
        <w:rPr>
          <w:rFonts w:hint="eastAsia" w:ascii="宋体" w:hAnsi="宋体" w:eastAsia="宋体" w:cs="宋体"/>
          <w:bCs/>
          <w:spacing w:val="9"/>
          <w:szCs w:val="35"/>
        </w:rPr>
        <w:t>一</w:t>
      </w:r>
      <w:r>
        <w:rPr>
          <w:rFonts w:hint="eastAsia" w:ascii="宋体" w:hAnsi="宋体" w:eastAsia="宋体" w:cs="宋体"/>
          <w:bCs/>
          <w:spacing w:val="9"/>
          <w:szCs w:val="35"/>
          <w:lang w:val="en-US" w:eastAsia="zh-CN"/>
        </w:rPr>
        <w:t xml:space="preserve"> </w:t>
      </w:r>
      <w:r>
        <w:rPr>
          <w:rFonts w:hint="eastAsia" w:ascii="宋体" w:hAnsi="宋体" w:eastAsia="宋体" w:cs="宋体"/>
          <w:bCs/>
          <w:spacing w:val="9"/>
          <w:szCs w:val="35"/>
        </w:rPr>
        <w:t>册</w:t>
      </w:r>
      <w:r>
        <w:tab/>
      </w:r>
      <w:r>
        <w:fldChar w:fldCharType="begin"/>
      </w:r>
      <w:r>
        <w:instrText xml:space="preserve"> PAGEREF _Toc17918 \h </w:instrText>
      </w:r>
      <w:r>
        <w:fldChar w:fldCharType="separate"/>
      </w:r>
      <w:r>
        <w:t>1</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6483825">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_Toc15559 </w:instrText>
      </w:r>
      <w:r>
        <w:rPr>
          <w:rFonts w:hint="eastAsia" w:ascii="宋体" w:hAnsi="宋体" w:eastAsia="宋体" w:cs="宋体"/>
          <w:snapToGrid w:val="0"/>
          <w:spacing w:val="-3"/>
          <w:kern w:val="0"/>
          <w:szCs w:val="28"/>
          <w:lang w:val="en-US" w:eastAsia="en-US" w:bidi="ar-SA"/>
        </w:rPr>
        <w:fldChar w:fldCharType="separate"/>
      </w:r>
      <w:r>
        <w:rPr>
          <w:rFonts w:hint="eastAsia"/>
        </w:rPr>
        <w:t>第 1 章   供应商须知</w:t>
      </w:r>
      <w:r>
        <w:tab/>
      </w:r>
      <w:r>
        <w:fldChar w:fldCharType="begin"/>
      </w:r>
      <w:r>
        <w:instrText xml:space="preserve"> PAGEREF _Toc15559 \h </w:instrText>
      </w:r>
      <w:r>
        <w:fldChar w:fldCharType="separate"/>
      </w:r>
      <w:r>
        <w:t>1</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6EF5F51C">
      <w:pPr>
        <w:pStyle w:val="19"/>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_Toc31466 </w:instrText>
      </w:r>
      <w:r>
        <w:rPr>
          <w:rFonts w:hint="eastAsia" w:ascii="宋体" w:hAnsi="宋体" w:eastAsia="宋体" w:cs="宋体"/>
          <w:snapToGrid w:val="0"/>
          <w:spacing w:val="-3"/>
          <w:kern w:val="0"/>
          <w:szCs w:val="28"/>
          <w:lang w:val="en-US" w:eastAsia="en-US" w:bidi="ar-SA"/>
        </w:rPr>
        <w:fldChar w:fldCharType="separate"/>
      </w:r>
      <w:r>
        <w:rPr>
          <w:rFonts w:hint="eastAsia"/>
        </w:rPr>
        <w:t>一     总 则</w:t>
      </w:r>
      <w:r>
        <w:tab/>
      </w:r>
      <w:r>
        <w:fldChar w:fldCharType="begin"/>
      </w:r>
      <w:r>
        <w:instrText xml:space="preserve"> PAGEREF _Toc31466 \h </w:instrText>
      </w:r>
      <w:r>
        <w:fldChar w:fldCharType="separate"/>
      </w:r>
      <w:r>
        <w:t>1</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0605745C">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_Toc18742 </w:instrText>
      </w:r>
      <w:r>
        <w:rPr>
          <w:rFonts w:hint="eastAsia" w:ascii="宋体" w:hAnsi="宋体" w:eastAsia="宋体" w:cs="宋体"/>
          <w:snapToGrid w:val="0"/>
          <w:spacing w:val="-3"/>
          <w:kern w:val="0"/>
          <w:szCs w:val="28"/>
          <w:lang w:val="en-US" w:eastAsia="en-US" w:bidi="ar-SA"/>
        </w:rPr>
        <w:fldChar w:fldCharType="separate"/>
      </w:r>
      <w:r>
        <w:rPr>
          <w:rFonts w:hint="eastAsia"/>
        </w:rPr>
        <w:t>1.采购人、采购代理机构及供应商</w:t>
      </w:r>
      <w:r>
        <w:tab/>
      </w:r>
      <w:r>
        <w:fldChar w:fldCharType="begin"/>
      </w:r>
      <w:r>
        <w:instrText xml:space="preserve"> PAGEREF _Toc18742 \h </w:instrText>
      </w:r>
      <w:r>
        <w:fldChar w:fldCharType="separate"/>
      </w:r>
      <w:r>
        <w:t>1</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97678F0">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_Toc13219 </w:instrText>
      </w:r>
      <w:r>
        <w:rPr>
          <w:rFonts w:hint="eastAsia" w:ascii="宋体" w:hAnsi="宋体" w:eastAsia="宋体" w:cs="宋体"/>
          <w:snapToGrid w:val="0"/>
          <w:spacing w:val="-3"/>
          <w:kern w:val="0"/>
          <w:szCs w:val="28"/>
          <w:lang w:val="en-US" w:eastAsia="en-US" w:bidi="ar-SA"/>
        </w:rPr>
        <w:fldChar w:fldCharType="separate"/>
      </w:r>
      <w:r>
        <w:rPr>
          <w:rFonts w:hint="eastAsia"/>
        </w:rPr>
        <w:t>2.资金来源</w:t>
      </w:r>
      <w:r>
        <w:tab/>
      </w:r>
      <w:r>
        <w:fldChar w:fldCharType="begin"/>
      </w:r>
      <w:r>
        <w:instrText xml:space="preserve"> PAGEREF _Toc13219 \h </w:instrText>
      </w:r>
      <w:r>
        <w:fldChar w:fldCharType="separate"/>
      </w:r>
      <w:r>
        <w:t>2</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0DB09D3D">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_Toc26138 </w:instrText>
      </w:r>
      <w:r>
        <w:rPr>
          <w:rFonts w:hint="eastAsia" w:ascii="宋体" w:hAnsi="宋体" w:eastAsia="宋体" w:cs="宋体"/>
          <w:snapToGrid w:val="0"/>
          <w:spacing w:val="-3"/>
          <w:kern w:val="0"/>
          <w:szCs w:val="28"/>
          <w:lang w:val="en-US" w:eastAsia="en-US" w:bidi="ar-SA"/>
        </w:rPr>
        <w:fldChar w:fldCharType="separate"/>
      </w:r>
      <w:r>
        <w:rPr>
          <w:rFonts w:hint="eastAsia"/>
        </w:rPr>
        <w:t>3.投标费用</w:t>
      </w:r>
      <w:r>
        <w:tab/>
      </w:r>
      <w:r>
        <w:fldChar w:fldCharType="begin"/>
      </w:r>
      <w:r>
        <w:instrText xml:space="preserve"> PAGEREF _Toc26138 \h </w:instrText>
      </w:r>
      <w:r>
        <w:fldChar w:fldCharType="separate"/>
      </w:r>
      <w:r>
        <w:t>2</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230422A1">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_Toc25707 </w:instrText>
      </w:r>
      <w:r>
        <w:rPr>
          <w:rFonts w:hint="eastAsia" w:ascii="宋体" w:hAnsi="宋体" w:eastAsia="宋体" w:cs="宋体"/>
          <w:snapToGrid w:val="0"/>
          <w:spacing w:val="-3"/>
          <w:kern w:val="0"/>
          <w:szCs w:val="28"/>
          <w:lang w:val="en-US" w:eastAsia="en-US" w:bidi="ar-SA"/>
        </w:rPr>
        <w:fldChar w:fldCharType="separate"/>
      </w:r>
      <w:r>
        <w:rPr>
          <w:rFonts w:hint="eastAsia"/>
        </w:rPr>
        <w:t>4.适用法律</w:t>
      </w:r>
      <w:r>
        <w:tab/>
      </w:r>
      <w:r>
        <w:fldChar w:fldCharType="begin"/>
      </w:r>
      <w:r>
        <w:instrText xml:space="preserve"> PAGEREF _Toc25707 \h </w:instrText>
      </w:r>
      <w:r>
        <w:fldChar w:fldCharType="separate"/>
      </w:r>
      <w:r>
        <w:t>2</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7087872F">
      <w:pPr>
        <w:pStyle w:val="19"/>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_Toc10118 </w:instrText>
      </w:r>
      <w:r>
        <w:rPr>
          <w:rFonts w:hint="eastAsia" w:ascii="宋体" w:hAnsi="宋体" w:eastAsia="宋体" w:cs="宋体"/>
          <w:snapToGrid w:val="0"/>
          <w:spacing w:val="-3"/>
          <w:kern w:val="0"/>
          <w:szCs w:val="28"/>
          <w:lang w:val="en-US" w:eastAsia="en-US" w:bidi="ar-SA"/>
        </w:rPr>
        <w:fldChar w:fldCharType="separate"/>
      </w:r>
      <w:r>
        <w:rPr>
          <w:rFonts w:hint="eastAsia"/>
        </w:rPr>
        <w:t>二   招标文件</w:t>
      </w:r>
      <w:r>
        <w:tab/>
      </w:r>
      <w:r>
        <w:fldChar w:fldCharType="begin"/>
      </w:r>
      <w:r>
        <w:instrText xml:space="preserve"> PAGEREF _Toc10118 \h </w:instrText>
      </w:r>
      <w:r>
        <w:fldChar w:fldCharType="separate"/>
      </w:r>
      <w:r>
        <w:t>3</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0D525FC9">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_Toc26237 </w:instrText>
      </w:r>
      <w:r>
        <w:rPr>
          <w:rFonts w:hint="eastAsia" w:ascii="宋体" w:hAnsi="宋体" w:eastAsia="宋体" w:cs="宋体"/>
          <w:snapToGrid w:val="0"/>
          <w:spacing w:val="-3"/>
          <w:kern w:val="0"/>
          <w:szCs w:val="28"/>
          <w:lang w:val="en-US" w:eastAsia="en-US" w:bidi="ar-SA"/>
        </w:rPr>
        <w:fldChar w:fldCharType="separate"/>
      </w:r>
      <w:r>
        <w:rPr>
          <w:rFonts w:hint="eastAsia"/>
        </w:rPr>
        <w:t>5.招标文件构成</w:t>
      </w:r>
      <w:r>
        <w:tab/>
      </w:r>
      <w:r>
        <w:fldChar w:fldCharType="begin"/>
      </w:r>
      <w:r>
        <w:instrText xml:space="preserve"> PAGEREF _Toc26237 \h </w:instrText>
      </w:r>
      <w:r>
        <w:fldChar w:fldCharType="separate"/>
      </w:r>
      <w:r>
        <w:t>3</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6FAA3F0E">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_Toc2422 </w:instrText>
      </w:r>
      <w:r>
        <w:rPr>
          <w:rFonts w:hint="eastAsia" w:ascii="宋体" w:hAnsi="宋体" w:eastAsia="宋体" w:cs="宋体"/>
          <w:snapToGrid w:val="0"/>
          <w:spacing w:val="-3"/>
          <w:kern w:val="0"/>
          <w:szCs w:val="28"/>
          <w:lang w:val="en-US" w:eastAsia="en-US" w:bidi="ar-SA"/>
        </w:rPr>
        <w:fldChar w:fldCharType="separate"/>
      </w:r>
      <w:r>
        <w:rPr>
          <w:rFonts w:hint="eastAsia"/>
        </w:rPr>
        <w:t>6.招标文件的澄清与修改</w:t>
      </w:r>
      <w:r>
        <w:tab/>
      </w:r>
      <w:r>
        <w:fldChar w:fldCharType="begin"/>
      </w:r>
      <w:r>
        <w:instrText xml:space="preserve"> PAGEREF _Toc2422 \h </w:instrText>
      </w:r>
      <w:r>
        <w:fldChar w:fldCharType="separate"/>
      </w:r>
      <w:r>
        <w:t>3</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2A23029A">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_Toc22244 </w:instrText>
      </w:r>
      <w:r>
        <w:rPr>
          <w:rFonts w:hint="eastAsia" w:ascii="宋体" w:hAnsi="宋体" w:eastAsia="宋体" w:cs="宋体"/>
          <w:snapToGrid w:val="0"/>
          <w:spacing w:val="-3"/>
          <w:kern w:val="0"/>
          <w:szCs w:val="28"/>
          <w:lang w:val="en-US" w:eastAsia="en-US" w:bidi="ar-SA"/>
        </w:rPr>
        <w:fldChar w:fldCharType="separate"/>
      </w:r>
      <w:r>
        <w:rPr>
          <w:rFonts w:hint="eastAsia"/>
        </w:rPr>
        <w:t>7.投标截止时间的顺延</w:t>
      </w:r>
      <w:r>
        <w:tab/>
      </w:r>
      <w:r>
        <w:fldChar w:fldCharType="begin"/>
      </w:r>
      <w:r>
        <w:instrText xml:space="preserve"> PAGEREF _Toc22244 \h </w:instrText>
      </w:r>
      <w:r>
        <w:fldChar w:fldCharType="separate"/>
      </w:r>
      <w:r>
        <w:t>3</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C04280F">
      <w:pPr>
        <w:pStyle w:val="19"/>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_Toc2493 </w:instrText>
      </w:r>
      <w:r>
        <w:rPr>
          <w:rFonts w:hint="eastAsia" w:ascii="宋体" w:hAnsi="宋体" w:eastAsia="宋体" w:cs="宋体"/>
          <w:snapToGrid w:val="0"/>
          <w:spacing w:val="-3"/>
          <w:kern w:val="0"/>
          <w:szCs w:val="28"/>
          <w:lang w:val="en-US" w:eastAsia="en-US" w:bidi="ar-SA"/>
        </w:rPr>
        <w:fldChar w:fldCharType="separate"/>
      </w:r>
      <w:r>
        <w:rPr>
          <w:rFonts w:hint="eastAsia"/>
        </w:rPr>
        <w:t>三   投标文件的编制</w:t>
      </w:r>
      <w:r>
        <w:tab/>
      </w:r>
      <w:r>
        <w:fldChar w:fldCharType="begin"/>
      </w:r>
      <w:r>
        <w:instrText xml:space="preserve"> PAGEREF _Toc2493 \h </w:instrText>
      </w:r>
      <w:r>
        <w:fldChar w:fldCharType="separate"/>
      </w:r>
      <w:r>
        <w:t>3</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1005FC11">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_Toc9529 </w:instrText>
      </w:r>
      <w:r>
        <w:rPr>
          <w:rFonts w:hint="eastAsia" w:ascii="宋体" w:hAnsi="宋体" w:eastAsia="宋体" w:cs="宋体"/>
          <w:snapToGrid w:val="0"/>
          <w:spacing w:val="-3"/>
          <w:kern w:val="0"/>
          <w:szCs w:val="28"/>
          <w:lang w:val="en-US" w:eastAsia="en-US" w:bidi="ar-SA"/>
        </w:rPr>
        <w:fldChar w:fldCharType="separate"/>
      </w:r>
      <w:r>
        <w:rPr>
          <w:rFonts w:hint="eastAsia"/>
        </w:rPr>
        <w:t>8. 投标范围及投标文件中标准和计量单位的使用</w:t>
      </w:r>
      <w:r>
        <w:tab/>
      </w:r>
      <w:r>
        <w:fldChar w:fldCharType="begin"/>
      </w:r>
      <w:r>
        <w:instrText xml:space="preserve"> PAGEREF _Toc9529 \h </w:instrText>
      </w:r>
      <w:r>
        <w:fldChar w:fldCharType="separate"/>
      </w:r>
      <w:r>
        <w:t>3</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BA45527">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_Toc26203 </w:instrText>
      </w:r>
      <w:r>
        <w:rPr>
          <w:rFonts w:hint="eastAsia" w:ascii="宋体" w:hAnsi="宋体" w:eastAsia="宋体" w:cs="宋体"/>
          <w:snapToGrid w:val="0"/>
          <w:spacing w:val="-3"/>
          <w:kern w:val="0"/>
          <w:szCs w:val="28"/>
          <w:lang w:val="en-US" w:eastAsia="en-US" w:bidi="ar-SA"/>
        </w:rPr>
        <w:fldChar w:fldCharType="separate"/>
      </w:r>
      <w:r>
        <w:rPr>
          <w:rFonts w:hint="eastAsia"/>
        </w:rPr>
        <w:t>9.投标文件构成</w:t>
      </w:r>
      <w:r>
        <w:tab/>
      </w:r>
      <w:r>
        <w:fldChar w:fldCharType="begin"/>
      </w:r>
      <w:r>
        <w:instrText xml:space="preserve"> PAGEREF _Toc26203 \h </w:instrText>
      </w:r>
      <w:r>
        <w:fldChar w:fldCharType="separate"/>
      </w:r>
      <w:r>
        <w:t>3</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FD44161">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_Toc6432 </w:instrText>
      </w:r>
      <w:r>
        <w:rPr>
          <w:rFonts w:hint="eastAsia" w:ascii="宋体" w:hAnsi="宋体" w:eastAsia="宋体" w:cs="宋体"/>
          <w:snapToGrid w:val="0"/>
          <w:spacing w:val="-3"/>
          <w:kern w:val="0"/>
          <w:szCs w:val="28"/>
          <w:lang w:val="en-US" w:eastAsia="en-US" w:bidi="ar-SA"/>
        </w:rPr>
        <w:fldChar w:fldCharType="separate"/>
      </w:r>
      <w:r>
        <w:rPr>
          <w:rFonts w:hint="eastAsia"/>
        </w:rPr>
        <w:t>10. 证明投标标的的合格性和符合招标文件规定的技术文件</w:t>
      </w:r>
      <w:r>
        <w:tab/>
      </w:r>
      <w:r>
        <w:fldChar w:fldCharType="begin"/>
      </w:r>
      <w:r>
        <w:instrText xml:space="preserve"> PAGEREF _Toc6432 \h </w:instrText>
      </w:r>
      <w:r>
        <w:fldChar w:fldCharType="separate"/>
      </w:r>
      <w:r>
        <w:t>4</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7FF08C5B">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_Toc19332 </w:instrText>
      </w:r>
      <w:r>
        <w:rPr>
          <w:rFonts w:hint="eastAsia" w:ascii="宋体" w:hAnsi="宋体" w:eastAsia="宋体" w:cs="宋体"/>
          <w:snapToGrid w:val="0"/>
          <w:spacing w:val="-3"/>
          <w:kern w:val="0"/>
          <w:szCs w:val="28"/>
          <w:lang w:val="en-US" w:eastAsia="en-US" w:bidi="ar-SA"/>
        </w:rPr>
        <w:fldChar w:fldCharType="separate"/>
      </w:r>
      <w:r>
        <w:rPr>
          <w:rFonts w:hint="eastAsia"/>
        </w:rPr>
        <w:t>11.投标报价</w:t>
      </w:r>
      <w:r>
        <w:tab/>
      </w:r>
      <w:r>
        <w:fldChar w:fldCharType="begin"/>
      </w:r>
      <w:r>
        <w:instrText xml:space="preserve"> PAGEREF _Toc19332 \h </w:instrText>
      </w:r>
      <w:r>
        <w:fldChar w:fldCharType="separate"/>
      </w:r>
      <w:r>
        <w:t>4</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1F3FB549">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_Toc3245 </w:instrText>
      </w:r>
      <w:r>
        <w:rPr>
          <w:rFonts w:hint="eastAsia" w:ascii="宋体" w:hAnsi="宋体" w:eastAsia="宋体" w:cs="宋体"/>
          <w:snapToGrid w:val="0"/>
          <w:spacing w:val="-3"/>
          <w:kern w:val="0"/>
          <w:szCs w:val="28"/>
          <w:lang w:val="en-US" w:eastAsia="en-US" w:bidi="ar-SA"/>
        </w:rPr>
        <w:fldChar w:fldCharType="separate"/>
      </w:r>
      <w:r>
        <w:rPr>
          <w:rFonts w:hint="eastAsia"/>
        </w:rPr>
        <w:t>12.投标保证金</w:t>
      </w:r>
      <w:r>
        <w:tab/>
      </w:r>
      <w:r>
        <w:fldChar w:fldCharType="begin"/>
      </w:r>
      <w:r>
        <w:instrText xml:space="preserve"> PAGEREF _Toc3245 \h </w:instrText>
      </w:r>
      <w:r>
        <w:fldChar w:fldCharType="separate"/>
      </w:r>
      <w:r>
        <w:t>4</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911BDAB">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_Toc22241 </w:instrText>
      </w:r>
      <w:r>
        <w:rPr>
          <w:rFonts w:hint="eastAsia" w:ascii="宋体" w:hAnsi="宋体" w:eastAsia="宋体" w:cs="宋体"/>
          <w:snapToGrid w:val="0"/>
          <w:spacing w:val="-3"/>
          <w:kern w:val="0"/>
          <w:szCs w:val="28"/>
          <w:lang w:val="en-US" w:eastAsia="en-US" w:bidi="ar-SA"/>
        </w:rPr>
        <w:fldChar w:fldCharType="separate"/>
      </w:r>
      <w:r>
        <w:rPr>
          <w:rFonts w:hint="eastAsia"/>
        </w:rPr>
        <w:t>13.投标有效期</w:t>
      </w:r>
      <w:r>
        <w:tab/>
      </w:r>
      <w:r>
        <w:fldChar w:fldCharType="begin"/>
      </w:r>
      <w:r>
        <w:instrText xml:space="preserve"> PAGEREF _Toc22241 \h </w:instrText>
      </w:r>
      <w:r>
        <w:fldChar w:fldCharType="separate"/>
      </w:r>
      <w:r>
        <w:t>5</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7F53ED6F">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_Toc19242 </w:instrText>
      </w:r>
      <w:r>
        <w:rPr>
          <w:rFonts w:hint="eastAsia" w:ascii="宋体" w:hAnsi="宋体" w:eastAsia="宋体" w:cs="宋体"/>
          <w:snapToGrid w:val="0"/>
          <w:spacing w:val="-3"/>
          <w:kern w:val="0"/>
          <w:szCs w:val="28"/>
          <w:lang w:val="en-US" w:eastAsia="en-US" w:bidi="ar-SA"/>
        </w:rPr>
        <w:fldChar w:fldCharType="separate"/>
      </w:r>
      <w:r>
        <w:rPr>
          <w:rFonts w:hint="eastAsia"/>
        </w:rPr>
        <w:t>14.投标文件的签署及规定（后期邮寄的投标响应文件）</w:t>
      </w:r>
      <w:r>
        <w:tab/>
      </w:r>
      <w:r>
        <w:fldChar w:fldCharType="begin"/>
      </w:r>
      <w:r>
        <w:instrText xml:space="preserve"> PAGEREF _Toc19242 \h </w:instrText>
      </w:r>
      <w:r>
        <w:fldChar w:fldCharType="separate"/>
      </w:r>
      <w:r>
        <w:t>5</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78C653CB">
      <w:pPr>
        <w:pStyle w:val="19"/>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_Toc16847 </w:instrText>
      </w:r>
      <w:r>
        <w:rPr>
          <w:rFonts w:hint="eastAsia" w:ascii="宋体" w:hAnsi="宋体" w:eastAsia="宋体" w:cs="宋体"/>
          <w:snapToGrid w:val="0"/>
          <w:spacing w:val="-3"/>
          <w:kern w:val="0"/>
          <w:szCs w:val="28"/>
          <w:lang w:val="en-US" w:eastAsia="en-US" w:bidi="ar-SA"/>
        </w:rPr>
        <w:fldChar w:fldCharType="separate"/>
      </w:r>
      <w:r>
        <w:rPr>
          <w:rFonts w:hint="eastAsia"/>
        </w:rPr>
        <w:t>四     投标文件的递交</w:t>
      </w:r>
      <w:r>
        <w:tab/>
      </w:r>
      <w:r>
        <w:fldChar w:fldCharType="begin"/>
      </w:r>
      <w:r>
        <w:instrText xml:space="preserve"> PAGEREF _Toc16847 \h </w:instrText>
      </w:r>
      <w:r>
        <w:fldChar w:fldCharType="separate"/>
      </w:r>
      <w:r>
        <w:t>5</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938CBFC">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_Toc16082 </w:instrText>
      </w:r>
      <w:r>
        <w:rPr>
          <w:rFonts w:hint="eastAsia" w:ascii="宋体" w:hAnsi="宋体" w:eastAsia="宋体" w:cs="宋体"/>
          <w:snapToGrid w:val="0"/>
          <w:spacing w:val="-3"/>
          <w:kern w:val="0"/>
          <w:szCs w:val="28"/>
          <w:lang w:val="en-US" w:eastAsia="en-US" w:bidi="ar-SA"/>
        </w:rPr>
        <w:fldChar w:fldCharType="separate"/>
      </w:r>
      <w:r>
        <w:rPr>
          <w:rFonts w:hint="eastAsia"/>
        </w:rPr>
        <w:t>15.投标文件的密封和标记</w:t>
      </w:r>
      <w:r>
        <w:tab/>
      </w:r>
      <w:r>
        <w:fldChar w:fldCharType="begin"/>
      </w:r>
      <w:r>
        <w:instrText xml:space="preserve"> PAGEREF _Toc16082 \h </w:instrText>
      </w:r>
      <w:r>
        <w:fldChar w:fldCharType="separate"/>
      </w:r>
      <w:r>
        <w:t>5</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0D821AAC">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_Toc21162 </w:instrText>
      </w:r>
      <w:r>
        <w:rPr>
          <w:rFonts w:hint="eastAsia" w:ascii="宋体" w:hAnsi="宋体" w:eastAsia="宋体" w:cs="宋体"/>
          <w:snapToGrid w:val="0"/>
          <w:spacing w:val="-3"/>
          <w:kern w:val="0"/>
          <w:szCs w:val="28"/>
          <w:lang w:val="en-US" w:eastAsia="en-US" w:bidi="ar-SA"/>
        </w:rPr>
        <w:fldChar w:fldCharType="separate"/>
      </w:r>
      <w:r>
        <w:rPr>
          <w:rFonts w:hint="eastAsia"/>
        </w:rPr>
        <w:t>16.投标截止</w:t>
      </w:r>
      <w:r>
        <w:tab/>
      </w:r>
      <w:r>
        <w:fldChar w:fldCharType="begin"/>
      </w:r>
      <w:r>
        <w:instrText xml:space="preserve"> PAGEREF _Toc21162 \h </w:instrText>
      </w:r>
      <w:r>
        <w:fldChar w:fldCharType="separate"/>
      </w:r>
      <w:r>
        <w:t>5</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7C82BADD">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_Toc11630 </w:instrText>
      </w:r>
      <w:r>
        <w:rPr>
          <w:rFonts w:hint="eastAsia" w:ascii="宋体" w:hAnsi="宋体" w:eastAsia="宋体" w:cs="宋体"/>
          <w:snapToGrid w:val="0"/>
          <w:spacing w:val="-3"/>
          <w:kern w:val="0"/>
          <w:szCs w:val="28"/>
          <w:lang w:val="en-US" w:eastAsia="en-US" w:bidi="ar-SA"/>
        </w:rPr>
        <w:fldChar w:fldCharType="separate"/>
      </w:r>
      <w:r>
        <w:rPr>
          <w:rFonts w:hint="eastAsia"/>
        </w:rPr>
        <w:t>17.投标文件的接收、修改与撤回</w:t>
      </w:r>
      <w:r>
        <w:tab/>
      </w:r>
      <w:r>
        <w:fldChar w:fldCharType="begin"/>
      </w:r>
      <w:r>
        <w:instrText xml:space="preserve"> PAGEREF _Toc11630 \h </w:instrText>
      </w:r>
      <w:r>
        <w:fldChar w:fldCharType="separate"/>
      </w:r>
      <w:r>
        <w:t>5</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2B4D0BE4">
      <w:pPr>
        <w:pStyle w:val="19"/>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_Toc30058 </w:instrText>
      </w:r>
      <w:r>
        <w:rPr>
          <w:rFonts w:hint="eastAsia" w:ascii="宋体" w:hAnsi="宋体" w:eastAsia="宋体" w:cs="宋体"/>
          <w:snapToGrid w:val="0"/>
          <w:spacing w:val="-3"/>
          <w:kern w:val="0"/>
          <w:szCs w:val="28"/>
          <w:lang w:val="en-US" w:eastAsia="en-US" w:bidi="ar-SA"/>
        </w:rPr>
        <w:fldChar w:fldCharType="separate"/>
      </w:r>
      <w:r>
        <w:rPr>
          <w:rFonts w:hint="eastAsia"/>
        </w:rPr>
        <w:t xml:space="preserve">五 </w:t>
      </w:r>
      <w:r>
        <w:rPr>
          <w:rFonts w:hint="eastAsia"/>
          <w:lang w:val="en-US" w:eastAsia="zh-CN"/>
        </w:rPr>
        <w:t xml:space="preserve"> </w:t>
      </w:r>
      <w:r>
        <w:rPr>
          <w:rFonts w:hint="eastAsia"/>
        </w:rPr>
        <w:t>开标及评标</w:t>
      </w:r>
      <w:r>
        <w:tab/>
      </w:r>
      <w:r>
        <w:fldChar w:fldCharType="begin"/>
      </w:r>
      <w:r>
        <w:instrText xml:space="preserve"> PAGEREF _Toc30058 \h </w:instrText>
      </w:r>
      <w:r>
        <w:fldChar w:fldCharType="separate"/>
      </w:r>
      <w:r>
        <w:t>6</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7E5D2E41">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_Toc780 </w:instrText>
      </w:r>
      <w:r>
        <w:rPr>
          <w:rFonts w:hint="eastAsia" w:ascii="宋体" w:hAnsi="宋体" w:eastAsia="宋体" w:cs="宋体"/>
          <w:snapToGrid w:val="0"/>
          <w:spacing w:val="-3"/>
          <w:kern w:val="0"/>
          <w:szCs w:val="28"/>
          <w:lang w:val="en-US" w:eastAsia="en-US" w:bidi="ar-SA"/>
        </w:rPr>
        <w:fldChar w:fldCharType="separate"/>
      </w:r>
      <w:r>
        <w:rPr>
          <w:rFonts w:hint="eastAsia"/>
        </w:rPr>
        <w:t>18.开标</w:t>
      </w:r>
      <w:r>
        <w:tab/>
      </w:r>
      <w:r>
        <w:fldChar w:fldCharType="begin"/>
      </w:r>
      <w:r>
        <w:instrText xml:space="preserve"> PAGEREF _Toc780 \h </w:instrText>
      </w:r>
      <w:r>
        <w:fldChar w:fldCharType="separate"/>
      </w:r>
      <w:r>
        <w:t>6</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7E77C258">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_Toc7701 </w:instrText>
      </w:r>
      <w:r>
        <w:rPr>
          <w:rFonts w:hint="eastAsia" w:ascii="宋体" w:hAnsi="宋体" w:eastAsia="宋体" w:cs="宋体"/>
          <w:snapToGrid w:val="0"/>
          <w:spacing w:val="-3"/>
          <w:kern w:val="0"/>
          <w:szCs w:val="28"/>
          <w:lang w:val="en-US" w:eastAsia="en-US" w:bidi="ar-SA"/>
        </w:rPr>
        <w:fldChar w:fldCharType="separate"/>
      </w:r>
      <w:r>
        <w:rPr>
          <w:rFonts w:hint="eastAsia"/>
        </w:rPr>
        <w:t>19.资格审查及组建评标委员会</w:t>
      </w:r>
      <w:r>
        <w:tab/>
      </w:r>
      <w:r>
        <w:fldChar w:fldCharType="begin"/>
      </w:r>
      <w:r>
        <w:instrText xml:space="preserve"> PAGEREF _Toc7701 \h </w:instrText>
      </w:r>
      <w:r>
        <w:fldChar w:fldCharType="separate"/>
      </w:r>
      <w:r>
        <w:t>6</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70328559">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_Toc25372 </w:instrText>
      </w:r>
      <w:r>
        <w:rPr>
          <w:rFonts w:hint="eastAsia" w:ascii="宋体" w:hAnsi="宋体" w:eastAsia="宋体" w:cs="宋体"/>
          <w:snapToGrid w:val="0"/>
          <w:spacing w:val="-3"/>
          <w:kern w:val="0"/>
          <w:szCs w:val="28"/>
          <w:lang w:val="en-US" w:eastAsia="en-US" w:bidi="ar-SA"/>
        </w:rPr>
        <w:fldChar w:fldCharType="separate"/>
      </w:r>
      <w:r>
        <w:rPr>
          <w:rFonts w:hint="eastAsia"/>
        </w:rPr>
        <w:t>20.投标文件符合性审查与澄清</w:t>
      </w:r>
      <w:r>
        <w:tab/>
      </w:r>
      <w:r>
        <w:fldChar w:fldCharType="begin"/>
      </w:r>
      <w:r>
        <w:instrText xml:space="preserve"> PAGEREF _Toc25372 \h </w:instrText>
      </w:r>
      <w:r>
        <w:fldChar w:fldCharType="separate"/>
      </w:r>
      <w:r>
        <w:t>7</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7B89EB4B">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_Toc27604 </w:instrText>
      </w:r>
      <w:r>
        <w:rPr>
          <w:rFonts w:hint="eastAsia" w:ascii="宋体" w:hAnsi="宋体" w:eastAsia="宋体" w:cs="宋体"/>
          <w:snapToGrid w:val="0"/>
          <w:spacing w:val="-3"/>
          <w:kern w:val="0"/>
          <w:szCs w:val="28"/>
          <w:lang w:val="en-US" w:eastAsia="en-US" w:bidi="ar-SA"/>
        </w:rPr>
        <w:fldChar w:fldCharType="separate"/>
      </w:r>
      <w:r>
        <w:rPr>
          <w:rFonts w:hint="eastAsia"/>
        </w:rPr>
        <w:t>21.投标偏离</w:t>
      </w:r>
      <w:r>
        <w:tab/>
      </w:r>
      <w:r>
        <w:fldChar w:fldCharType="begin"/>
      </w:r>
      <w:r>
        <w:instrText xml:space="preserve"> PAGEREF _Toc27604 \h </w:instrText>
      </w:r>
      <w:r>
        <w:fldChar w:fldCharType="separate"/>
      </w:r>
      <w:r>
        <w:t>8</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0F1BEC1B">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_Toc15282 </w:instrText>
      </w:r>
      <w:r>
        <w:rPr>
          <w:rFonts w:hint="eastAsia" w:ascii="宋体" w:hAnsi="宋体" w:eastAsia="宋体" w:cs="宋体"/>
          <w:snapToGrid w:val="0"/>
          <w:spacing w:val="-3"/>
          <w:kern w:val="0"/>
          <w:szCs w:val="28"/>
          <w:lang w:val="en-US" w:eastAsia="en-US" w:bidi="ar-SA"/>
        </w:rPr>
        <w:fldChar w:fldCharType="separate"/>
      </w:r>
      <w:r>
        <w:rPr>
          <w:rFonts w:hint="eastAsia"/>
        </w:rPr>
        <w:t>22.投标无效</w:t>
      </w:r>
      <w:r>
        <w:tab/>
      </w:r>
      <w:r>
        <w:fldChar w:fldCharType="begin"/>
      </w:r>
      <w:r>
        <w:instrText xml:space="preserve"> PAGEREF _Toc15282 \h </w:instrText>
      </w:r>
      <w:r>
        <w:fldChar w:fldCharType="separate"/>
      </w:r>
      <w:r>
        <w:t>8</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4BE4961C">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_Toc31156 </w:instrText>
      </w:r>
      <w:r>
        <w:rPr>
          <w:rFonts w:hint="eastAsia" w:ascii="宋体" w:hAnsi="宋体" w:eastAsia="宋体" w:cs="宋体"/>
          <w:snapToGrid w:val="0"/>
          <w:spacing w:val="-3"/>
          <w:kern w:val="0"/>
          <w:szCs w:val="28"/>
          <w:lang w:val="en-US" w:eastAsia="en-US" w:bidi="ar-SA"/>
        </w:rPr>
        <w:fldChar w:fldCharType="separate"/>
      </w:r>
      <w:r>
        <w:rPr>
          <w:rFonts w:hint="eastAsia"/>
        </w:rPr>
        <w:t>23.比较与评价</w:t>
      </w:r>
      <w:r>
        <w:tab/>
      </w:r>
      <w:r>
        <w:fldChar w:fldCharType="begin"/>
      </w:r>
      <w:r>
        <w:instrText xml:space="preserve"> PAGEREF _Toc31156 \h </w:instrText>
      </w:r>
      <w:r>
        <w:fldChar w:fldCharType="separate"/>
      </w:r>
      <w:r>
        <w:t>8</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397128B6">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_Toc13261 </w:instrText>
      </w:r>
      <w:r>
        <w:rPr>
          <w:rFonts w:hint="eastAsia" w:ascii="宋体" w:hAnsi="宋体" w:eastAsia="宋体" w:cs="宋体"/>
          <w:snapToGrid w:val="0"/>
          <w:spacing w:val="-3"/>
          <w:kern w:val="0"/>
          <w:szCs w:val="28"/>
          <w:lang w:val="en-US" w:eastAsia="en-US" w:bidi="ar-SA"/>
        </w:rPr>
        <w:fldChar w:fldCharType="separate"/>
      </w:r>
      <w:r>
        <w:rPr>
          <w:rFonts w:hint="eastAsia"/>
        </w:rPr>
        <w:t>24.废标</w:t>
      </w:r>
      <w:r>
        <w:tab/>
      </w:r>
      <w:r>
        <w:fldChar w:fldCharType="begin"/>
      </w:r>
      <w:r>
        <w:instrText xml:space="preserve"> PAGEREF _Toc13261 \h </w:instrText>
      </w:r>
      <w:r>
        <w:fldChar w:fldCharType="separate"/>
      </w:r>
      <w:r>
        <w:t>9</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7C4A3517">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_Toc29265 </w:instrText>
      </w:r>
      <w:r>
        <w:rPr>
          <w:rFonts w:hint="eastAsia" w:ascii="宋体" w:hAnsi="宋体" w:eastAsia="宋体" w:cs="宋体"/>
          <w:snapToGrid w:val="0"/>
          <w:spacing w:val="-3"/>
          <w:kern w:val="0"/>
          <w:szCs w:val="28"/>
          <w:lang w:val="en-US" w:eastAsia="en-US" w:bidi="ar-SA"/>
        </w:rPr>
        <w:fldChar w:fldCharType="separate"/>
      </w:r>
      <w:r>
        <w:rPr>
          <w:rFonts w:hint="eastAsia"/>
        </w:rPr>
        <w:t>25.保密原则</w:t>
      </w:r>
      <w:r>
        <w:tab/>
      </w:r>
      <w:r>
        <w:fldChar w:fldCharType="begin"/>
      </w:r>
      <w:r>
        <w:instrText xml:space="preserve"> PAGEREF _Toc29265 \h </w:instrText>
      </w:r>
      <w:r>
        <w:fldChar w:fldCharType="separate"/>
      </w:r>
      <w:r>
        <w:t>9</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7019BFFC">
      <w:pPr>
        <w:pStyle w:val="19"/>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_Toc21706 </w:instrText>
      </w:r>
      <w:r>
        <w:rPr>
          <w:rFonts w:hint="eastAsia" w:ascii="宋体" w:hAnsi="宋体" w:eastAsia="宋体" w:cs="宋体"/>
          <w:snapToGrid w:val="0"/>
          <w:spacing w:val="-3"/>
          <w:kern w:val="0"/>
          <w:szCs w:val="28"/>
          <w:lang w:val="en-US" w:eastAsia="en-US" w:bidi="ar-SA"/>
        </w:rPr>
        <w:fldChar w:fldCharType="separate"/>
      </w:r>
      <w:r>
        <w:rPr>
          <w:rFonts w:hint="eastAsia"/>
        </w:rPr>
        <w:t>六   确定中标</w:t>
      </w:r>
      <w:r>
        <w:tab/>
      </w:r>
      <w:r>
        <w:fldChar w:fldCharType="begin"/>
      </w:r>
      <w:r>
        <w:instrText xml:space="preserve"> PAGEREF _Toc21706 \h </w:instrText>
      </w:r>
      <w:r>
        <w:fldChar w:fldCharType="separate"/>
      </w:r>
      <w:r>
        <w:t>9</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04B48E18">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_Toc26113 </w:instrText>
      </w:r>
      <w:r>
        <w:rPr>
          <w:rFonts w:hint="eastAsia" w:ascii="宋体" w:hAnsi="宋体" w:eastAsia="宋体" w:cs="宋体"/>
          <w:snapToGrid w:val="0"/>
          <w:spacing w:val="-3"/>
          <w:kern w:val="0"/>
          <w:szCs w:val="28"/>
          <w:lang w:val="en-US" w:eastAsia="en-US" w:bidi="ar-SA"/>
        </w:rPr>
        <w:fldChar w:fldCharType="separate"/>
      </w:r>
      <w:r>
        <w:rPr>
          <w:rFonts w:hint="eastAsia"/>
        </w:rPr>
        <w:t>26.中标候选人的确定原则及标准</w:t>
      </w:r>
      <w:r>
        <w:tab/>
      </w:r>
      <w:r>
        <w:fldChar w:fldCharType="begin"/>
      </w:r>
      <w:r>
        <w:instrText xml:space="preserve"> PAGEREF _Toc26113 \h </w:instrText>
      </w:r>
      <w:r>
        <w:fldChar w:fldCharType="separate"/>
      </w:r>
      <w:r>
        <w:t>9</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68BAB6AD">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_Toc4201 </w:instrText>
      </w:r>
      <w:r>
        <w:rPr>
          <w:rFonts w:hint="eastAsia" w:ascii="宋体" w:hAnsi="宋体" w:eastAsia="宋体" w:cs="宋体"/>
          <w:snapToGrid w:val="0"/>
          <w:spacing w:val="-3"/>
          <w:kern w:val="0"/>
          <w:szCs w:val="28"/>
          <w:lang w:val="en-US" w:eastAsia="en-US" w:bidi="ar-SA"/>
        </w:rPr>
        <w:fldChar w:fldCharType="separate"/>
      </w:r>
      <w:r>
        <w:rPr>
          <w:rFonts w:hint="eastAsia"/>
        </w:rPr>
        <w:t>27.确定中标候选人和中标人</w:t>
      </w:r>
      <w:r>
        <w:tab/>
      </w:r>
      <w:r>
        <w:fldChar w:fldCharType="begin"/>
      </w:r>
      <w:r>
        <w:instrText xml:space="preserve"> PAGEREF _Toc4201 \h </w:instrText>
      </w:r>
      <w:r>
        <w:fldChar w:fldCharType="separate"/>
      </w:r>
      <w:r>
        <w:t>9</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07E90020">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_Toc7995 </w:instrText>
      </w:r>
      <w:r>
        <w:rPr>
          <w:rFonts w:hint="eastAsia" w:ascii="宋体" w:hAnsi="宋体" w:eastAsia="宋体" w:cs="宋体"/>
          <w:snapToGrid w:val="0"/>
          <w:spacing w:val="-3"/>
          <w:kern w:val="0"/>
          <w:szCs w:val="28"/>
          <w:lang w:val="en-US" w:eastAsia="en-US" w:bidi="ar-SA"/>
        </w:rPr>
        <w:fldChar w:fldCharType="separate"/>
      </w:r>
      <w:r>
        <w:rPr>
          <w:rFonts w:hint="eastAsia"/>
        </w:rPr>
        <w:t>28.采购任务取消</w:t>
      </w:r>
      <w:r>
        <w:tab/>
      </w:r>
      <w:r>
        <w:fldChar w:fldCharType="begin"/>
      </w:r>
      <w:r>
        <w:instrText xml:space="preserve"> PAGEREF _Toc7995 \h </w:instrText>
      </w:r>
      <w:r>
        <w:fldChar w:fldCharType="separate"/>
      </w:r>
      <w:r>
        <w:t>9</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07A92D16">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_Toc4116 </w:instrText>
      </w:r>
      <w:r>
        <w:rPr>
          <w:rFonts w:hint="eastAsia" w:ascii="宋体" w:hAnsi="宋体" w:eastAsia="宋体" w:cs="宋体"/>
          <w:snapToGrid w:val="0"/>
          <w:spacing w:val="-3"/>
          <w:kern w:val="0"/>
          <w:szCs w:val="28"/>
          <w:lang w:val="en-US" w:eastAsia="en-US" w:bidi="ar-SA"/>
        </w:rPr>
        <w:fldChar w:fldCharType="separate"/>
      </w:r>
      <w:r>
        <w:rPr>
          <w:rFonts w:hint="eastAsia"/>
        </w:rPr>
        <w:t>29.中标通知书和招标结果通知书</w:t>
      </w:r>
      <w:r>
        <w:tab/>
      </w:r>
      <w:r>
        <w:fldChar w:fldCharType="begin"/>
      </w:r>
      <w:r>
        <w:instrText xml:space="preserve"> PAGEREF _Toc4116 \h </w:instrText>
      </w:r>
      <w:r>
        <w:fldChar w:fldCharType="separate"/>
      </w:r>
      <w:r>
        <w:t>9</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6EC03A7C">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_Toc20300 </w:instrText>
      </w:r>
      <w:r>
        <w:rPr>
          <w:rFonts w:hint="eastAsia" w:ascii="宋体" w:hAnsi="宋体" w:eastAsia="宋体" w:cs="宋体"/>
          <w:snapToGrid w:val="0"/>
          <w:spacing w:val="-3"/>
          <w:kern w:val="0"/>
          <w:szCs w:val="28"/>
          <w:lang w:val="en-US" w:eastAsia="en-US" w:bidi="ar-SA"/>
        </w:rPr>
        <w:fldChar w:fldCharType="separate"/>
      </w:r>
      <w:r>
        <w:rPr>
          <w:rFonts w:hint="eastAsia"/>
        </w:rPr>
        <w:t>30.签订合同</w:t>
      </w:r>
      <w:r>
        <w:tab/>
      </w:r>
      <w:r>
        <w:fldChar w:fldCharType="begin"/>
      </w:r>
      <w:r>
        <w:instrText xml:space="preserve"> PAGEREF _Toc20300 \h </w:instrText>
      </w:r>
      <w:r>
        <w:fldChar w:fldCharType="separate"/>
      </w:r>
      <w:r>
        <w:t>9</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16502BA">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_Toc24392 </w:instrText>
      </w:r>
      <w:r>
        <w:rPr>
          <w:rFonts w:hint="eastAsia" w:ascii="宋体" w:hAnsi="宋体" w:eastAsia="宋体" w:cs="宋体"/>
          <w:snapToGrid w:val="0"/>
          <w:spacing w:val="-3"/>
          <w:kern w:val="0"/>
          <w:szCs w:val="28"/>
          <w:lang w:val="en-US" w:eastAsia="en-US" w:bidi="ar-SA"/>
        </w:rPr>
        <w:fldChar w:fldCharType="separate"/>
      </w:r>
      <w:r>
        <w:rPr>
          <w:rFonts w:hint="eastAsia"/>
        </w:rPr>
        <w:t>31.履约保证金</w:t>
      </w:r>
      <w:r>
        <w:tab/>
      </w:r>
      <w:r>
        <w:fldChar w:fldCharType="begin"/>
      </w:r>
      <w:r>
        <w:instrText xml:space="preserve"> PAGEREF _Toc24392 \h </w:instrText>
      </w:r>
      <w:r>
        <w:fldChar w:fldCharType="separate"/>
      </w:r>
      <w:r>
        <w:t>9</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3CD13816">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_Toc32153 </w:instrText>
      </w:r>
      <w:r>
        <w:rPr>
          <w:rFonts w:hint="eastAsia" w:ascii="宋体" w:hAnsi="宋体" w:eastAsia="宋体" w:cs="宋体"/>
          <w:snapToGrid w:val="0"/>
          <w:spacing w:val="-3"/>
          <w:kern w:val="0"/>
          <w:szCs w:val="28"/>
          <w:lang w:val="en-US" w:eastAsia="en-US" w:bidi="ar-SA"/>
        </w:rPr>
        <w:fldChar w:fldCharType="separate"/>
      </w:r>
      <w:r>
        <w:rPr>
          <w:rFonts w:hint="eastAsia"/>
        </w:rPr>
        <w:t>32.中标服务费</w:t>
      </w:r>
      <w:r>
        <w:tab/>
      </w:r>
      <w:r>
        <w:fldChar w:fldCharType="begin"/>
      </w:r>
      <w:r>
        <w:instrText xml:space="preserve"> PAGEREF _Toc32153 \h </w:instrText>
      </w:r>
      <w:r>
        <w:fldChar w:fldCharType="separate"/>
      </w:r>
      <w:r>
        <w:t>10</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64788914">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_Toc21067 </w:instrText>
      </w:r>
      <w:r>
        <w:rPr>
          <w:rFonts w:hint="eastAsia" w:ascii="宋体" w:hAnsi="宋体" w:eastAsia="宋体" w:cs="宋体"/>
          <w:snapToGrid w:val="0"/>
          <w:spacing w:val="-3"/>
          <w:kern w:val="0"/>
          <w:szCs w:val="28"/>
          <w:lang w:val="en-US" w:eastAsia="en-US" w:bidi="ar-SA"/>
        </w:rPr>
        <w:fldChar w:fldCharType="separate"/>
      </w:r>
      <w:r>
        <w:rPr>
          <w:rFonts w:hint="eastAsia"/>
        </w:rPr>
        <w:t>33.政府采购信用担保</w:t>
      </w:r>
      <w:r>
        <w:tab/>
      </w:r>
      <w:r>
        <w:fldChar w:fldCharType="begin"/>
      </w:r>
      <w:r>
        <w:instrText xml:space="preserve"> PAGEREF _Toc21067 \h </w:instrText>
      </w:r>
      <w:r>
        <w:fldChar w:fldCharType="separate"/>
      </w:r>
      <w:r>
        <w:t>10</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0CBFE62">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_Toc13816 </w:instrText>
      </w:r>
      <w:r>
        <w:rPr>
          <w:rFonts w:hint="eastAsia" w:ascii="宋体" w:hAnsi="宋体" w:eastAsia="宋体" w:cs="宋体"/>
          <w:snapToGrid w:val="0"/>
          <w:spacing w:val="-3"/>
          <w:kern w:val="0"/>
          <w:szCs w:val="28"/>
          <w:lang w:val="en-US" w:eastAsia="en-US" w:bidi="ar-SA"/>
        </w:rPr>
        <w:fldChar w:fldCharType="separate"/>
      </w:r>
      <w:r>
        <w:rPr>
          <w:rFonts w:hint="eastAsia"/>
        </w:rPr>
        <w:t>34.廉洁自律规定</w:t>
      </w:r>
      <w:r>
        <w:tab/>
      </w:r>
      <w:r>
        <w:fldChar w:fldCharType="begin"/>
      </w:r>
      <w:r>
        <w:instrText xml:space="preserve"> PAGEREF _Toc13816 \h </w:instrText>
      </w:r>
      <w:r>
        <w:fldChar w:fldCharType="separate"/>
      </w:r>
      <w:r>
        <w:t>10</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04992C37">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_Toc21399 </w:instrText>
      </w:r>
      <w:r>
        <w:rPr>
          <w:rFonts w:hint="eastAsia" w:ascii="宋体" w:hAnsi="宋体" w:eastAsia="宋体" w:cs="宋体"/>
          <w:snapToGrid w:val="0"/>
          <w:spacing w:val="-3"/>
          <w:kern w:val="0"/>
          <w:szCs w:val="28"/>
          <w:lang w:val="en-US" w:eastAsia="en-US" w:bidi="ar-SA"/>
        </w:rPr>
        <w:fldChar w:fldCharType="separate"/>
      </w:r>
      <w:r>
        <w:rPr>
          <w:rFonts w:hint="eastAsia"/>
        </w:rPr>
        <w:t>35.人员回避</w:t>
      </w:r>
      <w:r>
        <w:tab/>
      </w:r>
      <w:r>
        <w:fldChar w:fldCharType="begin"/>
      </w:r>
      <w:r>
        <w:instrText xml:space="preserve"> PAGEREF _Toc21399 \h </w:instrText>
      </w:r>
      <w:r>
        <w:fldChar w:fldCharType="separate"/>
      </w:r>
      <w:r>
        <w:t>10</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267FA563">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_Toc5875 </w:instrText>
      </w:r>
      <w:r>
        <w:rPr>
          <w:rFonts w:hint="eastAsia" w:ascii="宋体" w:hAnsi="宋体" w:eastAsia="宋体" w:cs="宋体"/>
          <w:snapToGrid w:val="0"/>
          <w:spacing w:val="-3"/>
          <w:kern w:val="0"/>
          <w:szCs w:val="28"/>
          <w:lang w:val="en-US" w:eastAsia="en-US" w:bidi="ar-SA"/>
        </w:rPr>
        <w:fldChar w:fldCharType="separate"/>
      </w:r>
      <w:r>
        <w:rPr>
          <w:rFonts w:hint="eastAsia"/>
        </w:rPr>
        <w:t>36.质疑与接收</w:t>
      </w:r>
      <w:r>
        <w:tab/>
      </w:r>
      <w:r>
        <w:fldChar w:fldCharType="begin"/>
      </w:r>
      <w:r>
        <w:instrText xml:space="preserve"> PAGEREF _Toc5875 \h </w:instrText>
      </w:r>
      <w:r>
        <w:fldChar w:fldCharType="separate"/>
      </w:r>
      <w:r>
        <w:t>10</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75AE5B3F">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_Toc21927 </w:instrText>
      </w:r>
      <w:r>
        <w:rPr>
          <w:rFonts w:hint="eastAsia" w:ascii="宋体" w:hAnsi="宋体" w:eastAsia="宋体" w:cs="宋体"/>
          <w:snapToGrid w:val="0"/>
          <w:spacing w:val="-3"/>
          <w:kern w:val="0"/>
          <w:szCs w:val="28"/>
          <w:lang w:val="en-US" w:eastAsia="en-US" w:bidi="ar-SA"/>
        </w:rPr>
        <w:fldChar w:fldCharType="separate"/>
      </w:r>
      <w:r>
        <w:rPr>
          <w:rFonts w:hint="eastAsia"/>
        </w:rPr>
        <w:t>37.质疑的提出</w:t>
      </w:r>
      <w:r>
        <w:tab/>
      </w:r>
      <w:r>
        <w:fldChar w:fldCharType="begin"/>
      </w:r>
      <w:r>
        <w:instrText xml:space="preserve"> PAGEREF _Toc21927 \h </w:instrText>
      </w:r>
      <w:r>
        <w:fldChar w:fldCharType="separate"/>
      </w:r>
      <w:r>
        <w:t>10</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623B2A91">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_Toc9959 </w:instrText>
      </w:r>
      <w:r>
        <w:rPr>
          <w:rFonts w:hint="eastAsia" w:ascii="宋体" w:hAnsi="宋体" w:eastAsia="宋体" w:cs="宋体"/>
          <w:snapToGrid w:val="0"/>
          <w:spacing w:val="-3"/>
          <w:kern w:val="0"/>
          <w:szCs w:val="28"/>
          <w:lang w:val="en-US" w:eastAsia="en-US" w:bidi="ar-SA"/>
        </w:rPr>
        <w:fldChar w:fldCharType="separate"/>
      </w:r>
      <w:r>
        <w:rPr>
          <w:rFonts w:hint="eastAsia"/>
        </w:rPr>
        <w:t>38.质疑的处理和答复</w:t>
      </w:r>
      <w:r>
        <w:tab/>
      </w:r>
      <w:r>
        <w:fldChar w:fldCharType="begin"/>
      </w:r>
      <w:r>
        <w:instrText xml:space="preserve"> PAGEREF _Toc9959 \h </w:instrText>
      </w:r>
      <w:r>
        <w:fldChar w:fldCharType="separate"/>
      </w:r>
      <w:r>
        <w:t>12</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49E024E">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_Toc21502 </w:instrText>
      </w:r>
      <w:r>
        <w:rPr>
          <w:rFonts w:hint="eastAsia" w:ascii="宋体" w:hAnsi="宋体" w:eastAsia="宋体" w:cs="宋体"/>
          <w:snapToGrid w:val="0"/>
          <w:spacing w:val="-3"/>
          <w:kern w:val="0"/>
          <w:szCs w:val="28"/>
          <w:lang w:val="en-US" w:eastAsia="en-US" w:bidi="ar-SA"/>
        </w:rPr>
        <w:fldChar w:fldCharType="separate"/>
      </w:r>
      <w:r>
        <w:rPr>
          <w:rFonts w:hint="eastAsia"/>
        </w:rPr>
        <w:t>质疑函范本</w:t>
      </w:r>
      <w:r>
        <w:tab/>
      </w:r>
      <w:r>
        <w:fldChar w:fldCharType="begin"/>
      </w:r>
      <w:r>
        <w:instrText xml:space="preserve"> PAGEREF _Toc21502 \h </w:instrText>
      </w:r>
      <w:r>
        <w:fldChar w:fldCharType="separate"/>
      </w:r>
      <w:r>
        <w:t>13</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75E36B46">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_Toc20324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一、质疑供应商基本信息</w:t>
      </w:r>
      <w:r>
        <w:tab/>
      </w:r>
      <w:r>
        <w:fldChar w:fldCharType="begin"/>
      </w:r>
      <w:r>
        <w:instrText xml:space="preserve"> PAGEREF _Toc20324 \h </w:instrText>
      </w:r>
      <w:r>
        <w:fldChar w:fldCharType="separate"/>
      </w:r>
      <w:r>
        <w:t>13</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45AAB868">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_Toc26022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二、质疑项目基本情况</w:t>
      </w:r>
      <w:r>
        <w:tab/>
      </w:r>
      <w:r>
        <w:fldChar w:fldCharType="begin"/>
      </w:r>
      <w:r>
        <w:instrText xml:space="preserve"> PAGEREF _Toc26022 \h </w:instrText>
      </w:r>
      <w:r>
        <w:fldChar w:fldCharType="separate"/>
      </w:r>
      <w:r>
        <w:t>13</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6C9A4A24">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_Toc6195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三、质疑事项具体内容</w:t>
      </w:r>
      <w:r>
        <w:tab/>
      </w:r>
      <w:r>
        <w:fldChar w:fldCharType="begin"/>
      </w:r>
      <w:r>
        <w:instrText xml:space="preserve"> PAGEREF _Toc6195 \h </w:instrText>
      </w:r>
      <w:r>
        <w:fldChar w:fldCharType="separate"/>
      </w:r>
      <w:r>
        <w:t>13</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6EFA9C9E">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_Toc13439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四、与质疑事项相关的质疑请求</w:t>
      </w:r>
      <w:r>
        <w:tab/>
      </w:r>
      <w:r>
        <w:fldChar w:fldCharType="begin"/>
      </w:r>
      <w:r>
        <w:instrText xml:space="preserve"> PAGEREF _Toc13439 \h </w:instrText>
      </w:r>
      <w:r>
        <w:fldChar w:fldCharType="separate"/>
      </w:r>
      <w:r>
        <w:t>13</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7E7311EB">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_Toc18416 </w:instrText>
      </w:r>
      <w:r>
        <w:rPr>
          <w:rFonts w:hint="eastAsia" w:ascii="宋体" w:hAnsi="宋体" w:eastAsia="宋体" w:cs="宋体"/>
          <w:snapToGrid w:val="0"/>
          <w:spacing w:val="-3"/>
          <w:kern w:val="0"/>
          <w:szCs w:val="28"/>
          <w:lang w:val="en-US" w:eastAsia="en-US" w:bidi="ar-SA"/>
        </w:rPr>
        <w:fldChar w:fldCharType="separate"/>
      </w:r>
      <w:r>
        <w:rPr>
          <w:rFonts w:hint="eastAsia"/>
        </w:rPr>
        <w:t>第2章     投标文件格式</w:t>
      </w:r>
      <w:r>
        <w:tab/>
      </w:r>
      <w:r>
        <w:fldChar w:fldCharType="begin"/>
      </w:r>
      <w:r>
        <w:instrText xml:space="preserve"> PAGEREF _Toc18416 \h </w:instrText>
      </w:r>
      <w:r>
        <w:fldChar w:fldCharType="separate"/>
      </w:r>
      <w:r>
        <w:t>14</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4CCA19BA">
      <w:pPr>
        <w:pStyle w:val="19"/>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_Toc2060 </w:instrText>
      </w:r>
      <w:r>
        <w:rPr>
          <w:rFonts w:hint="eastAsia" w:ascii="宋体" w:hAnsi="宋体" w:eastAsia="宋体" w:cs="宋体"/>
          <w:snapToGrid w:val="0"/>
          <w:spacing w:val="-3"/>
          <w:kern w:val="0"/>
          <w:szCs w:val="28"/>
          <w:lang w:val="en-US" w:eastAsia="en-US" w:bidi="ar-SA"/>
        </w:rPr>
        <w:fldChar w:fldCharType="separate"/>
      </w:r>
      <w:r>
        <w:rPr>
          <w:rFonts w:hint="eastAsia"/>
        </w:rPr>
        <w:t>第一部分 开标一览表及资格证明文件</w:t>
      </w:r>
      <w:r>
        <w:tab/>
      </w:r>
      <w:r>
        <w:fldChar w:fldCharType="begin"/>
      </w:r>
      <w:r>
        <w:instrText xml:space="preserve"> PAGEREF _Toc2060 \h </w:instrText>
      </w:r>
      <w:r>
        <w:fldChar w:fldCharType="separate"/>
      </w:r>
      <w:r>
        <w:t>14</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3DFB7268">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_Toc32287 </w:instrText>
      </w:r>
      <w:r>
        <w:rPr>
          <w:rFonts w:hint="eastAsia" w:ascii="宋体" w:hAnsi="宋体" w:eastAsia="宋体" w:cs="宋体"/>
          <w:snapToGrid w:val="0"/>
          <w:spacing w:val="-3"/>
          <w:kern w:val="0"/>
          <w:szCs w:val="28"/>
          <w:lang w:val="en-US" w:eastAsia="en-US" w:bidi="ar-SA"/>
        </w:rPr>
        <w:fldChar w:fldCharType="separate"/>
      </w:r>
      <w:r>
        <w:rPr>
          <w:rFonts w:hint="eastAsia"/>
        </w:rPr>
        <w:t>1</w:t>
      </w:r>
      <w:r>
        <w:rPr>
          <w:rFonts w:hint="eastAsia"/>
          <w:lang w:eastAsia="zh-CN"/>
        </w:rPr>
        <w:t>、</w:t>
      </w:r>
      <w:r>
        <w:rPr>
          <w:rFonts w:hint="eastAsia"/>
        </w:rPr>
        <w:t>开标一览表</w:t>
      </w:r>
      <w:r>
        <w:tab/>
      </w:r>
      <w:r>
        <w:fldChar w:fldCharType="begin"/>
      </w:r>
      <w:r>
        <w:instrText xml:space="preserve"> PAGEREF _Toc32287 \h </w:instrText>
      </w:r>
      <w:r>
        <w:fldChar w:fldCharType="separate"/>
      </w:r>
      <w:r>
        <w:t>15</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273D5D00">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_Toc18338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cs="宋体"/>
          <w:snapToGrid w:val="0"/>
          <w:spacing w:val="-3"/>
          <w:kern w:val="0"/>
          <w:szCs w:val="28"/>
          <w:lang w:val="en-US" w:eastAsia="zh-CN" w:bidi="ar-SA"/>
        </w:rPr>
        <w:t>2、</w:t>
      </w:r>
      <w:r>
        <w:rPr>
          <w:rFonts w:hint="eastAsia"/>
        </w:rPr>
        <w:t>符合《中华人民共和国政府采购法》第二十二条的规定</w:t>
      </w:r>
      <w:r>
        <w:tab/>
      </w:r>
      <w:r>
        <w:fldChar w:fldCharType="begin"/>
      </w:r>
      <w:r>
        <w:instrText xml:space="preserve"> PAGEREF _Toc18338 \h </w:instrText>
      </w:r>
      <w:r>
        <w:fldChar w:fldCharType="separate"/>
      </w:r>
      <w:r>
        <w:t>16</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3DF20B86">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_Toc15128 </w:instrText>
      </w:r>
      <w:r>
        <w:rPr>
          <w:rFonts w:hint="eastAsia" w:ascii="宋体" w:hAnsi="宋体" w:eastAsia="宋体" w:cs="宋体"/>
          <w:snapToGrid w:val="0"/>
          <w:spacing w:val="-3"/>
          <w:kern w:val="0"/>
          <w:szCs w:val="28"/>
          <w:lang w:val="en-US" w:eastAsia="en-US" w:bidi="ar-SA"/>
        </w:rPr>
        <w:fldChar w:fldCharType="separate"/>
      </w:r>
      <w:r>
        <w:rPr>
          <w:rFonts w:hint="eastAsia" w:ascii="Arial" w:hAnsi="Arial" w:eastAsia="宋体"/>
          <w:lang w:val="en-US" w:eastAsia="zh-CN"/>
        </w:rPr>
        <w:t>3</w:t>
      </w:r>
      <w:r>
        <w:rPr>
          <w:rFonts w:hint="eastAsia"/>
          <w:lang w:eastAsia="zh-CN"/>
        </w:rPr>
        <w:t>、</w:t>
      </w:r>
      <w:r>
        <w:rPr>
          <w:rFonts w:hint="eastAsia" w:ascii="Arial" w:hAnsi="Arial" w:eastAsia="宋体"/>
        </w:rPr>
        <w:t>投标人须知表要求的其他资格证明文件及供应商可提供有利于投标的其他资格证明材料</w:t>
      </w:r>
      <w:r>
        <w:rPr>
          <w:rFonts w:hint="eastAsia" w:ascii="Arial" w:hAnsi="Arial" w:eastAsia="宋体"/>
          <w:lang w:eastAsia="zh-CN"/>
        </w:rPr>
        <w:t>。</w:t>
      </w:r>
      <w:r>
        <w:tab/>
      </w:r>
      <w:r>
        <w:fldChar w:fldCharType="begin"/>
      </w:r>
      <w:r>
        <w:instrText xml:space="preserve"> PAGEREF _Toc15128 \h </w:instrText>
      </w:r>
      <w:r>
        <w:fldChar w:fldCharType="separate"/>
      </w:r>
      <w:r>
        <w:t>19</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76AFEB26">
      <w:pPr>
        <w:pStyle w:val="19"/>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_Toc14120 </w:instrText>
      </w:r>
      <w:r>
        <w:rPr>
          <w:rFonts w:hint="eastAsia" w:ascii="宋体" w:hAnsi="宋体" w:eastAsia="宋体" w:cs="宋体"/>
          <w:snapToGrid w:val="0"/>
          <w:spacing w:val="-3"/>
          <w:kern w:val="0"/>
          <w:szCs w:val="28"/>
          <w:lang w:val="en-US" w:eastAsia="en-US" w:bidi="ar-SA"/>
        </w:rPr>
        <w:fldChar w:fldCharType="separate"/>
      </w:r>
      <w:r>
        <w:rPr>
          <w:rFonts w:hint="eastAsia"/>
        </w:rPr>
        <w:t>第二部分   商务及技术文件</w:t>
      </w:r>
      <w:r>
        <w:tab/>
      </w:r>
      <w:r>
        <w:fldChar w:fldCharType="begin"/>
      </w:r>
      <w:r>
        <w:instrText xml:space="preserve"> PAGEREF _Toc14120 \h </w:instrText>
      </w:r>
      <w:r>
        <w:fldChar w:fldCharType="separate"/>
      </w:r>
      <w:r>
        <w:t>20</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2869F412">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_Toc11341 </w:instrText>
      </w:r>
      <w:r>
        <w:rPr>
          <w:rFonts w:hint="eastAsia" w:ascii="宋体" w:hAnsi="宋体" w:eastAsia="宋体" w:cs="宋体"/>
          <w:snapToGrid w:val="0"/>
          <w:spacing w:val="-3"/>
          <w:kern w:val="0"/>
          <w:szCs w:val="28"/>
          <w:lang w:val="en-US" w:eastAsia="en-US" w:bidi="ar-SA"/>
        </w:rPr>
        <w:fldChar w:fldCharType="separate"/>
      </w:r>
      <w:r>
        <w:rPr>
          <w:rFonts w:hint="eastAsia"/>
        </w:rPr>
        <w:t>1、投标书</w:t>
      </w:r>
      <w:r>
        <w:tab/>
      </w:r>
      <w:r>
        <w:fldChar w:fldCharType="begin"/>
      </w:r>
      <w:r>
        <w:instrText xml:space="preserve"> PAGEREF _Toc11341 \h </w:instrText>
      </w:r>
      <w:r>
        <w:fldChar w:fldCharType="separate"/>
      </w:r>
      <w:r>
        <w:t>21</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041F382A">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_Toc2767 </w:instrText>
      </w:r>
      <w:r>
        <w:rPr>
          <w:rFonts w:hint="eastAsia" w:ascii="宋体" w:hAnsi="宋体" w:eastAsia="宋体" w:cs="宋体"/>
          <w:snapToGrid w:val="0"/>
          <w:spacing w:val="-3"/>
          <w:kern w:val="0"/>
          <w:szCs w:val="28"/>
          <w:lang w:val="en-US" w:eastAsia="en-US" w:bidi="ar-SA"/>
        </w:rPr>
        <w:fldChar w:fldCharType="separate"/>
      </w:r>
      <w:r>
        <w:rPr>
          <w:rFonts w:hint="eastAsia"/>
        </w:rPr>
        <w:t>2、投标分项报价表</w:t>
      </w:r>
      <w:r>
        <w:tab/>
      </w:r>
      <w:r>
        <w:fldChar w:fldCharType="begin"/>
      </w:r>
      <w:r>
        <w:instrText xml:space="preserve"> PAGEREF _Toc2767 \h </w:instrText>
      </w:r>
      <w:r>
        <w:fldChar w:fldCharType="separate"/>
      </w:r>
      <w:r>
        <w:t>22</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36B1E14B">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_Toc1964 </w:instrText>
      </w:r>
      <w:r>
        <w:rPr>
          <w:rFonts w:hint="eastAsia" w:ascii="宋体" w:hAnsi="宋体" w:eastAsia="宋体" w:cs="宋体"/>
          <w:snapToGrid w:val="0"/>
          <w:spacing w:val="-3"/>
          <w:kern w:val="0"/>
          <w:szCs w:val="28"/>
          <w:lang w:val="en-US" w:eastAsia="en-US" w:bidi="ar-SA"/>
        </w:rPr>
        <w:fldChar w:fldCharType="separate"/>
      </w:r>
      <w:r>
        <w:rPr>
          <w:rFonts w:hint="eastAsia"/>
        </w:rPr>
        <w:t>3、服务说明一览表</w:t>
      </w:r>
      <w:r>
        <w:tab/>
      </w:r>
      <w:r>
        <w:fldChar w:fldCharType="begin"/>
      </w:r>
      <w:r>
        <w:instrText xml:space="preserve"> PAGEREF _Toc1964 \h </w:instrText>
      </w:r>
      <w:r>
        <w:fldChar w:fldCharType="separate"/>
      </w:r>
      <w:r>
        <w:t>23</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1375FE70">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_Toc4442 </w:instrText>
      </w:r>
      <w:r>
        <w:rPr>
          <w:rFonts w:hint="eastAsia" w:ascii="宋体" w:hAnsi="宋体" w:eastAsia="宋体" w:cs="宋体"/>
          <w:snapToGrid w:val="0"/>
          <w:spacing w:val="-3"/>
          <w:kern w:val="0"/>
          <w:szCs w:val="28"/>
          <w:lang w:val="en-US" w:eastAsia="en-US" w:bidi="ar-SA"/>
        </w:rPr>
        <w:fldChar w:fldCharType="separate"/>
      </w:r>
      <w:r>
        <w:rPr>
          <w:rFonts w:hint="eastAsia"/>
          <w:lang w:val="en-US" w:eastAsia="zh-CN"/>
        </w:rPr>
        <w:t>4、服务规格偏离表</w:t>
      </w:r>
      <w:r>
        <w:tab/>
      </w:r>
      <w:r>
        <w:fldChar w:fldCharType="begin"/>
      </w:r>
      <w:r>
        <w:instrText xml:space="preserve"> PAGEREF _Toc4442 \h </w:instrText>
      </w:r>
      <w:r>
        <w:fldChar w:fldCharType="separate"/>
      </w:r>
      <w:r>
        <w:t>24</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7D47F891">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_Toc22321 </w:instrText>
      </w:r>
      <w:r>
        <w:rPr>
          <w:rFonts w:hint="eastAsia" w:ascii="宋体" w:hAnsi="宋体" w:eastAsia="宋体" w:cs="宋体"/>
          <w:snapToGrid w:val="0"/>
          <w:spacing w:val="-3"/>
          <w:kern w:val="0"/>
          <w:szCs w:val="28"/>
          <w:lang w:val="en-US" w:eastAsia="en-US" w:bidi="ar-SA"/>
        </w:rPr>
        <w:fldChar w:fldCharType="separate"/>
      </w:r>
      <w:r>
        <w:rPr>
          <w:rFonts w:hint="eastAsia"/>
          <w:lang w:val="en-US" w:eastAsia="zh-CN"/>
        </w:rPr>
        <w:t>5、商务条款偏离表</w:t>
      </w:r>
      <w:r>
        <w:tab/>
      </w:r>
      <w:r>
        <w:fldChar w:fldCharType="begin"/>
      </w:r>
      <w:r>
        <w:instrText xml:space="preserve"> PAGEREF _Toc22321 \h </w:instrText>
      </w:r>
      <w:r>
        <w:fldChar w:fldCharType="separate"/>
      </w:r>
      <w:r>
        <w:t>25</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63585BB1">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_Toc29179 </w:instrText>
      </w:r>
      <w:r>
        <w:rPr>
          <w:rFonts w:hint="eastAsia" w:ascii="宋体" w:hAnsi="宋体" w:eastAsia="宋体" w:cs="宋体"/>
          <w:snapToGrid w:val="0"/>
          <w:spacing w:val="-3"/>
          <w:kern w:val="0"/>
          <w:szCs w:val="28"/>
          <w:lang w:val="en-US" w:eastAsia="en-US" w:bidi="ar-SA"/>
        </w:rPr>
        <w:fldChar w:fldCharType="separate"/>
      </w:r>
      <w:r>
        <w:rPr>
          <w:rFonts w:hint="eastAsia"/>
          <w:lang w:val="en-US" w:eastAsia="zh-CN"/>
        </w:rPr>
        <w:t>6-1、中小企业声明函</w:t>
      </w:r>
      <w:r>
        <w:tab/>
      </w:r>
      <w:r>
        <w:fldChar w:fldCharType="begin"/>
      </w:r>
      <w:r>
        <w:instrText xml:space="preserve"> PAGEREF _Toc29179 \h </w:instrText>
      </w:r>
      <w:r>
        <w:fldChar w:fldCharType="separate"/>
      </w:r>
      <w:r>
        <w:t>26</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A6D80B3">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_Toc24033 </w:instrText>
      </w:r>
      <w:r>
        <w:rPr>
          <w:rFonts w:hint="eastAsia" w:ascii="宋体" w:hAnsi="宋体" w:eastAsia="宋体" w:cs="宋体"/>
          <w:snapToGrid w:val="0"/>
          <w:spacing w:val="-3"/>
          <w:kern w:val="0"/>
          <w:szCs w:val="28"/>
          <w:lang w:val="en-US" w:eastAsia="en-US" w:bidi="ar-SA"/>
        </w:rPr>
        <w:fldChar w:fldCharType="separate"/>
      </w:r>
      <w:r>
        <w:rPr>
          <w:rFonts w:hint="eastAsia"/>
          <w:lang w:val="en-US" w:eastAsia="zh-CN"/>
        </w:rPr>
        <w:t>6-2、残疾人福利性单位声明函</w:t>
      </w:r>
      <w:r>
        <w:tab/>
      </w:r>
      <w:r>
        <w:fldChar w:fldCharType="begin"/>
      </w:r>
      <w:r>
        <w:instrText xml:space="preserve"> PAGEREF _Toc24033 \h </w:instrText>
      </w:r>
      <w:r>
        <w:fldChar w:fldCharType="separate"/>
      </w:r>
      <w:r>
        <w:t>27</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ECB64AF">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_Toc8658 </w:instrText>
      </w:r>
      <w:r>
        <w:rPr>
          <w:rFonts w:hint="eastAsia" w:ascii="宋体" w:hAnsi="宋体" w:eastAsia="宋体" w:cs="宋体"/>
          <w:snapToGrid w:val="0"/>
          <w:spacing w:val="-3"/>
          <w:kern w:val="0"/>
          <w:szCs w:val="28"/>
          <w:lang w:val="en-US" w:eastAsia="en-US" w:bidi="ar-SA"/>
        </w:rPr>
        <w:fldChar w:fldCharType="separate"/>
      </w:r>
      <w:r>
        <w:rPr>
          <w:rFonts w:hint="eastAsia"/>
          <w:lang w:val="en-US" w:eastAsia="zh-CN"/>
        </w:rPr>
        <w:t>7、供应商关联单位的说明（本项目不适应）</w:t>
      </w:r>
      <w:r>
        <w:tab/>
      </w:r>
      <w:r>
        <w:fldChar w:fldCharType="begin"/>
      </w:r>
      <w:r>
        <w:instrText xml:space="preserve"> PAGEREF _Toc8658 \h </w:instrText>
      </w:r>
      <w:r>
        <w:fldChar w:fldCharType="separate"/>
      </w:r>
      <w:r>
        <w:t>27</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34914C8C">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_Toc18885 </w:instrText>
      </w:r>
      <w:r>
        <w:rPr>
          <w:rFonts w:hint="eastAsia" w:ascii="宋体" w:hAnsi="宋体" w:eastAsia="宋体" w:cs="宋体"/>
          <w:snapToGrid w:val="0"/>
          <w:spacing w:val="-3"/>
          <w:kern w:val="0"/>
          <w:szCs w:val="28"/>
          <w:lang w:val="en-US" w:eastAsia="en-US" w:bidi="ar-SA"/>
        </w:rPr>
        <w:fldChar w:fldCharType="separate"/>
      </w:r>
      <w:r>
        <w:rPr>
          <w:rFonts w:hint="eastAsia"/>
          <w:lang w:val="en-US" w:eastAsia="zh-CN"/>
        </w:rPr>
        <w:t>8、投标人可提供有利于投标的其他资格证明材料</w:t>
      </w:r>
      <w:r>
        <w:tab/>
      </w:r>
      <w:r>
        <w:fldChar w:fldCharType="begin"/>
      </w:r>
      <w:r>
        <w:instrText xml:space="preserve"> PAGEREF _Toc18885 \h </w:instrText>
      </w:r>
      <w:r>
        <w:fldChar w:fldCharType="separate"/>
      </w:r>
      <w:r>
        <w:t>27</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3328C898">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_Toc5767 </w:instrText>
      </w:r>
      <w:r>
        <w:rPr>
          <w:rFonts w:hint="eastAsia" w:ascii="宋体" w:hAnsi="宋体" w:eastAsia="宋体" w:cs="宋体"/>
          <w:snapToGrid w:val="0"/>
          <w:spacing w:val="-3"/>
          <w:kern w:val="0"/>
          <w:szCs w:val="28"/>
          <w:lang w:val="en-US" w:eastAsia="en-US" w:bidi="ar-SA"/>
        </w:rPr>
        <w:fldChar w:fldCharType="separate"/>
      </w:r>
      <w:r>
        <w:rPr>
          <w:rFonts w:hint="eastAsia"/>
          <w:lang w:val="en-US" w:eastAsia="zh-CN"/>
        </w:rPr>
        <w:t>9、投标文件格式范本</w:t>
      </w:r>
      <w:r>
        <w:tab/>
      </w:r>
      <w:r>
        <w:fldChar w:fldCharType="begin"/>
      </w:r>
      <w:r>
        <w:instrText xml:space="preserve"> PAGEREF _Toc5767 \h </w:instrText>
      </w:r>
      <w:r>
        <w:fldChar w:fldCharType="separate"/>
      </w:r>
      <w:r>
        <w:t>28</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10B664FE">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_Toc17059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bCs/>
          <w:spacing w:val="9"/>
          <w:szCs w:val="35"/>
        </w:rPr>
        <w:t>第</w:t>
      </w:r>
      <w:r>
        <w:rPr>
          <w:rFonts w:hint="eastAsia" w:ascii="宋体" w:hAnsi="宋体" w:eastAsia="宋体" w:cs="宋体"/>
          <w:bCs/>
          <w:spacing w:val="9"/>
          <w:szCs w:val="35"/>
          <w:lang w:val="en-US" w:eastAsia="zh-CN"/>
        </w:rPr>
        <w:t xml:space="preserve"> 二 </w:t>
      </w:r>
      <w:r>
        <w:rPr>
          <w:rFonts w:hint="eastAsia" w:ascii="宋体" w:hAnsi="宋体" w:eastAsia="宋体" w:cs="宋体"/>
          <w:bCs/>
          <w:spacing w:val="9"/>
          <w:szCs w:val="35"/>
        </w:rPr>
        <w:t>册</w:t>
      </w:r>
      <w:r>
        <w:tab/>
      </w:r>
      <w:r>
        <w:fldChar w:fldCharType="begin"/>
      </w:r>
      <w:r>
        <w:instrText xml:space="preserve"> PAGEREF _Toc17059 \h </w:instrText>
      </w:r>
      <w:r>
        <w:fldChar w:fldCharType="separate"/>
      </w:r>
      <w:r>
        <w:t>29</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3B99E7C6">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_Toc9882 </w:instrText>
      </w:r>
      <w:r>
        <w:rPr>
          <w:rFonts w:hint="eastAsia" w:ascii="宋体" w:hAnsi="宋体" w:eastAsia="宋体" w:cs="宋体"/>
          <w:snapToGrid w:val="0"/>
          <w:spacing w:val="-3"/>
          <w:kern w:val="0"/>
          <w:szCs w:val="28"/>
          <w:lang w:val="en-US" w:eastAsia="en-US" w:bidi="ar-SA"/>
        </w:rPr>
        <w:fldChar w:fldCharType="separate"/>
      </w:r>
      <w:r>
        <w:rPr>
          <w:rFonts w:hint="eastAsia"/>
          <w:lang w:val="en-US" w:eastAsia="zh-CN"/>
        </w:rPr>
        <w:t>2026年泽普县文旅产业发展(文旅特色活动开展)项目-体育赛事</w:t>
      </w:r>
      <w:r>
        <w:rPr>
          <w:rFonts w:hint="eastAsia"/>
        </w:rPr>
        <w:t>公开招标公告</w:t>
      </w:r>
      <w:r>
        <w:tab/>
      </w:r>
      <w:r>
        <w:fldChar w:fldCharType="begin"/>
      </w:r>
      <w:r>
        <w:instrText xml:space="preserve"> PAGEREF _Toc9882 \h </w:instrText>
      </w:r>
      <w:r>
        <w:fldChar w:fldCharType="separate"/>
      </w:r>
      <w:r>
        <w:t>30</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743F9F08">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_Toc15886 </w:instrText>
      </w:r>
      <w:r>
        <w:rPr>
          <w:rFonts w:hint="eastAsia" w:ascii="宋体" w:hAnsi="宋体" w:eastAsia="宋体" w:cs="宋体"/>
          <w:snapToGrid w:val="0"/>
          <w:spacing w:val="-3"/>
          <w:kern w:val="0"/>
          <w:szCs w:val="28"/>
          <w:lang w:val="en-US" w:eastAsia="en-US" w:bidi="ar-SA"/>
        </w:rPr>
        <w:fldChar w:fldCharType="separate"/>
      </w:r>
      <w:r>
        <w:rPr>
          <w:rFonts w:hint="eastAsia"/>
          <w:lang w:val="en-US" w:eastAsia="zh-CN"/>
        </w:rPr>
        <w:t>第3章   供应商须知资料表</w:t>
      </w:r>
      <w:r>
        <w:tab/>
      </w:r>
      <w:r>
        <w:fldChar w:fldCharType="begin"/>
      </w:r>
      <w:r>
        <w:instrText xml:space="preserve"> PAGEREF _Toc15886 \h </w:instrText>
      </w:r>
      <w:r>
        <w:fldChar w:fldCharType="separate"/>
      </w:r>
      <w:r>
        <w:t>34</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EAF78CB">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_Toc10061 </w:instrText>
      </w:r>
      <w:r>
        <w:rPr>
          <w:rFonts w:hint="eastAsia" w:ascii="宋体" w:hAnsi="宋体" w:eastAsia="宋体" w:cs="宋体"/>
          <w:snapToGrid w:val="0"/>
          <w:spacing w:val="-3"/>
          <w:kern w:val="0"/>
          <w:szCs w:val="28"/>
          <w:lang w:val="en-US" w:eastAsia="en-US" w:bidi="ar-SA"/>
        </w:rPr>
        <w:fldChar w:fldCharType="separate"/>
      </w:r>
      <w:r>
        <w:rPr>
          <w:rFonts w:hint="eastAsia"/>
          <w:lang w:val="en-US" w:eastAsia="zh-CN"/>
        </w:rPr>
        <w:t>第4章   采购需求一览表及技术规格</w:t>
      </w:r>
      <w:r>
        <w:tab/>
      </w:r>
      <w:r>
        <w:fldChar w:fldCharType="begin"/>
      </w:r>
      <w:r>
        <w:instrText xml:space="preserve"> PAGEREF _Toc10061 \h </w:instrText>
      </w:r>
      <w:r>
        <w:fldChar w:fldCharType="separate"/>
      </w:r>
      <w:r>
        <w:t>39</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6A8965CC">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_Toc13613 </w:instrText>
      </w:r>
      <w:r>
        <w:rPr>
          <w:rFonts w:hint="eastAsia" w:ascii="宋体" w:hAnsi="宋体" w:eastAsia="宋体" w:cs="宋体"/>
          <w:snapToGrid w:val="0"/>
          <w:spacing w:val="-3"/>
          <w:kern w:val="0"/>
          <w:szCs w:val="28"/>
          <w:lang w:val="en-US" w:eastAsia="en-US" w:bidi="ar-SA"/>
        </w:rPr>
        <w:fldChar w:fldCharType="separate"/>
      </w:r>
      <w:r>
        <w:rPr>
          <w:rFonts w:hint="eastAsia"/>
          <w:lang w:val="en-US" w:eastAsia="zh-CN"/>
        </w:rPr>
        <w:t>第5章   评标方法和标准</w:t>
      </w:r>
      <w:r>
        <w:tab/>
      </w:r>
      <w:r>
        <w:fldChar w:fldCharType="begin"/>
      </w:r>
      <w:r>
        <w:instrText xml:space="preserve"> PAGEREF _Toc13613 \h </w:instrText>
      </w:r>
      <w:r>
        <w:fldChar w:fldCharType="separate"/>
      </w:r>
      <w:r>
        <w:t>40</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189A25D8">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_Toc5919 </w:instrText>
      </w:r>
      <w:r>
        <w:rPr>
          <w:rFonts w:hint="eastAsia" w:ascii="宋体" w:hAnsi="宋体" w:eastAsia="宋体" w:cs="宋体"/>
          <w:snapToGrid w:val="0"/>
          <w:spacing w:val="-3"/>
          <w:kern w:val="0"/>
          <w:szCs w:val="28"/>
          <w:lang w:val="en-US" w:eastAsia="en-US" w:bidi="ar-SA"/>
        </w:rPr>
        <w:fldChar w:fldCharType="separate"/>
      </w:r>
      <w:r>
        <w:rPr>
          <w:rFonts w:hint="eastAsia"/>
        </w:rPr>
        <w:t>注：1.投标无效的情形</w:t>
      </w:r>
      <w:r>
        <w:rPr>
          <w:rFonts w:hint="eastAsia"/>
          <w:lang w:val="en-US" w:eastAsia="zh-CN"/>
        </w:rPr>
        <w:t>;</w:t>
      </w:r>
      <w:r>
        <w:tab/>
      </w:r>
      <w:r>
        <w:fldChar w:fldCharType="begin"/>
      </w:r>
      <w:r>
        <w:instrText xml:space="preserve"> PAGEREF _Toc5919 \h </w:instrText>
      </w:r>
      <w:r>
        <w:fldChar w:fldCharType="separate"/>
      </w:r>
      <w:r>
        <w:t>40</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DB6F67F">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_Toc21828 </w:instrText>
      </w:r>
      <w:r>
        <w:rPr>
          <w:rFonts w:hint="eastAsia" w:ascii="宋体" w:hAnsi="宋体" w:eastAsia="宋体" w:cs="宋体"/>
          <w:snapToGrid w:val="0"/>
          <w:spacing w:val="-3"/>
          <w:kern w:val="0"/>
          <w:szCs w:val="28"/>
          <w:lang w:val="en-US" w:eastAsia="en-US" w:bidi="ar-SA"/>
        </w:rPr>
        <w:fldChar w:fldCharType="separate"/>
      </w:r>
      <w:r>
        <w:rPr>
          <w:rFonts w:hint="eastAsia"/>
        </w:rPr>
        <w:t>2</w:t>
      </w:r>
      <w:r>
        <w:rPr>
          <w:rFonts w:hint="eastAsia"/>
          <w:lang w:val="en-US" w:eastAsia="en-US"/>
        </w:rPr>
        <w:t>《财政部司法部关于政府采购支持监狱企业发展有关问题的通知》</w:t>
      </w:r>
      <w:r>
        <w:tab/>
      </w:r>
      <w:r>
        <w:fldChar w:fldCharType="begin"/>
      </w:r>
      <w:r>
        <w:instrText xml:space="preserve"> PAGEREF _Toc21828 \h </w:instrText>
      </w:r>
      <w:r>
        <w:fldChar w:fldCharType="separate"/>
      </w:r>
      <w:r>
        <w:t>41</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E41BE23">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_Toc6871 </w:instrText>
      </w:r>
      <w:r>
        <w:rPr>
          <w:rFonts w:hint="eastAsia" w:ascii="宋体" w:hAnsi="宋体" w:eastAsia="宋体" w:cs="宋体"/>
          <w:snapToGrid w:val="0"/>
          <w:spacing w:val="-3"/>
          <w:kern w:val="0"/>
          <w:szCs w:val="28"/>
          <w:lang w:val="en-US" w:eastAsia="en-US" w:bidi="ar-SA"/>
        </w:rPr>
        <w:fldChar w:fldCharType="separate"/>
      </w:r>
      <w:r>
        <w:rPr>
          <w:rFonts w:hint="eastAsia"/>
          <w:lang w:val="en-US" w:eastAsia="zh-CN"/>
        </w:rPr>
        <w:t>3本项目不适应联合体</w:t>
      </w:r>
      <w:r>
        <w:tab/>
      </w:r>
      <w:r>
        <w:fldChar w:fldCharType="begin"/>
      </w:r>
      <w:r>
        <w:instrText xml:space="preserve"> PAGEREF _Toc6871 \h </w:instrText>
      </w:r>
      <w:r>
        <w:fldChar w:fldCharType="separate"/>
      </w:r>
      <w:r>
        <w:t>41</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223D26C0">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_Toc1609 </w:instrText>
      </w:r>
      <w:r>
        <w:rPr>
          <w:rFonts w:hint="eastAsia" w:ascii="宋体" w:hAnsi="宋体" w:eastAsia="宋体" w:cs="宋体"/>
          <w:snapToGrid w:val="0"/>
          <w:spacing w:val="-3"/>
          <w:kern w:val="0"/>
          <w:szCs w:val="28"/>
          <w:lang w:val="en-US" w:eastAsia="en-US" w:bidi="ar-SA"/>
        </w:rPr>
        <w:fldChar w:fldCharType="separate"/>
      </w:r>
      <w:r>
        <w:rPr>
          <w:rFonts w:hint="eastAsia"/>
          <w:lang w:val="en-US" w:eastAsia="zh-CN"/>
        </w:rPr>
        <w:t>4</w:t>
      </w:r>
      <w:r>
        <w:rPr>
          <w:rFonts w:hint="eastAsia"/>
        </w:rPr>
        <w:t>开标</w:t>
      </w:r>
      <w:r>
        <w:rPr>
          <w:rFonts w:hint="eastAsia" w:ascii="宋体" w:hAnsi="宋体" w:eastAsia="宋体" w:cs="宋体"/>
          <w:bCs/>
          <w:spacing w:val="6"/>
          <w:szCs w:val="24"/>
        </w:rPr>
        <w:t>：</w:t>
      </w:r>
      <w:r>
        <w:tab/>
      </w:r>
      <w:r>
        <w:fldChar w:fldCharType="begin"/>
      </w:r>
      <w:r>
        <w:instrText xml:space="preserve"> PAGEREF _Toc1609 \h </w:instrText>
      </w:r>
      <w:r>
        <w:fldChar w:fldCharType="separate"/>
      </w:r>
      <w:r>
        <w:t>41</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2FAE701F">
      <w:pPr>
        <w:pStyle w:val="17"/>
        <w:tabs>
          <w:tab w:val="right" w:leader="dot" w:pos="8306"/>
        </w:tabs>
        <w:ind w:firstLine="936" w:firstLineChars="400"/>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_Toc6880 </w:instrText>
      </w:r>
      <w:r>
        <w:rPr>
          <w:rFonts w:hint="eastAsia" w:ascii="宋体" w:hAnsi="宋体" w:eastAsia="宋体" w:cs="宋体"/>
          <w:snapToGrid w:val="0"/>
          <w:spacing w:val="-3"/>
          <w:kern w:val="0"/>
          <w:szCs w:val="28"/>
          <w:lang w:val="en-US" w:eastAsia="en-US" w:bidi="ar-SA"/>
        </w:rPr>
        <w:fldChar w:fldCharType="separate"/>
      </w:r>
      <w:r>
        <w:rPr>
          <w:rFonts w:hint="eastAsia"/>
          <w:lang w:val="en-US" w:eastAsia="zh-CN"/>
        </w:rPr>
        <w:t>5</w:t>
      </w:r>
      <w:r>
        <w:rPr>
          <w:rFonts w:hint="eastAsia"/>
        </w:rPr>
        <w:t>.评标</w:t>
      </w:r>
      <w:r>
        <w:rPr>
          <w:rFonts w:hint="eastAsia" w:ascii="宋体" w:hAnsi="宋体" w:eastAsia="宋体" w:cs="宋体"/>
          <w:bCs/>
          <w:spacing w:val="6"/>
          <w:szCs w:val="24"/>
        </w:rPr>
        <w:t>：</w:t>
      </w:r>
      <w:r>
        <w:tab/>
      </w:r>
      <w:r>
        <w:fldChar w:fldCharType="begin"/>
      </w:r>
      <w:r>
        <w:instrText xml:space="preserve"> PAGEREF _Toc6880 \h </w:instrText>
      </w:r>
      <w:r>
        <w:fldChar w:fldCharType="separate"/>
      </w:r>
      <w:r>
        <w:t>41</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58575DB">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_Toc30216 </w:instrText>
      </w:r>
      <w:r>
        <w:rPr>
          <w:rFonts w:hint="eastAsia" w:ascii="宋体" w:hAnsi="宋体" w:eastAsia="宋体" w:cs="宋体"/>
          <w:snapToGrid w:val="0"/>
          <w:spacing w:val="-3"/>
          <w:kern w:val="0"/>
          <w:szCs w:val="28"/>
          <w:lang w:val="en-US" w:eastAsia="en-US" w:bidi="ar-SA"/>
        </w:rPr>
        <w:fldChar w:fldCharType="separate"/>
      </w:r>
      <w:r>
        <w:rPr>
          <w:rFonts w:hint="eastAsia"/>
        </w:rPr>
        <w:t>6</w:t>
      </w:r>
      <w:r>
        <w:rPr>
          <w:rFonts w:hint="eastAsia"/>
          <w:lang w:val="en-US" w:eastAsia="zh-CN"/>
        </w:rPr>
        <w:t>.</w:t>
      </w:r>
      <w:r>
        <w:rPr>
          <w:rFonts w:hint="eastAsia"/>
        </w:rPr>
        <w:t>保密要求：</w:t>
      </w:r>
      <w:r>
        <w:tab/>
      </w:r>
      <w:r>
        <w:fldChar w:fldCharType="begin"/>
      </w:r>
      <w:r>
        <w:instrText xml:space="preserve"> PAGEREF _Toc30216 \h </w:instrText>
      </w:r>
      <w:r>
        <w:fldChar w:fldCharType="separate"/>
      </w:r>
      <w:r>
        <w:t>42</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3EB7DFBD">
      <w:pPr>
        <w:pStyle w:val="17"/>
        <w:tabs>
          <w:tab w:val="right" w:leader="dot" w:pos="8306"/>
        </w:tabs>
        <w:ind w:firstLine="936" w:firstLineChars="400"/>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_Toc185 </w:instrText>
      </w:r>
      <w:r>
        <w:rPr>
          <w:rFonts w:hint="eastAsia" w:ascii="宋体" w:hAnsi="宋体" w:eastAsia="宋体" w:cs="宋体"/>
          <w:snapToGrid w:val="0"/>
          <w:spacing w:val="-3"/>
          <w:kern w:val="0"/>
          <w:szCs w:val="28"/>
          <w:lang w:val="en-US" w:eastAsia="en-US" w:bidi="ar-SA"/>
        </w:rPr>
        <w:fldChar w:fldCharType="separate"/>
      </w:r>
      <w:r>
        <w:rPr>
          <w:rFonts w:hint="eastAsia"/>
          <w:lang w:val="en-US" w:eastAsia="zh-CN"/>
        </w:rPr>
        <w:t>7</w:t>
      </w:r>
      <w:r>
        <w:rPr>
          <w:rFonts w:hint="eastAsia"/>
        </w:rPr>
        <w:t>.答疑</w:t>
      </w:r>
      <w:r>
        <w:rPr>
          <w:rFonts w:hint="eastAsia" w:ascii="宋体" w:hAnsi="宋体" w:eastAsia="宋体" w:cs="宋体"/>
          <w:bCs/>
          <w:spacing w:val="-3"/>
          <w:szCs w:val="24"/>
        </w:rPr>
        <w:t>：</w:t>
      </w:r>
      <w:r>
        <w:tab/>
      </w:r>
      <w:r>
        <w:fldChar w:fldCharType="begin"/>
      </w:r>
      <w:r>
        <w:instrText xml:space="preserve"> PAGEREF _Toc185 \h </w:instrText>
      </w:r>
      <w:r>
        <w:fldChar w:fldCharType="separate"/>
      </w:r>
      <w:r>
        <w:t>42</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271EA574">
      <w:pPr>
        <w:pStyle w:val="17"/>
        <w:tabs>
          <w:tab w:val="right" w:leader="dot" w:pos="8306"/>
        </w:tabs>
        <w:ind w:firstLine="936" w:firstLineChars="400"/>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_Toc5979 </w:instrText>
      </w:r>
      <w:r>
        <w:rPr>
          <w:rFonts w:hint="eastAsia" w:ascii="宋体" w:hAnsi="宋体" w:eastAsia="宋体" w:cs="宋体"/>
          <w:snapToGrid w:val="0"/>
          <w:spacing w:val="-3"/>
          <w:kern w:val="0"/>
          <w:szCs w:val="28"/>
          <w:lang w:val="en-US" w:eastAsia="en-US" w:bidi="ar-SA"/>
        </w:rPr>
        <w:fldChar w:fldCharType="separate"/>
      </w:r>
      <w:r>
        <w:rPr>
          <w:rFonts w:hint="eastAsia"/>
          <w:lang w:val="en-US" w:eastAsia="zh-CN"/>
        </w:rPr>
        <w:t>8</w:t>
      </w:r>
      <w:r>
        <w:rPr>
          <w:rFonts w:hint="eastAsia"/>
        </w:rPr>
        <w:t>.定标</w:t>
      </w:r>
      <w:r>
        <w:rPr>
          <w:rFonts w:hint="eastAsia" w:ascii="宋体" w:hAnsi="宋体" w:eastAsia="宋体" w:cs="宋体"/>
          <w:bCs/>
          <w:spacing w:val="-3"/>
          <w:szCs w:val="24"/>
        </w:rPr>
        <w:t>：</w:t>
      </w:r>
      <w:r>
        <w:tab/>
      </w:r>
      <w:r>
        <w:fldChar w:fldCharType="begin"/>
      </w:r>
      <w:r>
        <w:instrText xml:space="preserve"> PAGEREF _Toc5979 \h </w:instrText>
      </w:r>
      <w:r>
        <w:fldChar w:fldCharType="separate"/>
      </w:r>
      <w:r>
        <w:t>43</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10CB7FDC">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_Toc19911 </w:instrText>
      </w:r>
      <w:r>
        <w:rPr>
          <w:rFonts w:hint="eastAsia" w:ascii="宋体" w:hAnsi="宋体" w:eastAsia="宋体" w:cs="宋体"/>
          <w:snapToGrid w:val="0"/>
          <w:spacing w:val="-3"/>
          <w:kern w:val="0"/>
          <w:szCs w:val="28"/>
          <w:lang w:val="en-US" w:eastAsia="en-US" w:bidi="ar-SA"/>
        </w:rPr>
        <w:fldChar w:fldCharType="separate"/>
      </w:r>
      <w:r>
        <w:rPr>
          <w:rFonts w:hint="eastAsia"/>
        </w:rPr>
        <w:t>初步评审—资格性审查表</w:t>
      </w:r>
      <w:r>
        <w:tab/>
      </w:r>
      <w:r>
        <w:fldChar w:fldCharType="begin"/>
      </w:r>
      <w:r>
        <w:instrText xml:space="preserve"> PAGEREF _Toc19911 \h </w:instrText>
      </w:r>
      <w:r>
        <w:fldChar w:fldCharType="separate"/>
      </w:r>
      <w:r>
        <w:t>44</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272B345F">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_Toc8254 </w:instrText>
      </w:r>
      <w:r>
        <w:rPr>
          <w:rFonts w:hint="eastAsia" w:ascii="宋体" w:hAnsi="宋体" w:eastAsia="宋体" w:cs="宋体"/>
          <w:snapToGrid w:val="0"/>
          <w:spacing w:val="-3"/>
          <w:kern w:val="0"/>
          <w:szCs w:val="28"/>
          <w:lang w:val="en-US" w:eastAsia="en-US" w:bidi="ar-SA"/>
        </w:rPr>
        <w:fldChar w:fldCharType="separate"/>
      </w:r>
      <w:r>
        <w:rPr>
          <w:rFonts w:hint="eastAsia"/>
        </w:rPr>
        <w:t>初步评审—符合性审查表</w:t>
      </w:r>
      <w:r>
        <w:tab/>
      </w:r>
      <w:r>
        <w:fldChar w:fldCharType="begin"/>
      </w:r>
      <w:r>
        <w:instrText xml:space="preserve"> PAGEREF _Toc8254 \h </w:instrText>
      </w:r>
      <w:r>
        <w:fldChar w:fldCharType="separate"/>
      </w:r>
      <w:r>
        <w:t>45</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78232823">
      <w:pPr>
        <w:pStyle w:val="13"/>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_Toc22935 </w:instrText>
      </w:r>
      <w:r>
        <w:rPr>
          <w:rFonts w:hint="eastAsia" w:ascii="宋体" w:hAnsi="宋体" w:eastAsia="宋体" w:cs="宋体"/>
          <w:snapToGrid w:val="0"/>
          <w:spacing w:val="-3"/>
          <w:kern w:val="0"/>
          <w:szCs w:val="28"/>
          <w:lang w:val="en-US" w:eastAsia="en-US" w:bidi="ar-SA"/>
        </w:rPr>
        <w:fldChar w:fldCharType="separate"/>
      </w:r>
      <w:r>
        <w:rPr>
          <w:rFonts w:hint="eastAsia"/>
        </w:rPr>
        <w:t>综合评分法评分标准</w:t>
      </w:r>
      <w:r>
        <w:tab/>
      </w:r>
      <w:r>
        <w:fldChar w:fldCharType="begin"/>
      </w:r>
      <w:r>
        <w:instrText xml:space="preserve"> PAGEREF _Toc22935 \h </w:instrText>
      </w:r>
      <w:r>
        <w:fldChar w:fldCharType="separate"/>
      </w:r>
      <w:r>
        <w:t>46</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4A242E62">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_Toc9605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bCs/>
          <w:spacing w:val="9"/>
          <w:szCs w:val="35"/>
        </w:rPr>
        <w:t>第</w:t>
      </w:r>
      <w:r>
        <w:rPr>
          <w:rFonts w:hint="eastAsia" w:ascii="宋体" w:hAnsi="宋体" w:eastAsia="宋体" w:cs="宋体"/>
          <w:bCs/>
          <w:spacing w:val="9"/>
          <w:szCs w:val="35"/>
          <w:lang w:val="en-US" w:eastAsia="zh-CN"/>
        </w:rPr>
        <w:t xml:space="preserve"> 三 </w:t>
      </w:r>
      <w:r>
        <w:rPr>
          <w:rFonts w:hint="eastAsia" w:ascii="宋体" w:hAnsi="宋体" w:eastAsia="宋体" w:cs="宋体"/>
          <w:bCs/>
          <w:spacing w:val="9"/>
          <w:szCs w:val="35"/>
        </w:rPr>
        <w:t>册</w:t>
      </w:r>
      <w:r>
        <w:tab/>
      </w:r>
      <w:r>
        <w:fldChar w:fldCharType="begin"/>
      </w:r>
      <w:r>
        <w:instrText xml:space="preserve"> PAGEREF _Toc9605 \h </w:instrText>
      </w:r>
      <w:r>
        <w:fldChar w:fldCharType="separate"/>
      </w:r>
      <w:r>
        <w:t>48</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15F4A5ED">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_Toc31549 </w:instrText>
      </w:r>
      <w:r>
        <w:rPr>
          <w:rFonts w:hint="eastAsia" w:ascii="宋体" w:hAnsi="宋体" w:eastAsia="宋体" w:cs="宋体"/>
          <w:snapToGrid w:val="0"/>
          <w:spacing w:val="-3"/>
          <w:kern w:val="0"/>
          <w:szCs w:val="28"/>
          <w:lang w:val="en-US" w:eastAsia="en-US" w:bidi="ar-SA"/>
        </w:rPr>
        <w:fldChar w:fldCharType="separate"/>
      </w:r>
      <w:r>
        <w:rPr>
          <w:rFonts w:hint="eastAsia"/>
        </w:rPr>
        <w:t>第</w:t>
      </w:r>
      <w:r>
        <w:rPr>
          <w:rFonts w:hint="eastAsia"/>
          <w:lang w:val="en-US" w:eastAsia="zh-CN"/>
        </w:rPr>
        <w:t>6</w:t>
      </w:r>
      <w:r>
        <w:rPr>
          <w:rFonts w:hint="eastAsia"/>
        </w:rPr>
        <w:t>章</w:t>
      </w:r>
      <w:r>
        <w:rPr>
          <w:rFonts w:hint="eastAsia"/>
          <w:lang w:val="en-US" w:eastAsia="zh-CN"/>
        </w:rPr>
        <w:t xml:space="preserve">  </w:t>
      </w:r>
      <w:r>
        <w:rPr>
          <w:rFonts w:hint="eastAsia"/>
        </w:rPr>
        <w:t xml:space="preserve"> 政府采购合同</w:t>
      </w:r>
      <w:r>
        <w:tab/>
      </w:r>
      <w:r>
        <w:fldChar w:fldCharType="begin"/>
      </w:r>
      <w:r>
        <w:instrText xml:space="preserve"> PAGEREF _Toc31549 \h </w:instrText>
      </w:r>
      <w:r>
        <w:fldChar w:fldCharType="separate"/>
      </w:r>
      <w:r>
        <w:t>50</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60BCF054">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_Toc10555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bCs/>
          <w:spacing w:val="9"/>
          <w:szCs w:val="23"/>
        </w:rPr>
        <w:t>第一部分</w:t>
      </w:r>
      <w:r>
        <w:rPr>
          <w:rFonts w:hint="eastAsia" w:ascii="宋体" w:hAnsi="宋体" w:eastAsia="宋体" w:cs="宋体"/>
          <w:bCs/>
          <w:spacing w:val="56"/>
          <w:szCs w:val="23"/>
        </w:rPr>
        <w:t xml:space="preserve"> </w:t>
      </w:r>
      <w:r>
        <w:rPr>
          <w:rFonts w:hint="eastAsia" w:ascii="宋体" w:hAnsi="宋体" w:eastAsia="宋体" w:cs="宋体"/>
          <w:bCs/>
          <w:spacing w:val="9"/>
          <w:szCs w:val="23"/>
        </w:rPr>
        <w:t>合同书</w:t>
      </w:r>
      <w:r>
        <w:tab/>
      </w:r>
      <w:r>
        <w:fldChar w:fldCharType="begin"/>
      </w:r>
      <w:r>
        <w:instrText xml:space="preserve"> PAGEREF _Toc10555 \h </w:instrText>
      </w:r>
      <w:r>
        <w:fldChar w:fldCharType="separate"/>
      </w:r>
      <w:r>
        <w:t>50</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1695D01">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_Toc16062 </w:instrText>
      </w:r>
      <w:r>
        <w:rPr>
          <w:rFonts w:hint="eastAsia" w:ascii="宋体" w:hAnsi="宋体" w:eastAsia="宋体" w:cs="宋体"/>
          <w:snapToGrid w:val="0"/>
          <w:spacing w:val="-3"/>
          <w:kern w:val="0"/>
          <w:szCs w:val="28"/>
          <w:lang w:val="en-US" w:eastAsia="en-US" w:bidi="ar-SA"/>
        </w:rPr>
        <w:fldChar w:fldCharType="separate"/>
      </w:r>
      <w:r>
        <w:rPr>
          <w:rFonts w:hint="default" w:ascii="宋体" w:hAnsi="宋体" w:eastAsia="宋体" w:cs="宋体"/>
          <w:spacing w:val="5"/>
          <w:szCs w:val="24"/>
        </w:rPr>
        <w:t xml:space="preserve">1.1 </w:t>
      </w:r>
      <w:r>
        <w:rPr>
          <w:rFonts w:hint="eastAsia" w:ascii="宋体" w:hAnsi="宋体" w:eastAsia="宋体" w:cs="宋体"/>
          <w:spacing w:val="5"/>
          <w:szCs w:val="24"/>
        </w:rPr>
        <w:t>合同组成部分</w:t>
      </w:r>
      <w:r>
        <w:tab/>
      </w:r>
      <w:r>
        <w:fldChar w:fldCharType="begin"/>
      </w:r>
      <w:r>
        <w:instrText xml:space="preserve"> PAGEREF _Toc16062 \h </w:instrText>
      </w:r>
      <w:r>
        <w:fldChar w:fldCharType="separate"/>
      </w:r>
      <w:r>
        <w:t>51</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34090DAD">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_Toc22767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1.2 标的</w:t>
      </w:r>
      <w:r>
        <w:tab/>
      </w:r>
      <w:r>
        <w:fldChar w:fldCharType="begin"/>
      </w:r>
      <w:r>
        <w:instrText xml:space="preserve"> PAGEREF _Toc22767 \h </w:instrText>
      </w:r>
      <w:r>
        <w:fldChar w:fldCharType="separate"/>
      </w:r>
      <w:r>
        <w:t>51</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BB156C0">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_Toc3742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1.3 价款</w:t>
      </w:r>
      <w:r>
        <w:tab/>
      </w:r>
      <w:r>
        <w:fldChar w:fldCharType="begin"/>
      </w:r>
      <w:r>
        <w:instrText xml:space="preserve"> PAGEREF _Toc3742 \h </w:instrText>
      </w:r>
      <w:r>
        <w:fldChar w:fldCharType="separate"/>
      </w:r>
      <w:r>
        <w:t>51</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12BB0AFB">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_Toc25468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1.4 付款方式和发票开具方式</w:t>
      </w:r>
      <w:r>
        <w:tab/>
      </w:r>
      <w:r>
        <w:fldChar w:fldCharType="begin"/>
      </w:r>
      <w:r>
        <w:instrText xml:space="preserve"> PAGEREF _Toc25468 \h </w:instrText>
      </w:r>
      <w:r>
        <w:fldChar w:fldCharType="separate"/>
      </w:r>
      <w:r>
        <w:t>52</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35E6C950">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_Toc15115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1.6 违约责任</w:t>
      </w:r>
      <w:r>
        <w:tab/>
      </w:r>
      <w:r>
        <w:fldChar w:fldCharType="begin"/>
      </w:r>
      <w:r>
        <w:instrText xml:space="preserve"> PAGEREF _Toc15115 \h </w:instrText>
      </w:r>
      <w:r>
        <w:fldChar w:fldCharType="separate"/>
      </w:r>
      <w:r>
        <w:t>52</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1BC8C41">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_Toc18967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1.7 合同争议的解决</w:t>
      </w:r>
      <w:r>
        <w:tab/>
      </w:r>
      <w:r>
        <w:fldChar w:fldCharType="begin"/>
      </w:r>
      <w:r>
        <w:instrText xml:space="preserve"> PAGEREF _Toc18967 \h </w:instrText>
      </w:r>
      <w:r>
        <w:fldChar w:fldCharType="separate"/>
      </w:r>
      <w:r>
        <w:t>53</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637491E4">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_Toc21310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1.8 合同生效</w:t>
      </w:r>
      <w:r>
        <w:tab/>
      </w:r>
      <w:r>
        <w:fldChar w:fldCharType="begin"/>
      </w:r>
      <w:r>
        <w:instrText xml:space="preserve"> PAGEREF _Toc21310 \h </w:instrText>
      </w:r>
      <w:r>
        <w:fldChar w:fldCharType="separate"/>
      </w:r>
      <w:r>
        <w:t>53</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163125FB">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_Toc28312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第二部分 合同一般条款</w:t>
      </w:r>
      <w:r>
        <w:tab/>
      </w:r>
      <w:r>
        <w:fldChar w:fldCharType="begin"/>
      </w:r>
      <w:r>
        <w:instrText xml:space="preserve"> PAGEREF _Toc28312 \h </w:instrText>
      </w:r>
      <w:r>
        <w:fldChar w:fldCharType="separate"/>
      </w:r>
      <w:r>
        <w:t>54</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3A8C07F1">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_Toc11017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2.1 定义</w:t>
      </w:r>
      <w:r>
        <w:tab/>
      </w:r>
      <w:r>
        <w:fldChar w:fldCharType="begin"/>
      </w:r>
      <w:r>
        <w:instrText xml:space="preserve"> PAGEREF _Toc11017 \h </w:instrText>
      </w:r>
      <w:r>
        <w:fldChar w:fldCharType="separate"/>
      </w:r>
      <w:r>
        <w:t>54</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2D2C09F0">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_Toc29032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2.2 技术规范</w:t>
      </w:r>
      <w:r>
        <w:tab/>
      </w:r>
      <w:r>
        <w:fldChar w:fldCharType="begin"/>
      </w:r>
      <w:r>
        <w:instrText xml:space="preserve"> PAGEREF _Toc29032 \h </w:instrText>
      </w:r>
      <w:r>
        <w:fldChar w:fldCharType="separate"/>
      </w:r>
      <w:r>
        <w:t>55</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3995C30">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_Toc30122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2.3 知识产权</w:t>
      </w:r>
      <w:r>
        <w:tab/>
      </w:r>
      <w:r>
        <w:fldChar w:fldCharType="begin"/>
      </w:r>
      <w:r>
        <w:instrText xml:space="preserve"> PAGEREF _Toc30122 \h </w:instrText>
      </w:r>
      <w:r>
        <w:fldChar w:fldCharType="separate"/>
      </w:r>
      <w:r>
        <w:t>55</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64DFFDEE">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_Toc17268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2.4 履约检查和问题反馈</w:t>
      </w:r>
      <w:r>
        <w:tab/>
      </w:r>
      <w:r>
        <w:fldChar w:fldCharType="begin"/>
      </w:r>
      <w:r>
        <w:instrText xml:space="preserve"> PAGEREF _Toc17268 \h </w:instrText>
      </w:r>
      <w:r>
        <w:fldChar w:fldCharType="separate"/>
      </w:r>
      <w:r>
        <w:t>55</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1D666ADE">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_Toc26713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2.5 结算方式和付款条件</w:t>
      </w:r>
      <w:r>
        <w:tab/>
      </w:r>
      <w:r>
        <w:fldChar w:fldCharType="begin"/>
      </w:r>
      <w:r>
        <w:instrText xml:space="preserve"> PAGEREF _Toc26713 \h </w:instrText>
      </w:r>
      <w:r>
        <w:fldChar w:fldCharType="separate"/>
      </w:r>
      <w:r>
        <w:t>56</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14C90FE6">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_Toc13583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2.6 技术资料和保密义务</w:t>
      </w:r>
      <w:r>
        <w:tab/>
      </w:r>
      <w:r>
        <w:fldChar w:fldCharType="begin"/>
      </w:r>
      <w:r>
        <w:instrText xml:space="preserve"> PAGEREF _Toc13583 \h </w:instrText>
      </w:r>
      <w:r>
        <w:fldChar w:fldCharType="separate"/>
      </w:r>
      <w:r>
        <w:t>56</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3F7CDAF7">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_Toc10800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2.7 质量保证</w:t>
      </w:r>
      <w:r>
        <w:tab/>
      </w:r>
      <w:r>
        <w:fldChar w:fldCharType="begin"/>
      </w:r>
      <w:r>
        <w:instrText xml:space="preserve"> PAGEREF _Toc10800 \h </w:instrText>
      </w:r>
      <w:r>
        <w:fldChar w:fldCharType="separate"/>
      </w:r>
      <w:r>
        <w:t>56</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621B5BAC">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_Toc20662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2.8 延迟履行</w:t>
      </w:r>
      <w:r>
        <w:tab/>
      </w:r>
      <w:r>
        <w:fldChar w:fldCharType="begin"/>
      </w:r>
      <w:r>
        <w:instrText xml:space="preserve"> PAGEREF _Toc20662 \h </w:instrText>
      </w:r>
      <w:r>
        <w:fldChar w:fldCharType="separate"/>
      </w:r>
      <w:r>
        <w:t>56</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062A7CD9">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_Toc17495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2.9 合同变更</w:t>
      </w:r>
      <w:r>
        <w:tab/>
      </w:r>
      <w:r>
        <w:fldChar w:fldCharType="begin"/>
      </w:r>
      <w:r>
        <w:instrText xml:space="preserve"> PAGEREF _Toc17495 \h </w:instrText>
      </w:r>
      <w:r>
        <w:fldChar w:fldCharType="separate"/>
      </w:r>
      <w:r>
        <w:t>56</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0925D7B1">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_Toc2314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2.10 合同转让和分包</w:t>
      </w:r>
      <w:r>
        <w:tab/>
      </w:r>
      <w:r>
        <w:fldChar w:fldCharType="begin"/>
      </w:r>
      <w:r>
        <w:instrText xml:space="preserve"> PAGEREF _Toc2314 \h </w:instrText>
      </w:r>
      <w:r>
        <w:fldChar w:fldCharType="separate"/>
      </w:r>
      <w:r>
        <w:t>57</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012FD709">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_Toc7329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2.11 不可抗力</w:t>
      </w:r>
      <w:r>
        <w:tab/>
      </w:r>
      <w:r>
        <w:fldChar w:fldCharType="begin"/>
      </w:r>
      <w:r>
        <w:instrText xml:space="preserve"> PAGEREF _Toc7329 \h </w:instrText>
      </w:r>
      <w:r>
        <w:fldChar w:fldCharType="separate"/>
      </w:r>
      <w:r>
        <w:t>57</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29746F23">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_Toc15228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2.12 税费</w:t>
      </w:r>
      <w:r>
        <w:tab/>
      </w:r>
      <w:r>
        <w:fldChar w:fldCharType="begin"/>
      </w:r>
      <w:r>
        <w:instrText xml:space="preserve"> PAGEREF _Toc15228 \h </w:instrText>
      </w:r>
      <w:r>
        <w:fldChar w:fldCharType="separate"/>
      </w:r>
      <w:r>
        <w:t>57</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1E1910BE">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_Toc5626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2.13 乙方破产</w:t>
      </w:r>
      <w:r>
        <w:tab/>
      </w:r>
      <w:r>
        <w:fldChar w:fldCharType="begin"/>
      </w:r>
      <w:r>
        <w:instrText xml:space="preserve"> PAGEREF _Toc5626 \h </w:instrText>
      </w:r>
      <w:r>
        <w:fldChar w:fldCharType="separate"/>
      </w:r>
      <w:r>
        <w:t>57</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39CFECBB">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_Toc21889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2.14 合同中止、终止</w:t>
      </w:r>
      <w:r>
        <w:tab/>
      </w:r>
      <w:r>
        <w:fldChar w:fldCharType="begin"/>
      </w:r>
      <w:r>
        <w:instrText xml:space="preserve"> PAGEREF _Toc21889 \h </w:instrText>
      </w:r>
      <w:r>
        <w:fldChar w:fldCharType="separate"/>
      </w:r>
      <w:r>
        <w:t>58</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555989F0">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_Toc3413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2.15 检验和验收</w:t>
      </w:r>
      <w:r>
        <w:tab/>
      </w:r>
      <w:r>
        <w:fldChar w:fldCharType="begin"/>
      </w:r>
      <w:r>
        <w:instrText xml:space="preserve"> PAGEREF _Toc3413 \h </w:instrText>
      </w:r>
      <w:r>
        <w:fldChar w:fldCharType="separate"/>
      </w:r>
      <w:r>
        <w:t>58</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40461B87">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_Toc6221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2.16 通知和送达</w:t>
      </w:r>
      <w:r>
        <w:tab/>
      </w:r>
      <w:r>
        <w:fldChar w:fldCharType="begin"/>
      </w:r>
      <w:r>
        <w:instrText xml:space="preserve"> PAGEREF _Toc6221 \h </w:instrText>
      </w:r>
      <w:r>
        <w:fldChar w:fldCharType="separate"/>
      </w:r>
      <w:r>
        <w:t>58</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1990CC6B">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_Toc24316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2.17 合同使用的文字和适用的法律</w:t>
      </w:r>
      <w:r>
        <w:tab/>
      </w:r>
      <w:r>
        <w:fldChar w:fldCharType="begin"/>
      </w:r>
      <w:r>
        <w:instrText xml:space="preserve"> PAGEREF _Toc24316 \h </w:instrText>
      </w:r>
      <w:r>
        <w:fldChar w:fldCharType="separate"/>
      </w:r>
      <w:r>
        <w:t>58</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6DCB958E">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_Toc5978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2.18 履约保证金</w:t>
      </w:r>
      <w:r>
        <w:rPr>
          <w:rFonts w:hint="eastAsia" w:ascii="宋体" w:hAnsi="宋体" w:eastAsia="宋体" w:cs="宋体"/>
          <w:spacing w:val="5"/>
          <w:szCs w:val="24"/>
          <w:lang w:eastAsia="zh-CN"/>
        </w:rPr>
        <w:t>：</w:t>
      </w:r>
      <w:r>
        <w:rPr>
          <w:rFonts w:hint="eastAsia" w:ascii="宋体" w:hAnsi="宋体" w:eastAsia="宋体" w:cs="宋体"/>
          <w:spacing w:val="5"/>
          <w:szCs w:val="24"/>
          <w:lang w:val="en-US" w:eastAsia="zh-CN"/>
        </w:rPr>
        <w:t>/</w:t>
      </w:r>
      <w:r>
        <w:tab/>
      </w:r>
      <w:r>
        <w:fldChar w:fldCharType="begin"/>
      </w:r>
      <w:r>
        <w:instrText xml:space="preserve"> PAGEREF _Toc5978 \h </w:instrText>
      </w:r>
      <w:r>
        <w:fldChar w:fldCharType="separate"/>
      </w:r>
      <w:r>
        <w:t>59</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74CE2BF1">
      <w:pPr>
        <w:pStyle w:val="17"/>
        <w:tabs>
          <w:tab w:val="right" w:leader="dot" w:pos="8306"/>
        </w:tabs>
      </w:pPr>
      <w:r>
        <w:rPr>
          <w:rFonts w:hint="eastAsia" w:ascii="宋体" w:hAnsi="宋体" w:eastAsia="宋体" w:cs="宋体"/>
          <w:snapToGrid w:val="0"/>
          <w:color w:val="000000"/>
          <w:spacing w:val="-3"/>
          <w:kern w:val="0"/>
          <w:szCs w:val="28"/>
          <w:lang w:val="en-US" w:eastAsia="en-US" w:bidi="ar-SA"/>
        </w:rPr>
        <w:fldChar w:fldCharType="begin"/>
      </w:r>
      <w:r>
        <w:rPr>
          <w:rFonts w:hint="eastAsia" w:ascii="宋体" w:hAnsi="宋体" w:eastAsia="宋体" w:cs="宋体"/>
          <w:snapToGrid w:val="0"/>
          <w:spacing w:val="-3"/>
          <w:kern w:val="0"/>
          <w:szCs w:val="28"/>
          <w:lang w:val="en-US" w:eastAsia="en-US" w:bidi="ar-SA"/>
        </w:rPr>
        <w:instrText xml:space="preserve"> HYPERLINK \l _Toc16240 </w:instrText>
      </w:r>
      <w:r>
        <w:rPr>
          <w:rFonts w:hint="eastAsia" w:ascii="宋体" w:hAnsi="宋体" w:eastAsia="宋体" w:cs="宋体"/>
          <w:snapToGrid w:val="0"/>
          <w:spacing w:val="-3"/>
          <w:kern w:val="0"/>
          <w:szCs w:val="28"/>
          <w:lang w:val="en-US" w:eastAsia="en-US" w:bidi="ar-SA"/>
        </w:rPr>
        <w:fldChar w:fldCharType="separate"/>
      </w:r>
      <w:r>
        <w:rPr>
          <w:rFonts w:hint="eastAsia" w:ascii="宋体" w:hAnsi="宋体" w:eastAsia="宋体" w:cs="宋体"/>
          <w:spacing w:val="5"/>
          <w:szCs w:val="24"/>
        </w:rPr>
        <w:t>2.19 合同份数</w:t>
      </w:r>
      <w:r>
        <w:tab/>
      </w:r>
      <w:r>
        <w:fldChar w:fldCharType="begin"/>
      </w:r>
      <w:r>
        <w:instrText xml:space="preserve"> PAGEREF _Toc16240 \h </w:instrText>
      </w:r>
      <w:r>
        <w:fldChar w:fldCharType="separate"/>
      </w:r>
      <w:r>
        <w:t>59</w:t>
      </w:r>
      <w:r>
        <w:fldChar w:fldCharType="end"/>
      </w:r>
      <w:r>
        <w:rPr>
          <w:rFonts w:hint="eastAsia" w:ascii="宋体" w:hAnsi="宋体" w:eastAsia="宋体" w:cs="宋体"/>
          <w:snapToGrid w:val="0"/>
          <w:color w:val="000000"/>
          <w:spacing w:val="-3"/>
          <w:kern w:val="0"/>
          <w:szCs w:val="28"/>
          <w:lang w:val="en-US" w:eastAsia="en-US" w:bidi="ar-SA"/>
        </w:rPr>
        <w:fldChar w:fldCharType="end"/>
      </w:r>
    </w:p>
    <w:p w14:paraId="045A67FE">
      <w:pPr>
        <w:rPr>
          <w:rFonts w:hint="eastAsia" w:ascii="宋体" w:hAnsi="宋体" w:eastAsia="宋体" w:cs="宋体"/>
          <w:snapToGrid w:val="0"/>
          <w:color w:val="000000"/>
          <w:spacing w:val="-3"/>
          <w:kern w:val="0"/>
          <w:sz w:val="21"/>
          <w:szCs w:val="28"/>
          <w:lang w:val="en-US" w:eastAsia="en-US" w:bidi="ar-SA"/>
        </w:rPr>
      </w:pPr>
      <w:r>
        <w:rPr>
          <w:rFonts w:hint="eastAsia" w:ascii="宋体" w:hAnsi="宋体" w:eastAsia="宋体" w:cs="宋体"/>
          <w:snapToGrid w:val="0"/>
          <w:color w:val="000000"/>
          <w:spacing w:val="-3"/>
          <w:kern w:val="0"/>
          <w:szCs w:val="28"/>
          <w:lang w:val="en-US" w:eastAsia="en-US" w:bidi="ar-SA"/>
        </w:rPr>
        <w:fldChar w:fldCharType="end"/>
      </w:r>
    </w:p>
    <w:p w14:paraId="69DF6E22">
      <w:pPr>
        <w:keepNext w:val="0"/>
        <w:keepLines w:val="0"/>
        <w:pageBreakBefore w:val="0"/>
        <w:widowControl/>
        <w:kinsoku w:val="0"/>
        <w:wordWrap/>
        <w:overflowPunct/>
        <w:topLinePunct w:val="0"/>
        <w:autoSpaceDE w:val="0"/>
        <w:autoSpaceDN w:val="0"/>
        <w:bidi w:val="0"/>
        <w:adjustRightInd w:val="0"/>
        <w:snapToGrid w:val="0"/>
        <w:spacing w:before="88" w:line="500" w:lineRule="exact"/>
        <w:jc w:val="both"/>
        <w:textAlignment w:val="baseline"/>
        <w:outlineLvl w:val="9"/>
        <w:rPr>
          <w:rFonts w:hint="eastAsia" w:ascii="宋体" w:hAnsi="宋体" w:eastAsia="宋体" w:cs="宋体"/>
          <w:b/>
          <w:bCs/>
          <w:spacing w:val="-2"/>
          <w:sz w:val="28"/>
          <w:szCs w:val="28"/>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75A7A5CB">
      <w:pPr>
        <w:pStyle w:val="2"/>
        <w:bidi w:val="0"/>
        <w:rPr>
          <w:rFonts w:hint="eastAsia" w:ascii="宋体" w:hAnsi="宋体" w:eastAsia="宋体" w:cs="宋体"/>
          <w:b/>
          <w:bCs/>
          <w:spacing w:val="-2"/>
          <w:szCs w:val="32"/>
        </w:rPr>
      </w:pPr>
      <w:bookmarkStart w:id="2" w:name="_Toc15559"/>
      <w:r>
        <w:rPr>
          <w:rFonts w:hint="eastAsia"/>
        </w:rPr>
        <w:t>第 1 章   供应商须知</w:t>
      </w:r>
      <w:bookmarkEnd w:id="2"/>
    </w:p>
    <w:p w14:paraId="0D880ADB">
      <w:pPr>
        <w:pStyle w:val="3"/>
        <w:bidi w:val="0"/>
        <w:rPr>
          <w:rFonts w:hint="eastAsia"/>
        </w:rPr>
      </w:pPr>
      <w:bookmarkStart w:id="3" w:name="bookmark3"/>
      <w:bookmarkEnd w:id="3"/>
      <w:bookmarkStart w:id="4" w:name="_Toc31466"/>
      <w:r>
        <w:rPr>
          <w:rFonts w:hint="eastAsia"/>
        </w:rPr>
        <w:t>一     总 则</w:t>
      </w:r>
      <w:bookmarkEnd w:id="4"/>
    </w:p>
    <w:p w14:paraId="7F608BE4">
      <w:pPr>
        <w:pStyle w:val="4"/>
        <w:bidi w:val="0"/>
        <w:rPr>
          <w:rFonts w:hint="eastAsia"/>
        </w:rPr>
      </w:pPr>
      <w:bookmarkStart w:id="5" w:name="_Toc18742"/>
      <w:r>
        <w:rPr>
          <w:rFonts w:hint="eastAsia"/>
        </w:rPr>
        <w:t>1.采购人、采购代理机构及供应商</w:t>
      </w:r>
      <w:bookmarkEnd w:id="5"/>
    </w:p>
    <w:p w14:paraId="53A3E47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1.1 采购人：是指依法开展政府采购活动的国家机关、事业单位、团体组织。本项目的采购人见供应商须知资料表。</w:t>
      </w:r>
    </w:p>
    <w:p w14:paraId="63CDFB8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1.2 采购代理机构：是指在集中采购机构或从事采购代理业务的社会中介机构。本项目的采购代理机构见</w:t>
      </w:r>
      <w:r>
        <w:rPr>
          <w:rFonts w:hint="eastAsia" w:ascii="宋体" w:hAnsi="宋体" w:eastAsia="宋体" w:cs="宋体"/>
          <w:spacing w:val="-5"/>
          <w:sz w:val="24"/>
          <w:szCs w:val="24"/>
          <w:u w:val="single"/>
        </w:rPr>
        <w:t>供应商须知资料</w:t>
      </w:r>
      <w:r>
        <w:rPr>
          <w:rFonts w:hint="eastAsia" w:ascii="宋体" w:hAnsi="宋体" w:eastAsia="宋体" w:cs="宋体"/>
          <w:spacing w:val="-5"/>
          <w:sz w:val="24"/>
          <w:szCs w:val="24"/>
        </w:rPr>
        <w:t>。</w:t>
      </w:r>
    </w:p>
    <w:p w14:paraId="37CBC7D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1.3 供应商：是指向采购人提供货物、工程或者服务的法人、非法人组织或者自然人。本项目的供应商及其投标货物须满足以下条：</w:t>
      </w:r>
    </w:p>
    <w:p w14:paraId="312C63D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color w:val="auto"/>
          <w:spacing w:val="-5"/>
          <w:sz w:val="24"/>
          <w:szCs w:val="24"/>
        </w:rPr>
      </w:pPr>
      <w:r>
        <w:rPr>
          <w:rFonts w:hint="eastAsia" w:ascii="宋体" w:hAnsi="宋体" w:eastAsia="宋体" w:cs="宋体"/>
          <w:spacing w:val="-5"/>
          <w:sz w:val="24"/>
          <w:szCs w:val="24"/>
        </w:rPr>
        <w:t>1.3.</w:t>
      </w:r>
      <w:r>
        <w:rPr>
          <w:rFonts w:hint="eastAsia" w:ascii="宋体" w:hAnsi="宋体" w:eastAsia="宋体" w:cs="宋体"/>
          <w:color w:val="auto"/>
          <w:spacing w:val="-5"/>
          <w:sz w:val="24"/>
          <w:szCs w:val="24"/>
        </w:rPr>
        <w:t>1 在中华人民共和国境内注册，能够独立承担民事责任，有生产或供应能力的本国供应商。</w:t>
      </w:r>
    </w:p>
    <w:p w14:paraId="5C509F5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1.3.2 具备《中华人民共和国政府采购法》第二十二条关于供应商条件的规定，遵守本项目采购人本级和上级财政部门政府采购的有关规定。</w:t>
      </w:r>
    </w:p>
    <w:p w14:paraId="2315851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1.3.3 以采购代理机构认可的方式获得了本项目的招标文件。</w:t>
      </w:r>
    </w:p>
    <w:p w14:paraId="0DC0279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1.3.4 符合供应商须知资料表中规定的其他要求。</w:t>
      </w:r>
    </w:p>
    <w:p w14:paraId="61E4985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color w:val="auto"/>
          <w:spacing w:val="-5"/>
          <w:sz w:val="24"/>
          <w:szCs w:val="24"/>
        </w:rPr>
        <w:t>1.3.5 若供应商须知资料表中写明专门面向中小企业采购的，如供应商为非中小企业，其投标将被认定为</w:t>
      </w:r>
      <w:r>
        <w:rPr>
          <w:rFonts w:hint="eastAsia" w:ascii="宋体" w:hAnsi="宋体" w:eastAsia="宋体" w:cs="宋体"/>
          <w:b/>
          <w:bCs/>
          <w:color w:val="auto"/>
          <w:spacing w:val="-5"/>
          <w:sz w:val="24"/>
          <w:szCs w:val="24"/>
        </w:rPr>
        <w:t>投标无效</w:t>
      </w:r>
      <w:r>
        <w:rPr>
          <w:rFonts w:hint="eastAsia" w:ascii="宋体" w:hAnsi="宋体" w:eastAsia="宋体" w:cs="宋体"/>
          <w:spacing w:val="-5"/>
          <w:sz w:val="24"/>
          <w:szCs w:val="24"/>
        </w:rPr>
        <w:t>。</w:t>
      </w:r>
    </w:p>
    <w:p w14:paraId="5E8D495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1.4 如供应商须知资料表中允许联合体投标，对联合体规定如下：</w:t>
      </w:r>
    </w:p>
    <w:p w14:paraId="0614A52B">
      <w:pPr>
        <w:keepNext w:val="0"/>
        <w:keepLines w:val="0"/>
        <w:pageBreakBefore w:val="0"/>
        <w:widowControl/>
        <w:kinsoku w:val="0"/>
        <w:wordWrap/>
        <w:overflowPunct/>
        <w:topLinePunct w:val="0"/>
        <w:autoSpaceDE w:val="0"/>
        <w:autoSpaceDN w:val="0"/>
        <w:bidi w:val="0"/>
        <w:adjustRightInd w:val="0"/>
        <w:snapToGrid w:val="0"/>
        <w:spacing w:before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1.4.1两个以上供应商可以组成一个投标联合体，以一个供应商的身份投标。</w:t>
      </w:r>
    </w:p>
    <w:p w14:paraId="3D6C4779">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1.4.2 联合体各方均应符合《中华人民共和国政府采购法》第二十二条规定的条件。</w:t>
      </w:r>
    </w:p>
    <w:p w14:paraId="3229623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1.4.3 采购人根据采购项目对供应商的特殊要求，联合体中至少应当有一方符合相关规定。</w:t>
      </w:r>
    </w:p>
    <w:p w14:paraId="676F0D8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1.4.4 联合体各方应签订共同投标协议，明确约定联合体各方承担的工作和相应的责任，并将共同投</w:t>
      </w:r>
    </w:p>
    <w:p w14:paraId="14E8FF6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标协议连同作为投标文件第一部分的内容提交。</w:t>
      </w:r>
    </w:p>
    <w:p w14:paraId="48305F5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1.4.5</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大中型企业、其他自然人、法人或者非法人组织与小型、微型企业组成联合体共同参加投标，</w:t>
      </w:r>
    </w:p>
    <w:p w14:paraId="2894538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共同投标协议中应写明小型、微型企业的协议合同金额占到共同投标协议投标总金额的比例。</w:t>
      </w:r>
    </w:p>
    <w:p w14:paraId="102FBE6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1.4.6 联合体中有同类资质的供应商按照联合体分工承担相同工作的，按照较低的资质等级确定联合体的资质等级。</w:t>
      </w:r>
    </w:p>
    <w:p w14:paraId="433956B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1.4.7 以联合体形式参加政府采购活动的，联合体各方不得再单独参加或者与其他供应商另外组成联合体参加本项目投标，否则相关投标将被认定为</w:t>
      </w:r>
      <w:r>
        <w:rPr>
          <w:rFonts w:hint="eastAsia" w:ascii="宋体" w:hAnsi="宋体" w:eastAsia="宋体" w:cs="宋体"/>
          <w:b/>
          <w:bCs/>
          <w:spacing w:val="-5"/>
          <w:sz w:val="24"/>
          <w:szCs w:val="24"/>
        </w:rPr>
        <w:t>投标无效</w:t>
      </w:r>
      <w:r>
        <w:rPr>
          <w:rFonts w:hint="eastAsia" w:ascii="宋体" w:hAnsi="宋体" w:eastAsia="宋体" w:cs="宋体"/>
          <w:spacing w:val="-5"/>
          <w:sz w:val="24"/>
          <w:szCs w:val="24"/>
        </w:rPr>
        <w:t>。</w:t>
      </w:r>
    </w:p>
    <w:p w14:paraId="2829B32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1.4.8</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对联合体投标的其他资格要求见供应商须知资料表。</w:t>
      </w:r>
    </w:p>
    <w:p w14:paraId="53D96BB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1.4.9 本项目不允许联合体投标，若投标人为联合体</w:t>
      </w:r>
      <w:r>
        <w:rPr>
          <w:rFonts w:hint="eastAsia" w:ascii="宋体" w:hAnsi="宋体" w:eastAsia="宋体" w:cs="宋体"/>
          <w:spacing w:val="-5"/>
          <w:sz w:val="24"/>
          <w:szCs w:val="24"/>
        </w:rPr>
        <w:t>则相关投标将被认定为</w:t>
      </w:r>
      <w:r>
        <w:rPr>
          <w:rFonts w:hint="eastAsia" w:ascii="宋体" w:hAnsi="宋体" w:eastAsia="宋体" w:cs="宋体"/>
          <w:b/>
          <w:bCs/>
          <w:spacing w:val="-5"/>
          <w:sz w:val="24"/>
          <w:szCs w:val="24"/>
        </w:rPr>
        <w:t>投标无效</w:t>
      </w:r>
      <w:r>
        <w:rPr>
          <w:rFonts w:hint="eastAsia" w:ascii="宋体" w:hAnsi="宋体" w:eastAsia="宋体" w:cs="宋体"/>
          <w:spacing w:val="-5"/>
          <w:sz w:val="24"/>
          <w:szCs w:val="24"/>
          <w:lang w:eastAsia="zh-CN"/>
        </w:rPr>
        <w:t>。</w:t>
      </w:r>
    </w:p>
    <w:p w14:paraId="3364D50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3"/>
          <w:sz w:val="24"/>
          <w:szCs w:val="24"/>
        </w:rPr>
      </w:pPr>
      <w:r>
        <w:rPr>
          <w:rFonts w:hint="eastAsia" w:ascii="宋体" w:hAnsi="宋体" w:eastAsia="宋体" w:cs="宋体"/>
          <w:spacing w:val="-5"/>
          <w:sz w:val="24"/>
          <w:szCs w:val="24"/>
        </w:rPr>
        <w:t>1.5 单位负责人为同一人或者存在直接控股、管理关系的不同供应商，其相关投标将被认定为</w:t>
      </w:r>
      <w:r>
        <w:rPr>
          <w:rFonts w:hint="eastAsia" w:ascii="宋体" w:hAnsi="宋体" w:eastAsia="宋体" w:cs="宋体"/>
          <w:b/>
          <w:bCs/>
          <w:spacing w:val="-5"/>
          <w:sz w:val="24"/>
          <w:szCs w:val="24"/>
        </w:rPr>
        <w:t>投标</w:t>
      </w:r>
      <w:r>
        <w:rPr>
          <w:rFonts w:hint="eastAsia" w:ascii="宋体" w:hAnsi="宋体" w:eastAsia="宋体" w:cs="宋体"/>
          <w:b/>
          <w:bCs/>
          <w:spacing w:val="-1"/>
          <w:sz w:val="24"/>
          <w:szCs w:val="24"/>
        </w:rPr>
        <w:t>无效</w:t>
      </w:r>
      <w:r>
        <w:rPr>
          <w:rFonts w:hint="eastAsia" w:ascii="宋体" w:hAnsi="宋体" w:eastAsia="宋体" w:cs="宋体"/>
          <w:spacing w:val="-1"/>
          <w:sz w:val="24"/>
          <w:szCs w:val="24"/>
        </w:rPr>
        <w:t>。</w:t>
      </w:r>
    </w:p>
    <w:p w14:paraId="1808659B">
      <w:pPr>
        <w:keepNext w:val="0"/>
        <w:keepLines w:val="0"/>
        <w:pageBreakBefore w:val="0"/>
        <w:widowControl/>
        <w:kinsoku w:val="0"/>
        <w:wordWrap/>
        <w:overflowPunct/>
        <w:topLinePunct w:val="0"/>
        <w:autoSpaceDE w:val="0"/>
        <w:autoSpaceDN w:val="0"/>
        <w:bidi w:val="0"/>
        <w:adjustRightInd w:val="0"/>
        <w:snapToGrid w:val="0"/>
        <w:spacing w:before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1.6 为本项目提供过整体设计、规范编制或者项目管理、监理、检测等服务的供应商，不得再参加 本项目上述服务以外的其他采购活动。否则其投标将被认定为</w:t>
      </w:r>
      <w:r>
        <w:rPr>
          <w:rFonts w:hint="eastAsia" w:ascii="宋体" w:hAnsi="宋体" w:eastAsia="宋体" w:cs="宋体"/>
          <w:b/>
          <w:bCs/>
          <w:spacing w:val="-5"/>
          <w:sz w:val="24"/>
          <w:szCs w:val="24"/>
        </w:rPr>
        <w:t>投标无效</w:t>
      </w:r>
      <w:r>
        <w:rPr>
          <w:rFonts w:hint="eastAsia" w:ascii="宋体" w:hAnsi="宋体" w:eastAsia="宋体" w:cs="宋体"/>
          <w:spacing w:val="-5"/>
          <w:sz w:val="24"/>
          <w:szCs w:val="24"/>
        </w:rPr>
        <w:t>。</w:t>
      </w:r>
    </w:p>
    <w:p w14:paraId="399E5FA8">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1.7 供应商在投标过程中不得向采购人提供、给予任何有价值的物品，影响其正常决策行为。一经发现，其将被认定为</w:t>
      </w:r>
      <w:r>
        <w:rPr>
          <w:rFonts w:hint="eastAsia" w:ascii="宋体" w:hAnsi="宋体" w:eastAsia="宋体" w:cs="宋体"/>
          <w:b/>
          <w:bCs/>
          <w:spacing w:val="-5"/>
          <w:sz w:val="24"/>
          <w:szCs w:val="24"/>
        </w:rPr>
        <w:t>投标无效</w:t>
      </w:r>
      <w:r>
        <w:rPr>
          <w:rFonts w:hint="eastAsia" w:ascii="宋体" w:hAnsi="宋体" w:eastAsia="宋体" w:cs="宋体"/>
          <w:spacing w:val="-5"/>
          <w:sz w:val="24"/>
          <w:szCs w:val="24"/>
        </w:rPr>
        <w:t>。</w:t>
      </w:r>
    </w:p>
    <w:p w14:paraId="4102F98F">
      <w:pPr>
        <w:pStyle w:val="4"/>
        <w:bidi w:val="0"/>
        <w:rPr>
          <w:rFonts w:hint="eastAsia"/>
        </w:rPr>
      </w:pPr>
      <w:bookmarkStart w:id="6" w:name="_Toc13219"/>
      <w:r>
        <w:rPr>
          <w:rFonts w:hint="eastAsia"/>
        </w:rPr>
        <w:t>2.资金来源</w:t>
      </w:r>
      <w:bookmarkEnd w:id="6"/>
    </w:p>
    <w:p w14:paraId="17C4DD33">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2.1 本项目的采购人已获得足以支付本次招标后所签订的合同项下的资金（包括财政性资金和本项目采购中无法与财政性资金分割的非财政性资金）。</w:t>
      </w:r>
    </w:p>
    <w:p w14:paraId="7DDC99F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2.2  项目预算金额和分项或分包最高限价见供应商须知资料表。</w:t>
      </w:r>
    </w:p>
    <w:p w14:paraId="60F66FA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2.3  供应商报价超过招标文件规定的预算金额或者分项、分包最高限价的，其投标将被认定为</w:t>
      </w:r>
      <w:r>
        <w:rPr>
          <w:rFonts w:hint="eastAsia" w:ascii="宋体" w:hAnsi="宋体" w:eastAsia="宋体" w:cs="宋体"/>
          <w:b/>
          <w:bCs/>
          <w:spacing w:val="-5"/>
          <w:sz w:val="24"/>
          <w:szCs w:val="24"/>
        </w:rPr>
        <w:t>投标无效</w:t>
      </w:r>
      <w:r>
        <w:rPr>
          <w:rFonts w:hint="eastAsia" w:ascii="宋体" w:hAnsi="宋体" w:eastAsia="宋体" w:cs="宋体"/>
          <w:spacing w:val="-5"/>
          <w:sz w:val="24"/>
          <w:szCs w:val="24"/>
        </w:rPr>
        <w:t>。</w:t>
      </w:r>
    </w:p>
    <w:p w14:paraId="344D28CF">
      <w:pPr>
        <w:pStyle w:val="4"/>
        <w:bidi w:val="0"/>
        <w:rPr>
          <w:rFonts w:hint="eastAsia"/>
        </w:rPr>
      </w:pPr>
      <w:bookmarkStart w:id="7" w:name="_Toc26138"/>
      <w:r>
        <w:rPr>
          <w:rFonts w:hint="eastAsia"/>
        </w:rPr>
        <w:t>3.投标费用</w:t>
      </w:r>
      <w:bookmarkEnd w:id="7"/>
    </w:p>
    <w:p w14:paraId="49758252">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不论投标的结果如何，供应商应承担所有与准备和参加投标有关的费</w:t>
      </w:r>
      <w:r>
        <w:rPr>
          <w:rFonts w:hint="eastAsia" w:ascii="宋体" w:hAnsi="宋体" w:eastAsia="宋体" w:cs="宋体"/>
          <w:spacing w:val="-5"/>
          <w:sz w:val="24"/>
          <w:szCs w:val="24"/>
          <w:lang w:val="en-US" w:eastAsia="zh-CN"/>
        </w:rPr>
        <w:t>用</w:t>
      </w:r>
      <w:r>
        <w:rPr>
          <w:rFonts w:hint="eastAsia" w:ascii="宋体" w:hAnsi="宋体" w:eastAsia="宋体" w:cs="宋体"/>
          <w:spacing w:val="-5"/>
          <w:sz w:val="24"/>
          <w:szCs w:val="24"/>
        </w:rPr>
        <w:t>。</w:t>
      </w:r>
    </w:p>
    <w:p w14:paraId="38D9F919">
      <w:pPr>
        <w:pStyle w:val="4"/>
        <w:bidi w:val="0"/>
        <w:rPr>
          <w:rFonts w:hint="eastAsia"/>
        </w:rPr>
      </w:pPr>
      <w:bookmarkStart w:id="8" w:name="_Toc25707"/>
      <w:r>
        <w:rPr>
          <w:rFonts w:hint="eastAsia"/>
        </w:rPr>
        <w:t>4.适用法律</w:t>
      </w:r>
      <w:bookmarkEnd w:id="8"/>
    </w:p>
    <w:p w14:paraId="5350A4D1">
      <w:pPr>
        <w:keepNext w:val="0"/>
        <w:keepLines w:val="0"/>
        <w:pageBreakBefore w:val="0"/>
        <w:widowControl/>
        <w:kinsoku w:val="0"/>
        <w:wordWrap/>
        <w:overflowPunct/>
        <w:topLinePunct w:val="0"/>
        <w:autoSpaceDE w:val="0"/>
        <w:autoSpaceDN w:val="0"/>
        <w:bidi w:val="0"/>
        <w:adjustRightInd w:val="0"/>
        <w:snapToGrid w:val="0"/>
        <w:spacing w:before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本项目采购人、采购代理机构、供应商、评标委员会的相关行为均受《中华人民共和国政府采购法》、《中华人民共和国政府采购法实施条》及本项目本级和上级财政部门政府采购有关 规定的约束，其权利受到上述法律法规的保护。</w:t>
      </w:r>
    </w:p>
    <w:p w14:paraId="04A479ED">
      <w:pPr>
        <w:spacing w:line="240" w:lineRule="auto"/>
        <w:rPr>
          <w:rFonts w:hint="eastAsia" w:ascii="宋体" w:hAnsi="宋体" w:eastAsia="宋体" w:cs="宋体"/>
          <w:spacing w:val="-3"/>
          <w:sz w:val="24"/>
          <w:szCs w:val="24"/>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6C04C981">
      <w:pPr>
        <w:pStyle w:val="3"/>
        <w:bidi w:val="0"/>
        <w:rPr>
          <w:rFonts w:hint="eastAsia"/>
        </w:rPr>
      </w:pPr>
      <w:bookmarkStart w:id="9" w:name="_Toc10118"/>
      <w:r>
        <w:rPr>
          <w:rFonts w:hint="eastAsia"/>
        </w:rPr>
        <w:t>二   招标文件</w:t>
      </w:r>
      <w:bookmarkEnd w:id="9"/>
    </w:p>
    <w:p w14:paraId="2D95E8A7">
      <w:pPr>
        <w:pStyle w:val="4"/>
        <w:bidi w:val="0"/>
        <w:rPr>
          <w:rFonts w:hint="eastAsia"/>
        </w:rPr>
      </w:pPr>
      <w:bookmarkStart w:id="10" w:name="bookmark6"/>
      <w:bookmarkEnd w:id="10"/>
      <w:bookmarkStart w:id="11" w:name="_Toc26237"/>
      <w:r>
        <w:rPr>
          <w:rFonts w:hint="eastAsia"/>
        </w:rPr>
        <w:t>5.招标文件构成</w:t>
      </w:r>
      <w:bookmarkEnd w:id="11"/>
    </w:p>
    <w:p w14:paraId="7CACF11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5.1 招标文件分为三册共 7 章， 内容如下： 第一册</w:t>
      </w:r>
    </w:p>
    <w:p w14:paraId="0EBFFB6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第 1 章   供应商须知</w:t>
      </w:r>
    </w:p>
    <w:p w14:paraId="2FFB3E5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第 2 章   投标文件格式 第二册</w:t>
      </w:r>
    </w:p>
    <w:p w14:paraId="5FA98D5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rPr>
        <w:t xml:space="preserve">第 3 章   </w:t>
      </w:r>
      <w:r>
        <w:rPr>
          <w:rFonts w:hint="eastAsia" w:ascii="宋体" w:hAnsi="宋体" w:eastAsia="宋体" w:cs="宋体"/>
          <w:spacing w:val="-5"/>
          <w:sz w:val="24"/>
          <w:szCs w:val="24"/>
          <w:lang w:eastAsia="zh-CN"/>
        </w:rPr>
        <w:t>投标公告</w:t>
      </w:r>
    </w:p>
    <w:p w14:paraId="4F78AE8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第 4 章   供应商须知资料表</w:t>
      </w:r>
    </w:p>
    <w:p w14:paraId="4051D1B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 xml:space="preserve">第 5 章   </w:t>
      </w:r>
      <w:r>
        <w:rPr>
          <w:rFonts w:hint="eastAsia" w:ascii="宋体" w:hAnsi="宋体" w:eastAsia="宋体" w:cs="宋体"/>
          <w:spacing w:val="-5"/>
          <w:sz w:val="24"/>
          <w:szCs w:val="24"/>
          <w:lang w:eastAsia="zh-CN"/>
        </w:rPr>
        <w:t>采购需求</w:t>
      </w:r>
      <w:r>
        <w:rPr>
          <w:rFonts w:hint="eastAsia" w:ascii="宋体" w:hAnsi="宋体" w:eastAsia="宋体" w:cs="宋体"/>
          <w:spacing w:val="-5"/>
          <w:sz w:val="24"/>
          <w:szCs w:val="24"/>
        </w:rPr>
        <w:t xml:space="preserve">一览表及技术规格 </w:t>
      </w:r>
    </w:p>
    <w:p w14:paraId="3821552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第 6 章   评标方法和标准</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第三册</w:t>
      </w:r>
    </w:p>
    <w:p w14:paraId="3A4F190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 xml:space="preserve">第 7 章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政府采购合同格式</w:t>
      </w:r>
    </w:p>
    <w:p w14:paraId="0183239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5.2  如本文件的前后内容不一致，以最后描述为准。</w:t>
      </w:r>
    </w:p>
    <w:p w14:paraId="5353EA0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5.3  供应商应认真阅读招标文件所有的事项、格式、条款和技术规范等。如供应商没有按照招标文件要求提交全部资料，或者投标文件没有对招标文件在各方面都做出实质性响应，可能导致其 投标将被认定为</w:t>
      </w:r>
      <w:r>
        <w:rPr>
          <w:rFonts w:hint="eastAsia" w:ascii="宋体" w:hAnsi="宋体" w:eastAsia="宋体" w:cs="宋体"/>
          <w:b/>
          <w:bCs/>
          <w:spacing w:val="-5"/>
          <w:sz w:val="24"/>
          <w:szCs w:val="24"/>
        </w:rPr>
        <w:t>投标无效</w:t>
      </w:r>
      <w:r>
        <w:rPr>
          <w:rFonts w:hint="eastAsia" w:ascii="宋体" w:hAnsi="宋体" w:eastAsia="宋体" w:cs="宋体"/>
          <w:spacing w:val="-5"/>
          <w:sz w:val="24"/>
          <w:szCs w:val="24"/>
        </w:rPr>
        <w:t>。</w:t>
      </w:r>
    </w:p>
    <w:p w14:paraId="2F8138EC">
      <w:pPr>
        <w:pStyle w:val="4"/>
        <w:bidi w:val="0"/>
        <w:rPr>
          <w:rFonts w:hint="eastAsia"/>
        </w:rPr>
      </w:pPr>
      <w:bookmarkStart w:id="12" w:name="_Toc2422"/>
      <w:r>
        <w:rPr>
          <w:rFonts w:hint="eastAsia"/>
        </w:rPr>
        <w:t>6.招标文件的澄清与修改</w:t>
      </w:r>
      <w:bookmarkEnd w:id="12"/>
    </w:p>
    <w:p w14:paraId="0AE295A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6.1 为了保证对招标文件的澄清和修改满足法律的时限要求，任何要求对招标文件进行澄清的供应商，均应在投标截止期十五日前，以书面形式将澄清要求通知采购人或采购代理机构。</w:t>
      </w:r>
    </w:p>
    <w:p w14:paraId="46ACBC39">
      <w:pPr>
        <w:keepNext w:val="0"/>
        <w:keepLines w:val="0"/>
        <w:pageBreakBefore w:val="0"/>
        <w:widowControl/>
        <w:kinsoku w:val="0"/>
        <w:wordWrap/>
        <w:overflowPunct/>
        <w:topLinePunct w:val="0"/>
        <w:autoSpaceDE w:val="0"/>
        <w:autoSpaceDN w:val="0"/>
        <w:bidi w:val="0"/>
        <w:adjustRightInd w:val="0"/>
        <w:snapToGrid w:val="0"/>
        <w:spacing w:before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6.2  采购人可主动地或在解答供应商提出的澄清问题时对招标文件进行澄清或修改。采购代理机构将以发布澄清（更正）公告的方式，澄清或修改招标文件，澄清或修改内容作为招标文件的组成部分。</w:t>
      </w:r>
    </w:p>
    <w:p w14:paraId="18D3F71A">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6.3 澄清或者修改的内容可能影响投标文件编制的，采购代理机构将以书面形式通知所有购买招标文件的潜在供应商，并对其具有约束力。供应商在收到上述通知后，应及时向采购代理机构回函确认。</w:t>
      </w:r>
    </w:p>
    <w:p w14:paraId="3E11EE92">
      <w:pPr>
        <w:pStyle w:val="4"/>
        <w:bidi w:val="0"/>
        <w:rPr>
          <w:rFonts w:hint="eastAsia"/>
        </w:rPr>
      </w:pPr>
      <w:bookmarkStart w:id="13" w:name="_Toc22244"/>
      <w:r>
        <w:rPr>
          <w:rFonts w:hint="eastAsia"/>
        </w:rPr>
        <w:t>7.投标截止时间的顺延</w:t>
      </w:r>
      <w:bookmarkEnd w:id="13"/>
    </w:p>
    <w:p w14:paraId="2C82C42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为使供应商准备投标时有足够的时间对招标文件的澄清或者修改部分进行研究，采购人将依法 决定是否顺延投标截止时间。</w:t>
      </w:r>
    </w:p>
    <w:p w14:paraId="25E80664">
      <w:pPr>
        <w:pStyle w:val="3"/>
        <w:bidi w:val="0"/>
        <w:rPr>
          <w:rFonts w:hint="eastAsia"/>
        </w:rPr>
      </w:pPr>
      <w:bookmarkStart w:id="14" w:name="bookmark7"/>
      <w:bookmarkEnd w:id="14"/>
      <w:bookmarkStart w:id="15" w:name="_Toc2493"/>
      <w:r>
        <w:rPr>
          <w:rFonts w:hint="eastAsia"/>
        </w:rPr>
        <w:t>三   投标文件的编制</w:t>
      </w:r>
      <w:bookmarkEnd w:id="15"/>
    </w:p>
    <w:p w14:paraId="7A21ECF6">
      <w:pPr>
        <w:pStyle w:val="4"/>
        <w:bidi w:val="0"/>
        <w:rPr>
          <w:rFonts w:hint="eastAsia"/>
        </w:rPr>
      </w:pPr>
      <w:bookmarkStart w:id="16" w:name="bookmark8"/>
      <w:bookmarkEnd w:id="16"/>
      <w:bookmarkStart w:id="17" w:name="_Toc9529"/>
      <w:r>
        <w:rPr>
          <w:rFonts w:hint="eastAsia"/>
        </w:rPr>
        <w:t>8. 投标范围及投标文件中标准和计量单位的使用</w:t>
      </w:r>
      <w:bookmarkEnd w:id="17"/>
    </w:p>
    <w:p w14:paraId="7AAB231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8.1 项目有分包的，供应商可对招标文件其中某一个或几个分包</w:t>
      </w:r>
      <w:r>
        <w:rPr>
          <w:rFonts w:hint="eastAsia" w:ascii="宋体" w:hAnsi="宋体" w:eastAsia="宋体" w:cs="宋体"/>
          <w:spacing w:val="-5"/>
          <w:sz w:val="24"/>
          <w:szCs w:val="24"/>
          <w:lang w:val="en-US" w:eastAsia="zh-CN"/>
        </w:rPr>
        <w:t>服务</w:t>
      </w:r>
      <w:r>
        <w:rPr>
          <w:rFonts w:hint="eastAsia" w:ascii="宋体" w:hAnsi="宋体" w:eastAsia="宋体" w:cs="宋体"/>
          <w:spacing w:val="-5"/>
          <w:sz w:val="24"/>
          <w:szCs w:val="24"/>
        </w:rPr>
        <w:t>进行投标，除非在供应商须知资料表中另有规定。</w:t>
      </w:r>
    </w:p>
    <w:p w14:paraId="6352652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8.2  供应商应当对所投分包招标文件中“</w:t>
      </w:r>
      <w:r>
        <w:rPr>
          <w:rFonts w:hint="eastAsia" w:ascii="宋体" w:hAnsi="宋体" w:eastAsia="宋体" w:cs="宋体"/>
          <w:spacing w:val="-5"/>
          <w:sz w:val="24"/>
          <w:szCs w:val="24"/>
          <w:lang w:eastAsia="zh-CN"/>
        </w:rPr>
        <w:t>采购需求</w:t>
      </w:r>
      <w:r>
        <w:rPr>
          <w:rFonts w:hint="eastAsia" w:ascii="宋体" w:hAnsi="宋体" w:eastAsia="宋体" w:cs="宋体"/>
          <w:spacing w:val="-5"/>
          <w:sz w:val="24"/>
          <w:szCs w:val="24"/>
        </w:rPr>
        <w:t>”所列的所有内容进行投标，如仅响应某一包中的部分内容，其该包投标将被认定为</w:t>
      </w:r>
      <w:r>
        <w:rPr>
          <w:rFonts w:hint="eastAsia" w:ascii="宋体" w:hAnsi="宋体" w:eastAsia="宋体" w:cs="宋体"/>
          <w:b/>
          <w:bCs/>
          <w:spacing w:val="-5"/>
          <w:sz w:val="24"/>
          <w:szCs w:val="24"/>
        </w:rPr>
        <w:t>投标无效</w:t>
      </w:r>
      <w:r>
        <w:rPr>
          <w:rFonts w:hint="eastAsia" w:ascii="宋体" w:hAnsi="宋体" w:eastAsia="宋体" w:cs="宋体"/>
          <w:spacing w:val="-5"/>
          <w:sz w:val="24"/>
          <w:szCs w:val="24"/>
        </w:rPr>
        <w:t>。</w:t>
      </w:r>
    </w:p>
    <w:p w14:paraId="74660ED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z w:val="24"/>
          <w:szCs w:val="24"/>
        </w:rPr>
      </w:pPr>
      <w:r>
        <w:rPr>
          <w:rFonts w:hint="eastAsia" w:ascii="宋体" w:hAnsi="宋体" w:eastAsia="宋体" w:cs="宋体"/>
          <w:spacing w:val="-5"/>
          <w:sz w:val="24"/>
          <w:szCs w:val="24"/>
        </w:rPr>
        <w:t>8.3</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除招标文件中有特殊要求外，投标文件中所使用的计量单位，应采用中华人民共和国法定计量单位。</w:t>
      </w:r>
    </w:p>
    <w:p w14:paraId="0D019A70">
      <w:pPr>
        <w:pStyle w:val="4"/>
        <w:bidi w:val="0"/>
        <w:rPr>
          <w:rFonts w:hint="eastAsia"/>
        </w:rPr>
      </w:pPr>
      <w:bookmarkStart w:id="18" w:name="_Toc26203"/>
      <w:r>
        <w:rPr>
          <w:rFonts w:hint="eastAsia"/>
        </w:rPr>
        <w:t>9.投标文件构成</w:t>
      </w:r>
      <w:bookmarkEnd w:id="18"/>
    </w:p>
    <w:p w14:paraId="26DF2D68">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9.1 供应商应完整地按招标文件提供的投标文件格式及要求编写投标文件，投标文件应包括“开标一览表及资格证明文件”</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“商务文件”</w:t>
      </w:r>
      <w:r>
        <w:rPr>
          <w:rFonts w:hint="eastAsia" w:ascii="宋体" w:hAnsi="宋体" w:eastAsia="宋体" w:cs="宋体"/>
          <w:spacing w:val="-5"/>
          <w:sz w:val="24"/>
          <w:szCs w:val="24"/>
          <w:lang w:val="en-US" w:eastAsia="zh-CN"/>
        </w:rPr>
        <w:t>和</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技术</w:t>
      </w:r>
      <w:r>
        <w:rPr>
          <w:rFonts w:hint="eastAsia" w:ascii="宋体" w:hAnsi="宋体" w:eastAsia="宋体" w:cs="宋体"/>
          <w:spacing w:val="-5"/>
          <w:sz w:val="24"/>
          <w:szCs w:val="24"/>
          <w:lang w:val="en-US" w:eastAsia="zh-CN"/>
        </w:rPr>
        <w:t>文件</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三</w:t>
      </w:r>
      <w:r>
        <w:rPr>
          <w:rFonts w:hint="eastAsia" w:ascii="宋体" w:hAnsi="宋体" w:eastAsia="宋体" w:cs="宋体"/>
          <w:spacing w:val="-5"/>
          <w:sz w:val="24"/>
          <w:szCs w:val="24"/>
        </w:rPr>
        <w:t xml:space="preserve">部分。 </w:t>
      </w:r>
    </w:p>
    <w:p w14:paraId="06E3699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9.2 上述文件应按照招标文件规定的格式填写、签署和盖章。</w:t>
      </w:r>
    </w:p>
    <w:p w14:paraId="50D3DFC2">
      <w:pPr>
        <w:pStyle w:val="4"/>
        <w:bidi w:val="0"/>
        <w:rPr>
          <w:rFonts w:hint="eastAsia"/>
        </w:rPr>
      </w:pPr>
      <w:bookmarkStart w:id="19" w:name="_Toc6432"/>
      <w:r>
        <w:rPr>
          <w:rFonts w:hint="eastAsia"/>
        </w:rPr>
        <w:t>10. 证明投标标的的合格性和符合招标文件规定的技术文件</w:t>
      </w:r>
      <w:bookmarkEnd w:id="19"/>
    </w:p>
    <w:p w14:paraId="32604141">
      <w:pPr>
        <w:keepNext w:val="0"/>
        <w:keepLines w:val="0"/>
        <w:pageBreakBefore w:val="0"/>
        <w:widowControl/>
        <w:kinsoku w:val="0"/>
        <w:wordWrap/>
        <w:overflowPunct/>
        <w:topLinePunct w:val="0"/>
        <w:autoSpaceDE w:val="0"/>
        <w:autoSpaceDN w:val="0"/>
        <w:bidi w:val="0"/>
        <w:adjustRightInd w:val="0"/>
        <w:snapToGrid w:val="0"/>
        <w:spacing w:before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10.1 供应商应提交证明文件，证明其投标内容符合招标文件规定。该证明文件是投标文件的一部分。</w:t>
      </w:r>
    </w:p>
    <w:p w14:paraId="3A424D96">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10.2  上款所述的证明文件，可以是文字资料、图纸和数据，它包括： 10.2.1 服务内容的详细说明；</w:t>
      </w:r>
    </w:p>
    <w:p w14:paraId="5335C8B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10.2.2 从采购单位开始使用至招标文件规定的服务期内正常、连续地使用所必须的备品库。</w:t>
      </w:r>
    </w:p>
    <w:p w14:paraId="62C2446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rPr>
        <w:t>10.3 供应商应注意采购人在技术规格中指出的工艺、材料和设备的参照品牌型号或分类号仅起说明作用，并没有任何限制性。供应商在投标中可以选用替代牌号或分类号，但这些替代要实质上 相当于技术规格的要求。采购人、采购代理机构承诺不以上述参照品牌型号或分类号作为评标 时判定其投标是否有效的标准</w:t>
      </w:r>
      <w:r>
        <w:rPr>
          <w:rFonts w:hint="eastAsia" w:ascii="宋体" w:hAnsi="宋体" w:eastAsia="宋体" w:cs="宋体"/>
          <w:spacing w:val="-5"/>
          <w:sz w:val="24"/>
          <w:szCs w:val="24"/>
          <w:lang w:eastAsia="zh-CN"/>
        </w:rPr>
        <w:t>。</w:t>
      </w:r>
    </w:p>
    <w:p w14:paraId="202B081C">
      <w:pPr>
        <w:pStyle w:val="4"/>
        <w:bidi w:val="0"/>
        <w:rPr>
          <w:rFonts w:hint="eastAsia"/>
        </w:rPr>
      </w:pPr>
      <w:bookmarkStart w:id="20" w:name="_Toc19332"/>
      <w:r>
        <w:rPr>
          <w:rFonts w:hint="eastAsia"/>
        </w:rPr>
        <w:t>11.投标报价</w:t>
      </w:r>
      <w:bookmarkEnd w:id="20"/>
    </w:p>
    <w:p w14:paraId="7FA5A871">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11.1 所有投标均以人民币报价。供应商的投标报价应遵守《中华人民共和国价格法》。同时，根据《中华人民共和国政府采购法》第二条的规定，为保证公平竞争，如有主体部分的赠与行为，其投标将被认定为</w:t>
      </w:r>
      <w:r>
        <w:rPr>
          <w:rFonts w:hint="eastAsia" w:ascii="宋体" w:hAnsi="宋体" w:eastAsia="宋体" w:cs="宋体"/>
          <w:b/>
          <w:bCs/>
          <w:spacing w:val="-5"/>
          <w:sz w:val="24"/>
          <w:szCs w:val="24"/>
        </w:rPr>
        <w:t>投标无效</w:t>
      </w:r>
      <w:r>
        <w:rPr>
          <w:rFonts w:hint="eastAsia" w:ascii="宋体" w:hAnsi="宋体" w:eastAsia="宋体" w:cs="宋体"/>
          <w:spacing w:val="-5"/>
          <w:sz w:val="24"/>
          <w:szCs w:val="24"/>
        </w:rPr>
        <w:t>。</w:t>
      </w:r>
    </w:p>
    <w:p w14:paraId="1BD1946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11.2 供应商应在投标分项报价表上标明投标</w:t>
      </w:r>
      <w:r>
        <w:rPr>
          <w:rFonts w:hint="eastAsia" w:ascii="宋体" w:hAnsi="宋体" w:eastAsia="宋体" w:cs="宋体"/>
          <w:spacing w:val="-5"/>
          <w:sz w:val="24"/>
          <w:szCs w:val="24"/>
          <w:lang w:val="en-US" w:eastAsia="zh-CN"/>
        </w:rPr>
        <w:t>服务</w:t>
      </w:r>
      <w:r>
        <w:rPr>
          <w:rFonts w:hint="eastAsia" w:ascii="宋体" w:hAnsi="宋体" w:eastAsia="宋体" w:cs="宋体"/>
          <w:spacing w:val="-5"/>
          <w:sz w:val="24"/>
          <w:szCs w:val="24"/>
        </w:rPr>
        <w:t>的单价（如适用）和总价，并由法定代表人或其授权代表签署。</w:t>
      </w:r>
    </w:p>
    <w:p w14:paraId="2CB1814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11.3 投标分项报价表上的价格应按下列方式填写：</w:t>
      </w:r>
    </w:p>
    <w:p w14:paraId="18C7854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11.4 供应商所报的各分项投标单价在合同履行过程中是固定不变的，不得以任何理由予以变更。任何包含价格调整要求的投标，其投标将被认定为投标无效。</w:t>
      </w:r>
    </w:p>
    <w:p w14:paraId="20EACCD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11.5 每种</w:t>
      </w:r>
      <w:r>
        <w:rPr>
          <w:rFonts w:hint="eastAsia" w:ascii="宋体" w:hAnsi="宋体" w:eastAsia="宋体" w:cs="宋体"/>
          <w:spacing w:val="-5"/>
          <w:sz w:val="24"/>
          <w:szCs w:val="24"/>
          <w:lang w:val="en-US" w:eastAsia="zh-CN"/>
        </w:rPr>
        <w:t>服务</w:t>
      </w:r>
      <w:r>
        <w:rPr>
          <w:rFonts w:hint="eastAsia" w:ascii="宋体" w:hAnsi="宋体" w:eastAsia="宋体" w:cs="宋体"/>
          <w:spacing w:val="-5"/>
          <w:sz w:val="24"/>
          <w:szCs w:val="24"/>
        </w:rPr>
        <w:t>只能有一个投标报价。采购人不接受具有附加条件的报价。</w:t>
      </w:r>
    </w:p>
    <w:p w14:paraId="24D758C0">
      <w:pPr>
        <w:pStyle w:val="4"/>
        <w:bidi w:val="0"/>
        <w:rPr>
          <w:rFonts w:hint="eastAsia"/>
        </w:rPr>
      </w:pPr>
      <w:bookmarkStart w:id="21" w:name="_Toc3245"/>
      <w:r>
        <w:rPr>
          <w:rFonts w:hint="eastAsia"/>
        </w:rPr>
        <w:t>12.投标保证金</w:t>
      </w:r>
      <w:bookmarkEnd w:id="21"/>
    </w:p>
    <w:p w14:paraId="141DACF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12.1 供应商应提交供应商须知资料表中规定的投标保证金，并作为其投标的一部分。</w:t>
      </w:r>
    </w:p>
    <w:p w14:paraId="3538DA1E">
      <w:pPr>
        <w:keepNext w:val="0"/>
        <w:keepLines w:val="0"/>
        <w:pageBreakBefore w:val="0"/>
        <w:widowControl/>
        <w:kinsoku w:val="0"/>
        <w:wordWrap/>
        <w:overflowPunct/>
        <w:topLinePunct w:val="0"/>
        <w:autoSpaceDE w:val="0"/>
        <w:autoSpaceDN w:val="0"/>
        <w:bidi w:val="0"/>
        <w:adjustRightInd w:val="0"/>
        <w:snapToGrid w:val="0"/>
        <w:spacing w:before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12.2 供应商存在下列情形的，投标保证金不予退还：</w:t>
      </w:r>
    </w:p>
    <w:p w14:paraId="5A18AC57">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（1）在投标有效期内，撤销投标的；</w:t>
      </w:r>
    </w:p>
    <w:p w14:paraId="591165D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（2）中标后不按本须知第 30 条的规定与采购人签订合同的；</w:t>
      </w:r>
    </w:p>
    <w:p w14:paraId="4B3C137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（3）中标后不按本须知第 31 条的规定提交履约保证金的；</w:t>
      </w:r>
    </w:p>
    <w:p w14:paraId="7585E8E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（4）中标后不按本须知第 32 条的规定缴纳中标服务费的；</w:t>
      </w:r>
    </w:p>
    <w:p w14:paraId="71049C6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（5）存在其他违法违规行为的。</w:t>
      </w:r>
    </w:p>
    <w:p w14:paraId="5A27771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 xml:space="preserve">12.3 政府采购信用担保试点范围内的项目，接受符合财政部门规定的政府采购投标担保函原件。 </w:t>
      </w:r>
    </w:p>
    <w:p w14:paraId="0AC22ED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 xml:space="preserve">12.4 供应商未按本须知第 12.1 和 12.3 条规定提交投标保证金的，其投标将被认定为投标无效。 </w:t>
      </w:r>
    </w:p>
    <w:p w14:paraId="000554C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12.4.1  采用电汇形式的，一般可以实时入账。</w:t>
      </w:r>
    </w:p>
    <w:p w14:paraId="4DAB9D1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12.4.2  采用支票形式的，供应商则应充分考虑支票入账时间，以确保投标保证金能按时进入指定账户。根据银行信息交换和付款时间，支票从递交至实际入账一般需要 4-5 个工作日。如供应商未及时提交支票或支票不符合银行委托收款要求（如污损、折叠、胶装等），导致投标保证金不能按时进入指定账户的，将按照招标文件的第 22.2 条相关规定处理。</w:t>
      </w:r>
    </w:p>
    <w:p w14:paraId="2131DE3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12.5 联合体投标的，可以由联合体中的一方或者共同提交投标保证金。以一方名义提交投标保证金的，对联合体各方均具有约束力。</w:t>
      </w:r>
    </w:p>
    <w:p w14:paraId="1CD948C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12.6 投标保证金的退还</w:t>
      </w:r>
    </w:p>
    <w:p w14:paraId="216F81D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12.6.1 中标人应在与采购人签订合同之日起 5 个工作日内，及时联系保证金收受机构办理投标保证金无息退还手续。</w:t>
      </w:r>
    </w:p>
    <w:p w14:paraId="238AFBC4">
      <w:pPr>
        <w:keepNext w:val="0"/>
        <w:keepLines w:val="0"/>
        <w:pageBreakBefore w:val="0"/>
        <w:widowControl/>
        <w:kinsoku w:val="0"/>
        <w:wordWrap/>
        <w:overflowPunct/>
        <w:topLinePunct w:val="0"/>
        <w:autoSpaceDE w:val="0"/>
        <w:autoSpaceDN w:val="0"/>
        <w:bidi w:val="0"/>
        <w:adjustRightInd w:val="0"/>
        <w:snapToGrid w:val="0"/>
        <w:spacing w:beforeAutospacing="0" w:line="240" w:lineRule="auto"/>
        <w:ind w:right="51"/>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rPr>
        <w:t>12.6.2 未中标供应商的投标保证金将在中标通知书发出之日</w:t>
      </w:r>
      <w:r>
        <w:rPr>
          <w:rFonts w:hint="eastAsia" w:ascii="宋体" w:hAnsi="宋体" w:eastAsia="宋体" w:cs="宋体"/>
          <w:spacing w:val="-5"/>
          <w:sz w:val="24"/>
          <w:szCs w:val="24"/>
          <w:lang w:val="en-US" w:eastAsia="zh-CN"/>
        </w:rPr>
        <w:t>即</w:t>
      </w:r>
      <w:r>
        <w:rPr>
          <w:rFonts w:hint="eastAsia" w:ascii="宋体" w:hAnsi="宋体" w:eastAsia="宋体" w:cs="宋体"/>
          <w:spacing w:val="-5"/>
          <w:sz w:val="24"/>
          <w:szCs w:val="24"/>
        </w:rPr>
        <w:t>中标结果公告公布之日起 5 个工作日内无息退还。供应商应及时联系保证金收受机构办理退还投标保证金手续</w:t>
      </w:r>
      <w:r>
        <w:rPr>
          <w:rFonts w:hint="eastAsia" w:ascii="宋体" w:hAnsi="宋体" w:eastAsia="宋体" w:cs="宋体"/>
          <w:spacing w:val="-5"/>
          <w:sz w:val="24"/>
          <w:szCs w:val="24"/>
          <w:lang w:eastAsia="zh-CN"/>
        </w:rPr>
        <w:t>。</w:t>
      </w:r>
    </w:p>
    <w:p w14:paraId="5E784D39">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12.6.3  政府采购投标担保函不予退回。</w:t>
      </w:r>
    </w:p>
    <w:p w14:paraId="25412AF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12.7  因供应商自身原因导致无法及时退还的，采购人或采购代理机构将不承担相应责任。</w:t>
      </w:r>
    </w:p>
    <w:p w14:paraId="1BB6749A">
      <w:pPr>
        <w:pStyle w:val="4"/>
        <w:bidi w:val="0"/>
        <w:rPr>
          <w:rFonts w:hint="eastAsia"/>
        </w:rPr>
      </w:pPr>
      <w:bookmarkStart w:id="22" w:name="_Toc22241"/>
      <w:r>
        <w:rPr>
          <w:rFonts w:hint="eastAsia"/>
        </w:rPr>
        <w:t>13.投标有效期</w:t>
      </w:r>
      <w:bookmarkEnd w:id="22"/>
    </w:p>
    <w:p w14:paraId="3D1902C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13.1  投标应在供应商须知资料表中规定时间内保持有效。投标有效期不满足要求的投标，其投标将被认定为</w:t>
      </w:r>
      <w:r>
        <w:rPr>
          <w:rFonts w:hint="eastAsia" w:ascii="宋体" w:hAnsi="宋体" w:eastAsia="宋体" w:cs="宋体"/>
          <w:b/>
          <w:bCs/>
          <w:spacing w:val="-5"/>
          <w:sz w:val="24"/>
          <w:szCs w:val="24"/>
        </w:rPr>
        <w:t>投标无效</w:t>
      </w:r>
      <w:r>
        <w:rPr>
          <w:rFonts w:hint="eastAsia" w:ascii="宋体" w:hAnsi="宋体" w:eastAsia="宋体" w:cs="宋体"/>
          <w:spacing w:val="-5"/>
          <w:sz w:val="24"/>
          <w:szCs w:val="24"/>
        </w:rPr>
        <w:t>。</w:t>
      </w:r>
    </w:p>
    <w:p w14:paraId="523C143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13.2  为保证有充分时间签订合同，采购人或采购代理机构可根据实际情况，在原投标有效期截止之前，要求供应商延长投标文件的有效期。接受该要求的供应商将不会被要求和允许修正其投标， 且本须知中有关投标保证金的要求须在延长的有效期内继续有效。供应商可以拒绝延长投标有效期的要求，其投标保证金将及时无息退还。上述要求和答复都应以书面形式提交。</w:t>
      </w:r>
    </w:p>
    <w:p w14:paraId="2847085C">
      <w:pPr>
        <w:pStyle w:val="4"/>
        <w:bidi w:val="0"/>
        <w:rPr>
          <w:rFonts w:hint="eastAsia"/>
        </w:rPr>
      </w:pPr>
      <w:bookmarkStart w:id="23" w:name="_Toc19242"/>
      <w:r>
        <w:rPr>
          <w:rFonts w:hint="eastAsia"/>
        </w:rPr>
        <w:t>14.投标文件的签署及规定（后期邮寄的投标响应文件）</w:t>
      </w:r>
      <w:bookmarkEnd w:id="23"/>
    </w:p>
    <w:p w14:paraId="50409E1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14.1 供应商应按供应商须知资料表中的规定，准备和递交投标文件正本、副本、开标一览表和电子U 盘，每份投标文件封皮须清楚地标明“正本”或“副本”。</w:t>
      </w:r>
    </w:p>
    <w:p w14:paraId="29BEB1F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14.2 投标文件的正本需打印或用不褪色墨水书写，并由供应商的法定代表人或经其正式委托代理人按招标文件规定在投标文件上签字或盖章，并加盖单位印章。委托代理人须持有书面的“法定 代表人授权委托书”，并将其附在投标文件中。如对投标文件进行了修改，则应由供应商的法 定代表人或其委托代理人在每一修改处签字。投标文件的副本可采用正本的复印件。</w:t>
      </w:r>
    </w:p>
    <w:p w14:paraId="352881D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14.3 所有投标文件采用不可拆装的胶订方式装订，否则其投标文件将被认定为无效。</w:t>
      </w:r>
    </w:p>
    <w:p w14:paraId="1D37E3C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14.4 投标文件因字迹潦草、表达不清或装订不当所引起的后果由供应商负责。</w:t>
      </w:r>
    </w:p>
    <w:p w14:paraId="34452D28">
      <w:pPr>
        <w:pStyle w:val="3"/>
        <w:bidi w:val="0"/>
        <w:rPr>
          <w:rFonts w:hint="eastAsia"/>
        </w:rPr>
      </w:pPr>
      <w:bookmarkStart w:id="24" w:name="bookmark9"/>
      <w:bookmarkEnd w:id="24"/>
      <w:bookmarkStart w:id="25" w:name="bookmark10"/>
      <w:bookmarkEnd w:id="25"/>
      <w:bookmarkStart w:id="26" w:name="_Toc16847"/>
      <w:r>
        <w:rPr>
          <w:rFonts w:hint="eastAsia"/>
        </w:rPr>
        <w:t>四     投标文件的递交</w:t>
      </w:r>
      <w:bookmarkEnd w:id="26"/>
    </w:p>
    <w:p w14:paraId="483EA578">
      <w:pPr>
        <w:pStyle w:val="4"/>
        <w:bidi w:val="0"/>
        <w:rPr>
          <w:rFonts w:hint="eastAsia"/>
        </w:rPr>
      </w:pPr>
      <w:bookmarkStart w:id="27" w:name="_Toc16082"/>
      <w:r>
        <w:rPr>
          <w:rFonts w:hint="eastAsia"/>
        </w:rPr>
        <w:t>15.投标文件的密封和标记</w:t>
      </w:r>
      <w:bookmarkEnd w:id="27"/>
    </w:p>
    <w:p w14:paraId="30862FF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u w:val="single"/>
        </w:rPr>
      </w:pPr>
      <w:r>
        <w:rPr>
          <w:rFonts w:hint="eastAsia" w:ascii="宋体" w:hAnsi="宋体" w:eastAsia="宋体" w:cs="宋体"/>
          <w:b/>
          <w:bCs/>
          <w:spacing w:val="-5"/>
          <w:sz w:val="24"/>
          <w:szCs w:val="24"/>
          <w:u w:val="single"/>
        </w:rPr>
        <w:t>15.1 为方便评审及进行资格审查，供应商须在响应截止时间前完成在系统上递交电子响应文件。供应商的电子响应文件是经过 CA 证书加密后上传提交的，任何单位或个人均无法在响应截止时间(即开标时间)之前查看或篡改，不存在泄密风险。（严格按照政采云电子投标流程制作并上传电子响应文件）。</w:t>
      </w:r>
    </w:p>
    <w:p w14:paraId="2C5626F7">
      <w:pPr>
        <w:pStyle w:val="4"/>
        <w:bidi w:val="0"/>
        <w:rPr>
          <w:rFonts w:hint="eastAsia"/>
        </w:rPr>
      </w:pPr>
      <w:bookmarkStart w:id="28" w:name="_Toc21162"/>
      <w:r>
        <w:rPr>
          <w:rFonts w:hint="eastAsia"/>
        </w:rPr>
        <w:t>16.投标截止</w:t>
      </w:r>
      <w:bookmarkEnd w:id="28"/>
    </w:p>
    <w:p w14:paraId="04DBB31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16.1 供应商应在供应商须知资料表中规定的截止时间前，将投标文件递交到招标公告中规定的地点。</w:t>
      </w:r>
    </w:p>
    <w:p w14:paraId="64A32F1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16.2 采购人和采购代理机构有权按本须知的规定，延迟投标截止时间。在此情况下，采购人、采购代理机构和供应商受投标截止时间制约的所有权利和义务均应延长至新的截止时间。</w:t>
      </w:r>
    </w:p>
    <w:p w14:paraId="156B9DE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16.3 采购人和采购代理机构将拒绝接收在投标截止时间后送达的投标文件。</w:t>
      </w:r>
    </w:p>
    <w:p w14:paraId="70D9352A">
      <w:pPr>
        <w:pStyle w:val="4"/>
        <w:bidi w:val="0"/>
        <w:rPr>
          <w:rFonts w:hint="eastAsia"/>
        </w:rPr>
      </w:pPr>
      <w:bookmarkStart w:id="29" w:name="_Toc11630"/>
      <w:r>
        <w:rPr>
          <w:rFonts w:hint="eastAsia"/>
        </w:rPr>
        <w:t>17.投标文件的接收、修改与撤回</w:t>
      </w:r>
      <w:bookmarkEnd w:id="29"/>
    </w:p>
    <w:p w14:paraId="60E6377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17.1 在投标截止时间后送达的投标文件的，采购人和采购代理机构将拒绝接收。</w:t>
      </w:r>
    </w:p>
    <w:p w14:paraId="64A04A2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rPr>
        <w:t>17.2 递交投标文件以后，如果投标人要进行修改或撤回投标，须提出书面申请并在投标截止时间前送达开标地点，投标人对投标文件的修改或撤回通知应按本须知规定编制、密封、标记。 采购人和采购代理机构将予以接收，并视为投标文件的组成部分。</w:t>
      </w:r>
    </w:p>
    <w:p w14:paraId="10A9A1B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17.3 在投标截止期之后，采购人和采购代理机构不接受投标人主动对其投标文件做任何修改。</w:t>
      </w:r>
    </w:p>
    <w:p w14:paraId="460DA32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17.4 采购人和采购代理机构对所接收投标文件概不退回。</w:t>
      </w:r>
    </w:p>
    <w:p w14:paraId="107E8686">
      <w:pPr>
        <w:pStyle w:val="3"/>
        <w:bidi w:val="0"/>
        <w:rPr>
          <w:rFonts w:hint="eastAsia"/>
        </w:rPr>
      </w:pPr>
      <w:bookmarkStart w:id="30" w:name="bookmark12"/>
      <w:bookmarkEnd w:id="30"/>
      <w:bookmarkStart w:id="31" w:name="bookmark11"/>
      <w:bookmarkEnd w:id="31"/>
      <w:bookmarkStart w:id="32" w:name="_Toc30058"/>
      <w:r>
        <w:rPr>
          <w:rFonts w:hint="eastAsia"/>
        </w:rPr>
        <w:t xml:space="preserve">五 </w:t>
      </w:r>
      <w:r>
        <w:rPr>
          <w:rFonts w:hint="eastAsia"/>
          <w:lang w:val="en-US" w:eastAsia="zh-CN"/>
        </w:rPr>
        <w:t xml:space="preserve"> </w:t>
      </w:r>
      <w:r>
        <w:rPr>
          <w:rFonts w:hint="eastAsia"/>
        </w:rPr>
        <w:t>开标及评标</w:t>
      </w:r>
      <w:bookmarkEnd w:id="32"/>
    </w:p>
    <w:p w14:paraId="0702629E">
      <w:pPr>
        <w:pStyle w:val="4"/>
        <w:bidi w:val="0"/>
        <w:rPr>
          <w:rFonts w:hint="eastAsia"/>
        </w:rPr>
      </w:pPr>
      <w:bookmarkStart w:id="33" w:name="_Toc780"/>
      <w:r>
        <w:rPr>
          <w:rFonts w:hint="eastAsia"/>
        </w:rPr>
        <w:t>18.开标</w:t>
      </w:r>
      <w:bookmarkEnd w:id="33"/>
    </w:p>
    <w:p w14:paraId="1500D076">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18.1  采购人和采购代理机构将按供应商须知资料表中规定的开标时间和地点组织公开开标并邀请所有供应商代表参加。供应商不足 3 家的，不得开标。</w:t>
      </w:r>
    </w:p>
    <w:p w14:paraId="5F28010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18.2  供应商按照须知资料表中规定的开标时间和地点，在规定时间内上传投标文件。</w:t>
      </w:r>
    </w:p>
    <w:p w14:paraId="54AF551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18.3  在开标前，工作人员收取所有参会人员的手机，主持人宣读开标纪律。</w:t>
      </w:r>
    </w:p>
    <w:p w14:paraId="72E3097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18.4 开标时，由代理机构对供应商的投标文件进行解密，解密时间为 30 分钟。</w:t>
      </w:r>
    </w:p>
    <w:p w14:paraId="03FC1F5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18.5  由代理公司工作人员开启报价文件并由供应商代表在线 CA 签字确认，报价确认时段限制为10 分钟，由评审委员会进行报价评审及政策价格认定。</w:t>
      </w:r>
    </w:p>
    <w:p w14:paraId="3FC80D8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18.6 采购人或采购代理机构登录政采云平台对投标供应商的资格证明材料进行审查。</w:t>
      </w:r>
    </w:p>
    <w:p w14:paraId="0817653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18.7 采购人或采购代理机构将对开标过程进行记录， 由参加开标的各供应商代表和相关工作人员签字确认，并存档备查。</w:t>
      </w:r>
    </w:p>
    <w:p w14:paraId="592C352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18.8 供应商代表对开标过程和开标记录有疑义，以及认为采购人、采购代理机构相关工作人员有需要回避的情形的，应当场提出询问或者回避申请。</w:t>
      </w:r>
    </w:p>
    <w:p w14:paraId="764E4C1E">
      <w:pPr>
        <w:pStyle w:val="4"/>
        <w:bidi w:val="0"/>
        <w:rPr>
          <w:rFonts w:hint="eastAsia"/>
        </w:rPr>
      </w:pPr>
      <w:bookmarkStart w:id="34" w:name="_Toc7701"/>
      <w:r>
        <w:rPr>
          <w:rFonts w:hint="eastAsia"/>
        </w:rPr>
        <w:t>19.资格审查及组建评标委员会</w:t>
      </w:r>
      <w:bookmarkEnd w:id="34"/>
    </w:p>
    <w:p w14:paraId="2F7DE13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19.1 采购人依据法律法规和招标文件中规定的内容，对供应商及其服务的资格进行审查，本项目审查内容如下:</w:t>
      </w:r>
    </w:p>
    <w:p w14:paraId="37489E8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（1）合格有效的三证合一的营业执照（三证合一）或电子营业执照（需加盖公章）或同等法律效力的证明文件（发证机关或公证机关出具的证明材料）；</w:t>
      </w:r>
    </w:p>
    <w:p w14:paraId="66A86FF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（2）法定代表人（或企业负责人）资格证明书或法人（或企业负责人）授权委托书及其人员有效证件（如身份证等）授权书（自然人投标的无需提供）;</w:t>
      </w:r>
    </w:p>
    <w:p w14:paraId="4E705A5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（3）</w:t>
      </w:r>
      <w:r>
        <w:rPr>
          <w:rFonts w:hint="eastAsia" w:ascii="宋体" w:hAnsi="宋体" w:eastAsia="宋体" w:cs="宋体"/>
          <w:b/>
          <w:bCs/>
          <w:spacing w:val="-5"/>
          <w:sz w:val="24"/>
          <w:szCs w:val="24"/>
          <w:lang w:val="en-US" w:eastAsia="zh-CN"/>
        </w:rPr>
        <w:t>近</w:t>
      </w:r>
      <w:r>
        <w:rPr>
          <w:rFonts w:hint="eastAsia" w:ascii="宋体" w:hAnsi="宋体" w:eastAsia="宋体" w:cs="宋体"/>
          <w:b/>
          <w:bCs/>
          <w:spacing w:val="-5"/>
          <w:sz w:val="24"/>
          <w:szCs w:val="24"/>
        </w:rPr>
        <w:t>6个月任意一个月缴纳税收的证明（税务部门出具的完税凭证或缴税证明或银行出具的“银行电子缴税付款凭证 ”） ；注 ：①若为零申报企业 ，需提供无欠税证明或国家税务总局电子税务局“ 申报结果查询截图”。②“税种”非养老保险、医疗保险、失业保险、工伤保险和生育保险;</w:t>
      </w:r>
    </w:p>
    <w:p w14:paraId="224A49E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（4）投标单位需提供近6个月任意一个月依法缴纳社会保障金的缴费证明或银行转帐汇款单证明。（缴费证明须有社保汇总明细）；</w:t>
      </w:r>
    </w:p>
    <w:p w14:paraId="1CD747F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（5）良好的商业信誉和健全的财务会计制度证明材料（会计师事务所出具的近</w:t>
      </w:r>
    </w:p>
    <w:p w14:paraId="1FE6313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两年任意一年财务审计报告书；成立未满十二个月的新公司可提供近三个月内任</w:t>
      </w:r>
    </w:p>
    <w:p w14:paraId="6EB0749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意一个月的银行资信证明原件扫描件）；</w:t>
      </w:r>
    </w:p>
    <w:p w14:paraId="4909CAF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（6）参加政府采购活动前3年内在经营活动中没有重大违法记录的书面声明；</w:t>
      </w:r>
    </w:p>
    <w:p w14:paraId="3F6FF99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（7）针对本次项目的《反商业贿赂承诺书》；</w:t>
      </w:r>
    </w:p>
    <w:p w14:paraId="32AF2FF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（8）具有履行合同所必需的设备和专业技术能力的承诺书；</w:t>
      </w:r>
    </w:p>
    <w:p w14:paraId="7A300B1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（9）根据《财政部关于在政府采购活动中查询及使用信用记录有关问题的通知》 （财库﹝ 2016﹞  125 号 ）的要求，凡拟参加本次招标项目的投标人，如在“ 信用中国 ” 网站（</w:t>
      </w:r>
      <w:r>
        <w:rPr>
          <w:rFonts w:hint="eastAsia" w:ascii="宋体" w:hAnsi="宋体" w:eastAsia="宋体" w:cs="宋体"/>
          <w:b/>
          <w:bCs/>
          <w:spacing w:val="-5"/>
          <w:sz w:val="24"/>
          <w:szCs w:val="24"/>
        </w:rPr>
        <w:fldChar w:fldCharType="begin"/>
      </w:r>
      <w:r>
        <w:rPr>
          <w:rFonts w:hint="eastAsia" w:ascii="宋体" w:hAnsi="宋体" w:eastAsia="宋体" w:cs="宋体"/>
          <w:b/>
          <w:bCs/>
          <w:spacing w:val="-5"/>
          <w:sz w:val="24"/>
          <w:szCs w:val="24"/>
        </w:rPr>
        <w:instrText xml:space="preserve"> HYPERLINK "https://www.creditchina.gov.cn" </w:instrText>
      </w:r>
      <w:r>
        <w:rPr>
          <w:rFonts w:hint="eastAsia" w:ascii="宋体" w:hAnsi="宋体" w:eastAsia="宋体" w:cs="宋体"/>
          <w:b/>
          <w:bCs/>
          <w:spacing w:val="-5"/>
          <w:sz w:val="24"/>
          <w:szCs w:val="24"/>
        </w:rPr>
        <w:fldChar w:fldCharType="separate"/>
      </w:r>
      <w:r>
        <w:rPr>
          <w:rFonts w:hint="eastAsia" w:ascii="宋体" w:hAnsi="宋体" w:eastAsia="宋体" w:cs="宋体"/>
          <w:b/>
          <w:bCs/>
          <w:spacing w:val="-5"/>
          <w:sz w:val="24"/>
          <w:szCs w:val="24"/>
        </w:rPr>
        <w:t>www.creditchina.gov.cn</w:t>
      </w:r>
      <w:r>
        <w:rPr>
          <w:rFonts w:hint="eastAsia" w:ascii="宋体" w:hAnsi="宋体" w:eastAsia="宋体" w:cs="宋体"/>
          <w:b/>
          <w:bCs/>
          <w:spacing w:val="-5"/>
          <w:sz w:val="24"/>
          <w:szCs w:val="24"/>
        </w:rPr>
        <w:fldChar w:fldCharType="end"/>
      </w:r>
      <w:r>
        <w:rPr>
          <w:rFonts w:hint="eastAsia" w:ascii="宋体" w:hAnsi="宋体" w:eastAsia="宋体" w:cs="宋体"/>
          <w:b/>
          <w:bCs/>
          <w:spacing w:val="-5"/>
          <w:sz w:val="24"/>
          <w:szCs w:val="24"/>
        </w:rPr>
        <w:t>）被列入失信被执行人(查询自动跳转至中国执行信息公开网)、重大税收违法失信主体 (信用服务-重点领域严重失信主体名单查询-搜索栏输入单位全称-截图)、中国政府采购网</w:t>
      </w:r>
    </w:p>
    <w:p w14:paraId="593D88F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w:t>
      </w:r>
      <w:r>
        <w:rPr>
          <w:rFonts w:hint="eastAsia" w:ascii="宋体" w:hAnsi="宋体" w:eastAsia="宋体" w:cs="宋体"/>
          <w:b/>
          <w:bCs/>
          <w:spacing w:val="-5"/>
          <w:sz w:val="24"/>
          <w:szCs w:val="24"/>
        </w:rPr>
        <w:fldChar w:fldCharType="begin"/>
      </w:r>
      <w:r>
        <w:rPr>
          <w:rFonts w:hint="eastAsia" w:ascii="宋体" w:hAnsi="宋体" w:eastAsia="宋体" w:cs="宋体"/>
          <w:b/>
          <w:bCs/>
          <w:spacing w:val="-5"/>
          <w:sz w:val="24"/>
          <w:szCs w:val="24"/>
        </w:rPr>
        <w:instrText xml:space="preserve"> HYPERLINK "http://www.ccgp.gov.cn/search/cr/" </w:instrText>
      </w:r>
      <w:r>
        <w:rPr>
          <w:rFonts w:hint="eastAsia" w:ascii="宋体" w:hAnsi="宋体" w:eastAsia="宋体" w:cs="宋体"/>
          <w:b/>
          <w:bCs/>
          <w:spacing w:val="-5"/>
          <w:sz w:val="24"/>
          <w:szCs w:val="24"/>
        </w:rPr>
        <w:fldChar w:fldCharType="separate"/>
      </w:r>
      <w:r>
        <w:rPr>
          <w:rFonts w:hint="eastAsia" w:ascii="宋体" w:hAnsi="宋体" w:eastAsia="宋体" w:cs="宋体"/>
          <w:b/>
          <w:bCs/>
          <w:spacing w:val="-5"/>
          <w:sz w:val="24"/>
          <w:szCs w:val="24"/>
        </w:rPr>
        <w:t>http://www.ccgp.gov.cn/search/cr/</w:t>
      </w:r>
      <w:r>
        <w:rPr>
          <w:rFonts w:hint="eastAsia" w:ascii="宋体" w:hAnsi="宋体" w:eastAsia="宋体" w:cs="宋体"/>
          <w:b/>
          <w:bCs/>
          <w:spacing w:val="-5"/>
          <w:sz w:val="24"/>
          <w:szCs w:val="24"/>
        </w:rPr>
        <w:fldChar w:fldCharType="end"/>
      </w:r>
      <w:r>
        <w:rPr>
          <w:rFonts w:hint="eastAsia" w:ascii="宋体" w:hAnsi="宋体" w:eastAsia="宋体" w:cs="宋体"/>
          <w:b/>
          <w:bCs/>
          <w:spacing w:val="-5"/>
          <w:sz w:val="24"/>
          <w:szCs w:val="24"/>
        </w:rPr>
        <w:t>）严重违法失信行为记录名单的（尚在处罚期内的） ，（以采购代理机构于投标截止日当天查询结果为准 ，如相关失信记录已失效 ，投标人需提供相关证明资料）；</w:t>
      </w:r>
    </w:p>
    <w:p w14:paraId="5FD79C1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各供应商应注意以下事项：</w:t>
      </w:r>
    </w:p>
    <w:p w14:paraId="157C92B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未通过资格审查的供应商不进入评标；通过资格审查的供应商少于不足三家的 ，不得评标。</w:t>
      </w:r>
    </w:p>
    <w:p w14:paraId="6E8E1B7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19.2 采购人或采购代理机构将在开标前 1 个工作日至投标截止后 1 小时的期间内查询供应商的信用记录。供应商存在不良信用记录的，其投标将被认定为</w:t>
      </w:r>
      <w:r>
        <w:rPr>
          <w:rFonts w:hint="eastAsia" w:ascii="宋体" w:hAnsi="宋体" w:eastAsia="宋体" w:cs="宋体"/>
          <w:b/>
          <w:bCs/>
          <w:spacing w:val="-5"/>
          <w:sz w:val="24"/>
          <w:szCs w:val="24"/>
        </w:rPr>
        <w:t>投标无效</w:t>
      </w:r>
      <w:r>
        <w:rPr>
          <w:rFonts w:hint="eastAsia" w:ascii="宋体" w:hAnsi="宋体" w:eastAsia="宋体" w:cs="宋体"/>
          <w:spacing w:val="-5"/>
          <w:sz w:val="24"/>
          <w:szCs w:val="24"/>
        </w:rPr>
        <w:t>。</w:t>
      </w:r>
    </w:p>
    <w:p w14:paraId="72699B7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 xml:space="preserve">19.2.1 不良信用记录指：在“信用中国”网站（  www.creditchina.gov.cn） 被列入失信被执行人、重大税收违法案件当事人名单(信用服务-失信惩戒对象查询-搜索栏输入单位全称-截图)、中国政府采购网 </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"http://www.ccgp.gov.cn/search/cr/" </w:instrText>
      </w:r>
      <w:r>
        <w:rPr>
          <w:rFonts w:hint="eastAsia" w:ascii="宋体" w:hAnsi="宋体" w:eastAsia="宋体" w:cs="宋体"/>
          <w:spacing w:val="-5"/>
          <w:sz w:val="24"/>
          <w:szCs w:val="24"/>
        </w:rPr>
        <w:fldChar w:fldCharType="separate"/>
      </w:r>
      <w:r>
        <w:rPr>
          <w:rFonts w:hint="eastAsia" w:ascii="宋体" w:hAnsi="宋体" w:eastAsia="宋体" w:cs="宋体"/>
          <w:spacing w:val="-5"/>
          <w:sz w:val="24"/>
          <w:szCs w:val="24"/>
        </w:rPr>
        <w:t>http://www.ccgp.gov.cn/search/cr/</w:t>
      </w:r>
      <w:r>
        <w:rPr>
          <w:rFonts w:hint="eastAsia" w:ascii="宋体" w:hAnsi="宋体" w:eastAsia="宋体" w:cs="宋体"/>
          <w:spacing w:val="-5"/>
          <w:sz w:val="24"/>
          <w:szCs w:val="24"/>
        </w:rPr>
        <w:fldChar w:fldCharType="end"/>
      </w:r>
      <w:r>
        <w:rPr>
          <w:rFonts w:hint="eastAsia" w:ascii="宋体" w:hAnsi="宋体" w:eastAsia="宋体" w:cs="宋体"/>
          <w:spacing w:val="-5"/>
          <w:sz w:val="24"/>
          <w:szCs w:val="24"/>
        </w:rPr>
        <w:t>）严重违法失信行为记录名单的（尚在处罚期内的），“ 国家 企业信用信息公示系统（</w:t>
      </w: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"http://www.gsxt.gov.cn" </w:instrText>
      </w:r>
      <w:r>
        <w:rPr>
          <w:rFonts w:hint="eastAsia" w:ascii="宋体" w:hAnsi="宋体" w:eastAsia="宋体" w:cs="宋体"/>
          <w:spacing w:val="-5"/>
          <w:sz w:val="24"/>
          <w:szCs w:val="24"/>
        </w:rPr>
        <w:fldChar w:fldCharType="separate"/>
      </w:r>
      <w:r>
        <w:rPr>
          <w:rFonts w:hint="eastAsia" w:ascii="宋体" w:hAnsi="宋体" w:eastAsia="宋体" w:cs="宋体"/>
          <w:spacing w:val="-5"/>
          <w:sz w:val="24"/>
          <w:szCs w:val="24"/>
        </w:rPr>
        <w:t>http://www.gsxt.gov.cn</w:t>
      </w:r>
      <w:r>
        <w:rPr>
          <w:rFonts w:hint="eastAsia" w:ascii="宋体" w:hAnsi="宋体" w:eastAsia="宋体" w:cs="宋体"/>
          <w:spacing w:val="-5"/>
          <w:sz w:val="24"/>
          <w:szCs w:val="24"/>
        </w:rPr>
        <w:fldChar w:fldCharType="end"/>
      </w:r>
      <w:r>
        <w:rPr>
          <w:rFonts w:hint="eastAsia" w:ascii="宋体" w:hAnsi="宋体" w:eastAsia="宋体" w:cs="宋体"/>
          <w:spacing w:val="-5"/>
          <w:sz w:val="24"/>
          <w:szCs w:val="24"/>
        </w:rPr>
        <w:t>）”列入严重违法失信企业名单（黑名单）信息及 企业信用信息公示报告；将拒绝其参加本次招标活动。以联合体形式参加投标的，联合体任何成员存在以上不良信用记录的，联合体投标将被认定为</w:t>
      </w:r>
      <w:r>
        <w:rPr>
          <w:rFonts w:hint="eastAsia" w:ascii="宋体" w:hAnsi="宋体" w:eastAsia="宋体" w:cs="宋体"/>
          <w:b/>
          <w:bCs/>
          <w:spacing w:val="-5"/>
          <w:sz w:val="24"/>
          <w:szCs w:val="24"/>
        </w:rPr>
        <w:t>投标无效</w:t>
      </w:r>
      <w:r>
        <w:rPr>
          <w:rFonts w:hint="eastAsia" w:ascii="宋体" w:hAnsi="宋体" w:eastAsia="宋体" w:cs="宋体"/>
          <w:spacing w:val="-5"/>
          <w:sz w:val="24"/>
          <w:szCs w:val="24"/>
        </w:rPr>
        <w:t>。</w:t>
      </w:r>
    </w:p>
    <w:p w14:paraId="1EC38E2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19.2.2 查询及记录方式：采购人或采购代理机构经办人将查询网页打印、签字并存档备查。供应商不 良信用记录以采购人或采购代理机构查询结果为准。</w:t>
      </w:r>
    </w:p>
    <w:p w14:paraId="22CC574E">
      <w:pPr>
        <w:pStyle w:val="18"/>
        <w:rPr>
          <w:rFonts w:hint="eastAsia" w:ascii="宋体" w:hAnsi="宋体" w:eastAsia="宋体" w:cs="宋体"/>
          <w:b/>
          <w:bCs/>
          <w:snapToGrid w:val="0"/>
          <w:color w:val="000000"/>
          <w:spacing w:val="-5"/>
          <w:kern w:val="0"/>
          <w:sz w:val="24"/>
          <w:szCs w:val="24"/>
          <w:lang w:val="en-US" w:eastAsia="en-US" w:bidi="ar-SA"/>
        </w:rPr>
      </w:pPr>
      <w:r>
        <w:rPr>
          <w:rFonts w:hint="eastAsia" w:ascii="宋体" w:hAnsi="宋体" w:eastAsia="宋体" w:cs="宋体"/>
          <w:b/>
          <w:bCs/>
          <w:snapToGrid w:val="0"/>
          <w:color w:val="000000"/>
          <w:spacing w:val="-5"/>
          <w:kern w:val="0"/>
          <w:sz w:val="24"/>
          <w:szCs w:val="24"/>
          <w:lang w:val="en-US" w:eastAsia="en-US" w:bidi="ar-SA"/>
        </w:rPr>
        <w:t>在本招标文件规定的查询时间之后，网站信息发生的任何变更均不再作为评标依</w:t>
      </w:r>
    </w:p>
    <w:p w14:paraId="5D443FE6">
      <w:pPr>
        <w:pStyle w:val="18"/>
        <w:rPr>
          <w:rFonts w:hint="eastAsia" w:ascii="宋体" w:hAnsi="宋体" w:eastAsia="宋体" w:cs="宋体"/>
          <w:b/>
          <w:bCs/>
          <w:snapToGrid w:val="0"/>
          <w:color w:val="000000"/>
          <w:spacing w:val="-5"/>
          <w:kern w:val="0"/>
          <w:sz w:val="24"/>
          <w:szCs w:val="24"/>
          <w:lang w:val="en-US" w:eastAsia="en-US" w:bidi="ar-SA"/>
        </w:rPr>
      </w:pPr>
      <w:r>
        <w:rPr>
          <w:rFonts w:hint="eastAsia" w:ascii="宋体" w:hAnsi="宋体" w:eastAsia="宋体" w:cs="宋体"/>
          <w:b/>
          <w:bCs/>
          <w:snapToGrid w:val="0"/>
          <w:color w:val="000000"/>
          <w:spacing w:val="-5"/>
          <w:kern w:val="0"/>
          <w:sz w:val="24"/>
          <w:szCs w:val="24"/>
          <w:lang w:val="en-US" w:eastAsia="en-US" w:bidi="ar-SA"/>
        </w:rPr>
        <w:t>据。</w:t>
      </w:r>
    </w:p>
    <w:p w14:paraId="639EB0A1">
      <w:pPr>
        <w:pStyle w:val="18"/>
        <w:rPr>
          <w:rFonts w:hint="eastAsia" w:ascii="宋体" w:hAnsi="宋体" w:eastAsia="宋体" w:cs="宋体"/>
          <w:b/>
          <w:bCs/>
          <w:snapToGrid w:val="0"/>
          <w:color w:val="000000"/>
          <w:spacing w:val="-5"/>
          <w:kern w:val="0"/>
          <w:sz w:val="24"/>
          <w:szCs w:val="24"/>
          <w:lang w:val="en-US" w:eastAsia="en-US" w:bidi="ar-SA"/>
        </w:rPr>
      </w:pPr>
      <w:r>
        <w:rPr>
          <w:rFonts w:hint="eastAsia" w:ascii="宋体" w:hAnsi="宋体" w:eastAsia="宋体" w:cs="宋体"/>
          <w:b/>
          <w:bCs/>
          <w:snapToGrid w:val="0"/>
          <w:color w:val="000000"/>
          <w:spacing w:val="-5"/>
          <w:kern w:val="0"/>
          <w:sz w:val="24"/>
          <w:szCs w:val="24"/>
          <w:lang w:val="en-US" w:eastAsia="en-US" w:bidi="ar-SA"/>
        </w:rPr>
        <w:t>供应商自行提供的与网站信息不一致的其他证明材料亦不作为资格审查依据。</w:t>
      </w:r>
    </w:p>
    <w:p w14:paraId="2C25AAE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19.3 按照《中华人民共和国政府采购法》、《中华人民共和国政府采购法实施条例》及本项目本级和上级财政部门的有关规定依法在政采云平台随机抽取 5 人，组成评标小组，负责评标工作。</w:t>
      </w:r>
    </w:p>
    <w:p w14:paraId="23A65782">
      <w:pPr>
        <w:pStyle w:val="4"/>
        <w:bidi w:val="0"/>
        <w:rPr>
          <w:rFonts w:hint="eastAsia"/>
        </w:rPr>
      </w:pPr>
      <w:bookmarkStart w:id="35" w:name="_Toc25372"/>
      <w:r>
        <w:rPr>
          <w:rFonts w:hint="eastAsia"/>
        </w:rPr>
        <w:t>20.投标文件符合性审查与澄清</w:t>
      </w:r>
      <w:bookmarkEnd w:id="35"/>
    </w:p>
    <w:p w14:paraId="2B40641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20.1 符合性审查是指依据招标文件的规定，从投标文件的有效性和完整性对招标文件的响应程度进行审查，以确定是否对招标文件的实质性要求做出响应。</w:t>
      </w:r>
    </w:p>
    <w:p w14:paraId="1AFECFC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20.2 投标文件的澄清</w:t>
      </w:r>
    </w:p>
    <w:p w14:paraId="6A8DC5F7">
      <w:pPr>
        <w:keepNext w:val="0"/>
        <w:keepLines w:val="0"/>
        <w:pageBreakBefore w:val="0"/>
        <w:widowControl/>
        <w:kinsoku w:val="0"/>
        <w:wordWrap/>
        <w:overflowPunct/>
        <w:topLinePunct w:val="0"/>
        <w:autoSpaceDE w:val="0"/>
        <w:autoSpaceDN w:val="0"/>
        <w:bidi w:val="0"/>
        <w:adjustRightInd w:val="0"/>
        <w:snapToGrid w:val="0"/>
        <w:spacing w:beforeAutospacing="0" w:line="240" w:lineRule="auto"/>
        <w:ind w:right="51"/>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作必要的澄清、说明或补正。供应商的澄清、说明或补正应在评标委员会规定的时间内以书面方式进行，并不得超出投标文件范围或者改变投标文件的实质性内容。</w:t>
      </w:r>
    </w:p>
    <w:p w14:paraId="2E6642B0">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 xml:space="preserve">20.2.2  供应商的的澄清、说明或补正将作为投标文件的一部分。 </w:t>
      </w:r>
    </w:p>
    <w:p w14:paraId="3D2190C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20.3  投标文件报价出现前后不一致的，按照下列规定修正：（一）投标文件中开标一览表（报价表）内容与投标文件中相应内容不一致的 ，以开标一览表 （报价表）为准；（二）大写金额和小写金额不一致的，以大写金额为准；（三）单价金额小数点或者百分比有明显错位的，以开标一览表的总价为准，并修改单价；（四）总价金额与按单价汇总金额不一致的，以单价金额计算结果为准。同时出现两种以上不一致的，按照前款规定的顺序修正。修正后的报价按照第 20.2 条的规定经供应商确认后产生约束力，供应商不确认的，其投标将被认定为投标无效。对不同文字文本投标文件的解释发生异议的，以中文文本为准。</w:t>
      </w:r>
    </w:p>
    <w:p w14:paraId="2D037E12">
      <w:pPr>
        <w:pStyle w:val="4"/>
        <w:bidi w:val="0"/>
        <w:rPr>
          <w:rFonts w:hint="eastAsia"/>
        </w:rPr>
      </w:pPr>
      <w:bookmarkStart w:id="36" w:name="_Toc27604"/>
      <w:r>
        <w:rPr>
          <w:rFonts w:hint="eastAsia"/>
        </w:rPr>
        <w:t>21.投标偏离</w:t>
      </w:r>
      <w:bookmarkEnd w:id="36"/>
    </w:p>
    <w:p w14:paraId="3144269B">
      <w:pPr>
        <w:keepNext w:val="0"/>
        <w:keepLines w:val="0"/>
        <w:pageBreakBefore w:val="0"/>
        <w:widowControl/>
        <w:kinsoku w:val="0"/>
        <w:wordWrap/>
        <w:overflowPunct/>
        <w:topLinePunct w:val="0"/>
        <w:autoSpaceDE w:val="0"/>
        <w:autoSpaceDN w:val="0"/>
        <w:bidi w:val="0"/>
        <w:adjustRightInd w:val="0"/>
        <w:snapToGrid w:val="0"/>
        <w:spacing w:before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评标委员会可以接受投标文件中不构成实质性偏离的不正规或不一致。</w:t>
      </w:r>
    </w:p>
    <w:p w14:paraId="5BFF87D0">
      <w:pPr>
        <w:pStyle w:val="4"/>
        <w:bidi w:val="0"/>
        <w:rPr>
          <w:rFonts w:hint="eastAsia"/>
        </w:rPr>
      </w:pPr>
      <w:bookmarkStart w:id="37" w:name="_Toc15282"/>
      <w:r>
        <w:rPr>
          <w:rFonts w:hint="eastAsia"/>
        </w:rPr>
        <w:t>22.投标无效</w:t>
      </w:r>
      <w:bookmarkEnd w:id="37"/>
    </w:p>
    <w:p w14:paraId="6952FCE3">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供应商不得通过修正或撤销不符合要求的偏离，从而使其投标成为实质上响应的投标。</w:t>
      </w:r>
    </w:p>
    <w:p w14:paraId="7EC4DE1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评标委员会决定投标的响应性只根据招标文件要求、投标文件内容及财政主管部门指定相关信息发布媒体。</w:t>
      </w:r>
    </w:p>
    <w:p w14:paraId="6DC1D23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22.2  如发现下列情况之一的，其投标将被认定为投标无效：</w:t>
      </w:r>
    </w:p>
    <w:p w14:paraId="410DE0C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（1） 未按招标文件规定的形式和金额提交投标保证金的；</w:t>
      </w:r>
    </w:p>
    <w:p w14:paraId="0E885DB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（2） 未按照招标文件规定要求签署、盖章的；</w:t>
      </w:r>
    </w:p>
    <w:p w14:paraId="568C1FE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（3） 未满足招标文件中技术条款的实质性要求；</w:t>
      </w:r>
    </w:p>
    <w:p w14:paraId="5925E5C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（4） 与其他供应商串通投标，或者与招标人串通投标；</w:t>
      </w:r>
    </w:p>
    <w:p w14:paraId="5355ED3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（5） 属于招标文件规定的其他投标无效情形；</w:t>
      </w:r>
    </w:p>
    <w:p w14:paraId="10AE153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（6） 评标委员会认为供应商的报价明显低于其他通过符合性检查供应商的报价，有可能影响履约的，且供应商未按照规定证明其报价合理性的；</w:t>
      </w:r>
    </w:p>
    <w:p w14:paraId="63B7583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（7） 投标文件含有采购人不能接受的附加条件的；</w:t>
      </w:r>
    </w:p>
    <w:p w14:paraId="23451B7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（8） 不符合法规和招标文件中规定的其他实质性要求的。</w:t>
      </w:r>
    </w:p>
    <w:p w14:paraId="1B7EF569">
      <w:pPr>
        <w:pStyle w:val="4"/>
        <w:bidi w:val="0"/>
        <w:rPr>
          <w:rFonts w:hint="eastAsia"/>
        </w:rPr>
      </w:pPr>
      <w:bookmarkStart w:id="38" w:name="_Toc31156"/>
      <w:r>
        <w:rPr>
          <w:rFonts w:hint="eastAsia"/>
        </w:rPr>
        <w:t>23.比较与评价</w:t>
      </w:r>
      <w:bookmarkEnd w:id="38"/>
    </w:p>
    <w:p w14:paraId="2A005209">
      <w:pPr>
        <w:keepNext w:val="0"/>
        <w:keepLines w:val="0"/>
        <w:pageBreakBefore w:val="0"/>
        <w:widowControl/>
        <w:kinsoku w:val="0"/>
        <w:wordWrap/>
        <w:overflowPunct/>
        <w:topLinePunct w:val="0"/>
        <w:autoSpaceDE w:val="0"/>
        <w:autoSpaceDN w:val="0"/>
        <w:bidi w:val="0"/>
        <w:adjustRightInd w:val="0"/>
        <w:snapToGrid w:val="0"/>
        <w:spacing w:before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23.1 经符合性审查合格的投标文件，评标委员会将根据招标文件确定的评标方法和标准，对其技术部分和商务部分作进一步的比较和评价。</w:t>
      </w:r>
    </w:p>
    <w:p w14:paraId="377AB791">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23.2 评标严格按照招标文件的要求和条件进行。根据实际情况，在供应商须知资料表中规定采用下列评标方法，详细评标标准见招标文件第六章：</w:t>
      </w:r>
    </w:p>
    <w:p w14:paraId="0DA0C4E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 本项目采用综合评分法，是指投标文件满足招标文件全部实质性要求，且按照评审因素的量化指标评审得分最高的供应商为中标候选人的评标方法。</w:t>
      </w:r>
    </w:p>
    <w:p w14:paraId="05AAE8F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color w:val="auto"/>
          <w:spacing w:val="-5"/>
          <w:sz w:val="24"/>
          <w:szCs w:val="24"/>
        </w:rPr>
      </w:pPr>
      <w:r>
        <w:rPr>
          <w:rFonts w:hint="eastAsia" w:ascii="宋体" w:hAnsi="宋体" w:eastAsia="宋体" w:cs="宋体"/>
          <w:spacing w:val="-5"/>
          <w:sz w:val="24"/>
          <w:szCs w:val="24"/>
        </w:rPr>
        <w:t xml:space="preserve">23.3  </w:t>
      </w:r>
      <w:r>
        <w:rPr>
          <w:rFonts w:hint="eastAsia" w:ascii="宋体" w:hAnsi="宋体" w:eastAsia="宋体" w:cs="宋体"/>
          <w:color w:val="auto"/>
          <w:spacing w:val="-5"/>
          <w:sz w:val="24"/>
          <w:szCs w:val="24"/>
        </w:rPr>
        <w:t>根据《财政部 司法部关于政府采购支持监狱企业发展有关问题的通知》（财库〔 2014〕68 号）和《三部门联合发布关于促进残疾人就业政府采购政策的通知》（财库〔 2017〕141 号）、《关于进一步加大政府采购支持中小企业力度的通知》（财库〔 2022〕19 号）的规定，对满足价格扣除条件且在投标文件中提交了《中小企业声明函》或省级以上监狱管理局、戒毒管理局（含新疆生产建设兵 团）出具的属于监狱企业的证明文件的供应商，其投标报价扣除 10%-20%后参与评标。</w:t>
      </w:r>
    </w:p>
    <w:p w14:paraId="0F6C1F6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 xml:space="preserve">23.4 </w:t>
      </w:r>
      <w:r>
        <w:rPr>
          <w:rFonts w:hint="eastAsia" w:ascii="宋体" w:hAnsi="宋体" w:eastAsia="宋体" w:cs="宋体"/>
          <w:spacing w:val="-2"/>
          <w:sz w:val="24"/>
          <w:szCs w:val="24"/>
        </w:rPr>
        <w:t>《关于进一步加大政府采购支持中小企业力度的通知》（财库〔2022〕19号）</w:t>
      </w:r>
      <w:r>
        <w:rPr>
          <w:rFonts w:hint="eastAsia" w:ascii="宋体" w:hAnsi="宋体" w:eastAsia="宋体" w:cs="宋体"/>
          <w:spacing w:val="-5"/>
          <w:sz w:val="24"/>
          <w:szCs w:val="24"/>
        </w:rPr>
        <w:t>，所采购产品需符合国家节能环保要求。结合本项目具体情况，根据财政部的相关规定符合政府采购促进中小企业发展政策的供应商为小、微型企业，产品有环境标志认证证书或节能标志认证证书的依据规定给予 评审优惠。监狱企业及残疾人福利性单位视同小型、微型企业，享受预留份额、评审中价格扣 除等政府采购促进中小企业发展的政府采购政策。</w:t>
      </w:r>
    </w:p>
    <w:p w14:paraId="4915D1C1">
      <w:pPr>
        <w:pStyle w:val="4"/>
        <w:bidi w:val="0"/>
        <w:rPr>
          <w:rFonts w:hint="eastAsia"/>
        </w:rPr>
      </w:pPr>
      <w:bookmarkStart w:id="39" w:name="_Toc13261"/>
      <w:r>
        <w:rPr>
          <w:rFonts w:hint="eastAsia"/>
        </w:rPr>
        <w:t>24.废标</w:t>
      </w:r>
      <w:bookmarkEnd w:id="39"/>
    </w:p>
    <w:p w14:paraId="571EE4C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出现下列情形之一，将导致项目废标：</w:t>
      </w:r>
    </w:p>
    <w:p w14:paraId="0CADD4D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（1）符合专业条件的供应商或者对招标文件做实质性响应的供应商不足三家；</w:t>
      </w:r>
    </w:p>
    <w:p w14:paraId="037AF3C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（2）出现影响采购公正的违法、违规行为的；</w:t>
      </w:r>
    </w:p>
    <w:p w14:paraId="154C2D3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（3）供应商的报价均超过了采购预算，采购人不能支付的；</w:t>
      </w:r>
    </w:p>
    <w:p w14:paraId="3909D881">
      <w:pPr>
        <w:keepNext w:val="0"/>
        <w:keepLines w:val="0"/>
        <w:pageBreakBefore w:val="0"/>
        <w:widowControl/>
        <w:kinsoku w:val="0"/>
        <w:wordWrap/>
        <w:overflowPunct/>
        <w:topLinePunct w:val="0"/>
        <w:autoSpaceDE w:val="0"/>
        <w:autoSpaceDN w:val="0"/>
        <w:bidi w:val="0"/>
        <w:adjustRightInd w:val="0"/>
        <w:snapToGrid w:val="0"/>
        <w:spacing w:before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（4）因重大变故，采购任务取消的。</w:t>
      </w:r>
    </w:p>
    <w:p w14:paraId="2989DD0F">
      <w:pPr>
        <w:pStyle w:val="4"/>
        <w:bidi w:val="0"/>
        <w:rPr>
          <w:rFonts w:hint="eastAsia"/>
        </w:rPr>
      </w:pPr>
      <w:bookmarkStart w:id="40" w:name="_Toc29265"/>
      <w:r>
        <w:rPr>
          <w:rFonts w:hint="eastAsia"/>
        </w:rPr>
        <w:t>25.保密原则</w:t>
      </w:r>
      <w:bookmarkEnd w:id="40"/>
    </w:p>
    <w:p w14:paraId="60B37EC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25.1 评标将在严格保密的情况下进行。</w:t>
      </w:r>
    </w:p>
    <w:p w14:paraId="1DD4CEA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25.2  政府采购评审专家应当遵守评审工作纪律，不得泄露评审文件、评审情况和评审中获悉的商业秘密。</w:t>
      </w:r>
    </w:p>
    <w:p w14:paraId="62077C29">
      <w:pPr>
        <w:pStyle w:val="3"/>
        <w:bidi w:val="0"/>
        <w:rPr>
          <w:rFonts w:hint="eastAsia"/>
        </w:rPr>
      </w:pPr>
      <w:bookmarkStart w:id="41" w:name="bookmark13"/>
      <w:bookmarkEnd w:id="41"/>
      <w:bookmarkStart w:id="42" w:name="bookmark14"/>
      <w:bookmarkEnd w:id="42"/>
      <w:bookmarkStart w:id="43" w:name="_Toc21706"/>
      <w:r>
        <w:rPr>
          <w:rFonts w:hint="eastAsia"/>
        </w:rPr>
        <w:t>六   确定中标</w:t>
      </w:r>
      <w:bookmarkEnd w:id="43"/>
    </w:p>
    <w:p w14:paraId="1832E866">
      <w:pPr>
        <w:pStyle w:val="4"/>
        <w:bidi w:val="0"/>
        <w:rPr>
          <w:rFonts w:hint="eastAsia"/>
        </w:rPr>
      </w:pPr>
      <w:bookmarkStart w:id="44" w:name="_Toc26113"/>
      <w:r>
        <w:rPr>
          <w:rFonts w:hint="eastAsia"/>
        </w:rPr>
        <w:t>26.中标候选人的确定原则及标准</w:t>
      </w:r>
      <w:bookmarkEnd w:id="44"/>
    </w:p>
    <w:p w14:paraId="6E481B2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对实质上响应招标文件的供应商按下列方法进行排序，确定投标候选人：</w:t>
      </w:r>
    </w:p>
    <w:p w14:paraId="52E2DC3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（1）采用最低评标价法的，除了算术修正和落实政府采购政策需进行的价格扣除外，不对投标人的投标价格进行任何调整。评标结果按修正和扣除后的投标报价由低到高顺序排列。报 价相同的处理方式详见招标文件第 6 章。</w:t>
      </w:r>
    </w:p>
    <w:p w14:paraId="096185F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spacing w:val="-5"/>
          <w:sz w:val="24"/>
          <w:szCs w:val="24"/>
        </w:rPr>
        <w:t>（2）采用综合评分法的，评标结果按评审后得分由高到低顺序排列。得分相同的，按修正和扣除后的投标报价由低到高顺序排列。得分与投标报价均相同的处理方式详见招标文件第 6 章。</w:t>
      </w:r>
      <w:r>
        <w:rPr>
          <w:rFonts w:hint="eastAsia" w:ascii="宋体" w:hAnsi="宋体" w:eastAsia="宋体" w:cs="宋体"/>
          <w:b/>
          <w:bCs/>
          <w:spacing w:val="-5"/>
          <w:sz w:val="24"/>
          <w:szCs w:val="24"/>
        </w:rPr>
        <w:t>本项目采用综合评分法。</w:t>
      </w:r>
    </w:p>
    <w:p w14:paraId="483BB7CC">
      <w:pPr>
        <w:pStyle w:val="4"/>
        <w:bidi w:val="0"/>
        <w:rPr>
          <w:rFonts w:hint="eastAsia"/>
        </w:rPr>
      </w:pPr>
      <w:bookmarkStart w:id="45" w:name="_Toc4201"/>
      <w:r>
        <w:rPr>
          <w:rFonts w:hint="eastAsia"/>
        </w:rPr>
        <w:t>27.确定中标候选人和中标人</w:t>
      </w:r>
      <w:bookmarkEnd w:id="45"/>
    </w:p>
    <w:p w14:paraId="0D3A11B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评标委员会将根据评标标准，按供应商须知资料表中规定数量推荐中标候选人；或根据采购人的委托，直接确定中标人。</w:t>
      </w:r>
    </w:p>
    <w:p w14:paraId="07C0ED91">
      <w:pPr>
        <w:pStyle w:val="4"/>
        <w:bidi w:val="0"/>
        <w:rPr>
          <w:rFonts w:hint="eastAsia"/>
        </w:rPr>
      </w:pPr>
      <w:bookmarkStart w:id="46" w:name="_Toc7995"/>
      <w:r>
        <w:rPr>
          <w:rFonts w:hint="eastAsia"/>
        </w:rPr>
        <w:t>28.采购任务取消</w:t>
      </w:r>
      <w:bookmarkEnd w:id="46"/>
    </w:p>
    <w:p w14:paraId="628A5E4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因重大变故采购任务取消时，采购人有权拒绝任何供应商中标，且对受影响的供应商不承担任何责任。</w:t>
      </w:r>
    </w:p>
    <w:p w14:paraId="32DB6E49">
      <w:pPr>
        <w:pStyle w:val="4"/>
        <w:bidi w:val="0"/>
        <w:rPr>
          <w:rFonts w:hint="eastAsia"/>
        </w:rPr>
      </w:pPr>
      <w:bookmarkStart w:id="47" w:name="_Toc4116"/>
      <w:r>
        <w:rPr>
          <w:rFonts w:hint="eastAsia"/>
        </w:rPr>
        <w:t>29.中标通知书和招标结果通知书</w:t>
      </w:r>
      <w:bookmarkEnd w:id="47"/>
    </w:p>
    <w:p w14:paraId="3B82381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29.1 在投标有效期内，中标人确定后，采购人或者采购代理机构发布中标公告，同时以书面形式向中标人发出中标通知书。</w:t>
      </w:r>
    </w:p>
    <w:p w14:paraId="6F716DCC">
      <w:pPr>
        <w:keepNext w:val="0"/>
        <w:keepLines w:val="0"/>
        <w:pageBreakBefore w:val="0"/>
        <w:widowControl/>
        <w:kinsoku w:val="0"/>
        <w:wordWrap/>
        <w:overflowPunct/>
        <w:topLinePunct w:val="0"/>
        <w:autoSpaceDE w:val="0"/>
        <w:autoSpaceDN w:val="0"/>
        <w:bidi w:val="0"/>
        <w:adjustRightInd w:val="0"/>
        <w:snapToGrid w:val="0"/>
        <w:spacing w:before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29.2 中标通知书是合同的组成部分。</w:t>
      </w:r>
    </w:p>
    <w:p w14:paraId="0CCE054B">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29.3  招标结果通知书和中标通知书同时发出。招标结果通知书中将告知未通过资格审查的供应商未通过的原因；采用综合评分法评审的，还将告知未中标人本人的评审得分和排序。</w:t>
      </w:r>
    </w:p>
    <w:p w14:paraId="7F49D516">
      <w:pPr>
        <w:pStyle w:val="4"/>
        <w:bidi w:val="0"/>
        <w:rPr>
          <w:rFonts w:hint="eastAsia"/>
        </w:rPr>
      </w:pPr>
      <w:bookmarkStart w:id="48" w:name="_Toc20300"/>
      <w:r>
        <w:rPr>
          <w:rFonts w:hint="eastAsia"/>
        </w:rPr>
        <w:t>30.签订合同</w:t>
      </w:r>
      <w:bookmarkEnd w:id="48"/>
    </w:p>
    <w:p w14:paraId="0F99E6C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30.1 中标人应当自发出中标通知书之日起 30 日内，与采购人签订合同。</w:t>
      </w:r>
    </w:p>
    <w:p w14:paraId="7E77E99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30.2  招标文件、中标人的投标文件及其澄清文件等，均为签订合同的依据。</w:t>
      </w:r>
    </w:p>
    <w:p w14:paraId="67767D8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z w:val="24"/>
          <w:szCs w:val="24"/>
        </w:rPr>
      </w:pPr>
      <w:r>
        <w:rPr>
          <w:rFonts w:hint="eastAsia" w:ascii="宋体" w:hAnsi="宋体" w:eastAsia="宋体" w:cs="宋体"/>
          <w:spacing w:val="-5"/>
          <w:sz w:val="24"/>
          <w:szCs w:val="24"/>
        </w:rPr>
        <w:t>30.3  中标人拒绝与采购人签订合同的，采购人可以按照评审报告推荐的中标候选人名单排序，确定下一中标候选人为中标人，也可以重新开展政府采购活动。</w:t>
      </w:r>
    </w:p>
    <w:p w14:paraId="7AB6B186">
      <w:pPr>
        <w:pStyle w:val="4"/>
        <w:bidi w:val="0"/>
        <w:rPr>
          <w:rFonts w:hint="eastAsia"/>
        </w:rPr>
      </w:pPr>
      <w:bookmarkStart w:id="49" w:name="_Toc24392"/>
      <w:r>
        <w:rPr>
          <w:rFonts w:hint="eastAsia"/>
        </w:rPr>
        <w:t>31.履约保证金</w:t>
      </w:r>
      <w:bookmarkEnd w:id="49"/>
    </w:p>
    <w:p w14:paraId="5AB769C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31.1 中标人应按照供应商须知资料表规定向采购人缴纳履约保证金（如采用保函形式，格式见本章 附件 1）。</w:t>
      </w:r>
    </w:p>
    <w:p w14:paraId="509864C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31.2 政府采购利用担保试点范围内的项目，除 31.1规定的情形外，中标人也可以按照财政部门的规定，向采购人提供合格的履约担保函（格式见本章附件 2）。</w:t>
      </w:r>
    </w:p>
    <w:p w14:paraId="34FB218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31.3 如果中标人没有按照上述履约保证金的规定执行，将视为放弃中标资格，中标人的投标保证金将不予退还。在此情况下，采购人可确定下一候选人为中标人，也可以重新开展采购活动。</w:t>
      </w:r>
    </w:p>
    <w:p w14:paraId="6EBCCC87">
      <w:pPr>
        <w:pStyle w:val="4"/>
        <w:bidi w:val="0"/>
        <w:rPr>
          <w:rFonts w:hint="eastAsia"/>
        </w:rPr>
      </w:pPr>
      <w:bookmarkStart w:id="50" w:name="_Toc32153"/>
      <w:r>
        <w:rPr>
          <w:rFonts w:hint="eastAsia"/>
        </w:rPr>
        <w:t>32.中标服务费</w:t>
      </w:r>
      <w:bookmarkEnd w:id="50"/>
    </w:p>
    <w:p w14:paraId="41576EF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中标人须按照投标须知资料表规定，向采购代理机构支付中标服务费。</w:t>
      </w:r>
    </w:p>
    <w:p w14:paraId="07120588">
      <w:pPr>
        <w:pStyle w:val="4"/>
        <w:bidi w:val="0"/>
        <w:rPr>
          <w:rFonts w:hint="eastAsia"/>
        </w:rPr>
      </w:pPr>
      <w:bookmarkStart w:id="51" w:name="_Toc21067"/>
      <w:r>
        <w:rPr>
          <w:rFonts w:hint="eastAsia"/>
        </w:rPr>
        <w:t>33.政府采购信用担保</w:t>
      </w:r>
      <w:bookmarkEnd w:id="51"/>
    </w:p>
    <w:p w14:paraId="7C520F5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33.1</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本项目是否属于信用担保试点范围见供应商须知资料表。</w:t>
      </w:r>
    </w:p>
    <w:p w14:paraId="0438ECB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rPr>
        <w:t>33.2 如属于政府采购信用担保试点范围内，中小型企业供应商可以自由按照财政部门的规定，采用投标担保、履约担保和融资担保</w:t>
      </w:r>
      <w:r>
        <w:rPr>
          <w:rFonts w:hint="eastAsia" w:ascii="宋体" w:hAnsi="宋体" w:eastAsia="宋体" w:cs="宋体"/>
          <w:spacing w:val="-5"/>
          <w:sz w:val="24"/>
          <w:szCs w:val="24"/>
          <w:lang w:eastAsia="zh-CN"/>
        </w:rPr>
        <w:t>。</w:t>
      </w:r>
    </w:p>
    <w:p w14:paraId="2B55401A">
      <w:pPr>
        <w:keepNext w:val="0"/>
        <w:keepLines w:val="0"/>
        <w:pageBreakBefore w:val="0"/>
        <w:widowControl/>
        <w:kinsoku w:val="0"/>
        <w:wordWrap/>
        <w:overflowPunct/>
        <w:topLinePunct w:val="0"/>
        <w:autoSpaceDE w:val="0"/>
        <w:autoSpaceDN w:val="0"/>
        <w:bidi w:val="0"/>
        <w:adjustRightInd w:val="0"/>
        <w:snapToGrid w:val="0"/>
        <w:spacing w:before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33.2.1 供应商递交的投标担保函和履约担保函应符合本招标文件的规定。</w:t>
      </w:r>
    </w:p>
    <w:p w14:paraId="3356A8A1">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33.2.2 中标人可以采取融资担保的形式为政府采购项目履约进行融资。</w:t>
      </w:r>
    </w:p>
    <w:p w14:paraId="6D93DC4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33.2.3 合格的政府采购专业信用担保机构名单见供应商须知资料表。</w:t>
      </w:r>
    </w:p>
    <w:p w14:paraId="131DAD4C">
      <w:pPr>
        <w:pStyle w:val="4"/>
        <w:bidi w:val="0"/>
        <w:rPr>
          <w:rFonts w:hint="eastAsia"/>
        </w:rPr>
      </w:pPr>
      <w:bookmarkStart w:id="52" w:name="_Toc13816"/>
      <w:r>
        <w:rPr>
          <w:rFonts w:hint="eastAsia"/>
        </w:rPr>
        <w:t>34.廉洁自律规定</w:t>
      </w:r>
      <w:bookmarkEnd w:id="52"/>
    </w:p>
    <w:p w14:paraId="034F8C0F">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34.1 采购代理机构工作人员不得以不正当手段获取政府采购代理业务，不得与采购人、供应商恶意串通操纵政府采购活动。</w:t>
      </w:r>
    </w:p>
    <w:p w14:paraId="54F9794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34.2 采购代理机构工作人员不得接受采购人或者供应商组织的宴请、旅游、娱乐，不得收受礼品、现金、有价证券等，不得向采购人或者供应商报销应当由个人承担的费用。</w:t>
      </w:r>
    </w:p>
    <w:p w14:paraId="4A65938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34.3  为强化采购代理机构内部监督机制，供应商可按供应商须知资料表中的监督电话和邮箱，反映采购代理机构的廉洁自律等问题。</w:t>
      </w:r>
    </w:p>
    <w:p w14:paraId="3C8A1E68">
      <w:pPr>
        <w:pStyle w:val="4"/>
        <w:bidi w:val="0"/>
        <w:rPr>
          <w:rFonts w:hint="eastAsia"/>
        </w:rPr>
      </w:pPr>
      <w:bookmarkStart w:id="53" w:name="_Toc21399"/>
      <w:r>
        <w:rPr>
          <w:rFonts w:hint="eastAsia"/>
        </w:rPr>
        <w:t>35.人员回避</w:t>
      </w:r>
      <w:bookmarkEnd w:id="53"/>
    </w:p>
    <w:p w14:paraId="622265E2">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供应商认为采购人员及其相关人员有法律法规所列与其他供应商有利害关系的，可以向采购人 或采购代理机构书面提出回避申请，并说明理由。</w:t>
      </w:r>
    </w:p>
    <w:p w14:paraId="05DF4FE2">
      <w:pPr>
        <w:pStyle w:val="4"/>
        <w:bidi w:val="0"/>
        <w:rPr>
          <w:rFonts w:hint="eastAsia"/>
        </w:rPr>
      </w:pPr>
      <w:bookmarkStart w:id="54" w:name="_Toc5875"/>
      <w:r>
        <w:rPr>
          <w:rFonts w:hint="eastAsia"/>
        </w:rPr>
        <w:t>36.质疑与接收</w:t>
      </w:r>
      <w:bookmarkEnd w:id="54"/>
    </w:p>
    <w:p w14:paraId="67EEFB45">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36.1 供应商认为招标文件、招标过程和中标结果使自己的权益受到损害的，可以根据《中华人民共和国政府采购法》、《中华人民共和国政府采购法实施条例》和《政府采购质疑和投诉办法》 的有关规定，依法向采购人或其委托的采购代理机构提出质疑。</w:t>
      </w:r>
    </w:p>
    <w:p w14:paraId="3B56B41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36.2 质疑供应商应按照财政部制定的《政府采购质疑函范本》格式（可从财政部官方网站下载）和《政府采购质疑和投诉办法》的要求，在法定质疑期内以纸质形式提出质疑，针对同一采购程 序环节的质疑应一次性提出。超出法定质疑期的、重复提出的、分次提出的或内容、形式不符合《政府采购质疑和投诉办 法》的，质疑供应商将依法承担不利后果。</w:t>
      </w:r>
    </w:p>
    <w:p w14:paraId="60FB066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rPr>
        <w:t>36.3 采购代理机构质疑函接收部门、联系电话和通讯地址,见供应商须知资料表</w:t>
      </w:r>
      <w:r>
        <w:rPr>
          <w:rFonts w:hint="eastAsia" w:ascii="宋体" w:hAnsi="宋体" w:eastAsia="宋体" w:cs="宋体"/>
          <w:spacing w:val="-5"/>
          <w:sz w:val="24"/>
          <w:szCs w:val="24"/>
          <w:lang w:eastAsia="zh-CN"/>
        </w:rPr>
        <w:t>。</w:t>
      </w:r>
    </w:p>
    <w:p w14:paraId="624B166F">
      <w:pPr>
        <w:pStyle w:val="4"/>
        <w:bidi w:val="0"/>
        <w:rPr>
          <w:rFonts w:hint="eastAsia"/>
        </w:rPr>
      </w:pPr>
      <w:bookmarkStart w:id="55" w:name="_Toc21927"/>
      <w:r>
        <w:rPr>
          <w:rFonts w:hint="eastAsia"/>
        </w:rPr>
        <w:t>37.质疑的提出</w:t>
      </w:r>
      <w:bookmarkEnd w:id="55"/>
    </w:p>
    <w:p w14:paraId="0F84C21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37.1 本采购文件中所称质疑及答复，是指参加本次采购活动的供应商对政府采购活动中的采购文件、采购过程和中标结果向采购方提出质疑，采购方答复质疑的行为。</w:t>
      </w:r>
    </w:p>
    <w:p w14:paraId="5C16B26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37.2 供应商认为采购文件、采购过程和中标结果使自己的权益受到损害的，可以在知道或者应知其权益受到损害之日起 7 个工作日内，以书面形式向采购方提出质疑。供应商应知其权益受到 损害之日，是指：</w:t>
      </w:r>
    </w:p>
    <w:p w14:paraId="73C6CCA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（一）对可以质疑的采购文件提出质疑的，为收到采购文件之日或者采购文件公告期限届满之日；</w:t>
      </w:r>
    </w:p>
    <w:p w14:paraId="22F66A7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（二）对采购过程提出质疑的，为各采购程序环节结束之日；</w:t>
      </w:r>
    </w:p>
    <w:p w14:paraId="3B14BE1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（三）对中标结果提出质疑的，为中标结果公告期限届满之日。</w:t>
      </w:r>
    </w:p>
    <w:p w14:paraId="2CB4A38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37.3  对可以质疑的采购文件提出质疑的，质疑人为参与本项目的报价方或潜在报价方。可质疑的文件为采购公告以及采购文件（包括属于其组成部分的澄清、修改、补充文件和评审标准、合同文本等）</w:t>
      </w:r>
    </w:p>
    <w:p w14:paraId="0551D9C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37.4 对采购过程和中标结果提出质疑的，质疑人为直接参与本项目的报价方。采购过程,即从采购项目信息公告发布起到中标结果公告止，包括采购文件的发出、提交投标文件、投标文件开启、 评审等各个采购程序环节。</w:t>
      </w:r>
    </w:p>
    <w:p w14:paraId="70DE7F7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37.5  提出质疑应当符合下列条件：</w:t>
      </w:r>
    </w:p>
    <w:p w14:paraId="56AB3CC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（一）质疑主体应当符合有关规定；</w:t>
      </w:r>
    </w:p>
    <w:p w14:paraId="21FC87D1">
      <w:pPr>
        <w:keepNext w:val="0"/>
        <w:keepLines w:val="0"/>
        <w:pageBreakBefore w:val="0"/>
        <w:widowControl/>
        <w:kinsoku w:val="0"/>
        <w:wordWrap/>
        <w:overflowPunct/>
        <w:topLinePunct w:val="0"/>
        <w:autoSpaceDE w:val="0"/>
        <w:autoSpaceDN w:val="0"/>
        <w:bidi w:val="0"/>
        <w:adjustRightInd w:val="0"/>
        <w:snapToGrid w:val="0"/>
        <w:spacing w:before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（二）在质疑法定期限内提出；</w:t>
      </w:r>
    </w:p>
    <w:p w14:paraId="587519A6">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（三）属于可以提出质疑的政府采购事项受理范围和本项目采购人的管辖权范围；</w:t>
      </w:r>
    </w:p>
    <w:p w14:paraId="74D983B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（四）政府采购法律、法规、规章规定的其他条件。</w:t>
      </w:r>
    </w:p>
    <w:p w14:paraId="12AA641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37.6  提出质疑应当具有明确的请求和提供必要的证明材料。明确的请求,即质疑人在质疑函中提出的，要求采购方对其予以支持的主张。必要的证明材料,即能够证明质疑人的质疑请求成立的 必要材料，包括相关证据、依据和其他有关材料。</w:t>
      </w:r>
    </w:p>
    <w:p w14:paraId="4201A96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37.7  质疑人所提供的证明材料应当具有真实性、合法性以及与质疑事项的关联性和证明力，否则不能作为认定该质疑事项成立的依据。</w:t>
      </w:r>
    </w:p>
    <w:p w14:paraId="687C43C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37.8 质疑人提出质疑时应当提交质疑函。质疑函包括下列内容：</w:t>
      </w:r>
    </w:p>
    <w:p w14:paraId="3A69B59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（一）提出质疑的质疑人的名称、地址、邮编、联系人及联系电话等；</w:t>
      </w:r>
    </w:p>
    <w:p w14:paraId="6456557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（二）质疑项目的名称、编号；</w:t>
      </w:r>
    </w:p>
    <w:p w14:paraId="383E40F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（三）质疑事项；</w:t>
      </w:r>
    </w:p>
    <w:p w14:paraId="333D877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（四）事实依据和证明材料；</w:t>
      </w:r>
    </w:p>
    <w:p w14:paraId="0F0D888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（五）法律依据；</w:t>
      </w:r>
    </w:p>
    <w:p w14:paraId="4B00029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（六）提出质疑的日期。</w:t>
      </w:r>
    </w:p>
    <w:p w14:paraId="6743BCF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质疑函采用实名制。质疑人为自然人的应当由本人签字，并附有效身份证明文件；质疑人为 法人或者非法人组织的应当由法定代表人或者负责人签字并加盖公章，并附有效身份证明文件。</w:t>
      </w:r>
    </w:p>
    <w:p w14:paraId="20E5CF7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37.9  质疑人可以委托代理人进行质疑。代理人应当提交授权委托书。授权委托书应当载明委托代理的具体权限、期限和相关事项。</w:t>
      </w:r>
    </w:p>
    <w:p w14:paraId="57F397B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37.10  质疑的审查和受理。采购方在收到质疑函后应当及时审查是否符合质疑受理条件，对符合质疑受理条件的，及时予以受理。</w:t>
      </w:r>
    </w:p>
    <w:p w14:paraId="31C51B3C">
      <w:pPr>
        <w:keepNext w:val="0"/>
        <w:keepLines w:val="0"/>
        <w:pageBreakBefore w:val="0"/>
        <w:widowControl/>
        <w:kinsoku w:val="0"/>
        <w:wordWrap/>
        <w:overflowPunct/>
        <w:topLinePunct w:val="0"/>
        <w:autoSpaceDE w:val="0"/>
        <w:autoSpaceDN w:val="0"/>
        <w:bidi w:val="0"/>
        <w:adjustRightInd w:val="0"/>
        <w:snapToGrid w:val="0"/>
        <w:spacing w:before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37.11 对不符合质疑受理条件的，分别按照下列不同情形予以处理：</w:t>
      </w:r>
    </w:p>
    <w:p w14:paraId="71E39E24">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（一）质疑函内容不符合规定的，告知质疑人进行修改并重新提出质疑</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修改后质疑事项仍不具体、不明确或者最终递交质疑函的时间超过质疑法定期限的，不予受理；</w:t>
      </w:r>
    </w:p>
    <w:p w14:paraId="0427D21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（二）质疑主体不符合有关规定的，告知质疑人不予受理；</w:t>
      </w:r>
    </w:p>
    <w:p w14:paraId="0D751BF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（三）超过质疑法定期限提出质疑的，告知质疑人不予受理；</w:t>
      </w:r>
    </w:p>
    <w:p w14:paraId="3C98F9F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（四）对不属于可以提出质疑的政府采购事项提出质疑的，告知质疑人不予受理；</w:t>
      </w:r>
    </w:p>
    <w:p w14:paraId="3E8E2FE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（五）质疑不属于本项目采购方管辖的，告知质疑人向有管辖权的采购人提出质疑；</w:t>
      </w:r>
    </w:p>
    <w:p w14:paraId="2A085D1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（六）质疑不符合其他条件的，告知质疑人不予受理。</w:t>
      </w:r>
    </w:p>
    <w:p w14:paraId="16246DFA">
      <w:pPr>
        <w:pStyle w:val="4"/>
        <w:bidi w:val="0"/>
        <w:rPr>
          <w:rFonts w:hint="eastAsia"/>
        </w:rPr>
      </w:pPr>
      <w:bookmarkStart w:id="56" w:name="_Toc9959"/>
      <w:r>
        <w:rPr>
          <w:rFonts w:hint="eastAsia"/>
        </w:rPr>
        <w:t>38.质疑的处理和答复</w:t>
      </w:r>
      <w:bookmarkEnd w:id="56"/>
    </w:p>
    <w:p w14:paraId="3B00895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采购方受理质疑后，将及时把质疑函发送给被质疑人，并要求其在一定限期内提交书面答复，同时提供有关证据、依据和相关材料。</w:t>
      </w:r>
    </w:p>
    <w:p w14:paraId="7C30E59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38.1 对于质疑事项中涉及的问题较多、情况比较复杂的，为了全面查清事实、取得充分的证据，采购方认为有必要时，可以进行调查取证或者组织质证。</w:t>
      </w:r>
    </w:p>
    <w:p w14:paraId="572C61F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38.2 对评审过程、中标结果提出质疑的，采购方可以组织原评审委员会协助答复质疑。</w:t>
      </w:r>
    </w:p>
    <w:p w14:paraId="0A81728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38.3  质疑处理过程中，质疑人书面申请撤回质疑的，将终止质疑处理程序。</w:t>
      </w:r>
    </w:p>
    <w:p w14:paraId="345E7ED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38.4 质疑人拒绝配合采购方依法对质疑进行调查处理的，采购方将按质疑人自动撤回质疑处理；被质 疑人拒绝配合采购方依法对质疑进行调查处理的，采购方将视同其认可质疑事项。</w:t>
      </w:r>
    </w:p>
    <w:p w14:paraId="712363D0">
      <w:pPr>
        <w:keepNext w:val="0"/>
        <w:keepLines w:val="0"/>
        <w:pageBreakBefore w:val="0"/>
        <w:widowControl/>
        <w:kinsoku w:val="0"/>
        <w:wordWrap/>
        <w:overflowPunct/>
        <w:topLinePunct w:val="0"/>
        <w:autoSpaceDE w:val="0"/>
        <w:autoSpaceDN w:val="0"/>
        <w:bidi w:val="0"/>
        <w:adjustRightInd w:val="0"/>
        <w:snapToGrid w:val="0"/>
        <w:spacing w:before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38.5  质疑人拒绝配合采购方依法对质疑进行调查处理的，采购方将按质疑人自动撤回质疑处理；被质疑人拒绝配合采购方依法对质疑进行调查处理的，采购方将视同其认可质疑事项。</w:t>
      </w:r>
    </w:p>
    <w:p w14:paraId="1634BA6C">
      <w:pPr>
        <w:keepNext w:val="0"/>
        <w:keepLines w:val="0"/>
        <w:pageBreakBefore w:val="0"/>
        <w:widowControl/>
        <w:kinsoku w:val="0"/>
        <w:wordWrap/>
        <w:overflowPunct/>
        <w:topLinePunct w:val="0"/>
        <w:autoSpaceDE w:val="0"/>
        <w:autoSpaceDN w:val="0"/>
        <w:bidi w:val="0"/>
        <w:adjustRightInd w:val="0"/>
        <w:snapToGrid w:val="0"/>
        <w:spacing w:before="99"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38.6  采购方将在正式受理质疑后 7 个工作日内作出答复。</w:t>
      </w:r>
    </w:p>
    <w:p w14:paraId="21EB3E7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38.7   质疑答复应当包括下列内容：</w:t>
      </w:r>
    </w:p>
    <w:p w14:paraId="4BE4577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（一）质疑人的姓名或者名称；</w:t>
      </w:r>
    </w:p>
    <w:p w14:paraId="0D46CD9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（二）收到质疑函的日期、质疑项目名称及编号；</w:t>
      </w:r>
    </w:p>
    <w:p w14:paraId="6CB8559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（三）质疑事项、质疑答复的具体内容、事实依据和法律依据；</w:t>
      </w:r>
    </w:p>
    <w:p w14:paraId="06DB4A8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（四）告知质疑供应商依法投诉的权利；</w:t>
      </w:r>
    </w:p>
    <w:p w14:paraId="69DB227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（五）质疑答复人名称；</w:t>
      </w:r>
    </w:p>
    <w:p w14:paraId="5946E620">
      <w:pPr>
        <w:keepNext w:val="0"/>
        <w:keepLines w:val="0"/>
        <w:pageBreakBefore w:val="0"/>
        <w:widowControl/>
        <w:kinsoku w:val="0"/>
        <w:wordWrap/>
        <w:overflowPunct/>
        <w:topLinePunct w:val="0"/>
        <w:autoSpaceDE w:val="0"/>
        <w:autoSpaceDN w:val="0"/>
        <w:bidi w:val="0"/>
        <w:adjustRightInd w:val="0"/>
        <w:snapToGrid w:val="0"/>
        <w:spacing w:beforeAutospacing="0"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（六）答复质疑的日期。</w:t>
      </w:r>
    </w:p>
    <w:p w14:paraId="4C17CEFE">
      <w:pPr>
        <w:pStyle w:val="21"/>
        <w:spacing w:line="240" w:lineRule="auto"/>
        <w:rPr>
          <w:rFonts w:hint="eastAsia"/>
          <w:sz w:val="24"/>
          <w:szCs w:val="24"/>
          <w:lang w:eastAsia="zh-CN"/>
        </w:rPr>
        <w:sectPr>
          <w:pgSz w:w="11906" w:h="16838"/>
          <w:pgMar w:top="1440" w:right="1800" w:bottom="1440" w:left="1800" w:header="851" w:footer="992" w:gutter="0"/>
          <w:pgNumType w:fmt="decimal"/>
          <w:cols w:space="425" w:num="1"/>
          <w:docGrid w:type="lines" w:linePitch="312" w:charSpace="0"/>
        </w:sectPr>
      </w:pPr>
    </w:p>
    <w:p w14:paraId="64ACEBC0">
      <w:pPr>
        <w:pStyle w:val="4"/>
        <w:bidi w:val="0"/>
        <w:jc w:val="center"/>
        <w:rPr>
          <w:rFonts w:hint="eastAsia"/>
        </w:rPr>
      </w:pPr>
      <w:bookmarkStart w:id="57" w:name="_Toc12172"/>
      <w:bookmarkStart w:id="58" w:name="_Toc21502"/>
      <w:r>
        <w:rPr>
          <w:rFonts w:hint="eastAsia"/>
        </w:rPr>
        <w:t>质疑函范本</w:t>
      </w:r>
      <w:bookmarkEnd w:id="57"/>
      <w:bookmarkEnd w:id="58"/>
    </w:p>
    <w:p w14:paraId="31059C4A">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rightChars="0"/>
        <w:textAlignment w:val="baseline"/>
        <w:outlineLvl w:val="2"/>
        <w:rPr>
          <w:rFonts w:hint="eastAsia" w:ascii="宋体" w:hAnsi="宋体" w:eastAsia="宋体" w:cs="宋体"/>
          <w:spacing w:val="-5"/>
          <w:sz w:val="24"/>
          <w:szCs w:val="24"/>
        </w:rPr>
      </w:pPr>
      <w:bookmarkStart w:id="59" w:name="_Toc20180"/>
      <w:bookmarkStart w:id="60" w:name="_Toc20324"/>
      <w:r>
        <w:rPr>
          <w:rFonts w:hint="eastAsia" w:ascii="宋体" w:hAnsi="宋体" w:eastAsia="宋体" w:cs="宋体"/>
          <w:spacing w:val="-5"/>
          <w:sz w:val="24"/>
          <w:szCs w:val="24"/>
        </w:rPr>
        <w:t>一、质疑供应商基本信息</w:t>
      </w:r>
      <w:bookmarkEnd w:id="59"/>
      <w:bookmarkEnd w:id="60"/>
    </w:p>
    <w:p w14:paraId="6822EF5E">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质疑供应商：</w:t>
      </w:r>
      <w:r>
        <w:rPr>
          <w:rFonts w:hint="eastAsia" w:ascii="宋体" w:hAnsi="宋体" w:eastAsia="宋体" w:cs="宋体"/>
          <w:spacing w:val="-5"/>
          <w:sz w:val="24"/>
          <w:szCs w:val="24"/>
        </w:rPr>
        <w:drawing>
          <wp:inline distT="0" distB="0" distL="0" distR="0">
            <wp:extent cx="279273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
                    <a:stretch>
                      <a:fillRect/>
                    </a:stretch>
                  </pic:blipFill>
                  <pic:spPr>
                    <a:xfrm>
                      <a:off x="0" y="0"/>
                      <a:ext cx="2793320" cy="7620"/>
                    </a:xfrm>
                    <a:prstGeom prst="rect">
                      <a:avLst/>
                    </a:prstGeom>
                  </pic:spPr>
                </pic:pic>
              </a:graphicData>
            </a:graphic>
          </wp:inline>
        </w:drawing>
      </w:r>
    </w:p>
    <w:p w14:paraId="14D01D20">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地址：</w:t>
      </w:r>
      <w:r>
        <w:rPr>
          <w:rFonts w:hint="eastAsia" w:ascii="宋体" w:hAnsi="宋体" w:eastAsia="宋体" w:cs="宋体"/>
          <w:spacing w:val="-5"/>
          <w:sz w:val="24"/>
          <w:szCs w:val="24"/>
        </w:rPr>
        <w:drawing>
          <wp:inline distT="0" distB="0" distL="0" distR="0">
            <wp:extent cx="1815465"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a:stretch>
                      <a:fillRect/>
                    </a:stretch>
                  </pic:blipFill>
                  <pic:spPr>
                    <a:xfrm>
                      <a:off x="0" y="0"/>
                      <a:ext cx="1816073" cy="7621"/>
                    </a:xfrm>
                    <a:prstGeom prst="rect">
                      <a:avLst/>
                    </a:prstGeom>
                  </pic:spPr>
                </pic:pic>
              </a:graphicData>
            </a:graphic>
          </wp:inline>
        </w:drawing>
      </w:r>
      <w:r>
        <w:rPr>
          <w:rFonts w:hint="eastAsia" w:ascii="宋体" w:hAnsi="宋体" w:eastAsia="宋体" w:cs="宋体"/>
          <w:spacing w:val="-5"/>
          <w:sz w:val="24"/>
          <w:szCs w:val="24"/>
        </w:rPr>
        <w:t xml:space="preserve"> 邮编：</w:t>
      </w:r>
      <w:r>
        <w:rPr>
          <w:rFonts w:hint="eastAsia" w:ascii="宋体" w:hAnsi="宋体" w:eastAsia="宋体" w:cs="宋体"/>
          <w:spacing w:val="-5"/>
          <w:sz w:val="24"/>
          <w:szCs w:val="24"/>
        </w:rPr>
        <w:drawing>
          <wp:inline distT="0" distB="0" distL="0" distR="0">
            <wp:extent cx="1815465" cy="7620"/>
            <wp:effectExtent l="0" t="0" r="0" b="0"/>
            <wp:docPr id="2" name="IM 8"/>
            <wp:cNvGraphicFramePr/>
            <a:graphic xmlns:a="http://schemas.openxmlformats.org/drawingml/2006/main">
              <a:graphicData uri="http://schemas.openxmlformats.org/drawingml/2006/picture">
                <pic:pic xmlns:pic="http://schemas.openxmlformats.org/drawingml/2006/picture">
                  <pic:nvPicPr>
                    <pic:cNvPr id="2" name="IM 8"/>
                    <pic:cNvPicPr/>
                  </pic:nvPicPr>
                  <pic:blipFill>
                    <a:blip r:embed="rId14"/>
                    <a:stretch>
                      <a:fillRect/>
                    </a:stretch>
                  </pic:blipFill>
                  <pic:spPr>
                    <a:xfrm>
                      <a:off x="0" y="0"/>
                      <a:ext cx="1816073" cy="7621"/>
                    </a:xfrm>
                    <a:prstGeom prst="rect">
                      <a:avLst/>
                    </a:prstGeom>
                  </pic:spPr>
                </pic:pic>
              </a:graphicData>
            </a:graphic>
          </wp:inline>
        </w:drawing>
      </w:r>
    </w:p>
    <w:p w14:paraId="0B10C26D">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联系人：</w:t>
      </w:r>
      <w:r>
        <w:rPr>
          <w:rFonts w:hint="eastAsia" w:ascii="宋体" w:hAnsi="宋体" w:eastAsia="宋体" w:cs="宋体"/>
          <w:spacing w:val="-5"/>
          <w:sz w:val="24"/>
          <w:szCs w:val="24"/>
        </w:rPr>
        <w:drawing>
          <wp:inline distT="0" distB="0" distL="0" distR="0">
            <wp:extent cx="1536065"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5"/>
                    <a:stretch>
                      <a:fillRect/>
                    </a:stretch>
                  </pic:blipFill>
                  <pic:spPr>
                    <a:xfrm>
                      <a:off x="0" y="0"/>
                      <a:ext cx="1536675" cy="7621"/>
                    </a:xfrm>
                    <a:prstGeom prst="rect">
                      <a:avLst/>
                    </a:prstGeom>
                  </pic:spPr>
                </pic:pic>
              </a:graphicData>
            </a:graphic>
          </wp:inline>
        </w:drawing>
      </w:r>
      <w:r>
        <w:rPr>
          <w:rFonts w:hint="eastAsia" w:ascii="宋体" w:hAnsi="宋体" w:eastAsia="宋体" w:cs="宋体"/>
          <w:spacing w:val="-5"/>
          <w:sz w:val="24"/>
          <w:szCs w:val="24"/>
        </w:rPr>
        <w:t>联系电话：</w:t>
      </w:r>
      <w:r>
        <w:rPr>
          <w:rFonts w:hint="eastAsia" w:ascii="宋体" w:hAnsi="宋体" w:eastAsia="宋体" w:cs="宋体"/>
          <w:spacing w:val="-5"/>
          <w:sz w:val="24"/>
          <w:szCs w:val="24"/>
        </w:rPr>
        <w:drawing>
          <wp:inline distT="0" distB="0" distL="0" distR="0">
            <wp:extent cx="2094865"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6"/>
                    <a:stretch>
                      <a:fillRect/>
                    </a:stretch>
                  </pic:blipFill>
                  <pic:spPr>
                    <a:xfrm>
                      <a:off x="0" y="0"/>
                      <a:ext cx="2095468" cy="7621"/>
                    </a:xfrm>
                    <a:prstGeom prst="rect">
                      <a:avLst/>
                    </a:prstGeom>
                  </pic:spPr>
                </pic:pic>
              </a:graphicData>
            </a:graphic>
          </wp:inline>
        </w:drawing>
      </w:r>
    </w:p>
    <w:p w14:paraId="33EB5936">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授权代表：</w:t>
      </w:r>
      <w:r>
        <w:rPr>
          <w:rFonts w:hint="eastAsia" w:ascii="宋体" w:hAnsi="宋体" w:eastAsia="宋体" w:cs="宋体"/>
          <w:spacing w:val="-5"/>
          <w:sz w:val="24"/>
          <w:szCs w:val="24"/>
        </w:rPr>
        <w:drawing>
          <wp:inline distT="0" distB="0" distL="0" distR="0">
            <wp:extent cx="2933065"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7"/>
                    <a:stretch>
                      <a:fillRect/>
                    </a:stretch>
                  </pic:blipFill>
                  <pic:spPr>
                    <a:xfrm>
                      <a:off x="0" y="0"/>
                      <a:ext cx="2933653" cy="7621"/>
                    </a:xfrm>
                    <a:prstGeom prst="rect">
                      <a:avLst/>
                    </a:prstGeom>
                  </pic:spPr>
                </pic:pic>
              </a:graphicData>
            </a:graphic>
          </wp:inline>
        </w:drawing>
      </w:r>
    </w:p>
    <w:p w14:paraId="71C844C3">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联系电话：</w:t>
      </w:r>
      <w:r>
        <w:rPr>
          <w:rFonts w:hint="eastAsia" w:ascii="宋体" w:hAnsi="宋体" w:eastAsia="宋体" w:cs="宋体"/>
          <w:spacing w:val="-5"/>
          <w:sz w:val="24"/>
          <w:szCs w:val="24"/>
        </w:rPr>
        <w:drawing>
          <wp:inline distT="0" distB="0" distL="0" distR="0">
            <wp:extent cx="3002915"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8"/>
                    <a:stretch>
                      <a:fillRect/>
                    </a:stretch>
                  </pic:blipFill>
                  <pic:spPr>
                    <a:xfrm>
                      <a:off x="0" y="0"/>
                      <a:ext cx="3003503" cy="7621"/>
                    </a:xfrm>
                    <a:prstGeom prst="rect">
                      <a:avLst/>
                    </a:prstGeom>
                  </pic:spPr>
                </pic:pic>
              </a:graphicData>
            </a:graphic>
          </wp:inline>
        </w:drawing>
      </w:r>
    </w:p>
    <w:p w14:paraId="2D976079">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 xml:space="preserve">地址： </w:t>
      </w:r>
      <w:r>
        <w:rPr>
          <w:rFonts w:hint="eastAsia" w:ascii="宋体" w:hAnsi="宋体" w:eastAsia="宋体" w:cs="宋体"/>
          <w:spacing w:val="-5"/>
          <w:sz w:val="24"/>
          <w:szCs w:val="24"/>
        </w:rPr>
        <w:drawing>
          <wp:inline distT="0" distB="0" distL="0" distR="0">
            <wp:extent cx="1675765" cy="76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9"/>
                    <a:stretch>
                      <a:fillRect/>
                    </a:stretch>
                  </pic:blipFill>
                  <pic:spPr>
                    <a:xfrm>
                      <a:off x="0" y="0"/>
                      <a:ext cx="1676374" cy="7620"/>
                    </a:xfrm>
                    <a:prstGeom prst="rect">
                      <a:avLst/>
                    </a:prstGeom>
                  </pic:spPr>
                </pic:pic>
              </a:graphicData>
            </a:graphic>
          </wp:inline>
        </w:drawing>
      </w:r>
      <w:r>
        <w:rPr>
          <w:rFonts w:hint="eastAsia" w:ascii="宋体" w:hAnsi="宋体" w:eastAsia="宋体" w:cs="宋体"/>
          <w:spacing w:val="-5"/>
          <w:sz w:val="24"/>
          <w:szCs w:val="24"/>
        </w:rPr>
        <w:t xml:space="preserve"> 邮编：</w:t>
      </w:r>
      <w:r>
        <w:rPr>
          <w:rFonts w:hint="eastAsia" w:ascii="宋体" w:hAnsi="宋体" w:eastAsia="宋体" w:cs="宋体"/>
          <w:spacing w:val="-5"/>
          <w:sz w:val="24"/>
          <w:szCs w:val="24"/>
        </w:rPr>
        <w:drawing>
          <wp:inline distT="0" distB="0" distL="0" distR="0">
            <wp:extent cx="1815465" cy="7620"/>
            <wp:effectExtent l="0" t="0" r="0" b="0"/>
            <wp:docPr id="3" name="IM 8"/>
            <wp:cNvGraphicFramePr/>
            <a:graphic xmlns:a="http://schemas.openxmlformats.org/drawingml/2006/main">
              <a:graphicData uri="http://schemas.openxmlformats.org/drawingml/2006/picture">
                <pic:pic xmlns:pic="http://schemas.openxmlformats.org/drawingml/2006/picture">
                  <pic:nvPicPr>
                    <pic:cNvPr id="3" name="IM 8"/>
                    <pic:cNvPicPr/>
                  </pic:nvPicPr>
                  <pic:blipFill>
                    <a:blip r:embed="rId14"/>
                    <a:stretch>
                      <a:fillRect/>
                    </a:stretch>
                  </pic:blipFill>
                  <pic:spPr>
                    <a:xfrm>
                      <a:off x="0" y="0"/>
                      <a:ext cx="1816073" cy="7621"/>
                    </a:xfrm>
                    <a:prstGeom prst="rect">
                      <a:avLst/>
                    </a:prstGeom>
                  </pic:spPr>
                </pic:pic>
              </a:graphicData>
            </a:graphic>
          </wp:inline>
        </w:drawing>
      </w:r>
    </w:p>
    <w:p w14:paraId="2627300E">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rightChars="0"/>
        <w:textAlignment w:val="baseline"/>
        <w:outlineLvl w:val="2"/>
        <w:rPr>
          <w:rFonts w:hint="eastAsia" w:ascii="宋体" w:hAnsi="宋体" w:eastAsia="宋体" w:cs="宋体"/>
          <w:spacing w:val="-5"/>
          <w:sz w:val="24"/>
          <w:szCs w:val="24"/>
        </w:rPr>
      </w:pPr>
      <w:bookmarkStart w:id="61" w:name="_Toc7422"/>
      <w:bookmarkStart w:id="62" w:name="_Toc26022"/>
      <w:r>
        <w:rPr>
          <w:rFonts w:hint="eastAsia" w:ascii="宋体" w:hAnsi="宋体" w:eastAsia="宋体" w:cs="宋体"/>
          <w:spacing w:val="-5"/>
          <w:sz w:val="24"/>
          <w:szCs w:val="24"/>
        </w:rPr>
        <w:t>二、质疑项目基本情况</w:t>
      </w:r>
      <w:bookmarkEnd w:id="61"/>
      <w:bookmarkEnd w:id="62"/>
    </w:p>
    <w:p w14:paraId="19C23E03">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质疑项目的名称：</w:t>
      </w:r>
      <w:r>
        <w:rPr>
          <w:rFonts w:hint="eastAsia" w:ascii="宋体" w:hAnsi="宋体" w:eastAsia="宋体" w:cs="宋体"/>
          <w:spacing w:val="-5"/>
          <w:sz w:val="24"/>
          <w:szCs w:val="24"/>
        </w:rPr>
        <w:drawing>
          <wp:inline distT="0" distB="0" distL="0" distR="0">
            <wp:extent cx="2654300" cy="76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0"/>
                    <a:stretch>
                      <a:fillRect/>
                    </a:stretch>
                  </pic:blipFill>
                  <pic:spPr>
                    <a:xfrm>
                      <a:off x="0" y="0"/>
                      <a:ext cx="2654892" cy="7621"/>
                    </a:xfrm>
                    <a:prstGeom prst="rect">
                      <a:avLst/>
                    </a:prstGeom>
                  </pic:spPr>
                </pic:pic>
              </a:graphicData>
            </a:graphic>
          </wp:inline>
        </w:drawing>
      </w:r>
    </w:p>
    <w:p w14:paraId="049AF2B7">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质疑项目的编号：</w:t>
      </w:r>
      <w:r>
        <w:rPr>
          <w:rFonts w:hint="eastAsia" w:ascii="宋体" w:hAnsi="宋体" w:eastAsia="宋体" w:cs="宋体"/>
          <w:spacing w:val="-5"/>
          <w:sz w:val="24"/>
          <w:szCs w:val="24"/>
        </w:rPr>
        <w:drawing>
          <wp:inline distT="0" distB="0" distL="0" distR="0">
            <wp:extent cx="1047750" cy="762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1"/>
                    <a:stretch>
                      <a:fillRect/>
                    </a:stretch>
                  </pic:blipFill>
                  <pic:spPr>
                    <a:xfrm>
                      <a:off x="0" y="0"/>
                      <a:ext cx="1048367" cy="7621"/>
                    </a:xfrm>
                    <a:prstGeom prst="rect">
                      <a:avLst/>
                    </a:prstGeom>
                  </pic:spPr>
                </pic:pic>
              </a:graphicData>
            </a:graphic>
          </wp:inline>
        </w:drawing>
      </w:r>
      <w:r>
        <w:rPr>
          <w:rFonts w:hint="eastAsia" w:ascii="宋体" w:hAnsi="宋体" w:eastAsia="宋体" w:cs="宋体"/>
          <w:spacing w:val="-5"/>
          <w:sz w:val="24"/>
          <w:szCs w:val="24"/>
        </w:rPr>
        <w:t>包号：</w:t>
      </w:r>
      <w:r>
        <w:rPr>
          <w:rFonts w:hint="eastAsia" w:ascii="宋体" w:hAnsi="宋体" w:eastAsia="宋体" w:cs="宋体"/>
          <w:spacing w:val="-5"/>
          <w:sz w:val="24"/>
          <w:szCs w:val="24"/>
        </w:rPr>
        <w:drawing>
          <wp:inline distT="0" distB="0" distL="0" distR="0">
            <wp:extent cx="1186815" cy="762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2"/>
                    <a:stretch>
                      <a:fillRect/>
                    </a:stretch>
                  </pic:blipFill>
                  <pic:spPr>
                    <a:xfrm>
                      <a:off x="0" y="0"/>
                      <a:ext cx="1187433" cy="7621"/>
                    </a:xfrm>
                    <a:prstGeom prst="rect">
                      <a:avLst/>
                    </a:prstGeom>
                  </pic:spPr>
                </pic:pic>
              </a:graphicData>
            </a:graphic>
          </wp:inline>
        </w:drawing>
      </w:r>
    </w:p>
    <w:p w14:paraId="5B862CD1">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采购人名称：</w:t>
      </w:r>
      <w:r>
        <w:rPr>
          <w:rFonts w:hint="eastAsia" w:ascii="宋体" w:hAnsi="宋体" w:eastAsia="宋体" w:cs="宋体"/>
          <w:spacing w:val="-5"/>
          <w:sz w:val="24"/>
          <w:szCs w:val="24"/>
        </w:rPr>
        <w:drawing>
          <wp:inline distT="0" distB="0" distL="0" distR="0">
            <wp:extent cx="2862580" cy="76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3"/>
                    <a:stretch>
                      <a:fillRect/>
                    </a:stretch>
                  </pic:blipFill>
                  <pic:spPr>
                    <a:xfrm>
                      <a:off x="0" y="0"/>
                      <a:ext cx="2863170" cy="7621"/>
                    </a:xfrm>
                    <a:prstGeom prst="rect">
                      <a:avLst/>
                    </a:prstGeom>
                  </pic:spPr>
                </pic:pic>
              </a:graphicData>
            </a:graphic>
          </wp:inline>
        </w:drawing>
      </w:r>
    </w:p>
    <w:p w14:paraId="579406D0">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采购文件获取日期：</w:t>
      </w:r>
      <w:r>
        <w:rPr>
          <w:rFonts w:hint="eastAsia" w:ascii="宋体" w:hAnsi="宋体" w:eastAsia="宋体" w:cs="宋体"/>
          <w:spacing w:val="-5"/>
          <w:sz w:val="24"/>
          <w:szCs w:val="24"/>
        </w:rPr>
        <w:drawing>
          <wp:inline distT="0" distB="0" distL="0" distR="0">
            <wp:extent cx="3002915" cy="76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4"/>
                    <a:stretch>
                      <a:fillRect/>
                    </a:stretch>
                  </pic:blipFill>
                  <pic:spPr>
                    <a:xfrm>
                      <a:off x="0" y="0"/>
                      <a:ext cx="3003503" cy="7621"/>
                    </a:xfrm>
                    <a:prstGeom prst="rect">
                      <a:avLst/>
                    </a:prstGeom>
                  </pic:spPr>
                </pic:pic>
              </a:graphicData>
            </a:graphic>
          </wp:inline>
        </w:drawing>
      </w:r>
    </w:p>
    <w:p w14:paraId="4C0BC1F5">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rightChars="0"/>
        <w:textAlignment w:val="baseline"/>
        <w:outlineLvl w:val="2"/>
        <w:rPr>
          <w:rFonts w:hint="eastAsia" w:ascii="宋体" w:hAnsi="宋体" w:eastAsia="宋体" w:cs="宋体"/>
          <w:spacing w:val="-5"/>
          <w:sz w:val="24"/>
          <w:szCs w:val="24"/>
        </w:rPr>
      </w:pPr>
      <w:bookmarkStart w:id="63" w:name="_Toc10299"/>
      <w:bookmarkStart w:id="64" w:name="_Toc6195"/>
      <w:r>
        <w:rPr>
          <w:rFonts w:hint="eastAsia" w:ascii="宋体" w:hAnsi="宋体" w:eastAsia="宋体" w:cs="宋体"/>
          <w:spacing w:val="-5"/>
          <w:sz w:val="24"/>
          <w:szCs w:val="24"/>
        </w:rPr>
        <w:t>三、质疑事项具体内容</w:t>
      </w:r>
      <w:bookmarkEnd w:id="63"/>
      <w:bookmarkEnd w:id="64"/>
    </w:p>
    <w:p w14:paraId="5DDFB5BA">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质疑事项 1：</w:t>
      </w:r>
      <w:r>
        <w:rPr>
          <w:rFonts w:hint="eastAsia" w:ascii="宋体" w:hAnsi="宋体" w:eastAsia="宋体" w:cs="宋体"/>
          <w:spacing w:val="-5"/>
          <w:sz w:val="24"/>
          <w:szCs w:val="24"/>
        </w:rPr>
        <w:drawing>
          <wp:inline distT="0" distB="0" distL="0" distR="0">
            <wp:extent cx="2862580"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5"/>
                    <a:stretch>
                      <a:fillRect/>
                    </a:stretch>
                  </pic:blipFill>
                  <pic:spPr>
                    <a:xfrm>
                      <a:off x="0" y="0"/>
                      <a:ext cx="2863170" cy="7621"/>
                    </a:xfrm>
                    <a:prstGeom prst="rect">
                      <a:avLst/>
                    </a:prstGeom>
                  </pic:spPr>
                </pic:pic>
              </a:graphicData>
            </a:graphic>
          </wp:inline>
        </w:drawing>
      </w:r>
    </w:p>
    <w:p w14:paraId="41900289">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事实依据：</w:t>
      </w:r>
      <w:r>
        <w:rPr>
          <w:rFonts w:hint="eastAsia" w:ascii="宋体" w:hAnsi="宋体" w:eastAsia="宋体" w:cs="宋体"/>
          <w:spacing w:val="-5"/>
          <w:sz w:val="24"/>
          <w:szCs w:val="24"/>
        </w:rPr>
        <w:drawing>
          <wp:inline distT="0" distB="0" distL="0" distR="0">
            <wp:extent cx="2933065"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6"/>
                    <a:stretch>
                      <a:fillRect/>
                    </a:stretch>
                  </pic:blipFill>
                  <pic:spPr>
                    <a:xfrm>
                      <a:off x="0" y="0"/>
                      <a:ext cx="2933653" cy="7621"/>
                    </a:xfrm>
                    <a:prstGeom prst="rect">
                      <a:avLst/>
                    </a:prstGeom>
                  </pic:spPr>
                </pic:pic>
              </a:graphicData>
            </a:graphic>
          </wp:inline>
        </w:drawing>
      </w:r>
    </w:p>
    <w:p w14:paraId="58315326">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z w:val="24"/>
          <w:szCs w:val="24"/>
        </w:rPr>
      </w:pPr>
      <w:r>
        <w:rPr>
          <w:rFonts w:hint="eastAsia" w:ascii="宋体" w:hAnsi="宋体" w:eastAsia="宋体" w:cs="宋体"/>
          <w:spacing w:val="-5"/>
          <w:sz w:val="24"/>
          <w:szCs w:val="24"/>
        </w:rPr>
        <w:t>法律依据：</w:t>
      </w:r>
      <w:r>
        <w:rPr>
          <w:rFonts w:hint="eastAsia" w:ascii="宋体" w:hAnsi="宋体" w:eastAsia="宋体" w:cs="宋体"/>
          <w:spacing w:val="-5"/>
          <w:sz w:val="24"/>
          <w:szCs w:val="24"/>
        </w:rPr>
        <w:drawing>
          <wp:inline distT="0" distB="0" distL="0" distR="0">
            <wp:extent cx="2933065" cy="762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7"/>
                    <a:stretch>
                      <a:fillRect/>
                    </a:stretch>
                  </pic:blipFill>
                  <pic:spPr>
                    <a:xfrm>
                      <a:off x="0" y="0"/>
                      <a:ext cx="2933653" cy="7621"/>
                    </a:xfrm>
                    <a:prstGeom prst="rect">
                      <a:avLst/>
                    </a:prstGeom>
                  </pic:spPr>
                </pic:pic>
              </a:graphicData>
            </a:graphic>
          </wp:inline>
        </w:drawing>
      </w:r>
    </w:p>
    <w:p w14:paraId="308E96A4">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质疑事项 2</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drawing>
          <wp:inline distT="0" distB="0" distL="0" distR="0">
            <wp:extent cx="2862580" cy="7620"/>
            <wp:effectExtent l="0" t="0" r="0" b="0"/>
            <wp:docPr id="5" name="IM 34"/>
            <wp:cNvGraphicFramePr/>
            <a:graphic xmlns:a="http://schemas.openxmlformats.org/drawingml/2006/main">
              <a:graphicData uri="http://schemas.openxmlformats.org/drawingml/2006/picture">
                <pic:pic xmlns:pic="http://schemas.openxmlformats.org/drawingml/2006/picture">
                  <pic:nvPicPr>
                    <pic:cNvPr id="5" name="IM 34"/>
                    <pic:cNvPicPr/>
                  </pic:nvPicPr>
                  <pic:blipFill>
                    <a:blip r:embed="rId25"/>
                    <a:stretch>
                      <a:fillRect/>
                    </a:stretch>
                  </pic:blipFill>
                  <pic:spPr>
                    <a:xfrm>
                      <a:off x="0" y="0"/>
                      <a:ext cx="2863170" cy="7621"/>
                    </a:xfrm>
                    <a:prstGeom prst="rect">
                      <a:avLst/>
                    </a:prstGeom>
                  </pic:spPr>
                </pic:pic>
              </a:graphicData>
            </a:graphic>
          </wp:inline>
        </w:drawing>
      </w:r>
    </w:p>
    <w:p w14:paraId="3B7A6FE3">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rightChars="0"/>
        <w:textAlignment w:val="baseline"/>
        <w:outlineLvl w:val="2"/>
        <w:rPr>
          <w:rFonts w:hint="eastAsia" w:ascii="宋体" w:hAnsi="宋体" w:eastAsia="宋体" w:cs="宋体"/>
          <w:spacing w:val="-5"/>
          <w:sz w:val="24"/>
          <w:szCs w:val="24"/>
        </w:rPr>
      </w:pPr>
      <w:bookmarkStart w:id="65" w:name="_Toc7431"/>
      <w:bookmarkStart w:id="66" w:name="_Toc13439"/>
      <w:r>
        <w:rPr>
          <w:rFonts w:hint="eastAsia" w:ascii="宋体" w:hAnsi="宋体" w:eastAsia="宋体" w:cs="宋体"/>
          <w:spacing w:val="-5"/>
          <w:sz w:val="24"/>
          <w:szCs w:val="24"/>
        </w:rPr>
        <w:t>四、与质疑事项相关的质疑请求</w:t>
      </w:r>
      <w:bookmarkEnd w:id="65"/>
      <w:bookmarkEnd w:id="66"/>
    </w:p>
    <w:p w14:paraId="237E11B3">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请求：</w:t>
      </w:r>
      <w:r>
        <w:rPr>
          <w:rFonts w:hint="eastAsia" w:ascii="宋体" w:hAnsi="宋体" w:eastAsia="宋体" w:cs="宋体"/>
          <w:spacing w:val="-5"/>
          <w:sz w:val="24"/>
          <w:szCs w:val="24"/>
        </w:rPr>
        <w:drawing>
          <wp:inline distT="0" distB="0" distL="0" distR="0">
            <wp:extent cx="3281680" cy="762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8"/>
                    <a:stretch>
                      <a:fillRect/>
                    </a:stretch>
                  </pic:blipFill>
                  <pic:spPr>
                    <a:xfrm>
                      <a:off x="0" y="0"/>
                      <a:ext cx="3282261" cy="7621"/>
                    </a:xfrm>
                    <a:prstGeom prst="rect">
                      <a:avLst/>
                    </a:prstGeom>
                  </pic:spPr>
                </pic:pic>
              </a:graphicData>
            </a:graphic>
          </wp:inline>
        </w:drawing>
      </w:r>
    </w:p>
    <w:p w14:paraId="750F4C27">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 xml:space="preserve">签字(签章)：                                </w:t>
      </w:r>
    </w:p>
    <w:p w14:paraId="6D8B4DBD">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公章：</w:t>
      </w:r>
    </w:p>
    <w:p w14:paraId="4FB5C469">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日期：</w:t>
      </w:r>
    </w:p>
    <w:p w14:paraId="005DD1CF">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b/>
          <w:bCs/>
          <w:spacing w:val="-5"/>
          <w:sz w:val="24"/>
          <w:szCs w:val="24"/>
        </w:rPr>
      </w:pPr>
      <w:r>
        <w:rPr>
          <w:rFonts w:hint="eastAsia" w:ascii="宋体" w:hAnsi="宋体" w:eastAsia="宋体" w:cs="宋体"/>
          <w:b/>
          <w:bCs/>
          <w:spacing w:val="-5"/>
          <w:sz w:val="24"/>
          <w:szCs w:val="24"/>
        </w:rPr>
        <w:t>质疑函制作说明：</w:t>
      </w:r>
    </w:p>
    <w:p w14:paraId="059CC47C">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rightChars="0"/>
        <w:textAlignment w:val="baseline"/>
        <w:outlineLvl w:val="9"/>
        <w:rPr>
          <w:rFonts w:hint="eastAsia" w:ascii="宋体" w:hAnsi="宋体" w:eastAsia="宋体" w:cs="宋体"/>
          <w:spacing w:val="-5"/>
          <w:sz w:val="24"/>
          <w:szCs w:val="24"/>
        </w:rPr>
      </w:pPr>
      <w:bookmarkStart w:id="67" w:name="_Toc31920"/>
      <w:r>
        <w:rPr>
          <w:rFonts w:hint="eastAsia" w:ascii="宋体" w:hAnsi="宋体" w:eastAsia="宋体" w:cs="宋体"/>
          <w:spacing w:val="-5"/>
          <w:sz w:val="24"/>
          <w:szCs w:val="24"/>
        </w:rPr>
        <w:t>1.供应商提出质疑时，应提交质疑函和必要的证明材料。</w:t>
      </w:r>
      <w:bookmarkEnd w:id="67"/>
    </w:p>
    <w:p w14:paraId="03AD6F75">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2.质疑供应商若委托代理人进行质疑的，质疑函应按要求列明“授权代表”的有关内容，并在附 件中提交由质疑供应商签署的授权委托书。授权委托书应载明代理人的姓名或者名称、代理事项、具 体权限、期限和相关事项。</w:t>
      </w:r>
    </w:p>
    <w:p w14:paraId="344C87B5">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3.质疑供应商若对项目的某一分包进行质疑，质疑函中应列明具体分包号。</w:t>
      </w:r>
    </w:p>
    <w:p w14:paraId="40467CE6">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4.质疑函的质疑事项应具体、明确，并有必要的事实依据和法律依据。 5.质疑函的质疑请求应与质疑事项相关。</w:t>
      </w:r>
    </w:p>
    <w:p w14:paraId="313E9153">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pacing w:val="-5"/>
          <w:sz w:val="24"/>
          <w:szCs w:val="24"/>
        </w:rPr>
        <w:t>6.质疑供应商为自然人的，质疑函应由本人签字；质疑供应商为法人或者其他组织的，质疑函应 由法定代表人、主要负责人，或者其授权代表签字或者盖章，并加盖公章。</w:t>
      </w:r>
    </w:p>
    <w:p w14:paraId="0679C79C">
      <w:pPr>
        <w:pStyle w:val="2"/>
        <w:bidi w:val="0"/>
        <w:rPr>
          <w:rFonts w:hint="eastAsia"/>
        </w:rPr>
      </w:pPr>
      <w:bookmarkStart w:id="68" w:name="_Toc18416"/>
      <w:r>
        <w:rPr>
          <w:rFonts w:hint="eastAsia"/>
        </w:rPr>
        <w:t>第2章     投标文件格式</w:t>
      </w:r>
      <w:bookmarkEnd w:id="68"/>
    </w:p>
    <w:p w14:paraId="5EEEB931">
      <w:pPr>
        <w:pStyle w:val="3"/>
        <w:bidi w:val="0"/>
        <w:rPr>
          <w:rFonts w:hint="eastAsia"/>
        </w:rPr>
      </w:pPr>
      <w:bookmarkStart w:id="69" w:name="bookmark17"/>
      <w:bookmarkEnd w:id="69"/>
      <w:bookmarkStart w:id="70" w:name="_Toc30077"/>
      <w:bookmarkStart w:id="71" w:name="_Toc2060"/>
      <w:r>
        <w:rPr>
          <w:rFonts w:hint="eastAsia"/>
        </w:rPr>
        <w:t>第一部分 开标一览表及资格证明文件</w:t>
      </w:r>
      <w:bookmarkEnd w:id="70"/>
      <w:bookmarkEnd w:id="71"/>
    </w:p>
    <w:p w14:paraId="73E9C857">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1、开标一览表；</w:t>
      </w:r>
    </w:p>
    <w:p w14:paraId="5256D4B0">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2、符合《中华人民共和国政府采购法》第二十二条的规定,</w:t>
      </w:r>
    </w:p>
    <w:p w14:paraId="67141D01">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（1）合格有效的三证合一的营业执照（三证合一）或电子营业执照（需加盖公章）或同等法律效力的证明文件（发证机关或公证机关出具的证明材料）；</w:t>
      </w:r>
    </w:p>
    <w:p w14:paraId="108F0D62">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（2）法定代表人（或企业负责人）资格证明书或法人（或企业负责人）授权委托书及其人员有效证件（如身份证等）授权书（自然人投标的无需提供）;</w:t>
      </w:r>
    </w:p>
    <w:p w14:paraId="61C69A44">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（3）近6个月任意一个月缴纳税收的证明（税务部门出具的完税凭证或缴税证明或银行出具的“银行电子缴税付款凭证 ”） ；注 ：①若为零申报企业 ，需提供无欠税证明或国家税务总局电子税务局“ 申报结果查询截图”。②“税种”非养老保险、医疗保险、失业保险、工伤保险和生育保险;</w:t>
      </w:r>
    </w:p>
    <w:p w14:paraId="03663FC0">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（4）投标单位需提供近6个月任意一个月依法缴纳社会保障金的缴费证明或银行转帐汇款单证明。（缴费证明须有社保汇总明细）；</w:t>
      </w:r>
    </w:p>
    <w:p w14:paraId="4F6A878E">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（5）良好的商业信誉和健全的财务会计制度证明材料（会计师事务所出具的近</w:t>
      </w:r>
    </w:p>
    <w:p w14:paraId="31B5586D">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两年任意一年财务审计报告书；成立未满十二个月的新公司可提供近三个月内任</w:t>
      </w:r>
    </w:p>
    <w:p w14:paraId="7465C8DE">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意一个月的银行资信证明原件扫描件）；</w:t>
      </w:r>
    </w:p>
    <w:p w14:paraId="089B92F9">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（6）参加政府采购活动前3年内在经营活动中没有重大违法记录的书面声明；</w:t>
      </w:r>
    </w:p>
    <w:p w14:paraId="53C3CFE2">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（7）针对本次项目的《反商业贿赂承诺书》；</w:t>
      </w:r>
    </w:p>
    <w:p w14:paraId="66F96A49">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（8）具有履行合同所必需的设备和专业技术能力的承诺书；</w:t>
      </w:r>
    </w:p>
    <w:p w14:paraId="6760F94D">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（9）根据《财政部关于在政府采购活动中查询及使用信用记录有关问题的通知》 （财库﹝ 2016﹞  125 号 ）的要求，凡拟参加本次招标项目的投标人，如在“ 信用中国 ” 网站（</w:t>
      </w: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"https://www.creditchina.gov.cn" </w:instrText>
      </w:r>
      <w:r>
        <w:rPr>
          <w:rFonts w:hint="eastAsia" w:ascii="宋体" w:hAnsi="宋体" w:eastAsia="宋体" w:cs="宋体"/>
          <w:spacing w:val="-5"/>
          <w:sz w:val="24"/>
          <w:szCs w:val="24"/>
        </w:rPr>
        <w:fldChar w:fldCharType="separate"/>
      </w:r>
      <w:r>
        <w:rPr>
          <w:rFonts w:hint="eastAsia" w:ascii="宋体" w:hAnsi="宋体" w:eastAsia="宋体" w:cs="宋体"/>
          <w:spacing w:val="-5"/>
          <w:sz w:val="24"/>
          <w:szCs w:val="24"/>
        </w:rPr>
        <w:t>www.creditchina.gov.cn</w:t>
      </w:r>
      <w:r>
        <w:rPr>
          <w:rFonts w:hint="eastAsia" w:ascii="宋体" w:hAnsi="宋体" w:eastAsia="宋体" w:cs="宋体"/>
          <w:spacing w:val="-5"/>
          <w:sz w:val="24"/>
          <w:szCs w:val="24"/>
        </w:rPr>
        <w:fldChar w:fldCharType="end"/>
      </w:r>
      <w:r>
        <w:rPr>
          <w:rFonts w:hint="eastAsia" w:ascii="宋体" w:hAnsi="宋体" w:eastAsia="宋体" w:cs="宋体"/>
          <w:spacing w:val="-5"/>
          <w:sz w:val="24"/>
          <w:szCs w:val="24"/>
        </w:rPr>
        <w:t>）被列入失信被执行人(查询自动跳转至中国执行信息公开网)、重大税收违法失信主体 (信用服务-重点领域严重失信主体名单查询-搜索栏输入单位全称-截图)、中国政府采购网（</w:t>
      </w:r>
      <w:r>
        <w:rPr>
          <w:rFonts w:hint="eastAsia" w:ascii="宋体" w:hAnsi="宋体" w:eastAsia="宋体" w:cs="宋体"/>
          <w:spacing w:val="-5"/>
          <w:sz w:val="24"/>
          <w:szCs w:val="24"/>
        </w:rPr>
        <w:fldChar w:fldCharType="begin"/>
      </w:r>
      <w:r>
        <w:rPr>
          <w:rFonts w:hint="eastAsia" w:ascii="宋体" w:hAnsi="宋体" w:eastAsia="宋体" w:cs="宋体"/>
          <w:spacing w:val="-5"/>
          <w:sz w:val="24"/>
          <w:szCs w:val="24"/>
        </w:rPr>
        <w:instrText xml:space="preserve"> HYPERLINK "http://www.ccgp.gov.cn/search/cr/" </w:instrText>
      </w:r>
      <w:r>
        <w:rPr>
          <w:rFonts w:hint="eastAsia" w:ascii="宋体" w:hAnsi="宋体" w:eastAsia="宋体" w:cs="宋体"/>
          <w:spacing w:val="-5"/>
          <w:sz w:val="24"/>
          <w:szCs w:val="24"/>
        </w:rPr>
        <w:fldChar w:fldCharType="separate"/>
      </w:r>
      <w:r>
        <w:rPr>
          <w:rFonts w:hint="eastAsia" w:ascii="宋体" w:hAnsi="宋体" w:eastAsia="宋体" w:cs="宋体"/>
          <w:spacing w:val="-5"/>
          <w:sz w:val="24"/>
          <w:szCs w:val="24"/>
        </w:rPr>
        <w:t>http://www.ccgp.g</w:t>
      </w:r>
    </w:p>
    <w:p w14:paraId="1FE47FEE">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ov.cn/search/cr/</w:t>
      </w:r>
      <w:r>
        <w:rPr>
          <w:rFonts w:hint="eastAsia" w:ascii="宋体" w:hAnsi="宋体" w:eastAsia="宋体" w:cs="宋体"/>
          <w:spacing w:val="-5"/>
          <w:sz w:val="24"/>
          <w:szCs w:val="24"/>
        </w:rPr>
        <w:fldChar w:fldCharType="end"/>
      </w:r>
      <w:r>
        <w:rPr>
          <w:rFonts w:hint="eastAsia" w:ascii="宋体" w:hAnsi="宋体" w:eastAsia="宋体" w:cs="宋体"/>
          <w:spacing w:val="-5"/>
          <w:sz w:val="24"/>
          <w:szCs w:val="24"/>
        </w:rPr>
        <w:t>）严重违法失信行为记录名单的（尚在处罚期内的），（以采购代理机构于投标截止日当天查询结果为准，如相关失信记录已失效，投标人需提供相关证明资料）；</w:t>
      </w:r>
    </w:p>
    <w:p w14:paraId="4039128B">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3</w:t>
      </w:r>
      <w:r>
        <w:rPr>
          <w:rFonts w:hint="eastAsia" w:ascii="宋体" w:hAnsi="宋体" w:eastAsia="宋体" w:cs="宋体"/>
          <w:spacing w:val="-5"/>
          <w:sz w:val="24"/>
          <w:szCs w:val="24"/>
        </w:rPr>
        <w:t>、投标人须知表要求的其他资格证明文件及供应商可提供有利于投标的其他资格证明材料。</w:t>
      </w:r>
    </w:p>
    <w:p w14:paraId="33D13051">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textAlignment w:val="baseline"/>
        <w:rPr>
          <w:rFonts w:hint="eastAsia" w:ascii="宋体" w:hAnsi="宋体" w:eastAsia="宋体" w:cs="宋体"/>
          <w:spacing w:val="-5"/>
          <w:sz w:val="28"/>
          <w:szCs w:val="28"/>
        </w:rPr>
      </w:pPr>
    </w:p>
    <w:p w14:paraId="38046404">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textAlignment w:val="baseline"/>
        <w:rPr>
          <w:rFonts w:hint="eastAsia" w:ascii="宋体" w:hAnsi="宋体" w:eastAsia="宋体" w:cs="宋体"/>
          <w:spacing w:val="-5"/>
          <w:sz w:val="28"/>
          <w:szCs w:val="28"/>
        </w:rPr>
      </w:pPr>
    </w:p>
    <w:p w14:paraId="07752920">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textAlignment w:val="baseline"/>
        <w:rPr>
          <w:rFonts w:hint="eastAsia" w:ascii="宋体" w:hAnsi="宋体" w:eastAsia="宋体" w:cs="宋体"/>
          <w:spacing w:val="-5"/>
          <w:sz w:val="28"/>
          <w:szCs w:val="28"/>
        </w:rPr>
      </w:pPr>
    </w:p>
    <w:p w14:paraId="6989F237">
      <w:pPr>
        <w:pStyle w:val="4"/>
        <w:bidi w:val="0"/>
        <w:jc w:val="center"/>
        <w:rPr>
          <w:rFonts w:hint="eastAsia"/>
        </w:rPr>
      </w:pPr>
      <w:bookmarkStart w:id="72" w:name="_Toc2805"/>
      <w:bookmarkStart w:id="73" w:name="_Toc32287"/>
      <w:r>
        <w:rPr>
          <w:rFonts w:hint="eastAsia"/>
        </w:rPr>
        <w:t>1   开标一览表</w:t>
      </w:r>
      <w:bookmarkEnd w:id="72"/>
      <w:bookmarkEnd w:id="73"/>
    </w:p>
    <w:p w14:paraId="0F6118BC">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项目名称：                               项目编号：</w:t>
      </w:r>
    </w:p>
    <w:p w14:paraId="51875F6E">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 xml:space="preserve">报价单位：人民币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元                  包号：</w:t>
      </w:r>
    </w:p>
    <w:tbl>
      <w:tblPr>
        <w:tblStyle w:val="26"/>
        <w:tblW w:w="93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8"/>
        <w:gridCol w:w="2214"/>
        <w:gridCol w:w="1674"/>
        <w:gridCol w:w="2126"/>
        <w:gridCol w:w="2130"/>
      </w:tblGrid>
      <w:tr w14:paraId="65980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218" w:type="dxa"/>
            <w:tcBorders>
              <w:bottom w:val="single" w:color="000000" w:sz="6" w:space="0"/>
              <w:right w:val="single" w:color="000000" w:sz="6" w:space="0"/>
            </w:tcBorders>
            <w:vAlign w:val="center"/>
          </w:tcPr>
          <w:p w14:paraId="3F492F78">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jc w:val="center"/>
              <w:textAlignment w:val="baseline"/>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服务名称</w:t>
            </w:r>
          </w:p>
        </w:tc>
        <w:tc>
          <w:tcPr>
            <w:tcW w:w="2214" w:type="dxa"/>
            <w:tcBorders>
              <w:left w:val="single" w:color="000000" w:sz="6" w:space="0"/>
              <w:bottom w:val="single" w:color="000000" w:sz="6" w:space="0"/>
            </w:tcBorders>
            <w:vAlign w:val="center"/>
          </w:tcPr>
          <w:p w14:paraId="2EEC6CFC">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jc w:val="center"/>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投标总报价</w:t>
            </w:r>
          </w:p>
        </w:tc>
        <w:tc>
          <w:tcPr>
            <w:tcW w:w="1674" w:type="dxa"/>
            <w:tcBorders>
              <w:top w:val="single" w:color="000000" w:sz="6" w:space="0"/>
              <w:bottom w:val="single" w:color="000000" w:sz="6" w:space="0"/>
            </w:tcBorders>
            <w:vAlign w:val="center"/>
          </w:tcPr>
          <w:p w14:paraId="61A1CC5E">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jc w:val="center"/>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投标保证金</w:t>
            </w:r>
          </w:p>
        </w:tc>
        <w:tc>
          <w:tcPr>
            <w:tcW w:w="2126" w:type="dxa"/>
            <w:tcBorders>
              <w:top w:val="single" w:color="000000" w:sz="6" w:space="0"/>
              <w:bottom w:val="single" w:color="000000" w:sz="6" w:space="0"/>
            </w:tcBorders>
            <w:vAlign w:val="center"/>
          </w:tcPr>
          <w:p w14:paraId="41F05BC1">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jc w:val="center"/>
              <w:textAlignment w:val="baseline"/>
              <w:rPr>
                <w:rFonts w:hint="eastAsia" w:ascii="宋体" w:hAnsi="宋体" w:eastAsia="宋体" w:cs="宋体"/>
                <w:spacing w:val="-5"/>
                <w:sz w:val="24"/>
                <w:szCs w:val="24"/>
              </w:rPr>
            </w:pPr>
            <w:r>
              <w:rPr>
                <w:rFonts w:hint="eastAsia" w:ascii="宋体" w:hAnsi="宋体" w:eastAsia="宋体" w:cs="宋体"/>
                <w:color w:val="auto"/>
                <w:spacing w:val="-5"/>
                <w:sz w:val="24"/>
                <w:szCs w:val="24"/>
                <w:lang w:val="en-US" w:eastAsia="zh-CN"/>
              </w:rPr>
              <w:t>服务</w:t>
            </w:r>
            <w:r>
              <w:rPr>
                <w:rFonts w:hint="eastAsia" w:ascii="宋体" w:hAnsi="宋体" w:eastAsia="宋体" w:cs="宋体"/>
                <w:color w:val="auto"/>
                <w:spacing w:val="-5"/>
                <w:sz w:val="24"/>
                <w:szCs w:val="24"/>
              </w:rPr>
              <w:t>期</w:t>
            </w:r>
          </w:p>
        </w:tc>
        <w:tc>
          <w:tcPr>
            <w:tcW w:w="2130" w:type="dxa"/>
            <w:tcBorders>
              <w:top w:val="single" w:color="000000" w:sz="6" w:space="0"/>
              <w:bottom w:val="single" w:color="000000" w:sz="6" w:space="0"/>
            </w:tcBorders>
            <w:vAlign w:val="center"/>
          </w:tcPr>
          <w:p w14:paraId="2020DEE4">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jc w:val="center"/>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备注</w:t>
            </w:r>
          </w:p>
        </w:tc>
      </w:tr>
      <w:tr w14:paraId="04A61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1" w:hRule="atLeast"/>
          <w:jc w:val="center"/>
        </w:trPr>
        <w:tc>
          <w:tcPr>
            <w:tcW w:w="1218" w:type="dxa"/>
            <w:tcBorders>
              <w:top w:val="single" w:color="000000" w:sz="6" w:space="0"/>
              <w:right w:val="single" w:color="000000" w:sz="6" w:space="0"/>
            </w:tcBorders>
            <w:vAlign w:val="center"/>
          </w:tcPr>
          <w:p w14:paraId="04DBF7E7">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jc w:val="center"/>
              <w:textAlignment w:val="baseline"/>
              <w:rPr>
                <w:rFonts w:hint="eastAsia" w:ascii="宋体" w:hAnsi="宋体" w:eastAsia="宋体" w:cs="宋体"/>
                <w:spacing w:val="-5"/>
                <w:sz w:val="24"/>
                <w:szCs w:val="24"/>
              </w:rPr>
            </w:pPr>
          </w:p>
        </w:tc>
        <w:tc>
          <w:tcPr>
            <w:tcW w:w="2214" w:type="dxa"/>
            <w:tcBorders>
              <w:top w:val="single" w:color="000000" w:sz="6" w:space="0"/>
              <w:left w:val="single" w:color="000000" w:sz="6" w:space="0"/>
            </w:tcBorders>
            <w:vAlign w:val="center"/>
          </w:tcPr>
          <w:p w14:paraId="458CC499">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 xml:space="preserve">大写： </w:t>
            </w:r>
          </w:p>
          <w:p w14:paraId="1D7E5075">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小写：</w:t>
            </w:r>
          </w:p>
        </w:tc>
        <w:tc>
          <w:tcPr>
            <w:tcW w:w="1674" w:type="dxa"/>
            <w:tcBorders>
              <w:top w:val="single" w:color="000000" w:sz="6" w:space="0"/>
            </w:tcBorders>
            <w:vAlign w:val="center"/>
          </w:tcPr>
          <w:p w14:paraId="50F86CA7">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jc w:val="center"/>
              <w:textAlignment w:val="baseline"/>
              <w:rPr>
                <w:rFonts w:hint="eastAsia" w:ascii="宋体" w:hAnsi="宋体" w:eastAsia="宋体" w:cs="宋体"/>
                <w:spacing w:val="-5"/>
                <w:sz w:val="24"/>
                <w:szCs w:val="24"/>
              </w:rPr>
            </w:pPr>
          </w:p>
        </w:tc>
        <w:tc>
          <w:tcPr>
            <w:tcW w:w="2126" w:type="dxa"/>
            <w:tcBorders>
              <w:top w:val="single" w:color="000000" w:sz="6" w:space="0"/>
            </w:tcBorders>
            <w:vAlign w:val="center"/>
          </w:tcPr>
          <w:p w14:paraId="2EBAC490">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jc w:val="center"/>
              <w:textAlignment w:val="baseline"/>
              <w:rPr>
                <w:rFonts w:hint="eastAsia" w:ascii="宋体" w:hAnsi="宋体" w:eastAsia="宋体" w:cs="宋体"/>
                <w:spacing w:val="-5"/>
                <w:sz w:val="24"/>
                <w:szCs w:val="24"/>
              </w:rPr>
            </w:pPr>
          </w:p>
        </w:tc>
        <w:tc>
          <w:tcPr>
            <w:tcW w:w="2130" w:type="dxa"/>
            <w:tcBorders>
              <w:top w:val="single" w:color="000000" w:sz="6" w:space="0"/>
            </w:tcBorders>
            <w:vAlign w:val="center"/>
          </w:tcPr>
          <w:p w14:paraId="1AF99AF2">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jc w:val="center"/>
              <w:textAlignment w:val="baseline"/>
              <w:rPr>
                <w:rFonts w:hint="eastAsia" w:ascii="宋体" w:hAnsi="宋体" w:eastAsia="宋体" w:cs="宋体"/>
                <w:spacing w:val="-5"/>
                <w:sz w:val="24"/>
                <w:szCs w:val="24"/>
              </w:rPr>
            </w:pPr>
          </w:p>
        </w:tc>
      </w:tr>
    </w:tbl>
    <w:p w14:paraId="2E66D903">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供应商名称（公章）：</w:t>
      </w:r>
    </w:p>
    <w:p w14:paraId="31442C1C">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法定代表人或委托代理人(签字或盖章):</w:t>
      </w:r>
    </w:p>
    <w:p w14:paraId="3D3F5E05">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注:1、此表应按供应商须知的规定装订密封。</w:t>
      </w:r>
    </w:p>
    <w:p w14:paraId="41BB6918">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2、此表中，每包的投标总价应和投标分项报价表的总价相一致。</w:t>
      </w:r>
    </w:p>
    <w:p w14:paraId="48FCFDFD">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textAlignment w:val="baseline"/>
        <w:rPr>
          <w:rFonts w:hint="eastAsia" w:ascii="宋体" w:hAnsi="宋体" w:eastAsia="宋体" w:cs="宋体"/>
          <w:spacing w:val="-5"/>
          <w:sz w:val="28"/>
          <w:szCs w:val="28"/>
        </w:rPr>
      </w:pPr>
      <w:r>
        <w:rPr>
          <w:rFonts w:hint="eastAsia" w:ascii="宋体" w:hAnsi="宋体" w:eastAsia="宋体" w:cs="宋体"/>
          <w:spacing w:val="-5"/>
          <w:sz w:val="24"/>
          <w:szCs w:val="24"/>
          <w:lang w:val="en-US" w:eastAsia="zh-CN"/>
        </w:rPr>
        <w:t>3</w:t>
      </w:r>
      <w:r>
        <w:rPr>
          <w:rFonts w:hint="eastAsia" w:ascii="宋体" w:hAnsi="宋体" w:eastAsia="宋体" w:cs="宋体"/>
          <w:spacing w:val="-5"/>
          <w:sz w:val="24"/>
          <w:szCs w:val="24"/>
        </w:rPr>
        <w:t>、根据、《关于进一步加大政府采购支持中小企业力度的通知》（财库〔 2022〕19号）和《三部门联合发布关于促进残疾人就业政府采购政策的通知》（财库〔2017〕141号）</w:t>
      </w:r>
      <w:r>
        <w:rPr>
          <w:rFonts w:hint="eastAsia" w:ascii="宋体" w:hAnsi="宋体" w:eastAsia="宋体" w:cs="宋体"/>
          <w:spacing w:val="-5"/>
          <w:sz w:val="24"/>
          <w:szCs w:val="24"/>
          <w:lang w:eastAsia="zh-CN"/>
        </w:rPr>
        <w:t>、《关于进一步加大政府采购支持中小企业力度的通知》（财库〔2022〕19号）</w:t>
      </w:r>
      <w:r>
        <w:rPr>
          <w:rFonts w:hint="eastAsia" w:ascii="宋体" w:hAnsi="宋体" w:eastAsia="宋体" w:cs="宋体"/>
          <w:spacing w:val="-5"/>
          <w:sz w:val="24"/>
          <w:szCs w:val="24"/>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宋体" w:hAnsi="宋体" w:eastAsia="宋体" w:cs="宋体"/>
          <w:spacing w:val="-5"/>
          <w:sz w:val="24"/>
          <w:szCs w:val="24"/>
          <w:lang w:val="en-US" w:eastAsia="zh-CN"/>
        </w:rPr>
        <w:t>10%</w:t>
      </w:r>
      <w:r>
        <w:rPr>
          <w:rFonts w:hint="eastAsia" w:ascii="宋体" w:hAnsi="宋体" w:eastAsia="宋体" w:cs="宋体"/>
          <w:spacing w:val="-5"/>
          <w:sz w:val="24"/>
          <w:szCs w:val="24"/>
        </w:rPr>
        <w:t>后参与</w:t>
      </w:r>
      <w:r>
        <w:rPr>
          <w:rFonts w:hint="eastAsia" w:ascii="宋体" w:hAnsi="宋体" w:eastAsia="宋体" w:cs="宋体"/>
          <w:spacing w:val="-5"/>
          <w:sz w:val="24"/>
          <w:szCs w:val="24"/>
          <w:lang w:eastAsia="zh-CN"/>
        </w:rPr>
        <w:t>评</w:t>
      </w:r>
      <w:r>
        <w:rPr>
          <w:rFonts w:hint="eastAsia" w:ascii="宋体" w:hAnsi="宋体" w:eastAsia="宋体" w:cs="宋体"/>
          <w:spacing w:val="-5"/>
          <w:sz w:val="24"/>
          <w:szCs w:val="24"/>
        </w:rPr>
        <w:t>。对于同时属于小微企业、监狱企业或残疾人福利性单位的，不重复进行</w:t>
      </w:r>
      <w:r>
        <w:rPr>
          <w:rFonts w:hint="eastAsia" w:ascii="宋体" w:hAnsi="宋体" w:eastAsia="宋体" w:cs="宋体"/>
          <w:spacing w:val="-5"/>
          <w:sz w:val="24"/>
          <w:szCs w:val="24"/>
          <w:lang w:eastAsia="zh-CN"/>
        </w:rPr>
        <w:t>投标</w:t>
      </w:r>
      <w:r>
        <w:rPr>
          <w:rFonts w:hint="eastAsia" w:ascii="宋体" w:hAnsi="宋体" w:eastAsia="宋体" w:cs="宋体"/>
          <w:spacing w:val="-5"/>
          <w:sz w:val="24"/>
          <w:szCs w:val="24"/>
        </w:rPr>
        <w:t>报价扣除。</w:t>
      </w:r>
    </w:p>
    <w:p w14:paraId="40FB1AFA">
      <w:pPr>
        <w:rPr>
          <w:rFonts w:hint="eastAsia" w:ascii="宋体" w:hAnsi="宋体" w:eastAsia="宋体" w:cs="宋体"/>
          <w:b/>
          <w:bCs/>
          <w:spacing w:val="4"/>
          <w:sz w:val="28"/>
          <w:szCs w:val="28"/>
        </w:rPr>
      </w:pPr>
      <w:bookmarkStart w:id="74" w:name="_Toc19494"/>
      <w:r>
        <w:rPr>
          <w:rFonts w:hint="eastAsia" w:ascii="宋体" w:hAnsi="宋体" w:eastAsia="宋体" w:cs="宋体"/>
          <w:b/>
          <w:bCs/>
          <w:spacing w:val="4"/>
          <w:sz w:val="28"/>
          <w:szCs w:val="28"/>
        </w:rPr>
        <w:br w:type="page"/>
      </w:r>
    </w:p>
    <w:p w14:paraId="7CFBA135">
      <w:pPr>
        <w:pStyle w:val="4"/>
        <w:bidi w:val="0"/>
        <w:rPr>
          <w:rFonts w:hint="eastAsia" w:ascii="宋体" w:hAnsi="宋体" w:eastAsia="宋体" w:cs="宋体"/>
          <w:b/>
          <w:bCs/>
          <w:spacing w:val="4"/>
          <w:szCs w:val="28"/>
        </w:rPr>
      </w:pPr>
      <w:bookmarkStart w:id="75" w:name="_Toc18338"/>
      <w:r>
        <w:rPr>
          <w:rFonts w:hint="eastAsia"/>
        </w:rPr>
        <w:t>2   符合《中华人民共和国政府采购法》第二十二条的规定</w:t>
      </w:r>
      <w:bookmarkEnd w:id="74"/>
      <w:bookmarkEnd w:id="75"/>
    </w:p>
    <w:p w14:paraId="69B1D698">
      <w:pPr>
        <w:pStyle w:val="8"/>
        <w:spacing w:line="362" w:lineRule="auto"/>
        <w:rPr>
          <w:rFonts w:hint="eastAsia" w:ascii="宋体" w:hAnsi="宋体" w:eastAsia="宋体" w:cs="宋体"/>
          <w:b/>
          <w:bCs/>
          <w:sz w:val="28"/>
          <w:szCs w:val="28"/>
        </w:rPr>
      </w:pPr>
    </w:p>
    <w:p w14:paraId="3B981ADF">
      <w:pPr>
        <w:keepNext w:val="0"/>
        <w:keepLines w:val="0"/>
        <w:pageBreakBefore w:val="0"/>
        <w:widowControl/>
        <w:kinsoku w:val="0"/>
        <w:wordWrap/>
        <w:overflowPunct/>
        <w:topLinePunct w:val="0"/>
        <w:autoSpaceDE w:val="0"/>
        <w:autoSpaceDN w:val="0"/>
        <w:bidi w:val="0"/>
        <w:adjustRightInd w:val="0"/>
        <w:snapToGrid w:val="0"/>
        <w:spacing w:before="133" w:line="600" w:lineRule="exact"/>
        <w:jc w:val="center"/>
        <w:textAlignment w:val="baseline"/>
        <w:outlineLvl w:val="9"/>
        <w:rPr>
          <w:rFonts w:hint="eastAsia" w:ascii="宋体" w:hAnsi="宋体" w:eastAsia="宋体" w:cs="宋体"/>
          <w:b/>
          <w:bCs/>
          <w:spacing w:val="4"/>
          <w:sz w:val="22"/>
          <w:szCs w:val="22"/>
        </w:rPr>
      </w:pPr>
      <w:r>
        <w:rPr>
          <w:rFonts w:hint="eastAsia" w:ascii="宋体" w:hAnsi="宋体" w:eastAsia="宋体" w:cs="宋体"/>
          <w:b/>
          <w:bCs/>
          <w:spacing w:val="4"/>
          <w:sz w:val="22"/>
          <w:szCs w:val="22"/>
          <w:lang w:val="en-US" w:eastAsia="zh-CN"/>
        </w:rPr>
        <w:t>(1)</w:t>
      </w:r>
      <w:r>
        <w:rPr>
          <w:rFonts w:hint="eastAsia" w:ascii="宋体" w:hAnsi="宋体" w:eastAsia="宋体" w:cs="宋体"/>
          <w:b/>
          <w:bCs/>
          <w:spacing w:val="4"/>
          <w:sz w:val="22"/>
          <w:szCs w:val="22"/>
        </w:rPr>
        <w:t>合格有效的三证合一的营业执照（三证合一）或电子营业执照（需加盖公章）或同等法律效力的证明文件（发证机关或公证机关出具的证明材料）</w:t>
      </w:r>
    </w:p>
    <w:p w14:paraId="77773B52">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说明：</w:t>
      </w:r>
      <w:r>
        <w:rPr>
          <w:rFonts w:hint="eastAsia" w:ascii="宋体" w:hAnsi="宋体" w:eastAsia="宋体" w:cs="宋体"/>
          <w:spacing w:val="-5"/>
          <w:sz w:val="24"/>
          <w:szCs w:val="24"/>
          <w:lang w:val="en-US" w:eastAsia="zh-CN"/>
        </w:rPr>
        <w:t>上述材料</w:t>
      </w:r>
      <w:r>
        <w:rPr>
          <w:rFonts w:hint="eastAsia" w:ascii="宋体" w:hAnsi="宋体" w:eastAsia="宋体" w:cs="宋体"/>
          <w:spacing w:val="-5"/>
          <w:sz w:val="24"/>
          <w:szCs w:val="24"/>
        </w:rPr>
        <w:t>须上传扫描件并加盖本单位公章。</w:t>
      </w:r>
    </w:p>
    <w:p w14:paraId="2211A5CF">
      <w:pPr>
        <w:rPr>
          <w:rFonts w:hint="eastAsia" w:ascii="宋体" w:hAnsi="宋体" w:eastAsia="宋体" w:cs="宋体"/>
          <w:spacing w:val="-5"/>
          <w:sz w:val="28"/>
          <w:szCs w:val="28"/>
        </w:rPr>
      </w:pPr>
      <w:r>
        <w:rPr>
          <w:rFonts w:hint="eastAsia" w:ascii="宋体" w:hAnsi="宋体" w:eastAsia="宋体" w:cs="宋体"/>
          <w:spacing w:val="-5"/>
          <w:sz w:val="24"/>
          <w:szCs w:val="24"/>
        </w:rPr>
        <w:br w:type="page"/>
      </w:r>
    </w:p>
    <w:p w14:paraId="40CA1018">
      <w:pPr>
        <w:keepNext w:val="0"/>
        <w:keepLines w:val="0"/>
        <w:pageBreakBefore w:val="0"/>
        <w:widowControl/>
        <w:kinsoku w:val="0"/>
        <w:wordWrap/>
        <w:overflowPunct/>
        <w:topLinePunct w:val="0"/>
        <w:autoSpaceDE w:val="0"/>
        <w:autoSpaceDN w:val="0"/>
        <w:bidi w:val="0"/>
        <w:adjustRightInd w:val="0"/>
        <w:snapToGrid w:val="0"/>
        <w:spacing w:before="133" w:line="600" w:lineRule="exact"/>
        <w:jc w:val="center"/>
        <w:textAlignment w:val="baseline"/>
        <w:outlineLvl w:val="9"/>
        <w:rPr>
          <w:rFonts w:hint="eastAsia" w:ascii="宋体" w:hAnsi="宋体" w:eastAsia="宋体" w:cs="宋体"/>
          <w:b/>
          <w:bCs/>
          <w:spacing w:val="4"/>
          <w:sz w:val="22"/>
          <w:szCs w:val="22"/>
        </w:rPr>
      </w:pPr>
      <w:r>
        <w:rPr>
          <w:rFonts w:hint="eastAsia" w:ascii="宋体" w:hAnsi="宋体" w:eastAsia="宋体" w:cs="宋体"/>
          <w:b/>
          <w:bCs/>
          <w:spacing w:val="4"/>
          <w:sz w:val="22"/>
          <w:szCs w:val="22"/>
          <w:lang w:val="en-US" w:eastAsia="zh-CN"/>
        </w:rPr>
        <w:t>(2)</w:t>
      </w:r>
      <w:r>
        <w:rPr>
          <w:rFonts w:hint="eastAsia" w:ascii="宋体" w:hAnsi="宋体" w:eastAsia="宋体" w:cs="宋体"/>
          <w:b/>
          <w:bCs/>
          <w:spacing w:val="4"/>
          <w:sz w:val="22"/>
          <w:szCs w:val="22"/>
        </w:rPr>
        <w:t>法定代表人（或企业负责人）资格证明书或法人（或企业负责人）授权委托书及其人员有效证件（如身份证等）授权书（自然人投标的无需提供）;</w:t>
      </w:r>
    </w:p>
    <w:p w14:paraId="2B4BD66A">
      <w:pPr>
        <w:keepNext w:val="0"/>
        <w:keepLines w:val="0"/>
        <w:pageBreakBefore w:val="0"/>
        <w:widowControl/>
        <w:kinsoku w:val="0"/>
        <w:wordWrap/>
        <w:overflowPunct/>
        <w:topLinePunct w:val="0"/>
        <w:autoSpaceDE w:val="0"/>
        <w:autoSpaceDN w:val="0"/>
        <w:bidi w:val="0"/>
        <w:adjustRightInd w:val="0"/>
        <w:snapToGrid w:val="0"/>
        <w:spacing w:before="133" w:line="600" w:lineRule="exact"/>
        <w:jc w:val="center"/>
        <w:textAlignment w:val="baseline"/>
        <w:outlineLvl w:val="9"/>
        <w:rPr>
          <w:rFonts w:hint="eastAsia" w:ascii="宋体" w:hAnsi="宋体" w:eastAsia="宋体" w:cs="宋体"/>
          <w:sz w:val="22"/>
          <w:szCs w:val="22"/>
        </w:rPr>
      </w:pPr>
      <w:bookmarkStart w:id="76" w:name="_Toc12380"/>
      <w:r>
        <w:rPr>
          <w:rFonts w:hint="eastAsia" w:ascii="宋体" w:hAnsi="宋体" w:eastAsia="宋体" w:cs="宋体"/>
          <w:b/>
          <w:bCs/>
          <w:spacing w:val="4"/>
          <w:sz w:val="22"/>
          <w:szCs w:val="22"/>
        </w:rPr>
        <w:t>（一）法定代表人身份证</w:t>
      </w:r>
      <w:bookmarkEnd w:id="76"/>
    </w:p>
    <w:p w14:paraId="44BA9993">
      <w:pPr>
        <w:keepNext w:val="0"/>
        <w:keepLines w:val="0"/>
        <w:pageBreakBefore w:val="0"/>
        <w:widowControl/>
        <w:kinsoku w:val="0"/>
        <w:wordWrap/>
        <w:overflowPunct/>
        <w:topLinePunct w:val="0"/>
        <w:autoSpaceDE w:val="0"/>
        <w:autoSpaceDN w:val="0"/>
        <w:bidi w:val="0"/>
        <w:adjustRightInd w:val="0"/>
        <w:snapToGrid w:val="0"/>
        <w:spacing w:before="99" w:line="360" w:lineRule="auto"/>
        <w:ind w:right="51" w:firstLine="460" w:firstLineChars="200"/>
        <w:textAlignment w:val="baseline"/>
        <w:rPr>
          <w:rFonts w:hint="eastAsia" w:ascii="宋体" w:hAnsi="宋体" w:eastAsia="宋体" w:cs="宋体"/>
          <w:spacing w:val="-5"/>
          <w:sz w:val="24"/>
          <w:szCs w:val="24"/>
        </w:rPr>
      </w:pPr>
      <w:bookmarkStart w:id="77" w:name="_Toc26000"/>
      <w:r>
        <w:rPr>
          <w:rFonts w:hint="eastAsia" w:ascii="宋体" w:hAnsi="宋体" w:eastAsia="宋体" w:cs="宋体"/>
          <w:spacing w:val="-5"/>
          <w:sz w:val="24"/>
          <w:szCs w:val="24"/>
        </w:rPr>
        <w:t>本授权书声明：注册于（国家或地区的名称）的（ 投标人）的在下面签字的（ 法人代表姓名、职务）代表我单位授权（ 单位名称）的在下面签字的（ 被授权人的姓名、职务）为我单位的合法代理人，就（ 项目名称）的（ 合同名称）投标，以我单位名义处理一切与之有关的事务。</w:t>
      </w:r>
    </w:p>
    <w:p w14:paraId="464BE238">
      <w:pPr>
        <w:keepNext w:val="0"/>
        <w:keepLines w:val="0"/>
        <w:pageBreakBefore w:val="0"/>
        <w:widowControl/>
        <w:kinsoku w:val="0"/>
        <w:wordWrap/>
        <w:overflowPunct/>
        <w:topLinePunct w:val="0"/>
        <w:autoSpaceDE w:val="0"/>
        <w:autoSpaceDN w:val="0"/>
        <w:bidi w:val="0"/>
        <w:adjustRightInd w:val="0"/>
        <w:snapToGrid w:val="0"/>
        <w:spacing w:before="99" w:line="360" w:lineRule="auto"/>
        <w:ind w:right="51"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本授权书于        年        月         日签字生效,特此声明。</w:t>
      </w:r>
    </w:p>
    <w:p w14:paraId="0ABDC02F">
      <w:pPr>
        <w:keepNext w:val="0"/>
        <w:keepLines w:val="0"/>
        <w:pageBreakBefore w:val="0"/>
        <w:widowControl/>
        <w:kinsoku w:val="0"/>
        <w:wordWrap/>
        <w:overflowPunct/>
        <w:topLinePunct w:val="0"/>
        <w:autoSpaceDE w:val="0"/>
        <w:autoSpaceDN w:val="0"/>
        <w:bidi w:val="0"/>
        <w:adjustRightInd w:val="0"/>
        <w:snapToGrid w:val="0"/>
        <w:spacing w:before="99" w:line="360" w:lineRule="auto"/>
        <w:ind w:right="51"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法人身份证及授权委托人身份证复印件正反面</w:t>
      </w:r>
    </w:p>
    <w:tbl>
      <w:tblPr>
        <w:tblStyle w:val="26"/>
        <w:tblW w:w="69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58"/>
        <w:gridCol w:w="3456"/>
      </w:tblGrid>
      <w:tr w14:paraId="7BE18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jc w:val="center"/>
        </w:trPr>
        <w:tc>
          <w:tcPr>
            <w:tcW w:w="3574" w:type="dxa"/>
            <w:vAlign w:val="top"/>
          </w:tcPr>
          <w:p w14:paraId="4B1B2215">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firstLine="460" w:firstLineChars="200"/>
              <w:textAlignment w:val="baseline"/>
              <w:rPr>
                <w:rFonts w:hint="eastAsia" w:ascii="宋体" w:hAnsi="宋体" w:eastAsia="宋体" w:cs="宋体"/>
                <w:spacing w:val="-5"/>
                <w:sz w:val="24"/>
                <w:szCs w:val="24"/>
              </w:rPr>
            </w:pPr>
          </w:p>
          <w:p w14:paraId="766EEFF9">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法定代表人身份证扫描件</w:t>
            </w:r>
          </w:p>
        </w:tc>
        <w:tc>
          <w:tcPr>
            <w:tcW w:w="3572" w:type="dxa"/>
            <w:vAlign w:val="top"/>
          </w:tcPr>
          <w:p w14:paraId="2A691E98">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firstLine="460" w:firstLineChars="200"/>
              <w:textAlignment w:val="baseline"/>
              <w:rPr>
                <w:rFonts w:hint="eastAsia" w:ascii="宋体" w:hAnsi="宋体" w:eastAsia="宋体" w:cs="宋体"/>
                <w:spacing w:val="-5"/>
                <w:sz w:val="24"/>
                <w:szCs w:val="24"/>
              </w:rPr>
            </w:pPr>
          </w:p>
          <w:p w14:paraId="60D25CC0">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法定代表人身份证扫描件</w:t>
            </w:r>
          </w:p>
        </w:tc>
      </w:tr>
      <w:tr w14:paraId="4B352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jc w:val="center"/>
        </w:trPr>
        <w:tc>
          <w:tcPr>
            <w:tcW w:w="3574" w:type="dxa"/>
            <w:vAlign w:val="top"/>
          </w:tcPr>
          <w:p w14:paraId="5453E4B9">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firstLine="460" w:firstLineChars="200"/>
              <w:textAlignment w:val="baseline"/>
              <w:rPr>
                <w:rFonts w:hint="eastAsia" w:ascii="宋体" w:hAnsi="宋体" w:eastAsia="宋体" w:cs="宋体"/>
                <w:spacing w:val="-5"/>
                <w:sz w:val="24"/>
                <w:szCs w:val="24"/>
              </w:rPr>
            </w:pPr>
          </w:p>
          <w:p w14:paraId="27CD518E">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被授权委托人身份证复扫描件</w:t>
            </w:r>
          </w:p>
        </w:tc>
        <w:tc>
          <w:tcPr>
            <w:tcW w:w="3572" w:type="dxa"/>
            <w:vAlign w:val="top"/>
          </w:tcPr>
          <w:p w14:paraId="3322E915">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firstLine="460" w:firstLineChars="200"/>
              <w:textAlignment w:val="baseline"/>
              <w:rPr>
                <w:rFonts w:hint="eastAsia" w:ascii="宋体" w:hAnsi="宋体" w:eastAsia="宋体" w:cs="宋体"/>
                <w:spacing w:val="-5"/>
                <w:sz w:val="24"/>
                <w:szCs w:val="24"/>
              </w:rPr>
            </w:pPr>
          </w:p>
          <w:p w14:paraId="5208B69E">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被授权委托人身份证扫描件</w:t>
            </w:r>
          </w:p>
        </w:tc>
      </w:tr>
    </w:tbl>
    <w:p w14:paraId="43199B0F">
      <w:pPr>
        <w:keepNext w:val="0"/>
        <w:keepLines w:val="0"/>
        <w:pageBreakBefore w:val="0"/>
        <w:widowControl/>
        <w:kinsoku w:val="0"/>
        <w:wordWrap/>
        <w:overflowPunct/>
        <w:topLinePunct w:val="0"/>
        <w:autoSpaceDE w:val="0"/>
        <w:autoSpaceDN w:val="0"/>
        <w:bidi w:val="0"/>
        <w:adjustRightInd w:val="0"/>
        <w:snapToGrid w:val="0"/>
        <w:spacing w:before="99" w:line="360" w:lineRule="auto"/>
        <w:ind w:right="51"/>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 xml:space="preserve">供应商（公章）：                                                  </w:t>
      </w:r>
    </w:p>
    <w:p w14:paraId="7A3B73BC">
      <w:pPr>
        <w:keepNext w:val="0"/>
        <w:keepLines w:val="0"/>
        <w:pageBreakBefore w:val="0"/>
        <w:widowControl/>
        <w:kinsoku w:val="0"/>
        <w:wordWrap/>
        <w:overflowPunct/>
        <w:topLinePunct w:val="0"/>
        <w:autoSpaceDE w:val="0"/>
        <w:autoSpaceDN w:val="0"/>
        <w:bidi w:val="0"/>
        <w:adjustRightInd w:val="0"/>
        <w:snapToGrid w:val="0"/>
        <w:spacing w:before="99" w:line="360" w:lineRule="auto"/>
        <w:ind w:right="51"/>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 xml:space="preserve">法定代表人（签/章）：                                         </w:t>
      </w:r>
    </w:p>
    <w:p w14:paraId="65BCADF7">
      <w:pPr>
        <w:keepNext w:val="0"/>
        <w:keepLines w:val="0"/>
        <w:pageBreakBefore w:val="0"/>
        <w:widowControl/>
        <w:kinsoku w:val="0"/>
        <w:wordWrap/>
        <w:overflowPunct/>
        <w:topLinePunct w:val="0"/>
        <w:autoSpaceDE w:val="0"/>
        <w:autoSpaceDN w:val="0"/>
        <w:bidi w:val="0"/>
        <w:adjustRightInd w:val="0"/>
        <w:snapToGrid w:val="0"/>
        <w:spacing w:before="99" w:line="360" w:lineRule="auto"/>
        <w:ind w:right="51"/>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 xml:space="preserve">日期：                                                                  </w:t>
      </w:r>
    </w:p>
    <w:p w14:paraId="7A6DD2F4">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说明：</w:t>
      </w:r>
    </w:p>
    <w:p w14:paraId="0E927A89">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1、供应商为自然人的 ，应提供身份证明的复印件。。</w:t>
      </w:r>
    </w:p>
    <w:p w14:paraId="1C42031F">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2、内容必须填写真实、清楚、涂改无效，不得转让。</w:t>
      </w:r>
    </w:p>
    <w:p w14:paraId="74233EFD">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textAlignment w:val="baseline"/>
        <w:rPr>
          <w:rFonts w:hint="eastAsia" w:ascii="宋体" w:hAnsi="宋体" w:eastAsia="宋体" w:cs="宋体"/>
          <w:b/>
          <w:bCs/>
          <w:spacing w:val="4"/>
          <w:sz w:val="24"/>
          <w:szCs w:val="24"/>
        </w:rPr>
      </w:pPr>
      <w:r>
        <w:rPr>
          <w:rFonts w:hint="eastAsia" w:ascii="宋体" w:hAnsi="宋体" w:eastAsia="宋体" w:cs="宋体"/>
          <w:b w:val="0"/>
          <w:bCs w:val="0"/>
          <w:spacing w:val="-5"/>
          <w:sz w:val="24"/>
          <w:szCs w:val="24"/>
        </w:rPr>
        <w:t>3、将此证明书原件提交采购代理机构作为投标文件附件。</w:t>
      </w:r>
    </w:p>
    <w:bookmarkEnd w:id="77"/>
    <w:p w14:paraId="4F3E0BA0">
      <w:pPr>
        <w:keepNext w:val="0"/>
        <w:keepLines w:val="0"/>
        <w:pageBreakBefore w:val="0"/>
        <w:widowControl/>
        <w:kinsoku w:val="0"/>
        <w:wordWrap/>
        <w:overflowPunct/>
        <w:topLinePunct w:val="0"/>
        <w:autoSpaceDE w:val="0"/>
        <w:autoSpaceDN w:val="0"/>
        <w:bidi w:val="0"/>
        <w:adjustRightInd w:val="0"/>
        <w:snapToGrid w:val="0"/>
        <w:spacing w:before="133" w:line="600" w:lineRule="exact"/>
        <w:jc w:val="center"/>
        <w:textAlignment w:val="baseline"/>
        <w:outlineLvl w:val="9"/>
        <w:rPr>
          <w:rFonts w:hint="eastAsia" w:ascii="宋体" w:hAnsi="宋体" w:eastAsia="宋体" w:cs="宋体"/>
          <w:b/>
          <w:bCs/>
          <w:spacing w:val="4"/>
          <w:sz w:val="22"/>
          <w:szCs w:val="22"/>
        </w:rPr>
      </w:pPr>
      <w:r>
        <w:rPr>
          <w:rFonts w:hint="eastAsia" w:ascii="宋体" w:hAnsi="宋体" w:eastAsia="宋体" w:cs="宋体"/>
          <w:b/>
          <w:bCs/>
          <w:spacing w:val="4"/>
          <w:sz w:val="22"/>
          <w:szCs w:val="22"/>
          <w:lang w:val="en-US" w:eastAsia="zh-CN"/>
        </w:rPr>
        <w:t>(3)</w:t>
      </w:r>
      <w:r>
        <w:rPr>
          <w:rFonts w:hint="eastAsia" w:ascii="宋体" w:hAnsi="宋体" w:eastAsia="宋体" w:cs="宋体"/>
          <w:b/>
          <w:bCs/>
          <w:spacing w:val="4"/>
          <w:sz w:val="22"/>
          <w:szCs w:val="22"/>
        </w:rPr>
        <w:t>.近6个月任意一个月缴纳税收的证明（税务部门出具的完税凭证或缴税证明或银行出具的“银行电子缴税付款凭证”） ；注：①若为零申报企业 ，需提供无欠税证明或国家税务总局电子税务局“ 申报结果查询截图”。②“税种”非养老保险、医疗保险、失业保险、工伤保险和生育保险</w:t>
      </w:r>
    </w:p>
    <w:p w14:paraId="3E54C6DA">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说明：1</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近6个月指开标前6个月</w:t>
      </w:r>
    </w:p>
    <w:p w14:paraId="0E84151A">
      <w:pPr>
        <w:pStyle w:val="8"/>
        <w:spacing w:line="243" w:lineRule="auto"/>
        <w:rPr>
          <w:rFonts w:hint="eastAsia" w:ascii="宋体" w:hAnsi="宋体" w:eastAsia="宋体" w:cs="宋体"/>
        </w:rPr>
      </w:pPr>
    </w:p>
    <w:p w14:paraId="4B180E4B">
      <w:pPr>
        <w:pStyle w:val="8"/>
        <w:spacing w:line="243" w:lineRule="auto"/>
        <w:rPr>
          <w:rFonts w:hint="eastAsia" w:ascii="宋体" w:hAnsi="宋体" w:eastAsia="宋体" w:cs="宋体"/>
        </w:rPr>
      </w:pPr>
    </w:p>
    <w:p w14:paraId="45B08836">
      <w:pPr>
        <w:pStyle w:val="8"/>
        <w:spacing w:line="243" w:lineRule="auto"/>
        <w:rPr>
          <w:rFonts w:hint="eastAsia" w:ascii="宋体" w:hAnsi="宋体" w:eastAsia="宋体" w:cs="宋体"/>
        </w:rPr>
      </w:pPr>
    </w:p>
    <w:p w14:paraId="4831AEF1">
      <w:pPr>
        <w:keepNext w:val="0"/>
        <w:keepLines w:val="0"/>
        <w:pageBreakBefore w:val="0"/>
        <w:widowControl/>
        <w:kinsoku w:val="0"/>
        <w:wordWrap/>
        <w:overflowPunct/>
        <w:topLinePunct w:val="0"/>
        <w:autoSpaceDE w:val="0"/>
        <w:autoSpaceDN w:val="0"/>
        <w:bidi w:val="0"/>
        <w:adjustRightInd w:val="0"/>
        <w:snapToGrid w:val="0"/>
        <w:spacing w:before="133" w:line="600" w:lineRule="exact"/>
        <w:jc w:val="center"/>
        <w:textAlignment w:val="baseline"/>
        <w:outlineLvl w:val="9"/>
        <w:rPr>
          <w:rFonts w:hint="eastAsia" w:ascii="宋体" w:hAnsi="宋体" w:eastAsia="宋体" w:cs="宋体"/>
          <w:b/>
          <w:bCs/>
          <w:spacing w:val="4"/>
          <w:sz w:val="31"/>
          <w:szCs w:val="31"/>
        </w:rPr>
      </w:pPr>
      <w:bookmarkStart w:id="78" w:name="_Toc4740"/>
      <w:r>
        <w:rPr>
          <w:rFonts w:hint="eastAsia" w:ascii="宋体" w:hAnsi="宋体" w:eastAsia="宋体" w:cs="宋体"/>
          <w:b/>
          <w:bCs/>
          <w:spacing w:val="4"/>
          <w:sz w:val="22"/>
          <w:szCs w:val="22"/>
          <w:lang w:val="en-US" w:eastAsia="zh-CN"/>
        </w:rPr>
        <w:t>(4)</w:t>
      </w:r>
      <w:r>
        <w:rPr>
          <w:rFonts w:hint="eastAsia" w:ascii="宋体" w:hAnsi="宋体" w:eastAsia="宋体" w:cs="宋体"/>
          <w:b/>
          <w:bCs/>
          <w:spacing w:val="4"/>
          <w:sz w:val="22"/>
          <w:szCs w:val="22"/>
        </w:rPr>
        <w:t>投标单位需提供近6个月任意一个月依法缴纳社会保障金的缴费证明或银行转帐汇款单证明。（缴费证明须有社保汇总明细）</w:t>
      </w:r>
      <w:r>
        <w:rPr>
          <w:rFonts w:hint="eastAsia" w:ascii="宋体" w:hAnsi="宋体" w:eastAsia="宋体" w:cs="宋体"/>
          <w:b/>
          <w:bCs/>
          <w:spacing w:val="4"/>
          <w:sz w:val="24"/>
          <w:szCs w:val="24"/>
        </w:rPr>
        <w:t>；</w:t>
      </w:r>
      <w:bookmarkEnd w:id="78"/>
    </w:p>
    <w:p w14:paraId="55CC4398">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textAlignment w:val="baseline"/>
        <w:rPr>
          <w:rFonts w:hint="eastAsia" w:ascii="宋体" w:hAnsi="宋体" w:eastAsia="宋体" w:cs="宋体"/>
          <w:spacing w:val="-5"/>
          <w:sz w:val="28"/>
          <w:szCs w:val="28"/>
        </w:rPr>
      </w:pPr>
      <w:r>
        <w:rPr>
          <w:rFonts w:hint="eastAsia" w:ascii="宋体" w:hAnsi="宋体" w:eastAsia="宋体" w:cs="宋体"/>
          <w:spacing w:val="-5"/>
          <w:sz w:val="24"/>
          <w:szCs w:val="24"/>
        </w:rPr>
        <w:t>说明： 1、</w:t>
      </w:r>
      <w:r>
        <w:rPr>
          <w:rFonts w:hint="eastAsia" w:ascii="宋体" w:hAnsi="宋体" w:eastAsia="宋体" w:cs="宋体"/>
          <w:spacing w:val="-5"/>
          <w:sz w:val="24"/>
          <w:szCs w:val="24"/>
          <w:lang w:val="en-US" w:eastAsia="zh-CN"/>
        </w:rPr>
        <w:t>近6个月指开标前6个月</w:t>
      </w:r>
      <w:r>
        <w:rPr>
          <w:rFonts w:hint="eastAsia" w:ascii="宋体" w:hAnsi="宋体" w:eastAsia="宋体" w:cs="宋体"/>
          <w:spacing w:val="-5"/>
          <w:sz w:val="24"/>
          <w:szCs w:val="24"/>
        </w:rPr>
        <w:t>。</w:t>
      </w:r>
    </w:p>
    <w:p w14:paraId="0F7E255D">
      <w:pPr>
        <w:pStyle w:val="8"/>
        <w:spacing w:line="255" w:lineRule="auto"/>
        <w:rPr>
          <w:rFonts w:hint="eastAsia" w:ascii="宋体" w:hAnsi="宋体" w:eastAsia="宋体" w:cs="宋体"/>
        </w:rPr>
      </w:pPr>
    </w:p>
    <w:p w14:paraId="77DDCDEF">
      <w:pPr>
        <w:keepNext w:val="0"/>
        <w:keepLines w:val="0"/>
        <w:pageBreakBefore w:val="0"/>
        <w:widowControl/>
        <w:kinsoku w:val="0"/>
        <w:wordWrap/>
        <w:overflowPunct/>
        <w:topLinePunct w:val="0"/>
        <w:autoSpaceDE w:val="0"/>
        <w:autoSpaceDN w:val="0"/>
        <w:bidi w:val="0"/>
        <w:adjustRightInd w:val="0"/>
        <w:snapToGrid w:val="0"/>
        <w:spacing w:before="133" w:line="600" w:lineRule="exact"/>
        <w:jc w:val="both"/>
        <w:textAlignment w:val="baseline"/>
        <w:outlineLvl w:val="9"/>
        <w:rPr>
          <w:rFonts w:hint="eastAsia" w:ascii="宋体" w:hAnsi="宋体" w:eastAsia="宋体" w:cs="宋体"/>
          <w:b/>
          <w:bCs/>
          <w:spacing w:val="4"/>
          <w:sz w:val="31"/>
          <w:szCs w:val="31"/>
        </w:rPr>
      </w:pPr>
      <w:bookmarkStart w:id="79" w:name="_Toc15838"/>
    </w:p>
    <w:p w14:paraId="6BC33FB6">
      <w:pPr>
        <w:keepNext w:val="0"/>
        <w:keepLines w:val="0"/>
        <w:pageBreakBefore w:val="0"/>
        <w:widowControl/>
        <w:kinsoku w:val="0"/>
        <w:wordWrap/>
        <w:overflowPunct/>
        <w:topLinePunct w:val="0"/>
        <w:autoSpaceDE w:val="0"/>
        <w:autoSpaceDN w:val="0"/>
        <w:bidi w:val="0"/>
        <w:adjustRightInd w:val="0"/>
        <w:snapToGrid w:val="0"/>
        <w:spacing w:before="133" w:line="600" w:lineRule="exact"/>
        <w:jc w:val="center"/>
        <w:textAlignment w:val="baseline"/>
        <w:outlineLvl w:val="9"/>
        <w:rPr>
          <w:rFonts w:hint="eastAsia" w:ascii="宋体" w:hAnsi="宋体" w:eastAsia="宋体" w:cs="宋体"/>
          <w:b/>
          <w:bCs/>
          <w:spacing w:val="4"/>
          <w:sz w:val="22"/>
          <w:szCs w:val="22"/>
        </w:rPr>
      </w:pPr>
      <w:r>
        <w:rPr>
          <w:rFonts w:hint="eastAsia" w:ascii="宋体" w:hAnsi="宋体" w:eastAsia="宋体" w:cs="宋体"/>
          <w:b/>
          <w:bCs/>
          <w:spacing w:val="4"/>
          <w:sz w:val="22"/>
          <w:szCs w:val="22"/>
          <w:lang w:val="en-US" w:eastAsia="zh-CN"/>
        </w:rPr>
        <w:t>(5)</w:t>
      </w:r>
      <w:r>
        <w:rPr>
          <w:rFonts w:hint="eastAsia" w:ascii="宋体" w:hAnsi="宋体" w:eastAsia="宋体" w:cs="宋体"/>
          <w:b/>
          <w:bCs/>
          <w:spacing w:val="4"/>
          <w:sz w:val="22"/>
          <w:szCs w:val="22"/>
        </w:rPr>
        <w:t>良好的商业信誉和健全的财务会计制度证明材料（会计师事务所出具的近</w:t>
      </w:r>
    </w:p>
    <w:p w14:paraId="5B1E29AF">
      <w:pPr>
        <w:keepNext w:val="0"/>
        <w:keepLines w:val="0"/>
        <w:pageBreakBefore w:val="0"/>
        <w:widowControl/>
        <w:kinsoku w:val="0"/>
        <w:wordWrap/>
        <w:overflowPunct/>
        <w:topLinePunct w:val="0"/>
        <w:autoSpaceDE w:val="0"/>
        <w:autoSpaceDN w:val="0"/>
        <w:bidi w:val="0"/>
        <w:adjustRightInd w:val="0"/>
        <w:snapToGrid w:val="0"/>
        <w:spacing w:before="133" w:line="600" w:lineRule="exact"/>
        <w:jc w:val="center"/>
        <w:textAlignment w:val="baseline"/>
        <w:outlineLvl w:val="9"/>
        <w:rPr>
          <w:rFonts w:hint="eastAsia" w:ascii="宋体" w:hAnsi="宋体" w:eastAsia="宋体" w:cs="宋体"/>
          <w:b/>
          <w:bCs/>
          <w:spacing w:val="4"/>
          <w:sz w:val="28"/>
          <w:szCs w:val="28"/>
        </w:rPr>
      </w:pPr>
      <w:r>
        <w:rPr>
          <w:rFonts w:hint="eastAsia" w:ascii="宋体" w:hAnsi="宋体" w:eastAsia="宋体" w:cs="宋体"/>
          <w:b/>
          <w:bCs/>
          <w:spacing w:val="4"/>
          <w:sz w:val="22"/>
          <w:szCs w:val="22"/>
        </w:rPr>
        <w:t>两年任意一年财务审计报告书；成立未满十二个月的新公司可提供近三个月内任意一个月的银行资信证明原件扫描件）</w:t>
      </w:r>
      <w:r>
        <w:rPr>
          <w:rFonts w:hint="eastAsia" w:ascii="宋体" w:hAnsi="宋体" w:eastAsia="宋体" w:cs="宋体"/>
          <w:b/>
          <w:bCs/>
          <w:spacing w:val="4"/>
          <w:sz w:val="24"/>
          <w:szCs w:val="24"/>
        </w:rPr>
        <w:t>；</w:t>
      </w:r>
      <w:bookmarkEnd w:id="79"/>
    </w:p>
    <w:p w14:paraId="231CC639">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说明：1、如提供会计师事务所出具的近两年任意一年的财务审计报告扫描件须加盖本单位章。</w:t>
      </w:r>
    </w:p>
    <w:p w14:paraId="4212B3B9">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2、如提供银行出具的证明文件。银行证明文件可提供原件扫描件 ，也可提供银行在开标日前三个月内开具证明文件的复印件。若提供的是复印件， 招标采购单位保留审核原件的权利。银行出具的证明文件应能说明该投标人与银行之间业务往来正常 ，企业信誉良好等。</w:t>
      </w:r>
    </w:p>
    <w:p w14:paraId="3A7407FD">
      <w:pPr>
        <w:pStyle w:val="8"/>
        <w:spacing w:line="307" w:lineRule="auto"/>
        <w:ind w:firstLine="460" w:firstLineChars="200"/>
        <w:rPr>
          <w:rFonts w:hint="default" w:ascii="宋体" w:hAnsi="宋体" w:eastAsia="宋体" w:cs="宋体"/>
          <w:lang w:val="en-US" w:eastAsia="zh-CN"/>
        </w:rPr>
      </w:pPr>
      <w:r>
        <w:rPr>
          <w:rFonts w:hint="eastAsia" w:ascii="宋体" w:hAnsi="宋体" w:eastAsia="宋体" w:cs="宋体"/>
          <w:spacing w:val="-5"/>
          <w:sz w:val="24"/>
          <w:szCs w:val="24"/>
          <w:lang w:val="en-US" w:eastAsia="zh-CN"/>
        </w:rPr>
        <w:t>3、近两年指开标前2年，近3个月指开标前三个月。</w:t>
      </w:r>
    </w:p>
    <w:p w14:paraId="256EC8EC">
      <w:pPr>
        <w:pStyle w:val="8"/>
        <w:spacing w:line="307" w:lineRule="auto"/>
        <w:rPr>
          <w:rFonts w:hint="eastAsia" w:ascii="宋体" w:hAnsi="宋体" w:eastAsia="宋体" w:cs="宋体"/>
        </w:rPr>
      </w:pPr>
    </w:p>
    <w:p w14:paraId="3B1D3767">
      <w:pPr>
        <w:pStyle w:val="8"/>
        <w:spacing w:line="307" w:lineRule="auto"/>
        <w:rPr>
          <w:rFonts w:hint="eastAsia" w:ascii="宋体" w:hAnsi="宋体" w:eastAsia="宋体" w:cs="宋体"/>
        </w:rPr>
      </w:pPr>
    </w:p>
    <w:p w14:paraId="080B808C">
      <w:pPr>
        <w:keepNext w:val="0"/>
        <w:keepLines w:val="0"/>
        <w:pageBreakBefore w:val="0"/>
        <w:widowControl/>
        <w:kinsoku w:val="0"/>
        <w:wordWrap/>
        <w:overflowPunct/>
        <w:topLinePunct w:val="0"/>
        <w:autoSpaceDE w:val="0"/>
        <w:autoSpaceDN w:val="0"/>
        <w:bidi w:val="0"/>
        <w:adjustRightInd w:val="0"/>
        <w:snapToGrid w:val="0"/>
        <w:spacing w:before="133" w:line="600" w:lineRule="exact"/>
        <w:jc w:val="center"/>
        <w:textAlignment w:val="baseline"/>
        <w:outlineLvl w:val="9"/>
        <w:rPr>
          <w:rFonts w:hint="eastAsia" w:ascii="宋体" w:hAnsi="宋体" w:eastAsia="宋体" w:cs="宋体"/>
          <w:b/>
          <w:bCs/>
          <w:spacing w:val="4"/>
          <w:sz w:val="22"/>
          <w:szCs w:val="22"/>
        </w:rPr>
      </w:pPr>
      <w:r>
        <w:rPr>
          <w:rFonts w:hint="eastAsia" w:ascii="宋体" w:hAnsi="宋体" w:eastAsia="宋体" w:cs="宋体"/>
          <w:b/>
          <w:bCs/>
          <w:spacing w:val="4"/>
          <w:sz w:val="22"/>
          <w:szCs w:val="22"/>
          <w:lang w:val="en-US" w:eastAsia="zh-CN"/>
        </w:rPr>
        <w:t>(6)</w:t>
      </w:r>
      <w:r>
        <w:rPr>
          <w:rFonts w:hint="eastAsia" w:ascii="宋体" w:hAnsi="宋体" w:eastAsia="宋体" w:cs="宋体"/>
          <w:b/>
          <w:bCs/>
          <w:spacing w:val="4"/>
          <w:sz w:val="21"/>
          <w:szCs w:val="21"/>
        </w:rPr>
        <w:t>参加政府采购活动前3年内在经营活动中没有重大违法记录的书面声明；</w:t>
      </w:r>
    </w:p>
    <w:p w14:paraId="4DD6C9C4">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说明： 1.供应商应按照相关法规规定如实作出说明，格式自拟。</w:t>
      </w:r>
    </w:p>
    <w:p w14:paraId="7F4F2269">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firstLine="460" w:firstLineChars="200"/>
        <w:textAlignment w:val="baseline"/>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 xml:space="preserve">        2、近三年指开标前三年</w:t>
      </w:r>
    </w:p>
    <w:p w14:paraId="5CF365B1">
      <w:pPr>
        <w:pStyle w:val="8"/>
        <w:spacing w:line="281" w:lineRule="auto"/>
        <w:rPr>
          <w:rFonts w:hint="eastAsia" w:ascii="宋体" w:hAnsi="宋体" w:eastAsia="宋体" w:cs="宋体"/>
          <w:sz w:val="24"/>
          <w:szCs w:val="24"/>
        </w:rPr>
      </w:pPr>
    </w:p>
    <w:p w14:paraId="72ADBD6D">
      <w:pPr>
        <w:keepNext w:val="0"/>
        <w:keepLines w:val="0"/>
        <w:pageBreakBefore w:val="0"/>
        <w:widowControl/>
        <w:kinsoku w:val="0"/>
        <w:wordWrap/>
        <w:overflowPunct/>
        <w:topLinePunct w:val="0"/>
        <w:autoSpaceDE w:val="0"/>
        <w:autoSpaceDN w:val="0"/>
        <w:bidi w:val="0"/>
        <w:adjustRightInd w:val="0"/>
        <w:snapToGrid w:val="0"/>
        <w:spacing w:before="133" w:line="600" w:lineRule="exact"/>
        <w:jc w:val="center"/>
        <w:textAlignment w:val="baseline"/>
        <w:outlineLvl w:val="9"/>
        <w:rPr>
          <w:rFonts w:hint="eastAsia" w:ascii="宋体" w:hAnsi="宋体" w:eastAsia="宋体" w:cs="宋体"/>
          <w:b/>
          <w:bCs/>
          <w:spacing w:val="4"/>
          <w:sz w:val="24"/>
          <w:szCs w:val="24"/>
          <w:lang w:eastAsia="zh-CN"/>
        </w:rPr>
      </w:pPr>
      <w:bookmarkStart w:id="80" w:name="_Toc25245"/>
      <w:r>
        <w:rPr>
          <w:rFonts w:hint="eastAsia" w:ascii="宋体" w:hAnsi="宋体" w:eastAsia="宋体" w:cs="宋体"/>
          <w:b/>
          <w:bCs/>
          <w:spacing w:val="4"/>
          <w:sz w:val="22"/>
          <w:szCs w:val="22"/>
          <w:lang w:eastAsia="zh-CN"/>
        </w:rPr>
        <w:t>（</w:t>
      </w:r>
      <w:r>
        <w:rPr>
          <w:rFonts w:hint="eastAsia" w:ascii="宋体" w:hAnsi="宋体" w:eastAsia="宋体" w:cs="宋体"/>
          <w:b/>
          <w:bCs/>
          <w:spacing w:val="4"/>
          <w:sz w:val="22"/>
          <w:szCs w:val="22"/>
          <w:lang w:val="en-US" w:eastAsia="zh-CN"/>
        </w:rPr>
        <w:t>7)</w:t>
      </w:r>
      <w:r>
        <w:rPr>
          <w:rFonts w:hint="eastAsia" w:ascii="宋体" w:hAnsi="宋体" w:eastAsia="宋体" w:cs="宋体"/>
          <w:b/>
          <w:bCs/>
          <w:spacing w:val="4"/>
          <w:sz w:val="22"/>
          <w:szCs w:val="22"/>
        </w:rPr>
        <w:t>提供针对本次项目的反商业贿赂承诺书</w:t>
      </w:r>
      <w:bookmarkEnd w:id="80"/>
      <w:r>
        <w:rPr>
          <w:rFonts w:hint="eastAsia" w:ascii="宋体" w:hAnsi="宋体" w:eastAsia="宋体" w:cs="宋体"/>
          <w:b/>
          <w:bCs/>
          <w:spacing w:val="4"/>
          <w:sz w:val="22"/>
          <w:szCs w:val="22"/>
          <w:lang w:eastAsia="zh-CN"/>
        </w:rPr>
        <w:t>；</w:t>
      </w:r>
    </w:p>
    <w:p w14:paraId="34680F42">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说明： 1.供应商应按照相关法规规定如实作出承诺，格式自拟</w:t>
      </w:r>
    </w:p>
    <w:p w14:paraId="12F9BBAF">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textAlignment w:val="baseline"/>
        <w:rPr>
          <w:rFonts w:hint="eastAsia" w:ascii="宋体" w:hAnsi="宋体" w:eastAsia="宋体" w:cs="宋体"/>
          <w:spacing w:val="-5"/>
          <w:sz w:val="28"/>
          <w:szCs w:val="28"/>
        </w:rPr>
      </w:pPr>
    </w:p>
    <w:p w14:paraId="7F23EDAD">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33" w:line="600" w:lineRule="exact"/>
        <w:jc w:val="center"/>
        <w:textAlignment w:val="baseline"/>
        <w:outlineLvl w:val="9"/>
        <w:rPr>
          <w:rFonts w:hint="default" w:ascii="宋体" w:hAnsi="宋体" w:eastAsia="宋体" w:cs="宋体"/>
          <w:b/>
          <w:bCs/>
          <w:spacing w:val="4"/>
          <w:sz w:val="22"/>
          <w:szCs w:val="22"/>
          <w:lang w:val="en-US" w:eastAsia="zh-CN"/>
        </w:rPr>
      </w:pPr>
      <w:r>
        <w:rPr>
          <w:rFonts w:hint="eastAsia" w:ascii="宋体" w:hAnsi="宋体" w:eastAsia="宋体" w:cs="宋体"/>
          <w:b/>
          <w:bCs/>
          <w:spacing w:val="4"/>
          <w:sz w:val="22"/>
          <w:szCs w:val="22"/>
          <w:lang w:val="en-US" w:eastAsia="zh-CN"/>
        </w:rPr>
        <w:t>具有履行合同所必需的设备和专业技术能力的承诺书；</w:t>
      </w:r>
    </w:p>
    <w:p w14:paraId="02B3BB3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3" w:line="600" w:lineRule="exact"/>
        <w:jc w:val="center"/>
        <w:textAlignment w:val="baseline"/>
        <w:outlineLvl w:val="9"/>
        <w:rPr>
          <w:rFonts w:hint="default" w:ascii="宋体" w:hAnsi="宋体" w:eastAsia="宋体" w:cs="宋体"/>
          <w:b/>
          <w:bCs/>
          <w:spacing w:val="4"/>
          <w:sz w:val="22"/>
          <w:szCs w:val="22"/>
          <w:lang w:val="en-US" w:eastAsia="zh-CN"/>
        </w:rPr>
      </w:pPr>
    </w:p>
    <w:p w14:paraId="4D839E5F">
      <w:pPr>
        <w:keepNext w:val="0"/>
        <w:keepLines w:val="0"/>
        <w:pageBreakBefore w:val="0"/>
        <w:widowControl w:val="0"/>
        <w:kinsoku w:val="0"/>
        <w:wordWrap/>
        <w:overflowPunct w:val="0"/>
        <w:topLinePunct w:val="0"/>
        <w:autoSpaceDE/>
        <w:autoSpaceDN w:val="0"/>
        <w:bidi w:val="0"/>
        <w:adjustRightInd w:val="0"/>
        <w:snapToGrid w:val="0"/>
        <w:spacing w:before="133" w:line="600" w:lineRule="exact"/>
        <w:jc w:val="both"/>
        <w:textAlignment w:val="baseline"/>
        <w:outlineLvl w:val="9"/>
        <w:rPr>
          <w:rFonts w:hint="eastAsia" w:ascii="宋体" w:hAnsi="宋体" w:eastAsia="宋体" w:cs="宋体"/>
          <w:b/>
          <w:bCs/>
          <w:spacing w:val="4"/>
          <w:sz w:val="22"/>
          <w:szCs w:val="22"/>
        </w:rPr>
      </w:pPr>
      <w:bookmarkStart w:id="81" w:name="_Toc3176"/>
      <w:r>
        <w:rPr>
          <w:rFonts w:hint="eastAsia" w:ascii="宋体" w:hAnsi="宋体" w:eastAsia="宋体" w:cs="宋体"/>
          <w:b/>
          <w:bCs/>
          <w:spacing w:val="4"/>
          <w:sz w:val="22"/>
          <w:szCs w:val="22"/>
          <w:lang w:eastAsia="zh-CN"/>
        </w:rPr>
        <w:t>（</w:t>
      </w:r>
      <w:r>
        <w:rPr>
          <w:rFonts w:hint="eastAsia" w:ascii="宋体" w:hAnsi="宋体" w:eastAsia="宋体" w:cs="宋体"/>
          <w:b/>
          <w:bCs/>
          <w:spacing w:val="4"/>
          <w:sz w:val="22"/>
          <w:szCs w:val="22"/>
          <w:lang w:val="en-US" w:eastAsia="zh-CN"/>
        </w:rPr>
        <w:t>9）根据《财政部关于在政府采购活动中查询及使用信用记录有关问题的通知》 （财库﹝ 2016﹞  125 号 ）的要求，凡拟参加本次招标项目的投标人，如在“ 信用中国 ” 网站（</w:t>
      </w:r>
      <w:r>
        <w:rPr>
          <w:rFonts w:hint="eastAsia" w:ascii="宋体" w:hAnsi="宋体" w:eastAsia="宋体" w:cs="宋体"/>
          <w:b/>
          <w:bCs/>
          <w:spacing w:val="4"/>
          <w:sz w:val="22"/>
          <w:szCs w:val="22"/>
          <w:lang w:val="en-US" w:eastAsia="zh-CN"/>
        </w:rPr>
        <w:fldChar w:fldCharType="begin"/>
      </w:r>
      <w:r>
        <w:rPr>
          <w:rFonts w:hint="eastAsia" w:ascii="宋体" w:hAnsi="宋体" w:eastAsia="宋体" w:cs="宋体"/>
          <w:b/>
          <w:bCs/>
          <w:spacing w:val="4"/>
          <w:sz w:val="22"/>
          <w:szCs w:val="22"/>
          <w:lang w:val="en-US" w:eastAsia="zh-CN"/>
        </w:rPr>
        <w:instrText xml:space="preserve"> HYPERLINK "https://www.creditchina.gov.cn" </w:instrText>
      </w:r>
      <w:r>
        <w:rPr>
          <w:rFonts w:hint="eastAsia" w:ascii="宋体" w:hAnsi="宋体" w:eastAsia="宋体" w:cs="宋体"/>
          <w:b/>
          <w:bCs/>
          <w:spacing w:val="4"/>
          <w:sz w:val="22"/>
          <w:szCs w:val="22"/>
          <w:lang w:val="en-US" w:eastAsia="zh-CN"/>
        </w:rPr>
        <w:fldChar w:fldCharType="separate"/>
      </w:r>
      <w:r>
        <w:rPr>
          <w:rFonts w:hint="eastAsia" w:ascii="宋体" w:hAnsi="宋体" w:eastAsia="宋体" w:cs="宋体"/>
          <w:b/>
          <w:bCs/>
          <w:spacing w:val="4"/>
          <w:sz w:val="22"/>
          <w:szCs w:val="22"/>
          <w:lang w:val="en-US" w:eastAsia="zh-CN"/>
        </w:rPr>
        <w:t>www.creditchina.gov.cn</w:t>
      </w:r>
      <w:r>
        <w:rPr>
          <w:rFonts w:hint="eastAsia" w:ascii="宋体" w:hAnsi="宋体" w:eastAsia="宋体" w:cs="宋体"/>
          <w:b/>
          <w:bCs/>
          <w:spacing w:val="4"/>
          <w:sz w:val="22"/>
          <w:szCs w:val="22"/>
          <w:lang w:val="en-US" w:eastAsia="zh-CN"/>
        </w:rPr>
        <w:fldChar w:fldCharType="end"/>
      </w:r>
      <w:r>
        <w:rPr>
          <w:rFonts w:hint="eastAsia" w:ascii="宋体" w:hAnsi="宋体" w:eastAsia="宋体" w:cs="宋体"/>
          <w:b/>
          <w:bCs/>
          <w:spacing w:val="4"/>
          <w:sz w:val="22"/>
          <w:szCs w:val="22"/>
          <w:lang w:val="en-US" w:eastAsia="zh-CN"/>
        </w:rPr>
        <w:t>）被列入失信被执行人(查询自动跳转至中国执行信息公开网)、重大税收违法失信主体 (信用服务-重点领域严重失信主体名单查询-搜索栏输入单位全称-截图)、中国政府采购网（</w:t>
      </w:r>
      <w:r>
        <w:rPr>
          <w:rFonts w:hint="eastAsia" w:ascii="宋体" w:hAnsi="宋体" w:eastAsia="宋体" w:cs="宋体"/>
          <w:b/>
          <w:bCs/>
          <w:spacing w:val="4"/>
          <w:sz w:val="22"/>
          <w:szCs w:val="22"/>
          <w:lang w:val="en-US" w:eastAsia="zh-CN"/>
        </w:rPr>
        <w:fldChar w:fldCharType="begin"/>
      </w:r>
      <w:r>
        <w:rPr>
          <w:rFonts w:hint="eastAsia" w:ascii="宋体" w:hAnsi="宋体" w:eastAsia="宋体" w:cs="宋体"/>
          <w:b/>
          <w:bCs/>
          <w:spacing w:val="4"/>
          <w:sz w:val="22"/>
          <w:szCs w:val="22"/>
          <w:lang w:val="en-US" w:eastAsia="zh-CN"/>
        </w:rPr>
        <w:instrText xml:space="preserve"> HYPERLINK "http://www.ccgp.gov.cn/search/cr/" </w:instrText>
      </w:r>
      <w:r>
        <w:rPr>
          <w:rFonts w:hint="eastAsia" w:ascii="宋体" w:hAnsi="宋体" w:eastAsia="宋体" w:cs="宋体"/>
          <w:b/>
          <w:bCs/>
          <w:spacing w:val="4"/>
          <w:sz w:val="22"/>
          <w:szCs w:val="22"/>
          <w:lang w:val="en-US" w:eastAsia="zh-CN"/>
        </w:rPr>
        <w:fldChar w:fldCharType="separate"/>
      </w:r>
      <w:r>
        <w:rPr>
          <w:rFonts w:hint="eastAsia" w:ascii="宋体" w:hAnsi="宋体" w:eastAsia="宋体" w:cs="宋体"/>
          <w:b/>
          <w:bCs/>
          <w:spacing w:val="4"/>
          <w:sz w:val="22"/>
          <w:szCs w:val="22"/>
          <w:lang w:val="en-US" w:eastAsia="zh-CN"/>
        </w:rPr>
        <w:t>http://www.ccgp.gov.cn/search/cr/</w:t>
      </w:r>
      <w:r>
        <w:rPr>
          <w:rFonts w:hint="eastAsia" w:ascii="宋体" w:hAnsi="宋体" w:eastAsia="宋体" w:cs="宋体"/>
          <w:b/>
          <w:bCs/>
          <w:spacing w:val="4"/>
          <w:sz w:val="22"/>
          <w:szCs w:val="22"/>
          <w:lang w:val="en-US" w:eastAsia="zh-CN"/>
        </w:rPr>
        <w:fldChar w:fldCharType="end"/>
      </w:r>
      <w:r>
        <w:rPr>
          <w:rFonts w:hint="eastAsia" w:ascii="宋体" w:hAnsi="宋体" w:eastAsia="宋体" w:cs="宋体"/>
          <w:b/>
          <w:bCs/>
          <w:spacing w:val="4"/>
          <w:sz w:val="22"/>
          <w:szCs w:val="22"/>
          <w:lang w:val="en-US" w:eastAsia="zh-CN"/>
        </w:rPr>
        <w:t>）严重违法失信行为记录名单的（尚在处罚期内的） ，（以采购代理机构于投标截止日当天查询结果为准 ，如相关失信记录已失效 ，投标人需提供相关证明资料）；</w:t>
      </w:r>
      <w:bookmarkEnd w:id="81"/>
    </w:p>
    <w:p w14:paraId="46EF4877">
      <w:pPr>
        <w:keepNext w:val="0"/>
        <w:keepLines w:val="0"/>
        <w:pageBreakBefore w:val="0"/>
        <w:widowControl/>
        <w:kinsoku w:val="0"/>
        <w:wordWrap/>
        <w:overflowPunct/>
        <w:topLinePunct w:val="0"/>
        <w:autoSpaceDE w:val="0"/>
        <w:autoSpaceDN w:val="0"/>
        <w:bidi w:val="0"/>
        <w:adjustRightInd w:val="0"/>
        <w:snapToGrid w:val="0"/>
        <w:spacing w:before="133" w:line="600" w:lineRule="exact"/>
        <w:jc w:val="center"/>
        <w:textAlignment w:val="baseline"/>
        <w:outlineLvl w:val="9"/>
        <w:rPr>
          <w:rFonts w:hint="eastAsia" w:ascii="宋体" w:hAnsi="宋体" w:eastAsia="宋体" w:cs="宋体"/>
          <w:b/>
          <w:bCs/>
          <w:spacing w:val="4"/>
          <w:sz w:val="28"/>
          <w:szCs w:val="28"/>
        </w:rPr>
      </w:pPr>
    </w:p>
    <w:p w14:paraId="74FF330A">
      <w:pPr>
        <w:pStyle w:val="4"/>
        <w:bidi w:val="0"/>
        <w:jc w:val="center"/>
        <w:rPr>
          <w:rFonts w:hint="eastAsia"/>
        </w:rPr>
      </w:pPr>
      <w:bookmarkStart w:id="82" w:name="bookmark23"/>
      <w:bookmarkEnd w:id="82"/>
      <w:bookmarkStart w:id="83" w:name="bookmark24"/>
      <w:bookmarkEnd w:id="83"/>
      <w:bookmarkStart w:id="84" w:name="_Toc23442"/>
      <w:bookmarkStart w:id="85" w:name="_Toc15128"/>
      <w:r>
        <w:rPr>
          <w:rFonts w:hint="eastAsia" w:ascii="Arial" w:hAnsi="Arial" w:eastAsia="宋体"/>
          <w:lang w:val="en-US" w:eastAsia="zh-CN"/>
        </w:rPr>
        <w:t>3</w:t>
      </w:r>
      <w:r>
        <w:rPr>
          <w:rFonts w:hint="eastAsia" w:ascii="Arial" w:hAnsi="Arial" w:eastAsia="宋体"/>
        </w:rPr>
        <w:t xml:space="preserve"> </w:t>
      </w:r>
      <w:r>
        <w:rPr>
          <w:rFonts w:hint="eastAsia" w:ascii="Arial" w:hAnsi="Arial" w:eastAsia="宋体"/>
          <w:lang w:val="en-US" w:eastAsia="zh-CN"/>
        </w:rPr>
        <w:t xml:space="preserve"> </w:t>
      </w:r>
      <w:r>
        <w:rPr>
          <w:rFonts w:hint="eastAsia" w:ascii="Arial" w:hAnsi="Arial" w:eastAsia="宋体"/>
        </w:rPr>
        <w:t xml:space="preserve"> 投标人须知表要求的其他资格证明文件及供应商可提供有利于投标的其他资格证明</w:t>
      </w:r>
      <w:bookmarkStart w:id="86" w:name="bookmark26"/>
      <w:bookmarkEnd w:id="86"/>
      <w:r>
        <w:rPr>
          <w:rFonts w:hint="eastAsia" w:ascii="Arial" w:hAnsi="Arial" w:eastAsia="宋体"/>
        </w:rPr>
        <w:t>材料</w:t>
      </w:r>
      <w:r>
        <w:rPr>
          <w:rFonts w:hint="eastAsia" w:ascii="Arial" w:hAnsi="Arial" w:eastAsia="宋体"/>
          <w:lang w:eastAsia="zh-CN"/>
        </w:rPr>
        <w:t>。</w:t>
      </w:r>
      <w:bookmarkEnd w:id="84"/>
      <w:bookmarkEnd w:id="85"/>
    </w:p>
    <w:p w14:paraId="6719D894">
      <w:pPr>
        <w:keepNext w:val="0"/>
        <w:keepLines w:val="0"/>
        <w:pageBreakBefore w:val="0"/>
        <w:widowControl/>
        <w:kinsoku w:val="0"/>
        <w:wordWrap/>
        <w:overflowPunct/>
        <w:topLinePunct w:val="0"/>
        <w:autoSpaceDE w:val="0"/>
        <w:autoSpaceDN w:val="0"/>
        <w:bidi w:val="0"/>
        <w:adjustRightInd w:val="0"/>
        <w:snapToGrid w:val="0"/>
        <w:spacing w:before="133" w:line="600" w:lineRule="exact"/>
        <w:jc w:val="both"/>
        <w:textAlignment w:val="baseline"/>
        <w:outlineLvl w:val="9"/>
        <w:rPr>
          <w:rFonts w:hint="eastAsia" w:ascii="宋体" w:hAnsi="宋体" w:eastAsia="宋体" w:cs="宋体"/>
          <w:b/>
          <w:bCs/>
          <w:spacing w:val="4"/>
          <w:sz w:val="28"/>
          <w:szCs w:val="28"/>
        </w:rPr>
      </w:pPr>
    </w:p>
    <w:p w14:paraId="75A2F745">
      <w:pPr>
        <w:pStyle w:val="3"/>
        <w:bidi w:val="0"/>
        <w:rPr>
          <w:rFonts w:hint="eastAsia"/>
        </w:rPr>
      </w:pPr>
      <w:bookmarkStart w:id="87" w:name="_Toc8084"/>
      <w:bookmarkStart w:id="88" w:name="_Toc14120"/>
      <w:r>
        <w:rPr>
          <w:rFonts w:hint="eastAsia"/>
        </w:rPr>
        <w:t>第二部分   商务及技术文件</w:t>
      </w:r>
      <w:bookmarkEnd w:id="87"/>
      <w:bookmarkEnd w:id="88"/>
    </w:p>
    <w:p w14:paraId="134240CF">
      <w:pPr>
        <w:pStyle w:val="8"/>
        <w:spacing w:line="271" w:lineRule="auto"/>
        <w:rPr>
          <w:rFonts w:hint="eastAsia" w:ascii="宋体" w:hAnsi="宋体" w:eastAsia="宋体" w:cs="宋体"/>
        </w:rPr>
      </w:pPr>
    </w:p>
    <w:p w14:paraId="376BEA4E">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rPr>
      </w:pPr>
      <w:r>
        <w:rPr>
          <w:rFonts w:hint="eastAsia"/>
        </w:rPr>
        <w:t>1、投标书</w:t>
      </w:r>
    </w:p>
    <w:p w14:paraId="4EB0408E">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rPr>
      </w:pPr>
      <w:r>
        <w:rPr>
          <w:rFonts w:hint="eastAsia"/>
        </w:rPr>
        <w:t xml:space="preserve">2、投标分项报价表  </w:t>
      </w:r>
    </w:p>
    <w:p w14:paraId="58B27418">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rPr>
      </w:pPr>
      <w:r>
        <w:rPr>
          <w:rFonts w:hint="eastAsia"/>
        </w:rPr>
        <w:t>3、</w:t>
      </w:r>
      <w:r>
        <w:rPr>
          <w:rFonts w:hint="eastAsia"/>
          <w:lang w:val="en-US" w:eastAsia="zh-CN"/>
        </w:rPr>
        <w:t>服务</w:t>
      </w:r>
      <w:r>
        <w:rPr>
          <w:rFonts w:hint="eastAsia"/>
        </w:rPr>
        <w:t xml:space="preserve">说明一览表  </w:t>
      </w:r>
    </w:p>
    <w:p w14:paraId="1A9740A7">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rPr>
      </w:pPr>
      <w:r>
        <w:rPr>
          <w:rFonts w:hint="eastAsia"/>
        </w:rPr>
        <w:t>4、</w:t>
      </w:r>
      <w:r>
        <w:rPr>
          <w:rFonts w:hint="eastAsia"/>
          <w:lang w:val="en-US" w:eastAsia="zh-CN"/>
        </w:rPr>
        <w:t>服务</w:t>
      </w:r>
      <w:r>
        <w:rPr>
          <w:rFonts w:hint="eastAsia"/>
        </w:rPr>
        <w:t xml:space="preserve">规格偏离表  </w:t>
      </w:r>
    </w:p>
    <w:p w14:paraId="7AA07FC4">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rPr>
      </w:pPr>
      <w:r>
        <w:rPr>
          <w:rFonts w:hint="eastAsia"/>
        </w:rPr>
        <w:t xml:space="preserve">5、商务条款偏离表  </w:t>
      </w:r>
    </w:p>
    <w:p w14:paraId="1FF76612">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rPr>
      </w:pPr>
      <w:r>
        <w:rPr>
          <w:rFonts w:hint="eastAsia"/>
        </w:rPr>
        <w:t>6-1 中小企业声明函</w:t>
      </w:r>
    </w:p>
    <w:p w14:paraId="4A6FE605">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rPr>
      </w:pPr>
      <w:r>
        <w:rPr>
          <w:rFonts w:hint="eastAsia"/>
        </w:rPr>
        <w:t>6-2 残疾人福利性单位声明函</w:t>
      </w:r>
    </w:p>
    <w:p w14:paraId="692F5AF9">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rPr>
      </w:pPr>
      <w:r>
        <w:rPr>
          <w:rFonts w:hint="eastAsia"/>
        </w:rPr>
        <w:t>7、供应商关联单位的说明（格式自拟）</w:t>
      </w:r>
    </w:p>
    <w:p w14:paraId="5D59D8D8">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rPr>
      </w:pPr>
      <w:r>
        <w:rPr>
          <w:rFonts w:hint="eastAsia"/>
        </w:rPr>
        <w:t>8、投标人可提供有利于投标的其他资格证明材料</w:t>
      </w:r>
    </w:p>
    <w:p w14:paraId="293CCA51">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rPr>
      </w:pPr>
      <w:r>
        <w:rPr>
          <w:rFonts w:hint="eastAsia"/>
        </w:rPr>
        <w:t>9、投标文件格式范本</w:t>
      </w:r>
    </w:p>
    <w:p w14:paraId="0B5E0CEC">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pacing w:val="-5"/>
          <w:sz w:val="28"/>
          <w:szCs w:val="28"/>
        </w:rPr>
      </w:pPr>
    </w:p>
    <w:p w14:paraId="6D35B202">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pacing w:val="-5"/>
          <w:sz w:val="28"/>
          <w:szCs w:val="28"/>
        </w:rPr>
      </w:pPr>
    </w:p>
    <w:p w14:paraId="186D3039">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pacing w:val="-5"/>
          <w:sz w:val="28"/>
          <w:szCs w:val="28"/>
        </w:rPr>
      </w:pPr>
    </w:p>
    <w:p w14:paraId="5DF80992">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pacing w:val="-5"/>
          <w:sz w:val="28"/>
          <w:szCs w:val="28"/>
        </w:rPr>
      </w:pPr>
    </w:p>
    <w:p w14:paraId="06CFC72E">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pacing w:val="-5"/>
          <w:sz w:val="28"/>
          <w:szCs w:val="28"/>
        </w:rPr>
      </w:pPr>
    </w:p>
    <w:p w14:paraId="0366FFBC">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pacing w:val="-5"/>
          <w:sz w:val="28"/>
          <w:szCs w:val="28"/>
        </w:rPr>
      </w:pPr>
    </w:p>
    <w:p w14:paraId="6BAAEAEB">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pacing w:val="-5"/>
          <w:sz w:val="28"/>
          <w:szCs w:val="28"/>
        </w:rPr>
      </w:pPr>
    </w:p>
    <w:p w14:paraId="4169A67B">
      <w:pPr>
        <w:pStyle w:val="21"/>
        <w:rPr>
          <w:rFonts w:hint="eastAsia" w:ascii="宋体" w:hAnsi="宋体" w:eastAsia="宋体" w:cs="宋体"/>
          <w:spacing w:val="-5"/>
          <w:sz w:val="28"/>
          <w:szCs w:val="28"/>
        </w:rPr>
      </w:pPr>
    </w:p>
    <w:p w14:paraId="57373104">
      <w:pPr>
        <w:rPr>
          <w:rFonts w:hint="eastAsia"/>
        </w:rPr>
      </w:pPr>
    </w:p>
    <w:p w14:paraId="31BCA299">
      <w:pPr>
        <w:pStyle w:val="4"/>
        <w:bidi w:val="0"/>
        <w:rPr>
          <w:rFonts w:hint="eastAsia"/>
        </w:rPr>
        <w:sectPr>
          <w:footerReference r:id="rId7" w:type="default"/>
          <w:pgSz w:w="11906" w:h="16839"/>
          <w:pgMar w:top="1440" w:right="1803" w:bottom="1389" w:left="1803" w:header="0" w:footer="1225" w:gutter="0"/>
          <w:pgBorders>
            <w:top w:val="none" w:sz="0" w:space="0"/>
            <w:left w:val="none" w:sz="0" w:space="0"/>
            <w:bottom w:val="none" w:sz="0" w:space="0"/>
            <w:right w:val="none" w:sz="0" w:space="0"/>
          </w:pgBorders>
          <w:pgNumType w:fmt="decimal"/>
          <w:cols w:space="720" w:num="1"/>
        </w:sectPr>
      </w:pPr>
      <w:bookmarkStart w:id="89" w:name="_Toc8718"/>
    </w:p>
    <w:p w14:paraId="0BE2583D">
      <w:pPr>
        <w:pStyle w:val="4"/>
        <w:bidi w:val="0"/>
        <w:jc w:val="center"/>
        <w:rPr>
          <w:rFonts w:hint="eastAsia"/>
        </w:rPr>
      </w:pPr>
      <w:bookmarkStart w:id="90" w:name="_Toc11341"/>
      <w:r>
        <w:rPr>
          <w:rFonts w:hint="eastAsia"/>
        </w:rPr>
        <w:t>1、投标书</w:t>
      </w:r>
      <w:bookmarkEnd w:id="89"/>
      <w:bookmarkEnd w:id="90"/>
    </w:p>
    <w:p w14:paraId="7EA20446">
      <w:pPr>
        <w:keepNext w:val="0"/>
        <w:keepLines w:val="0"/>
        <w:pageBreakBefore w:val="0"/>
        <w:widowControl/>
        <w:kinsoku w:val="0"/>
        <w:wordWrap/>
        <w:overflowPunct/>
        <w:topLinePunct w:val="0"/>
        <w:autoSpaceDE w:val="0"/>
        <w:autoSpaceDN w:val="0"/>
        <w:bidi w:val="0"/>
        <w:adjustRightInd w:val="0"/>
        <w:snapToGrid w:val="0"/>
        <w:spacing w:before="99" w:line="400" w:lineRule="exact"/>
        <w:textAlignment w:val="baseline"/>
        <w:rPr>
          <w:rFonts w:hint="eastAsia" w:ascii="宋体" w:hAnsi="宋体" w:eastAsia="宋体" w:cs="宋体"/>
          <w:sz w:val="24"/>
          <w:szCs w:val="24"/>
        </w:rPr>
      </w:pPr>
      <w:r>
        <w:rPr>
          <w:rFonts w:hint="eastAsia" w:ascii="宋体" w:hAnsi="宋体" w:eastAsia="宋体" w:cs="宋体"/>
          <w:spacing w:val="7"/>
          <w:sz w:val="24"/>
          <w:szCs w:val="24"/>
        </w:rPr>
        <w:t>致：</w:t>
      </w:r>
      <w:r>
        <w:rPr>
          <w:rFonts w:hint="eastAsia" w:ascii="宋体" w:hAnsi="宋体" w:eastAsia="宋体" w:cs="宋体"/>
          <w:sz w:val="24"/>
          <w:szCs w:val="24"/>
          <w:u w:val="single" w:color="auto"/>
        </w:rPr>
        <w:t xml:space="preserve">               </w:t>
      </w:r>
    </w:p>
    <w:p w14:paraId="41971C27">
      <w:pPr>
        <w:keepNext w:val="0"/>
        <w:keepLines w:val="0"/>
        <w:pageBreakBefore w:val="0"/>
        <w:widowControl/>
        <w:kinsoku w:val="0"/>
        <w:wordWrap/>
        <w:overflowPunct/>
        <w:topLinePunct w:val="0"/>
        <w:autoSpaceDE w:val="0"/>
        <w:autoSpaceDN w:val="0"/>
        <w:bidi w:val="0"/>
        <w:adjustRightInd w:val="0"/>
        <w:snapToGrid w:val="0"/>
        <w:spacing w:before="103" w:line="400" w:lineRule="exact"/>
        <w:ind w:left="3" w:right="5" w:firstLine="478"/>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根据贵方(</w:t>
      </w:r>
      <w:r>
        <w:rPr>
          <w:rFonts w:hint="eastAsia" w:ascii="宋体" w:hAnsi="宋体" w:eastAsia="宋体" w:cs="宋体"/>
          <w:i/>
          <w:iCs/>
          <w:spacing w:val="7"/>
          <w:sz w:val="24"/>
          <w:szCs w:val="24"/>
          <w:u w:val="single" w:color="auto"/>
        </w:rPr>
        <w:t>项目名称、包号</w:t>
      </w:r>
      <w:r>
        <w:rPr>
          <w:rFonts w:hint="eastAsia" w:ascii="宋体" w:hAnsi="宋体" w:eastAsia="宋体" w:cs="宋体"/>
          <w:spacing w:val="7"/>
          <w:sz w:val="24"/>
          <w:szCs w:val="24"/>
        </w:rPr>
        <w:t>)项目的</w:t>
      </w:r>
      <w:r>
        <w:rPr>
          <w:rFonts w:hint="eastAsia" w:ascii="宋体" w:hAnsi="宋体" w:eastAsia="宋体" w:cs="宋体"/>
          <w:spacing w:val="7"/>
          <w:sz w:val="24"/>
          <w:szCs w:val="24"/>
          <w:lang w:eastAsia="zh-CN"/>
        </w:rPr>
        <w:t>投标公告</w:t>
      </w:r>
      <w:r>
        <w:rPr>
          <w:rFonts w:hint="eastAsia" w:ascii="宋体" w:hAnsi="宋体" w:eastAsia="宋体" w:cs="宋体"/>
          <w:spacing w:val="7"/>
          <w:sz w:val="24"/>
          <w:szCs w:val="24"/>
        </w:rPr>
        <w:t>(</w:t>
      </w:r>
      <w:r>
        <w:rPr>
          <w:rFonts w:hint="eastAsia" w:ascii="宋体" w:hAnsi="宋体" w:eastAsia="宋体" w:cs="宋体"/>
          <w:i/>
          <w:iCs/>
          <w:spacing w:val="7"/>
          <w:sz w:val="24"/>
          <w:szCs w:val="24"/>
          <w:u w:val="single" w:color="auto"/>
        </w:rPr>
        <w:t>项目编号</w:t>
      </w:r>
      <w:r>
        <w:rPr>
          <w:rFonts w:hint="eastAsia" w:ascii="宋体" w:hAnsi="宋体" w:eastAsia="宋体" w:cs="宋体"/>
          <w:spacing w:val="7"/>
          <w:sz w:val="24"/>
          <w:szCs w:val="24"/>
        </w:rPr>
        <w:t>),签字代表(</w:t>
      </w:r>
      <w:r>
        <w:rPr>
          <w:rFonts w:hint="eastAsia" w:ascii="宋体" w:hAnsi="宋体" w:eastAsia="宋体" w:cs="宋体"/>
          <w:i/>
          <w:iCs/>
          <w:spacing w:val="7"/>
          <w:sz w:val="24"/>
          <w:szCs w:val="24"/>
          <w:u w:val="single" w:color="auto"/>
        </w:rPr>
        <w:t>姓名、职务</w:t>
      </w:r>
      <w:r>
        <w:rPr>
          <w:rFonts w:hint="eastAsia" w:ascii="宋体" w:hAnsi="宋体" w:eastAsia="宋体" w:cs="宋体"/>
          <w:spacing w:val="7"/>
          <w:sz w:val="24"/>
          <w:szCs w:val="24"/>
        </w:rPr>
        <w:t>)经正式授权</w:t>
      </w:r>
      <w:r>
        <w:rPr>
          <w:rFonts w:hint="eastAsia" w:ascii="宋体" w:hAnsi="宋体" w:eastAsia="宋体" w:cs="宋体"/>
          <w:sz w:val="24"/>
          <w:szCs w:val="24"/>
        </w:rPr>
        <w:t xml:space="preserve"> </w:t>
      </w:r>
      <w:r>
        <w:rPr>
          <w:rFonts w:hint="eastAsia" w:ascii="宋体" w:hAnsi="宋体" w:eastAsia="宋体" w:cs="宋体"/>
          <w:spacing w:val="9"/>
          <w:sz w:val="24"/>
          <w:szCs w:val="24"/>
        </w:rPr>
        <w:t>并代表供应商（</w:t>
      </w:r>
      <w:r>
        <w:rPr>
          <w:rFonts w:hint="eastAsia" w:ascii="宋体" w:hAnsi="宋体" w:eastAsia="宋体" w:cs="宋体"/>
          <w:i/>
          <w:iCs/>
          <w:spacing w:val="9"/>
          <w:sz w:val="24"/>
          <w:szCs w:val="24"/>
          <w:u w:val="single" w:color="auto"/>
        </w:rPr>
        <w:t>名称、地址</w:t>
      </w:r>
      <w:r>
        <w:rPr>
          <w:rFonts w:hint="eastAsia" w:ascii="宋体" w:hAnsi="宋体" w:eastAsia="宋体" w:cs="宋体"/>
          <w:spacing w:val="9"/>
          <w:sz w:val="24"/>
          <w:szCs w:val="24"/>
        </w:rPr>
        <w:t>）提交电子投标文件</w:t>
      </w:r>
      <w:r>
        <w:rPr>
          <w:rFonts w:hint="eastAsia" w:ascii="宋体" w:hAnsi="宋体" w:eastAsia="宋体" w:cs="宋体"/>
          <w:spacing w:val="8"/>
          <w:sz w:val="24"/>
          <w:szCs w:val="24"/>
        </w:rPr>
        <w:t>，并以</w:t>
      </w:r>
      <w:r>
        <w:rPr>
          <w:rFonts w:hint="eastAsia" w:ascii="宋体" w:hAnsi="宋体" w:eastAsia="宋体" w:cs="宋体"/>
          <w:spacing w:val="-64"/>
          <w:sz w:val="24"/>
          <w:szCs w:val="24"/>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lang w:val="en-US" w:eastAsia="zh-CN"/>
        </w:rPr>
        <w:t xml:space="preserve">  </w:t>
      </w:r>
      <w:r>
        <w:rPr>
          <w:rFonts w:hint="eastAsia" w:ascii="宋体" w:hAnsi="宋体" w:eastAsia="宋体" w:cs="宋体"/>
          <w:spacing w:val="8"/>
          <w:sz w:val="24"/>
          <w:szCs w:val="24"/>
        </w:rPr>
        <w:t>形式出具的金额为人民</w:t>
      </w:r>
      <w:r>
        <w:rPr>
          <w:rFonts w:hint="eastAsia" w:ascii="宋体" w:hAnsi="宋体" w:eastAsia="宋体" w:cs="宋体"/>
          <w:sz w:val="24"/>
          <w:szCs w:val="24"/>
        </w:rPr>
        <w:t xml:space="preserve"> </w:t>
      </w:r>
      <w:r>
        <w:rPr>
          <w:rFonts w:hint="eastAsia" w:ascii="宋体" w:hAnsi="宋体" w:eastAsia="宋体" w:cs="宋体"/>
          <w:spacing w:val="2"/>
          <w:sz w:val="24"/>
          <w:szCs w:val="24"/>
        </w:rPr>
        <w:t>币</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64"/>
          <w:sz w:val="24"/>
          <w:szCs w:val="24"/>
        </w:rPr>
        <w:t xml:space="preserve"> </w:t>
      </w:r>
      <w:r>
        <w:rPr>
          <w:rFonts w:hint="eastAsia" w:ascii="宋体" w:hAnsi="宋体" w:eastAsia="宋体" w:cs="宋体"/>
          <w:spacing w:val="1"/>
          <w:sz w:val="24"/>
          <w:szCs w:val="24"/>
        </w:rPr>
        <w:t>元的投标保证金。</w:t>
      </w:r>
    </w:p>
    <w:p w14:paraId="2CD12AE1">
      <w:pPr>
        <w:keepNext w:val="0"/>
        <w:keepLines w:val="0"/>
        <w:pageBreakBefore w:val="0"/>
        <w:widowControl/>
        <w:kinsoku w:val="0"/>
        <w:wordWrap/>
        <w:overflowPunct/>
        <w:topLinePunct w:val="0"/>
        <w:autoSpaceDE w:val="0"/>
        <w:autoSpaceDN w:val="0"/>
        <w:bidi w:val="0"/>
        <w:adjustRightInd w:val="0"/>
        <w:snapToGrid w:val="0"/>
        <w:spacing w:before="39" w:line="400" w:lineRule="exact"/>
        <w:ind w:left="539"/>
        <w:textAlignment w:val="baseline"/>
        <w:rPr>
          <w:rFonts w:hint="eastAsia" w:ascii="宋体" w:hAnsi="宋体" w:eastAsia="宋体" w:cs="宋体"/>
          <w:sz w:val="24"/>
          <w:szCs w:val="24"/>
        </w:rPr>
      </w:pPr>
      <w:r>
        <w:rPr>
          <w:rFonts w:hint="eastAsia" w:ascii="宋体" w:hAnsi="宋体" w:eastAsia="宋体" w:cs="宋体"/>
          <w:spacing w:val="6"/>
          <w:sz w:val="24"/>
          <w:szCs w:val="24"/>
        </w:rPr>
        <w:t>据此，签字代表宣布同意如下：</w:t>
      </w:r>
    </w:p>
    <w:p w14:paraId="4E9242F3">
      <w:pPr>
        <w:keepNext w:val="0"/>
        <w:keepLines w:val="0"/>
        <w:pageBreakBefore w:val="0"/>
        <w:widowControl/>
        <w:kinsoku w:val="0"/>
        <w:wordWrap/>
        <w:overflowPunct/>
        <w:topLinePunct w:val="0"/>
        <w:autoSpaceDE w:val="0"/>
        <w:autoSpaceDN w:val="0"/>
        <w:bidi w:val="0"/>
        <w:adjustRightInd w:val="0"/>
        <w:snapToGrid w:val="0"/>
        <w:spacing w:before="54" w:line="400" w:lineRule="exact"/>
        <w:textAlignment w:val="baseline"/>
        <w:outlineLvl w:val="9"/>
        <w:rPr>
          <w:rFonts w:hint="eastAsia" w:ascii="宋体" w:hAnsi="宋体" w:eastAsia="宋体" w:cs="宋体"/>
          <w:sz w:val="24"/>
          <w:szCs w:val="24"/>
        </w:rPr>
      </w:pPr>
      <w:bookmarkStart w:id="91" w:name="_Toc14037"/>
      <w:r>
        <w:rPr>
          <w:rFonts w:hint="eastAsia" w:ascii="宋体" w:hAnsi="宋体" w:eastAsia="宋体" w:cs="宋体"/>
          <w:spacing w:val="5"/>
          <w:sz w:val="24"/>
          <w:szCs w:val="24"/>
        </w:rPr>
        <w:t>（1）附投标价格表中规定的应提供服务的投标总价为</w:t>
      </w:r>
      <w:r>
        <w:rPr>
          <w:rFonts w:hint="eastAsia" w:ascii="宋体" w:hAnsi="宋体" w:eastAsia="宋体" w:cs="宋体"/>
          <w:spacing w:val="-50"/>
          <w:sz w:val="24"/>
          <w:szCs w:val="24"/>
        </w:rPr>
        <w:t xml:space="preserve"> </w:t>
      </w:r>
      <w:r>
        <w:rPr>
          <w:rFonts w:hint="eastAsia" w:ascii="宋体" w:hAnsi="宋体" w:eastAsia="宋体" w:cs="宋体"/>
          <w:spacing w:val="5"/>
          <w:sz w:val="24"/>
          <w:szCs w:val="24"/>
          <w:u w:val="single" w:color="auto"/>
        </w:rPr>
        <w:t xml:space="preserve">    （用文字和</w:t>
      </w:r>
      <w:r>
        <w:rPr>
          <w:rFonts w:hint="eastAsia" w:ascii="宋体" w:hAnsi="宋体" w:eastAsia="宋体" w:cs="宋体"/>
          <w:spacing w:val="4"/>
          <w:sz w:val="24"/>
          <w:szCs w:val="24"/>
          <w:u w:val="single" w:color="auto"/>
        </w:rPr>
        <w:t>数字表示）</w:t>
      </w:r>
      <w:r>
        <w:rPr>
          <w:rFonts w:hint="eastAsia" w:ascii="宋体" w:hAnsi="宋体" w:eastAsia="宋体" w:cs="宋体"/>
          <w:spacing w:val="26"/>
          <w:sz w:val="24"/>
          <w:szCs w:val="24"/>
          <w:u w:val="single" w:color="auto"/>
        </w:rPr>
        <w:t xml:space="preserve"> </w:t>
      </w:r>
      <w:r>
        <w:rPr>
          <w:rFonts w:hint="eastAsia" w:ascii="宋体" w:hAnsi="宋体" w:eastAsia="宋体" w:cs="宋体"/>
          <w:spacing w:val="4"/>
          <w:sz w:val="24"/>
          <w:szCs w:val="24"/>
        </w:rPr>
        <w:t>。</w:t>
      </w:r>
      <w:bookmarkEnd w:id="91"/>
    </w:p>
    <w:p w14:paraId="1B06291C">
      <w:pPr>
        <w:keepNext w:val="0"/>
        <w:keepLines w:val="0"/>
        <w:pageBreakBefore w:val="0"/>
        <w:widowControl/>
        <w:kinsoku w:val="0"/>
        <w:wordWrap/>
        <w:overflowPunct/>
        <w:topLinePunct w:val="0"/>
        <w:autoSpaceDE w:val="0"/>
        <w:autoSpaceDN w:val="0"/>
        <w:bidi w:val="0"/>
        <w:adjustRightInd w:val="0"/>
        <w:snapToGrid w:val="0"/>
        <w:spacing w:before="37" w:line="400" w:lineRule="exact"/>
        <w:textAlignment w:val="baseline"/>
        <w:rPr>
          <w:rFonts w:hint="eastAsia" w:ascii="宋体" w:hAnsi="宋体" w:eastAsia="宋体" w:cs="宋体"/>
          <w:sz w:val="24"/>
          <w:szCs w:val="24"/>
        </w:rPr>
      </w:pPr>
      <w:r>
        <w:rPr>
          <w:rFonts w:hint="eastAsia" w:ascii="宋体" w:hAnsi="宋体" w:eastAsia="宋体" w:cs="宋体"/>
          <w:spacing w:val="5"/>
          <w:sz w:val="24"/>
          <w:szCs w:val="24"/>
        </w:rPr>
        <w:t>（2）本投标有效期为自投标截止之日起</w:t>
      </w:r>
      <w:r>
        <w:rPr>
          <w:rFonts w:hint="eastAsia" w:ascii="宋体" w:hAnsi="宋体" w:eastAsia="宋体" w:cs="宋体"/>
          <w:spacing w:val="-54"/>
          <w:sz w:val="24"/>
          <w:szCs w:val="24"/>
        </w:rPr>
        <w:t xml:space="preserve"> </w:t>
      </w:r>
      <w:r>
        <w:rPr>
          <w:rFonts w:hint="eastAsia" w:ascii="宋体" w:hAnsi="宋体" w:eastAsia="宋体" w:cs="宋体"/>
          <w:spacing w:val="5"/>
          <w:sz w:val="24"/>
          <w:szCs w:val="24"/>
          <w:u w:val="single" w:color="auto"/>
        </w:rPr>
        <w:t xml:space="preserve">  90 </w:t>
      </w:r>
      <w:r>
        <w:rPr>
          <w:rFonts w:hint="eastAsia" w:ascii="宋体" w:hAnsi="宋体" w:eastAsia="宋体" w:cs="宋体"/>
          <w:spacing w:val="5"/>
          <w:sz w:val="24"/>
          <w:szCs w:val="24"/>
        </w:rPr>
        <w:t>个日历日。</w:t>
      </w:r>
    </w:p>
    <w:p w14:paraId="6EDA16CA">
      <w:pPr>
        <w:keepNext w:val="0"/>
        <w:keepLines w:val="0"/>
        <w:pageBreakBefore w:val="0"/>
        <w:widowControl/>
        <w:kinsoku w:val="0"/>
        <w:wordWrap/>
        <w:overflowPunct/>
        <w:topLinePunct w:val="0"/>
        <w:autoSpaceDE w:val="0"/>
        <w:autoSpaceDN w:val="0"/>
        <w:bidi w:val="0"/>
        <w:adjustRightInd w:val="0"/>
        <w:snapToGrid w:val="0"/>
        <w:spacing w:before="37" w:line="400" w:lineRule="exact"/>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（3）联合体中的大中型企业和其他自然人、法人或者非法人组织</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与联合体中的小型、</w:t>
      </w:r>
      <w:r>
        <w:rPr>
          <w:rFonts w:hint="eastAsia" w:ascii="宋体" w:hAnsi="宋体" w:eastAsia="宋体" w:cs="宋体"/>
          <w:spacing w:val="18"/>
          <w:sz w:val="24"/>
          <w:szCs w:val="24"/>
        </w:rPr>
        <w:t xml:space="preserve"> </w:t>
      </w:r>
      <w:r>
        <w:rPr>
          <w:rFonts w:hint="eastAsia" w:ascii="宋体" w:hAnsi="宋体" w:eastAsia="宋体" w:cs="宋体"/>
          <w:spacing w:val="8"/>
          <w:sz w:val="24"/>
          <w:szCs w:val="24"/>
        </w:rPr>
        <w:t>微型企业之间</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存在、不存在）投资关系（如果是联</w:t>
      </w:r>
      <w:r>
        <w:rPr>
          <w:rFonts w:hint="eastAsia" w:ascii="宋体" w:hAnsi="宋体" w:eastAsia="宋体" w:cs="宋体"/>
          <w:spacing w:val="7"/>
          <w:sz w:val="24"/>
          <w:szCs w:val="24"/>
        </w:rPr>
        <w:t>合体的话）。</w:t>
      </w:r>
    </w:p>
    <w:p w14:paraId="3C69EA10">
      <w:pPr>
        <w:keepNext w:val="0"/>
        <w:keepLines w:val="0"/>
        <w:pageBreakBefore w:val="0"/>
        <w:widowControl/>
        <w:kinsoku w:val="0"/>
        <w:wordWrap/>
        <w:overflowPunct/>
        <w:topLinePunct w:val="0"/>
        <w:autoSpaceDE w:val="0"/>
        <w:autoSpaceDN w:val="0"/>
        <w:bidi w:val="0"/>
        <w:adjustRightInd w:val="0"/>
        <w:snapToGrid w:val="0"/>
        <w:spacing w:before="37" w:line="400" w:lineRule="exact"/>
        <w:textAlignment w:val="baseline"/>
        <w:rPr>
          <w:rFonts w:hint="eastAsia" w:ascii="宋体" w:hAnsi="宋体" w:eastAsia="宋体" w:cs="宋体"/>
          <w:sz w:val="24"/>
          <w:szCs w:val="24"/>
        </w:rPr>
      </w:pPr>
      <w:r>
        <w:rPr>
          <w:rFonts w:hint="eastAsia" w:ascii="宋体" w:hAnsi="宋体" w:eastAsia="宋体" w:cs="宋体"/>
          <w:spacing w:val="8"/>
          <w:sz w:val="24"/>
          <w:szCs w:val="24"/>
        </w:rPr>
        <w:t>（4）已详细审查全部招标文件，包括所有补充通知（如果有的话</w:t>
      </w:r>
      <w:r>
        <w:rPr>
          <w:rFonts w:hint="eastAsia" w:ascii="宋体" w:hAnsi="宋体" w:eastAsia="宋体" w:cs="宋体"/>
          <w:spacing w:val="8"/>
          <w:sz w:val="24"/>
          <w:szCs w:val="24"/>
          <w:lang w:eastAsia="zh-CN"/>
        </w:rPr>
        <w:t>）</w:t>
      </w:r>
      <w:r>
        <w:rPr>
          <w:rFonts w:hint="eastAsia" w:ascii="宋体" w:hAnsi="宋体" w:eastAsia="宋体" w:cs="宋体"/>
          <w:spacing w:val="7"/>
          <w:sz w:val="24"/>
          <w:szCs w:val="24"/>
        </w:rPr>
        <w:t>完全理解并同意放</w:t>
      </w:r>
      <w:r>
        <w:rPr>
          <w:rFonts w:hint="eastAsia" w:ascii="宋体" w:hAnsi="宋体" w:eastAsia="宋体" w:cs="宋体"/>
          <w:sz w:val="24"/>
          <w:szCs w:val="24"/>
        </w:rPr>
        <w:t xml:space="preserve"> </w:t>
      </w:r>
      <w:r>
        <w:rPr>
          <w:rFonts w:hint="eastAsia" w:ascii="宋体" w:hAnsi="宋体" w:eastAsia="宋体" w:cs="宋体"/>
          <w:spacing w:val="6"/>
          <w:sz w:val="24"/>
          <w:szCs w:val="24"/>
        </w:rPr>
        <w:t>弃对这方面有不明、误解和质疑的权力。</w:t>
      </w:r>
    </w:p>
    <w:p w14:paraId="28839DBA">
      <w:pPr>
        <w:keepNext w:val="0"/>
        <w:keepLines w:val="0"/>
        <w:pageBreakBefore w:val="0"/>
        <w:widowControl/>
        <w:kinsoku w:val="0"/>
        <w:wordWrap/>
        <w:overflowPunct/>
        <w:topLinePunct w:val="0"/>
        <w:autoSpaceDE w:val="0"/>
        <w:autoSpaceDN w:val="0"/>
        <w:bidi w:val="0"/>
        <w:adjustRightInd w:val="0"/>
        <w:snapToGrid w:val="0"/>
        <w:spacing w:before="57" w:line="400" w:lineRule="exact"/>
        <w:textAlignment w:val="baseline"/>
        <w:rPr>
          <w:rFonts w:hint="eastAsia" w:ascii="宋体" w:hAnsi="宋体" w:eastAsia="宋体" w:cs="宋体"/>
          <w:sz w:val="24"/>
          <w:szCs w:val="24"/>
        </w:rPr>
      </w:pPr>
      <w:r>
        <w:rPr>
          <w:rFonts w:hint="eastAsia" w:ascii="宋体" w:hAnsi="宋体" w:eastAsia="宋体" w:cs="宋体"/>
          <w:spacing w:val="6"/>
          <w:sz w:val="24"/>
          <w:szCs w:val="24"/>
        </w:rPr>
        <w:t>（5）在规定的开标时间后，遵守招标文件中有关保证金的规定。</w:t>
      </w:r>
    </w:p>
    <w:p w14:paraId="271CCC6A">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5"/>
        <w:textAlignment w:val="baseline"/>
        <w:rPr>
          <w:rFonts w:hint="eastAsia" w:ascii="宋体" w:hAnsi="宋体" w:eastAsia="宋体" w:cs="宋体"/>
          <w:sz w:val="24"/>
          <w:szCs w:val="24"/>
        </w:rPr>
      </w:pPr>
      <w:r>
        <w:rPr>
          <w:rFonts w:hint="eastAsia" w:ascii="宋体" w:hAnsi="宋体" w:eastAsia="宋体" w:cs="宋体"/>
          <w:spacing w:val="7"/>
          <w:sz w:val="24"/>
          <w:szCs w:val="24"/>
        </w:rPr>
        <w:t>（6）我方不是为本项目提供整体设计、规范编制或者项目管理、监理、检测等服务的供应商，我方不是采购代理机构的附属机构</w:t>
      </w:r>
      <w:r>
        <w:rPr>
          <w:rFonts w:hint="eastAsia" w:ascii="宋体" w:hAnsi="宋体" w:eastAsia="宋体" w:cs="宋体"/>
          <w:spacing w:val="7"/>
          <w:sz w:val="24"/>
          <w:szCs w:val="24"/>
          <w:lang w:eastAsia="zh-CN"/>
        </w:rPr>
        <w:t>。</w:t>
      </w:r>
    </w:p>
    <w:p w14:paraId="590FAE05">
      <w:pPr>
        <w:keepNext w:val="0"/>
        <w:keepLines w:val="0"/>
        <w:pageBreakBefore w:val="0"/>
        <w:widowControl/>
        <w:kinsoku w:val="0"/>
        <w:wordWrap/>
        <w:overflowPunct/>
        <w:topLinePunct w:val="0"/>
        <w:autoSpaceDE w:val="0"/>
        <w:autoSpaceDN w:val="0"/>
        <w:bidi w:val="0"/>
        <w:adjustRightInd w:val="0"/>
        <w:snapToGrid w:val="0"/>
        <w:spacing w:before="54" w:line="400" w:lineRule="exact"/>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（7）在领取中标通知书的同时按招标文件规定的形式，向贵方一次性支付中标服务费。</w:t>
      </w:r>
    </w:p>
    <w:p w14:paraId="6DD3E5D1">
      <w:pPr>
        <w:keepNext w:val="0"/>
        <w:keepLines w:val="0"/>
        <w:pageBreakBefore w:val="0"/>
        <w:widowControl/>
        <w:kinsoku w:val="0"/>
        <w:wordWrap/>
        <w:overflowPunct/>
        <w:topLinePunct w:val="0"/>
        <w:autoSpaceDE w:val="0"/>
        <w:autoSpaceDN w:val="0"/>
        <w:bidi w:val="0"/>
        <w:adjustRightInd w:val="0"/>
        <w:snapToGrid w:val="0"/>
        <w:spacing w:before="37" w:line="400" w:lineRule="exact"/>
        <w:ind w:right="2"/>
        <w:textAlignment w:val="baseline"/>
        <w:rPr>
          <w:rFonts w:hint="eastAsia" w:ascii="宋体" w:hAnsi="宋体" w:eastAsia="宋体" w:cs="宋体"/>
          <w:spacing w:val="6"/>
          <w:sz w:val="24"/>
          <w:szCs w:val="24"/>
        </w:rPr>
      </w:pPr>
      <w:r>
        <w:rPr>
          <w:rFonts w:hint="eastAsia" w:ascii="宋体" w:hAnsi="宋体" w:eastAsia="宋体" w:cs="宋体"/>
          <w:spacing w:val="7"/>
          <w:sz w:val="24"/>
          <w:szCs w:val="24"/>
        </w:rPr>
        <w:t>（8）按照贵方可能要求，提供与其投标有关的一切数据或资料，完全理解贵方不一定接</w:t>
      </w:r>
      <w:r>
        <w:rPr>
          <w:rFonts w:hint="eastAsia" w:ascii="宋体" w:hAnsi="宋体" w:eastAsia="宋体" w:cs="宋体"/>
          <w:spacing w:val="15"/>
          <w:sz w:val="24"/>
          <w:szCs w:val="24"/>
        </w:rPr>
        <w:t xml:space="preserve"> </w:t>
      </w:r>
      <w:r>
        <w:rPr>
          <w:rFonts w:hint="eastAsia" w:ascii="宋体" w:hAnsi="宋体" w:eastAsia="宋体" w:cs="宋体"/>
          <w:spacing w:val="6"/>
          <w:sz w:val="24"/>
          <w:szCs w:val="24"/>
        </w:rPr>
        <w:t>受最低价的投标或收到的任何投标。</w:t>
      </w:r>
    </w:p>
    <w:p w14:paraId="6EA935EA">
      <w:pPr>
        <w:keepNext w:val="0"/>
        <w:keepLines w:val="0"/>
        <w:pageBreakBefore w:val="0"/>
        <w:widowControl/>
        <w:kinsoku w:val="0"/>
        <w:wordWrap/>
        <w:overflowPunct/>
        <w:topLinePunct w:val="0"/>
        <w:autoSpaceDE w:val="0"/>
        <w:autoSpaceDN w:val="0"/>
        <w:bidi w:val="0"/>
        <w:adjustRightInd w:val="0"/>
        <w:snapToGrid w:val="0"/>
        <w:spacing w:before="37" w:line="400" w:lineRule="exact"/>
        <w:ind w:right="2"/>
        <w:textAlignment w:val="baseline"/>
        <w:rPr>
          <w:rFonts w:hint="eastAsia" w:ascii="宋体" w:hAnsi="宋体" w:eastAsia="宋体" w:cs="宋体"/>
          <w:spacing w:val="7"/>
          <w:sz w:val="24"/>
          <w:szCs w:val="24"/>
        </w:rPr>
      </w:pPr>
      <w:r>
        <w:rPr>
          <w:rFonts w:hint="eastAsia" w:ascii="宋体" w:hAnsi="宋体" w:eastAsia="宋体" w:cs="宋体"/>
          <w:spacing w:val="5"/>
          <w:sz w:val="24"/>
          <w:szCs w:val="24"/>
        </w:rPr>
        <w:t>（9）按照招标文件的规定履行合同责任和义务。</w:t>
      </w:r>
      <w:r>
        <w:rPr>
          <w:rFonts w:hint="eastAsia" w:ascii="宋体" w:hAnsi="宋体" w:eastAsia="宋体" w:cs="宋体"/>
          <w:spacing w:val="7"/>
          <w:sz w:val="24"/>
          <w:szCs w:val="24"/>
        </w:rPr>
        <w:t>与本投标有关的一切正式往来信函请寄：</w:t>
      </w:r>
    </w:p>
    <w:p w14:paraId="72636BBD">
      <w:pPr>
        <w:keepNext w:val="0"/>
        <w:keepLines w:val="0"/>
        <w:pageBreakBefore w:val="0"/>
        <w:widowControl/>
        <w:kinsoku w:val="0"/>
        <w:wordWrap/>
        <w:overflowPunct/>
        <w:topLinePunct w:val="0"/>
        <w:autoSpaceDE w:val="0"/>
        <w:autoSpaceDN w:val="0"/>
        <w:bidi w:val="0"/>
        <w:adjustRightInd w:val="0"/>
        <w:snapToGrid w:val="0"/>
        <w:spacing w:before="37" w:line="400" w:lineRule="exact"/>
        <w:ind w:right="2"/>
        <w:textAlignment w:val="baseline"/>
        <w:rPr>
          <w:rFonts w:hint="eastAsia" w:ascii="宋体" w:hAnsi="宋体" w:eastAsia="宋体" w:cs="宋体"/>
          <w:sz w:val="24"/>
          <w:szCs w:val="24"/>
        </w:rPr>
      </w:pPr>
      <w:r>
        <w:rPr>
          <w:rFonts w:hint="eastAsia" w:ascii="宋体" w:hAnsi="宋体" w:eastAsia="宋体" w:cs="宋体"/>
          <w:spacing w:val="3"/>
          <w:sz w:val="24"/>
          <w:szCs w:val="24"/>
        </w:rPr>
        <w:t>地址</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 xml:space="preserve">        传真</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电话</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电子函件</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rPr>
        <w:t xml:space="preserve"> </w:t>
      </w:r>
    </w:p>
    <w:p w14:paraId="23E89D62">
      <w:pPr>
        <w:keepNext w:val="0"/>
        <w:keepLines w:val="0"/>
        <w:pageBreakBefore w:val="0"/>
        <w:widowControl/>
        <w:kinsoku w:val="0"/>
        <w:wordWrap/>
        <w:overflowPunct/>
        <w:topLinePunct w:val="0"/>
        <w:autoSpaceDE w:val="0"/>
        <w:autoSpaceDN w:val="0"/>
        <w:bidi w:val="0"/>
        <w:adjustRightInd w:val="0"/>
        <w:snapToGrid w:val="0"/>
        <w:spacing w:before="37" w:line="400" w:lineRule="exact"/>
        <w:ind w:right="2"/>
        <w:textAlignment w:val="baseline"/>
        <w:rPr>
          <w:rFonts w:hint="eastAsia" w:ascii="宋体" w:hAnsi="宋体" w:eastAsia="宋体" w:cs="宋体"/>
          <w:sz w:val="24"/>
          <w:szCs w:val="24"/>
        </w:rPr>
      </w:pPr>
      <w:r>
        <w:rPr>
          <w:rFonts w:hint="eastAsia" w:ascii="宋体" w:hAnsi="宋体" w:eastAsia="宋体" w:cs="宋体"/>
          <w:spacing w:val="9"/>
          <w:sz w:val="24"/>
          <w:szCs w:val="24"/>
        </w:rPr>
        <w:t>法定代表人或其委托代理人（签字或盖章）</w:t>
      </w:r>
      <w:r>
        <w:rPr>
          <w:rFonts w:hint="eastAsia" w:ascii="宋体" w:hAnsi="宋体" w:eastAsia="宋体" w:cs="宋体"/>
          <w:sz w:val="24"/>
          <w:szCs w:val="24"/>
          <w:u w:val="single" w:color="auto"/>
        </w:rPr>
        <w:t xml:space="preserve">                             </w:t>
      </w:r>
    </w:p>
    <w:p w14:paraId="38056399">
      <w:pPr>
        <w:keepNext w:val="0"/>
        <w:keepLines w:val="0"/>
        <w:pageBreakBefore w:val="0"/>
        <w:widowControl/>
        <w:kinsoku w:val="0"/>
        <w:wordWrap/>
        <w:overflowPunct/>
        <w:topLinePunct w:val="0"/>
        <w:autoSpaceDE w:val="0"/>
        <w:autoSpaceDN w:val="0"/>
        <w:bidi w:val="0"/>
        <w:adjustRightInd w:val="0"/>
        <w:snapToGrid w:val="0"/>
        <w:spacing w:before="99" w:line="400" w:lineRule="exact"/>
        <w:ind w:right="51"/>
        <w:jc w:val="both"/>
        <w:textAlignment w:val="baseline"/>
        <w:rPr>
          <w:rFonts w:hint="default" w:ascii="宋体" w:hAnsi="宋体" w:eastAsia="宋体" w:cs="宋体"/>
          <w:sz w:val="24"/>
          <w:szCs w:val="24"/>
          <w:lang w:val="en-US"/>
        </w:rPr>
      </w:pPr>
      <w:r>
        <w:rPr>
          <w:rFonts w:hint="eastAsia" w:ascii="宋体" w:hAnsi="宋体" w:eastAsia="宋体" w:cs="宋体"/>
          <w:sz w:val="24"/>
          <w:szCs w:val="24"/>
        </w:rPr>
        <w:t>供应商名称（公章）</w:t>
      </w:r>
      <w:r>
        <w:rPr>
          <w:rFonts w:hint="eastAsia" w:ascii="宋体" w:hAnsi="宋体" w:eastAsia="宋体" w:cs="宋体"/>
          <w:spacing w:val="20"/>
          <w:w w:val="101"/>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p>
    <w:p w14:paraId="0FA21E16">
      <w:pPr>
        <w:keepNext w:val="0"/>
        <w:keepLines w:val="0"/>
        <w:pageBreakBefore w:val="0"/>
        <w:widowControl/>
        <w:kinsoku w:val="0"/>
        <w:wordWrap/>
        <w:overflowPunct/>
        <w:topLinePunct w:val="0"/>
        <w:autoSpaceDE w:val="0"/>
        <w:autoSpaceDN w:val="0"/>
        <w:bidi w:val="0"/>
        <w:adjustRightInd w:val="0"/>
        <w:snapToGrid w:val="0"/>
        <w:spacing w:before="99" w:line="400" w:lineRule="exact"/>
        <w:ind w:right="51"/>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供应商开户银行（全称）</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14:paraId="70210930">
      <w:pPr>
        <w:keepNext w:val="0"/>
        <w:keepLines w:val="0"/>
        <w:pageBreakBefore w:val="0"/>
        <w:widowControl/>
        <w:kinsoku w:val="0"/>
        <w:wordWrap/>
        <w:overflowPunct/>
        <w:topLinePunct w:val="0"/>
        <w:autoSpaceDE w:val="0"/>
        <w:autoSpaceDN w:val="0"/>
        <w:bidi w:val="0"/>
        <w:adjustRightInd w:val="0"/>
        <w:snapToGrid w:val="0"/>
        <w:spacing w:before="99" w:line="400" w:lineRule="exact"/>
        <w:ind w:right="51"/>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供应商银行帐号</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14:paraId="205B250F">
      <w:pPr>
        <w:keepNext w:val="0"/>
        <w:keepLines w:val="0"/>
        <w:pageBreakBefore w:val="0"/>
        <w:widowControl/>
        <w:kinsoku w:val="0"/>
        <w:wordWrap/>
        <w:overflowPunct/>
        <w:topLinePunct w:val="0"/>
        <w:autoSpaceDE w:val="0"/>
        <w:autoSpaceDN w:val="0"/>
        <w:bidi w:val="0"/>
        <w:adjustRightInd w:val="0"/>
        <w:snapToGrid w:val="0"/>
        <w:spacing w:before="99" w:line="400" w:lineRule="exact"/>
        <w:ind w:right="51"/>
        <w:jc w:val="both"/>
        <w:textAlignment w:val="baseline"/>
        <w:rPr>
          <w:rFonts w:hint="eastAsia" w:ascii="宋体" w:hAnsi="宋体" w:eastAsia="宋体" w:cs="宋体"/>
          <w:b/>
          <w:bCs/>
          <w:spacing w:val="4"/>
          <w:sz w:val="24"/>
          <w:szCs w:val="24"/>
        </w:rPr>
      </w:pPr>
      <w:r>
        <w:rPr>
          <w:rFonts w:hint="eastAsia" w:ascii="宋体" w:hAnsi="宋体" w:eastAsia="宋体" w:cs="宋体"/>
          <w:spacing w:val="9"/>
          <w:sz w:val="24"/>
          <w:szCs w:val="24"/>
        </w:rPr>
        <w:t>日期</w:t>
      </w:r>
      <w:r>
        <w:rPr>
          <w:rFonts w:hint="eastAsia" w:ascii="宋体" w:hAnsi="宋体" w:eastAsia="宋体" w:cs="宋体"/>
          <w:spacing w:val="51"/>
          <w:w w:val="101"/>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bookmarkStart w:id="92" w:name="_Toc19664"/>
    </w:p>
    <w:p w14:paraId="27E60BDA">
      <w:pPr>
        <w:pStyle w:val="4"/>
        <w:bidi w:val="0"/>
        <w:rPr>
          <w:rFonts w:hint="eastAsia"/>
        </w:rPr>
        <w:sectPr>
          <w:pgSz w:w="11906" w:h="16839"/>
          <w:pgMar w:top="1440" w:right="1803" w:bottom="1389" w:left="1803" w:header="0" w:footer="1225" w:gutter="0"/>
          <w:pgBorders>
            <w:top w:val="none" w:sz="0" w:space="0"/>
            <w:left w:val="none" w:sz="0" w:space="0"/>
            <w:bottom w:val="none" w:sz="0" w:space="0"/>
            <w:right w:val="none" w:sz="0" w:space="0"/>
          </w:pgBorders>
          <w:pgNumType w:fmt="decimal"/>
          <w:cols w:space="720" w:num="1"/>
        </w:sectPr>
      </w:pPr>
    </w:p>
    <w:p w14:paraId="1C979A42">
      <w:pPr>
        <w:pStyle w:val="4"/>
        <w:bidi w:val="0"/>
        <w:jc w:val="center"/>
        <w:rPr>
          <w:rFonts w:hint="eastAsia"/>
        </w:rPr>
      </w:pPr>
      <w:bookmarkStart w:id="93" w:name="_Toc2767"/>
      <w:r>
        <w:rPr>
          <w:rFonts w:hint="eastAsia"/>
        </w:rPr>
        <w:t>2、投标分项报价表</w:t>
      </w:r>
      <w:bookmarkEnd w:id="92"/>
      <w:bookmarkEnd w:id="93"/>
    </w:p>
    <w:p w14:paraId="31C04D2F">
      <w:pPr>
        <w:spacing w:before="99" w:line="189" w:lineRule="auto"/>
        <w:ind w:left="64"/>
        <w:rPr>
          <w:rFonts w:hint="eastAsia" w:ascii="宋体" w:hAnsi="宋体" w:eastAsia="宋体" w:cs="宋体"/>
          <w:spacing w:val="7"/>
          <w:sz w:val="24"/>
          <w:szCs w:val="24"/>
        </w:rPr>
      </w:pPr>
      <w:r>
        <w:rPr>
          <w:rFonts w:hint="eastAsia" w:ascii="宋体" w:hAnsi="宋体" w:eastAsia="宋体" w:cs="宋体"/>
          <w:spacing w:val="7"/>
          <w:sz w:val="24"/>
          <w:szCs w:val="24"/>
        </w:rPr>
        <w:t>项目名称:              项目编号:</w:t>
      </w:r>
    </w:p>
    <w:p w14:paraId="08AC2D7F">
      <w:pPr>
        <w:spacing w:before="99" w:line="189" w:lineRule="auto"/>
        <w:ind w:left="64"/>
        <w:rPr>
          <w:rFonts w:hint="eastAsia" w:ascii="宋体" w:hAnsi="宋体" w:eastAsia="宋体" w:cs="宋体"/>
          <w:spacing w:val="7"/>
          <w:sz w:val="24"/>
          <w:szCs w:val="24"/>
        </w:rPr>
      </w:pPr>
      <w:r>
        <w:rPr>
          <w:rFonts w:hint="eastAsia" w:ascii="宋体" w:hAnsi="宋体" w:eastAsia="宋体" w:cs="宋体"/>
          <w:spacing w:val="7"/>
          <w:sz w:val="24"/>
          <w:szCs w:val="24"/>
        </w:rPr>
        <w:t>报价单位 ：人民币元</w:t>
      </w:r>
    </w:p>
    <w:tbl>
      <w:tblPr>
        <w:tblStyle w:val="26"/>
        <w:tblW w:w="9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367"/>
        <w:gridCol w:w="1338"/>
        <w:gridCol w:w="1535"/>
        <w:gridCol w:w="1431"/>
        <w:gridCol w:w="1234"/>
        <w:gridCol w:w="1234"/>
      </w:tblGrid>
      <w:tr w14:paraId="6DDBB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69" w:type="dxa"/>
            <w:vAlign w:val="top"/>
          </w:tcPr>
          <w:p w14:paraId="711601AD">
            <w:pPr>
              <w:spacing w:before="273" w:line="222" w:lineRule="auto"/>
              <w:jc w:val="center"/>
              <w:rPr>
                <w:rFonts w:ascii="仿宋" w:hAnsi="仿宋" w:eastAsia="仿宋" w:cs="仿宋"/>
                <w:sz w:val="24"/>
                <w:szCs w:val="24"/>
              </w:rPr>
            </w:pPr>
            <w:r>
              <w:rPr>
                <w:rFonts w:ascii="仿宋" w:hAnsi="仿宋" w:eastAsia="仿宋" w:cs="仿宋"/>
                <w:spacing w:val="-8"/>
                <w:sz w:val="24"/>
                <w:szCs w:val="24"/>
              </w:rPr>
              <w:t>序号</w:t>
            </w:r>
          </w:p>
        </w:tc>
        <w:tc>
          <w:tcPr>
            <w:tcW w:w="1367" w:type="dxa"/>
            <w:vAlign w:val="top"/>
          </w:tcPr>
          <w:p w14:paraId="36FF07CE">
            <w:pPr>
              <w:spacing w:before="272" w:line="221" w:lineRule="auto"/>
              <w:jc w:val="center"/>
              <w:rPr>
                <w:rFonts w:ascii="仿宋" w:hAnsi="仿宋" w:eastAsia="仿宋" w:cs="仿宋"/>
                <w:sz w:val="24"/>
                <w:szCs w:val="24"/>
              </w:rPr>
            </w:pPr>
            <w:r>
              <w:rPr>
                <w:rFonts w:ascii="仿宋" w:hAnsi="仿宋" w:eastAsia="仿宋" w:cs="仿宋"/>
                <w:spacing w:val="-4"/>
                <w:sz w:val="24"/>
                <w:szCs w:val="24"/>
              </w:rPr>
              <w:t>服务名称</w:t>
            </w:r>
          </w:p>
        </w:tc>
        <w:tc>
          <w:tcPr>
            <w:tcW w:w="1338" w:type="dxa"/>
            <w:vAlign w:val="top"/>
          </w:tcPr>
          <w:p w14:paraId="0441D0B6">
            <w:pPr>
              <w:spacing w:before="272" w:line="223" w:lineRule="auto"/>
              <w:jc w:val="center"/>
              <w:rPr>
                <w:rFonts w:hint="default" w:ascii="仿宋" w:hAnsi="仿宋" w:eastAsia="仿宋" w:cs="仿宋"/>
                <w:sz w:val="24"/>
                <w:szCs w:val="24"/>
                <w:lang w:val="en-US" w:eastAsia="zh-CN"/>
              </w:rPr>
            </w:pPr>
            <w:r>
              <w:rPr>
                <w:rFonts w:hint="eastAsia" w:ascii="仿宋" w:hAnsi="仿宋" w:eastAsia="仿宋" w:cs="仿宋"/>
                <w:spacing w:val="-8"/>
                <w:sz w:val="24"/>
                <w:szCs w:val="24"/>
                <w:lang w:val="en-US" w:eastAsia="zh-CN"/>
              </w:rPr>
              <w:t>所属行业</w:t>
            </w:r>
          </w:p>
        </w:tc>
        <w:tc>
          <w:tcPr>
            <w:tcW w:w="1535" w:type="dxa"/>
            <w:vAlign w:val="top"/>
          </w:tcPr>
          <w:p w14:paraId="66A178F2">
            <w:pPr>
              <w:spacing w:before="272" w:line="221" w:lineRule="auto"/>
              <w:ind w:left="310"/>
              <w:jc w:val="center"/>
              <w:rPr>
                <w:rFonts w:hint="default" w:ascii="仿宋" w:hAnsi="仿宋" w:eastAsia="仿宋" w:cs="仿宋"/>
                <w:sz w:val="24"/>
                <w:szCs w:val="24"/>
                <w:lang w:val="en-US" w:eastAsia="zh-CN"/>
              </w:rPr>
            </w:pPr>
            <w:r>
              <w:rPr>
                <w:rFonts w:hint="eastAsia" w:ascii="仿宋" w:hAnsi="仿宋" w:eastAsia="仿宋" w:cs="仿宋"/>
                <w:spacing w:val="-11"/>
                <w:sz w:val="24"/>
                <w:szCs w:val="24"/>
                <w:lang w:val="en-US" w:eastAsia="zh-CN"/>
              </w:rPr>
              <w:t>服务范围</w:t>
            </w:r>
          </w:p>
        </w:tc>
        <w:tc>
          <w:tcPr>
            <w:tcW w:w="1431" w:type="dxa"/>
            <w:vAlign w:val="top"/>
          </w:tcPr>
          <w:p w14:paraId="1E0FEF69">
            <w:pPr>
              <w:spacing w:before="273" w:line="222" w:lineRule="auto"/>
              <w:ind w:left="281"/>
              <w:jc w:val="center"/>
              <w:rPr>
                <w:rFonts w:hint="eastAsia" w:ascii="仿宋" w:hAnsi="仿宋" w:eastAsia="仿宋" w:cs="仿宋"/>
                <w:sz w:val="24"/>
                <w:szCs w:val="24"/>
                <w:lang w:eastAsia="zh-CN"/>
              </w:rPr>
            </w:pPr>
            <w:r>
              <w:rPr>
                <w:rFonts w:hint="eastAsia" w:ascii="仿宋" w:hAnsi="仿宋" w:eastAsia="仿宋" w:cs="仿宋"/>
                <w:spacing w:val="-14"/>
                <w:sz w:val="24"/>
                <w:szCs w:val="24"/>
                <w:lang w:val="en-US" w:eastAsia="zh-CN"/>
              </w:rPr>
              <w:t>服务期限</w:t>
            </w:r>
          </w:p>
        </w:tc>
        <w:tc>
          <w:tcPr>
            <w:tcW w:w="1234" w:type="dxa"/>
            <w:vAlign w:val="top"/>
          </w:tcPr>
          <w:p w14:paraId="15C3AAF1">
            <w:pPr>
              <w:spacing w:before="273" w:line="224" w:lineRule="auto"/>
              <w:ind w:left="211"/>
              <w:jc w:val="center"/>
              <w:rPr>
                <w:rFonts w:hint="eastAsia" w:ascii="仿宋" w:hAnsi="仿宋" w:eastAsia="仿宋" w:cs="仿宋"/>
                <w:sz w:val="24"/>
                <w:szCs w:val="24"/>
                <w:lang w:eastAsia="zh-CN"/>
              </w:rPr>
            </w:pPr>
            <w:r>
              <w:rPr>
                <w:rFonts w:hint="eastAsia" w:ascii="仿宋" w:hAnsi="仿宋" w:eastAsia="仿宋" w:cs="仿宋"/>
                <w:spacing w:val="-9"/>
                <w:sz w:val="24"/>
                <w:szCs w:val="24"/>
                <w:lang w:val="en-US" w:eastAsia="zh-CN"/>
              </w:rPr>
              <w:t>单价</w:t>
            </w:r>
          </w:p>
        </w:tc>
        <w:tc>
          <w:tcPr>
            <w:tcW w:w="1234" w:type="dxa"/>
            <w:vAlign w:val="top"/>
          </w:tcPr>
          <w:p w14:paraId="17BC66B9">
            <w:pPr>
              <w:spacing w:before="273" w:line="224" w:lineRule="auto"/>
              <w:ind w:left="211"/>
              <w:jc w:val="center"/>
              <w:rPr>
                <w:rFonts w:hint="default"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备注</w:t>
            </w:r>
          </w:p>
        </w:tc>
      </w:tr>
      <w:tr w14:paraId="0FA82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69" w:type="dxa"/>
            <w:vAlign w:val="top"/>
          </w:tcPr>
          <w:p w14:paraId="7965DE68">
            <w:pPr>
              <w:spacing w:before="142" w:line="181" w:lineRule="auto"/>
              <w:ind w:left="523"/>
              <w:rPr>
                <w:rFonts w:ascii="仿宋" w:hAnsi="仿宋" w:eastAsia="仿宋" w:cs="仿宋"/>
                <w:sz w:val="24"/>
                <w:szCs w:val="24"/>
              </w:rPr>
            </w:pPr>
            <w:r>
              <w:rPr>
                <w:rFonts w:ascii="仿宋" w:hAnsi="仿宋" w:eastAsia="仿宋" w:cs="仿宋"/>
                <w:spacing w:val="-14"/>
                <w:sz w:val="24"/>
                <w:szCs w:val="24"/>
              </w:rPr>
              <w:t>1.</w:t>
            </w:r>
          </w:p>
        </w:tc>
        <w:tc>
          <w:tcPr>
            <w:tcW w:w="1367" w:type="dxa"/>
            <w:vAlign w:val="top"/>
          </w:tcPr>
          <w:p w14:paraId="7BAC1A9D">
            <w:pPr>
              <w:pStyle w:val="27"/>
              <w:rPr>
                <w:sz w:val="24"/>
                <w:szCs w:val="24"/>
              </w:rPr>
            </w:pPr>
          </w:p>
        </w:tc>
        <w:tc>
          <w:tcPr>
            <w:tcW w:w="1338" w:type="dxa"/>
            <w:vAlign w:val="top"/>
          </w:tcPr>
          <w:p w14:paraId="11A9F9BF">
            <w:pPr>
              <w:pStyle w:val="27"/>
              <w:rPr>
                <w:sz w:val="24"/>
                <w:szCs w:val="24"/>
              </w:rPr>
            </w:pPr>
          </w:p>
        </w:tc>
        <w:tc>
          <w:tcPr>
            <w:tcW w:w="1535" w:type="dxa"/>
            <w:vAlign w:val="top"/>
          </w:tcPr>
          <w:p w14:paraId="2500C663">
            <w:pPr>
              <w:pStyle w:val="27"/>
              <w:rPr>
                <w:sz w:val="24"/>
                <w:szCs w:val="24"/>
              </w:rPr>
            </w:pPr>
          </w:p>
        </w:tc>
        <w:tc>
          <w:tcPr>
            <w:tcW w:w="1431" w:type="dxa"/>
            <w:vAlign w:val="top"/>
          </w:tcPr>
          <w:p w14:paraId="40B92A99">
            <w:pPr>
              <w:pStyle w:val="27"/>
              <w:rPr>
                <w:sz w:val="24"/>
                <w:szCs w:val="24"/>
              </w:rPr>
            </w:pPr>
          </w:p>
        </w:tc>
        <w:tc>
          <w:tcPr>
            <w:tcW w:w="1234" w:type="dxa"/>
            <w:vAlign w:val="top"/>
          </w:tcPr>
          <w:p w14:paraId="740CC8FA">
            <w:pPr>
              <w:pStyle w:val="27"/>
              <w:rPr>
                <w:sz w:val="24"/>
                <w:szCs w:val="24"/>
              </w:rPr>
            </w:pPr>
          </w:p>
        </w:tc>
        <w:tc>
          <w:tcPr>
            <w:tcW w:w="1234" w:type="dxa"/>
            <w:vAlign w:val="top"/>
          </w:tcPr>
          <w:p w14:paraId="49BB64BC">
            <w:pPr>
              <w:pStyle w:val="27"/>
              <w:rPr>
                <w:sz w:val="24"/>
                <w:szCs w:val="24"/>
              </w:rPr>
            </w:pPr>
          </w:p>
        </w:tc>
      </w:tr>
      <w:tr w14:paraId="4D76A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69" w:type="dxa"/>
            <w:vAlign w:val="top"/>
          </w:tcPr>
          <w:p w14:paraId="52EEF67C">
            <w:pPr>
              <w:spacing w:before="179" w:line="180" w:lineRule="auto"/>
              <w:ind w:left="508"/>
              <w:rPr>
                <w:rFonts w:ascii="仿宋" w:hAnsi="仿宋" w:eastAsia="仿宋" w:cs="仿宋"/>
                <w:sz w:val="24"/>
                <w:szCs w:val="24"/>
              </w:rPr>
            </w:pPr>
            <w:r>
              <w:rPr>
                <w:rFonts w:ascii="仿宋" w:hAnsi="仿宋" w:eastAsia="仿宋" w:cs="仿宋"/>
                <w:spacing w:val="-6"/>
                <w:sz w:val="24"/>
                <w:szCs w:val="24"/>
              </w:rPr>
              <w:t>2.</w:t>
            </w:r>
          </w:p>
        </w:tc>
        <w:tc>
          <w:tcPr>
            <w:tcW w:w="1367" w:type="dxa"/>
            <w:vAlign w:val="top"/>
          </w:tcPr>
          <w:p w14:paraId="272D2430">
            <w:pPr>
              <w:pStyle w:val="27"/>
              <w:rPr>
                <w:sz w:val="24"/>
                <w:szCs w:val="24"/>
              </w:rPr>
            </w:pPr>
          </w:p>
        </w:tc>
        <w:tc>
          <w:tcPr>
            <w:tcW w:w="1338" w:type="dxa"/>
            <w:vAlign w:val="top"/>
          </w:tcPr>
          <w:p w14:paraId="49A0171D">
            <w:pPr>
              <w:pStyle w:val="27"/>
              <w:rPr>
                <w:sz w:val="24"/>
                <w:szCs w:val="24"/>
              </w:rPr>
            </w:pPr>
          </w:p>
        </w:tc>
        <w:tc>
          <w:tcPr>
            <w:tcW w:w="1535" w:type="dxa"/>
            <w:vAlign w:val="top"/>
          </w:tcPr>
          <w:p w14:paraId="2639B62C">
            <w:pPr>
              <w:pStyle w:val="27"/>
              <w:rPr>
                <w:sz w:val="24"/>
                <w:szCs w:val="24"/>
              </w:rPr>
            </w:pPr>
          </w:p>
        </w:tc>
        <w:tc>
          <w:tcPr>
            <w:tcW w:w="1431" w:type="dxa"/>
            <w:vAlign w:val="top"/>
          </w:tcPr>
          <w:p w14:paraId="5FFB7413">
            <w:pPr>
              <w:pStyle w:val="27"/>
              <w:rPr>
                <w:sz w:val="24"/>
                <w:szCs w:val="24"/>
              </w:rPr>
            </w:pPr>
          </w:p>
        </w:tc>
        <w:tc>
          <w:tcPr>
            <w:tcW w:w="1234" w:type="dxa"/>
            <w:vAlign w:val="top"/>
          </w:tcPr>
          <w:p w14:paraId="6891C943">
            <w:pPr>
              <w:pStyle w:val="27"/>
              <w:rPr>
                <w:sz w:val="24"/>
                <w:szCs w:val="24"/>
              </w:rPr>
            </w:pPr>
          </w:p>
        </w:tc>
        <w:tc>
          <w:tcPr>
            <w:tcW w:w="1234" w:type="dxa"/>
            <w:vAlign w:val="top"/>
          </w:tcPr>
          <w:p w14:paraId="6C9783F8">
            <w:pPr>
              <w:pStyle w:val="27"/>
              <w:rPr>
                <w:sz w:val="24"/>
                <w:szCs w:val="24"/>
              </w:rPr>
            </w:pPr>
          </w:p>
        </w:tc>
      </w:tr>
      <w:tr w14:paraId="50567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69" w:type="dxa"/>
            <w:vAlign w:val="top"/>
          </w:tcPr>
          <w:p w14:paraId="4385642B">
            <w:pPr>
              <w:spacing w:before="180" w:line="180" w:lineRule="auto"/>
              <w:ind w:left="510"/>
              <w:rPr>
                <w:rFonts w:ascii="仿宋" w:hAnsi="仿宋" w:eastAsia="仿宋" w:cs="仿宋"/>
                <w:sz w:val="24"/>
                <w:szCs w:val="24"/>
              </w:rPr>
            </w:pPr>
            <w:r>
              <w:rPr>
                <w:rFonts w:ascii="仿宋" w:hAnsi="仿宋" w:eastAsia="仿宋" w:cs="仿宋"/>
                <w:spacing w:val="-7"/>
                <w:sz w:val="24"/>
                <w:szCs w:val="24"/>
              </w:rPr>
              <w:t>3.</w:t>
            </w:r>
          </w:p>
        </w:tc>
        <w:tc>
          <w:tcPr>
            <w:tcW w:w="1367" w:type="dxa"/>
            <w:vAlign w:val="top"/>
          </w:tcPr>
          <w:p w14:paraId="540A0B71">
            <w:pPr>
              <w:pStyle w:val="27"/>
              <w:rPr>
                <w:sz w:val="24"/>
                <w:szCs w:val="24"/>
              </w:rPr>
            </w:pPr>
          </w:p>
        </w:tc>
        <w:tc>
          <w:tcPr>
            <w:tcW w:w="1338" w:type="dxa"/>
            <w:vAlign w:val="top"/>
          </w:tcPr>
          <w:p w14:paraId="1823DF67">
            <w:pPr>
              <w:pStyle w:val="27"/>
              <w:rPr>
                <w:sz w:val="24"/>
                <w:szCs w:val="24"/>
              </w:rPr>
            </w:pPr>
          </w:p>
        </w:tc>
        <w:tc>
          <w:tcPr>
            <w:tcW w:w="1535" w:type="dxa"/>
            <w:vAlign w:val="top"/>
          </w:tcPr>
          <w:p w14:paraId="258C4A0A">
            <w:pPr>
              <w:pStyle w:val="27"/>
              <w:rPr>
                <w:sz w:val="24"/>
                <w:szCs w:val="24"/>
              </w:rPr>
            </w:pPr>
          </w:p>
        </w:tc>
        <w:tc>
          <w:tcPr>
            <w:tcW w:w="1431" w:type="dxa"/>
            <w:vAlign w:val="top"/>
          </w:tcPr>
          <w:p w14:paraId="535096EC">
            <w:pPr>
              <w:pStyle w:val="27"/>
              <w:rPr>
                <w:sz w:val="24"/>
                <w:szCs w:val="24"/>
              </w:rPr>
            </w:pPr>
          </w:p>
        </w:tc>
        <w:tc>
          <w:tcPr>
            <w:tcW w:w="1234" w:type="dxa"/>
            <w:vAlign w:val="top"/>
          </w:tcPr>
          <w:p w14:paraId="57EC652C">
            <w:pPr>
              <w:pStyle w:val="27"/>
              <w:rPr>
                <w:sz w:val="24"/>
                <w:szCs w:val="24"/>
              </w:rPr>
            </w:pPr>
          </w:p>
        </w:tc>
        <w:tc>
          <w:tcPr>
            <w:tcW w:w="1234" w:type="dxa"/>
            <w:vAlign w:val="top"/>
          </w:tcPr>
          <w:p w14:paraId="227D3315">
            <w:pPr>
              <w:pStyle w:val="27"/>
              <w:rPr>
                <w:sz w:val="24"/>
                <w:szCs w:val="24"/>
              </w:rPr>
            </w:pPr>
          </w:p>
        </w:tc>
      </w:tr>
      <w:tr w14:paraId="6F9EB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9" w:type="dxa"/>
            <w:vAlign w:val="top"/>
          </w:tcPr>
          <w:p w14:paraId="1A453C1D">
            <w:pPr>
              <w:spacing w:before="81" w:line="173" w:lineRule="auto"/>
              <w:ind w:left="504"/>
              <w:rPr>
                <w:rFonts w:ascii="仿宋" w:hAnsi="仿宋" w:eastAsia="仿宋" w:cs="仿宋"/>
                <w:sz w:val="24"/>
                <w:szCs w:val="24"/>
              </w:rPr>
            </w:pPr>
            <w:r>
              <w:rPr>
                <w:rFonts w:ascii="仿宋" w:hAnsi="仿宋" w:eastAsia="仿宋" w:cs="仿宋"/>
                <w:spacing w:val="-4"/>
                <w:sz w:val="24"/>
                <w:szCs w:val="24"/>
              </w:rPr>
              <w:t>4.</w:t>
            </w:r>
          </w:p>
        </w:tc>
        <w:tc>
          <w:tcPr>
            <w:tcW w:w="1367" w:type="dxa"/>
            <w:vAlign w:val="top"/>
          </w:tcPr>
          <w:p w14:paraId="72CFCA47">
            <w:pPr>
              <w:pStyle w:val="27"/>
              <w:rPr>
                <w:sz w:val="24"/>
                <w:szCs w:val="24"/>
              </w:rPr>
            </w:pPr>
          </w:p>
        </w:tc>
        <w:tc>
          <w:tcPr>
            <w:tcW w:w="1338" w:type="dxa"/>
            <w:vAlign w:val="top"/>
          </w:tcPr>
          <w:p w14:paraId="4F32E10A">
            <w:pPr>
              <w:pStyle w:val="27"/>
              <w:rPr>
                <w:sz w:val="24"/>
                <w:szCs w:val="24"/>
              </w:rPr>
            </w:pPr>
          </w:p>
        </w:tc>
        <w:tc>
          <w:tcPr>
            <w:tcW w:w="1535" w:type="dxa"/>
            <w:vAlign w:val="top"/>
          </w:tcPr>
          <w:p w14:paraId="6966B2B9">
            <w:pPr>
              <w:pStyle w:val="27"/>
              <w:rPr>
                <w:sz w:val="24"/>
                <w:szCs w:val="24"/>
              </w:rPr>
            </w:pPr>
          </w:p>
        </w:tc>
        <w:tc>
          <w:tcPr>
            <w:tcW w:w="1431" w:type="dxa"/>
            <w:vAlign w:val="top"/>
          </w:tcPr>
          <w:p w14:paraId="20F891BA">
            <w:pPr>
              <w:pStyle w:val="27"/>
              <w:rPr>
                <w:sz w:val="24"/>
                <w:szCs w:val="24"/>
              </w:rPr>
            </w:pPr>
          </w:p>
        </w:tc>
        <w:tc>
          <w:tcPr>
            <w:tcW w:w="1234" w:type="dxa"/>
            <w:vAlign w:val="top"/>
          </w:tcPr>
          <w:p w14:paraId="725474C5">
            <w:pPr>
              <w:pStyle w:val="27"/>
              <w:rPr>
                <w:sz w:val="24"/>
                <w:szCs w:val="24"/>
              </w:rPr>
            </w:pPr>
          </w:p>
        </w:tc>
        <w:tc>
          <w:tcPr>
            <w:tcW w:w="1234" w:type="dxa"/>
            <w:vAlign w:val="top"/>
          </w:tcPr>
          <w:p w14:paraId="76C4845A">
            <w:pPr>
              <w:pStyle w:val="27"/>
              <w:rPr>
                <w:sz w:val="24"/>
                <w:szCs w:val="24"/>
              </w:rPr>
            </w:pPr>
          </w:p>
        </w:tc>
      </w:tr>
      <w:tr w14:paraId="7BB7B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69" w:type="dxa"/>
            <w:vAlign w:val="top"/>
          </w:tcPr>
          <w:p w14:paraId="4738361B">
            <w:pPr>
              <w:spacing w:before="188" w:line="179" w:lineRule="auto"/>
              <w:ind w:left="510"/>
              <w:rPr>
                <w:rFonts w:ascii="仿宋" w:hAnsi="仿宋" w:eastAsia="仿宋" w:cs="仿宋"/>
                <w:sz w:val="24"/>
                <w:szCs w:val="24"/>
              </w:rPr>
            </w:pPr>
            <w:r>
              <w:rPr>
                <w:rFonts w:ascii="仿宋" w:hAnsi="仿宋" w:eastAsia="仿宋" w:cs="仿宋"/>
                <w:spacing w:val="-7"/>
                <w:sz w:val="24"/>
                <w:szCs w:val="24"/>
              </w:rPr>
              <w:t>5.</w:t>
            </w:r>
          </w:p>
        </w:tc>
        <w:tc>
          <w:tcPr>
            <w:tcW w:w="1367" w:type="dxa"/>
            <w:vAlign w:val="top"/>
          </w:tcPr>
          <w:p w14:paraId="085246C8">
            <w:pPr>
              <w:pStyle w:val="27"/>
              <w:rPr>
                <w:sz w:val="24"/>
                <w:szCs w:val="24"/>
              </w:rPr>
            </w:pPr>
          </w:p>
        </w:tc>
        <w:tc>
          <w:tcPr>
            <w:tcW w:w="1338" w:type="dxa"/>
            <w:vAlign w:val="top"/>
          </w:tcPr>
          <w:p w14:paraId="56DCE712">
            <w:pPr>
              <w:pStyle w:val="27"/>
              <w:rPr>
                <w:sz w:val="24"/>
                <w:szCs w:val="24"/>
              </w:rPr>
            </w:pPr>
          </w:p>
        </w:tc>
        <w:tc>
          <w:tcPr>
            <w:tcW w:w="1535" w:type="dxa"/>
            <w:vAlign w:val="top"/>
          </w:tcPr>
          <w:p w14:paraId="2078B65F">
            <w:pPr>
              <w:pStyle w:val="27"/>
              <w:rPr>
                <w:sz w:val="24"/>
                <w:szCs w:val="24"/>
              </w:rPr>
            </w:pPr>
          </w:p>
        </w:tc>
        <w:tc>
          <w:tcPr>
            <w:tcW w:w="1431" w:type="dxa"/>
            <w:vAlign w:val="top"/>
          </w:tcPr>
          <w:p w14:paraId="3353FF8E">
            <w:pPr>
              <w:pStyle w:val="27"/>
              <w:rPr>
                <w:sz w:val="24"/>
                <w:szCs w:val="24"/>
              </w:rPr>
            </w:pPr>
          </w:p>
        </w:tc>
        <w:tc>
          <w:tcPr>
            <w:tcW w:w="1234" w:type="dxa"/>
            <w:vAlign w:val="top"/>
          </w:tcPr>
          <w:p w14:paraId="2880068F">
            <w:pPr>
              <w:pStyle w:val="27"/>
              <w:rPr>
                <w:sz w:val="24"/>
                <w:szCs w:val="24"/>
              </w:rPr>
            </w:pPr>
          </w:p>
        </w:tc>
        <w:tc>
          <w:tcPr>
            <w:tcW w:w="1234" w:type="dxa"/>
            <w:vAlign w:val="top"/>
          </w:tcPr>
          <w:p w14:paraId="2641AEA5">
            <w:pPr>
              <w:pStyle w:val="27"/>
              <w:rPr>
                <w:sz w:val="24"/>
                <w:szCs w:val="24"/>
              </w:rPr>
            </w:pPr>
          </w:p>
        </w:tc>
      </w:tr>
      <w:tr w14:paraId="7B410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69" w:type="dxa"/>
            <w:vAlign w:val="top"/>
          </w:tcPr>
          <w:p w14:paraId="7EEC3DDD">
            <w:pPr>
              <w:spacing w:before="182" w:line="180" w:lineRule="auto"/>
              <w:ind w:left="507"/>
              <w:rPr>
                <w:rFonts w:ascii="仿宋" w:hAnsi="仿宋" w:eastAsia="仿宋" w:cs="仿宋"/>
                <w:sz w:val="24"/>
                <w:szCs w:val="24"/>
              </w:rPr>
            </w:pPr>
            <w:r>
              <w:rPr>
                <w:rFonts w:ascii="仿宋" w:hAnsi="仿宋" w:eastAsia="仿宋" w:cs="仿宋"/>
                <w:spacing w:val="-6"/>
                <w:sz w:val="24"/>
                <w:szCs w:val="24"/>
              </w:rPr>
              <w:t>6.</w:t>
            </w:r>
          </w:p>
        </w:tc>
        <w:tc>
          <w:tcPr>
            <w:tcW w:w="1367" w:type="dxa"/>
            <w:vAlign w:val="top"/>
          </w:tcPr>
          <w:p w14:paraId="1530C57E">
            <w:pPr>
              <w:pStyle w:val="27"/>
              <w:rPr>
                <w:sz w:val="24"/>
                <w:szCs w:val="24"/>
              </w:rPr>
            </w:pPr>
          </w:p>
        </w:tc>
        <w:tc>
          <w:tcPr>
            <w:tcW w:w="1338" w:type="dxa"/>
            <w:vAlign w:val="top"/>
          </w:tcPr>
          <w:p w14:paraId="65F2161A">
            <w:pPr>
              <w:pStyle w:val="27"/>
              <w:rPr>
                <w:sz w:val="24"/>
                <w:szCs w:val="24"/>
              </w:rPr>
            </w:pPr>
          </w:p>
        </w:tc>
        <w:tc>
          <w:tcPr>
            <w:tcW w:w="1535" w:type="dxa"/>
            <w:vAlign w:val="top"/>
          </w:tcPr>
          <w:p w14:paraId="32E38819">
            <w:pPr>
              <w:pStyle w:val="27"/>
              <w:rPr>
                <w:sz w:val="24"/>
                <w:szCs w:val="24"/>
              </w:rPr>
            </w:pPr>
          </w:p>
        </w:tc>
        <w:tc>
          <w:tcPr>
            <w:tcW w:w="1431" w:type="dxa"/>
            <w:vAlign w:val="top"/>
          </w:tcPr>
          <w:p w14:paraId="567BD1CF">
            <w:pPr>
              <w:pStyle w:val="27"/>
              <w:rPr>
                <w:sz w:val="24"/>
                <w:szCs w:val="24"/>
              </w:rPr>
            </w:pPr>
          </w:p>
        </w:tc>
        <w:tc>
          <w:tcPr>
            <w:tcW w:w="1234" w:type="dxa"/>
            <w:vAlign w:val="top"/>
          </w:tcPr>
          <w:p w14:paraId="48C79040">
            <w:pPr>
              <w:pStyle w:val="27"/>
              <w:rPr>
                <w:sz w:val="24"/>
                <w:szCs w:val="24"/>
              </w:rPr>
            </w:pPr>
          </w:p>
        </w:tc>
        <w:tc>
          <w:tcPr>
            <w:tcW w:w="1234" w:type="dxa"/>
            <w:vAlign w:val="top"/>
          </w:tcPr>
          <w:p w14:paraId="531F5F16">
            <w:pPr>
              <w:pStyle w:val="27"/>
              <w:rPr>
                <w:sz w:val="24"/>
                <w:szCs w:val="24"/>
              </w:rPr>
            </w:pPr>
          </w:p>
        </w:tc>
      </w:tr>
      <w:tr w14:paraId="16FD8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7874" w:type="dxa"/>
            <w:gridSpan w:val="6"/>
            <w:vAlign w:val="top"/>
          </w:tcPr>
          <w:p w14:paraId="270C1B9A">
            <w:pPr>
              <w:spacing w:before="125" w:line="222" w:lineRule="auto"/>
              <w:ind w:left="674"/>
              <w:rPr>
                <w:rFonts w:ascii="仿宋" w:hAnsi="仿宋" w:eastAsia="仿宋" w:cs="仿宋"/>
                <w:sz w:val="24"/>
                <w:szCs w:val="24"/>
              </w:rPr>
            </w:pPr>
            <w:r>
              <w:rPr>
                <w:rFonts w:ascii="仿宋" w:hAnsi="仿宋" w:eastAsia="仿宋" w:cs="仿宋"/>
                <w:spacing w:val="-9"/>
                <w:sz w:val="24"/>
                <w:szCs w:val="24"/>
              </w:rPr>
              <w:t>总价：</w:t>
            </w:r>
          </w:p>
        </w:tc>
        <w:tc>
          <w:tcPr>
            <w:tcW w:w="1234" w:type="dxa"/>
            <w:vAlign w:val="top"/>
          </w:tcPr>
          <w:p w14:paraId="57D65466">
            <w:pPr>
              <w:spacing w:before="125" w:line="222" w:lineRule="auto"/>
              <w:ind w:left="674"/>
              <w:rPr>
                <w:rFonts w:ascii="仿宋" w:hAnsi="仿宋" w:eastAsia="仿宋" w:cs="仿宋"/>
                <w:spacing w:val="-9"/>
                <w:sz w:val="24"/>
                <w:szCs w:val="24"/>
              </w:rPr>
            </w:pPr>
          </w:p>
        </w:tc>
      </w:tr>
    </w:tbl>
    <w:p w14:paraId="6DDB942B">
      <w:pPr>
        <w:keepNext w:val="0"/>
        <w:keepLines w:val="0"/>
        <w:pageBreakBefore w:val="0"/>
        <w:widowControl/>
        <w:kinsoku w:val="0"/>
        <w:wordWrap/>
        <w:overflowPunct/>
        <w:topLinePunct w:val="0"/>
        <w:autoSpaceDE w:val="0"/>
        <w:autoSpaceDN w:val="0"/>
        <w:bidi w:val="0"/>
        <w:adjustRightInd w:val="0"/>
        <w:snapToGrid w:val="0"/>
        <w:spacing w:before="103" w:line="400" w:lineRule="exact"/>
        <w:ind w:left="3" w:right="5" w:firstLine="478"/>
        <w:jc w:val="center"/>
        <w:textAlignment w:val="baseline"/>
        <w:rPr>
          <w:rFonts w:hint="eastAsia" w:ascii="宋体" w:hAnsi="宋体" w:eastAsia="宋体" w:cs="宋体"/>
          <w:spacing w:val="7"/>
          <w:sz w:val="24"/>
          <w:szCs w:val="24"/>
        </w:rPr>
      </w:pPr>
    </w:p>
    <w:p w14:paraId="57793D1D">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5"/>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 xml:space="preserve">法定代表人或其委托代理人（签字或盖章） : </w:t>
      </w:r>
    </w:p>
    <w:p w14:paraId="47714AB4">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5"/>
        <w:textAlignment w:val="baseline"/>
        <w:rPr>
          <w:rFonts w:hint="eastAsia" w:ascii="宋体" w:hAnsi="宋体" w:eastAsia="宋体" w:cs="宋体"/>
          <w:spacing w:val="7"/>
          <w:sz w:val="24"/>
          <w:szCs w:val="24"/>
        </w:rPr>
      </w:pPr>
    </w:p>
    <w:p w14:paraId="5C57F774">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5"/>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供应商(公章):</w:t>
      </w:r>
    </w:p>
    <w:p w14:paraId="1440396F">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5"/>
        <w:textAlignment w:val="baseline"/>
        <w:rPr>
          <w:rFonts w:hint="eastAsia" w:ascii="宋体" w:hAnsi="宋体" w:eastAsia="宋体" w:cs="宋体"/>
          <w:spacing w:val="7"/>
          <w:sz w:val="24"/>
          <w:szCs w:val="24"/>
        </w:rPr>
      </w:pPr>
    </w:p>
    <w:p w14:paraId="09B4EE20">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5"/>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注:1.如果投标人认为需要，每种服务填写一份该表。</w:t>
      </w:r>
    </w:p>
    <w:p w14:paraId="61F2F577">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5"/>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2.如果按单价计算的结果与总价不一致,以单价为准修正总价。 3.如果不提供详细分项报价将视为没有实质性响应招标文件。 4.上述各项的详细分项报价，应另页描述。</w:t>
      </w:r>
    </w:p>
    <w:p w14:paraId="502474D1">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5"/>
        <w:textAlignment w:val="baseline"/>
        <w:rPr>
          <w:rFonts w:ascii="仿宋" w:hAnsi="仿宋" w:eastAsia="仿宋" w:cs="仿宋"/>
          <w:sz w:val="24"/>
          <w:szCs w:val="24"/>
        </w:rPr>
        <w:sectPr>
          <w:pgSz w:w="11906" w:h="16839"/>
          <w:pgMar w:top="1440" w:right="1803" w:bottom="1389" w:left="1803" w:header="0" w:footer="1225"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pacing w:val="7"/>
          <w:sz w:val="24"/>
          <w:szCs w:val="24"/>
        </w:rPr>
        <w:t>5.如果开标一览表（报价表）内容与投标文件中明细表内容不一致的， 以开标一览表（报价表）内容为准</w:t>
      </w:r>
    </w:p>
    <w:p w14:paraId="1B8E9188">
      <w:pPr>
        <w:pStyle w:val="4"/>
        <w:bidi w:val="0"/>
        <w:jc w:val="center"/>
        <w:rPr>
          <w:rFonts w:hint="eastAsia"/>
        </w:rPr>
      </w:pPr>
      <w:bookmarkStart w:id="94" w:name="_Toc1964"/>
      <w:r>
        <w:rPr>
          <w:rFonts w:hint="eastAsia"/>
        </w:rPr>
        <w:t>3、 服务说明一览表</w:t>
      </w:r>
      <w:bookmarkEnd w:id="94"/>
    </w:p>
    <w:p w14:paraId="1EEACB1E">
      <w:pPr>
        <w:pStyle w:val="8"/>
        <w:spacing w:line="252" w:lineRule="auto"/>
      </w:pPr>
    </w:p>
    <w:p w14:paraId="7735FDDF">
      <w:pPr>
        <w:spacing w:before="99" w:line="189" w:lineRule="auto"/>
        <w:ind w:left="64"/>
        <w:rPr>
          <w:sz w:val="24"/>
          <w:szCs w:val="24"/>
        </w:rPr>
      </w:pPr>
      <w:r>
        <w:rPr>
          <w:rFonts w:hint="eastAsia" w:ascii="宋体" w:hAnsi="宋体" w:eastAsia="宋体" w:cs="宋体"/>
          <w:spacing w:val="7"/>
          <w:sz w:val="24"/>
          <w:szCs w:val="24"/>
        </w:rPr>
        <w:t>项目名称:                  项目编号:</w:t>
      </w:r>
    </w:p>
    <w:p w14:paraId="6291C39C">
      <w:pPr>
        <w:spacing w:before="64"/>
        <w:rPr>
          <w:sz w:val="24"/>
          <w:szCs w:val="24"/>
        </w:rPr>
      </w:pPr>
    </w:p>
    <w:tbl>
      <w:tblPr>
        <w:tblStyle w:val="26"/>
        <w:tblW w:w="8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175"/>
        <w:gridCol w:w="1566"/>
        <w:gridCol w:w="1064"/>
        <w:gridCol w:w="1214"/>
        <w:gridCol w:w="1439"/>
        <w:gridCol w:w="1414"/>
      </w:tblGrid>
      <w:tr w14:paraId="71481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01" w:type="dxa"/>
            <w:vAlign w:val="top"/>
          </w:tcPr>
          <w:p w14:paraId="48F441A4">
            <w:pPr>
              <w:spacing w:before="38" w:line="209" w:lineRule="auto"/>
              <w:ind w:left="124"/>
              <w:rPr>
                <w:rFonts w:ascii="仿宋" w:hAnsi="仿宋" w:eastAsia="仿宋" w:cs="仿宋"/>
                <w:sz w:val="24"/>
                <w:szCs w:val="24"/>
              </w:rPr>
            </w:pPr>
            <w:r>
              <w:rPr>
                <w:rFonts w:ascii="仿宋" w:hAnsi="仿宋" w:eastAsia="仿宋" w:cs="仿宋"/>
                <w:spacing w:val="-8"/>
                <w:sz w:val="24"/>
                <w:szCs w:val="24"/>
              </w:rPr>
              <w:t>序号</w:t>
            </w:r>
          </w:p>
        </w:tc>
        <w:tc>
          <w:tcPr>
            <w:tcW w:w="1175" w:type="dxa"/>
            <w:vAlign w:val="top"/>
          </w:tcPr>
          <w:p w14:paraId="7E76F803">
            <w:pPr>
              <w:spacing w:before="38" w:line="209" w:lineRule="auto"/>
              <w:ind w:left="118"/>
              <w:rPr>
                <w:rFonts w:ascii="仿宋" w:hAnsi="仿宋" w:eastAsia="仿宋" w:cs="仿宋"/>
                <w:sz w:val="24"/>
                <w:szCs w:val="24"/>
              </w:rPr>
            </w:pPr>
            <w:r>
              <w:rPr>
                <w:rFonts w:ascii="仿宋" w:hAnsi="仿宋" w:eastAsia="仿宋" w:cs="仿宋"/>
                <w:spacing w:val="-4"/>
                <w:sz w:val="24"/>
                <w:szCs w:val="24"/>
              </w:rPr>
              <w:t>服务名称</w:t>
            </w:r>
          </w:p>
        </w:tc>
        <w:tc>
          <w:tcPr>
            <w:tcW w:w="1566" w:type="dxa"/>
            <w:vAlign w:val="top"/>
          </w:tcPr>
          <w:p w14:paraId="47D4E2FE">
            <w:pPr>
              <w:spacing w:before="38" w:line="209" w:lineRule="auto"/>
              <w:ind w:left="313"/>
              <w:rPr>
                <w:rFonts w:ascii="仿宋" w:hAnsi="仿宋" w:eastAsia="仿宋" w:cs="仿宋"/>
                <w:sz w:val="24"/>
                <w:szCs w:val="24"/>
              </w:rPr>
            </w:pPr>
            <w:r>
              <w:rPr>
                <w:rFonts w:ascii="仿宋" w:hAnsi="仿宋" w:eastAsia="仿宋" w:cs="仿宋"/>
                <w:spacing w:val="-4"/>
                <w:sz w:val="24"/>
                <w:szCs w:val="24"/>
              </w:rPr>
              <w:t>服务内容</w:t>
            </w:r>
          </w:p>
        </w:tc>
        <w:tc>
          <w:tcPr>
            <w:tcW w:w="1064" w:type="dxa"/>
            <w:vAlign w:val="top"/>
          </w:tcPr>
          <w:p w14:paraId="3E346C66">
            <w:pPr>
              <w:spacing w:before="38" w:line="209" w:lineRule="auto"/>
              <w:ind w:left="303"/>
              <w:rPr>
                <w:rFonts w:ascii="仿宋" w:hAnsi="仿宋" w:eastAsia="仿宋" w:cs="仿宋"/>
                <w:sz w:val="24"/>
                <w:szCs w:val="24"/>
              </w:rPr>
            </w:pPr>
            <w:r>
              <w:rPr>
                <w:rFonts w:ascii="仿宋" w:hAnsi="仿宋" w:eastAsia="仿宋" w:cs="仿宋"/>
                <w:spacing w:val="-8"/>
                <w:sz w:val="24"/>
                <w:szCs w:val="24"/>
              </w:rPr>
              <w:t>数量</w:t>
            </w:r>
          </w:p>
        </w:tc>
        <w:tc>
          <w:tcPr>
            <w:tcW w:w="1214" w:type="dxa"/>
            <w:vAlign w:val="top"/>
          </w:tcPr>
          <w:p w14:paraId="1AB2AA13">
            <w:pPr>
              <w:spacing w:before="38" w:line="209" w:lineRule="auto"/>
              <w:ind w:left="259"/>
              <w:rPr>
                <w:rFonts w:ascii="仿宋" w:hAnsi="仿宋" w:eastAsia="仿宋" w:cs="仿宋"/>
                <w:sz w:val="24"/>
                <w:szCs w:val="24"/>
              </w:rPr>
            </w:pPr>
            <w:r>
              <w:rPr>
                <w:rFonts w:ascii="仿宋" w:hAnsi="仿宋" w:eastAsia="仿宋" w:cs="仿宋"/>
                <w:spacing w:val="-6"/>
                <w:sz w:val="24"/>
                <w:szCs w:val="24"/>
              </w:rPr>
              <w:t>服务期</w:t>
            </w:r>
          </w:p>
        </w:tc>
        <w:tc>
          <w:tcPr>
            <w:tcW w:w="1439" w:type="dxa"/>
            <w:vAlign w:val="top"/>
          </w:tcPr>
          <w:p w14:paraId="78B349BD">
            <w:pPr>
              <w:spacing w:before="38" w:line="209" w:lineRule="auto"/>
              <w:ind w:left="254"/>
              <w:rPr>
                <w:rFonts w:ascii="仿宋" w:hAnsi="仿宋" w:eastAsia="仿宋" w:cs="仿宋"/>
                <w:sz w:val="24"/>
                <w:szCs w:val="24"/>
              </w:rPr>
            </w:pPr>
            <w:r>
              <w:rPr>
                <w:rFonts w:ascii="仿宋" w:hAnsi="仿宋" w:eastAsia="仿宋" w:cs="仿宋"/>
                <w:spacing w:val="-4"/>
                <w:sz w:val="24"/>
                <w:szCs w:val="24"/>
              </w:rPr>
              <w:t>服务地点</w:t>
            </w:r>
          </w:p>
        </w:tc>
        <w:tc>
          <w:tcPr>
            <w:tcW w:w="1414" w:type="dxa"/>
            <w:vAlign w:val="top"/>
          </w:tcPr>
          <w:p w14:paraId="44021733">
            <w:pPr>
              <w:spacing w:before="38" w:line="209" w:lineRule="auto"/>
              <w:ind w:left="481"/>
              <w:rPr>
                <w:rFonts w:ascii="仿宋" w:hAnsi="仿宋" w:eastAsia="仿宋" w:cs="仿宋"/>
                <w:sz w:val="24"/>
                <w:szCs w:val="24"/>
              </w:rPr>
            </w:pPr>
            <w:r>
              <w:rPr>
                <w:rFonts w:ascii="仿宋" w:hAnsi="仿宋" w:eastAsia="仿宋" w:cs="仿宋"/>
                <w:spacing w:val="-9"/>
                <w:sz w:val="24"/>
                <w:szCs w:val="24"/>
              </w:rPr>
              <w:t>其它</w:t>
            </w:r>
          </w:p>
        </w:tc>
      </w:tr>
      <w:tr w14:paraId="1ABD2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01" w:type="dxa"/>
            <w:vAlign w:val="top"/>
          </w:tcPr>
          <w:p w14:paraId="50520FC6">
            <w:pPr>
              <w:pStyle w:val="27"/>
              <w:rPr>
                <w:sz w:val="24"/>
                <w:szCs w:val="24"/>
              </w:rPr>
            </w:pPr>
          </w:p>
        </w:tc>
        <w:tc>
          <w:tcPr>
            <w:tcW w:w="1175" w:type="dxa"/>
            <w:vAlign w:val="top"/>
          </w:tcPr>
          <w:p w14:paraId="4C1EF72D">
            <w:pPr>
              <w:pStyle w:val="27"/>
              <w:rPr>
                <w:sz w:val="24"/>
                <w:szCs w:val="24"/>
              </w:rPr>
            </w:pPr>
          </w:p>
        </w:tc>
        <w:tc>
          <w:tcPr>
            <w:tcW w:w="1566" w:type="dxa"/>
            <w:vAlign w:val="top"/>
          </w:tcPr>
          <w:p w14:paraId="3FA24014">
            <w:pPr>
              <w:pStyle w:val="27"/>
              <w:rPr>
                <w:sz w:val="24"/>
                <w:szCs w:val="24"/>
              </w:rPr>
            </w:pPr>
          </w:p>
        </w:tc>
        <w:tc>
          <w:tcPr>
            <w:tcW w:w="1064" w:type="dxa"/>
            <w:vAlign w:val="top"/>
          </w:tcPr>
          <w:p w14:paraId="371BEEC3">
            <w:pPr>
              <w:pStyle w:val="27"/>
              <w:rPr>
                <w:sz w:val="24"/>
                <w:szCs w:val="24"/>
              </w:rPr>
            </w:pPr>
          </w:p>
        </w:tc>
        <w:tc>
          <w:tcPr>
            <w:tcW w:w="1214" w:type="dxa"/>
            <w:vAlign w:val="top"/>
          </w:tcPr>
          <w:p w14:paraId="625BC913">
            <w:pPr>
              <w:pStyle w:val="27"/>
              <w:rPr>
                <w:sz w:val="24"/>
                <w:szCs w:val="24"/>
              </w:rPr>
            </w:pPr>
          </w:p>
        </w:tc>
        <w:tc>
          <w:tcPr>
            <w:tcW w:w="1439" w:type="dxa"/>
            <w:vAlign w:val="top"/>
          </w:tcPr>
          <w:p w14:paraId="0CFA837B">
            <w:pPr>
              <w:pStyle w:val="27"/>
              <w:rPr>
                <w:sz w:val="24"/>
                <w:szCs w:val="24"/>
              </w:rPr>
            </w:pPr>
          </w:p>
        </w:tc>
        <w:tc>
          <w:tcPr>
            <w:tcW w:w="1414" w:type="dxa"/>
            <w:vAlign w:val="top"/>
          </w:tcPr>
          <w:p w14:paraId="4EE7FB8C">
            <w:pPr>
              <w:pStyle w:val="27"/>
              <w:rPr>
                <w:sz w:val="24"/>
                <w:szCs w:val="24"/>
              </w:rPr>
            </w:pPr>
          </w:p>
        </w:tc>
      </w:tr>
      <w:tr w14:paraId="4FACF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vAlign w:val="top"/>
          </w:tcPr>
          <w:p w14:paraId="6B30B7E2">
            <w:pPr>
              <w:pStyle w:val="27"/>
              <w:rPr>
                <w:sz w:val="24"/>
                <w:szCs w:val="24"/>
              </w:rPr>
            </w:pPr>
          </w:p>
        </w:tc>
        <w:tc>
          <w:tcPr>
            <w:tcW w:w="1175" w:type="dxa"/>
            <w:vAlign w:val="top"/>
          </w:tcPr>
          <w:p w14:paraId="5866E005">
            <w:pPr>
              <w:pStyle w:val="27"/>
              <w:rPr>
                <w:sz w:val="24"/>
                <w:szCs w:val="24"/>
              </w:rPr>
            </w:pPr>
          </w:p>
        </w:tc>
        <w:tc>
          <w:tcPr>
            <w:tcW w:w="1566" w:type="dxa"/>
            <w:vAlign w:val="top"/>
          </w:tcPr>
          <w:p w14:paraId="1E629A97">
            <w:pPr>
              <w:pStyle w:val="27"/>
              <w:rPr>
                <w:sz w:val="24"/>
                <w:szCs w:val="24"/>
              </w:rPr>
            </w:pPr>
          </w:p>
        </w:tc>
        <w:tc>
          <w:tcPr>
            <w:tcW w:w="1064" w:type="dxa"/>
            <w:vAlign w:val="top"/>
          </w:tcPr>
          <w:p w14:paraId="54122836">
            <w:pPr>
              <w:pStyle w:val="27"/>
              <w:rPr>
                <w:sz w:val="24"/>
                <w:szCs w:val="24"/>
              </w:rPr>
            </w:pPr>
          </w:p>
        </w:tc>
        <w:tc>
          <w:tcPr>
            <w:tcW w:w="1214" w:type="dxa"/>
            <w:vAlign w:val="top"/>
          </w:tcPr>
          <w:p w14:paraId="114D1C24">
            <w:pPr>
              <w:pStyle w:val="27"/>
              <w:rPr>
                <w:sz w:val="24"/>
                <w:szCs w:val="24"/>
              </w:rPr>
            </w:pPr>
          </w:p>
        </w:tc>
        <w:tc>
          <w:tcPr>
            <w:tcW w:w="1439" w:type="dxa"/>
            <w:vAlign w:val="top"/>
          </w:tcPr>
          <w:p w14:paraId="31062513">
            <w:pPr>
              <w:pStyle w:val="27"/>
              <w:rPr>
                <w:sz w:val="24"/>
                <w:szCs w:val="24"/>
              </w:rPr>
            </w:pPr>
          </w:p>
        </w:tc>
        <w:tc>
          <w:tcPr>
            <w:tcW w:w="1414" w:type="dxa"/>
            <w:vAlign w:val="top"/>
          </w:tcPr>
          <w:p w14:paraId="2AA82882">
            <w:pPr>
              <w:pStyle w:val="27"/>
              <w:rPr>
                <w:sz w:val="24"/>
                <w:szCs w:val="24"/>
              </w:rPr>
            </w:pPr>
          </w:p>
        </w:tc>
      </w:tr>
      <w:tr w14:paraId="1DDD8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vAlign w:val="top"/>
          </w:tcPr>
          <w:p w14:paraId="4B79929A">
            <w:pPr>
              <w:pStyle w:val="27"/>
              <w:rPr>
                <w:sz w:val="24"/>
                <w:szCs w:val="24"/>
              </w:rPr>
            </w:pPr>
          </w:p>
        </w:tc>
        <w:tc>
          <w:tcPr>
            <w:tcW w:w="1175" w:type="dxa"/>
            <w:vAlign w:val="top"/>
          </w:tcPr>
          <w:p w14:paraId="56A80E20">
            <w:pPr>
              <w:pStyle w:val="27"/>
              <w:rPr>
                <w:sz w:val="24"/>
                <w:szCs w:val="24"/>
              </w:rPr>
            </w:pPr>
          </w:p>
        </w:tc>
        <w:tc>
          <w:tcPr>
            <w:tcW w:w="1566" w:type="dxa"/>
            <w:vAlign w:val="top"/>
          </w:tcPr>
          <w:p w14:paraId="02CF619A">
            <w:pPr>
              <w:pStyle w:val="27"/>
              <w:rPr>
                <w:sz w:val="24"/>
                <w:szCs w:val="24"/>
              </w:rPr>
            </w:pPr>
          </w:p>
        </w:tc>
        <w:tc>
          <w:tcPr>
            <w:tcW w:w="1064" w:type="dxa"/>
            <w:vAlign w:val="top"/>
          </w:tcPr>
          <w:p w14:paraId="79040987">
            <w:pPr>
              <w:pStyle w:val="27"/>
              <w:rPr>
                <w:sz w:val="24"/>
                <w:szCs w:val="24"/>
              </w:rPr>
            </w:pPr>
          </w:p>
        </w:tc>
        <w:tc>
          <w:tcPr>
            <w:tcW w:w="1214" w:type="dxa"/>
            <w:vAlign w:val="top"/>
          </w:tcPr>
          <w:p w14:paraId="58961472">
            <w:pPr>
              <w:pStyle w:val="27"/>
              <w:rPr>
                <w:sz w:val="24"/>
                <w:szCs w:val="24"/>
              </w:rPr>
            </w:pPr>
          </w:p>
        </w:tc>
        <w:tc>
          <w:tcPr>
            <w:tcW w:w="1439" w:type="dxa"/>
            <w:vAlign w:val="top"/>
          </w:tcPr>
          <w:p w14:paraId="19812402">
            <w:pPr>
              <w:pStyle w:val="27"/>
              <w:rPr>
                <w:sz w:val="24"/>
                <w:szCs w:val="24"/>
              </w:rPr>
            </w:pPr>
          </w:p>
        </w:tc>
        <w:tc>
          <w:tcPr>
            <w:tcW w:w="1414" w:type="dxa"/>
            <w:vAlign w:val="top"/>
          </w:tcPr>
          <w:p w14:paraId="45B131CA">
            <w:pPr>
              <w:pStyle w:val="27"/>
              <w:rPr>
                <w:sz w:val="24"/>
                <w:szCs w:val="24"/>
              </w:rPr>
            </w:pPr>
          </w:p>
        </w:tc>
      </w:tr>
      <w:tr w14:paraId="1C533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01" w:type="dxa"/>
            <w:vAlign w:val="top"/>
          </w:tcPr>
          <w:p w14:paraId="2A2035F3">
            <w:pPr>
              <w:pStyle w:val="27"/>
              <w:rPr>
                <w:sz w:val="24"/>
                <w:szCs w:val="24"/>
              </w:rPr>
            </w:pPr>
          </w:p>
        </w:tc>
        <w:tc>
          <w:tcPr>
            <w:tcW w:w="1175" w:type="dxa"/>
            <w:vAlign w:val="top"/>
          </w:tcPr>
          <w:p w14:paraId="284DC64D">
            <w:pPr>
              <w:pStyle w:val="27"/>
              <w:rPr>
                <w:sz w:val="24"/>
                <w:szCs w:val="24"/>
              </w:rPr>
            </w:pPr>
          </w:p>
        </w:tc>
        <w:tc>
          <w:tcPr>
            <w:tcW w:w="1566" w:type="dxa"/>
            <w:vAlign w:val="top"/>
          </w:tcPr>
          <w:p w14:paraId="66D317EA">
            <w:pPr>
              <w:pStyle w:val="27"/>
              <w:rPr>
                <w:sz w:val="24"/>
                <w:szCs w:val="24"/>
              </w:rPr>
            </w:pPr>
          </w:p>
        </w:tc>
        <w:tc>
          <w:tcPr>
            <w:tcW w:w="1064" w:type="dxa"/>
            <w:vAlign w:val="top"/>
          </w:tcPr>
          <w:p w14:paraId="2161348E">
            <w:pPr>
              <w:pStyle w:val="27"/>
              <w:rPr>
                <w:sz w:val="24"/>
                <w:szCs w:val="24"/>
              </w:rPr>
            </w:pPr>
          </w:p>
        </w:tc>
        <w:tc>
          <w:tcPr>
            <w:tcW w:w="1214" w:type="dxa"/>
            <w:vAlign w:val="top"/>
          </w:tcPr>
          <w:p w14:paraId="313CA708">
            <w:pPr>
              <w:pStyle w:val="27"/>
              <w:rPr>
                <w:sz w:val="24"/>
                <w:szCs w:val="24"/>
              </w:rPr>
            </w:pPr>
          </w:p>
        </w:tc>
        <w:tc>
          <w:tcPr>
            <w:tcW w:w="1439" w:type="dxa"/>
            <w:vAlign w:val="top"/>
          </w:tcPr>
          <w:p w14:paraId="3533E447">
            <w:pPr>
              <w:pStyle w:val="27"/>
              <w:rPr>
                <w:sz w:val="24"/>
                <w:szCs w:val="24"/>
              </w:rPr>
            </w:pPr>
          </w:p>
        </w:tc>
        <w:tc>
          <w:tcPr>
            <w:tcW w:w="1414" w:type="dxa"/>
            <w:vAlign w:val="top"/>
          </w:tcPr>
          <w:p w14:paraId="6C3F323A">
            <w:pPr>
              <w:pStyle w:val="27"/>
              <w:rPr>
                <w:sz w:val="24"/>
                <w:szCs w:val="24"/>
              </w:rPr>
            </w:pPr>
          </w:p>
        </w:tc>
      </w:tr>
      <w:tr w14:paraId="6D54E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vAlign w:val="top"/>
          </w:tcPr>
          <w:p w14:paraId="1E5F52F2">
            <w:pPr>
              <w:pStyle w:val="27"/>
              <w:rPr>
                <w:sz w:val="24"/>
                <w:szCs w:val="24"/>
              </w:rPr>
            </w:pPr>
          </w:p>
        </w:tc>
        <w:tc>
          <w:tcPr>
            <w:tcW w:w="1175" w:type="dxa"/>
            <w:vAlign w:val="top"/>
          </w:tcPr>
          <w:p w14:paraId="5FDD6AB2">
            <w:pPr>
              <w:pStyle w:val="27"/>
              <w:rPr>
                <w:sz w:val="24"/>
                <w:szCs w:val="24"/>
              </w:rPr>
            </w:pPr>
          </w:p>
        </w:tc>
        <w:tc>
          <w:tcPr>
            <w:tcW w:w="1566" w:type="dxa"/>
            <w:vAlign w:val="top"/>
          </w:tcPr>
          <w:p w14:paraId="3FCD4DB1">
            <w:pPr>
              <w:pStyle w:val="27"/>
              <w:rPr>
                <w:sz w:val="24"/>
                <w:szCs w:val="24"/>
              </w:rPr>
            </w:pPr>
          </w:p>
        </w:tc>
        <w:tc>
          <w:tcPr>
            <w:tcW w:w="1064" w:type="dxa"/>
            <w:vAlign w:val="top"/>
          </w:tcPr>
          <w:p w14:paraId="2E22B655">
            <w:pPr>
              <w:pStyle w:val="27"/>
              <w:rPr>
                <w:sz w:val="24"/>
                <w:szCs w:val="24"/>
              </w:rPr>
            </w:pPr>
          </w:p>
        </w:tc>
        <w:tc>
          <w:tcPr>
            <w:tcW w:w="1214" w:type="dxa"/>
            <w:vAlign w:val="top"/>
          </w:tcPr>
          <w:p w14:paraId="34461DE7">
            <w:pPr>
              <w:pStyle w:val="27"/>
              <w:rPr>
                <w:sz w:val="24"/>
                <w:szCs w:val="24"/>
              </w:rPr>
            </w:pPr>
          </w:p>
        </w:tc>
        <w:tc>
          <w:tcPr>
            <w:tcW w:w="1439" w:type="dxa"/>
            <w:vAlign w:val="top"/>
          </w:tcPr>
          <w:p w14:paraId="12FAC38D">
            <w:pPr>
              <w:pStyle w:val="27"/>
              <w:rPr>
                <w:sz w:val="24"/>
                <w:szCs w:val="24"/>
              </w:rPr>
            </w:pPr>
          </w:p>
        </w:tc>
        <w:tc>
          <w:tcPr>
            <w:tcW w:w="1414" w:type="dxa"/>
            <w:vAlign w:val="top"/>
          </w:tcPr>
          <w:p w14:paraId="4729BCA7">
            <w:pPr>
              <w:pStyle w:val="27"/>
              <w:rPr>
                <w:sz w:val="24"/>
                <w:szCs w:val="24"/>
              </w:rPr>
            </w:pPr>
          </w:p>
        </w:tc>
      </w:tr>
      <w:tr w14:paraId="3085B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vAlign w:val="top"/>
          </w:tcPr>
          <w:p w14:paraId="6B113AD7">
            <w:pPr>
              <w:pStyle w:val="27"/>
              <w:rPr>
                <w:sz w:val="24"/>
                <w:szCs w:val="24"/>
              </w:rPr>
            </w:pPr>
          </w:p>
        </w:tc>
        <w:tc>
          <w:tcPr>
            <w:tcW w:w="1175" w:type="dxa"/>
            <w:vAlign w:val="top"/>
          </w:tcPr>
          <w:p w14:paraId="33885AD6">
            <w:pPr>
              <w:pStyle w:val="27"/>
              <w:rPr>
                <w:sz w:val="24"/>
                <w:szCs w:val="24"/>
              </w:rPr>
            </w:pPr>
          </w:p>
        </w:tc>
        <w:tc>
          <w:tcPr>
            <w:tcW w:w="1566" w:type="dxa"/>
            <w:vAlign w:val="top"/>
          </w:tcPr>
          <w:p w14:paraId="6388DF60">
            <w:pPr>
              <w:pStyle w:val="27"/>
              <w:rPr>
                <w:sz w:val="24"/>
                <w:szCs w:val="24"/>
              </w:rPr>
            </w:pPr>
          </w:p>
        </w:tc>
        <w:tc>
          <w:tcPr>
            <w:tcW w:w="1064" w:type="dxa"/>
            <w:vAlign w:val="top"/>
          </w:tcPr>
          <w:p w14:paraId="4CF033F6">
            <w:pPr>
              <w:pStyle w:val="27"/>
              <w:rPr>
                <w:sz w:val="24"/>
                <w:szCs w:val="24"/>
              </w:rPr>
            </w:pPr>
          </w:p>
        </w:tc>
        <w:tc>
          <w:tcPr>
            <w:tcW w:w="1214" w:type="dxa"/>
            <w:vAlign w:val="top"/>
          </w:tcPr>
          <w:p w14:paraId="0F72E291">
            <w:pPr>
              <w:pStyle w:val="27"/>
              <w:rPr>
                <w:sz w:val="24"/>
                <w:szCs w:val="24"/>
              </w:rPr>
            </w:pPr>
          </w:p>
        </w:tc>
        <w:tc>
          <w:tcPr>
            <w:tcW w:w="1439" w:type="dxa"/>
            <w:vAlign w:val="top"/>
          </w:tcPr>
          <w:p w14:paraId="0FE9B389">
            <w:pPr>
              <w:pStyle w:val="27"/>
              <w:rPr>
                <w:sz w:val="24"/>
                <w:szCs w:val="24"/>
              </w:rPr>
            </w:pPr>
          </w:p>
        </w:tc>
        <w:tc>
          <w:tcPr>
            <w:tcW w:w="1414" w:type="dxa"/>
            <w:vAlign w:val="top"/>
          </w:tcPr>
          <w:p w14:paraId="01BCE9A9">
            <w:pPr>
              <w:pStyle w:val="27"/>
              <w:rPr>
                <w:sz w:val="24"/>
                <w:szCs w:val="24"/>
              </w:rPr>
            </w:pPr>
          </w:p>
        </w:tc>
      </w:tr>
      <w:tr w14:paraId="60781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vAlign w:val="top"/>
          </w:tcPr>
          <w:p w14:paraId="2F8F0094">
            <w:pPr>
              <w:pStyle w:val="27"/>
              <w:rPr>
                <w:sz w:val="24"/>
                <w:szCs w:val="24"/>
              </w:rPr>
            </w:pPr>
          </w:p>
        </w:tc>
        <w:tc>
          <w:tcPr>
            <w:tcW w:w="1175" w:type="dxa"/>
            <w:vAlign w:val="top"/>
          </w:tcPr>
          <w:p w14:paraId="66708BC7">
            <w:pPr>
              <w:pStyle w:val="27"/>
              <w:rPr>
                <w:sz w:val="24"/>
                <w:szCs w:val="24"/>
              </w:rPr>
            </w:pPr>
          </w:p>
        </w:tc>
        <w:tc>
          <w:tcPr>
            <w:tcW w:w="1566" w:type="dxa"/>
            <w:vAlign w:val="top"/>
          </w:tcPr>
          <w:p w14:paraId="0BF1BA55">
            <w:pPr>
              <w:pStyle w:val="27"/>
              <w:rPr>
                <w:sz w:val="24"/>
                <w:szCs w:val="24"/>
              </w:rPr>
            </w:pPr>
          </w:p>
        </w:tc>
        <w:tc>
          <w:tcPr>
            <w:tcW w:w="1064" w:type="dxa"/>
            <w:vAlign w:val="top"/>
          </w:tcPr>
          <w:p w14:paraId="53CBA47F">
            <w:pPr>
              <w:pStyle w:val="27"/>
              <w:rPr>
                <w:sz w:val="24"/>
                <w:szCs w:val="24"/>
              </w:rPr>
            </w:pPr>
          </w:p>
        </w:tc>
        <w:tc>
          <w:tcPr>
            <w:tcW w:w="1214" w:type="dxa"/>
            <w:vAlign w:val="top"/>
          </w:tcPr>
          <w:p w14:paraId="2E8DC2E6">
            <w:pPr>
              <w:pStyle w:val="27"/>
              <w:rPr>
                <w:sz w:val="24"/>
                <w:szCs w:val="24"/>
              </w:rPr>
            </w:pPr>
          </w:p>
        </w:tc>
        <w:tc>
          <w:tcPr>
            <w:tcW w:w="1439" w:type="dxa"/>
            <w:vAlign w:val="top"/>
          </w:tcPr>
          <w:p w14:paraId="332B2F06">
            <w:pPr>
              <w:pStyle w:val="27"/>
              <w:rPr>
                <w:sz w:val="24"/>
                <w:szCs w:val="24"/>
              </w:rPr>
            </w:pPr>
          </w:p>
        </w:tc>
        <w:tc>
          <w:tcPr>
            <w:tcW w:w="1414" w:type="dxa"/>
            <w:vAlign w:val="top"/>
          </w:tcPr>
          <w:p w14:paraId="6CAA0035">
            <w:pPr>
              <w:pStyle w:val="27"/>
              <w:rPr>
                <w:sz w:val="24"/>
                <w:szCs w:val="24"/>
              </w:rPr>
            </w:pPr>
          </w:p>
        </w:tc>
      </w:tr>
      <w:tr w14:paraId="4AF86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01" w:type="dxa"/>
            <w:vAlign w:val="top"/>
          </w:tcPr>
          <w:p w14:paraId="49C45999">
            <w:pPr>
              <w:pStyle w:val="27"/>
              <w:rPr>
                <w:sz w:val="24"/>
                <w:szCs w:val="24"/>
              </w:rPr>
            </w:pPr>
          </w:p>
        </w:tc>
        <w:tc>
          <w:tcPr>
            <w:tcW w:w="1175" w:type="dxa"/>
            <w:vAlign w:val="top"/>
          </w:tcPr>
          <w:p w14:paraId="053CCEE0">
            <w:pPr>
              <w:pStyle w:val="27"/>
              <w:rPr>
                <w:sz w:val="24"/>
                <w:szCs w:val="24"/>
              </w:rPr>
            </w:pPr>
          </w:p>
        </w:tc>
        <w:tc>
          <w:tcPr>
            <w:tcW w:w="1566" w:type="dxa"/>
            <w:vAlign w:val="top"/>
          </w:tcPr>
          <w:p w14:paraId="4E339FB4">
            <w:pPr>
              <w:pStyle w:val="27"/>
              <w:rPr>
                <w:sz w:val="24"/>
                <w:szCs w:val="24"/>
              </w:rPr>
            </w:pPr>
          </w:p>
        </w:tc>
        <w:tc>
          <w:tcPr>
            <w:tcW w:w="1064" w:type="dxa"/>
            <w:vAlign w:val="top"/>
          </w:tcPr>
          <w:p w14:paraId="7EDAB14B">
            <w:pPr>
              <w:pStyle w:val="27"/>
              <w:rPr>
                <w:sz w:val="24"/>
                <w:szCs w:val="24"/>
              </w:rPr>
            </w:pPr>
          </w:p>
        </w:tc>
        <w:tc>
          <w:tcPr>
            <w:tcW w:w="1214" w:type="dxa"/>
            <w:vAlign w:val="top"/>
          </w:tcPr>
          <w:p w14:paraId="774905A4">
            <w:pPr>
              <w:pStyle w:val="27"/>
              <w:rPr>
                <w:sz w:val="24"/>
                <w:szCs w:val="24"/>
              </w:rPr>
            </w:pPr>
          </w:p>
        </w:tc>
        <w:tc>
          <w:tcPr>
            <w:tcW w:w="1439" w:type="dxa"/>
            <w:vAlign w:val="top"/>
          </w:tcPr>
          <w:p w14:paraId="57351867">
            <w:pPr>
              <w:pStyle w:val="27"/>
              <w:rPr>
                <w:sz w:val="24"/>
                <w:szCs w:val="24"/>
              </w:rPr>
            </w:pPr>
          </w:p>
        </w:tc>
        <w:tc>
          <w:tcPr>
            <w:tcW w:w="1414" w:type="dxa"/>
            <w:vAlign w:val="top"/>
          </w:tcPr>
          <w:p w14:paraId="3039788B">
            <w:pPr>
              <w:pStyle w:val="27"/>
              <w:rPr>
                <w:sz w:val="24"/>
                <w:szCs w:val="24"/>
              </w:rPr>
            </w:pPr>
          </w:p>
        </w:tc>
      </w:tr>
    </w:tbl>
    <w:p w14:paraId="44654C18">
      <w:pPr>
        <w:pStyle w:val="8"/>
        <w:spacing w:line="267" w:lineRule="auto"/>
        <w:rPr>
          <w:sz w:val="24"/>
          <w:szCs w:val="24"/>
        </w:rPr>
      </w:pPr>
    </w:p>
    <w:p w14:paraId="3C3045EA">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5"/>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 xml:space="preserve">法定代表人或其委托代理人签字:                   </w:t>
      </w:r>
    </w:p>
    <w:p w14:paraId="18A05D39">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5"/>
        <w:textAlignment w:val="baseline"/>
        <w:rPr>
          <w:rFonts w:ascii="仿宋" w:hAnsi="仿宋" w:eastAsia="仿宋" w:cs="仿宋"/>
          <w:sz w:val="24"/>
          <w:szCs w:val="24"/>
        </w:rPr>
      </w:pPr>
      <w:r>
        <w:rPr>
          <w:rFonts w:hint="eastAsia" w:ascii="宋体" w:hAnsi="宋体" w:eastAsia="宋体" w:cs="宋体"/>
          <w:spacing w:val="7"/>
          <w:sz w:val="24"/>
          <w:szCs w:val="24"/>
        </w:rPr>
        <w:t xml:space="preserve">投标人(盖单位章):                        </w:t>
      </w:r>
    </w:p>
    <w:p w14:paraId="22AA1910">
      <w:pPr>
        <w:pStyle w:val="8"/>
        <w:spacing w:line="255" w:lineRule="auto"/>
        <w:rPr>
          <w:sz w:val="24"/>
          <w:szCs w:val="24"/>
        </w:rPr>
      </w:pPr>
    </w:p>
    <w:p w14:paraId="178BBD5C">
      <w:pPr>
        <w:spacing w:before="78" w:line="220" w:lineRule="auto"/>
        <w:ind w:left="675"/>
        <w:rPr>
          <w:rFonts w:ascii="仿宋" w:hAnsi="仿宋" w:eastAsia="仿宋" w:cs="仿宋"/>
          <w:sz w:val="24"/>
          <w:szCs w:val="24"/>
        </w:rPr>
      </w:pPr>
      <w:r>
        <w:rPr>
          <w:rFonts w:hint="eastAsia" w:ascii="宋体" w:hAnsi="宋体" w:eastAsia="宋体" w:cs="宋体"/>
          <w:spacing w:val="7"/>
          <w:sz w:val="24"/>
          <w:szCs w:val="24"/>
        </w:rPr>
        <w:t>注: 各项服务详细技术性能应另页描述。</w:t>
      </w:r>
    </w:p>
    <w:p w14:paraId="38B93466">
      <w:pPr>
        <w:spacing w:line="220" w:lineRule="auto"/>
        <w:rPr>
          <w:rFonts w:ascii="仿宋" w:hAnsi="仿宋" w:eastAsia="仿宋" w:cs="仿宋"/>
          <w:sz w:val="24"/>
          <w:szCs w:val="24"/>
        </w:rPr>
        <w:sectPr>
          <w:footerReference r:id="rId8" w:type="default"/>
          <w:pgSz w:w="11906" w:h="16839"/>
          <w:pgMar w:top="1440" w:right="1803" w:bottom="1440" w:left="1803" w:header="0" w:footer="1225" w:gutter="0"/>
          <w:pgBorders>
            <w:top w:val="none" w:sz="0" w:space="0"/>
            <w:left w:val="none" w:sz="0" w:space="0"/>
            <w:bottom w:val="none" w:sz="0" w:space="0"/>
            <w:right w:val="none" w:sz="0" w:space="0"/>
          </w:pgBorders>
          <w:pgNumType w:fmt="decimal"/>
          <w:cols w:space="720" w:num="1"/>
        </w:sectPr>
      </w:pPr>
    </w:p>
    <w:p w14:paraId="3B9D108A">
      <w:pPr>
        <w:pStyle w:val="4"/>
        <w:bidi w:val="0"/>
        <w:jc w:val="center"/>
        <w:rPr>
          <w:rFonts w:hint="eastAsia"/>
          <w:lang w:val="en-US" w:eastAsia="zh-CN"/>
        </w:rPr>
      </w:pPr>
      <w:bookmarkStart w:id="95" w:name="_Toc4442"/>
      <w:bookmarkStart w:id="96" w:name="_Toc29014"/>
      <w:r>
        <w:rPr>
          <w:rFonts w:hint="eastAsia"/>
          <w:lang w:val="en-US" w:eastAsia="zh-CN"/>
        </w:rPr>
        <w:t>4、 服务规格偏离表</w:t>
      </w:r>
      <w:bookmarkEnd w:id="95"/>
    </w:p>
    <w:p w14:paraId="0853AD55">
      <w:pPr>
        <w:pStyle w:val="8"/>
        <w:spacing w:line="255" w:lineRule="auto"/>
      </w:pPr>
    </w:p>
    <w:p w14:paraId="21EC5F71">
      <w:pPr>
        <w:spacing w:before="78" w:line="221" w:lineRule="auto"/>
        <w:ind w:left="240"/>
        <w:rPr>
          <w:rFonts w:ascii="仿宋" w:hAnsi="仿宋" w:eastAsia="仿宋" w:cs="仿宋"/>
          <w:sz w:val="24"/>
          <w:szCs w:val="24"/>
        </w:rPr>
      </w:pPr>
      <w:r>
        <w:rPr>
          <w:rFonts w:ascii="仿宋" w:hAnsi="仿宋" w:eastAsia="仿宋" w:cs="仿宋"/>
          <w:spacing w:val="-4"/>
          <w:sz w:val="24"/>
          <w:szCs w:val="24"/>
        </w:rPr>
        <w:t>项目名称:</w:t>
      </w:r>
      <w:r>
        <w:rPr>
          <w:rFonts w:ascii="仿宋" w:hAnsi="仿宋" w:eastAsia="仿宋" w:cs="仿宋"/>
          <w:spacing w:val="1"/>
          <w:sz w:val="24"/>
          <w:szCs w:val="24"/>
        </w:rPr>
        <w:t xml:space="preserve">                </w:t>
      </w:r>
      <w:r>
        <w:rPr>
          <w:rFonts w:ascii="仿宋" w:hAnsi="仿宋" w:eastAsia="仿宋" w:cs="仿宋"/>
          <w:spacing w:val="-4"/>
          <w:sz w:val="24"/>
          <w:szCs w:val="24"/>
        </w:rPr>
        <w:t>项目编号:</w:t>
      </w:r>
    </w:p>
    <w:p w14:paraId="4ABC47EB">
      <w:pPr>
        <w:spacing w:before="57"/>
        <w:rPr>
          <w:sz w:val="24"/>
          <w:szCs w:val="24"/>
        </w:rPr>
      </w:pPr>
    </w:p>
    <w:tbl>
      <w:tblPr>
        <w:tblStyle w:val="26"/>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59"/>
        <w:gridCol w:w="2258"/>
        <w:gridCol w:w="1340"/>
        <w:gridCol w:w="1259"/>
        <w:gridCol w:w="900"/>
        <w:gridCol w:w="904"/>
      </w:tblGrid>
      <w:tr w14:paraId="7C770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32" w:type="dxa"/>
            <w:vAlign w:val="top"/>
          </w:tcPr>
          <w:p w14:paraId="6A703719">
            <w:pPr>
              <w:spacing w:before="196" w:line="222" w:lineRule="auto"/>
              <w:ind w:left="188"/>
              <w:rPr>
                <w:rFonts w:ascii="仿宋" w:hAnsi="仿宋" w:eastAsia="仿宋" w:cs="仿宋"/>
                <w:sz w:val="24"/>
                <w:szCs w:val="24"/>
              </w:rPr>
            </w:pPr>
            <w:r>
              <w:rPr>
                <w:rFonts w:ascii="仿宋" w:hAnsi="仿宋" w:eastAsia="仿宋" w:cs="仿宋"/>
                <w:spacing w:val="-8"/>
                <w:sz w:val="24"/>
                <w:szCs w:val="24"/>
              </w:rPr>
              <w:t>序号</w:t>
            </w:r>
          </w:p>
        </w:tc>
        <w:tc>
          <w:tcPr>
            <w:tcW w:w="1259" w:type="dxa"/>
            <w:vAlign w:val="top"/>
          </w:tcPr>
          <w:p w14:paraId="0EDD3608">
            <w:pPr>
              <w:spacing w:before="195" w:line="221" w:lineRule="auto"/>
              <w:ind w:left="159"/>
              <w:rPr>
                <w:rFonts w:ascii="仿宋" w:hAnsi="仿宋" w:eastAsia="仿宋" w:cs="仿宋"/>
                <w:sz w:val="24"/>
                <w:szCs w:val="24"/>
              </w:rPr>
            </w:pPr>
            <w:r>
              <w:rPr>
                <w:rFonts w:ascii="仿宋" w:hAnsi="仿宋" w:eastAsia="仿宋" w:cs="仿宋"/>
                <w:spacing w:val="-4"/>
                <w:sz w:val="24"/>
                <w:szCs w:val="24"/>
              </w:rPr>
              <w:t>服务名称</w:t>
            </w:r>
          </w:p>
        </w:tc>
        <w:tc>
          <w:tcPr>
            <w:tcW w:w="2258" w:type="dxa"/>
            <w:vAlign w:val="top"/>
          </w:tcPr>
          <w:p w14:paraId="1E4CC5B0">
            <w:pPr>
              <w:spacing w:before="196" w:line="222" w:lineRule="auto"/>
              <w:ind w:left="436"/>
              <w:rPr>
                <w:rFonts w:ascii="仿宋" w:hAnsi="仿宋" w:eastAsia="仿宋" w:cs="仿宋"/>
                <w:sz w:val="24"/>
                <w:szCs w:val="24"/>
              </w:rPr>
            </w:pPr>
            <w:r>
              <w:rPr>
                <w:rFonts w:ascii="仿宋" w:hAnsi="仿宋" w:eastAsia="仿宋" w:cs="仿宋"/>
                <w:spacing w:val="-3"/>
                <w:sz w:val="24"/>
                <w:szCs w:val="24"/>
              </w:rPr>
              <w:t>招标文件条款号</w:t>
            </w:r>
          </w:p>
        </w:tc>
        <w:tc>
          <w:tcPr>
            <w:tcW w:w="1340" w:type="dxa"/>
            <w:vAlign w:val="top"/>
          </w:tcPr>
          <w:p w14:paraId="4FB962B1">
            <w:pPr>
              <w:spacing w:before="196" w:line="222" w:lineRule="auto"/>
              <w:ind w:left="202"/>
              <w:rPr>
                <w:rFonts w:ascii="仿宋" w:hAnsi="仿宋" w:eastAsia="仿宋" w:cs="仿宋"/>
                <w:sz w:val="24"/>
                <w:szCs w:val="24"/>
              </w:rPr>
            </w:pPr>
            <w:r>
              <w:rPr>
                <w:rFonts w:ascii="仿宋" w:hAnsi="仿宋" w:eastAsia="仿宋" w:cs="仿宋"/>
                <w:spacing w:val="-4"/>
                <w:sz w:val="24"/>
                <w:szCs w:val="24"/>
              </w:rPr>
              <w:t>招标规格</w:t>
            </w:r>
          </w:p>
        </w:tc>
        <w:tc>
          <w:tcPr>
            <w:tcW w:w="1259" w:type="dxa"/>
            <w:vAlign w:val="top"/>
          </w:tcPr>
          <w:p w14:paraId="0DFB1F2B">
            <w:pPr>
              <w:spacing w:before="196" w:line="222" w:lineRule="auto"/>
              <w:ind w:left="162"/>
              <w:rPr>
                <w:rFonts w:ascii="仿宋" w:hAnsi="仿宋" w:eastAsia="仿宋" w:cs="仿宋"/>
                <w:sz w:val="24"/>
                <w:szCs w:val="24"/>
              </w:rPr>
            </w:pPr>
            <w:r>
              <w:rPr>
                <w:rFonts w:ascii="仿宋" w:hAnsi="仿宋" w:eastAsia="仿宋" w:cs="仿宋"/>
                <w:spacing w:val="-4"/>
                <w:sz w:val="24"/>
                <w:szCs w:val="24"/>
              </w:rPr>
              <w:t>投标规格</w:t>
            </w:r>
          </w:p>
        </w:tc>
        <w:tc>
          <w:tcPr>
            <w:tcW w:w="900" w:type="dxa"/>
            <w:vAlign w:val="top"/>
          </w:tcPr>
          <w:p w14:paraId="261A6375">
            <w:pPr>
              <w:spacing w:before="40"/>
              <w:ind w:left="225"/>
              <w:rPr>
                <w:rFonts w:ascii="仿宋" w:hAnsi="仿宋" w:eastAsia="仿宋" w:cs="仿宋"/>
                <w:sz w:val="24"/>
                <w:szCs w:val="24"/>
              </w:rPr>
            </w:pPr>
            <w:r>
              <w:rPr>
                <w:rFonts w:ascii="仿宋" w:hAnsi="仿宋" w:eastAsia="仿宋" w:cs="仿宋"/>
                <w:spacing w:val="-9"/>
                <w:sz w:val="24"/>
                <w:szCs w:val="24"/>
              </w:rPr>
              <w:t>偏离</w:t>
            </w:r>
          </w:p>
          <w:p w14:paraId="6F441CC7">
            <w:pPr>
              <w:spacing w:line="207" w:lineRule="auto"/>
              <w:ind w:left="230"/>
              <w:rPr>
                <w:rFonts w:ascii="仿宋" w:hAnsi="仿宋" w:eastAsia="仿宋" w:cs="仿宋"/>
                <w:sz w:val="24"/>
                <w:szCs w:val="24"/>
              </w:rPr>
            </w:pPr>
            <w:r>
              <w:rPr>
                <w:rFonts w:ascii="仿宋" w:hAnsi="仿宋" w:eastAsia="仿宋" w:cs="仿宋"/>
                <w:spacing w:val="-11"/>
                <w:sz w:val="24"/>
                <w:szCs w:val="24"/>
              </w:rPr>
              <w:t>情况</w:t>
            </w:r>
          </w:p>
        </w:tc>
        <w:tc>
          <w:tcPr>
            <w:tcW w:w="904" w:type="dxa"/>
            <w:vAlign w:val="top"/>
          </w:tcPr>
          <w:p w14:paraId="07DD45D5">
            <w:pPr>
              <w:spacing w:before="195" w:line="224" w:lineRule="auto"/>
              <w:ind w:left="225"/>
              <w:rPr>
                <w:rFonts w:ascii="仿宋" w:hAnsi="仿宋" w:eastAsia="仿宋" w:cs="仿宋"/>
                <w:sz w:val="24"/>
                <w:szCs w:val="24"/>
              </w:rPr>
            </w:pPr>
            <w:r>
              <w:rPr>
                <w:rFonts w:ascii="仿宋" w:hAnsi="仿宋" w:eastAsia="仿宋" w:cs="仿宋"/>
                <w:spacing w:val="-9"/>
                <w:sz w:val="24"/>
                <w:szCs w:val="24"/>
              </w:rPr>
              <w:t>说明</w:t>
            </w:r>
          </w:p>
        </w:tc>
      </w:tr>
      <w:tr w14:paraId="062B9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47CA5534">
            <w:pPr>
              <w:pStyle w:val="27"/>
              <w:rPr>
                <w:sz w:val="24"/>
                <w:szCs w:val="24"/>
              </w:rPr>
            </w:pPr>
          </w:p>
        </w:tc>
        <w:tc>
          <w:tcPr>
            <w:tcW w:w="1259" w:type="dxa"/>
            <w:vAlign w:val="top"/>
          </w:tcPr>
          <w:p w14:paraId="058466EF">
            <w:pPr>
              <w:pStyle w:val="27"/>
              <w:rPr>
                <w:sz w:val="24"/>
                <w:szCs w:val="24"/>
              </w:rPr>
            </w:pPr>
          </w:p>
        </w:tc>
        <w:tc>
          <w:tcPr>
            <w:tcW w:w="2258" w:type="dxa"/>
            <w:vAlign w:val="top"/>
          </w:tcPr>
          <w:p w14:paraId="79FB91F8">
            <w:pPr>
              <w:pStyle w:val="27"/>
              <w:rPr>
                <w:sz w:val="24"/>
                <w:szCs w:val="24"/>
              </w:rPr>
            </w:pPr>
          </w:p>
        </w:tc>
        <w:tc>
          <w:tcPr>
            <w:tcW w:w="1340" w:type="dxa"/>
            <w:vAlign w:val="top"/>
          </w:tcPr>
          <w:p w14:paraId="633373E6">
            <w:pPr>
              <w:pStyle w:val="27"/>
              <w:rPr>
                <w:sz w:val="24"/>
                <w:szCs w:val="24"/>
              </w:rPr>
            </w:pPr>
          </w:p>
        </w:tc>
        <w:tc>
          <w:tcPr>
            <w:tcW w:w="1259" w:type="dxa"/>
            <w:vAlign w:val="top"/>
          </w:tcPr>
          <w:p w14:paraId="2BEEBB9C">
            <w:pPr>
              <w:pStyle w:val="27"/>
              <w:rPr>
                <w:sz w:val="24"/>
                <w:szCs w:val="24"/>
              </w:rPr>
            </w:pPr>
          </w:p>
        </w:tc>
        <w:tc>
          <w:tcPr>
            <w:tcW w:w="900" w:type="dxa"/>
            <w:vAlign w:val="top"/>
          </w:tcPr>
          <w:p w14:paraId="2DADA637">
            <w:pPr>
              <w:pStyle w:val="27"/>
              <w:rPr>
                <w:sz w:val="24"/>
                <w:szCs w:val="24"/>
              </w:rPr>
            </w:pPr>
          </w:p>
        </w:tc>
        <w:tc>
          <w:tcPr>
            <w:tcW w:w="904" w:type="dxa"/>
            <w:vAlign w:val="top"/>
          </w:tcPr>
          <w:p w14:paraId="2CFBC062">
            <w:pPr>
              <w:pStyle w:val="27"/>
              <w:rPr>
                <w:sz w:val="24"/>
                <w:szCs w:val="24"/>
              </w:rPr>
            </w:pPr>
          </w:p>
        </w:tc>
      </w:tr>
      <w:tr w14:paraId="6BA0D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07EE568B">
            <w:pPr>
              <w:pStyle w:val="27"/>
              <w:rPr>
                <w:sz w:val="24"/>
                <w:szCs w:val="24"/>
              </w:rPr>
            </w:pPr>
          </w:p>
        </w:tc>
        <w:tc>
          <w:tcPr>
            <w:tcW w:w="1259" w:type="dxa"/>
            <w:vAlign w:val="top"/>
          </w:tcPr>
          <w:p w14:paraId="769B0143">
            <w:pPr>
              <w:pStyle w:val="27"/>
              <w:rPr>
                <w:sz w:val="24"/>
                <w:szCs w:val="24"/>
              </w:rPr>
            </w:pPr>
          </w:p>
        </w:tc>
        <w:tc>
          <w:tcPr>
            <w:tcW w:w="2258" w:type="dxa"/>
            <w:vAlign w:val="top"/>
          </w:tcPr>
          <w:p w14:paraId="28E1032A">
            <w:pPr>
              <w:pStyle w:val="27"/>
              <w:rPr>
                <w:sz w:val="24"/>
                <w:szCs w:val="24"/>
              </w:rPr>
            </w:pPr>
          </w:p>
        </w:tc>
        <w:tc>
          <w:tcPr>
            <w:tcW w:w="1340" w:type="dxa"/>
            <w:vAlign w:val="top"/>
          </w:tcPr>
          <w:p w14:paraId="610855A5">
            <w:pPr>
              <w:pStyle w:val="27"/>
              <w:rPr>
                <w:sz w:val="24"/>
                <w:szCs w:val="24"/>
              </w:rPr>
            </w:pPr>
          </w:p>
        </w:tc>
        <w:tc>
          <w:tcPr>
            <w:tcW w:w="1259" w:type="dxa"/>
            <w:vAlign w:val="top"/>
          </w:tcPr>
          <w:p w14:paraId="2F62D3C9">
            <w:pPr>
              <w:pStyle w:val="27"/>
              <w:rPr>
                <w:sz w:val="24"/>
                <w:szCs w:val="24"/>
              </w:rPr>
            </w:pPr>
          </w:p>
        </w:tc>
        <w:tc>
          <w:tcPr>
            <w:tcW w:w="900" w:type="dxa"/>
            <w:vAlign w:val="top"/>
          </w:tcPr>
          <w:p w14:paraId="4CDF32B5">
            <w:pPr>
              <w:pStyle w:val="27"/>
              <w:rPr>
                <w:sz w:val="24"/>
                <w:szCs w:val="24"/>
              </w:rPr>
            </w:pPr>
          </w:p>
        </w:tc>
        <w:tc>
          <w:tcPr>
            <w:tcW w:w="904" w:type="dxa"/>
            <w:vAlign w:val="top"/>
          </w:tcPr>
          <w:p w14:paraId="61B4E4CB">
            <w:pPr>
              <w:pStyle w:val="27"/>
              <w:rPr>
                <w:sz w:val="24"/>
                <w:szCs w:val="24"/>
              </w:rPr>
            </w:pPr>
          </w:p>
        </w:tc>
      </w:tr>
      <w:tr w14:paraId="4EAF3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6864F5C4">
            <w:pPr>
              <w:pStyle w:val="27"/>
              <w:rPr>
                <w:sz w:val="24"/>
                <w:szCs w:val="24"/>
              </w:rPr>
            </w:pPr>
          </w:p>
        </w:tc>
        <w:tc>
          <w:tcPr>
            <w:tcW w:w="1259" w:type="dxa"/>
            <w:vAlign w:val="top"/>
          </w:tcPr>
          <w:p w14:paraId="008ED4DE">
            <w:pPr>
              <w:pStyle w:val="27"/>
              <w:rPr>
                <w:sz w:val="24"/>
                <w:szCs w:val="24"/>
              </w:rPr>
            </w:pPr>
          </w:p>
        </w:tc>
        <w:tc>
          <w:tcPr>
            <w:tcW w:w="2258" w:type="dxa"/>
            <w:vAlign w:val="top"/>
          </w:tcPr>
          <w:p w14:paraId="03CEE23B">
            <w:pPr>
              <w:pStyle w:val="27"/>
              <w:rPr>
                <w:sz w:val="24"/>
                <w:szCs w:val="24"/>
              </w:rPr>
            </w:pPr>
          </w:p>
        </w:tc>
        <w:tc>
          <w:tcPr>
            <w:tcW w:w="1340" w:type="dxa"/>
            <w:vAlign w:val="top"/>
          </w:tcPr>
          <w:p w14:paraId="3C62C679">
            <w:pPr>
              <w:pStyle w:val="27"/>
              <w:rPr>
                <w:sz w:val="24"/>
                <w:szCs w:val="24"/>
              </w:rPr>
            </w:pPr>
          </w:p>
        </w:tc>
        <w:tc>
          <w:tcPr>
            <w:tcW w:w="1259" w:type="dxa"/>
            <w:vAlign w:val="top"/>
          </w:tcPr>
          <w:p w14:paraId="1FEB86EA">
            <w:pPr>
              <w:pStyle w:val="27"/>
              <w:rPr>
                <w:sz w:val="24"/>
                <w:szCs w:val="24"/>
              </w:rPr>
            </w:pPr>
          </w:p>
        </w:tc>
        <w:tc>
          <w:tcPr>
            <w:tcW w:w="900" w:type="dxa"/>
            <w:vAlign w:val="top"/>
          </w:tcPr>
          <w:p w14:paraId="49B60FD5">
            <w:pPr>
              <w:pStyle w:val="27"/>
              <w:rPr>
                <w:sz w:val="24"/>
                <w:szCs w:val="24"/>
              </w:rPr>
            </w:pPr>
          </w:p>
        </w:tc>
        <w:tc>
          <w:tcPr>
            <w:tcW w:w="904" w:type="dxa"/>
            <w:vAlign w:val="top"/>
          </w:tcPr>
          <w:p w14:paraId="0DAAA557">
            <w:pPr>
              <w:pStyle w:val="27"/>
              <w:rPr>
                <w:sz w:val="24"/>
                <w:szCs w:val="24"/>
              </w:rPr>
            </w:pPr>
          </w:p>
        </w:tc>
      </w:tr>
      <w:tr w14:paraId="285E0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2D26F515">
            <w:pPr>
              <w:pStyle w:val="27"/>
              <w:rPr>
                <w:sz w:val="24"/>
                <w:szCs w:val="24"/>
              </w:rPr>
            </w:pPr>
          </w:p>
        </w:tc>
        <w:tc>
          <w:tcPr>
            <w:tcW w:w="1259" w:type="dxa"/>
            <w:vAlign w:val="top"/>
          </w:tcPr>
          <w:p w14:paraId="48D7630C">
            <w:pPr>
              <w:pStyle w:val="27"/>
              <w:rPr>
                <w:sz w:val="24"/>
                <w:szCs w:val="24"/>
              </w:rPr>
            </w:pPr>
          </w:p>
        </w:tc>
        <w:tc>
          <w:tcPr>
            <w:tcW w:w="2258" w:type="dxa"/>
            <w:vAlign w:val="top"/>
          </w:tcPr>
          <w:p w14:paraId="21B7EB67">
            <w:pPr>
              <w:pStyle w:val="27"/>
              <w:rPr>
                <w:sz w:val="24"/>
                <w:szCs w:val="24"/>
              </w:rPr>
            </w:pPr>
          </w:p>
        </w:tc>
        <w:tc>
          <w:tcPr>
            <w:tcW w:w="1340" w:type="dxa"/>
            <w:vAlign w:val="top"/>
          </w:tcPr>
          <w:p w14:paraId="244C77FA">
            <w:pPr>
              <w:pStyle w:val="27"/>
              <w:rPr>
                <w:sz w:val="24"/>
                <w:szCs w:val="24"/>
              </w:rPr>
            </w:pPr>
          </w:p>
        </w:tc>
        <w:tc>
          <w:tcPr>
            <w:tcW w:w="1259" w:type="dxa"/>
            <w:vAlign w:val="top"/>
          </w:tcPr>
          <w:p w14:paraId="42A0FF8A">
            <w:pPr>
              <w:pStyle w:val="27"/>
              <w:rPr>
                <w:sz w:val="24"/>
                <w:szCs w:val="24"/>
              </w:rPr>
            </w:pPr>
          </w:p>
        </w:tc>
        <w:tc>
          <w:tcPr>
            <w:tcW w:w="900" w:type="dxa"/>
            <w:vAlign w:val="top"/>
          </w:tcPr>
          <w:p w14:paraId="210F7DE6">
            <w:pPr>
              <w:pStyle w:val="27"/>
              <w:rPr>
                <w:sz w:val="24"/>
                <w:szCs w:val="24"/>
              </w:rPr>
            </w:pPr>
          </w:p>
        </w:tc>
        <w:tc>
          <w:tcPr>
            <w:tcW w:w="904" w:type="dxa"/>
            <w:vAlign w:val="top"/>
          </w:tcPr>
          <w:p w14:paraId="09DBFCC1">
            <w:pPr>
              <w:pStyle w:val="27"/>
              <w:rPr>
                <w:sz w:val="24"/>
                <w:szCs w:val="24"/>
              </w:rPr>
            </w:pPr>
          </w:p>
        </w:tc>
      </w:tr>
      <w:tr w14:paraId="293C5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49A06061">
            <w:pPr>
              <w:pStyle w:val="27"/>
              <w:rPr>
                <w:sz w:val="24"/>
                <w:szCs w:val="24"/>
              </w:rPr>
            </w:pPr>
          </w:p>
        </w:tc>
        <w:tc>
          <w:tcPr>
            <w:tcW w:w="1259" w:type="dxa"/>
            <w:vAlign w:val="top"/>
          </w:tcPr>
          <w:p w14:paraId="4D484F77">
            <w:pPr>
              <w:pStyle w:val="27"/>
              <w:rPr>
                <w:sz w:val="24"/>
                <w:szCs w:val="24"/>
              </w:rPr>
            </w:pPr>
          </w:p>
        </w:tc>
        <w:tc>
          <w:tcPr>
            <w:tcW w:w="2258" w:type="dxa"/>
            <w:vAlign w:val="top"/>
          </w:tcPr>
          <w:p w14:paraId="49519552">
            <w:pPr>
              <w:pStyle w:val="27"/>
              <w:rPr>
                <w:sz w:val="24"/>
                <w:szCs w:val="24"/>
              </w:rPr>
            </w:pPr>
          </w:p>
        </w:tc>
        <w:tc>
          <w:tcPr>
            <w:tcW w:w="1340" w:type="dxa"/>
            <w:vAlign w:val="top"/>
          </w:tcPr>
          <w:p w14:paraId="0D0E577C">
            <w:pPr>
              <w:pStyle w:val="27"/>
              <w:rPr>
                <w:sz w:val="24"/>
                <w:szCs w:val="24"/>
              </w:rPr>
            </w:pPr>
          </w:p>
        </w:tc>
        <w:tc>
          <w:tcPr>
            <w:tcW w:w="1259" w:type="dxa"/>
            <w:vAlign w:val="top"/>
          </w:tcPr>
          <w:p w14:paraId="7623416C">
            <w:pPr>
              <w:pStyle w:val="27"/>
              <w:rPr>
                <w:sz w:val="24"/>
                <w:szCs w:val="24"/>
              </w:rPr>
            </w:pPr>
          </w:p>
        </w:tc>
        <w:tc>
          <w:tcPr>
            <w:tcW w:w="900" w:type="dxa"/>
            <w:vAlign w:val="top"/>
          </w:tcPr>
          <w:p w14:paraId="134959A7">
            <w:pPr>
              <w:pStyle w:val="27"/>
              <w:rPr>
                <w:sz w:val="24"/>
                <w:szCs w:val="24"/>
              </w:rPr>
            </w:pPr>
          </w:p>
        </w:tc>
        <w:tc>
          <w:tcPr>
            <w:tcW w:w="904" w:type="dxa"/>
            <w:vAlign w:val="top"/>
          </w:tcPr>
          <w:p w14:paraId="3D0F5828">
            <w:pPr>
              <w:pStyle w:val="27"/>
              <w:rPr>
                <w:sz w:val="24"/>
                <w:szCs w:val="24"/>
              </w:rPr>
            </w:pPr>
          </w:p>
        </w:tc>
      </w:tr>
      <w:tr w14:paraId="65A3C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6466EA2D">
            <w:pPr>
              <w:pStyle w:val="27"/>
              <w:rPr>
                <w:sz w:val="24"/>
                <w:szCs w:val="24"/>
              </w:rPr>
            </w:pPr>
          </w:p>
        </w:tc>
        <w:tc>
          <w:tcPr>
            <w:tcW w:w="1259" w:type="dxa"/>
            <w:vAlign w:val="top"/>
          </w:tcPr>
          <w:p w14:paraId="2E5D2851">
            <w:pPr>
              <w:pStyle w:val="27"/>
              <w:rPr>
                <w:sz w:val="24"/>
                <w:szCs w:val="24"/>
              </w:rPr>
            </w:pPr>
          </w:p>
        </w:tc>
        <w:tc>
          <w:tcPr>
            <w:tcW w:w="2258" w:type="dxa"/>
            <w:vAlign w:val="top"/>
          </w:tcPr>
          <w:p w14:paraId="19F20A05">
            <w:pPr>
              <w:pStyle w:val="27"/>
              <w:rPr>
                <w:sz w:val="24"/>
                <w:szCs w:val="24"/>
              </w:rPr>
            </w:pPr>
          </w:p>
        </w:tc>
        <w:tc>
          <w:tcPr>
            <w:tcW w:w="1340" w:type="dxa"/>
            <w:vAlign w:val="top"/>
          </w:tcPr>
          <w:p w14:paraId="6EA0D1BD">
            <w:pPr>
              <w:pStyle w:val="27"/>
              <w:rPr>
                <w:sz w:val="24"/>
                <w:szCs w:val="24"/>
              </w:rPr>
            </w:pPr>
          </w:p>
        </w:tc>
        <w:tc>
          <w:tcPr>
            <w:tcW w:w="1259" w:type="dxa"/>
            <w:vAlign w:val="top"/>
          </w:tcPr>
          <w:p w14:paraId="232020DD">
            <w:pPr>
              <w:pStyle w:val="27"/>
              <w:rPr>
                <w:sz w:val="24"/>
                <w:szCs w:val="24"/>
              </w:rPr>
            </w:pPr>
          </w:p>
        </w:tc>
        <w:tc>
          <w:tcPr>
            <w:tcW w:w="900" w:type="dxa"/>
            <w:vAlign w:val="top"/>
          </w:tcPr>
          <w:p w14:paraId="13247D97">
            <w:pPr>
              <w:pStyle w:val="27"/>
              <w:rPr>
                <w:sz w:val="24"/>
                <w:szCs w:val="24"/>
              </w:rPr>
            </w:pPr>
          </w:p>
        </w:tc>
        <w:tc>
          <w:tcPr>
            <w:tcW w:w="904" w:type="dxa"/>
            <w:vAlign w:val="top"/>
          </w:tcPr>
          <w:p w14:paraId="3EAD1520">
            <w:pPr>
              <w:pStyle w:val="27"/>
              <w:rPr>
                <w:sz w:val="24"/>
                <w:szCs w:val="24"/>
              </w:rPr>
            </w:pPr>
          </w:p>
        </w:tc>
      </w:tr>
      <w:tr w14:paraId="6FE8B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079016F4">
            <w:pPr>
              <w:pStyle w:val="27"/>
              <w:rPr>
                <w:sz w:val="24"/>
                <w:szCs w:val="24"/>
              </w:rPr>
            </w:pPr>
          </w:p>
        </w:tc>
        <w:tc>
          <w:tcPr>
            <w:tcW w:w="1259" w:type="dxa"/>
            <w:vAlign w:val="top"/>
          </w:tcPr>
          <w:p w14:paraId="6FC39E66">
            <w:pPr>
              <w:pStyle w:val="27"/>
              <w:rPr>
                <w:sz w:val="24"/>
                <w:szCs w:val="24"/>
              </w:rPr>
            </w:pPr>
          </w:p>
        </w:tc>
        <w:tc>
          <w:tcPr>
            <w:tcW w:w="2258" w:type="dxa"/>
            <w:vAlign w:val="top"/>
          </w:tcPr>
          <w:p w14:paraId="2514596E">
            <w:pPr>
              <w:pStyle w:val="27"/>
              <w:rPr>
                <w:sz w:val="24"/>
                <w:szCs w:val="24"/>
              </w:rPr>
            </w:pPr>
          </w:p>
        </w:tc>
        <w:tc>
          <w:tcPr>
            <w:tcW w:w="1340" w:type="dxa"/>
            <w:vAlign w:val="top"/>
          </w:tcPr>
          <w:p w14:paraId="0223D213">
            <w:pPr>
              <w:pStyle w:val="27"/>
              <w:rPr>
                <w:sz w:val="24"/>
                <w:szCs w:val="24"/>
              </w:rPr>
            </w:pPr>
          </w:p>
        </w:tc>
        <w:tc>
          <w:tcPr>
            <w:tcW w:w="1259" w:type="dxa"/>
            <w:vAlign w:val="top"/>
          </w:tcPr>
          <w:p w14:paraId="7C896527">
            <w:pPr>
              <w:pStyle w:val="27"/>
              <w:rPr>
                <w:sz w:val="24"/>
                <w:szCs w:val="24"/>
              </w:rPr>
            </w:pPr>
          </w:p>
        </w:tc>
        <w:tc>
          <w:tcPr>
            <w:tcW w:w="900" w:type="dxa"/>
            <w:vAlign w:val="top"/>
          </w:tcPr>
          <w:p w14:paraId="4F9AD5F2">
            <w:pPr>
              <w:pStyle w:val="27"/>
              <w:rPr>
                <w:sz w:val="24"/>
                <w:szCs w:val="24"/>
              </w:rPr>
            </w:pPr>
          </w:p>
        </w:tc>
        <w:tc>
          <w:tcPr>
            <w:tcW w:w="904" w:type="dxa"/>
            <w:vAlign w:val="top"/>
          </w:tcPr>
          <w:p w14:paraId="63A68CD8">
            <w:pPr>
              <w:pStyle w:val="27"/>
              <w:rPr>
                <w:sz w:val="24"/>
                <w:szCs w:val="24"/>
              </w:rPr>
            </w:pPr>
          </w:p>
        </w:tc>
      </w:tr>
      <w:tr w14:paraId="696DC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236D2F85">
            <w:pPr>
              <w:pStyle w:val="27"/>
              <w:rPr>
                <w:sz w:val="24"/>
                <w:szCs w:val="24"/>
              </w:rPr>
            </w:pPr>
          </w:p>
        </w:tc>
        <w:tc>
          <w:tcPr>
            <w:tcW w:w="1259" w:type="dxa"/>
            <w:vAlign w:val="top"/>
          </w:tcPr>
          <w:p w14:paraId="2B16261C">
            <w:pPr>
              <w:pStyle w:val="27"/>
              <w:rPr>
                <w:sz w:val="24"/>
                <w:szCs w:val="24"/>
              </w:rPr>
            </w:pPr>
          </w:p>
        </w:tc>
        <w:tc>
          <w:tcPr>
            <w:tcW w:w="2258" w:type="dxa"/>
            <w:vAlign w:val="top"/>
          </w:tcPr>
          <w:p w14:paraId="60A89983">
            <w:pPr>
              <w:pStyle w:val="27"/>
              <w:rPr>
                <w:sz w:val="24"/>
                <w:szCs w:val="24"/>
              </w:rPr>
            </w:pPr>
          </w:p>
        </w:tc>
        <w:tc>
          <w:tcPr>
            <w:tcW w:w="1340" w:type="dxa"/>
            <w:vAlign w:val="top"/>
          </w:tcPr>
          <w:p w14:paraId="406CCBA5">
            <w:pPr>
              <w:pStyle w:val="27"/>
              <w:rPr>
                <w:sz w:val="24"/>
                <w:szCs w:val="24"/>
              </w:rPr>
            </w:pPr>
          </w:p>
        </w:tc>
        <w:tc>
          <w:tcPr>
            <w:tcW w:w="1259" w:type="dxa"/>
            <w:vAlign w:val="top"/>
          </w:tcPr>
          <w:p w14:paraId="5E6F53EB">
            <w:pPr>
              <w:pStyle w:val="27"/>
              <w:rPr>
                <w:sz w:val="24"/>
                <w:szCs w:val="24"/>
              </w:rPr>
            </w:pPr>
          </w:p>
        </w:tc>
        <w:tc>
          <w:tcPr>
            <w:tcW w:w="900" w:type="dxa"/>
            <w:vAlign w:val="top"/>
          </w:tcPr>
          <w:p w14:paraId="2E955E9A">
            <w:pPr>
              <w:pStyle w:val="27"/>
              <w:rPr>
                <w:sz w:val="24"/>
                <w:szCs w:val="24"/>
              </w:rPr>
            </w:pPr>
          </w:p>
        </w:tc>
        <w:tc>
          <w:tcPr>
            <w:tcW w:w="904" w:type="dxa"/>
            <w:vAlign w:val="top"/>
          </w:tcPr>
          <w:p w14:paraId="6CD55F53">
            <w:pPr>
              <w:pStyle w:val="27"/>
              <w:rPr>
                <w:sz w:val="24"/>
                <w:szCs w:val="24"/>
              </w:rPr>
            </w:pPr>
          </w:p>
        </w:tc>
      </w:tr>
      <w:tr w14:paraId="426CE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14:paraId="52A081E4">
            <w:pPr>
              <w:pStyle w:val="27"/>
              <w:rPr>
                <w:sz w:val="24"/>
                <w:szCs w:val="24"/>
              </w:rPr>
            </w:pPr>
          </w:p>
        </w:tc>
        <w:tc>
          <w:tcPr>
            <w:tcW w:w="1259" w:type="dxa"/>
            <w:vAlign w:val="top"/>
          </w:tcPr>
          <w:p w14:paraId="3C8100F6">
            <w:pPr>
              <w:pStyle w:val="27"/>
              <w:rPr>
                <w:sz w:val="24"/>
                <w:szCs w:val="24"/>
              </w:rPr>
            </w:pPr>
          </w:p>
        </w:tc>
        <w:tc>
          <w:tcPr>
            <w:tcW w:w="2258" w:type="dxa"/>
            <w:vAlign w:val="top"/>
          </w:tcPr>
          <w:p w14:paraId="76FEE2FA">
            <w:pPr>
              <w:pStyle w:val="27"/>
              <w:rPr>
                <w:sz w:val="24"/>
                <w:szCs w:val="24"/>
              </w:rPr>
            </w:pPr>
          </w:p>
        </w:tc>
        <w:tc>
          <w:tcPr>
            <w:tcW w:w="1340" w:type="dxa"/>
            <w:vAlign w:val="top"/>
          </w:tcPr>
          <w:p w14:paraId="6665BE61">
            <w:pPr>
              <w:pStyle w:val="27"/>
              <w:rPr>
                <w:sz w:val="24"/>
                <w:szCs w:val="24"/>
              </w:rPr>
            </w:pPr>
          </w:p>
        </w:tc>
        <w:tc>
          <w:tcPr>
            <w:tcW w:w="1259" w:type="dxa"/>
            <w:vAlign w:val="top"/>
          </w:tcPr>
          <w:p w14:paraId="641AB2D5">
            <w:pPr>
              <w:pStyle w:val="27"/>
              <w:rPr>
                <w:sz w:val="24"/>
                <w:szCs w:val="24"/>
              </w:rPr>
            </w:pPr>
          </w:p>
        </w:tc>
        <w:tc>
          <w:tcPr>
            <w:tcW w:w="900" w:type="dxa"/>
            <w:vAlign w:val="top"/>
          </w:tcPr>
          <w:p w14:paraId="670336A2">
            <w:pPr>
              <w:pStyle w:val="27"/>
              <w:rPr>
                <w:sz w:val="24"/>
                <w:szCs w:val="24"/>
              </w:rPr>
            </w:pPr>
          </w:p>
        </w:tc>
        <w:tc>
          <w:tcPr>
            <w:tcW w:w="904" w:type="dxa"/>
            <w:vAlign w:val="top"/>
          </w:tcPr>
          <w:p w14:paraId="79C353E8">
            <w:pPr>
              <w:pStyle w:val="27"/>
              <w:rPr>
                <w:sz w:val="24"/>
                <w:szCs w:val="24"/>
              </w:rPr>
            </w:pPr>
          </w:p>
        </w:tc>
      </w:tr>
      <w:tr w14:paraId="0884D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305A789C">
            <w:pPr>
              <w:pStyle w:val="27"/>
              <w:rPr>
                <w:sz w:val="24"/>
                <w:szCs w:val="24"/>
              </w:rPr>
            </w:pPr>
          </w:p>
        </w:tc>
        <w:tc>
          <w:tcPr>
            <w:tcW w:w="1259" w:type="dxa"/>
            <w:vAlign w:val="top"/>
          </w:tcPr>
          <w:p w14:paraId="79D56410">
            <w:pPr>
              <w:pStyle w:val="27"/>
              <w:rPr>
                <w:sz w:val="24"/>
                <w:szCs w:val="24"/>
              </w:rPr>
            </w:pPr>
          </w:p>
        </w:tc>
        <w:tc>
          <w:tcPr>
            <w:tcW w:w="2258" w:type="dxa"/>
            <w:vAlign w:val="top"/>
          </w:tcPr>
          <w:p w14:paraId="151DA977">
            <w:pPr>
              <w:pStyle w:val="27"/>
              <w:rPr>
                <w:sz w:val="24"/>
                <w:szCs w:val="24"/>
              </w:rPr>
            </w:pPr>
          </w:p>
        </w:tc>
        <w:tc>
          <w:tcPr>
            <w:tcW w:w="1340" w:type="dxa"/>
            <w:vAlign w:val="top"/>
          </w:tcPr>
          <w:p w14:paraId="0AC506E8">
            <w:pPr>
              <w:pStyle w:val="27"/>
              <w:rPr>
                <w:sz w:val="24"/>
                <w:szCs w:val="24"/>
              </w:rPr>
            </w:pPr>
          </w:p>
        </w:tc>
        <w:tc>
          <w:tcPr>
            <w:tcW w:w="1259" w:type="dxa"/>
            <w:vAlign w:val="top"/>
          </w:tcPr>
          <w:p w14:paraId="763AF58A">
            <w:pPr>
              <w:pStyle w:val="27"/>
              <w:rPr>
                <w:sz w:val="24"/>
                <w:szCs w:val="24"/>
              </w:rPr>
            </w:pPr>
          </w:p>
        </w:tc>
        <w:tc>
          <w:tcPr>
            <w:tcW w:w="900" w:type="dxa"/>
            <w:vAlign w:val="top"/>
          </w:tcPr>
          <w:p w14:paraId="05F470D7">
            <w:pPr>
              <w:pStyle w:val="27"/>
              <w:rPr>
                <w:sz w:val="24"/>
                <w:szCs w:val="24"/>
              </w:rPr>
            </w:pPr>
          </w:p>
        </w:tc>
        <w:tc>
          <w:tcPr>
            <w:tcW w:w="904" w:type="dxa"/>
            <w:vAlign w:val="top"/>
          </w:tcPr>
          <w:p w14:paraId="7AEAF6DE">
            <w:pPr>
              <w:pStyle w:val="27"/>
              <w:rPr>
                <w:sz w:val="24"/>
                <w:szCs w:val="24"/>
              </w:rPr>
            </w:pPr>
          </w:p>
        </w:tc>
      </w:tr>
      <w:tr w14:paraId="2F7DF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14:paraId="581BE84A">
            <w:pPr>
              <w:pStyle w:val="27"/>
              <w:rPr>
                <w:sz w:val="24"/>
                <w:szCs w:val="24"/>
              </w:rPr>
            </w:pPr>
          </w:p>
        </w:tc>
        <w:tc>
          <w:tcPr>
            <w:tcW w:w="1259" w:type="dxa"/>
            <w:vAlign w:val="top"/>
          </w:tcPr>
          <w:p w14:paraId="2EEF86C0">
            <w:pPr>
              <w:pStyle w:val="27"/>
              <w:rPr>
                <w:sz w:val="24"/>
                <w:szCs w:val="24"/>
              </w:rPr>
            </w:pPr>
          </w:p>
        </w:tc>
        <w:tc>
          <w:tcPr>
            <w:tcW w:w="2258" w:type="dxa"/>
            <w:vAlign w:val="top"/>
          </w:tcPr>
          <w:p w14:paraId="71365A0C">
            <w:pPr>
              <w:pStyle w:val="27"/>
              <w:rPr>
                <w:sz w:val="24"/>
                <w:szCs w:val="24"/>
              </w:rPr>
            </w:pPr>
          </w:p>
        </w:tc>
        <w:tc>
          <w:tcPr>
            <w:tcW w:w="1340" w:type="dxa"/>
            <w:vAlign w:val="top"/>
          </w:tcPr>
          <w:p w14:paraId="1D741324">
            <w:pPr>
              <w:pStyle w:val="27"/>
              <w:rPr>
                <w:sz w:val="24"/>
                <w:szCs w:val="24"/>
              </w:rPr>
            </w:pPr>
          </w:p>
        </w:tc>
        <w:tc>
          <w:tcPr>
            <w:tcW w:w="1259" w:type="dxa"/>
            <w:vAlign w:val="top"/>
          </w:tcPr>
          <w:p w14:paraId="3DDF0857">
            <w:pPr>
              <w:pStyle w:val="27"/>
              <w:rPr>
                <w:sz w:val="24"/>
                <w:szCs w:val="24"/>
              </w:rPr>
            </w:pPr>
          </w:p>
        </w:tc>
        <w:tc>
          <w:tcPr>
            <w:tcW w:w="900" w:type="dxa"/>
            <w:vAlign w:val="top"/>
          </w:tcPr>
          <w:p w14:paraId="7418D73D">
            <w:pPr>
              <w:pStyle w:val="27"/>
              <w:rPr>
                <w:sz w:val="24"/>
                <w:szCs w:val="24"/>
              </w:rPr>
            </w:pPr>
          </w:p>
        </w:tc>
        <w:tc>
          <w:tcPr>
            <w:tcW w:w="904" w:type="dxa"/>
            <w:vAlign w:val="top"/>
          </w:tcPr>
          <w:p w14:paraId="352F85F3">
            <w:pPr>
              <w:pStyle w:val="27"/>
              <w:rPr>
                <w:sz w:val="24"/>
                <w:szCs w:val="24"/>
              </w:rPr>
            </w:pPr>
          </w:p>
        </w:tc>
      </w:tr>
      <w:tr w14:paraId="713D4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6D6443A2">
            <w:pPr>
              <w:pStyle w:val="27"/>
              <w:rPr>
                <w:sz w:val="24"/>
                <w:szCs w:val="24"/>
              </w:rPr>
            </w:pPr>
          </w:p>
        </w:tc>
        <w:tc>
          <w:tcPr>
            <w:tcW w:w="1259" w:type="dxa"/>
            <w:vAlign w:val="top"/>
          </w:tcPr>
          <w:p w14:paraId="28D659C0">
            <w:pPr>
              <w:pStyle w:val="27"/>
              <w:rPr>
                <w:sz w:val="24"/>
                <w:szCs w:val="24"/>
              </w:rPr>
            </w:pPr>
          </w:p>
        </w:tc>
        <w:tc>
          <w:tcPr>
            <w:tcW w:w="2258" w:type="dxa"/>
            <w:vAlign w:val="top"/>
          </w:tcPr>
          <w:p w14:paraId="1F78CA46">
            <w:pPr>
              <w:pStyle w:val="27"/>
              <w:rPr>
                <w:sz w:val="24"/>
                <w:szCs w:val="24"/>
              </w:rPr>
            </w:pPr>
          </w:p>
        </w:tc>
        <w:tc>
          <w:tcPr>
            <w:tcW w:w="1340" w:type="dxa"/>
            <w:vAlign w:val="top"/>
          </w:tcPr>
          <w:p w14:paraId="70752F2D">
            <w:pPr>
              <w:pStyle w:val="27"/>
              <w:rPr>
                <w:sz w:val="24"/>
                <w:szCs w:val="24"/>
              </w:rPr>
            </w:pPr>
          </w:p>
        </w:tc>
        <w:tc>
          <w:tcPr>
            <w:tcW w:w="1259" w:type="dxa"/>
            <w:vAlign w:val="top"/>
          </w:tcPr>
          <w:p w14:paraId="1E70FDF6">
            <w:pPr>
              <w:pStyle w:val="27"/>
              <w:rPr>
                <w:sz w:val="24"/>
                <w:szCs w:val="24"/>
              </w:rPr>
            </w:pPr>
          </w:p>
        </w:tc>
        <w:tc>
          <w:tcPr>
            <w:tcW w:w="900" w:type="dxa"/>
            <w:vAlign w:val="top"/>
          </w:tcPr>
          <w:p w14:paraId="20E3905B">
            <w:pPr>
              <w:pStyle w:val="27"/>
              <w:rPr>
                <w:sz w:val="24"/>
                <w:szCs w:val="24"/>
              </w:rPr>
            </w:pPr>
          </w:p>
        </w:tc>
        <w:tc>
          <w:tcPr>
            <w:tcW w:w="904" w:type="dxa"/>
            <w:vAlign w:val="top"/>
          </w:tcPr>
          <w:p w14:paraId="66D0FB77">
            <w:pPr>
              <w:pStyle w:val="27"/>
              <w:rPr>
                <w:sz w:val="24"/>
                <w:szCs w:val="24"/>
              </w:rPr>
            </w:pPr>
          </w:p>
        </w:tc>
      </w:tr>
      <w:tr w14:paraId="5A05F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14:paraId="5F378FDE">
            <w:pPr>
              <w:pStyle w:val="27"/>
              <w:rPr>
                <w:sz w:val="24"/>
                <w:szCs w:val="24"/>
              </w:rPr>
            </w:pPr>
          </w:p>
        </w:tc>
        <w:tc>
          <w:tcPr>
            <w:tcW w:w="1259" w:type="dxa"/>
            <w:vAlign w:val="top"/>
          </w:tcPr>
          <w:p w14:paraId="707AFA5B">
            <w:pPr>
              <w:pStyle w:val="27"/>
              <w:rPr>
                <w:sz w:val="24"/>
                <w:szCs w:val="24"/>
              </w:rPr>
            </w:pPr>
          </w:p>
        </w:tc>
        <w:tc>
          <w:tcPr>
            <w:tcW w:w="2258" w:type="dxa"/>
            <w:vAlign w:val="top"/>
          </w:tcPr>
          <w:p w14:paraId="7BF4AF51">
            <w:pPr>
              <w:pStyle w:val="27"/>
              <w:rPr>
                <w:sz w:val="24"/>
                <w:szCs w:val="24"/>
              </w:rPr>
            </w:pPr>
          </w:p>
        </w:tc>
        <w:tc>
          <w:tcPr>
            <w:tcW w:w="1340" w:type="dxa"/>
            <w:vAlign w:val="top"/>
          </w:tcPr>
          <w:p w14:paraId="56EFEB4C">
            <w:pPr>
              <w:pStyle w:val="27"/>
              <w:rPr>
                <w:sz w:val="24"/>
                <w:szCs w:val="24"/>
              </w:rPr>
            </w:pPr>
          </w:p>
        </w:tc>
        <w:tc>
          <w:tcPr>
            <w:tcW w:w="1259" w:type="dxa"/>
            <w:vAlign w:val="top"/>
          </w:tcPr>
          <w:p w14:paraId="07A8D89C">
            <w:pPr>
              <w:pStyle w:val="27"/>
              <w:rPr>
                <w:sz w:val="24"/>
                <w:szCs w:val="24"/>
              </w:rPr>
            </w:pPr>
          </w:p>
        </w:tc>
        <w:tc>
          <w:tcPr>
            <w:tcW w:w="900" w:type="dxa"/>
            <w:vAlign w:val="top"/>
          </w:tcPr>
          <w:p w14:paraId="0C1B2D29">
            <w:pPr>
              <w:pStyle w:val="27"/>
              <w:rPr>
                <w:sz w:val="24"/>
                <w:szCs w:val="24"/>
              </w:rPr>
            </w:pPr>
          </w:p>
        </w:tc>
        <w:tc>
          <w:tcPr>
            <w:tcW w:w="904" w:type="dxa"/>
            <w:vAlign w:val="top"/>
          </w:tcPr>
          <w:p w14:paraId="4741B273">
            <w:pPr>
              <w:pStyle w:val="27"/>
              <w:rPr>
                <w:sz w:val="24"/>
                <w:szCs w:val="24"/>
              </w:rPr>
            </w:pPr>
          </w:p>
        </w:tc>
      </w:tr>
      <w:tr w14:paraId="41050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19CF6712">
            <w:pPr>
              <w:pStyle w:val="27"/>
              <w:rPr>
                <w:sz w:val="24"/>
                <w:szCs w:val="24"/>
              </w:rPr>
            </w:pPr>
          </w:p>
        </w:tc>
        <w:tc>
          <w:tcPr>
            <w:tcW w:w="1259" w:type="dxa"/>
            <w:vAlign w:val="top"/>
          </w:tcPr>
          <w:p w14:paraId="56AB43A4">
            <w:pPr>
              <w:pStyle w:val="27"/>
              <w:rPr>
                <w:sz w:val="24"/>
                <w:szCs w:val="24"/>
              </w:rPr>
            </w:pPr>
          </w:p>
        </w:tc>
        <w:tc>
          <w:tcPr>
            <w:tcW w:w="2258" w:type="dxa"/>
            <w:vAlign w:val="top"/>
          </w:tcPr>
          <w:p w14:paraId="3D40DBEC">
            <w:pPr>
              <w:pStyle w:val="27"/>
              <w:rPr>
                <w:sz w:val="24"/>
                <w:szCs w:val="24"/>
              </w:rPr>
            </w:pPr>
          </w:p>
        </w:tc>
        <w:tc>
          <w:tcPr>
            <w:tcW w:w="1340" w:type="dxa"/>
            <w:vAlign w:val="top"/>
          </w:tcPr>
          <w:p w14:paraId="52925116">
            <w:pPr>
              <w:pStyle w:val="27"/>
              <w:rPr>
                <w:sz w:val="24"/>
                <w:szCs w:val="24"/>
              </w:rPr>
            </w:pPr>
          </w:p>
        </w:tc>
        <w:tc>
          <w:tcPr>
            <w:tcW w:w="1259" w:type="dxa"/>
            <w:vAlign w:val="top"/>
          </w:tcPr>
          <w:p w14:paraId="0C6EBB6D">
            <w:pPr>
              <w:pStyle w:val="27"/>
              <w:rPr>
                <w:sz w:val="24"/>
                <w:szCs w:val="24"/>
              </w:rPr>
            </w:pPr>
          </w:p>
        </w:tc>
        <w:tc>
          <w:tcPr>
            <w:tcW w:w="900" w:type="dxa"/>
            <w:vAlign w:val="top"/>
          </w:tcPr>
          <w:p w14:paraId="0D831572">
            <w:pPr>
              <w:pStyle w:val="27"/>
              <w:rPr>
                <w:sz w:val="24"/>
                <w:szCs w:val="24"/>
              </w:rPr>
            </w:pPr>
          </w:p>
        </w:tc>
        <w:tc>
          <w:tcPr>
            <w:tcW w:w="904" w:type="dxa"/>
            <w:vAlign w:val="top"/>
          </w:tcPr>
          <w:p w14:paraId="50601331">
            <w:pPr>
              <w:pStyle w:val="27"/>
              <w:rPr>
                <w:sz w:val="24"/>
                <w:szCs w:val="24"/>
              </w:rPr>
            </w:pPr>
          </w:p>
        </w:tc>
      </w:tr>
      <w:tr w14:paraId="2A61D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4C7F73A6">
            <w:pPr>
              <w:pStyle w:val="27"/>
              <w:rPr>
                <w:sz w:val="24"/>
                <w:szCs w:val="24"/>
              </w:rPr>
            </w:pPr>
          </w:p>
        </w:tc>
        <w:tc>
          <w:tcPr>
            <w:tcW w:w="1259" w:type="dxa"/>
            <w:vAlign w:val="top"/>
          </w:tcPr>
          <w:p w14:paraId="4949F066">
            <w:pPr>
              <w:pStyle w:val="27"/>
              <w:rPr>
                <w:sz w:val="24"/>
                <w:szCs w:val="24"/>
              </w:rPr>
            </w:pPr>
          </w:p>
        </w:tc>
        <w:tc>
          <w:tcPr>
            <w:tcW w:w="2258" w:type="dxa"/>
            <w:vAlign w:val="top"/>
          </w:tcPr>
          <w:p w14:paraId="74437C5E">
            <w:pPr>
              <w:pStyle w:val="27"/>
              <w:rPr>
                <w:sz w:val="24"/>
                <w:szCs w:val="24"/>
              </w:rPr>
            </w:pPr>
          </w:p>
        </w:tc>
        <w:tc>
          <w:tcPr>
            <w:tcW w:w="1340" w:type="dxa"/>
            <w:vAlign w:val="top"/>
          </w:tcPr>
          <w:p w14:paraId="34C9EB70">
            <w:pPr>
              <w:pStyle w:val="27"/>
              <w:rPr>
                <w:sz w:val="24"/>
                <w:szCs w:val="24"/>
              </w:rPr>
            </w:pPr>
          </w:p>
        </w:tc>
        <w:tc>
          <w:tcPr>
            <w:tcW w:w="1259" w:type="dxa"/>
            <w:vAlign w:val="top"/>
          </w:tcPr>
          <w:p w14:paraId="79B7D788">
            <w:pPr>
              <w:pStyle w:val="27"/>
              <w:rPr>
                <w:sz w:val="24"/>
                <w:szCs w:val="24"/>
              </w:rPr>
            </w:pPr>
          </w:p>
        </w:tc>
        <w:tc>
          <w:tcPr>
            <w:tcW w:w="900" w:type="dxa"/>
            <w:vAlign w:val="top"/>
          </w:tcPr>
          <w:p w14:paraId="4E6C9413">
            <w:pPr>
              <w:pStyle w:val="27"/>
              <w:rPr>
                <w:sz w:val="24"/>
                <w:szCs w:val="24"/>
              </w:rPr>
            </w:pPr>
          </w:p>
        </w:tc>
        <w:tc>
          <w:tcPr>
            <w:tcW w:w="904" w:type="dxa"/>
            <w:vAlign w:val="top"/>
          </w:tcPr>
          <w:p w14:paraId="3C5BE6ED">
            <w:pPr>
              <w:pStyle w:val="27"/>
              <w:rPr>
                <w:sz w:val="24"/>
                <w:szCs w:val="24"/>
              </w:rPr>
            </w:pPr>
          </w:p>
        </w:tc>
      </w:tr>
      <w:tr w14:paraId="3FEA7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4AAB8A58">
            <w:pPr>
              <w:pStyle w:val="27"/>
              <w:rPr>
                <w:sz w:val="24"/>
                <w:szCs w:val="24"/>
              </w:rPr>
            </w:pPr>
          </w:p>
        </w:tc>
        <w:tc>
          <w:tcPr>
            <w:tcW w:w="1259" w:type="dxa"/>
            <w:vAlign w:val="top"/>
          </w:tcPr>
          <w:p w14:paraId="5B94FC7D">
            <w:pPr>
              <w:pStyle w:val="27"/>
              <w:rPr>
                <w:sz w:val="24"/>
                <w:szCs w:val="24"/>
              </w:rPr>
            </w:pPr>
          </w:p>
        </w:tc>
        <w:tc>
          <w:tcPr>
            <w:tcW w:w="2258" w:type="dxa"/>
            <w:vAlign w:val="top"/>
          </w:tcPr>
          <w:p w14:paraId="4A693C50">
            <w:pPr>
              <w:pStyle w:val="27"/>
              <w:rPr>
                <w:sz w:val="24"/>
                <w:szCs w:val="24"/>
              </w:rPr>
            </w:pPr>
          </w:p>
        </w:tc>
        <w:tc>
          <w:tcPr>
            <w:tcW w:w="1340" w:type="dxa"/>
            <w:vAlign w:val="top"/>
          </w:tcPr>
          <w:p w14:paraId="313D22D8">
            <w:pPr>
              <w:pStyle w:val="27"/>
              <w:rPr>
                <w:sz w:val="24"/>
                <w:szCs w:val="24"/>
              </w:rPr>
            </w:pPr>
          </w:p>
        </w:tc>
        <w:tc>
          <w:tcPr>
            <w:tcW w:w="1259" w:type="dxa"/>
            <w:vAlign w:val="top"/>
          </w:tcPr>
          <w:p w14:paraId="7F08059F">
            <w:pPr>
              <w:pStyle w:val="27"/>
              <w:rPr>
                <w:sz w:val="24"/>
                <w:szCs w:val="24"/>
              </w:rPr>
            </w:pPr>
          </w:p>
        </w:tc>
        <w:tc>
          <w:tcPr>
            <w:tcW w:w="900" w:type="dxa"/>
            <w:vAlign w:val="top"/>
          </w:tcPr>
          <w:p w14:paraId="18A4CB4A">
            <w:pPr>
              <w:pStyle w:val="27"/>
              <w:rPr>
                <w:sz w:val="24"/>
                <w:szCs w:val="24"/>
              </w:rPr>
            </w:pPr>
          </w:p>
        </w:tc>
        <w:tc>
          <w:tcPr>
            <w:tcW w:w="904" w:type="dxa"/>
            <w:vAlign w:val="top"/>
          </w:tcPr>
          <w:p w14:paraId="3B671056">
            <w:pPr>
              <w:pStyle w:val="27"/>
              <w:rPr>
                <w:sz w:val="24"/>
                <w:szCs w:val="24"/>
              </w:rPr>
            </w:pPr>
          </w:p>
        </w:tc>
      </w:tr>
      <w:tr w14:paraId="134E5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1" w:hRule="atLeast"/>
        </w:trPr>
        <w:tc>
          <w:tcPr>
            <w:tcW w:w="832" w:type="dxa"/>
            <w:vAlign w:val="top"/>
          </w:tcPr>
          <w:p w14:paraId="3C6662B6">
            <w:pPr>
              <w:pStyle w:val="27"/>
              <w:rPr>
                <w:sz w:val="24"/>
                <w:szCs w:val="24"/>
              </w:rPr>
            </w:pPr>
          </w:p>
        </w:tc>
        <w:tc>
          <w:tcPr>
            <w:tcW w:w="1259" w:type="dxa"/>
            <w:vAlign w:val="top"/>
          </w:tcPr>
          <w:p w14:paraId="4D831A05">
            <w:pPr>
              <w:pStyle w:val="27"/>
              <w:rPr>
                <w:sz w:val="24"/>
                <w:szCs w:val="24"/>
              </w:rPr>
            </w:pPr>
          </w:p>
        </w:tc>
        <w:tc>
          <w:tcPr>
            <w:tcW w:w="2258" w:type="dxa"/>
            <w:vAlign w:val="top"/>
          </w:tcPr>
          <w:p w14:paraId="590E7C1D">
            <w:pPr>
              <w:pStyle w:val="27"/>
              <w:rPr>
                <w:sz w:val="24"/>
                <w:szCs w:val="24"/>
              </w:rPr>
            </w:pPr>
          </w:p>
        </w:tc>
        <w:tc>
          <w:tcPr>
            <w:tcW w:w="1340" w:type="dxa"/>
            <w:vAlign w:val="top"/>
          </w:tcPr>
          <w:p w14:paraId="5C13D438">
            <w:pPr>
              <w:pStyle w:val="27"/>
              <w:rPr>
                <w:sz w:val="24"/>
                <w:szCs w:val="24"/>
              </w:rPr>
            </w:pPr>
          </w:p>
        </w:tc>
        <w:tc>
          <w:tcPr>
            <w:tcW w:w="1259" w:type="dxa"/>
            <w:vAlign w:val="top"/>
          </w:tcPr>
          <w:p w14:paraId="01A08FC9">
            <w:pPr>
              <w:pStyle w:val="27"/>
              <w:rPr>
                <w:sz w:val="24"/>
                <w:szCs w:val="24"/>
              </w:rPr>
            </w:pPr>
          </w:p>
        </w:tc>
        <w:tc>
          <w:tcPr>
            <w:tcW w:w="900" w:type="dxa"/>
            <w:vAlign w:val="top"/>
          </w:tcPr>
          <w:p w14:paraId="492946BA">
            <w:pPr>
              <w:pStyle w:val="27"/>
              <w:rPr>
                <w:sz w:val="24"/>
                <w:szCs w:val="24"/>
              </w:rPr>
            </w:pPr>
          </w:p>
        </w:tc>
        <w:tc>
          <w:tcPr>
            <w:tcW w:w="904" w:type="dxa"/>
            <w:vAlign w:val="top"/>
          </w:tcPr>
          <w:p w14:paraId="59E71D58">
            <w:pPr>
              <w:pStyle w:val="27"/>
              <w:rPr>
                <w:sz w:val="24"/>
                <w:szCs w:val="24"/>
              </w:rPr>
            </w:pPr>
          </w:p>
        </w:tc>
      </w:tr>
    </w:tbl>
    <w:p w14:paraId="33B84C4C">
      <w:pPr>
        <w:pStyle w:val="8"/>
        <w:spacing w:line="288" w:lineRule="auto"/>
        <w:rPr>
          <w:sz w:val="24"/>
          <w:szCs w:val="24"/>
        </w:rPr>
      </w:pPr>
    </w:p>
    <w:p w14:paraId="6E9E2E92">
      <w:pPr>
        <w:pStyle w:val="8"/>
        <w:spacing w:line="288" w:lineRule="auto"/>
        <w:rPr>
          <w:sz w:val="24"/>
          <w:szCs w:val="24"/>
        </w:rPr>
      </w:pPr>
    </w:p>
    <w:p w14:paraId="1BC109DC">
      <w:pPr>
        <w:spacing w:before="78" w:line="230" w:lineRule="auto"/>
        <w:ind w:left="778" w:right="1454" w:firstLine="8"/>
        <w:rPr>
          <w:rFonts w:ascii="仿宋" w:hAnsi="仿宋" w:eastAsia="仿宋" w:cs="仿宋"/>
          <w:sz w:val="24"/>
          <w:szCs w:val="24"/>
        </w:rPr>
      </w:pPr>
      <w:r>
        <w:rPr>
          <w:rFonts w:ascii="仿宋" w:hAnsi="仿宋" w:eastAsia="仿宋" w:cs="仿宋"/>
          <w:spacing w:val="-5"/>
          <w:sz w:val="24"/>
          <w:szCs w:val="24"/>
        </w:rPr>
        <w:t>法定代表人或其委托代理人</w:t>
      </w:r>
      <w:r>
        <w:rPr>
          <w:rFonts w:ascii="仿宋" w:hAnsi="仿宋" w:eastAsia="仿宋" w:cs="仿宋"/>
          <w:spacing w:val="65"/>
          <w:sz w:val="24"/>
          <w:szCs w:val="24"/>
        </w:rPr>
        <w:t xml:space="preserve"> </w:t>
      </w:r>
      <w:r>
        <w:rPr>
          <w:rFonts w:ascii="仿宋" w:hAnsi="仿宋" w:eastAsia="仿宋" w:cs="仿宋"/>
          <w:spacing w:val="-5"/>
          <w:sz w:val="24"/>
          <w:szCs w:val="24"/>
        </w:rPr>
        <w:t>(签/章):</w:t>
      </w:r>
      <w:r>
        <w:rPr>
          <w:rFonts w:ascii="仿宋" w:hAnsi="仿宋" w:eastAsia="仿宋" w:cs="仿宋"/>
          <w:spacing w:val="2"/>
          <w:sz w:val="24"/>
          <w:szCs w:val="24"/>
          <w:u w:val="single" w:color="auto"/>
        </w:rPr>
        <w:t xml:space="preserve">                     </w:t>
      </w:r>
      <w:r>
        <w:rPr>
          <w:rFonts w:ascii="仿宋" w:hAnsi="仿宋" w:eastAsia="仿宋" w:cs="仿宋"/>
          <w:spacing w:val="17"/>
          <w:sz w:val="24"/>
          <w:szCs w:val="24"/>
        </w:rPr>
        <w:t xml:space="preserve"> </w:t>
      </w:r>
      <w:r>
        <w:rPr>
          <w:rFonts w:ascii="仿宋" w:hAnsi="仿宋" w:eastAsia="仿宋" w:cs="仿宋"/>
          <w:spacing w:val="-2"/>
          <w:sz w:val="24"/>
          <w:szCs w:val="24"/>
        </w:rPr>
        <w:t>投标人(盖单位章):</w:t>
      </w:r>
      <w:r>
        <w:rPr>
          <w:rFonts w:ascii="仿宋" w:hAnsi="仿宋" w:eastAsia="仿宋" w:cs="仿宋"/>
          <w:sz w:val="24"/>
          <w:szCs w:val="24"/>
          <w:u w:val="single" w:color="auto"/>
        </w:rPr>
        <w:t xml:space="preserve">                        </w:t>
      </w:r>
    </w:p>
    <w:p w14:paraId="13F3BC80">
      <w:pPr>
        <w:spacing w:before="25" w:line="222" w:lineRule="auto"/>
        <w:ind w:left="829"/>
        <w:rPr>
          <w:rFonts w:ascii="仿宋" w:hAnsi="仿宋" w:eastAsia="仿宋" w:cs="仿宋"/>
          <w:sz w:val="24"/>
          <w:szCs w:val="24"/>
        </w:rPr>
        <w:sectPr>
          <w:pgSz w:w="11906" w:h="16839"/>
          <w:pgMar w:top="1440" w:right="1803" w:bottom="1440" w:left="1803" w:header="0" w:footer="1225" w:gutter="0"/>
          <w:pgBorders>
            <w:top w:val="none" w:sz="0" w:space="0"/>
            <w:left w:val="none" w:sz="0" w:space="0"/>
            <w:bottom w:val="none" w:sz="0" w:space="0"/>
            <w:right w:val="none" w:sz="0" w:space="0"/>
          </w:pgBorders>
          <w:pgNumType w:fmt="decimal"/>
          <w:cols w:space="720" w:num="1"/>
          <w:rtlGutter w:val="0"/>
          <w:docGrid w:linePitch="0" w:charSpace="0"/>
        </w:sectPr>
      </w:pPr>
      <w:r>
        <w:rPr>
          <w:rFonts w:ascii="仿宋" w:hAnsi="仿宋" w:eastAsia="仿宋" w:cs="仿宋"/>
          <w:spacing w:val="-25"/>
          <w:sz w:val="24"/>
          <w:szCs w:val="24"/>
        </w:rPr>
        <w:t>日期</w:t>
      </w:r>
      <w:r>
        <w:rPr>
          <w:rFonts w:ascii="仿宋" w:hAnsi="仿宋" w:eastAsia="仿宋" w:cs="仿宋"/>
          <w:spacing w:val="34"/>
          <w:sz w:val="24"/>
          <w:szCs w:val="24"/>
        </w:rPr>
        <w:t xml:space="preserve"> </w:t>
      </w:r>
      <w:r>
        <w:rPr>
          <w:rFonts w:ascii="仿宋" w:hAnsi="仿宋" w:eastAsia="仿宋" w:cs="仿宋"/>
          <w:spacing w:val="-25"/>
          <w:sz w:val="24"/>
          <w:szCs w:val="24"/>
        </w:rPr>
        <w:t>：</w:t>
      </w:r>
      <w:r>
        <w:rPr>
          <w:rFonts w:ascii="仿宋" w:hAnsi="仿宋" w:eastAsia="仿宋" w:cs="仿宋"/>
          <w:spacing w:val="3"/>
          <w:sz w:val="24"/>
          <w:szCs w:val="24"/>
          <w:u w:val="single" w:color="auto"/>
        </w:rPr>
        <w:t xml:space="preserve">      </w:t>
      </w:r>
      <w:r>
        <w:rPr>
          <w:rFonts w:ascii="仿宋" w:hAnsi="仿宋" w:eastAsia="仿宋" w:cs="仿宋"/>
          <w:spacing w:val="-25"/>
          <w:sz w:val="24"/>
          <w:szCs w:val="24"/>
          <w:u w:val="single" w:color="auto"/>
        </w:rPr>
        <w:t>年</w:t>
      </w:r>
      <w:r>
        <w:rPr>
          <w:rFonts w:ascii="仿宋" w:hAnsi="仿宋" w:eastAsia="仿宋" w:cs="仿宋"/>
          <w:spacing w:val="6"/>
          <w:sz w:val="24"/>
          <w:szCs w:val="24"/>
          <w:u w:val="single" w:color="auto"/>
        </w:rPr>
        <w:t xml:space="preserve">     </w:t>
      </w:r>
      <w:r>
        <w:rPr>
          <w:rFonts w:ascii="仿宋" w:hAnsi="仿宋" w:eastAsia="仿宋" w:cs="仿宋"/>
          <w:spacing w:val="-25"/>
          <w:sz w:val="24"/>
          <w:szCs w:val="24"/>
          <w:u w:val="single" w:color="auto"/>
        </w:rPr>
        <w:t>月</w:t>
      </w:r>
      <w:r>
        <w:rPr>
          <w:rFonts w:ascii="仿宋" w:hAnsi="仿宋" w:eastAsia="仿宋" w:cs="仿宋"/>
          <w:spacing w:val="11"/>
          <w:sz w:val="24"/>
          <w:szCs w:val="24"/>
          <w:u w:val="single" w:color="auto"/>
        </w:rPr>
        <w:t xml:space="preserve">      </w:t>
      </w:r>
      <w:r>
        <w:rPr>
          <w:rFonts w:ascii="仿宋" w:hAnsi="仿宋" w:eastAsia="仿宋" w:cs="仿宋"/>
          <w:spacing w:val="-25"/>
          <w:sz w:val="24"/>
          <w:szCs w:val="24"/>
          <w:u w:val="single" w:color="auto"/>
        </w:rPr>
        <w:t>日</w:t>
      </w:r>
    </w:p>
    <w:p w14:paraId="6B21C362">
      <w:pPr>
        <w:pStyle w:val="4"/>
        <w:bidi w:val="0"/>
        <w:jc w:val="center"/>
        <w:rPr>
          <w:rFonts w:hint="eastAsia"/>
        </w:rPr>
      </w:pPr>
      <w:bookmarkStart w:id="97" w:name="_Toc22321"/>
      <w:r>
        <w:rPr>
          <w:rFonts w:hint="eastAsia"/>
          <w:lang w:val="en-US" w:eastAsia="zh-CN"/>
        </w:rPr>
        <w:t>5、商务条款偏离表</w:t>
      </w:r>
      <w:bookmarkEnd w:id="96"/>
      <w:bookmarkEnd w:id="97"/>
    </w:p>
    <w:p w14:paraId="10A9F190">
      <w:pPr>
        <w:spacing w:before="99" w:line="189" w:lineRule="auto"/>
        <w:ind w:left="64"/>
        <w:rPr>
          <w:rFonts w:hint="eastAsia" w:ascii="宋体" w:hAnsi="宋体" w:eastAsia="宋体" w:cs="宋体"/>
          <w:spacing w:val="7"/>
          <w:sz w:val="24"/>
          <w:szCs w:val="24"/>
        </w:rPr>
      </w:pPr>
      <w:r>
        <w:rPr>
          <w:rFonts w:hint="eastAsia" w:ascii="宋体" w:hAnsi="宋体" w:eastAsia="宋体" w:cs="宋体"/>
          <w:spacing w:val="7"/>
          <w:sz w:val="24"/>
          <w:szCs w:val="24"/>
        </w:rPr>
        <w:t>项目名称:              项目编号:</w:t>
      </w:r>
    </w:p>
    <w:p w14:paraId="0CA670FE">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5"/>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包号:</w:t>
      </w:r>
      <w:r>
        <w:rPr>
          <w:rFonts w:hint="eastAsia" w:ascii="宋体" w:hAnsi="宋体" w:eastAsia="宋体" w:cs="宋体"/>
          <w:spacing w:val="7"/>
          <w:sz w:val="24"/>
          <w:szCs w:val="24"/>
          <w:lang w:val="en-US" w:eastAsia="zh-CN"/>
        </w:rPr>
        <w:t xml:space="preserve"> </w:t>
      </w:r>
    </w:p>
    <w:tbl>
      <w:tblPr>
        <w:tblStyle w:val="26"/>
        <w:tblW w:w="85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1925"/>
        <w:gridCol w:w="2378"/>
        <w:gridCol w:w="2379"/>
        <w:gridCol w:w="961"/>
      </w:tblGrid>
      <w:tr w14:paraId="46E33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899" w:type="dxa"/>
            <w:vAlign w:val="top"/>
          </w:tcPr>
          <w:p w14:paraId="00F3809F">
            <w:pPr>
              <w:spacing w:before="98" w:line="190" w:lineRule="auto"/>
              <w:ind w:left="207"/>
              <w:rPr>
                <w:rFonts w:hint="eastAsia" w:ascii="宋体" w:hAnsi="宋体" w:eastAsia="宋体" w:cs="宋体"/>
                <w:sz w:val="24"/>
                <w:szCs w:val="24"/>
              </w:rPr>
            </w:pPr>
            <w:r>
              <w:rPr>
                <w:rFonts w:hint="eastAsia" w:ascii="宋体" w:hAnsi="宋体" w:eastAsia="宋体" w:cs="宋体"/>
                <w:spacing w:val="9"/>
                <w:sz w:val="24"/>
                <w:szCs w:val="24"/>
              </w:rPr>
              <w:t>序号</w:t>
            </w:r>
          </w:p>
        </w:tc>
        <w:tc>
          <w:tcPr>
            <w:tcW w:w="1925" w:type="dxa"/>
            <w:vAlign w:val="top"/>
          </w:tcPr>
          <w:p w14:paraId="494D4670">
            <w:pPr>
              <w:spacing w:before="99" w:line="189" w:lineRule="auto"/>
              <w:ind w:left="121"/>
              <w:rPr>
                <w:rFonts w:hint="eastAsia" w:ascii="宋体" w:hAnsi="宋体" w:eastAsia="宋体" w:cs="宋体"/>
                <w:sz w:val="24"/>
                <w:szCs w:val="24"/>
              </w:rPr>
            </w:pPr>
            <w:r>
              <w:rPr>
                <w:rFonts w:hint="eastAsia" w:ascii="宋体" w:hAnsi="宋体" w:eastAsia="宋体" w:cs="宋体"/>
                <w:spacing w:val="9"/>
                <w:sz w:val="24"/>
                <w:szCs w:val="24"/>
              </w:rPr>
              <w:t>招标文件条款号</w:t>
            </w:r>
          </w:p>
        </w:tc>
        <w:tc>
          <w:tcPr>
            <w:tcW w:w="2378" w:type="dxa"/>
            <w:vAlign w:val="top"/>
          </w:tcPr>
          <w:p w14:paraId="290F690B">
            <w:pPr>
              <w:spacing w:before="98" w:line="190" w:lineRule="auto"/>
              <w:ind w:left="108"/>
              <w:rPr>
                <w:rFonts w:hint="eastAsia" w:ascii="宋体" w:hAnsi="宋体" w:eastAsia="宋体" w:cs="宋体"/>
                <w:sz w:val="24"/>
                <w:szCs w:val="24"/>
              </w:rPr>
            </w:pPr>
            <w:r>
              <w:rPr>
                <w:rFonts w:hint="eastAsia" w:ascii="宋体" w:hAnsi="宋体" w:eastAsia="宋体" w:cs="宋体"/>
                <w:spacing w:val="9"/>
                <w:sz w:val="24"/>
                <w:szCs w:val="24"/>
              </w:rPr>
              <w:t>招标文件的商务条款</w:t>
            </w:r>
          </w:p>
        </w:tc>
        <w:tc>
          <w:tcPr>
            <w:tcW w:w="2379" w:type="dxa"/>
            <w:vAlign w:val="top"/>
          </w:tcPr>
          <w:p w14:paraId="1F9685A0">
            <w:pPr>
              <w:spacing w:before="98" w:line="190" w:lineRule="auto"/>
              <w:ind w:left="111"/>
              <w:rPr>
                <w:rFonts w:hint="eastAsia" w:ascii="宋体" w:hAnsi="宋体" w:eastAsia="宋体" w:cs="宋体"/>
                <w:sz w:val="24"/>
                <w:szCs w:val="24"/>
              </w:rPr>
            </w:pPr>
            <w:r>
              <w:rPr>
                <w:rFonts w:hint="eastAsia" w:ascii="宋体" w:hAnsi="宋体" w:eastAsia="宋体" w:cs="宋体"/>
                <w:spacing w:val="9"/>
                <w:sz w:val="24"/>
                <w:szCs w:val="24"/>
              </w:rPr>
              <w:t>投标文件的商务条款</w:t>
            </w:r>
          </w:p>
        </w:tc>
        <w:tc>
          <w:tcPr>
            <w:tcW w:w="961" w:type="dxa"/>
            <w:vAlign w:val="top"/>
          </w:tcPr>
          <w:p w14:paraId="6AD09663">
            <w:pPr>
              <w:spacing w:before="101" w:line="188" w:lineRule="auto"/>
              <w:ind w:left="240"/>
              <w:rPr>
                <w:rFonts w:hint="eastAsia" w:ascii="宋体" w:hAnsi="宋体" w:eastAsia="宋体" w:cs="宋体"/>
                <w:sz w:val="24"/>
                <w:szCs w:val="24"/>
              </w:rPr>
            </w:pPr>
            <w:r>
              <w:rPr>
                <w:rFonts w:hint="eastAsia" w:ascii="宋体" w:hAnsi="宋体" w:eastAsia="宋体" w:cs="宋体"/>
                <w:spacing w:val="8"/>
                <w:sz w:val="24"/>
                <w:szCs w:val="24"/>
              </w:rPr>
              <w:t>说明</w:t>
            </w:r>
          </w:p>
        </w:tc>
      </w:tr>
      <w:tr w14:paraId="75F91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899" w:type="dxa"/>
            <w:vAlign w:val="top"/>
          </w:tcPr>
          <w:p w14:paraId="08BF07CE">
            <w:pPr>
              <w:pStyle w:val="27"/>
              <w:rPr>
                <w:rFonts w:hint="eastAsia" w:ascii="宋体" w:hAnsi="宋体" w:eastAsia="宋体" w:cs="宋体"/>
                <w:sz w:val="24"/>
                <w:szCs w:val="24"/>
              </w:rPr>
            </w:pPr>
          </w:p>
        </w:tc>
        <w:tc>
          <w:tcPr>
            <w:tcW w:w="1925" w:type="dxa"/>
            <w:vAlign w:val="top"/>
          </w:tcPr>
          <w:p w14:paraId="04EA301A">
            <w:pPr>
              <w:pStyle w:val="27"/>
              <w:rPr>
                <w:rFonts w:hint="eastAsia" w:ascii="宋体" w:hAnsi="宋体" w:eastAsia="宋体" w:cs="宋体"/>
                <w:sz w:val="24"/>
                <w:szCs w:val="24"/>
              </w:rPr>
            </w:pPr>
          </w:p>
        </w:tc>
        <w:tc>
          <w:tcPr>
            <w:tcW w:w="2378" w:type="dxa"/>
            <w:vAlign w:val="top"/>
          </w:tcPr>
          <w:p w14:paraId="4914573C">
            <w:pPr>
              <w:pStyle w:val="27"/>
              <w:rPr>
                <w:rFonts w:hint="eastAsia" w:ascii="宋体" w:hAnsi="宋体" w:eastAsia="宋体" w:cs="宋体"/>
                <w:sz w:val="24"/>
                <w:szCs w:val="24"/>
              </w:rPr>
            </w:pPr>
          </w:p>
        </w:tc>
        <w:tc>
          <w:tcPr>
            <w:tcW w:w="2379" w:type="dxa"/>
            <w:vAlign w:val="top"/>
          </w:tcPr>
          <w:p w14:paraId="261E1B5D">
            <w:pPr>
              <w:pStyle w:val="27"/>
              <w:rPr>
                <w:rFonts w:hint="eastAsia" w:ascii="宋体" w:hAnsi="宋体" w:eastAsia="宋体" w:cs="宋体"/>
                <w:sz w:val="24"/>
                <w:szCs w:val="24"/>
              </w:rPr>
            </w:pPr>
          </w:p>
        </w:tc>
        <w:tc>
          <w:tcPr>
            <w:tcW w:w="961" w:type="dxa"/>
            <w:vAlign w:val="top"/>
          </w:tcPr>
          <w:p w14:paraId="267D1CEC">
            <w:pPr>
              <w:pStyle w:val="27"/>
              <w:rPr>
                <w:rFonts w:hint="eastAsia" w:ascii="宋体" w:hAnsi="宋体" w:eastAsia="宋体" w:cs="宋体"/>
                <w:sz w:val="24"/>
                <w:szCs w:val="24"/>
              </w:rPr>
            </w:pPr>
          </w:p>
        </w:tc>
      </w:tr>
      <w:tr w14:paraId="1197A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899" w:type="dxa"/>
            <w:vAlign w:val="top"/>
          </w:tcPr>
          <w:p w14:paraId="74D3FFE4">
            <w:pPr>
              <w:pStyle w:val="27"/>
              <w:rPr>
                <w:rFonts w:hint="eastAsia" w:ascii="宋体" w:hAnsi="宋体" w:eastAsia="宋体" w:cs="宋体"/>
                <w:sz w:val="24"/>
                <w:szCs w:val="24"/>
              </w:rPr>
            </w:pPr>
          </w:p>
        </w:tc>
        <w:tc>
          <w:tcPr>
            <w:tcW w:w="1925" w:type="dxa"/>
            <w:vAlign w:val="top"/>
          </w:tcPr>
          <w:p w14:paraId="249C278B">
            <w:pPr>
              <w:pStyle w:val="27"/>
              <w:rPr>
                <w:rFonts w:hint="eastAsia" w:ascii="宋体" w:hAnsi="宋体" w:eastAsia="宋体" w:cs="宋体"/>
                <w:sz w:val="24"/>
                <w:szCs w:val="24"/>
              </w:rPr>
            </w:pPr>
          </w:p>
        </w:tc>
        <w:tc>
          <w:tcPr>
            <w:tcW w:w="2378" w:type="dxa"/>
            <w:vAlign w:val="top"/>
          </w:tcPr>
          <w:p w14:paraId="0916B66E">
            <w:pPr>
              <w:pStyle w:val="27"/>
              <w:rPr>
                <w:rFonts w:hint="eastAsia" w:ascii="宋体" w:hAnsi="宋体" w:eastAsia="宋体" w:cs="宋体"/>
                <w:sz w:val="24"/>
                <w:szCs w:val="24"/>
              </w:rPr>
            </w:pPr>
          </w:p>
        </w:tc>
        <w:tc>
          <w:tcPr>
            <w:tcW w:w="2379" w:type="dxa"/>
            <w:vAlign w:val="top"/>
          </w:tcPr>
          <w:p w14:paraId="2F97786B">
            <w:pPr>
              <w:pStyle w:val="27"/>
              <w:rPr>
                <w:rFonts w:hint="eastAsia" w:ascii="宋体" w:hAnsi="宋体" w:eastAsia="宋体" w:cs="宋体"/>
                <w:sz w:val="24"/>
                <w:szCs w:val="24"/>
              </w:rPr>
            </w:pPr>
          </w:p>
        </w:tc>
        <w:tc>
          <w:tcPr>
            <w:tcW w:w="961" w:type="dxa"/>
            <w:vAlign w:val="top"/>
          </w:tcPr>
          <w:p w14:paraId="181A8381">
            <w:pPr>
              <w:pStyle w:val="27"/>
              <w:rPr>
                <w:rFonts w:hint="eastAsia" w:ascii="宋体" w:hAnsi="宋体" w:eastAsia="宋体" w:cs="宋体"/>
                <w:sz w:val="24"/>
                <w:szCs w:val="24"/>
              </w:rPr>
            </w:pPr>
          </w:p>
        </w:tc>
      </w:tr>
      <w:tr w14:paraId="0EAF7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899" w:type="dxa"/>
            <w:vAlign w:val="top"/>
          </w:tcPr>
          <w:p w14:paraId="7E7E7E82">
            <w:pPr>
              <w:pStyle w:val="27"/>
              <w:rPr>
                <w:rFonts w:hint="eastAsia" w:ascii="宋体" w:hAnsi="宋体" w:eastAsia="宋体" w:cs="宋体"/>
                <w:sz w:val="24"/>
                <w:szCs w:val="24"/>
              </w:rPr>
            </w:pPr>
          </w:p>
        </w:tc>
        <w:tc>
          <w:tcPr>
            <w:tcW w:w="1925" w:type="dxa"/>
            <w:vAlign w:val="top"/>
          </w:tcPr>
          <w:p w14:paraId="57BA4755">
            <w:pPr>
              <w:pStyle w:val="27"/>
              <w:rPr>
                <w:rFonts w:hint="eastAsia" w:ascii="宋体" w:hAnsi="宋体" w:eastAsia="宋体" w:cs="宋体"/>
                <w:sz w:val="24"/>
                <w:szCs w:val="24"/>
              </w:rPr>
            </w:pPr>
          </w:p>
        </w:tc>
        <w:tc>
          <w:tcPr>
            <w:tcW w:w="2378" w:type="dxa"/>
            <w:vAlign w:val="top"/>
          </w:tcPr>
          <w:p w14:paraId="5FB277EF">
            <w:pPr>
              <w:pStyle w:val="27"/>
              <w:rPr>
                <w:rFonts w:hint="eastAsia" w:ascii="宋体" w:hAnsi="宋体" w:eastAsia="宋体" w:cs="宋体"/>
                <w:sz w:val="24"/>
                <w:szCs w:val="24"/>
              </w:rPr>
            </w:pPr>
          </w:p>
        </w:tc>
        <w:tc>
          <w:tcPr>
            <w:tcW w:w="2379" w:type="dxa"/>
            <w:vAlign w:val="top"/>
          </w:tcPr>
          <w:p w14:paraId="48039D7A">
            <w:pPr>
              <w:pStyle w:val="27"/>
              <w:rPr>
                <w:rFonts w:hint="eastAsia" w:ascii="宋体" w:hAnsi="宋体" w:eastAsia="宋体" w:cs="宋体"/>
                <w:sz w:val="24"/>
                <w:szCs w:val="24"/>
              </w:rPr>
            </w:pPr>
          </w:p>
        </w:tc>
        <w:tc>
          <w:tcPr>
            <w:tcW w:w="961" w:type="dxa"/>
            <w:vAlign w:val="top"/>
          </w:tcPr>
          <w:p w14:paraId="26DC6B57">
            <w:pPr>
              <w:pStyle w:val="27"/>
              <w:rPr>
                <w:rFonts w:hint="eastAsia" w:ascii="宋体" w:hAnsi="宋体" w:eastAsia="宋体" w:cs="宋体"/>
                <w:sz w:val="24"/>
                <w:szCs w:val="24"/>
              </w:rPr>
            </w:pPr>
          </w:p>
        </w:tc>
      </w:tr>
      <w:tr w14:paraId="372C7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899" w:type="dxa"/>
            <w:vAlign w:val="top"/>
          </w:tcPr>
          <w:p w14:paraId="7D166F7C">
            <w:pPr>
              <w:pStyle w:val="27"/>
              <w:rPr>
                <w:rFonts w:hint="eastAsia" w:ascii="宋体" w:hAnsi="宋体" w:eastAsia="宋体" w:cs="宋体"/>
                <w:sz w:val="24"/>
                <w:szCs w:val="24"/>
              </w:rPr>
            </w:pPr>
          </w:p>
        </w:tc>
        <w:tc>
          <w:tcPr>
            <w:tcW w:w="1925" w:type="dxa"/>
            <w:vAlign w:val="top"/>
          </w:tcPr>
          <w:p w14:paraId="245E9B1F">
            <w:pPr>
              <w:pStyle w:val="27"/>
              <w:rPr>
                <w:rFonts w:hint="eastAsia" w:ascii="宋体" w:hAnsi="宋体" w:eastAsia="宋体" w:cs="宋体"/>
                <w:sz w:val="24"/>
                <w:szCs w:val="24"/>
              </w:rPr>
            </w:pPr>
          </w:p>
        </w:tc>
        <w:tc>
          <w:tcPr>
            <w:tcW w:w="2378" w:type="dxa"/>
            <w:vAlign w:val="top"/>
          </w:tcPr>
          <w:p w14:paraId="4F4E1170">
            <w:pPr>
              <w:pStyle w:val="27"/>
              <w:rPr>
                <w:rFonts w:hint="eastAsia" w:ascii="宋体" w:hAnsi="宋体" w:eastAsia="宋体" w:cs="宋体"/>
                <w:sz w:val="24"/>
                <w:szCs w:val="24"/>
              </w:rPr>
            </w:pPr>
          </w:p>
        </w:tc>
        <w:tc>
          <w:tcPr>
            <w:tcW w:w="2379" w:type="dxa"/>
            <w:vAlign w:val="top"/>
          </w:tcPr>
          <w:p w14:paraId="36B5DFF9">
            <w:pPr>
              <w:pStyle w:val="27"/>
              <w:rPr>
                <w:rFonts w:hint="eastAsia" w:ascii="宋体" w:hAnsi="宋体" w:eastAsia="宋体" w:cs="宋体"/>
                <w:sz w:val="24"/>
                <w:szCs w:val="24"/>
              </w:rPr>
            </w:pPr>
          </w:p>
        </w:tc>
        <w:tc>
          <w:tcPr>
            <w:tcW w:w="961" w:type="dxa"/>
            <w:vAlign w:val="top"/>
          </w:tcPr>
          <w:p w14:paraId="00E05C57">
            <w:pPr>
              <w:pStyle w:val="27"/>
              <w:rPr>
                <w:rFonts w:hint="eastAsia" w:ascii="宋体" w:hAnsi="宋体" w:eastAsia="宋体" w:cs="宋体"/>
                <w:sz w:val="24"/>
                <w:szCs w:val="24"/>
              </w:rPr>
            </w:pPr>
          </w:p>
        </w:tc>
      </w:tr>
      <w:tr w14:paraId="42323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899" w:type="dxa"/>
            <w:vAlign w:val="top"/>
          </w:tcPr>
          <w:p w14:paraId="53A7B09F">
            <w:pPr>
              <w:pStyle w:val="27"/>
              <w:rPr>
                <w:rFonts w:hint="eastAsia" w:ascii="宋体" w:hAnsi="宋体" w:eastAsia="宋体" w:cs="宋体"/>
                <w:sz w:val="24"/>
                <w:szCs w:val="24"/>
              </w:rPr>
            </w:pPr>
          </w:p>
        </w:tc>
        <w:tc>
          <w:tcPr>
            <w:tcW w:w="1925" w:type="dxa"/>
            <w:vAlign w:val="top"/>
          </w:tcPr>
          <w:p w14:paraId="33712E8E">
            <w:pPr>
              <w:pStyle w:val="27"/>
              <w:rPr>
                <w:rFonts w:hint="eastAsia" w:ascii="宋体" w:hAnsi="宋体" w:eastAsia="宋体" w:cs="宋体"/>
                <w:sz w:val="24"/>
                <w:szCs w:val="24"/>
              </w:rPr>
            </w:pPr>
          </w:p>
        </w:tc>
        <w:tc>
          <w:tcPr>
            <w:tcW w:w="2378" w:type="dxa"/>
            <w:vAlign w:val="top"/>
          </w:tcPr>
          <w:p w14:paraId="5FB67A8C">
            <w:pPr>
              <w:pStyle w:val="27"/>
              <w:rPr>
                <w:rFonts w:hint="eastAsia" w:ascii="宋体" w:hAnsi="宋体" w:eastAsia="宋体" w:cs="宋体"/>
                <w:sz w:val="24"/>
                <w:szCs w:val="24"/>
              </w:rPr>
            </w:pPr>
          </w:p>
        </w:tc>
        <w:tc>
          <w:tcPr>
            <w:tcW w:w="2379" w:type="dxa"/>
            <w:vAlign w:val="top"/>
          </w:tcPr>
          <w:p w14:paraId="678958C1">
            <w:pPr>
              <w:pStyle w:val="27"/>
              <w:rPr>
                <w:rFonts w:hint="eastAsia" w:ascii="宋体" w:hAnsi="宋体" w:eastAsia="宋体" w:cs="宋体"/>
                <w:sz w:val="24"/>
                <w:szCs w:val="24"/>
              </w:rPr>
            </w:pPr>
          </w:p>
        </w:tc>
        <w:tc>
          <w:tcPr>
            <w:tcW w:w="961" w:type="dxa"/>
            <w:vAlign w:val="top"/>
          </w:tcPr>
          <w:p w14:paraId="42B78EC6">
            <w:pPr>
              <w:pStyle w:val="27"/>
              <w:rPr>
                <w:rFonts w:hint="eastAsia" w:ascii="宋体" w:hAnsi="宋体" w:eastAsia="宋体" w:cs="宋体"/>
                <w:sz w:val="24"/>
                <w:szCs w:val="24"/>
              </w:rPr>
            </w:pPr>
          </w:p>
        </w:tc>
      </w:tr>
      <w:tr w14:paraId="72E5F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899" w:type="dxa"/>
            <w:vAlign w:val="top"/>
          </w:tcPr>
          <w:p w14:paraId="2F436B69">
            <w:pPr>
              <w:pStyle w:val="27"/>
              <w:rPr>
                <w:rFonts w:hint="eastAsia" w:ascii="宋体" w:hAnsi="宋体" w:eastAsia="宋体" w:cs="宋体"/>
                <w:sz w:val="24"/>
                <w:szCs w:val="24"/>
              </w:rPr>
            </w:pPr>
          </w:p>
        </w:tc>
        <w:tc>
          <w:tcPr>
            <w:tcW w:w="1925" w:type="dxa"/>
            <w:vAlign w:val="top"/>
          </w:tcPr>
          <w:p w14:paraId="5428E0F5">
            <w:pPr>
              <w:pStyle w:val="27"/>
              <w:rPr>
                <w:rFonts w:hint="eastAsia" w:ascii="宋体" w:hAnsi="宋体" w:eastAsia="宋体" w:cs="宋体"/>
                <w:sz w:val="24"/>
                <w:szCs w:val="24"/>
              </w:rPr>
            </w:pPr>
          </w:p>
        </w:tc>
        <w:tc>
          <w:tcPr>
            <w:tcW w:w="2378" w:type="dxa"/>
            <w:vAlign w:val="top"/>
          </w:tcPr>
          <w:p w14:paraId="71CA2F83">
            <w:pPr>
              <w:pStyle w:val="27"/>
              <w:rPr>
                <w:rFonts w:hint="eastAsia" w:ascii="宋体" w:hAnsi="宋体" w:eastAsia="宋体" w:cs="宋体"/>
                <w:sz w:val="24"/>
                <w:szCs w:val="24"/>
              </w:rPr>
            </w:pPr>
          </w:p>
        </w:tc>
        <w:tc>
          <w:tcPr>
            <w:tcW w:w="2379" w:type="dxa"/>
            <w:vAlign w:val="top"/>
          </w:tcPr>
          <w:p w14:paraId="7FF96B46">
            <w:pPr>
              <w:pStyle w:val="27"/>
              <w:rPr>
                <w:rFonts w:hint="eastAsia" w:ascii="宋体" w:hAnsi="宋体" w:eastAsia="宋体" w:cs="宋体"/>
                <w:sz w:val="24"/>
                <w:szCs w:val="24"/>
              </w:rPr>
            </w:pPr>
          </w:p>
        </w:tc>
        <w:tc>
          <w:tcPr>
            <w:tcW w:w="961" w:type="dxa"/>
            <w:vAlign w:val="top"/>
          </w:tcPr>
          <w:p w14:paraId="735E71B0">
            <w:pPr>
              <w:pStyle w:val="27"/>
              <w:rPr>
                <w:rFonts w:hint="eastAsia" w:ascii="宋体" w:hAnsi="宋体" w:eastAsia="宋体" w:cs="宋体"/>
                <w:sz w:val="24"/>
                <w:szCs w:val="24"/>
              </w:rPr>
            </w:pPr>
          </w:p>
        </w:tc>
      </w:tr>
      <w:tr w14:paraId="3220E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899" w:type="dxa"/>
            <w:vAlign w:val="top"/>
          </w:tcPr>
          <w:p w14:paraId="639A29DB">
            <w:pPr>
              <w:pStyle w:val="27"/>
              <w:rPr>
                <w:rFonts w:hint="eastAsia" w:ascii="宋体" w:hAnsi="宋体" w:eastAsia="宋体" w:cs="宋体"/>
                <w:sz w:val="24"/>
                <w:szCs w:val="24"/>
              </w:rPr>
            </w:pPr>
          </w:p>
        </w:tc>
        <w:tc>
          <w:tcPr>
            <w:tcW w:w="1925" w:type="dxa"/>
            <w:vAlign w:val="top"/>
          </w:tcPr>
          <w:p w14:paraId="69D7EFE2">
            <w:pPr>
              <w:pStyle w:val="27"/>
              <w:rPr>
                <w:rFonts w:hint="eastAsia" w:ascii="宋体" w:hAnsi="宋体" w:eastAsia="宋体" w:cs="宋体"/>
                <w:sz w:val="24"/>
                <w:szCs w:val="24"/>
              </w:rPr>
            </w:pPr>
          </w:p>
        </w:tc>
        <w:tc>
          <w:tcPr>
            <w:tcW w:w="2378" w:type="dxa"/>
            <w:vAlign w:val="top"/>
          </w:tcPr>
          <w:p w14:paraId="49375668">
            <w:pPr>
              <w:pStyle w:val="27"/>
              <w:rPr>
                <w:rFonts w:hint="eastAsia" w:ascii="宋体" w:hAnsi="宋体" w:eastAsia="宋体" w:cs="宋体"/>
                <w:sz w:val="24"/>
                <w:szCs w:val="24"/>
              </w:rPr>
            </w:pPr>
          </w:p>
        </w:tc>
        <w:tc>
          <w:tcPr>
            <w:tcW w:w="2379" w:type="dxa"/>
            <w:vAlign w:val="top"/>
          </w:tcPr>
          <w:p w14:paraId="334CC305">
            <w:pPr>
              <w:pStyle w:val="27"/>
              <w:rPr>
                <w:rFonts w:hint="eastAsia" w:ascii="宋体" w:hAnsi="宋体" w:eastAsia="宋体" w:cs="宋体"/>
                <w:sz w:val="24"/>
                <w:szCs w:val="24"/>
              </w:rPr>
            </w:pPr>
          </w:p>
        </w:tc>
        <w:tc>
          <w:tcPr>
            <w:tcW w:w="961" w:type="dxa"/>
            <w:vAlign w:val="top"/>
          </w:tcPr>
          <w:p w14:paraId="34515E37">
            <w:pPr>
              <w:pStyle w:val="27"/>
              <w:rPr>
                <w:rFonts w:hint="eastAsia" w:ascii="宋体" w:hAnsi="宋体" w:eastAsia="宋体" w:cs="宋体"/>
                <w:sz w:val="24"/>
                <w:szCs w:val="24"/>
              </w:rPr>
            </w:pPr>
          </w:p>
        </w:tc>
      </w:tr>
      <w:tr w14:paraId="6D18D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899" w:type="dxa"/>
            <w:vAlign w:val="top"/>
          </w:tcPr>
          <w:p w14:paraId="0196B099">
            <w:pPr>
              <w:pStyle w:val="27"/>
              <w:rPr>
                <w:rFonts w:hint="eastAsia" w:ascii="宋体" w:hAnsi="宋体" w:eastAsia="宋体" w:cs="宋体"/>
                <w:sz w:val="24"/>
                <w:szCs w:val="24"/>
              </w:rPr>
            </w:pPr>
          </w:p>
        </w:tc>
        <w:tc>
          <w:tcPr>
            <w:tcW w:w="1925" w:type="dxa"/>
            <w:vAlign w:val="top"/>
          </w:tcPr>
          <w:p w14:paraId="4D31E1E0">
            <w:pPr>
              <w:pStyle w:val="27"/>
              <w:rPr>
                <w:rFonts w:hint="eastAsia" w:ascii="宋体" w:hAnsi="宋体" w:eastAsia="宋体" w:cs="宋体"/>
                <w:sz w:val="24"/>
                <w:szCs w:val="24"/>
              </w:rPr>
            </w:pPr>
          </w:p>
        </w:tc>
        <w:tc>
          <w:tcPr>
            <w:tcW w:w="2378" w:type="dxa"/>
            <w:vAlign w:val="top"/>
          </w:tcPr>
          <w:p w14:paraId="0D30BCFA">
            <w:pPr>
              <w:pStyle w:val="27"/>
              <w:rPr>
                <w:rFonts w:hint="eastAsia" w:ascii="宋体" w:hAnsi="宋体" w:eastAsia="宋体" w:cs="宋体"/>
                <w:sz w:val="24"/>
                <w:szCs w:val="24"/>
              </w:rPr>
            </w:pPr>
          </w:p>
        </w:tc>
        <w:tc>
          <w:tcPr>
            <w:tcW w:w="2379" w:type="dxa"/>
            <w:vAlign w:val="top"/>
          </w:tcPr>
          <w:p w14:paraId="105B422D">
            <w:pPr>
              <w:pStyle w:val="27"/>
              <w:rPr>
                <w:rFonts w:hint="eastAsia" w:ascii="宋体" w:hAnsi="宋体" w:eastAsia="宋体" w:cs="宋体"/>
                <w:sz w:val="24"/>
                <w:szCs w:val="24"/>
              </w:rPr>
            </w:pPr>
          </w:p>
        </w:tc>
        <w:tc>
          <w:tcPr>
            <w:tcW w:w="961" w:type="dxa"/>
            <w:vAlign w:val="top"/>
          </w:tcPr>
          <w:p w14:paraId="46AB7FB9">
            <w:pPr>
              <w:pStyle w:val="27"/>
              <w:rPr>
                <w:rFonts w:hint="eastAsia" w:ascii="宋体" w:hAnsi="宋体" w:eastAsia="宋体" w:cs="宋体"/>
                <w:sz w:val="24"/>
                <w:szCs w:val="24"/>
              </w:rPr>
            </w:pPr>
          </w:p>
        </w:tc>
      </w:tr>
      <w:tr w14:paraId="25051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899" w:type="dxa"/>
            <w:vAlign w:val="top"/>
          </w:tcPr>
          <w:p w14:paraId="50CE9281">
            <w:pPr>
              <w:pStyle w:val="27"/>
              <w:rPr>
                <w:rFonts w:hint="eastAsia" w:ascii="宋体" w:hAnsi="宋体" w:eastAsia="宋体" w:cs="宋体"/>
                <w:sz w:val="24"/>
                <w:szCs w:val="24"/>
              </w:rPr>
            </w:pPr>
          </w:p>
        </w:tc>
        <w:tc>
          <w:tcPr>
            <w:tcW w:w="1925" w:type="dxa"/>
            <w:vAlign w:val="top"/>
          </w:tcPr>
          <w:p w14:paraId="254B5492">
            <w:pPr>
              <w:pStyle w:val="27"/>
              <w:rPr>
                <w:rFonts w:hint="eastAsia" w:ascii="宋体" w:hAnsi="宋体" w:eastAsia="宋体" w:cs="宋体"/>
                <w:sz w:val="24"/>
                <w:szCs w:val="24"/>
              </w:rPr>
            </w:pPr>
          </w:p>
        </w:tc>
        <w:tc>
          <w:tcPr>
            <w:tcW w:w="2378" w:type="dxa"/>
            <w:vAlign w:val="top"/>
          </w:tcPr>
          <w:p w14:paraId="4F9FA9E1">
            <w:pPr>
              <w:pStyle w:val="27"/>
              <w:rPr>
                <w:rFonts w:hint="eastAsia" w:ascii="宋体" w:hAnsi="宋体" w:eastAsia="宋体" w:cs="宋体"/>
                <w:sz w:val="24"/>
                <w:szCs w:val="24"/>
              </w:rPr>
            </w:pPr>
          </w:p>
        </w:tc>
        <w:tc>
          <w:tcPr>
            <w:tcW w:w="2379" w:type="dxa"/>
            <w:vAlign w:val="top"/>
          </w:tcPr>
          <w:p w14:paraId="21BD3AC4">
            <w:pPr>
              <w:pStyle w:val="27"/>
              <w:rPr>
                <w:rFonts w:hint="eastAsia" w:ascii="宋体" w:hAnsi="宋体" w:eastAsia="宋体" w:cs="宋体"/>
                <w:sz w:val="24"/>
                <w:szCs w:val="24"/>
              </w:rPr>
            </w:pPr>
          </w:p>
        </w:tc>
        <w:tc>
          <w:tcPr>
            <w:tcW w:w="961" w:type="dxa"/>
            <w:vAlign w:val="top"/>
          </w:tcPr>
          <w:p w14:paraId="7619F6E8">
            <w:pPr>
              <w:pStyle w:val="27"/>
              <w:rPr>
                <w:rFonts w:hint="eastAsia" w:ascii="宋体" w:hAnsi="宋体" w:eastAsia="宋体" w:cs="宋体"/>
                <w:sz w:val="24"/>
                <w:szCs w:val="24"/>
              </w:rPr>
            </w:pPr>
          </w:p>
        </w:tc>
      </w:tr>
      <w:tr w14:paraId="79F9F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899" w:type="dxa"/>
            <w:vAlign w:val="top"/>
          </w:tcPr>
          <w:p w14:paraId="52562C15">
            <w:pPr>
              <w:pStyle w:val="27"/>
              <w:rPr>
                <w:rFonts w:hint="eastAsia" w:ascii="宋体" w:hAnsi="宋体" w:eastAsia="宋体" w:cs="宋体"/>
                <w:sz w:val="24"/>
                <w:szCs w:val="24"/>
              </w:rPr>
            </w:pPr>
          </w:p>
        </w:tc>
        <w:tc>
          <w:tcPr>
            <w:tcW w:w="1925" w:type="dxa"/>
            <w:vAlign w:val="top"/>
          </w:tcPr>
          <w:p w14:paraId="16098A77">
            <w:pPr>
              <w:pStyle w:val="27"/>
              <w:rPr>
                <w:rFonts w:hint="eastAsia" w:ascii="宋体" w:hAnsi="宋体" w:eastAsia="宋体" w:cs="宋体"/>
                <w:sz w:val="24"/>
                <w:szCs w:val="24"/>
              </w:rPr>
            </w:pPr>
          </w:p>
        </w:tc>
        <w:tc>
          <w:tcPr>
            <w:tcW w:w="2378" w:type="dxa"/>
            <w:vAlign w:val="top"/>
          </w:tcPr>
          <w:p w14:paraId="1BE66504">
            <w:pPr>
              <w:pStyle w:val="27"/>
              <w:rPr>
                <w:rFonts w:hint="eastAsia" w:ascii="宋体" w:hAnsi="宋体" w:eastAsia="宋体" w:cs="宋体"/>
                <w:sz w:val="24"/>
                <w:szCs w:val="24"/>
              </w:rPr>
            </w:pPr>
          </w:p>
        </w:tc>
        <w:tc>
          <w:tcPr>
            <w:tcW w:w="2379" w:type="dxa"/>
            <w:vAlign w:val="top"/>
          </w:tcPr>
          <w:p w14:paraId="63377CA4">
            <w:pPr>
              <w:pStyle w:val="27"/>
              <w:rPr>
                <w:rFonts w:hint="eastAsia" w:ascii="宋体" w:hAnsi="宋体" w:eastAsia="宋体" w:cs="宋体"/>
                <w:sz w:val="24"/>
                <w:szCs w:val="24"/>
              </w:rPr>
            </w:pPr>
          </w:p>
        </w:tc>
        <w:tc>
          <w:tcPr>
            <w:tcW w:w="961" w:type="dxa"/>
            <w:vAlign w:val="top"/>
          </w:tcPr>
          <w:p w14:paraId="1BD2CB0E">
            <w:pPr>
              <w:pStyle w:val="27"/>
              <w:rPr>
                <w:rFonts w:hint="eastAsia" w:ascii="宋体" w:hAnsi="宋体" w:eastAsia="宋体" w:cs="宋体"/>
                <w:sz w:val="24"/>
                <w:szCs w:val="24"/>
              </w:rPr>
            </w:pPr>
          </w:p>
        </w:tc>
      </w:tr>
      <w:tr w14:paraId="7DEA4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99" w:type="dxa"/>
            <w:vAlign w:val="top"/>
          </w:tcPr>
          <w:p w14:paraId="3CE9CC56">
            <w:pPr>
              <w:pStyle w:val="27"/>
              <w:rPr>
                <w:rFonts w:hint="eastAsia" w:ascii="宋体" w:hAnsi="宋体" w:eastAsia="宋体" w:cs="宋体"/>
                <w:sz w:val="24"/>
                <w:szCs w:val="24"/>
              </w:rPr>
            </w:pPr>
          </w:p>
        </w:tc>
        <w:tc>
          <w:tcPr>
            <w:tcW w:w="1925" w:type="dxa"/>
            <w:vAlign w:val="top"/>
          </w:tcPr>
          <w:p w14:paraId="0D853190">
            <w:pPr>
              <w:pStyle w:val="27"/>
              <w:rPr>
                <w:rFonts w:hint="eastAsia" w:ascii="宋体" w:hAnsi="宋体" w:eastAsia="宋体" w:cs="宋体"/>
                <w:sz w:val="24"/>
                <w:szCs w:val="24"/>
              </w:rPr>
            </w:pPr>
          </w:p>
        </w:tc>
        <w:tc>
          <w:tcPr>
            <w:tcW w:w="2378" w:type="dxa"/>
            <w:vAlign w:val="top"/>
          </w:tcPr>
          <w:p w14:paraId="6FD30296">
            <w:pPr>
              <w:pStyle w:val="27"/>
              <w:rPr>
                <w:rFonts w:hint="eastAsia" w:ascii="宋体" w:hAnsi="宋体" w:eastAsia="宋体" w:cs="宋体"/>
                <w:sz w:val="24"/>
                <w:szCs w:val="24"/>
              </w:rPr>
            </w:pPr>
          </w:p>
        </w:tc>
        <w:tc>
          <w:tcPr>
            <w:tcW w:w="2379" w:type="dxa"/>
            <w:vAlign w:val="top"/>
          </w:tcPr>
          <w:p w14:paraId="77E9AB8C">
            <w:pPr>
              <w:pStyle w:val="27"/>
              <w:rPr>
                <w:rFonts w:hint="eastAsia" w:ascii="宋体" w:hAnsi="宋体" w:eastAsia="宋体" w:cs="宋体"/>
                <w:sz w:val="24"/>
                <w:szCs w:val="24"/>
              </w:rPr>
            </w:pPr>
          </w:p>
        </w:tc>
        <w:tc>
          <w:tcPr>
            <w:tcW w:w="961" w:type="dxa"/>
            <w:vAlign w:val="top"/>
          </w:tcPr>
          <w:p w14:paraId="1048C9D3">
            <w:pPr>
              <w:pStyle w:val="27"/>
              <w:rPr>
                <w:rFonts w:hint="eastAsia" w:ascii="宋体" w:hAnsi="宋体" w:eastAsia="宋体" w:cs="宋体"/>
                <w:sz w:val="24"/>
                <w:szCs w:val="24"/>
              </w:rPr>
            </w:pPr>
          </w:p>
        </w:tc>
      </w:tr>
    </w:tbl>
    <w:p w14:paraId="3328F304">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pacing w:val="-5"/>
          <w:sz w:val="24"/>
          <w:szCs w:val="24"/>
        </w:rPr>
      </w:pPr>
    </w:p>
    <w:p w14:paraId="30866900">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5"/>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 xml:space="preserve">法定代表人或其委托代理人（签字或盖章）： </w:t>
      </w:r>
    </w:p>
    <w:p w14:paraId="5FBDC276">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5"/>
        <w:textAlignment w:val="baseline"/>
        <w:rPr>
          <w:rFonts w:hint="eastAsia" w:ascii="宋体" w:hAnsi="宋体" w:eastAsia="宋体" w:cs="宋体"/>
          <w:spacing w:val="7"/>
          <w:sz w:val="24"/>
          <w:szCs w:val="24"/>
        </w:rPr>
      </w:pPr>
    </w:p>
    <w:p w14:paraId="18FF59DE">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5"/>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供应商(公章):</w:t>
      </w:r>
    </w:p>
    <w:p w14:paraId="6EF98B8F">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pacing w:val="-5"/>
          <w:sz w:val="28"/>
          <w:szCs w:val="28"/>
        </w:rPr>
      </w:pPr>
    </w:p>
    <w:p w14:paraId="73E70304">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pacing w:val="-5"/>
          <w:sz w:val="28"/>
          <w:szCs w:val="28"/>
        </w:rPr>
      </w:pPr>
    </w:p>
    <w:p w14:paraId="24AB59AA">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pacing w:val="-5"/>
          <w:sz w:val="28"/>
          <w:szCs w:val="28"/>
        </w:rPr>
      </w:pPr>
    </w:p>
    <w:p w14:paraId="07211B6F">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pacing w:val="-5"/>
          <w:sz w:val="28"/>
          <w:szCs w:val="28"/>
        </w:rPr>
      </w:pPr>
    </w:p>
    <w:p w14:paraId="0F2879D6">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pacing w:val="-5"/>
          <w:sz w:val="28"/>
          <w:szCs w:val="28"/>
        </w:rPr>
      </w:pPr>
    </w:p>
    <w:p w14:paraId="48D78150">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pacing w:val="-5"/>
          <w:sz w:val="28"/>
          <w:szCs w:val="28"/>
        </w:rPr>
      </w:pPr>
    </w:p>
    <w:p w14:paraId="4CD15B10">
      <w:pPr>
        <w:pStyle w:val="4"/>
        <w:bidi w:val="0"/>
        <w:jc w:val="center"/>
        <w:rPr>
          <w:rFonts w:hint="eastAsia"/>
        </w:rPr>
      </w:pPr>
      <w:bookmarkStart w:id="98" w:name="_Toc8657"/>
      <w:bookmarkStart w:id="99" w:name="_Toc29179"/>
      <w:r>
        <w:rPr>
          <w:rFonts w:hint="eastAsia"/>
          <w:lang w:val="en-US" w:eastAsia="zh-CN"/>
        </w:rPr>
        <w:t>6-1   中小企业声明函</w:t>
      </w:r>
      <w:bookmarkEnd w:id="98"/>
      <w:bookmarkEnd w:id="99"/>
    </w:p>
    <w:p w14:paraId="5951AA62">
      <w:pPr>
        <w:spacing w:before="78" w:line="246" w:lineRule="auto"/>
        <w:ind w:left="28" w:right="48" w:firstLine="420"/>
        <w:jc w:val="both"/>
        <w:rPr>
          <w:rFonts w:hint="eastAsia" w:ascii="宋体" w:hAnsi="宋体" w:eastAsia="宋体" w:cs="宋体"/>
          <w:sz w:val="24"/>
          <w:szCs w:val="24"/>
        </w:rPr>
      </w:pPr>
      <w:r>
        <w:rPr>
          <w:rFonts w:hint="eastAsia" w:ascii="宋体" w:hAnsi="宋体" w:eastAsia="宋体" w:cs="宋体"/>
          <w:spacing w:val="-1"/>
          <w:sz w:val="24"/>
          <w:szCs w:val="24"/>
        </w:rPr>
        <w:t>本公司（联合体）郑重声明，根据《关于进一步加大政府采购支持中小企业力度的通知》（财库〔 2022〕19号）</w:t>
      </w:r>
      <w:r>
        <w:rPr>
          <w:rFonts w:hint="eastAsia" w:ascii="宋体" w:hAnsi="宋体" w:eastAsia="宋体" w:cs="宋体"/>
          <w:sz w:val="24"/>
          <w:szCs w:val="24"/>
        </w:rPr>
        <w:t>的规定，本公</w:t>
      </w:r>
      <w:r>
        <w:rPr>
          <w:rFonts w:hint="eastAsia" w:ascii="宋体" w:hAnsi="宋体" w:eastAsia="宋体" w:cs="宋体"/>
          <w:spacing w:val="-1"/>
          <w:sz w:val="24"/>
          <w:szCs w:val="24"/>
        </w:rPr>
        <w:t>司（联合体）参加（单位名称）的（项目</w:t>
      </w:r>
      <w:r>
        <w:rPr>
          <w:rFonts w:hint="eastAsia" w:ascii="宋体" w:hAnsi="宋体" w:eastAsia="宋体" w:cs="宋体"/>
          <w:sz w:val="24"/>
          <w:szCs w:val="24"/>
        </w:rPr>
        <w:t xml:space="preserve"> </w:t>
      </w:r>
      <w:r>
        <w:rPr>
          <w:rFonts w:hint="eastAsia" w:ascii="宋体" w:hAnsi="宋体" w:eastAsia="宋体" w:cs="宋体"/>
          <w:spacing w:val="-3"/>
          <w:sz w:val="24"/>
          <w:szCs w:val="24"/>
        </w:rPr>
        <w:t>名称）采购活动，服务全部由符合政策要求的中小企业制造。相关企业（含</w:t>
      </w:r>
      <w:r>
        <w:rPr>
          <w:rFonts w:hint="eastAsia" w:ascii="宋体" w:hAnsi="宋体" w:eastAsia="宋体" w:cs="宋体"/>
          <w:spacing w:val="-4"/>
          <w:sz w:val="24"/>
          <w:szCs w:val="24"/>
        </w:rPr>
        <w:t>联合</w:t>
      </w:r>
      <w:r>
        <w:rPr>
          <w:rFonts w:hint="eastAsia" w:ascii="宋体" w:hAnsi="宋体" w:eastAsia="宋体" w:cs="宋体"/>
          <w:sz w:val="24"/>
          <w:szCs w:val="24"/>
        </w:rPr>
        <w:t xml:space="preserve"> </w:t>
      </w:r>
      <w:r>
        <w:rPr>
          <w:rFonts w:hint="eastAsia" w:ascii="宋体" w:hAnsi="宋体" w:eastAsia="宋体" w:cs="宋体"/>
          <w:spacing w:val="-2"/>
          <w:sz w:val="24"/>
          <w:szCs w:val="24"/>
        </w:rPr>
        <w:t>体中的中小企业、签订分包意向协议的中小企业）</w:t>
      </w:r>
      <w:r>
        <w:rPr>
          <w:rFonts w:hint="eastAsia" w:ascii="宋体" w:hAnsi="宋体" w:eastAsia="宋体" w:cs="宋体"/>
          <w:spacing w:val="42"/>
          <w:sz w:val="24"/>
          <w:szCs w:val="24"/>
        </w:rPr>
        <w:t xml:space="preserve"> </w:t>
      </w:r>
      <w:r>
        <w:rPr>
          <w:rFonts w:hint="eastAsia" w:ascii="宋体" w:hAnsi="宋体" w:eastAsia="宋体" w:cs="宋体"/>
          <w:spacing w:val="-2"/>
          <w:sz w:val="24"/>
          <w:szCs w:val="24"/>
        </w:rPr>
        <w:t>的具体情况如下：</w:t>
      </w:r>
    </w:p>
    <w:p w14:paraId="502DE314">
      <w:pPr>
        <w:pStyle w:val="8"/>
        <w:rPr>
          <w:rFonts w:hint="eastAsia" w:ascii="宋体" w:hAnsi="宋体" w:eastAsia="宋体" w:cs="宋体"/>
          <w:sz w:val="24"/>
          <w:szCs w:val="24"/>
        </w:rPr>
      </w:pPr>
    </w:p>
    <w:p w14:paraId="13CE0B0A">
      <w:pPr>
        <w:spacing w:before="78" w:line="221" w:lineRule="auto"/>
        <w:ind w:left="457"/>
        <w:rPr>
          <w:rFonts w:hint="eastAsia" w:ascii="宋体" w:hAnsi="宋体" w:eastAsia="宋体" w:cs="宋体"/>
          <w:sz w:val="24"/>
          <w:szCs w:val="24"/>
        </w:rPr>
      </w:pPr>
      <w:r>
        <w:rPr>
          <w:rFonts w:hint="eastAsia" w:ascii="宋体" w:hAnsi="宋体" w:eastAsia="宋体" w:cs="宋体"/>
          <w:spacing w:val="-4"/>
          <w:sz w:val="24"/>
          <w:szCs w:val="24"/>
        </w:rPr>
        <w:t>1.（标的名称</w:t>
      </w:r>
      <w:r>
        <w:rPr>
          <w:rFonts w:hint="eastAsia" w:ascii="宋体" w:hAnsi="宋体" w:eastAsia="宋体" w:cs="宋体"/>
          <w:spacing w:val="-9"/>
          <w:sz w:val="24"/>
          <w:szCs w:val="24"/>
        </w:rPr>
        <w:t>）</w:t>
      </w:r>
      <w:r>
        <w:rPr>
          <w:rFonts w:hint="eastAsia" w:ascii="宋体" w:hAnsi="宋体" w:eastAsia="宋体" w:cs="宋体"/>
          <w:spacing w:val="33"/>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4"/>
          <w:sz w:val="24"/>
          <w:szCs w:val="24"/>
        </w:rPr>
        <w:t>属于（</w:t>
      </w:r>
      <w:r>
        <w:rPr>
          <w:rFonts w:hint="eastAsia" w:ascii="宋体" w:hAnsi="宋体" w:eastAsia="宋体" w:cs="宋体"/>
          <w:spacing w:val="53"/>
          <w:sz w:val="24"/>
          <w:szCs w:val="24"/>
        </w:rPr>
        <w:t xml:space="preserve"> </w:t>
      </w:r>
      <w:r>
        <w:rPr>
          <w:rFonts w:hint="eastAsia" w:ascii="宋体" w:hAnsi="宋体" w:eastAsia="宋体" w:cs="宋体"/>
          <w:color w:val="auto"/>
          <w:spacing w:val="-4"/>
          <w:sz w:val="24"/>
          <w:szCs w:val="24"/>
        </w:rPr>
        <w:t>采购文件中明确的所属行业</w:t>
      </w:r>
      <w:r>
        <w:rPr>
          <w:rFonts w:hint="eastAsia" w:ascii="宋体" w:hAnsi="宋体" w:eastAsia="宋体" w:cs="宋体"/>
          <w:color w:val="FF0000"/>
          <w:spacing w:val="34"/>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4"/>
          <w:sz w:val="24"/>
          <w:szCs w:val="24"/>
        </w:rPr>
        <w:t>承建（承接）</w:t>
      </w:r>
    </w:p>
    <w:p w14:paraId="4F05C89C">
      <w:pPr>
        <w:spacing w:before="43" w:line="221" w:lineRule="auto"/>
        <w:ind w:left="28"/>
        <w:rPr>
          <w:rFonts w:hint="eastAsia" w:ascii="宋体" w:hAnsi="宋体" w:eastAsia="宋体" w:cs="宋体"/>
          <w:sz w:val="24"/>
          <w:szCs w:val="24"/>
        </w:rPr>
      </w:pPr>
      <w:r>
        <w:rPr>
          <w:rFonts w:hint="eastAsia" w:ascii="宋体" w:hAnsi="宋体" w:eastAsia="宋体" w:cs="宋体"/>
          <w:spacing w:val="-4"/>
          <w:sz w:val="24"/>
          <w:szCs w:val="24"/>
        </w:rPr>
        <w:t>企业为（企业名  称</w:t>
      </w:r>
      <w:r>
        <w:rPr>
          <w:rFonts w:hint="eastAsia" w:ascii="宋体" w:hAnsi="宋体" w:eastAsia="宋体" w:cs="宋体"/>
          <w:spacing w:val="-9"/>
          <w:sz w:val="24"/>
          <w:szCs w:val="24"/>
        </w:rPr>
        <w:t>）</w:t>
      </w:r>
      <w:r>
        <w:rPr>
          <w:rFonts w:hint="eastAsia" w:ascii="宋体" w:hAnsi="宋体" w:eastAsia="宋体" w:cs="宋体"/>
          <w:spacing w:val="33"/>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4"/>
          <w:sz w:val="24"/>
          <w:szCs w:val="24"/>
        </w:rPr>
        <w:t>从业人员</w:t>
      </w:r>
      <w:r>
        <w:rPr>
          <w:rFonts w:hint="eastAsia" w:ascii="宋体" w:hAnsi="宋体" w:eastAsia="宋体" w:cs="宋体"/>
          <w:spacing w:val="1"/>
          <w:sz w:val="24"/>
          <w:szCs w:val="24"/>
        </w:rPr>
        <w:t xml:space="preserve">                   </w:t>
      </w:r>
      <w:r>
        <w:rPr>
          <w:rFonts w:hint="eastAsia" w:ascii="宋体" w:hAnsi="宋体" w:eastAsia="宋体" w:cs="宋体"/>
          <w:spacing w:val="-4"/>
          <w:sz w:val="24"/>
          <w:szCs w:val="24"/>
        </w:rPr>
        <w:t>人</w:t>
      </w:r>
      <w:r>
        <w:rPr>
          <w:rFonts w:hint="eastAsia" w:ascii="宋体" w:hAnsi="宋体" w:eastAsia="宋体" w:cs="宋体"/>
          <w:spacing w:val="34"/>
          <w:sz w:val="24"/>
          <w:szCs w:val="24"/>
        </w:rPr>
        <w:t xml:space="preserve"> </w:t>
      </w:r>
      <w:r>
        <w:rPr>
          <w:rFonts w:hint="eastAsia" w:ascii="宋体" w:hAnsi="宋体" w:eastAsia="宋体" w:cs="宋体"/>
          <w:spacing w:val="-4"/>
          <w:sz w:val="24"/>
          <w:szCs w:val="24"/>
        </w:rPr>
        <w:t>，营业收</w:t>
      </w:r>
      <w:r>
        <w:rPr>
          <w:rFonts w:hint="eastAsia" w:ascii="宋体" w:hAnsi="宋体" w:eastAsia="宋体" w:cs="宋体"/>
          <w:spacing w:val="-5"/>
          <w:sz w:val="24"/>
          <w:szCs w:val="24"/>
        </w:rPr>
        <w:t>入为</w:t>
      </w:r>
    </w:p>
    <w:p w14:paraId="03E29313">
      <w:pPr>
        <w:spacing w:before="42" w:line="222" w:lineRule="auto"/>
        <w:ind w:left="29"/>
        <w:rPr>
          <w:rFonts w:hint="eastAsia" w:ascii="宋体" w:hAnsi="宋体" w:eastAsia="宋体" w:cs="宋体"/>
          <w:sz w:val="24"/>
          <w:szCs w:val="24"/>
        </w:rPr>
      </w:pPr>
      <w:r>
        <w:rPr>
          <w:rFonts w:hint="eastAsia" w:ascii="宋体" w:hAnsi="宋体" w:eastAsia="宋体" w:cs="宋体"/>
          <w:spacing w:val="-2"/>
          <w:sz w:val="24"/>
          <w:szCs w:val="24"/>
        </w:rPr>
        <w:t>万元</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，资产总额为                万元</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 属于（中型企业、小型企业、微</w:t>
      </w:r>
    </w:p>
    <w:p w14:paraId="5DEA858F">
      <w:pPr>
        <w:spacing w:before="42" w:line="222" w:lineRule="auto"/>
        <w:ind w:left="38"/>
        <w:rPr>
          <w:rFonts w:hint="eastAsia" w:ascii="宋体" w:hAnsi="宋体" w:eastAsia="宋体" w:cs="宋体"/>
          <w:sz w:val="24"/>
          <w:szCs w:val="24"/>
        </w:rPr>
      </w:pPr>
      <w:r>
        <w:rPr>
          <w:rFonts w:hint="eastAsia" w:ascii="宋体" w:hAnsi="宋体" w:eastAsia="宋体" w:cs="宋体"/>
          <w:spacing w:val="-10"/>
          <w:sz w:val="24"/>
          <w:szCs w:val="24"/>
        </w:rPr>
        <w:t>型企业</w:t>
      </w:r>
      <w:r>
        <w:rPr>
          <w:rFonts w:hint="eastAsia" w:ascii="宋体" w:hAnsi="宋体" w:eastAsia="宋体" w:cs="宋体"/>
          <w:sz w:val="24"/>
          <w:szCs w:val="24"/>
        </w:rPr>
        <w:t>）</w:t>
      </w:r>
      <w:r>
        <w:rPr>
          <w:rFonts w:hint="eastAsia" w:ascii="宋体" w:hAnsi="宋体" w:eastAsia="宋体" w:cs="宋体"/>
          <w:spacing w:val="1"/>
          <w:sz w:val="24"/>
          <w:szCs w:val="24"/>
        </w:rPr>
        <w:t xml:space="preserve"> </w:t>
      </w:r>
      <w:r>
        <w:rPr>
          <w:rFonts w:hint="eastAsia" w:ascii="宋体" w:hAnsi="宋体" w:eastAsia="宋体" w:cs="宋体"/>
          <w:sz w:val="24"/>
          <w:szCs w:val="24"/>
        </w:rPr>
        <w:t>；</w:t>
      </w:r>
    </w:p>
    <w:p w14:paraId="48E8ACBF">
      <w:pPr>
        <w:pStyle w:val="8"/>
        <w:rPr>
          <w:rFonts w:hint="eastAsia" w:ascii="宋体" w:hAnsi="宋体" w:eastAsia="宋体" w:cs="宋体"/>
          <w:sz w:val="24"/>
          <w:szCs w:val="24"/>
        </w:rPr>
      </w:pPr>
    </w:p>
    <w:p w14:paraId="0763322A">
      <w:pPr>
        <w:spacing w:before="79" w:line="221" w:lineRule="auto"/>
        <w:ind w:left="442"/>
        <w:rPr>
          <w:rFonts w:hint="eastAsia" w:ascii="宋体" w:hAnsi="宋体" w:eastAsia="宋体" w:cs="宋体"/>
          <w:sz w:val="24"/>
          <w:szCs w:val="24"/>
        </w:rPr>
      </w:pPr>
      <w:r>
        <w:rPr>
          <w:rFonts w:hint="eastAsia" w:ascii="宋体" w:hAnsi="宋体" w:eastAsia="宋体" w:cs="宋体"/>
          <w:spacing w:val="-4"/>
          <w:sz w:val="24"/>
          <w:szCs w:val="24"/>
        </w:rPr>
        <w:t>2.（标的名称</w:t>
      </w:r>
      <w:r>
        <w:rPr>
          <w:rFonts w:hint="eastAsia" w:ascii="宋体" w:hAnsi="宋体" w:eastAsia="宋体" w:cs="宋体"/>
          <w:spacing w:val="-6"/>
          <w:sz w:val="24"/>
          <w:szCs w:val="24"/>
        </w:rPr>
        <w:t>）</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
          <w:sz w:val="24"/>
          <w:szCs w:val="24"/>
        </w:rPr>
        <w:t>属于（</w:t>
      </w:r>
      <w:r>
        <w:rPr>
          <w:rFonts w:hint="eastAsia" w:ascii="宋体" w:hAnsi="宋体" w:eastAsia="宋体" w:cs="宋体"/>
          <w:spacing w:val="52"/>
          <w:sz w:val="24"/>
          <w:szCs w:val="24"/>
        </w:rPr>
        <w:t xml:space="preserve"> </w:t>
      </w:r>
      <w:r>
        <w:rPr>
          <w:rFonts w:hint="eastAsia" w:ascii="宋体" w:hAnsi="宋体" w:eastAsia="宋体" w:cs="宋体"/>
          <w:color w:val="auto"/>
          <w:spacing w:val="-4"/>
          <w:sz w:val="24"/>
          <w:szCs w:val="24"/>
        </w:rPr>
        <w:t>采购文件中明确的所属行业</w:t>
      </w:r>
      <w:r>
        <w:rPr>
          <w:rFonts w:hint="eastAsia" w:ascii="宋体" w:hAnsi="宋体" w:eastAsia="宋体" w:cs="宋体"/>
          <w:color w:val="FF0000"/>
          <w:spacing w:val="35"/>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
          <w:sz w:val="24"/>
          <w:szCs w:val="24"/>
        </w:rPr>
        <w:t>承建（承接）</w:t>
      </w:r>
    </w:p>
    <w:p w14:paraId="00FE86D6">
      <w:pPr>
        <w:spacing w:before="42" w:line="221" w:lineRule="auto"/>
        <w:ind w:left="28"/>
        <w:rPr>
          <w:rFonts w:hint="eastAsia" w:ascii="宋体" w:hAnsi="宋体" w:eastAsia="宋体" w:cs="宋体"/>
          <w:sz w:val="24"/>
          <w:szCs w:val="24"/>
        </w:rPr>
      </w:pPr>
      <w:r>
        <w:rPr>
          <w:rFonts w:hint="eastAsia" w:ascii="宋体" w:hAnsi="宋体" w:eastAsia="宋体" w:cs="宋体"/>
          <w:spacing w:val="-5"/>
          <w:sz w:val="24"/>
          <w:szCs w:val="24"/>
        </w:rPr>
        <w:t>企业为（企业名 称</w:t>
      </w:r>
      <w:r>
        <w:rPr>
          <w:rFonts w:hint="eastAsia" w:ascii="宋体" w:hAnsi="宋体" w:eastAsia="宋体" w:cs="宋体"/>
          <w:spacing w:val="-2"/>
          <w:sz w:val="24"/>
          <w:szCs w:val="24"/>
        </w:rPr>
        <w:t>）</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5"/>
          <w:sz w:val="24"/>
          <w:szCs w:val="24"/>
        </w:rPr>
        <w:t>从业人员</w:t>
      </w:r>
      <w:r>
        <w:rPr>
          <w:rFonts w:hint="eastAsia" w:ascii="宋体" w:hAnsi="宋体" w:eastAsia="宋体" w:cs="宋体"/>
          <w:spacing w:val="1"/>
          <w:sz w:val="24"/>
          <w:szCs w:val="24"/>
        </w:rPr>
        <w:t xml:space="preserve">                   </w:t>
      </w:r>
      <w:r>
        <w:rPr>
          <w:rFonts w:hint="eastAsia" w:ascii="宋体" w:hAnsi="宋体" w:eastAsia="宋体" w:cs="宋体"/>
          <w:spacing w:val="-5"/>
          <w:sz w:val="24"/>
          <w:szCs w:val="24"/>
        </w:rPr>
        <w:t>人</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rPr>
        <w:t>，营业收入为</w:t>
      </w:r>
    </w:p>
    <w:p w14:paraId="59680003">
      <w:pPr>
        <w:spacing w:before="44" w:line="222" w:lineRule="auto"/>
        <w:jc w:val="right"/>
        <w:rPr>
          <w:rFonts w:hint="eastAsia" w:ascii="宋体" w:hAnsi="宋体" w:eastAsia="宋体" w:cs="宋体"/>
          <w:sz w:val="24"/>
          <w:szCs w:val="24"/>
        </w:rPr>
      </w:pPr>
      <w:r>
        <w:rPr>
          <w:rFonts w:hint="eastAsia" w:ascii="宋体" w:hAnsi="宋体" w:eastAsia="宋体" w:cs="宋体"/>
          <w:spacing w:val="-14"/>
          <w:sz w:val="24"/>
          <w:szCs w:val="24"/>
        </w:rPr>
        <w:t xml:space="preserve">万元 ，资产总额为            </w:t>
      </w:r>
      <w:r>
        <w:rPr>
          <w:rFonts w:hint="eastAsia" w:ascii="宋体" w:hAnsi="宋体" w:eastAsia="宋体" w:cs="宋体"/>
          <w:spacing w:val="-15"/>
          <w:sz w:val="24"/>
          <w:szCs w:val="24"/>
        </w:rPr>
        <w:t>万元 ，属</w:t>
      </w:r>
      <w:r>
        <w:rPr>
          <w:rFonts w:hint="eastAsia" w:ascii="宋体" w:hAnsi="宋体" w:eastAsia="宋体" w:cs="宋体"/>
          <w:spacing w:val="21"/>
          <w:sz w:val="24"/>
          <w:szCs w:val="24"/>
        </w:rPr>
        <w:t xml:space="preserve"> </w:t>
      </w:r>
      <w:r>
        <w:rPr>
          <w:rFonts w:hint="eastAsia" w:ascii="宋体" w:hAnsi="宋体" w:eastAsia="宋体" w:cs="宋体"/>
          <w:spacing w:val="-15"/>
          <w:sz w:val="24"/>
          <w:szCs w:val="24"/>
        </w:rPr>
        <w:t>于（中型企业、小型企业、微型企业</w:t>
      </w:r>
      <w:r>
        <w:rPr>
          <w:rFonts w:hint="eastAsia" w:ascii="宋体" w:hAnsi="宋体" w:eastAsia="宋体" w:cs="宋体"/>
          <w:spacing w:val="-29"/>
          <w:sz w:val="24"/>
          <w:szCs w:val="24"/>
        </w:rPr>
        <w:t>）；</w:t>
      </w:r>
    </w:p>
    <w:p w14:paraId="7731804F">
      <w:pPr>
        <w:pStyle w:val="8"/>
        <w:spacing w:line="241" w:lineRule="auto"/>
        <w:rPr>
          <w:rFonts w:hint="eastAsia" w:ascii="宋体" w:hAnsi="宋体" w:eastAsia="宋体" w:cs="宋体"/>
          <w:sz w:val="24"/>
          <w:szCs w:val="24"/>
        </w:rPr>
      </w:pPr>
    </w:p>
    <w:p w14:paraId="7DB4D240">
      <w:pPr>
        <w:spacing w:before="78" w:line="383" w:lineRule="exact"/>
        <w:ind w:left="456"/>
        <w:rPr>
          <w:rFonts w:hint="eastAsia" w:ascii="宋体" w:hAnsi="宋体" w:eastAsia="宋体" w:cs="宋体"/>
          <w:sz w:val="24"/>
          <w:szCs w:val="24"/>
        </w:rPr>
      </w:pPr>
      <w:r>
        <w:rPr>
          <w:rFonts w:hint="eastAsia" w:ascii="宋体" w:hAnsi="宋体" w:eastAsia="宋体" w:cs="宋体"/>
          <w:spacing w:val="-13"/>
          <w:position w:val="3"/>
          <w:sz w:val="24"/>
          <w:szCs w:val="24"/>
        </w:rPr>
        <w:t>……</w:t>
      </w:r>
    </w:p>
    <w:p w14:paraId="3A63EFE2">
      <w:pPr>
        <w:spacing w:before="227" w:line="237" w:lineRule="auto"/>
        <w:ind w:left="33" w:right="62" w:firstLine="438"/>
        <w:rPr>
          <w:rFonts w:hint="eastAsia" w:ascii="宋体" w:hAnsi="宋体" w:eastAsia="宋体" w:cs="宋体"/>
          <w:sz w:val="24"/>
          <w:szCs w:val="24"/>
        </w:rPr>
      </w:pPr>
      <w:r>
        <w:rPr>
          <w:rFonts w:hint="eastAsia" w:ascii="宋体" w:hAnsi="宋体" w:eastAsia="宋体" w:cs="宋体"/>
          <w:spacing w:val="-2"/>
          <w:sz w:val="24"/>
          <w:szCs w:val="24"/>
        </w:rPr>
        <w:t>以上企业，不属于大企业的分支机构，不存在控股股东为大企业</w:t>
      </w:r>
      <w:r>
        <w:rPr>
          <w:rFonts w:hint="eastAsia" w:ascii="宋体" w:hAnsi="宋体" w:eastAsia="宋体" w:cs="宋体"/>
          <w:spacing w:val="-3"/>
          <w:sz w:val="24"/>
          <w:szCs w:val="24"/>
        </w:rPr>
        <w:t>的情形，也</w:t>
      </w:r>
      <w:r>
        <w:rPr>
          <w:rFonts w:hint="eastAsia" w:ascii="宋体" w:hAnsi="宋体" w:eastAsia="宋体" w:cs="宋体"/>
          <w:sz w:val="24"/>
          <w:szCs w:val="24"/>
        </w:rPr>
        <w:t xml:space="preserve"> </w:t>
      </w:r>
      <w:r>
        <w:rPr>
          <w:rFonts w:hint="eastAsia" w:ascii="宋体" w:hAnsi="宋体" w:eastAsia="宋体" w:cs="宋体"/>
          <w:spacing w:val="-2"/>
          <w:sz w:val="24"/>
          <w:szCs w:val="24"/>
        </w:rPr>
        <w:t>不存在与大企业的负责人为同一人的情形。</w:t>
      </w:r>
    </w:p>
    <w:p w14:paraId="7040BBAE">
      <w:pPr>
        <w:pStyle w:val="8"/>
        <w:spacing w:line="244" w:lineRule="auto"/>
        <w:rPr>
          <w:rFonts w:hint="eastAsia" w:ascii="宋体" w:hAnsi="宋体" w:eastAsia="宋体" w:cs="宋体"/>
          <w:sz w:val="24"/>
          <w:szCs w:val="24"/>
        </w:rPr>
      </w:pPr>
    </w:p>
    <w:p w14:paraId="07086F89">
      <w:pPr>
        <w:spacing w:before="41" w:line="222" w:lineRule="auto"/>
        <w:ind w:left="33"/>
        <w:rPr>
          <w:rFonts w:hint="eastAsia" w:ascii="宋体" w:hAnsi="宋体" w:eastAsia="宋体" w:cs="宋体"/>
          <w:sz w:val="24"/>
          <w:szCs w:val="24"/>
        </w:rPr>
      </w:pPr>
      <w:r>
        <w:rPr>
          <w:rFonts w:hint="eastAsia" w:ascii="宋体" w:hAnsi="宋体" w:eastAsia="宋体" w:cs="宋体"/>
          <w:spacing w:val="-1"/>
          <w:sz w:val="24"/>
          <w:szCs w:val="24"/>
        </w:rPr>
        <w:t>本投标人已知悉《关于进一步加大政府采购支持中小企业力度的通知》（财库〔 2022〕19号）、《中小企业划型标准规定》（工信部联企〔2011〕300号）、《统计</w:t>
      </w:r>
      <w:r>
        <w:rPr>
          <w:rFonts w:hint="eastAsia" w:ascii="宋体" w:hAnsi="宋体" w:eastAsia="宋体" w:cs="宋体"/>
          <w:spacing w:val="-4"/>
          <w:sz w:val="24"/>
          <w:szCs w:val="24"/>
        </w:rPr>
        <w:t>上大中小微型企业  划分办法（</w:t>
      </w:r>
      <w:r>
        <w:rPr>
          <w:rFonts w:hint="eastAsia" w:ascii="宋体" w:hAnsi="宋体" w:eastAsia="宋体" w:cs="宋体"/>
          <w:spacing w:val="57"/>
          <w:sz w:val="24"/>
          <w:szCs w:val="24"/>
        </w:rPr>
        <w:t xml:space="preserve"> </w:t>
      </w:r>
      <w:r>
        <w:rPr>
          <w:rFonts w:hint="eastAsia" w:ascii="宋体" w:hAnsi="宋体" w:eastAsia="宋体" w:cs="宋体"/>
          <w:spacing w:val="-4"/>
          <w:sz w:val="24"/>
          <w:szCs w:val="24"/>
        </w:rPr>
        <w:t>2017</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）》等规定</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，承诺提供的声明函内容是</w:t>
      </w:r>
      <w:r>
        <w:rPr>
          <w:rFonts w:hint="eastAsia" w:ascii="宋体" w:hAnsi="宋体" w:eastAsia="宋体" w:cs="宋体"/>
          <w:sz w:val="24"/>
          <w:szCs w:val="24"/>
        </w:rPr>
        <w:t xml:space="preserve"> </w:t>
      </w:r>
      <w:r>
        <w:rPr>
          <w:rFonts w:hint="eastAsia" w:ascii="宋体" w:hAnsi="宋体" w:eastAsia="宋体" w:cs="宋体"/>
          <w:spacing w:val="-2"/>
          <w:sz w:val="24"/>
          <w:szCs w:val="24"/>
        </w:rPr>
        <w:t>真实的</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，并知悉根据《关于进一步加大政府采购支持中小企业力度的通知》（财库〔 2022〕19号）规定，投标人按照本办法规定提供声明函内容不实</w:t>
      </w:r>
      <w:r>
        <w:rPr>
          <w:rFonts w:hint="eastAsia" w:ascii="宋体" w:hAnsi="宋体" w:eastAsia="宋体" w:cs="宋体"/>
          <w:spacing w:val="-3"/>
          <w:sz w:val="24"/>
          <w:szCs w:val="24"/>
        </w:rPr>
        <w:t>的，属</w:t>
      </w:r>
      <w:r>
        <w:rPr>
          <w:rFonts w:hint="eastAsia" w:ascii="宋体" w:hAnsi="宋体" w:eastAsia="宋体" w:cs="宋体"/>
          <w:spacing w:val="-1"/>
          <w:sz w:val="24"/>
          <w:szCs w:val="24"/>
        </w:rPr>
        <w:t>于提供虚假材料谋取中标，依照《政府采购法》等政府采购</w:t>
      </w:r>
      <w:r>
        <w:rPr>
          <w:rFonts w:hint="eastAsia" w:ascii="宋体" w:hAnsi="宋体" w:eastAsia="宋体" w:cs="宋体"/>
          <w:spacing w:val="-2"/>
          <w:sz w:val="24"/>
          <w:szCs w:val="24"/>
        </w:rPr>
        <w:t>有关法律法规规</w:t>
      </w:r>
      <w:r>
        <w:rPr>
          <w:rFonts w:hint="eastAsia" w:ascii="宋体" w:hAnsi="宋体" w:eastAsia="宋体" w:cs="宋体"/>
          <w:spacing w:val="-1"/>
          <w:sz w:val="24"/>
          <w:szCs w:val="24"/>
        </w:rPr>
        <w:t>定追究相应责任。</w:t>
      </w:r>
    </w:p>
    <w:p w14:paraId="747049EF">
      <w:pPr>
        <w:pStyle w:val="8"/>
        <w:spacing w:line="282" w:lineRule="auto"/>
        <w:rPr>
          <w:rFonts w:hint="eastAsia" w:ascii="宋体" w:hAnsi="宋体" w:eastAsia="宋体" w:cs="宋体"/>
          <w:sz w:val="24"/>
          <w:szCs w:val="24"/>
        </w:rPr>
      </w:pPr>
    </w:p>
    <w:p w14:paraId="2E0AFCD0">
      <w:pPr>
        <w:pStyle w:val="8"/>
        <w:spacing w:line="282" w:lineRule="auto"/>
        <w:rPr>
          <w:rFonts w:hint="eastAsia" w:ascii="宋体" w:hAnsi="宋体" w:eastAsia="宋体" w:cs="宋体"/>
          <w:sz w:val="24"/>
          <w:szCs w:val="24"/>
        </w:rPr>
      </w:pPr>
    </w:p>
    <w:p w14:paraId="4A1452E8">
      <w:pPr>
        <w:pStyle w:val="8"/>
        <w:spacing w:line="283" w:lineRule="auto"/>
        <w:rPr>
          <w:rFonts w:hint="eastAsia" w:ascii="宋体" w:hAnsi="宋体" w:eastAsia="宋体" w:cs="宋体"/>
          <w:sz w:val="24"/>
          <w:szCs w:val="24"/>
        </w:rPr>
      </w:pPr>
    </w:p>
    <w:p w14:paraId="7C435FE3">
      <w:pPr>
        <w:spacing w:before="79" w:line="610" w:lineRule="exact"/>
        <w:ind w:left="448"/>
        <w:rPr>
          <w:rFonts w:hint="eastAsia" w:ascii="宋体" w:hAnsi="宋体" w:eastAsia="宋体" w:cs="宋体"/>
          <w:sz w:val="24"/>
          <w:szCs w:val="24"/>
        </w:rPr>
      </w:pPr>
      <w:r>
        <w:rPr>
          <w:rFonts w:hint="eastAsia" w:ascii="宋体" w:hAnsi="宋体" w:eastAsia="宋体" w:cs="宋体"/>
          <w:spacing w:val="-2"/>
          <w:position w:val="28"/>
          <w:sz w:val="24"/>
          <w:szCs w:val="24"/>
        </w:rPr>
        <w:t>本企业对上述声明内容的真实性负责。如有虚假</w:t>
      </w:r>
      <w:r>
        <w:rPr>
          <w:rFonts w:hint="eastAsia" w:ascii="宋体" w:hAnsi="宋体" w:eastAsia="宋体" w:cs="宋体"/>
          <w:spacing w:val="46"/>
          <w:position w:val="28"/>
          <w:sz w:val="24"/>
          <w:szCs w:val="24"/>
        </w:rPr>
        <w:t xml:space="preserve"> </w:t>
      </w:r>
      <w:r>
        <w:rPr>
          <w:rFonts w:hint="eastAsia" w:ascii="宋体" w:hAnsi="宋体" w:eastAsia="宋体" w:cs="宋体"/>
          <w:spacing w:val="-2"/>
          <w:position w:val="28"/>
          <w:sz w:val="24"/>
          <w:szCs w:val="24"/>
        </w:rPr>
        <w:t>，将依法承担相应责任。</w:t>
      </w:r>
    </w:p>
    <w:p w14:paraId="54378BF6">
      <w:pPr>
        <w:spacing w:before="1" w:line="220" w:lineRule="auto"/>
        <w:ind w:left="3626"/>
        <w:rPr>
          <w:rFonts w:hint="eastAsia" w:ascii="宋体" w:hAnsi="宋体" w:eastAsia="宋体" w:cs="宋体"/>
          <w:sz w:val="24"/>
          <w:szCs w:val="24"/>
        </w:rPr>
      </w:pPr>
      <w:r>
        <w:rPr>
          <w:rFonts w:hint="eastAsia" w:ascii="宋体" w:hAnsi="宋体" w:eastAsia="宋体" w:cs="宋体"/>
          <w:spacing w:val="-2"/>
          <w:sz w:val="24"/>
          <w:szCs w:val="24"/>
        </w:rPr>
        <w:t>投标人名称（单位盖公章</w:t>
      </w:r>
      <w:r>
        <w:rPr>
          <w:rFonts w:hint="eastAsia" w:ascii="宋体" w:hAnsi="宋体" w:eastAsia="宋体" w:cs="宋体"/>
          <w:spacing w:val="2"/>
          <w:sz w:val="24"/>
          <w:szCs w:val="24"/>
        </w:rPr>
        <w:t>）</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w:t>
      </w:r>
    </w:p>
    <w:p w14:paraId="3E364164">
      <w:pPr>
        <w:pStyle w:val="8"/>
        <w:spacing w:line="245" w:lineRule="auto"/>
        <w:rPr>
          <w:rFonts w:hint="eastAsia" w:ascii="宋体" w:hAnsi="宋体" w:eastAsia="宋体" w:cs="宋体"/>
          <w:sz w:val="24"/>
          <w:szCs w:val="24"/>
        </w:rPr>
      </w:pPr>
    </w:p>
    <w:p w14:paraId="6E114447">
      <w:pPr>
        <w:spacing w:before="78" w:line="223" w:lineRule="auto"/>
        <w:ind w:left="3678"/>
        <w:rPr>
          <w:rFonts w:hint="eastAsia" w:ascii="宋体" w:hAnsi="宋体" w:eastAsia="宋体" w:cs="宋体"/>
          <w:sz w:val="24"/>
          <w:szCs w:val="24"/>
        </w:rPr>
      </w:pPr>
      <w:r>
        <w:rPr>
          <w:rFonts w:hint="eastAsia" w:ascii="宋体" w:hAnsi="宋体" w:eastAsia="宋体" w:cs="宋体"/>
          <w:spacing w:val="-39"/>
          <w:sz w:val="24"/>
          <w:szCs w:val="24"/>
        </w:rPr>
        <w:t>日</w:t>
      </w:r>
      <w:r>
        <w:rPr>
          <w:rFonts w:hint="eastAsia" w:ascii="宋体" w:hAnsi="宋体" w:eastAsia="宋体" w:cs="宋体"/>
          <w:spacing w:val="5"/>
          <w:sz w:val="24"/>
          <w:szCs w:val="24"/>
        </w:rPr>
        <w:t xml:space="preserve">   </w:t>
      </w:r>
      <w:r>
        <w:rPr>
          <w:rFonts w:hint="eastAsia" w:ascii="宋体" w:hAnsi="宋体" w:eastAsia="宋体" w:cs="宋体"/>
          <w:spacing w:val="-39"/>
          <w:sz w:val="24"/>
          <w:szCs w:val="24"/>
        </w:rPr>
        <w:t>期</w:t>
      </w:r>
      <w:r>
        <w:rPr>
          <w:rFonts w:hint="eastAsia" w:ascii="宋体" w:hAnsi="宋体" w:eastAsia="宋体" w:cs="宋体"/>
          <w:spacing w:val="34"/>
          <w:sz w:val="24"/>
          <w:szCs w:val="24"/>
        </w:rPr>
        <w:t xml:space="preserve"> </w:t>
      </w:r>
      <w:r>
        <w:rPr>
          <w:rFonts w:hint="eastAsia" w:ascii="宋体" w:hAnsi="宋体" w:eastAsia="宋体" w:cs="宋体"/>
          <w:spacing w:val="-39"/>
          <w:sz w:val="24"/>
          <w:szCs w:val="24"/>
        </w:rPr>
        <w:t>：</w:t>
      </w:r>
      <w:r>
        <w:rPr>
          <w:rFonts w:hint="eastAsia" w:ascii="宋体" w:hAnsi="宋体" w:eastAsia="宋体" w:cs="宋体"/>
          <w:spacing w:val="119"/>
          <w:sz w:val="24"/>
          <w:szCs w:val="24"/>
        </w:rPr>
        <w:t xml:space="preserve"> </w:t>
      </w:r>
      <w:r>
        <w:rPr>
          <w:rFonts w:hint="eastAsia" w:ascii="宋体" w:hAnsi="宋体" w:eastAsia="宋体" w:cs="宋体"/>
          <w:sz w:val="24"/>
          <w:szCs w:val="24"/>
          <w:u w:val="single" w:color="auto"/>
        </w:rPr>
        <w:t xml:space="preserve">           </w:t>
      </w:r>
    </w:p>
    <w:p w14:paraId="07BFC04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9" w:line="560" w:lineRule="exact"/>
        <w:textAlignment w:val="baseline"/>
        <w:rPr>
          <w:rFonts w:hint="eastAsia" w:ascii="宋体" w:hAnsi="宋体" w:eastAsia="宋体" w:cs="宋体"/>
          <w:b/>
          <w:bCs/>
          <w:spacing w:val="7"/>
          <w:sz w:val="24"/>
          <w:szCs w:val="24"/>
        </w:rPr>
      </w:pPr>
    </w:p>
    <w:p w14:paraId="2D7DC3C3">
      <w:pPr>
        <w:keepNext/>
        <w:keepLines/>
        <w:tabs>
          <w:tab w:val="left" w:pos="1438"/>
        </w:tabs>
        <w:kinsoku w:val="0"/>
        <w:autoSpaceDE w:val="0"/>
        <w:autoSpaceDN w:val="0"/>
        <w:adjustRightInd w:val="0"/>
        <w:snapToGrid w:val="0"/>
        <w:spacing w:before="260" w:beforeLines="0" w:beforeAutospacing="0" w:after="0" w:afterLines="0" w:afterAutospacing="0" w:line="413" w:lineRule="auto"/>
        <w:jc w:val="left"/>
        <w:textAlignment w:val="baseline"/>
        <w:outlineLvl w:val="9"/>
        <w:rPr>
          <w:rFonts w:hint="eastAsia" w:ascii="宋体" w:hAnsi="宋体" w:eastAsia="宋体" w:cs="宋体"/>
          <w:b/>
          <w:bCs/>
          <w:snapToGrid w:val="0"/>
          <w:color w:val="000000"/>
          <w:spacing w:val="4"/>
          <w:kern w:val="0"/>
          <w:sz w:val="31"/>
          <w:szCs w:val="31"/>
          <w:lang w:val="en-US" w:eastAsia="zh-CN" w:bidi="ar-SA"/>
        </w:rPr>
      </w:pPr>
      <w:bookmarkStart w:id="100" w:name="_Toc32206"/>
    </w:p>
    <w:p w14:paraId="5B5EE1E9">
      <w:pPr>
        <w:pStyle w:val="4"/>
        <w:bidi w:val="0"/>
        <w:rPr>
          <w:rFonts w:hint="eastAsia"/>
          <w:lang w:val="en-US" w:eastAsia="zh-CN"/>
        </w:rPr>
        <w:sectPr>
          <w:footerReference r:id="rId9" w:type="default"/>
          <w:pgSz w:w="11906" w:h="16838"/>
          <w:pgMar w:top="1440" w:right="1800" w:bottom="1440" w:left="1800" w:header="851" w:footer="992" w:gutter="0"/>
          <w:pgNumType w:fmt="decimal"/>
          <w:cols w:space="425" w:num="1"/>
          <w:docGrid w:type="lines" w:linePitch="312" w:charSpace="0"/>
        </w:sectPr>
      </w:pPr>
    </w:p>
    <w:p w14:paraId="74788C69">
      <w:pPr>
        <w:pStyle w:val="4"/>
        <w:bidi w:val="0"/>
        <w:jc w:val="center"/>
        <w:rPr>
          <w:rFonts w:hint="eastAsia"/>
          <w:lang w:val="en-US" w:eastAsia="zh-CN"/>
        </w:rPr>
      </w:pPr>
      <w:bookmarkStart w:id="101" w:name="_Toc24033"/>
      <w:r>
        <w:rPr>
          <w:rFonts w:hint="eastAsia"/>
          <w:lang w:val="en-US" w:eastAsia="zh-CN"/>
        </w:rPr>
        <w:t>6-2   残疾人福利性单位声明函</w:t>
      </w:r>
      <w:bookmarkEnd w:id="100"/>
      <w:bookmarkEnd w:id="101"/>
    </w:p>
    <w:p w14:paraId="2359550A">
      <w:pPr>
        <w:pStyle w:val="8"/>
        <w:spacing w:line="409" w:lineRule="auto"/>
        <w:rPr>
          <w:rFonts w:hint="eastAsia" w:ascii="宋体" w:hAnsi="宋体" w:eastAsia="宋体" w:cs="宋体"/>
        </w:rPr>
      </w:pPr>
    </w:p>
    <w:p w14:paraId="1AD3B97B">
      <w:pPr>
        <w:keepNext w:val="0"/>
        <w:keepLines w:val="0"/>
        <w:pageBreakBefore w:val="0"/>
        <w:widowControl/>
        <w:kinsoku w:val="0"/>
        <w:wordWrap/>
        <w:overflowPunct/>
        <w:topLinePunct w:val="0"/>
        <w:autoSpaceDE w:val="0"/>
        <w:autoSpaceDN w:val="0"/>
        <w:bidi w:val="0"/>
        <w:adjustRightInd w:val="0"/>
        <w:snapToGrid w:val="0"/>
        <w:spacing w:before="99" w:line="560" w:lineRule="exact"/>
        <w:ind w:left="62"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本单位郑重声明， 根据《财政部民政部中国残疾人联合会关于促进残疾人就业政府采购政策的通知》（财库〔2017〕141号）的规定，本单位为符合条件的残疾人福利性单位， 且本单位参加           单位的   项目采购活动提供本单位制造的货物，或者提供其他残疾人福利性单位制造的货物（不包括使用非残疾人福利性单位注册商标的货物）。</w:t>
      </w:r>
    </w:p>
    <w:p w14:paraId="23D5581C">
      <w:pPr>
        <w:keepNext w:val="0"/>
        <w:keepLines w:val="0"/>
        <w:pageBreakBefore w:val="0"/>
        <w:widowControl/>
        <w:kinsoku w:val="0"/>
        <w:wordWrap/>
        <w:overflowPunct/>
        <w:topLinePunct w:val="0"/>
        <w:autoSpaceDE w:val="0"/>
        <w:autoSpaceDN w:val="0"/>
        <w:bidi w:val="0"/>
        <w:adjustRightInd w:val="0"/>
        <w:snapToGrid w:val="0"/>
        <w:spacing w:before="99" w:line="560" w:lineRule="exact"/>
        <w:ind w:left="62"/>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本单位对上述声明的真实性负责。如有虚假，将依法承担相应责任。</w:t>
      </w:r>
    </w:p>
    <w:p w14:paraId="7D7302C6">
      <w:pPr>
        <w:keepNext w:val="0"/>
        <w:keepLines w:val="0"/>
        <w:pageBreakBefore w:val="0"/>
        <w:widowControl/>
        <w:kinsoku w:val="0"/>
        <w:wordWrap/>
        <w:overflowPunct/>
        <w:topLinePunct w:val="0"/>
        <w:autoSpaceDE w:val="0"/>
        <w:autoSpaceDN w:val="0"/>
        <w:bidi w:val="0"/>
        <w:adjustRightInd w:val="0"/>
        <w:snapToGrid w:val="0"/>
        <w:spacing w:before="99" w:line="560" w:lineRule="exact"/>
        <w:ind w:left="62"/>
        <w:textAlignment w:val="baseline"/>
        <w:rPr>
          <w:rFonts w:hint="eastAsia" w:ascii="宋体" w:hAnsi="宋体" w:eastAsia="宋体" w:cs="宋体"/>
          <w:spacing w:val="7"/>
          <w:sz w:val="24"/>
          <w:szCs w:val="24"/>
        </w:rPr>
      </w:pPr>
    </w:p>
    <w:p w14:paraId="5070A9D9">
      <w:pPr>
        <w:keepNext w:val="0"/>
        <w:keepLines w:val="0"/>
        <w:pageBreakBefore w:val="0"/>
        <w:widowControl/>
        <w:kinsoku w:val="0"/>
        <w:wordWrap/>
        <w:overflowPunct/>
        <w:topLinePunct w:val="0"/>
        <w:autoSpaceDE w:val="0"/>
        <w:autoSpaceDN w:val="0"/>
        <w:bidi w:val="0"/>
        <w:adjustRightInd w:val="0"/>
        <w:snapToGrid w:val="0"/>
        <w:spacing w:before="99" w:line="560" w:lineRule="exact"/>
        <w:ind w:left="62"/>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 xml:space="preserve">残疾人福利性单位名称（公章）： </w:t>
      </w:r>
    </w:p>
    <w:p w14:paraId="643A91C9">
      <w:pPr>
        <w:keepNext w:val="0"/>
        <w:keepLines w:val="0"/>
        <w:pageBreakBefore w:val="0"/>
        <w:widowControl/>
        <w:kinsoku w:val="0"/>
        <w:wordWrap/>
        <w:overflowPunct/>
        <w:topLinePunct w:val="0"/>
        <w:autoSpaceDE w:val="0"/>
        <w:autoSpaceDN w:val="0"/>
        <w:bidi w:val="0"/>
        <w:adjustRightInd w:val="0"/>
        <w:snapToGrid w:val="0"/>
        <w:spacing w:before="99" w:line="560" w:lineRule="exact"/>
        <w:ind w:left="62"/>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日   期：</w:t>
      </w:r>
    </w:p>
    <w:p w14:paraId="45F0A2C4">
      <w:pPr>
        <w:pStyle w:val="8"/>
        <w:spacing w:line="245" w:lineRule="auto"/>
        <w:rPr>
          <w:rFonts w:hint="eastAsia" w:ascii="宋体" w:hAnsi="宋体" w:eastAsia="宋体" w:cs="宋体"/>
          <w:sz w:val="24"/>
          <w:szCs w:val="24"/>
        </w:rPr>
      </w:pPr>
    </w:p>
    <w:p w14:paraId="2E218FF2">
      <w:pPr>
        <w:pStyle w:val="8"/>
        <w:spacing w:line="246" w:lineRule="auto"/>
        <w:rPr>
          <w:rFonts w:hint="eastAsia" w:ascii="宋体" w:hAnsi="宋体" w:eastAsia="宋体" w:cs="宋体"/>
        </w:rPr>
      </w:pPr>
    </w:p>
    <w:p w14:paraId="672C14E9">
      <w:pPr>
        <w:pStyle w:val="8"/>
        <w:spacing w:line="246" w:lineRule="auto"/>
        <w:rPr>
          <w:rFonts w:hint="eastAsia" w:ascii="宋体" w:hAnsi="宋体" w:eastAsia="宋体" w:cs="宋体"/>
        </w:rPr>
      </w:pPr>
    </w:p>
    <w:p w14:paraId="48D67A11">
      <w:pPr>
        <w:pStyle w:val="8"/>
        <w:spacing w:line="246" w:lineRule="auto"/>
        <w:rPr>
          <w:rFonts w:hint="eastAsia" w:ascii="宋体" w:hAnsi="宋体" w:eastAsia="宋体" w:cs="宋体"/>
        </w:rPr>
      </w:pPr>
    </w:p>
    <w:p w14:paraId="09A41853">
      <w:pPr>
        <w:pStyle w:val="8"/>
        <w:spacing w:line="246" w:lineRule="auto"/>
        <w:rPr>
          <w:rFonts w:hint="eastAsia" w:ascii="宋体" w:hAnsi="宋体" w:eastAsia="宋体" w:cs="宋体"/>
        </w:rPr>
      </w:pPr>
    </w:p>
    <w:p w14:paraId="5DE1A713">
      <w:pPr>
        <w:pStyle w:val="8"/>
        <w:spacing w:line="246" w:lineRule="auto"/>
        <w:rPr>
          <w:rFonts w:hint="eastAsia" w:ascii="宋体" w:hAnsi="宋体" w:eastAsia="宋体" w:cs="宋体"/>
        </w:rPr>
      </w:pPr>
    </w:p>
    <w:p w14:paraId="38211FFE">
      <w:pPr>
        <w:pStyle w:val="4"/>
        <w:bidi w:val="0"/>
        <w:jc w:val="center"/>
        <w:rPr>
          <w:rFonts w:hint="eastAsia"/>
          <w:lang w:val="en-US" w:eastAsia="zh-CN"/>
        </w:rPr>
      </w:pPr>
      <w:bookmarkStart w:id="102" w:name="bookmark43"/>
      <w:bookmarkEnd w:id="102"/>
      <w:bookmarkStart w:id="103" w:name="bookmark46"/>
      <w:bookmarkEnd w:id="103"/>
      <w:bookmarkStart w:id="104" w:name="bookmark44"/>
      <w:bookmarkEnd w:id="104"/>
      <w:bookmarkStart w:id="105" w:name="_Toc13564"/>
      <w:bookmarkStart w:id="106" w:name="_Toc8658"/>
      <w:r>
        <w:rPr>
          <w:rFonts w:hint="eastAsia"/>
          <w:lang w:val="en-US" w:eastAsia="zh-CN"/>
        </w:rPr>
        <w:t>7、供应商关联单位的说明</w:t>
      </w:r>
      <w:bookmarkEnd w:id="105"/>
      <w:r>
        <w:rPr>
          <w:rFonts w:hint="eastAsia"/>
          <w:lang w:val="en-US" w:eastAsia="zh-CN"/>
        </w:rPr>
        <w:t>（本项目不适应）</w:t>
      </w:r>
      <w:bookmarkEnd w:id="106"/>
    </w:p>
    <w:p w14:paraId="6CCD6BE0">
      <w:pPr>
        <w:keepNext w:val="0"/>
        <w:keepLines w:val="0"/>
        <w:pageBreakBefore w:val="0"/>
        <w:widowControl/>
        <w:kinsoku w:val="0"/>
        <w:wordWrap/>
        <w:overflowPunct/>
        <w:topLinePunct w:val="0"/>
        <w:autoSpaceDE w:val="0"/>
        <w:autoSpaceDN w:val="0"/>
        <w:bidi w:val="0"/>
        <w:adjustRightInd w:val="0"/>
        <w:snapToGrid w:val="0"/>
        <w:spacing w:before="99" w:line="560" w:lineRule="exact"/>
        <w:textAlignment w:val="baseline"/>
        <w:rPr>
          <w:rFonts w:hint="eastAsia" w:ascii="宋体" w:hAnsi="宋体" w:eastAsia="宋体" w:cs="宋体"/>
          <w:spacing w:val="7"/>
          <w:sz w:val="22"/>
          <w:szCs w:val="22"/>
        </w:rPr>
      </w:pPr>
      <w:r>
        <w:rPr>
          <w:rFonts w:hint="eastAsia" w:ascii="宋体" w:hAnsi="宋体" w:eastAsia="宋体" w:cs="宋体"/>
          <w:spacing w:val="7"/>
          <w:sz w:val="22"/>
          <w:szCs w:val="22"/>
        </w:rPr>
        <w:t>说明：供应商应当如实披露与本单位存在下列关联关系的单位名称：</w:t>
      </w:r>
    </w:p>
    <w:p w14:paraId="29F66468">
      <w:pPr>
        <w:keepNext w:val="0"/>
        <w:keepLines w:val="0"/>
        <w:pageBreakBefore w:val="0"/>
        <w:widowControl/>
        <w:kinsoku w:val="0"/>
        <w:wordWrap/>
        <w:overflowPunct/>
        <w:topLinePunct w:val="0"/>
        <w:autoSpaceDE w:val="0"/>
        <w:autoSpaceDN w:val="0"/>
        <w:bidi w:val="0"/>
        <w:adjustRightInd w:val="0"/>
        <w:snapToGrid w:val="0"/>
        <w:spacing w:before="99" w:line="560" w:lineRule="exact"/>
        <w:ind w:left="62"/>
        <w:textAlignment w:val="baseline"/>
        <w:rPr>
          <w:rFonts w:hint="eastAsia" w:ascii="宋体" w:hAnsi="宋体" w:eastAsia="宋体" w:cs="宋体"/>
          <w:spacing w:val="7"/>
          <w:sz w:val="22"/>
          <w:szCs w:val="22"/>
        </w:rPr>
      </w:pPr>
      <w:r>
        <w:rPr>
          <w:rFonts w:hint="eastAsia" w:ascii="宋体" w:hAnsi="宋体" w:eastAsia="宋体" w:cs="宋体"/>
          <w:spacing w:val="7"/>
          <w:sz w:val="22"/>
          <w:szCs w:val="22"/>
        </w:rPr>
        <w:t>（1）与供应商单位负责人为同一人的其他单位；</w:t>
      </w:r>
    </w:p>
    <w:p w14:paraId="1C94F747">
      <w:pPr>
        <w:keepNext w:val="0"/>
        <w:keepLines w:val="0"/>
        <w:pageBreakBefore w:val="0"/>
        <w:widowControl/>
        <w:kinsoku w:val="0"/>
        <w:wordWrap/>
        <w:overflowPunct/>
        <w:topLinePunct w:val="0"/>
        <w:autoSpaceDE w:val="0"/>
        <w:autoSpaceDN w:val="0"/>
        <w:bidi w:val="0"/>
        <w:adjustRightInd w:val="0"/>
        <w:snapToGrid w:val="0"/>
        <w:spacing w:before="99" w:line="560" w:lineRule="exact"/>
        <w:ind w:left="62"/>
        <w:textAlignment w:val="baseline"/>
        <w:rPr>
          <w:rFonts w:hint="eastAsia" w:ascii="宋体" w:hAnsi="宋体" w:eastAsia="宋体" w:cs="宋体"/>
          <w:spacing w:val="7"/>
          <w:sz w:val="24"/>
          <w:szCs w:val="24"/>
        </w:rPr>
      </w:pPr>
      <w:r>
        <w:rPr>
          <w:rFonts w:hint="eastAsia" w:ascii="宋体" w:hAnsi="宋体" w:eastAsia="宋体" w:cs="宋体"/>
          <w:spacing w:val="7"/>
          <w:sz w:val="22"/>
          <w:szCs w:val="22"/>
        </w:rPr>
        <w:t>（2）与供应商存在直接控股、管理关系的其他单位。</w:t>
      </w:r>
    </w:p>
    <w:p w14:paraId="7EBB4F69">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pacing w:val="-5"/>
          <w:sz w:val="28"/>
          <w:szCs w:val="28"/>
        </w:rPr>
      </w:pPr>
    </w:p>
    <w:p w14:paraId="6038BC73">
      <w:pPr>
        <w:pStyle w:val="4"/>
        <w:bidi w:val="0"/>
        <w:jc w:val="center"/>
        <w:rPr>
          <w:rFonts w:hint="eastAsia"/>
          <w:lang w:val="en-US" w:eastAsia="zh-CN"/>
        </w:rPr>
      </w:pPr>
      <w:bookmarkStart w:id="107" w:name="_Toc13234"/>
      <w:bookmarkStart w:id="108" w:name="_Toc18885"/>
      <w:r>
        <w:rPr>
          <w:rFonts w:hint="eastAsia"/>
          <w:lang w:val="en-US" w:eastAsia="zh-CN"/>
        </w:rPr>
        <w:t>8、 投标人可提供有利于投标的其他资格证明材料</w:t>
      </w:r>
      <w:bookmarkEnd w:id="107"/>
      <w:bookmarkEnd w:id="108"/>
    </w:p>
    <w:p w14:paraId="6CBC0C91">
      <w:pPr>
        <w:keepNext w:val="0"/>
        <w:keepLines w:val="0"/>
        <w:pageBreakBefore w:val="0"/>
        <w:widowControl/>
        <w:kinsoku w:val="0"/>
        <w:wordWrap/>
        <w:overflowPunct/>
        <w:topLinePunct w:val="0"/>
        <w:autoSpaceDE w:val="0"/>
        <w:autoSpaceDN w:val="0"/>
        <w:bidi w:val="0"/>
        <w:adjustRightInd w:val="0"/>
        <w:snapToGrid w:val="0"/>
        <w:spacing w:before="133" w:line="600" w:lineRule="exact"/>
        <w:jc w:val="both"/>
        <w:textAlignment w:val="baseline"/>
        <w:outlineLvl w:val="9"/>
        <w:rPr>
          <w:rFonts w:hint="eastAsia" w:ascii="宋体" w:hAnsi="宋体" w:eastAsia="宋体" w:cs="宋体"/>
          <w:b/>
          <w:bCs/>
          <w:spacing w:val="4"/>
          <w:sz w:val="28"/>
          <w:szCs w:val="28"/>
          <w:lang w:val="en-US" w:eastAsia="zh-CN"/>
        </w:rPr>
      </w:pPr>
      <w:bookmarkStart w:id="109" w:name="_Toc31171"/>
    </w:p>
    <w:p w14:paraId="14561838">
      <w:pPr>
        <w:pStyle w:val="4"/>
        <w:bidi w:val="0"/>
        <w:jc w:val="center"/>
        <w:rPr>
          <w:rFonts w:hint="eastAsia"/>
          <w:lang w:val="en-US" w:eastAsia="zh-CN"/>
        </w:rPr>
      </w:pPr>
      <w:bookmarkStart w:id="110" w:name="_Toc5767"/>
      <w:r>
        <w:rPr>
          <w:rFonts w:hint="eastAsia"/>
          <w:lang w:val="en-US" w:eastAsia="zh-CN"/>
        </w:rPr>
        <w:t>9、投标文件格式范本</w:t>
      </w:r>
      <w:bookmarkEnd w:id="109"/>
      <w:bookmarkEnd w:id="110"/>
    </w:p>
    <w:tbl>
      <w:tblPr>
        <w:tblStyle w:val="26"/>
        <w:tblW w:w="88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8843"/>
      </w:tblGrid>
      <w:tr w14:paraId="4E693484">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1557" w:hRule="atLeast"/>
        </w:trPr>
        <w:tc>
          <w:tcPr>
            <w:tcW w:w="8843" w:type="dxa"/>
            <w:shd w:val="clear" w:color="auto" w:fill="FCFEEA"/>
            <w:vAlign w:val="top"/>
          </w:tcPr>
          <w:p w14:paraId="53235181">
            <w:pPr>
              <w:spacing w:before="198" w:line="226" w:lineRule="auto"/>
              <w:ind w:left="6696"/>
              <w:rPr>
                <w:rFonts w:hint="eastAsia" w:ascii="宋体" w:hAnsi="宋体" w:eastAsia="宋体" w:cs="宋体"/>
                <w:sz w:val="28"/>
                <w:szCs w:val="28"/>
              </w:rPr>
            </w:pPr>
            <w:r>
              <w:rPr>
                <w:rFonts w:hint="eastAsia" w:ascii="宋体" w:hAnsi="宋体" w:eastAsia="宋体" w:cs="宋体"/>
                <w:b/>
                <w:bCs/>
                <w:spacing w:val="-6"/>
                <w:sz w:val="28"/>
                <w:szCs w:val="28"/>
              </w:rPr>
              <w:t>（正本或副本）</w:t>
            </w:r>
          </w:p>
          <w:p w14:paraId="257BF7D4">
            <w:pPr>
              <w:pStyle w:val="27"/>
              <w:spacing w:line="269" w:lineRule="auto"/>
              <w:rPr>
                <w:rFonts w:hint="eastAsia" w:ascii="宋体" w:hAnsi="宋体" w:eastAsia="宋体" w:cs="宋体"/>
              </w:rPr>
            </w:pPr>
          </w:p>
          <w:p w14:paraId="45EF2F4E">
            <w:pPr>
              <w:pStyle w:val="27"/>
              <w:spacing w:line="269" w:lineRule="auto"/>
              <w:rPr>
                <w:rFonts w:hint="eastAsia" w:ascii="宋体" w:hAnsi="宋体" w:eastAsia="宋体" w:cs="宋体"/>
              </w:rPr>
            </w:pPr>
          </w:p>
          <w:p w14:paraId="3766FB99">
            <w:pPr>
              <w:pStyle w:val="27"/>
              <w:spacing w:line="269" w:lineRule="auto"/>
              <w:rPr>
                <w:rFonts w:hint="eastAsia" w:ascii="宋体" w:hAnsi="宋体" w:eastAsia="宋体" w:cs="宋体"/>
              </w:rPr>
            </w:pPr>
          </w:p>
          <w:p w14:paraId="61C2DA67">
            <w:pPr>
              <w:pStyle w:val="27"/>
              <w:spacing w:line="270" w:lineRule="auto"/>
              <w:rPr>
                <w:rFonts w:hint="eastAsia" w:ascii="宋体" w:hAnsi="宋体" w:eastAsia="宋体" w:cs="宋体"/>
              </w:rPr>
            </w:pPr>
          </w:p>
          <w:p w14:paraId="1A5D0E19">
            <w:pPr>
              <w:pStyle w:val="27"/>
              <w:spacing w:line="270" w:lineRule="auto"/>
              <w:rPr>
                <w:rFonts w:hint="eastAsia" w:ascii="宋体" w:hAnsi="宋体" w:eastAsia="宋体" w:cs="宋体"/>
              </w:rPr>
            </w:pPr>
          </w:p>
          <w:p w14:paraId="2162822A">
            <w:pPr>
              <w:pStyle w:val="27"/>
              <w:spacing w:line="270" w:lineRule="auto"/>
              <w:rPr>
                <w:rFonts w:hint="eastAsia" w:ascii="宋体" w:hAnsi="宋体" w:eastAsia="宋体" w:cs="宋体"/>
              </w:rPr>
            </w:pPr>
          </w:p>
          <w:p w14:paraId="19B7DDC9">
            <w:pPr>
              <w:pStyle w:val="27"/>
              <w:spacing w:line="270" w:lineRule="auto"/>
              <w:rPr>
                <w:rFonts w:hint="eastAsia" w:ascii="宋体" w:hAnsi="宋体" w:eastAsia="宋体" w:cs="宋体"/>
              </w:rPr>
            </w:pPr>
          </w:p>
          <w:p w14:paraId="71CC598A">
            <w:pPr>
              <w:spacing w:before="121" w:line="177" w:lineRule="auto"/>
              <w:ind w:left="2649"/>
              <w:rPr>
                <w:rFonts w:hint="eastAsia" w:ascii="宋体" w:hAnsi="宋体" w:eastAsia="宋体" w:cs="宋体"/>
                <w:sz w:val="28"/>
                <w:szCs w:val="28"/>
              </w:rPr>
            </w:pPr>
            <w:r>
              <w:rPr>
                <w:rFonts w:hint="eastAsia" w:ascii="宋体" w:hAnsi="宋体" w:eastAsia="宋体" w:cs="宋体"/>
                <w:b/>
                <w:bCs/>
                <w:spacing w:val="-2"/>
                <w:sz w:val="28"/>
                <w:szCs w:val="28"/>
              </w:rPr>
              <w:t>***** ***</w:t>
            </w:r>
            <w:r>
              <w:rPr>
                <w:rFonts w:hint="eastAsia" w:ascii="宋体" w:hAnsi="宋体" w:eastAsia="宋体" w:cs="宋体"/>
                <w:b/>
                <w:bCs/>
                <w:spacing w:val="15"/>
                <w:sz w:val="28"/>
                <w:szCs w:val="28"/>
              </w:rPr>
              <w:t xml:space="preserve"> </w:t>
            </w:r>
            <w:r>
              <w:rPr>
                <w:rFonts w:hint="eastAsia" w:ascii="宋体" w:hAnsi="宋体" w:eastAsia="宋体" w:cs="宋体"/>
                <w:b/>
                <w:bCs/>
                <w:spacing w:val="-2"/>
                <w:sz w:val="28"/>
                <w:szCs w:val="28"/>
              </w:rPr>
              <w:t>*** ***</w:t>
            </w:r>
            <w:r>
              <w:rPr>
                <w:rFonts w:hint="eastAsia" w:ascii="宋体" w:hAnsi="宋体" w:eastAsia="宋体" w:cs="宋体"/>
                <w:b/>
                <w:bCs/>
                <w:spacing w:val="11"/>
                <w:sz w:val="28"/>
                <w:szCs w:val="28"/>
              </w:rPr>
              <w:t xml:space="preserve"> </w:t>
            </w:r>
            <w:r>
              <w:rPr>
                <w:rFonts w:hint="eastAsia" w:ascii="宋体" w:hAnsi="宋体" w:eastAsia="宋体" w:cs="宋体"/>
                <w:b/>
                <w:bCs/>
                <w:spacing w:val="-2"/>
                <w:sz w:val="28"/>
                <w:szCs w:val="28"/>
              </w:rPr>
              <w:t>***</w:t>
            </w:r>
            <w:r>
              <w:rPr>
                <w:rFonts w:hint="eastAsia" w:ascii="宋体" w:hAnsi="宋体" w:eastAsia="宋体" w:cs="宋体"/>
                <w:b/>
                <w:bCs/>
                <w:spacing w:val="1"/>
                <w:sz w:val="28"/>
                <w:szCs w:val="28"/>
              </w:rPr>
              <w:t xml:space="preserve">     </w:t>
            </w:r>
            <w:r>
              <w:rPr>
                <w:rFonts w:hint="eastAsia" w:ascii="宋体" w:hAnsi="宋体" w:eastAsia="宋体" w:cs="宋体"/>
                <w:b/>
                <w:bCs/>
                <w:spacing w:val="-2"/>
                <w:sz w:val="28"/>
                <w:szCs w:val="28"/>
              </w:rPr>
              <w:t>项目</w:t>
            </w:r>
          </w:p>
          <w:p w14:paraId="76B87436">
            <w:pPr>
              <w:pStyle w:val="27"/>
              <w:spacing w:line="297" w:lineRule="auto"/>
              <w:rPr>
                <w:rFonts w:hint="eastAsia" w:ascii="宋体" w:hAnsi="宋体" w:eastAsia="宋体" w:cs="宋体"/>
                <w:sz w:val="28"/>
                <w:szCs w:val="28"/>
              </w:rPr>
            </w:pPr>
          </w:p>
          <w:p w14:paraId="7D617889">
            <w:pPr>
              <w:pStyle w:val="27"/>
              <w:spacing w:line="298" w:lineRule="auto"/>
              <w:rPr>
                <w:rFonts w:hint="eastAsia" w:ascii="宋体" w:hAnsi="宋体" w:eastAsia="宋体" w:cs="宋体"/>
                <w:sz w:val="28"/>
                <w:szCs w:val="28"/>
              </w:rPr>
            </w:pPr>
          </w:p>
          <w:p w14:paraId="198EB1E0">
            <w:pPr>
              <w:spacing w:before="86" w:line="189" w:lineRule="auto"/>
              <w:jc w:val="center"/>
              <w:rPr>
                <w:rFonts w:hint="eastAsia" w:ascii="宋体" w:hAnsi="宋体" w:eastAsia="宋体" w:cs="宋体"/>
                <w:sz w:val="28"/>
                <w:szCs w:val="28"/>
              </w:rPr>
            </w:pPr>
            <w:r>
              <w:rPr>
                <w:rFonts w:hint="eastAsia" w:ascii="宋体" w:hAnsi="宋体" w:eastAsia="宋体" w:cs="宋体"/>
                <w:b/>
                <w:bCs/>
                <w:spacing w:val="6"/>
                <w:sz w:val="28"/>
                <w:szCs w:val="28"/>
              </w:rPr>
              <w:t>编号</w:t>
            </w:r>
            <w:r>
              <w:rPr>
                <w:rFonts w:hint="eastAsia" w:ascii="宋体" w:hAnsi="宋体" w:eastAsia="宋体" w:cs="宋体"/>
                <w:b/>
                <w:bCs/>
                <w:sz w:val="28"/>
                <w:szCs w:val="28"/>
              </w:rPr>
              <w:t>＊＊＊＊＊＊</w:t>
            </w:r>
            <w:r>
              <w:rPr>
                <w:rFonts w:hint="eastAsia" w:ascii="宋体" w:hAnsi="宋体" w:eastAsia="宋体" w:cs="宋体"/>
                <w:b/>
                <w:bCs/>
                <w:spacing w:val="4"/>
                <w:sz w:val="28"/>
                <w:szCs w:val="28"/>
              </w:rPr>
              <w:t xml:space="preserve">      </w:t>
            </w:r>
            <w:r>
              <w:rPr>
                <w:rFonts w:hint="eastAsia" w:ascii="宋体" w:hAnsi="宋体" w:eastAsia="宋体" w:cs="宋体"/>
                <w:b/>
                <w:bCs/>
                <w:spacing w:val="6"/>
                <w:sz w:val="28"/>
                <w:szCs w:val="28"/>
              </w:rPr>
              <w:t xml:space="preserve">包号 </w:t>
            </w:r>
            <w:r>
              <w:rPr>
                <w:rFonts w:hint="eastAsia" w:ascii="宋体" w:hAnsi="宋体" w:eastAsia="宋体" w:cs="宋体"/>
                <w:b/>
                <w:bCs/>
                <w:spacing w:val="39"/>
                <w:w w:val="150"/>
                <w:sz w:val="28"/>
                <w:szCs w:val="28"/>
              </w:rPr>
              <w:t>*****</w:t>
            </w:r>
          </w:p>
          <w:p w14:paraId="46DC9B05">
            <w:pPr>
              <w:pStyle w:val="27"/>
              <w:spacing w:line="264" w:lineRule="auto"/>
              <w:rPr>
                <w:rFonts w:hint="eastAsia" w:ascii="宋体" w:hAnsi="宋体" w:eastAsia="宋体" w:cs="宋体"/>
                <w:sz w:val="28"/>
                <w:szCs w:val="28"/>
              </w:rPr>
            </w:pPr>
          </w:p>
          <w:p w14:paraId="2D9E9044">
            <w:pPr>
              <w:pStyle w:val="27"/>
              <w:spacing w:line="264" w:lineRule="auto"/>
              <w:rPr>
                <w:rFonts w:hint="eastAsia" w:ascii="宋体" w:hAnsi="宋体" w:eastAsia="宋体" w:cs="宋体"/>
                <w:sz w:val="28"/>
                <w:szCs w:val="28"/>
              </w:rPr>
            </w:pPr>
          </w:p>
          <w:p w14:paraId="34234621">
            <w:pPr>
              <w:pStyle w:val="27"/>
              <w:spacing w:line="265" w:lineRule="auto"/>
              <w:rPr>
                <w:rFonts w:hint="eastAsia" w:ascii="宋体" w:hAnsi="宋体" w:eastAsia="宋体" w:cs="宋体"/>
                <w:sz w:val="28"/>
                <w:szCs w:val="28"/>
              </w:rPr>
            </w:pPr>
          </w:p>
          <w:p w14:paraId="35748DC2">
            <w:pPr>
              <w:spacing w:before="201" w:line="185" w:lineRule="auto"/>
              <w:ind w:left="3106"/>
              <w:rPr>
                <w:rFonts w:hint="eastAsia" w:ascii="宋体" w:hAnsi="宋体" w:eastAsia="宋体" w:cs="宋体"/>
                <w:sz w:val="32"/>
                <w:szCs w:val="32"/>
              </w:rPr>
            </w:pPr>
            <w:bookmarkStart w:id="111" w:name="bookmark48"/>
            <w:bookmarkEnd w:id="111"/>
            <w:r>
              <w:rPr>
                <w:rFonts w:hint="eastAsia" w:ascii="宋体" w:hAnsi="宋体" w:eastAsia="宋体" w:cs="宋体"/>
                <w:b/>
                <w:bCs/>
                <w:spacing w:val="3"/>
                <w:sz w:val="32"/>
                <w:szCs w:val="32"/>
              </w:rPr>
              <w:t>投</w:t>
            </w:r>
            <w:r>
              <w:rPr>
                <w:rFonts w:hint="eastAsia" w:ascii="宋体" w:hAnsi="宋体" w:eastAsia="宋体" w:cs="宋体"/>
                <w:b/>
                <w:bCs/>
                <w:spacing w:val="105"/>
                <w:sz w:val="32"/>
                <w:szCs w:val="32"/>
              </w:rPr>
              <w:t xml:space="preserve"> </w:t>
            </w:r>
            <w:r>
              <w:rPr>
                <w:rFonts w:hint="eastAsia" w:ascii="宋体" w:hAnsi="宋体" w:eastAsia="宋体" w:cs="宋体"/>
                <w:b/>
                <w:bCs/>
                <w:spacing w:val="3"/>
                <w:sz w:val="32"/>
                <w:szCs w:val="32"/>
              </w:rPr>
              <w:t>标</w:t>
            </w:r>
            <w:r>
              <w:rPr>
                <w:rFonts w:hint="eastAsia" w:ascii="宋体" w:hAnsi="宋体" w:eastAsia="宋体" w:cs="宋体"/>
                <w:b/>
                <w:bCs/>
                <w:spacing w:val="107"/>
                <w:sz w:val="32"/>
                <w:szCs w:val="32"/>
              </w:rPr>
              <w:t xml:space="preserve"> </w:t>
            </w:r>
            <w:r>
              <w:rPr>
                <w:rFonts w:hint="eastAsia" w:ascii="宋体" w:hAnsi="宋体" w:eastAsia="宋体" w:cs="宋体"/>
                <w:b/>
                <w:bCs/>
                <w:spacing w:val="3"/>
                <w:sz w:val="32"/>
                <w:szCs w:val="32"/>
              </w:rPr>
              <w:t>文</w:t>
            </w:r>
            <w:r>
              <w:rPr>
                <w:rFonts w:hint="eastAsia" w:ascii="宋体" w:hAnsi="宋体" w:eastAsia="宋体" w:cs="宋体"/>
                <w:b/>
                <w:bCs/>
                <w:spacing w:val="107"/>
                <w:sz w:val="32"/>
                <w:szCs w:val="32"/>
              </w:rPr>
              <w:t xml:space="preserve"> </w:t>
            </w:r>
            <w:r>
              <w:rPr>
                <w:rFonts w:hint="eastAsia" w:ascii="宋体" w:hAnsi="宋体" w:eastAsia="宋体" w:cs="宋体"/>
                <w:b/>
                <w:bCs/>
                <w:spacing w:val="3"/>
                <w:sz w:val="32"/>
                <w:szCs w:val="32"/>
              </w:rPr>
              <w:t>件</w:t>
            </w:r>
          </w:p>
          <w:p w14:paraId="3CD94A15">
            <w:pPr>
              <w:pStyle w:val="27"/>
              <w:spacing w:line="273" w:lineRule="auto"/>
              <w:rPr>
                <w:rFonts w:hint="eastAsia" w:ascii="宋体" w:hAnsi="宋体" w:eastAsia="宋体" w:cs="宋体"/>
                <w:sz w:val="28"/>
                <w:szCs w:val="28"/>
              </w:rPr>
            </w:pPr>
          </w:p>
          <w:p w14:paraId="123D5B07">
            <w:pPr>
              <w:pStyle w:val="27"/>
              <w:spacing w:line="273" w:lineRule="auto"/>
              <w:rPr>
                <w:rFonts w:hint="eastAsia" w:ascii="宋体" w:hAnsi="宋体" w:eastAsia="宋体" w:cs="宋体"/>
                <w:sz w:val="28"/>
                <w:szCs w:val="28"/>
              </w:rPr>
            </w:pPr>
          </w:p>
          <w:p w14:paraId="1C6CC3D6">
            <w:pPr>
              <w:pStyle w:val="27"/>
              <w:spacing w:line="273" w:lineRule="auto"/>
              <w:rPr>
                <w:rFonts w:hint="eastAsia" w:ascii="宋体" w:hAnsi="宋体" w:eastAsia="宋体" w:cs="宋体"/>
                <w:sz w:val="28"/>
                <w:szCs w:val="28"/>
              </w:rPr>
            </w:pPr>
          </w:p>
          <w:p w14:paraId="4D2EEC0F">
            <w:pPr>
              <w:pStyle w:val="27"/>
              <w:spacing w:line="274" w:lineRule="auto"/>
              <w:rPr>
                <w:rFonts w:hint="eastAsia" w:ascii="宋体" w:hAnsi="宋体" w:eastAsia="宋体" w:cs="宋体"/>
                <w:sz w:val="28"/>
                <w:szCs w:val="28"/>
              </w:rPr>
            </w:pPr>
          </w:p>
          <w:p w14:paraId="5CF0DD45">
            <w:pPr>
              <w:spacing w:before="86" w:line="247" w:lineRule="auto"/>
              <w:ind w:left="1135" w:right="1548" w:firstLine="1"/>
              <w:rPr>
                <w:rFonts w:hint="eastAsia" w:ascii="宋体" w:hAnsi="宋体" w:eastAsia="宋体" w:cs="宋体"/>
                <w:sz w:val="28"/>
                <w:szCs w:val="28"/>
                <w:u w:val="single" w:color="auto"/>
              </w:rPr>
            </w:pPr>
            <w:r>
              <w:rPr>
                <w:rFonts w:hint="eastAsia" w:ascii="宋体" w:hAnsi="宋体" w:eastAsia="宋体" w:cs="宋体"/>
                <w:spacing w:val="2"/>
                <w:sz w:val="28"/>
                <w:szCs w:val="28"/>
              </w:rPr>
              <w:t>投标单位</w:t>
            </w:r>
            <w:r>
              <w:rPr>
                <w:rFonts w:hint="eastAsia" w:ascii="宋体" w:hAnsi="宋体" w:eastAsia="宋体" w:cs="宋体"/>
                <w:spacing w:val="13"/>
                <w:sz w:val="28"/>
                <w:szCs w:val="28"/>
              </w:rPr>
              <w:t>（</w:t>
            </w:r>
            <w:r>
              <w:rPr>
                <w:rFonts w:hint="eastAsia" w:ascii="宋体" w:hAnsi="宋体" w:eastAsia="宋体" w:cs="宋体"/>
                <w:spacing w:val="2"/>
                <w:sz w:val="28"/>
                <w:szCs w:val="28"/>
              </w:rPr>
              <w:t>公章）</w:t>
            </w:r>
            <w:r>
              <w:rPr>
                <w:rFonts w:hint="eastAsia" w:ascii="宋体" w:hAnsi="宋体" w:eastAsia="宋体" w:cs="宋体"/>
                <w:spacing w:val="13"/>
                <w:sz w:val="28"/>
                <w:szCs w:val="28"/>
              </w:rPr>
              <w:t>：</w:t>
            </w:r>
            <w:r>
              <w:rPr>
                <w:rFonts w:hint="eastAsia" w:ascii="宋体" w:hAnsi="宋体" w:eastAsia="宋体" w:cs="宋体"/>
                <w:sz w:val="28"/>
                <w:szCs w:val="28"/>
                <w:u w:val="single" w:color="auto"/>
              </w:rPr>
              <w:t xml:space="preserve">                         </w:t>
            </w:r>
          </w:p>
          <w:p w14:paraId="5113D246">
            <w:pPr>
              <w:spacing w:before="86" w:line="247" w:lineRule="auto"/>
              <w:ind w:left="1135" w:right="1548" w:firstLine="1"/>
              <w:rPr>
                <w:rFonts w:hint="default" w:ascii="宋体" w:hAnsi="宋体" w:eastAsia="宋体" w:cs="宋体"/>
                <w:sz w:val="28"/>
                <w:szCs w:val="28"/>
                <w:lang w:val="en-US" w:eastAsia="zh-CN"/>
              </w:rPr>
            </w:pPr>
            <w:r>
              <w:rPr>
                <w:rFonts w:hint="eastAsia" w:ascii="宋体" w:hAnsi="宋体" w:eastAsia="宋体" w:cs="宋体"/>
                <w:spacing w:val="9"/>
                <w:sz w:val="28"/>
                <w:szCs w:val="28"/>
              </w:rPr>
              <w:t>项目名称：</w:t>
            </w:r>
            <w:r>
              <w:rPr>
                <w:rFonts w:hint="eastAsia"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rPr>
              <w:t xml:space="preserve">       </w:t>
            </w:r>
          </w:p>
          <w:p w14:paraId="52827EA3">
            <w:pPr>
              <w:spacing w:before="14" w:line="247" w:lineRule="auto"/>
              <w:ind w:left="1136" w:right="1615" w:hanging="1"/>
              <w:rPr>
                <w:rFonts w:hint="eastAsia" w:ascii="宋体" w:hAnsi="宋体" w:eastAsia="宋体" w:cs="宋体"/>
                <w:sz w:val="28"/>
                <w:szCs w:val="28"/>
                <w:u w:val="single" w:color="auto"/>
              </w:rPr>
            </w:pPr>
            <w:r>
              <w:rPr>
                <w:rFonts w:hint="eastAsia" w:ascii="宋体" w:hAnsi="宋体" w:eastAsia="宋体" w:cs="宋体"/>
                <w:spacing w:val="5"/>
                <w:sz w:val="28"/>
                <w:szCs w:val="28"/>
              </w:rPr>
              <w:t>项目编号：</w:t>
            </w:r>
            <w:r>
              <w:rPr>
                <w:rFonts w:hint="eastAsia"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u w:val="single" w:color="auto"/>
              </w:rPr>
              <w:t xml:space="preserve"> </w:t>
            </w:r>
          </w:p>
          <w:p w14:paraId="7BC04A35">
            <w:pPr>
              <w:spacing w:before="14" w:line="247" w:lineRule="auto"/>
              <w:ind w:left="1136" w:right="1615" w:hanging="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pacing w:val="2"/>
                <w:sz w:val="28"/>
                <w:szCs w:val="28"/>
              </w:rPr>
              <w:t>联</w:t>
            </w:r>
            <w:r>
              <w:rPr>
                <w:rFonts w:hint="eastAsia" w:ascii="宋体" w:hAnsi="宋体" w:eastAsia="宋体" w:cs="宋体"/>
                <w:spacing w:val="48"/>
                <w:sz w:val="28"/>
                <w:szCs w:val="28"/>
              </w:rPr>
              <w:t xml:space="preserve"> </w:t>
            </w:r>
            <w:r>
              <w:rPr>
                <w:rFonts w:hint="eastAsia" w:ascii="宋体" w:hAnsi="宋体" w:eastAsia="宋体" w:cs="宋体"/>
                <w:spacing w:val="2"/>
                <w:sz w:val="28"/>
                <w:szCs w:val="28"/>
              </w:rPr>
              <w:t>系</w:t>
            </w:r>
            <w:r>
              <w:rPr>
                <w:rFonts w:hint="eastAsia" w:ascii="宋体" w:hAnsi="宋体" w:eastAsia="宋体" w:cs="宋体"/>
                <w:spacing w:val="49"/>
                <w:sz w:val="28"/>
                <w:szCs w:val="28"/>
              </w:rPr>
              <w:t xml:space="preserve"> </w:t>
            </w:r>
            <w:r>
              <w:rPr>
                <w:rFonts w:hint="eastAsia" w:ascii="宋体" w:hAnsi="宋体" w:eastAsia="宋体" w:cs="宋体"/>
                <w:spacing w:val="2"/>
                <w:sz w:val="28"/>
                <w:szCs w:val="28"/>
              </w:rPr>
              <w:t>人：</w:t>
            </w:r>
            <w:r>
              <w:rPr>
                <w:rFonts w:hint="eastAsia" w:ascii="宋体" w:hAnsi="宋体" w:eastAsia="宋体" w:cs="宋体"/>
                <w:spacing w:val="2"/>
                <w:sz w:val="28"/>
                <w:szCs w:val="28"/>
                <w:u w:val="single" w:color="auto"/>
              </w:rPr>
              <w:t xml:space="preserve">                       </w:t>
            </w:r>
            <w:r>
              <w:rPr>
                <w:rFonts w:hint="eastAsia" w:ascii="宋体" w:hAnsi="宋体" w:eastAsia="宋体" w:cs="宋体"/>
                <w:spacing w:val="2"/>
                <w:sz w:val="28"/>
                <w:szCs w:val="28"/>
                <w:u w:val="single" w:color="auto"/>
                <w:lang w:val="en-US" w:eastAsia="zh-CN"/>
              </w:rPr>
              <w:t xml:space="preserve">     </w:t>
            </w:r>
            <w:r>
              <w:rPr>
                <w:rFonts w:hint="eastAsia" w:ascii="宋体" w:hAnsi="宋体" w:eastAsia="宋体" w:cs="宋体"/>
                <w:spacing w:val="2"/>
                <w:sz w:val="28"/>
                <w:szCs w:val="28"/>
                <w:u w:val="single" w:color="auto"/>
              </w:rPr>
              <w:t xml:space="preserve">  </w:t>
            </w:r>
          </w:p>
          <w:p w14:paraId="1E425C7D">
            <w:pPr>
              <w:spacing w:before="17" w:line="250" w:lineRule="auto"/>
              <w:ind w:left="1135" w:right="2455" w:firstLine="11"/>
              <w:rPr>
                <w:rFonts w:hint="eastAsia" w:ascii="宋体" w:hAnsi="宋体" w:eastAsia="宋体" w:cs="宋体"/>
                <w:sz w:val="28"/>
                <w:szCs w:val="28"/>
              </w:rPr>
            </w:pPr>
            <w:r>
              <w:rPr>
                <w:rFonts w:hint="eastAsia" w:ascii="宋体" w:hAnsi="宋体" w:eastAsia="宋体" w:cs="宋体"/>
                <w:spacing w:val="2"/>
                <w:sz w:val="28"/>
                <w:szCs w:val="28"/>
              </w:rPr>
              <w:t>电     话：</w:t>
            </w:r>
            <w:r>
              <w:rPr>
                <w:rFonts w:hint="eastAsia" w:ascii="宋体" w:hAnsi="宋体" w:eastAsia="宋体" w:cs="宋体"/>
                <w:spacing w:val="2"/>
                <w:sz w:val="28"/>
                <w:szCs w:val="28"/>
                <w:u w:val="single" w:color="auto"/>
              </w:rPr>
              <w:t xml:space="preserve">                      </w:t>
            </w:r>
            <w:r>
              <w:rPr>
                <w:rFonts w:hint="eastAsia" w:ascii="宋体" w:hAnsi="宋体" w:eastAsia="宋体" w:cs="宋体"/>
                <w:spacing w:val="2"/>
                <w:sz w:val="28"/>
                <w:szCs w:val="28"/>
                <w:u w:val="single" w:color="auto"/>
                <w:lang w:val="en-US" w:eastAsia="zh-CN"/>
              </w:rPr>
              <w:t xml:space="preserve">               </w:t>
            </w:r>
            <w:r>
              <w:rPr>
                <w:rFonts w:hint="eastAsia" w:ascii="宋体" w:hAnsi="宋体" w:eastAsia="宋体" w:cs="宋体"/>
                <w:spacing w:val="2"/>
                <w:sz w:val="28"/>
                <w:szCs w:val="28"/>
                <w:u w:val="single" w:color="auto"/>
              </w:rPr>
              <w:t xml:space="preserve">                         </w:t>
            </w:r>
            <w:r>
              <w:rPr>
                <w:rFonts w:hint="eastAsia" w:ascii="宋体" w:hAnsi="宋体" w:eastAsia="宋体" w:cs="宋体"/>
                <w:spacing w:val="1"/>
                <w:sz w:val="28"/>
                <w:szCs w:val="28"/>
                <w:u w:val="single" w:color="auto"/>
              </w:rPr>
              <w:t xml:space="preserve">                      </w:t>
            </w:r>
            <w:r>
              <w:rPr>
                <w:rFonts w:hint="eastAsia" w:ascii="宋体" w:hAnsi="宋体" w:eastAsia="宋体" w:cs="宋体"/>
                <w:sz w:val="28"/>
                <w:szCs w:val="28"/>
              </w:rPr>
              <w:t xml:space="preserve"> </w:t>
            </w:r>
            <w:r>
              <w:rPr>
                <w:rFonts w:hint="eastAsia" w:ascii="宋体" w:hAnsi="宋体" w:eastAsia="宋体" w:cs="宋体"/>
                <w:spacing w:val="4"/>
                <w:sz w:val="28"/>
                <w:szCs w:val="28"/>
              </w:rPr>
              <w:t>地</w:t>
            </w:r>
            <w:r>
              <w:rPr>
                <w:rFonts w:hint="eastAsia" w:ascii="宋体" w:hAnsi="宋体" w:eastAsia="宋体" w:cs="宋体"/>
                <w:spacing w:val="1"/>
                <w:sz w:val="28"/>
                <w:szCs w:val="28"/>
              </w:rPr>
              <w:t xml:space="preserve">     </w:t>
            </w:r>
            <w:r>
              <w:rPr>
                <w:rFonts w:hint="eastAsia" w:ascii="宋体" w:hAnsi="宋体" w:eastAsia="宋体" w:cs="宋体"/>
                <w:spacing w:val="4"/>
                <w:sz w:val="28"/>
                <w:szCs w:val="28"/>
              </w:rPr>
              <w:t>址：</w:t>
            </w:r>
            <w:r>
              <w:rPr>
                <w:rFonts w:hint="eastAsia"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u w:val="single" w:color="auto"/>
              </w:rPr>
              <w:t xml:space="preserve">                                       </w:t>
            </w:r>
          </w:p>
          <w:p w14:paraId="3247532E">
            <w:pPr>
              <w:pStyle w:val="27"/>
              <w:spacing w:line="260" w:lineRule="auto"/>
              <w:rPr>
                <w:rFonts w:hint="eastAsia" w:ascii="宋体" w:hAnsi="宋体" w:eastAsia="宋体" w:cs="宋体"/>
                <w:sz w:val="28"/>
                <w:szCs w:val="28"/>
              </w:rPr>
            </w:pPr>
          </w:p>
          <w:p w14:paraId="50C19C51">
            <w:pPr>
              <w:pStyle w:val="27"/>
              <w:spacing w:line="261" w:lineRule="auto"/>
              <w:rPr>
                <w:rFonts w:hint="eastAsia" w:ascii="宋体" w:hAnsi="宋体" w:eastAsia="宋体" w:cs="宋体"/>
                <w:sz w:val="28"/>
                <w:szCs w:val="28"/>
              </w:rPr>
            </w:pPr>
          </w:p>
          <w:p w14:paraId="2979CE7D">
            <w:pPr>
              <w:pStyle w:val="27"/>
              <w:spacing w:line="261" w:lineRule="auto"/>
              <w:rPr>
                <w:rFonts w:hint="eastAsia" w:ascii="宋体" w:hAnsi="宋体" w:eastAsia="宋体" w:cs="宋体"/>
                <w:sz w:val="28"/>
                <w:szCs w:val="28"/>
              </w:rPr>
            </w:pPr>
          </w:p>
          <w:p w14:paraId="44DC8EF4">
            <w:pPr>
              <w:pStyle w:val="27"/>
              <w:spacing w:line="261" w:lineRule="auto"/>
              <w:rPr>
                <w:rFonts w:hint="eastAsia" w:ascii="宋体" w:hAnsi="宋体" w:eastAsia="宋体" w:cs="宋体"/>
                <w:sz w:val="28"/>
                <w:szCs w:val="28"/>
              </w:rPr>
            </w:pPr>
          </w:p>
          <w:p w14:paraId="3455CB11">
            <w:pPr>
              <w:spacing w:before="86" w:line="189" w:lineRule="auto"/>
              <w:jc w:val="center"/>
              <w:rPr>
                <w:rFonts w:hint="eastAsia" w:ascii="宋体" w:hAnsi="宋体" w:eastAsia="宋体" w:cs="宋体"/>
                <w:sz w:val="20"/>
                <w:szCs w:val="20"/>
              </w:rPr>
            </w:pPr>
            <w:r>
              <w:rPr>
                <w:rFonts w:hint="eastAsia" w:ascii="宋体" w:hAnsi="宋体" w:eastAsia="宋体" w:cs="宋体"/>
                <w:b/>
                <w:bCs/>
                <w:spacing w:val="3"/>
                <w:sz w:val="28"/>
                <w:szCs w:val="28"/>
              </w:rPr>
              <w:t>注：     在</w:t>
            </w:r>
            <w:r>
              <w:rPr>
                <w:rFonts w:hint="eastAsia" w:ascii="宋体" w:hAnsi="宋体" w:eastAsia="宋体" w:cs="宋体"/>
                <w:b/>
                <w:bCs/>
                <w:spacing w:val="18"/>
                <w:sz w:val="28"/>
                <w:szCs w:val="28"/>
              </w:rPr>
              <w:t xml:space="preserve"> </w:t>
            </w:r>
            <w:r>
              <w:rPr>
                <w:rFonts w:hint="eastAsia" w:ascii="宋体" w:hAnsi="宋体" w:eastAsia="宋体" w:cs="宋体"/>
                <w:b/>
                <w:bCs/>
                <w:spacing w:val="3"/>
                <w:sz w:val="28"/>
                <w:szCs w:val="28"/>
              </w:rPr>
              <w:t>202</w:t>
            </w:r>
            <w:r>
              <w:rPr>
                <w:rFonts w:hint="eastAsia" w:ascii="宋体" w:hAnsi="宋体" w:eastAsia="宋体" w:cs="宋体"/>
                <w:b/>
                <w:bCs/>
                <w:spacing w:val="3"/>
                <w:sz w:val="28"/>
                <w:szCs w:val="28"/>
                <w:lang w:val="en-US" w:eastAsia="zh-CN"/>
              </w:rPr>
              <w:t>6</w:t>
            </w:r>
            <w:r>
              <w:rPr>
                <w:rFonts w:hint="eastAsia" w:ascii="宋体" w:hAnsi="宋体" w:eastAsia="宋体" w:cs="宋体"/>
                <w:b/>
                <w:bCs/>
                <w:spacing w:val="3"/>
                <w:sz w:val="28"/>
                <w:szCs w:val="28"/>
              </w:rPr>
              <w:t xml:space="preserve"> 年</w:t>
            </w:r>
            <w:r>
              <w:rPr>
                <w:rFonts w:hint="eastAsia" w:ascii="宋体" w:hAnsi="宋体" w:eastAsia="宋体" w:cs="宋体"/>
                <w:b/>
                <w:bCs/>
                <w:spacing w:val="5"/>
                <w:sz w:val="28"/>
                <w:szCs w:val="28"/>
              </w:rPr>
              <w:t xml:space="preserve">     </w:t>
            </w:r>
            <w:r>
              <w:rPr>
                <w:rFonts w:hint="eastAsia" w:ascii="宋体" w:hAnsi="宋体" w:eastAsia="宋体" w:cs="宋体"/>
                <w:b/>
                <w:bCs/>
                <w:spacing w:val="3"/>
                <w:sz w:val="28"/>
                <w:szCs w:val="28"/>
              </w:rPr>
              <w:t>月    日  *午     之前不得启封</w:t>
            </w:r>
          </w:p>
        </w:tc>
      </w:tr>
    </w:tbl>
    <w:p w14:paraId="6FA7434B">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pacing w:val="-5"/>
          <w:sz w:val="28"/>
          <w:szCs w:val="28"/>
        </w:rPr>
      </w:pPr>
    </w:p>
    <w:p w14:paraId="2BDEBDFD">
      <w:pPr>
        <w:spacing w:before="172" w:line="229" w:lineRule="auto"/>
        <w:ind w:left="2853" w:right="618" w:hanging="2279"/>
        <w:jc w:val="center"/>
        <w:outlineLvl w:val="9"/>
        <w:rPr>
          <w:rFonts w:hint="eastAsia" w:ascii="宋体" w:hAnsi="宋体" w:eastAsia="宋体" w:cs="宋体"/>
          <w:b/>
          <w:bCs/>
          <w:spacing w:val="-4"/>
          <w:sz w:val="40"/>
          <w:szCs w:val="40"/>
          <w:lang w:val="en-US" w:eastAsia="zh-CN"/>
        </w:rPr>
      </w:pPr>
    </w:p>
    <w:p w14:paraId="616EA157">
      <w:pPr>
        <w:spacing w:before="172" w:line="229" w:lineRule="auto"/>
        <w:ind w:left="2853" w:right="618" w:hanging="2279"/>
        <w:jc w:val="center"/>
        <w:outlineLvl w:val="9"/>
        <w:rPr>
          <w:rFonts w:hint="eastAsia" w:ascii="宋体" w:hAnsi="宋体" w:eastAsia="宋体" w:cs="宋体"/>
          <w:b/>
          <w:bCs/>
          <w:spacing w:val="-4"/>
          <w:sz w:val="40"/>
          <w:szCs w:val="40"/>
          <w:lang w:val="en-US" w:eastAsia="zh-CN"/>
        </w:rPr>
      </w:pPr>
    </w:p>
    <w:p w14:paraId="1312D609">
      <w:pPr>
        <w:keepNext/>
        <w:keepLines/>
        <w:kinsoku w:val="0"/>
        <w:autoSpaceDE w:val="0"/>
        <w:autoSpaceDN w:val="0"/>
        <w:adjustRightInd w:val="0"/>
        <w:snapToGrid w:val="0"/>
        <w:spacing w:before="280" w:beforeLines="0" w:beforeAutospacing="0" w:after="290" w:afterLines="0" w:afterAutospacing="0" w:line="372" w:lineRule="auto"/>
        <w:jc w:val="left"/>
        <w:textAlignment w:val="baseline"/>
        <w:outlineLvl w:val="9"/>
        <w:rPr>
          <w:rFonts w:hint="eastAsia" w:ascii="Arial" w:hAnsi="Arial" w:eastAsia="黑体" w:cs="Arial"/>
          <w:b/>
          <w:snapToGrid w:val="0"/>
          <w:color w:val="000000"/>
          <w:kern w:val="0"/>
          <w:sz w:val="28"/>
          <w:szCs w:val="21"/>
          <w:lang w:val="en-US" w:eastAsia="zh-CN" w:bidi="ar-SA"/>
        </w:rPr>
      </w:pPr>
    </w:p>
    <w:p w14:paraId="6DEC016F">
      <w:pPr>
        <w:spacing w:before="172" w:line="229" w:lineRule="auto"/>
        <w:ind w:left="2853" w:right="618" w:hanging="2279"/>
        <w:jc w:val="center"/>
        <w:outlineLvl w:val="9"/>
        <w:rPr>
          <w:rFonts w:hint="eastAsia" w:ascii="宋体" w:hAnsi="宋体" w:eastAsia="宋体" w:cs="宋体"/>
          <w:b/>
          <w:bCs/>
          <w:spacing w:val="8"/>
          <w:sz w:val="43"/>
          <w:szCs w:val="43"/>
        </w:rPr>
      </w:pPr>
      <w:bookmarkStart w:id="112" w:name="_Toc9639"/>
    </w:p>
    <w:p w14:paraId="296C59F7">
      <w:pPr>
        <w:pStyle w:val="8"/>
        <w:spacing w:line="305"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2026年泽普县文旅产业发展(文旅特色活动开展)项目-体育赛事</w:t>
      </w:r>
    </w:p>
    <w:p w14:paraId="5BBF30DF">
      <w:pPr>
        <w:pStyle w:val="8"/>
        <w:spacing w:line="305" w:lineRule="auto"/>
        <w:jc w:val="center"/>
        <w:rPr>
          <w:rFonts w:hint="eastAsia" w:ascii="宋体" w:hAnsi="宋体" w:eastAsia="宋体" w:cs="宋体"/>
        </w:rPr>
      </w:pPr>
      <w:r>
        <w:rPr>
          <w:rFonts w:hint="eastAsia" w:ascii="宋体" w:hAnsi="宋体" w:eastAsia="宋体" w:cs="宋体"/>
          <w:b/>
          <w:bCs/>
          <w:sz w:val="40"/>
          <w:szCs w:val="40"/>
        </w:rPr>
        <w:t>公</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开</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招</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标</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文</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件</w:t>
      </w:r>
      <w:bookmarkEnd w:id="112"/>
    </w:p>
    <w:p w14:paraId="01478431">
      <w:pPr>
        <w:pStyle w:val="8"/>
        <w:spacing w:line="305" w:lineRule="auto"/>
        <w:jc w:val="both"/>
        <w:rPr>
          <w:rFonts w:hint="eastAsia" w:ascii="宋体" w:hAnsi="宋体" w:eastAsia="宋体" w:cs="宋体"/>
        </w:rPr>
      </w:pPr>
    </w:p>
    <w:p w14:paraId="5A03115A">
      <w:pPr>
        <w:pStyle w:val="8"/>
        <w:spacing w:line="305" w:lineRule="auto"/>
        <w:rPr>
          <w:rFonts w:hint="eastAsia" w:ascii="宋体" w:hAnsi="宋体" w:eastAsia="宋体" w:cs="宋体"/>
        </w:rPr>
      </w:pPr>
    </w:p>
    <w:p w14:paraId="793D23C2">
      <w:pPr>
        <w:pStyle w:val="8"/>
        <w:spacing w:line="306" w:lineRule="auto"/>
        <w:rPr>
          <w:rFonts w:hint="eastAsia" w:ascii="宋体" w:hAnsi="宋体" w:eastAsia="宋体" w:cs="宋体"/>
        </w:rPr>
      </w:pPr>
    </w:p>
    <w:p w14:paraId="572147A1">
      <w:pPr>
        <w:spacing w:before="133" w:line="226" w:lineRule="auto"/>
        <w:ind w:left="1792"/>
        <w:rPr>
          <w:rFonts w:hint="eastAsia" w:ascii="宋体" w:hAnsi="宋体" w:eastAsia="宋体" w:cs="宋体"/>
          <w:color w:val="auto"/>
          <w:sz w:val="31"/>
          <w:szCs w:val="31"/>
        </w:rPr>
      </w:pPr>
      <w:r>
        <w:rPr>
          <w:rFonts w:hint="eastAsia" w:ascii="宋体" w:hAnsi="宋体" w:eastAsia="宋体" w:cs="宋体"/>
          <w:color w:val="auto"/>
          <w:spacing w:val="6"/>
          <w:sz w:val="31"/>
          <w:szCs w:val="31"/>
        </w:rPr>
        <w:t>（</w:t>
      </w:r>
      <w:r>
        <w:rPr>
          <w:rFonts w:hint="eastAsia" w:ascii="宋体" w:hAnsi="宋体" w:eastAsia="宋体" w:cs="宋体"/>
          <w:color w:val="auto"/>
          <w:spacing w:val="6"/>
          <w:sz w:val="31"/>
          <w:szCs w:val="31"/>
          <w:lang w:eastAsia="zh-CN"/>
        </w:rPr>
        <w:t>项目编号：</w:t>
      </w:r>
      <w:r>
        <w:rPr>
          <w:rFonts w:hint="eastAsia" w:ascii="宋体" w:hAnsi="宋体" w:cs="宋体"/>
          <w:color w:val="auto"/>
          <w:spacing w:val="6"/>
          <w:sz w:val="31"/>
          <w:szCs w:val="31"/>
          <w:lang w:eastAsia="zh-CN"/>
        </w:rPr>
        <w:t>ZPDL（2026）045</w:t>
      </w:r>
      <w:r>
        <w:rPr>
          <w:rFonts w:hint="eastAsia" w:ascii="宋体" w:hAnsi="宋体" w:eastAsia="宋体" w:cs="宋体"/>
          <w:color w:val="auto"/>
          <w:spacing w:val="6"/>
          <w:sz w:val="31"/>
          <w:szCs w:val="31"/>
        </w:rPr>
        <w:t>）</w:t>
      </w:r>
    </w:p>
    <w:p w14:paraId="277E8F0B">
      <w:pPr>
        <w:pStyle w:val="8"/>
        <w:spacing w:line="293" w:lineRule="auto"/>
        <w:rPr>
          <w:rFonts w:hint="eastAsia" w:ascii="宋体" w:hAnsi="宋体" w:eastAsia="宋体" w:cs="宋体"/>
          <w:color w:val="auto"/>
        </w:rPr>
      </w:pPr>
    </w:p>
    <w:p w14:paraId="3EA5038D">
      <w:pPr>
        <w:pStyle w:val="8"/>
        <w:spacing w:line="293" w:lineRule="auto"/>
        <w:rPr>
          <w:rFonts w:hint="eastAsia" w:ascii="宋体" w:hAnsi="宋体" w:eastAsia="宋体" w:cs="宋体"/>
        </w:rPr>
      </w:pPr>
    </w:p>
    <w:p w14:paraId="3839D7FF">
      <w:pPr>
        <w:spacing w:before="150" w:line="187" w:lineRule="auto"/>
        <w:ind w:left="3627" w:leftChars="0"/>
        <w:outlineLvl w:val="0"/>
        <w:rPr>
          <w:rFonts w:hint="eastAsia" w:ascii="宋体" w:hAnsi="宋体" w:eastAsia="宋体" w:cs="宋体"/>
          <w:sz w:val="35"/>
          <w:szCs w:val="35"/>
        </w:rPr>
      </w:pPr>
      <w:bookmarkStart w:id="113" w:name="_Toc17059"/>
      <w:r>
        <w:rPr>
          <w:rFonts w:hint="eastAsia" w:ascii="宋体" w:hAnsi="宋体" w:eastAsia="宋体" w:cs="宋体"/>
          <w:b/>
          <w:bCs/>
          <w:spacing w:val="9"/>
          <w:sz w:val="35"/>
          <w:szCs w:val="35"/>
        </w:rPr>
        <w:t>第</w:t>
      </w:r>
      <w:r>
        <w:rPr>
          <w:rFonts w:hint="eastAsia" w:ascii="宋体" w:hAnsi="宋体" w:eastAsia="宋体" w:cs="宋体"/>
          <w:b/>
          <w:bCs/>
          <w:spacing w:val="9"/>
          <w:sz w:val="35"/>
          <w:szCs w:val="35"/>
          <w:lang w:val="en-US" w:eastAsia="zh-CN"/>
        </w:rPr>
        <w:t xml:space="preserve"> 二 </w:t>
      </w:r>
      <w:r>
        <w:rPr>
          <w:rFonts w:hint="eastAsia" w:ascii="宋体" w:hAnsi="宋体" w:eastAsia="宋体" w:cs="宋体"/>
          <w:b/>
          <w:bCs/>
          <w:spacing w:val="9"/>
          <w:sz w:val="35"/>
          <w:szCs w:val="35"/>
        </w:rPr>
        <w:t>册</w:t>
      </w:r>
      <w:bookmarkEnd w:id="113"/>
    </w:p>
    <w:p w14:paraId="020B0683">
      <w:pPr>
        <w:pStyle w:val="8"/>
        <w:spacing w:line="266" w:lineRule="auto"/>
        <w:rPr>
          <w:rFonts w:hint="eastAsia" w:ascii="宋体" w:hAnsi="宋体" w:eastAsia="宋体" w:cs="宋体"/>
        </w:rPr>
      </w:pPr>
    </w:p>
    <w:p w14:paraId="6E22DD54">
      <w:pPr>
        <w:pStyle w:val="8"/>
        <w:spacing w:line="266" w:lineRule="auto"/>
        <w:rPr>
          <w:rFonts w:hint="eastAsia" w:ascii="宋体" w:hAnsi="宋体" w:eastAsia="宋体" w:cs="宋体"/>
        </w:rPr>
      </w:pPr>
    </w:p>
    <w:p w14:paraId="100E84EF">
      <w:pPr>
        <w:pStyle w:val="8"/>
        <w:spacing w:line="266" w:lineRule="auto"/>
        <w:rPr>
          <w:rFonts w:hint="eastAsia" w:ascii="宋体" w:hAnsi="宋体" w:eastAsia="宋体" w:cs="宋体"/>
        </w:rPr>
      </w:pPr>
    </w:p>
    <w:p w14:paraId="0B542177">
      <w:pPr>
        <w:pStyle w:val="8"/>
        <w:spacing w:line="266" w:lineRule="auto"/>
        <w:rPr>
          <w:rFonts w:hint="eastAsia" w:ascii="宋体" w:hAnsi="宋体" w:eastAsia="宋体" w:cs="宋体"/>
        </w:rPr>
      </w:pPr>
    </w:p>
    <w:p w14:paraId="5328791F">
      <w:pPr>
        <w:pStyle w:val="8"/>
        <w:spacing w:line="266" w:lineRule="auto"/>
        <w:rPr>
          <w:rFonts w:hint="eastAsia" w:ascii="宋体" w:hAnsi="宋体" w:eastAsia="宋体" w:cs="宋体"/>
        </w:rPr>
      </w:pPr>
    </w:p>
    <w:p w14:paraId="037C40EC">
      <w:pPr>
        <w:pStyle w:val="8"/>
        <w:spacing w:line="266" w:lineRule="auto"/>
        <w:rPr>
          <w:rFonts w:hint="eastAsia" w:ascii="宋体" w:hAnsi="宋体" w:eastAsia="宋体" w:cs="宋体"/>
        </w:rPr>
      </w:pPr>
    </w:p>
    <w:p w14:paraId="37AD018D">
      <w:pPr>
        <w:pStyle w:val="8"/>
        <w:spacing w:line="266" w:lineRule="auto"/>
        <w:rPr>
          <w:rFonts w:hint="eastAsia" w:ascii="宋体" w:hAnsi="宋体" w:eastAsia="宋体" w:cs="宋体"/>
        </w:rPr>
      </w:pPr>
    </w:p>
    <w:p w14:paraId="2161060C">
      <w:pPr>
        <w:pStyle w:val="8"/>
        <w:spacing w:line="266" w:lineRule="auto"/>
        <w:rPr>
          <w:rFonts w:hint="eastAsia" w:ascii="宋体" w:hAnsi="宋体" w:eastAsia="宋体" w:cs="宋体"/>
        </w:rPr>
      </w:pPr>
    </w:p>
    <w:p w14:paraId="394A1C76">
      <w:pPr>
        <w:pStyle w:val="8"/>
        <w:spacing w:line="266" w:lineRule="auto"/>
        <w:rPr>
          <w:rFonts w:hint="eastAsia" w:ascii="宋体" w:hAnsi="宋体" w:eastAsia="宋体" w:cs="宋体"/>
        </w:rPr>
      </w:pPr>
    </w:p>
    <w:p w14:paraId="742EDD05">
      <w:pPr>
        <w:pStyle w:val="8"/>
        <w:spacing w:line="266" w:lineRule="auto"/>
        <w:rPr>
          <w:rFonts w:hint="eastAsia" w:ascii="宋体" w:hAnsi="宋体" w:eastAsia="宋体" w:cs="宋体"/>
        </w:rPr>
      </w:pPr>
    </w:p>
    <w:p w14:paraId="3BF50376">
      <w:pPr>
        <w:pStyle w:val="8"/>
        <w:spacing w:line="267" w:lineRule="auto"/>
        <w:rPr>
          <w:rFonts w:hint="eastAsia" w:ascii="宋体" w:hAnsi="宋体" w:eastAsia="宋体" w:cs="宋体"/>
        </w:rPr>
      </w:pPr>
    </w:p>
    <w:p w14:paraId="08D6224D">
      <w:pPr>
        <w:spacing w:before="120" w:line="184" w:lineRule="auto"/>
        <w:rPr>
          <w:rFonts w:hint="eastAsia" w:ascii="宋体" w:hAnsi="宋体" w:eastAsia="宋体" w:cs="宋体"/>
          <w:spacing w:val="20"/>
          <w:sz w:val="28"/>
          <w:szCs w:val="28"/>
          <w:lang w:val="en-US" w:eastAsia="zh-CN"/>
        </w:rPr>
      </w:pPr>
      <w:r>
        <w:rPr>
          <w:rFonts w:hint="eastAsia" w:ascii="宋体" w:hAnsi="宋体" w:eastAsia="宋体" w:cs="宋体"/>
          <w:spacing w:val="20"/>
          <w:sz w:val="28"/>
          <w:szCs w:val="28"/>
        </w:rPr>
        <w:t>采 购 人：</w:t>
      </w:r>
      <w:r>
        <w:rPr>
          <w:rFonts w:hint="eastAsia" w:ascii="宋体" w:hAnsi="宋体" w:eastAsia="宋体" w:cs="宋体"/>
          <w:spacing w:val="20"/>
          <w:sz w:val="28"/>
          <w:szCs w:val="28"/>
          <w:lang w:val="en-US" w:eastAsia="zh-CN"/>
        </w:rPr>
        <w:t>泽普县文化体育广播电视和旅游局</w:t>
      </w:r>
    </w:p>
    <w:p w14:paraId="49C46872">
      <w:pPr>
        <w:pStyle w:val="8"/>
        <w:spacing w:line="359" w:lineRule="auto"/>
        <w:rPr>
          <w:rFonts w:hint="eastAsia" w:ascii="宋体" w:hAnsi="宋体" w:eastAsia="宋体" w:cs="宋体"/>
          <w:spacing w:val="20"/>
        </w:rPr>
      </w:pPr>
    </w:p>
    <w:p w14:paraId="03E6B12E">
      <w:pPr>
        <w:spacing w:before="120" w:line="184" w:lineRule="auto"/>
        <w:rPr>
          <w:rFonts w:hint="eastAsia" w:ascii="宋体" w:hAnsi="宋体" w:eastAsia="宋体" w:cs="宋体"/>
          <w:spacing w:val="20"/>
          <w:sz w:val="28"/>
          <w:szCs w:val="28"/>
        </w:rPr>
      </w:pPr>
    </w:p>
    <w:p w14:paraId="121086DA">
      <w:pPr>
        <w:spacing w:before="120" w:line="184" w:lineRule="auto"/>
        <w:rPr>
          <w:rFonts w:hint="eastAsia" w:ascii="宋体" w:hAnsi="宋体" w:eastAsia="宋体" w:cs="宋体"/>
          <w:spacing w:val="20"/>
          <w:sz w:val="28"/>
          <w:szCs w:val="28"/>
        </w:rPr>
      </w:pPr>
      <w:r>
        <w:rPr>
          <w:rFonts w:hint="eastAsia" w:ascii="宋体" w:hAnsi="宋体" w:eastAsia="宋体" w:cs="宋体"/>
          <w:spacing w:val="20"/>
          <w:sz w:val="28"/>
          <w:szCs w:val="28"/>
        </w:rPr>
        <w:t>采购机构：新疆拓奕项目管理有限公司</w:t>
      </w:r>
    </w:p>
    <w:p w14:paraId="6B0BBA39">
      <w:pPr>
        <w:pStyle w:val="8"/>
        <w:spacing w:line="420" w:lineRule="auto"/>
        <w:rPr>
          <w:rFonts w:hint="eastAsia" w:ascii="宋体" w:hAnsi="宋体" w:eastAsia="宋体" w:cs="宋体"/>
          <w:spacing w:val="20"/>
        </w:rPr>
      </w:pPr>
    </w:p>
    <w:p w14:paraId="332D03B3">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pacing w:val="20"/>
          <w:sz w:val="28"/>
          <w:szCs w:val="28"/>
        </w:rPr>
      </w:pPr>
      <w:r>
        <w:rPr>
          <w:rFonts w:hint="eastAsia" w:ascii="宋体" w:hAnsi="宋体" w:eastAsia="宋体" w:cs="宋体"/>
          <w:spacing w:val="20"/>
          <w:sz w:val="28"/>
          <w:szCs w:val="28"/>
        </w:rPr>
        <w:t>发出日期：202</w:t>
      </w:r>
      <w:r>
        <w:rPr>
          <w:rFonts w:hint="eastAsia" w:ascii="宋体" w:hAnsi="宋体" w:eastAsia="宋体" w:cs="宋体"/>
          <w:spacing w:val="20"/>
          <w:sz w:val="28"/>
          <w:szCs w:val="28"/>
          <w:lang w:val="en-US" w:eastAsia="zh-CN"/>
        </w:rPr>
        <w:t>6</w:t>
      </w:r>
      <w:r>
        <w:rPr>
          <w:rFonts w:hint="eastAsia" w:ascii="宋体" w:hAnsi="宋体" w:eastAsia="宋体" w:cs="宋体"/>
          <w:spacing w:val="20"/>
          <w:sz w:val="28"/>
          <w:szCs w:val="28"/>
        </w:rPr>
        <w:t>年</w:t>
      </w:r>
      <w:r>
        <w:rPr>
          <w:rFonts w:hint="eastAsia" w:ascii="宋体" w:hAnsi="宋体" w:eastAsia="宋体" w:cs="宋体"/>
          <w:spacing w:val="20"/>
          <w:sz w:val="28"/>
          <w:szCs w:val="28"/>
          <w:lang w:val="en-US" w:eastAsia="zh-CN"/>
        </w:rPr>
        <w:t>5</w:t>
      </w:r>
      <w:r>
        <w:rPr>
          <w:rFonts w:hint="eastAsia" w:ascii="宋体" w:hAnsi="宋体" w:eastAsia="宋体" w:cs="宋体"/>
          <w:spacing w:val="20"/>
          <w:sz w:val="28"/>
          <w:szCs w:val="28"/>
        </w:rPr>
        <w:t>月</w:t>
      </w:r>
    </w:p>
    <w:p w14:paraId="6135D2D8">
      <w:pPr>
        <w:pStyle w:val="21"/>
        <w:rPr>
          <w:rFonts w:hint="eastAsia"/>
        </w:rPr>
      </w:pPr>
    </w:p>
    <w:p w14:paraId="2B8E4EB8">
      <w:pPr>
        <w:keepNext w:val="0"/>
        <w:keepLines w:val="0"/>
        <w:pageBreakBefore w:val="0"/>
        <w:widowControl/>
        <w:kinsoku w:val="0"/>
        <w:wordWrap/>
        <w:overflowPunct/>
        <w:topLinePunct w:val="0"/>
        <w:autoSpaceDE w:val="0"/>
        <w:autoSpaceDN w:val="0"/>
        <w:bidi w:val="0"/>
        <w:adjustRightInd w:val="0"/>
        <w:snapToGrid w:val="0"/>
        <w:spacing w:before="388" w:line="600" w:lineRule="exact"/>
        <w:ind w:left="389"/>
        <w:jc w:val="center"/>
        <w:textAlignment w:val="baseline"/>
        <w:outlineLvl w:val="9"/>
        <w:rPr>
          <w:rFonts w:hint="eastAsia" w:ascii="宋体" w:hAnsi="宋体" w:eastAsia="宋体" w:cs="宋体"/>
          <w:b/>
          <w:bCs/>
          <w:spacing w:val="9"/>
          <w:sz w:val="28"/>
          <w:szCs w:val="28"/>
        </w:rPr>
      </w:pPr>
      <w:bookmarkStart w:id="114" w:name="_Toc7122"/>
    </w:p>
    <w:p w14:paraId="78FAB83F">
      <w:pPr>
        <w:pStyle w:val="2"/>
        <w:bidi w:val="0"/>
        <w:rPr>
          <w:rFonts w:hint="eastAsia"/>
        </w:rPr>
      </w:pPr>
      <w:bookmarkStart w:id="115" w:name="_Toc9882"/>
      <w:r>
        <w:rPr>
          <w:rFonts w:hint="eastAsia"/>
          <w:lang w:val="en-US" w:eastAsia="zh-CN"/>
        </w:rPr>
        <w:t>2026年泽普县文旅产业发展(文旅特色活动开展)项目-体育赛事</w:t>
      </w:r>
      <w:r>
        <w:rPr>
          <w:rFonts w:hint="eastAsia"/>
        </w:rPr>
        <w:t>公开招标公告</w:t>
      </w:r>
      <w:bookmarkEnd w:id="114"/>
      <w:bookmarkEnd w:id="115"/>
    </w:p>
    <w:tbl>
      <w:tblPr>
        <w:tblStyle w:val="26"/>
        <w:tblW w:w="9816"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16"/>
      </w:tblGrid>
      <w:tr w14:paraId="3055EE1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90" w:hRule="atLeast"/>
          <w:jc w:val="center"/>
        </w:trPr>
        <w:tc>
          <w:tcPr>
            <w:tcW w:w="9816" w:type="dxa"/>
            <w:vAlign w:val="top"/>
          </w:tcPr>
          <w:p w14:paraId="529DE5A3">
            <w:pPr>
              <w:keepNext w:val="0"/>
              <w:keepLines w:val="0"/>
              <w:pageBreakBefore w:val="0"/>
              <w:widowControl/>
              <w:kinsoku w:val="0"/>
              <w:wordWrap/>
              <w:overflowPunct/>
              <w:topLinePunct w:val="0"/>
              <w:autoSpaceDE w:val="0"/>
              <w:autoSpaceDN w:val="0"/>
              <w:bidi w:val="0"/>
              <w:adjustRightInd w:val="0"/>
              <w:snapToGrid w:val="0"/>
              <w:spacing w:before="179" w:line="240" w:lineRule="auto"/>
              <w:ind w:left="109"/>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项目概况</w:t>
            </w:r>
          </w:p>
          <w:p w14:paraId="1451B63B">
            <w:pPr>
              <w:keepNext w:val="0"/>
              <w:keepLines w:val="0"/>
              <w:pageBreakBefore w:val="0"/>
              <w:widowControl/>
              <w:kinsoku w:val="0"/>
              <w:wordWrap/>
              <w:overflowPunct/>
              <w:topLinePunct w:val="0"/>
              <w:autoSpaceDE w:val="0"/>
              <w:autoSpaceDN w:val="0"/>
              <w:bidi w:val="0"/>
              <w:adjustRightInd w:val="0"/>
              <w:snapToGrid w:val="0"/>
              <w:spacing w:before="179" w:line="240" w:lineRule="auto"/>
              <w:ind w:left="109"/>
              <w:textAlignment w:val="baseline"/>
              <w:rPr>
                <w:rFonts w:hint="eastAsia" w:ascii="宋体" w:hAnsi="宋体" w:eastAsia="宋体" w:cs="宋体"/>
                <w:sz w:val="28"/>
                <w:szCs w:val="28"/>
              </w:rPr>
            </w:pPr>
            <w:r>
              <w:rPr>
                <w:rFonts w:hint="eastAsia" w:ascii="宋体" w:hAnsi="宋体" w:cs="宋体"/>
                <w:spacing w:val="9"/>
                <w:sz w:val="24"/>
                <w:szCs w:val="24"/>
                <w:lang w:val="en-US" w:eastAsia="zh-CN"/>
              </w:rPr>
              <w:t>2026年泽普县文旅产业发展(文旅特色活动开展)项目-体育赛事</w:t>
            </w:r>
            <w:r>
              <w:rPr>
                <w:rFonts w:hint="eastAsia" w:ascii="宋体" w:hAnsi="宋体" w:eastAsia="宋体" w:cs="宋体"/>
                <w:spacing w:val="9"/>
                <w:sz w:val="24"/>
                <w:szCs w:val="24"/>
                <w:lang w:val="en-US" w:eastAsia="zh-CN"/>
              </w:rPr>
              <w:t>的潜在供应商应在政采云平台（</w:t>
            </w:r>
            <w:r>
              <w:rPr>
                <w:rFonts w:hint="eastAsia" w:ascii="宋体" w:hAnsi="宋体" w:eastAsia="宋体" w:cs="宋体"/>
                <w:spacing w:val="9"/>
                <w:sz w:val="24"/>
                <w:szCs w:val="24"/>
                <w:lang w:val="en-US" w:eastAsia="zh-CN"/>
              </w:rPr>
              <w:fldChar w:fldCharType="begin"/>
            </w:r>
            <w:r>
              <w:rPr>
                <w:rFonts w:hint="eastAsia" w:ascii="宋体" w:hAnsi="宋体" w:eastAsia="宋体" w:cs="宋体"/>
                <w:spacing w:val="9"/>
                <w:sz w:val="24"/>
                <w:szCs w:val="24"/>
                <w:lang w:val="en-US" w:eastAsia="zh-CN"/>
              </w:rPr>
              <w:instrText xml:space="preserve"> HYPERLINK "https://www.zcygov.cn/" </w:instrText>
            </w:r>
            <w:r>
              <w:rPr>
                <w:rFonts w:hint="eastAsia" w:ascii="宋体" w:hAnsi="宋体" w:eastAsia="宋体" w:cs="宋体"/>
                <w:spacing w:val="9"/>
                <w:sz w:val="24"/>
                <w:szCs w:val="24"/>
                <w:lang w:val="en-US" w:eastAsia="zh-CN"/>
              </w:rPr>
              <w:fldChar w:fldCharType="separate"/>
            </w:r>
            <w:r>
              <w:rPr>
                <w:rFonts w:hint="eastAsia" w:ascii="宋体" w:hAnsi="宋体" w:eastAsia="宋体" w:cs="宋体"/>
                <w:spacing w:val="9"/>
                <w:sz w:val="24"/>
                <w:szCs w:val="24"/>
                <w:lang w:val="en-US" w:eastAsia="zh-CN"/>
              </w:rPr>
              <w:t>https://www.zcygov.cn/</w:t>
            </w:r>
            <w:r>
              <w:rPr>
                <w:rFonts w:hint="eastAsia" w:ascii="宋体" w:hAnsi="宋体" w:eastAsia="宋体" w:cs="宋体"/>
                <w:spacing w:val="9"/>
                <w:sz w:val="24"/>
                <w:szCs w:val="24"/>
                <w:lang w:val="en-US" w:eastAsia="zh-CN"/>
              </w:rPr>
              <w:fldChar w:fldCharType="end"/>
            </w:r>
            <w:r>
              <w:rPr>
                <w:rFonts w:hint="eastAsia" w:ascii="宋体" w:hAnsi="宋体" w:eastAsia="宋体" w:cs="宋体"/>
                <w:spacing w:val="9"/>
                <w:sz w:val="24"/>
                <w:szCs w:val="24"/>
                <w:lang w:val="en-US" w:eastAsia="zh-CN"/>
              </w:rPr>
              <w:t>）获取采购文件，并于</w:t>
            </w:r>
            <w:r>
              <w:rPr>
                <w:rFonts w:hint="eastAsia" w:ascii="宋体" w:hAnsi="宋体" w:eastAsia="宋体" w:cs="宋体"/>
                <w:color w:val="FF0000"/>
                <w:spacing w:val="9"/>
                <w:sz w:val="24"/>
                <w:szCs w:val="24"/>
                <w:highlight w:val="none"/>
                <w:lang w:val="en-US" w:eastAsia="zh-CN"/>
              </w:rPr>
              <w:t>2026年6月</w:t>
            </w:r>
            <w:r>
              <w:rPr>
                <w:rFonts w:hint="eastAsia" w:ascii="宋体" w:hAnsi="宋体" w:cs="宋体"/>
                <w:color w:val="FF0000"/>
                <w:spacing w:val="9"/>
                <w:sz w:val="24"/>
                <w:szCs w:val="24"/>
                <w:highlight w:val="none"/>
                <w:lang w:val="en-US" w:eastAsia="zh-CN"/>
              </w:rPr>
              <w:t>12</w:t>
            </w:r>
            <w:r>
              <w:rPr>
                <w:rFonts w:hint="eastAsia" w:ascii="宋体" w:hAnsi="宋体" w:eastAsia="宋体" w:cs="宋体"/>
                <w:color w:val="FF0000"/>
                <w:spacing w:val="9"/>
                <w:sz w:val="24"/>
                <w:szCs w:val="24"/>
                <w:highlight w:val="none"/>
                <w:lang w:val="en-US" w:eastAsia="zh-CN"/>
              </w:rPr>
              <w:t>日</w:t>
            </w:r>
            <w:r>
              <w:rPr>
                <w:rFonts w:hint="eastAsia" w:ascii="宋体" w:hAnsi="宋体" w:cs="宋体"/>
                <w:color w:val="FF0000"/>
                <w:spacing w:val="9"/>
                <w:sz w:val="24"/>
                <w:szCs w:val="24"/>
                <w:highlight w:val="none"/>
                <w:lang w:val="en-US" w:eastAsia="zh-CN"/>
              </w:rPr>
              <w:t>16</w:t>
            </w:r>
            <w:r>
              <w:rPr>
                <w:rFonts w:hint="eastAsia" w:ascii="宋体" w:hAnsi="宋体" w:eastAsia="宋体" w:cs="宋体"/>
                <w:color w:val="FF0000"/>
                <w:spacing w:val="9"/>
                <w:sz w:val="24"/>
                <w:szCs w:val="24"/>
                <w:highlight w:val="none"/>
                <w:lang w:val="en-US" w:eastAsia="zh-CN"/>
              </w:rPr>
              <w:t>:00</w:t>
            </w:r>
            <w:r>
              <w:rPr>
                <w:rFonts w:hint="eastAsia" w:ascii="宋体" w:hAnsi="宋体" w:eastAsia="宋体" w:cs="宋体"/>
                <w:spacing w:val="9"/>
                <w:sz w:val="24"/>
                <w:szCs w:val="24"/>
                <w:lang w:val="en-US" w:eastAsia="zh-CN"/>
              </w:rPr>
              <w:t xml:space="preserve"> （北京时间）前提交投标文件。</w:t>
            </w:r>
          </w:p>
        </w:tc>
      </w:tr>
    </w:tbl>
    <w:p w14:paraId="0235EB5A">
      <w:pPr>
        <w:keepNext w:val="0"/>
        <w:keepLines w:val="0"/>
        <w:pageBreakBefore w:val="0"/>
        <w:widowControl/>
        <w:kinsoku w:val="0"/>
        <w:wordWrap/>
        <w:overflowPunct/>
        <w:topLinePunct w:val="0"/>
        <w:autoSpaceDE w:val="0"/>
        <w:autoSpaceDN w:val="0"/>
        <w:bidi w:val="0"/>
        <w:adjustRightInd w:val="0"/>
        <w:snapToGrid w:val="0"/>
        <w:spacing w:before="159" w:beforeLines="50" w:beforeAutospacing="0" w:afterAutospacing="0" w:line="240" w:lineRule="auto"/>
        <w:ind w:left="119" w:leftChars="0"/>
        <w:textAlignment w:val="baseline"/>
        <w:outlineLvl w:val="0"/>
        <w:rPr>
          <w:rFonts w:hint="eastAsia" w:ascii="宋体" w:hAnsi="宋体" w:eastAsia="宋体" w:cs="宋体"/>
          <w:sz w:val="24"/>
          <w:szCs w:val="24"/>
        </w:rPr>
      </w:pPr>
      <w:bookmarkStart w:id="116" w:name="_Toc9479"/>
      <w:bookmarkStart w:id="117" w:name="_Toc9086"/>
      <w:bookmarkStart w:id="118" w:name="_Toc2570"/>
      <w:bookmarkStart w:id="119" w:name="_Toc176"/>
      <w:r>
        <w:rPr>
          <w:rFonts w:hint="eastAsia" w:ascii="宋体" w:hAnsi="宋体" w:eastAsia="宋体" w:cs="宋体"/>
          <w:b/>
          <w:bCs/>
          <w:spacing w:val="8"/>
          <w:sz w:val="24"/>
          <w:szCs w:val="24"/>
        </w:rPr>
        <w:t>一、项目基本情况</w:t>
      </w:r>
      <w:bookmarkEnd w:id="116"/>
      <w:bookmarkEnd w:id="117"/>
      <w:bookmarkEnd w:id="118"/>
      <w:bookmarkEnd w:id="119"/>
    </w:p>
    <w:p w14:paraId="7E9DF23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721" w:leftChars="276" w:hanging="59" w:hangingChars="24"/>
        <w:textAlignment w:val="baseline"/>
        <w:rPr>
          <w:rFonts w:hint="eastAsia" w:ascii="宋体" w:hAnsi="宋体" w:cs="宋体"/>
          <w:color w:val="auto"/>
          <w:spacing w:val="-9"/>
          <w:sz w:val="24"/>
          <w:szCs w:val="24"/>
          <w:lang w:eastAsia="zh-CN"/>
        </w:rPr>
      </w:pPr>
      <w:r>
        <w:rPr>
          <w:rFonts w:hint="eastAsia" w:ascii="宋体" w:hAnsi="宋体" w:eastAsia="宋体" w:cs="宋体"/>
          <w:spacing w:val="4"/>
          <w:sz w:val="24"/>
          <w:szCs w:val="24"/>
        </w:rPr>
        <w:t>1、项目编号：</w:t>
      </w:r>
      <w:r>
        <w:rPr>
          <w:rFonts w:hint="eastAsia" w:ascii="宋体" w:hAnsi="宋体" w:cs="宋体"/>
          <w:color w:val="auto"/>
          <w:spacing w:val="-9"/>
          <w:sz w:val="24"/>
          <w:szCs w:val="24"/>
          <w:lang w:eastAsia="zh-CN"/>
        </w:rPr>
        <w:t>ZPDL（2026）045</w:t>
      </w:r>
    </w:p>
    <w:p w14:paraId="0DB76E2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937" w:leftChars="276" w:hanging="275" w:hangingChars="124"/>
        <w:textAlignment w:val="baseline"/>
        <w:rPr>
          <w:rFonts w:hint="eastAsia" w:ascii="宋体" w:hAnsi="宋体" w:eastAsia="宋体" w:cs="宋体"/>
          <w:spacing w:val="3"/>
          <w:sz w:val="24"/>
          <w:szCs w:val="24"/>
        </w:rPr>
      </w:pPr>
      <w:r>
        <w:rPr>
          <w:rFonts w:hint="eastAsia" w:ascii="宋体" w:hAnsi="宋体" w:cs="宋体"/>
          <w:color w:val="auto"/>
          <w:spacing w:val="-9"/>
          <w:sz w:val="24"/>
          <w:szCs w:val="24"/>
          <w:lang w:val="en-US" w:eastAsia="zh-CN"/>
        </w:rPr>
        <w:t>2、</w:t>
      </w:r>
      <w:r>
        <w:rPr>
          <w:rFonts w:hint="eastAsia" w:ascii="宋体" w:hAnsi="宋体" w:eastAsia="宋体" w:cs="宋体"/>
          <w:spacing w:val="5"/>
          <w:sz w:val="24"/>
          <w:szCs w:val="24"/>
        </w:rPr>
        <w:t>项目名称：</w:t>
      </w:r>
      <w:r>
        <w:rPr>
          <w:rFonts w:hint="eastAsia" w:ascii="宋体" w:hAnsi="宋体" w:cs="宋体"/>
          <w:spacing w:val="5"/>
          <w:sz w:val="24"/>
          <w:szCs w:val="24"/>
          <w:lang w:val="en-US" w:eastAsia="zh-CN"/>
        </w:rPr>
        <w:t>2026年泽普县文旅产业发展(文旅特色活动开展)项目-体育赛事</w:t>
      </w:r>
    </w:p>
    <w:p w14:paraId="2EA972B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240" w:lineRule="auto"/>
        <w:ind w:leftChars="271"/>
        <w:textAlignment w:val="baseline"/>
        <w:rPr>
          <w:rFonts w:hint="eastAsia" w:ascii="宋体" w:hAnsi="宋体" w:eastAsia="宋体" w:cs="宋体"/>
          <w:spacing w:val="3"/>
          <w:sz w:val="24"/>
          <w:szCs w:val="24"/>
        </w:rPr>
      </w:pPr>
      <w:r>
        <w:rPr>
          <w:rFonts w:hint="eastAsia" w:ascii="宋体" w:hAnsi="宋体" w:cs="宋体"/>
          <w:spacing w:val="3"/>
          <w:sz w:val="24"/>
          <w:szCs w:val="24"/>
          <w:lang w:val="en-US" w:eastAsia="zh-CN"/>
        </w:rPr>
        <w:t>3、</w:t>
      </w:r>
      <w:r>
        <w:rPr>
          <w:rFonts w:hint="eastAsia" w:ascii="宋体" w:hAnsi="宋体" w:eastAsia="宋体" w:cs="宋体"/>
          <w:spacing w:val="3"/>
          <w:sz w:val="24"/>
          <w:szCs w:val="24"/>
        </w:rPr>
        <w:t>采购方式：公开招标</w:t>
      </w:r>
    </w:p>
    <w:p w14:paraId="7BEE0D4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240" w:lineRule="auto"/>
        <w:ind w:leftChars="271"/>
        <w:textAlignment w:val="baseline"/>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rPr>
        <w:t>预算金额（元</w:t>
      </w:r>
      <w:r>
        <w:rPr>
          <w:rFonts w:hint="eastAsia" w:ascii="宋体" w:hAnsi="宋体" w:eastAsia="宋体" w:cs="宋体"/>
          <w:spacing w:val="5"/>
          <w:sz w:val="24"/>
          <w:szCs w:val="24"/>
        </w:rPr>
        <w:t>）：</w:t>
      </w:r>
      <w:r>
        <w:rPr>
          <w:rFonts w:hint="eastAsia" w:ascii="宋体" w:hAnsi="宋体" w:eastAsia="宋体" w:cs="宋体"/>
          <w:sz w:val="24"/>
          <w:szCs w:val="24"/>
          <w:lang w:val="en-US" w:eastAsia="zh-CN"/>
        </w:rPr>
        <w:t>200万元</w:t>
      </w:r>
    </w:p>
    <w:p w14:paraId="5F7241A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240" w:lineRule="auto"/>
        <w:ind w:left="892" w:leftChars="271" w:hanging="242" w:hangingChars="100"/>
        <w:textAlignment w:val="baseline"/>
        <w:rPr>
          <w:rFonts w:hint="eastAsia" w:ascii="宋体" w:hAnsi="宋体" w:eastAsia="宋体" w:cs="宋体"/>
          <w:sz w:val="24"/>
          <w:szCs w:val="24"/>
        </w:rPr>
      </w:pPr>
      <w:r>
        <w:rPr>
          <w:rFonts w:hint="eastAsia" w:ascii="宋体" w:hAnsi="宋体" w:cs="宋体"/>
          <w:spacing w:val="1"/>
          <w:sz w:val="24"/>
          <w:szCs w:val="24"/>
          <w:lang w:val="en-US" w:eastAsia="zh-CN"/>
        </w:rPr>
        <w:t>5、</w:t>
      </w:r>
      <w:r>
        <w:rPr>
          <w:rFonts w:hint="eastAsia" w:ascii="宋体" w:hAnsi="宋体" w:eastAsia="宋体" w:cs="宋体"/>
          <w:spacing w:val="1"/>
          <w:sz w:val="24"/>
          <w:szCs w:val="24"/>
        </w:rPr>
        <w:t>采购需</w:t>
      </w:r>
      <w:r>
        <w:rPr>
          <w:rFonts w:hint="eastAsia" w:ascii="宋体" w:hAnsi="宋体" w:eastAsia="宋体" w:cs="宋体"/>
          <w:sz w:val="24"/>
          <w:szCs w:val="24"/>
        </w:rPr>
        <w:t>求：</w:t>
      </w:r>
      <w:r>
        <w:rPr>
          <w:rFonts w:hint="eastAsia" w:ascii="宋体" w:hAnsi="宋体" w:eastAsia="宋体" w:cs="宋体"/>
          <w:sz w:val="24"/>
          <w:szCs w:val="24"/>
          <w:lang w:val="en-US" w:eastAsia="zh-CN"/>
        </w:rPr>
        <w:t>举办自行车赛、农民运动会、钓鱼、篮球、足球等体育赛事共5场，吸引疆内外游客到泽普参观旅游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（具体要求详见招标文件）</w:t>
      </w:r>
    </w:p>
    <w:p w14:paraId="4A8EAA8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240" w:lineRule="auto"/>
        <w:ind w:leftChars="271"/>
        <w:textAlignment w:val="baseline"/>
        <w:rPr>
          <w:rFonts w:hint="eastAsia" w:ascii="宋体" w:hAnsi="宋体" w:eastAsia="宋体" w:cs="宋体"/>
          <w:sz w:val="24"/>
          <w:szCs w:val="24"/>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服务期限</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lang w:val="en-US" w:eastAsia="zh-CN"/>
        </w:rPr>
        <w:t>1年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（具体详见招标文件）</w:t>
      </w:r>
    </w:p>
    <w:p w14:paraId="455920A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240" w:lineRule="auto"/>
        <w:ind w:leftChars="271"/>
        <w:textAlignment w:val="baseline"/>
        <w:rPr>
          <w:rFonts w:hint="eastAsia" w:ascii="宋体" w:hAnsi="宋体" w:eastAsia="宋体" w:cs="宋体"/>
          <w:sz w:val="24"/>
          <w:szCs w:val="24"/>
        </w:rPr>
      </w:pPr>
      <w:r>
        <w:rPr>
          <w:rFonts w:hint="eastAsia" w:ascii="宋体" w:hAnsi="宋体" w:cs="宋体"/>
          <w:spacing w:val="6"/>
          <w:sz w:val="24"/>
          <w:szCs w:val="24"/>
          <w:lang w:val="en-US" w:eastAsia="zh-CN"/>
        </w:rPr>
        <w:t>7、</w:t>
      </w:r>
      <w:r>
        <w:rPr>
          <w:rFonts w:hint="eastAsia" w:ascii="宋体" w:hAnsi="宋体" w:eastAsia="宋体" w:cs="宋体"/>
          <w:spacing w:val="6"/>
          <w:sz w:val="24"/>
          <w:szCs w:val="24"/>
        </w:rPr>
        <w:t>本项目（否）接受联合体投标。</w:t>
      </w:r>
    </w:p>
    <w:p w14:paraId="683870A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120" w:leftChars="0"/>
        <w:textAlignment w:val="baseline"/>
        <w:outlineLvl w:val="0"/>
        <w:rPr>
          <w:rFonts w:hint="eastAsia" w:ascii="宋体" w:hAnsi="宋体" w:eastAsia="宋体" w:cs="宋体"/>
          <w:sz w:val="24"/>
          <w:szCs w:val="24"/>
        </w:rPr>
      </w:pPr>
      <w:bookmarkStart w:id="120" w:name="_Toc26331"/>
      <w:bookmarkStart w:id="121" w:name="_Toc392"/>
      <w:bookmarkStart w:id="122" w:name="_Toc10228"/>
      <w:bookmarkStart w:id="123" w:name="_Toc19812"/>
      <w:r>
        <w:rPr>
          <w:rFonts w:hint="eastAsia" w:ascii="宋体" w:hAnsi="宋体" w:eastAsia="宋体" w:cs="宋体"/>
          <w:b/>
          <w:bCs/>
          <w:spacing w:val="5"/>
          <w:sz w:val="24"/>
          <w:szCs w:val="24"/>
        </w:rPr>
        <w:t>二、申请人的资格要求：</w:t>
      </w:r>
      <w:bookmarkEnd w:id="120"/>
      <w:bookmarkEnd w:id="121"/>
      <w:bookmarkEnd w:id="122"/>
      <w:bookmarkEnd w:id="123"/>
    </w:p>
    <w:p w14:paraId="4BB75AA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617"/>
        <w:textAlignment w:val="baseline"/>
        <w:rPr>
          <w:rFonts w:hint="eastAsia" w:ascii="宋体" w:hAnsi="宋体" w:eastAsia="宋体" w:cs="宋体"/>
          <w:sz w:val="24"/>
          <w:szCs w:val="24"/>
        </w:rPr>
      </w:pPr>
      <w:r>
        <w:rPr>
          <w:rFonts w:hint="eastAsia" w:ascii="宋体" w:hAnsi="宋体" w:eastAsia="宋体" w:cs="宋体"/>
          <w:spacing w:val="7"/>
          <w:sz w:val="24"/>
          <w:szCs w:val="24"/>
        </w:rPr>
        <w:t>1、满足《中华人民共和国政府采购法》第二十二</w:t>
      </w:r>
      <w:r>
        <w:rPr>
          <w:rFonts w:hint="eastAsia" w:ascii="宋体" w:hAnsi="宋体" w:eastAsia="宋体" w:cs="宋体"/>
          <w:spacing w:val="6"/>
          <w:sz w:val="24"/>
          <w:szCs w:val="24"/>
        </w:rPr>
        <w:t>条规定；</w:t>
      </w:r>
    </w:p>
    <w:p w14:paraId="26A2F1A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487"/>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（1）合格有效的三证合一的营业执照（三证合一）或电子营业执照（需加盖公章）或同等法律效力的证明文件（发证机关或公证机关出具的证明材料）；</w:t>
      </w:r>
    </w:p>
    <w:p w14:paraId="66E08AB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487"/>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（2）法定代表人（或企业负责人）资格证明书或法人（或企业负责人）授权委托书及其人员有效证件（如身份证等）授权书（自然人投标的无需提供）;</w:t>
      </w:r>
    </w:p>
    <w:p w14:paraId="699213B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487"/>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（3）近6个月任意一个月缴纳税收的证明（税务部门出具的完税凭证或缴税证明或银行出具的“银行电子缴税付款凭证 ”） ；注 ：①若为零申报企业 ，需提供无欠税证明或国家税务总局电子税务局“ 申报结果查询截图”。②“税种”非养老保险、医疗保险、失业保险、工伤保险和生育保险;</w:t>
      </w:r>
    </w:p>
    <w:p w14:paraId="55796D8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487"/>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（4）投标单位需提供近6个月任意一个月依法缴纳社会保障金的缴费证明或银行转帐汇款单证明。（缴费证明须有社保汇总明细）；</w:t>
      </w:r>
    </w:p>
    <w:p w14:paraId="5E4EF55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487"/>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（5）良好的商业信誉和健全的财务会计制度证明材料（会计师事务所出具的近两年任意一年财务审计报告书；成立未满十二个月的新公司可提供近三个月内任意一个月的银行资信证明原件扫描件）；</w:t>
      </w:r>
    </w:p>
    <w:p w14:paraId="106BFCA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487"/>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（6）参加政府采购活动前3年内在经营活动中没有重大违法记录的书面声明；</w:t>
      </w:r>
    </w:p>
    <w:p w14:paraId="634FD88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487"/>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（7）针对本次项目的《反商业贿赂承诺书》；</w:t>
      </w:r>
    </w:p>
    <w:p w14:paraId="309D9EC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487"/>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（8）具有履行合同所必需的设备和专业技术能力的承诺书；</w:t>
      </w:r>
    </w:p>
    <w:p w14:paraId="31A8E62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487"/>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（9）根据《财政部关于在政府采购活动中查询及使用信用记录有关问题的通知》 （财库﹝ 2016﹞  125 号 ）的要求，凡拟参加本次招标项目的投标人，如在“ 信用中国 ” 网站（www.creditchina.gov.cn）被列入失信被执行人(查询自动跳转至中国执行信息公开网)、重大税收违法失信主体 (信用服务-重点领域严重失信主体名单查询-搜索栏输入单位全称-截图)、中国政府采购网</w:t>
      </w:r>
    </w:p>
    <w:p w14:paraId="3C21163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487"/>
        <w:jc w:val="both"/>
        <w:textAlignment w:val="baseline"/>
        <w:rPr>
          <w:rFonts w:hint="eastAsia" w:ascii="宋体" w:hAnsi="宋体" w:eastAsia="宋体" w:cs="宋体"/>
          <w:spacing w:val="9"/>
          <w:sz w:val="24"/>
          <w:szCs w:val="24"/>
          <w:lang w:eastAsia="zh-CN"/>
        </w:rPr>
      </w:pPr>
      <w:r>
        <w:rPr>
          <w:rFonts w:hint="eastAsia" w:ascii="宋体" w:hAnsi="宋体" w:eastAsia="宋体" w:cs="宋体"/>
          <w:spacing w:val="9"/>
          <w:sz w:val="24"/>
          <w:szCs w:val="24"/>
        </w:rPr>
        <w:t>（http://www.ccgp.gov.cn/search/cr/）严重违法失信行为记录名单的（尚在处罚期内的） ，（以采购代理机构于投标截止日当天查询结果为准 ，如相关失信记录已失效 ，投标人需提供相关证明资料）</w:t>
      </w:r>
      <w:r>
        <w:rPr>
          <w:rFonts w:hint="eastAsia" w:ascii="宋体" w:hAnsi="宋体" w:eastAsia="宋体" w:cs="宋体"/>
          <w:spacing w:val="9"/>
          <w:sz w:val="24"/>
          <w:szCs w:val="24"/>
          <w:lang w:eastAsia="zh-CN"/>
        </w:rPr>
        <w:t>；</w:t>
      </w:r>
    </w:p>
    <w:p w14:paraId="6CBE7C5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487"/>
        <w:jc w:val="both"/>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val="en-US" w:eastAsia="zh-CN"/>
        </w:rPr>
        <w:t>2、</w:t>
      </w:r>
      <w:r>
        <w:rPr>
          <w:rFonts w:hint="eastAsia" w:ascii="宋体" w:hAnsi="宋体" w:eastAsia="宋体" w:cs="宋体"/>
          <w:spacing w:val="7"/>
          <w:sz w:val="24"/>
          <w:szCs w:val="24"/>
        </w:rPr>
        <w:t>项目的特定资格要求：供应商为中小企业</w:t>
      </w:r>
      <w:r>
        <w:rPr>
          <w:rFonts w:hint="eastAsia" w:ascii="宋体" w:hAnsi="宋体" w:cs="宋体"/>
          <w:spacing w:val="7"/>
          <w:sz w:val="24"/>
          <w:szCs w:val="24"/>
          <w:lang w:eastAsia="zh-CN"/>
        </w:rPr>
        <w:t>；</w:t>
      </w:r>
    </w:p>
    <w:p w14:paraId="2996B58D">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（1）采购政策</w:t>
      </w:r>
    </w:p>
    <w:p w14:paraId="73B12849">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政府采购应当优先采购本国货物、工程和服务，并执行节能产品、环境标志产品、中小企业、残疾人福利性单位、监狱企业、商品外包装等适宜本项目的政府采购政策。</w:t>
      </w:r>
    </w:p>
    <w:p w14:paraId="6EA4BCCC">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（2）政策依据</w:t>
      </w:r>
    </w:p>
    <w:p w14:paraId="139D76EA">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1）财政部、国家发展改革委、生态环境部、市场监管总局《关 于调整优化节能产品、环境标志产品政府采购执行机制的通知》（财库[2019]9 号文）；</w:t>
      </w:r>
    </w:p>
    <w:p w14:paraId="014BD887">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2）财政部、生态环境部《关于印发环境标志产品政府采购品目清单的通知》（财库[2019]18 号文）；</w:t>
      </w:r>
    </w:p>
    <w:p w14:paraId="0CBED1B9">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3）财政部、发展改革委《关于印发节能产品政府采购品目清单的通知》（财库[2019]19 号文）；</w:t>
      </w:r>
    </w:p>
    <w:p w14:paraId="34944C65">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4）市场监管总局《市场监管总局关于发布参与实施政府采购节能产品、环境标志产品认证机构名录的公告》（2019 年第 16 号）；</w:t>
      </w:r>
    </w:p>
    <w:p w14:paraId="2FDADEBA">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5）财政部、工业和信息化部《关于进一步加大政府采购支持中小企业力度的通知》（财库[2022]19 号文）；</w:t>
      </w:r>
    </w:p>
    <w:p w14:paraId="4BEF6F2F">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6）财政部、民政部、中国残疾人联合会《关于促进残疾人就业政府采购政策的通知》（财库[2017]141 号）；</w:t>
      </w:r>
    </w:p>
    <w:p w14:paraId="51BB131B">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7）财政部、司法部《关于政府采购支持监狱企业发展有关问题的通知》（财库[2014]68 号文）；</w:t>
      </w:r>
    </w:p>
    <w:p w14:paraId="60F772BC">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highlight w:val="none"/>
          <w:lang w:val="en-US" w:eastAsia="zh-CN"/>
        </w:rPr>
        <w:t>8）财政部、生态环境部、国家邮政局《关于印发《商品包装政  府采购需求标准（试行）》、 《快递包装政府采购需求标准（试行）》的通知》（财办库〔2020〕123 号）。</w:t>
      </w:r>
    </w:p>
    <w:p w14:paraId="228F47C9">
      <w:pPr>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5" w:leftChars="0"/>
        <w:textAlignment w:val="baseline"/>
        <w:outlineLvl w:val="0"/>
        <w:rPr>
          <w:rFonts w:hint="eastAsia" w:ascii="宋体" w:hAnsi="宋体" w:eastAsia="宋体" w:cs="宋体"/>
          <w:sz w:val="24"/>
          <w:szCs w:val="24"/>
        </w:rPr>
      </w:pPr>
      <w:bookmarkStart w:id="124" w:name="_Toc938"/>
      <w:bookmarkStart w:id="125" w:name="_Toc29952"/>
      <w:bookmarkStart w:id="126" w:name="_Toc13855"/>
      <w:bookmarkStart w:id="127" w:name="_Toc23852"/>
      <w:r>
        <w:rPr>
          <w:rFonts w:hint="eastAsia" w:ascii="宋体" w:hAnsi="宋体" w:eastAsia="宋体" w:cs="宋体"/>
          <w:b/>
          <w:bCs/>
          <w:spacing w:val="9"/>
          <w:sz w:val="24"/>
          <w:szCs w:val="24"/>
        </w:rPr>
        <w:t>三、获取采购文件</w:t>
      </w:r>
      <w:bookmarkEnd w:id="124"/>
      <w:bookmarkEnd w:id="125"/>
      <w:bookmarkEnd w:id="126"/>
      <w:bookmarkEnd w:id="127"/>
    </w:p>
    <w:p w14:paraId="0824BF3C">
      <w:pPr>
        <w:keepNext w:val="0"/>
        <w:keepLines w:val="0"/>
        <w:pageBreakBefore w:val="0"/>
        <w:widowControl/>
        <w:kinsoku w:val="0"/>
        <w:wordWrap/>
        <w:overflowPunct/>
        <w:topLinePunct w:val="0"/>
        <w:autoSpaceDE w:val="0"/>
        <w:autoSpaceDN w:val="0"/>
        <w:bidi w:val="0"/>
        <w:adjustRightInd w:val="0"/>
        <w:snapToGrid w:val="0"/>
        <w:spacing w:before="106" w:line="240" w:lineRule="auto"/>
        <w:ind w:right="24"/>
        <w:textAlignment w:val="baseline"/>
        <w:rPr>
          <w:rFonts w:hint="eastAsia" w:ascii="宋体" w:hAnsi="宋体" w:eastAsia="宋体" w:cs="宋体"/>
          <w:color w:val="auto"/>
          <w:sz w:val="24"/>
          <w:szCs w:val="24"/>
        </w:rPr>
      </w:pPr>
      <w:r>
        <w:rPr>
          <w:rFonts w:hint="eastAsia" w:ascii="宋体" w:hAnsi="宋体" w:eastAsia="宋体" w:cs="宋体"/>
          <w:spacing w:val="-2"/>
          <w:sz w:val="24"/>
          <w:szCs w:val="24"/>
        </w:rPr>
        <w:t>时间</w:t>
      </w:r>
      <w:r>
        <w:rPr>
          <w:rFonts w:hint="eastAsia" w:ascii="宋体" w:hAnsi="宋体" w:eastAsia="宋体" w:cs="宋体"/>
          <w:color w:val="auto"/>
          <w:spacing w:val="-2"/>
          <w:sz w:val="24"/>
          <w:szCs w:val="24"/>
        </w:rPr>
        <w:t>：</w:t>
      </w:r>
      <w:r>
        <w:rPr>
          <w:rFonts w:hint="eastAsia" w:ascii="宋体" w:hAnsi="宋体" w:eastAsia="宋体" w:cs="宋体"/>
          <w:color w:val="FF0000"/>
          <w:spacing w:val="-2"/>
          <w:sz w:val="24"/>
          <w:szCs w:val="24"/>
          <w:highlight w:val="none"/>
        </w:rPr>
        <w:t>202</w:t>
      </w:r>
      <w:r>
        <w:rPr>
          <w:rFonts w:hint="eastAsia" w:ascii="宋体" w:hAnsi="宋体" w:eastAsia="宋体" w:cs="宋体"/>
          <w:color w:val="FF0000"/>
          <w:spacing w:val="-2"/>
          <w:sz w:val="24"/>
          <w:szCs w:val="24"/>
          <w:highlight w:val="none"/>
          <w:lang w:val="en-US" w:eastAsia="zh-CN"/>
        </w:rPr>
        <w:t>6</w:t>
      </w:r>
      <w:r>
        <w:rPr>
          <w:rFonts w:hint="eastAsia" w:ascii="宋体" w:hAnsi="宋体" w:eastAsia="宋体" w:cs="宋体"/>
          <w:color w:val="FF0000"/>
          <w:spacing w:val="-2"/>
          <w:sz w:val="24"/>
          <w:szCs w:val="24"/>
          <w:highlight w:val="none"/>
        </w:rPr>
        <w:t>年</w:t>
      </w:r>
      <w:r>
        <w:rPr>
          <w:rFonts w:hint="eastAsia" w:ascii="宋体" w:hAnsi="宋体" w:eastAsia="宋体" w:cs="宋体"/>
          <w:color w:val="FF0000"/>
          <w:spacing w:val="-2"/>
          <w:sz w:val="24"/>
          <w:szCs w:val="24"/>
          <w:highlight w:val="none"/>
          <w:lang w:val="en-US" w:eastAsia="zh-CN"/>
        </w:rPr>
        <w:t>5</w:t>
      </w:r>
      <w:r>
        <w:rPr>
          <w:rFonts w:hint="eastAsia" w:ascii="宋体" w:hAnsi="宋体" w:eastAsia="宋体" w:cs="宋体"/>
          <w:color w:val="FF0000"/>
          <w:spacing w:val="-2"/>
          <w:sz w:val="24"/>
          <w:szCs w:val="24"/>
          <w:highlight w:val="none"/>
        </w:rPr>
        <w:t>月</w:t>
      </w:r>
      <w:r>
        <w:rPr>
          <w:rFonts w:hint="eastAsia" w:ascii="宋体" w:hAnsi="宋体" w:cs="宋体"/>
          <w:color w:val="FF0000"/>
          <w:spacing w:val="-2"/>
          <w:sz w:val="24"/>
          <w:szCs w:val="24"/>
          <w:highlight w:val="none"/>
          <w:lang w:val="en-US" w:eastAsia="zh-CN"/>
        </w:rPr>
        <w:t>22</w:t>
      </w:r>
      <w:r>
        <w:rPr>
          <w:rFonts w:hint="eastAsia" w:ascii="宋体" w:hAnsi="宋体" w:eastAsia="宋体" w:cs="宋体"/>
          <w:color w:val="FF0000"/>
          <w:spacing w:val="-2"/>
          <w:sz w:val="24"/>
          <w:szCs w:val="24"/>
          <w:highlight w:val="none"/>
        </w:rPr>
        <w:t>日至202</w:t>
      </w:r>
      <w:r>
        <w:rPr>
          <w:rFonts w:hint="eastAsia" w:ascii="宋体" w:hAnsi="宋体" w:eastAsia="宋体" w:cs="宋体"/>
          <w:color w:val="FF0000"/>
          <w:spacing w:val="-2"/>
          <w:sz w:val="24"/>
          <w:szCs w:val="24"/>
          <w:highlight w:val="none"/>
          <w:lang w:val="en-US" w:eastAsia="zh-CN"/>
        </w:rPr>
        <w:t>6</w:t>
      </w:r>
      <w:r>
        <w:rPr>
          <w:rFonts w:hint="eastAsia" w:ascii="宋体" w:hAnsi="宋体" w:eastAsia="宋体" w:cs="宋体"/>
          <w:color w:val="FF0000"/>
          <w:spacing w:val="-2"/>
          <w:sz w:val="24"/>
          <w:szCs w:val="24"/>
          <w:highlight w:val="none"/>
        </w:rPr>
        <w:t>年</w:t>
      </w:r>
      <w:r>
        <w:rPr>
          <w:rFonts w:hint="eastAsia" w:ascii="宋体" w:hAnsi="宋体" w:cs="宋体"/>
          <w:color w:val="FF0000"/>
          <w:spacing w:val="-2"/>
          <w:sz w:val="24"/>
          <w:szCs w:val="24"/>
          <w:highlight w:val="none"/>
          <w:lang w:val="en-US" w:eastAsia="zh-CN"/>
        </w:rPr>
        <w:t>6</w:t>
      </w:r>
      <w:r>
        <w:rPr>
          <w:rFonts w:hint="eastAsia" w:ascii="宋体" w:hAnsi="宋体" w:eastAsia="宋体" w:cs="宋体"/>
          <w:color w:val="FF0000"/>
          <w:spacing w:val="-2"/>
          <w:sz w:val="24"/>
          <w:szCs w:val="24"/>
          <w:highlight w:val="none"/>
        </w:rPr>
        <w:t>月</w:t>
      </w:r>
      <w:r>
        <w:rPr>
          <w:rFonts w:hint="eastAsia" w:ascii="宋体" w:hAnsi="宋体" w:cs="宋体"/>
          <w:color w:val="FF0000"/>
          <w:spacing w:val="-2"/>
          <w:sz w:val="24"/>
          <w:szCs w:val="24"/>
          <w:highlight w:val="none"/>
          <w:lang w:val="en-US" w:eastAsia="zh-CN"/>
        </w:rPr>
        <w:t>3</w:t>
      </w:r>
      <w:r>
        <w:rPr>
          <w:rFonts w:hint="eastAsia" w:ascii="宋体" w:hAnsi="宋体" w:eastAsia="宋体" w:cs="宋体"/>
          <w:color w:val="FF0000"/>
          <w:spacing w:val="-2"/>
          <w:sz w:val="24"/>
          <w:szCs w:val="24"/>
          <w:highlight w:val="none"/>
        </w:rPr>
        <w:t>日，每天上午</w:t>
      </w:r>
      <w:r>
        <w:rPr>
          <w:rFonts w:hint="eastAsia" w:ascii="宋体" w:hAnsi="宋体" w:eastAsia="宋体" w:cs="宋体"/>
          <w:color w:val="FF0000"/>
          <w:spacing w:val="-2"/>
          <w:sz w:val="24"/>
          <w:szCs w:val="24"/>
          <w:highlight w:val="none"/>
          <w:lang w:val="en-US" w:eastAsia="zh-CN"/>
        </w:rPr>
        <w:t>0</w:t>
      </w:r>
      <w:r>
        <w:rPr>
          <w:rFonts w:hint="eastAsia" w:ascii="宋体" w:hAnsi="宋体" w:eastAsia="宋体" w:cs="宋体"/>
          <w:color w:val="FF0000"/>
          <w:spacing w:val="-2"/>
          <w:sz w:val="24"/>
          <w:szCs w:val="24"/>
          <w:highlight w:val="none"/>
        </w:rPr>
        <w:t>0:00至1</w:t>
      </w:r>
      <w:r>
        <w:rPr>
          <w:rFonts w:hint="eastAsia" w:ascii="宋体" w:hAnsi="宋体" w:eastAsia="宋体" w:cs="宋体"/>
          <w:color w:val="FF0000"/>
          <w:spacing w:val="-2"/>
          <w:sz w:val="24"/>
          <w:szCs w:val="24"/>
          <w:highlight w:val="none"/>
          <w:lang w:val="en-US" w:eastAsia="zh-CN"/>
        </w:rPr>
        <w:t>4</w:t>
      </w:r>
      <w:r>
        <w:rPr>
          <w:rFonts w:hint="eastAsia" w:ascii="宋体" w:hAnsi="宋体" w:eastAsia="宋体" w:cs="宋体"/>
          <w:color w:val="FF0000"/>
          <w:spacing w:val="-2"/>
          <w:sz w:val="24"/>
          <w:szCs w:val="24"/>
          <w:highlight w:val="none"/>
        </w:rPr>
        <w:t>:00，</w:t>
      </w:r>
      <w:r>
        <w:rPr>
          <w:rFonts w:hint="eastAsia" w:ascii="宋体" w:hAnsi="宋体" w:eastAsia="宋体" w:cs="宋体"/>
          <w:color w:val="FF0000"/>
          <w:spacing w:val="-2"/>
          <w:sz w:val="24"/>
          <w:szCs w:val="24"/>
          <w:highlight w:val="none"/>
          <w:lang w:val="en-US" w:eastAsia="zh-CN"/>
        </w:rPr>
        <w:t>14</w:t>
      </w:r>
      <w:r>
        <w:rPr>
          <w:rFonts w:hint="eastAsia" w:ascii="宋体" w:hAnsi="宋体" w:eastAsia="宋体" w:cs="宋体"/>
          <w:color w:val="FF0000"/>
          <w:spacing w:val="-2"/>
          <w:sz w:val="24"/>
          <w:szCs w:val="24"/>
          <w:highlight w:val="none"/>
        </w:rPr>
        <w:t>:00至2</w:t>
      </w:r>
      <w:r>
        <w:rPr>
          <w:rFonts w:hint="eastAsia" w:ascii="宋体" w:hAnsi="宋体" w:eastAsia="宋体" w:cs="宋体"/>
          <w:color w:val="FF0000"/>
          <w:spacing w:val="-2"/>
          <w:sz w:val="24"/>
          <w:szCs w:val="24"/>
          <w:highlight w:val="none"/>
          <w:lang w:val="en-US" w:eastAsia="zh-CN"/>
        </w:rPr>
        <w:t>3</w:t>
      </w:r>
      <w:r>
        <w:rPr>
          <w:rFonts w:hint="eastAsia" w:ascii="宋体" w:hAnsi="宋体" w:eastAsia="宋体" w:cs="宋体"/>
          <w:color w:val="FF0000"/>
          <w:spacing w:val="-2"/>
          <w:sz w:val="24"/>
          <w:szCs w:val="24"/>
          <w:highlight w:val="none"/>
        </w:rPr>
        <w:t>:</w:t>
      </w:r>
      <w:r>
        <w:rPr>
          <w:rFonts w:hint="eastAsia" w:ascii="宋体" w:hAnsi="宋体" w:eastAsia="宋体" w:cs="宋体"/>
          <w:color w:val="FF0000"/>
          <w:spacing w:val="-2"/>
          <w:sz w:val="24"/>
          <w:szCs w:val="24"/>
          <w:highlight w:val="none"/>
          <w:lang w:val="en-US" w:eastAsia="zh-CN"/>
        </w:rPr>
        <w:t>59</w:t>
      </w:r>
      <w:r>
        <w:rPr>
          <w:rFonts w:hint="eastAsia" w:ascii="宋体" w:hAnsi="宋体" w:eastAsia="宋体" w:cs="宋体"/>
          <w:color w:val="FF0000"/>
          <w:spacing w:val="4"/>
          <w:sz w:val="24"/>
          <w:szCs w:val="24"/>
          <w:highlight w:val="none"/>
        </w:rPr>
        <w:t>（北京时间，法定节假日除外）</w:t>
      </w:r>
    </w:p>
    <w:p w14:paraId="4AC87B0B">
      <w:pPr>
        <w:keepNext w:val="0"/>
        <w:keepLines w:val="0"/>
        <w:pageBreakBefore w:val="0"/>
        <w:widowControl/>
        <w:kinsoku w:val="0"/>
        <w:wordWrap/>
        <w:overflowPunct/>
        <w:topLinePunct w:val="0"/>
        <w:autoSpaceDE w:val="0"/>
        <w:autoSpaceDN w:val="0"/>
        <w:bidi w:val="0"/>
        <w:adjustRightInd w:val="0"/>
        <w:snapToGrid w:val="0"/>
        <w:spacing w:before="32" w:line="240" w:lineRule="auto"/>
        <w:textAlignment w:val="baseline"/>
        <w:rPr>
          <w:rFonts w:hint="eastAsia" w:ascii="宋体" w:hAnsi="宋体" w:eastAsia="宋体" w:cs="宋体"/>
          <w:sz w:val="24"/>
          <w:szCs w:val="24"/>
        </w:rPr>
      </w:pPr>
      <w:r>
        <w:rPr>
          <w:rFonts w:hint="eastAsia" w:ascii="宋体" w:hAnsi="宋体" w:eastAsia="宋体" w:cs="宋体"/>
          <w:spacing w:val="7"/>
          <w:sz w:val="24"/>
          <w:szCs w:val="24"/>
        </w:rPr>
        <w:t>地点：</w:t>
      </w:r>
      <w:r>
        <w:rPr>
          <w:rFonts w:hint="eastAsia" w:ascii="宋体" w:hAnsi="宋体" w:eastAsia="宋体" w:cs="宋体"/>
          <w:spacing w:val="-23"/>
          <w:sz w:val="24"/>
          <w:szCs w:val="24"/>
        </w:rPr>
        <w:t xml:space="preserve"> </w:t>
      </w:r>
      <w:r>
        <w:rPr>
          <w:rFonts w:hint="eastAsia" w:ascii="宋体" w:hAnsi="宋体" w:eastAsia="宋体" w:cs="宋体"/>
          <w:spacing w:val="7"/>
          <w:sz w:val="24"/>
          <w:szCs w:val="24"/>
        </w:rPr>
        <w:t>政采云平台（</w:t>
      </w:r>
      <w:r>
        <w:rPr>
          <w:rFonts w:hint="eastAsia" w:ascii="宋体" w:hAnsi="宋体" w:eastAsia="宋体" w:cs="宋体"/>
          <w:spacing w:val="-26"/>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"https://www.zcygov.cn/"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7"/>
          <w:sz w:val="24"/>
          <w:szCs w:val="24"/>
        </w:rPr>
        <w:t>://</w:t>
      </w:r>
      <w:r>
        <w:rPr>
          <w:rFonts w:hint="eastAsia" w:ascii="宋体" w:hAnsi="宋体" w:eastAsia="宋体" w:cs="宋体"/>
          <w:sz w:val="24"/>
          <w:szCs w:val="24"/>
        </w:rPr>
        <w:t>www</w:t>
      </w:r>
      <w:r>
        <w:rPr>
          <w:rFonts w:hint="eastAsia" w:ascii="宋体" w:hAnsi="宋体" w:eastAsia="宋体" w:cs="宋体"/>
          <w:spacing w:val="7"/>
          <w:sz w:val="24"/>
          <w:szCs w:val="24"/>
        </w:rPr>
        <w:t>.</w:t>
      </w:r>
      <w:r>
        <w:rPr>
          <w:rFonts w:hint="eastAsia" w:ascii="宋体" w:hAnsi="宋体" w:eastAsia="宋体" w:cs="宋体"/>
          <w:sz w:val="24"/>
          <w:szCs w:val="24"/>
        </w:rPr>
        <w:t>zcygov</w:t>
      </w:r>
      <w:r>
        <w:rPr>
          <w:rFonts w:hint="eastAsia" w:ascii="宋体" w:hAnsi="宋体" w:eastAsia="宋体" w:cs="宋体"/>
          <w:spacing w:val="7"/>
          <w:sz w:val="24"/>
          <w:szCs w:val="24"/>
        </w:rPr>
        <w:t>.</w:t>
      </w:r>
      <w:r>
        <w:rPr>
          <w:rFonts w:hint="eastAsia" w:ascii="宋体" w:hAnsi="宋体" w:eastAsia="宋体" w:cs="宋体"/>
          <w:sz w:val="24"/>
          <w:szCs w:val="24"/>
        </w:rPr>
        <w:t>cn</w:t>
      </w:r>
      <w:r>
        <w:rPr>
          <w:rFonts w:hint="eastAsia" w:ascii="宋体" w:hAnsi="宋体" w:eastAsia="宋体" w:cs="宋体"/>
          <w:spacing w:val="7"/>
          <w:sz w:val="24"/>
          <w:szCs w:val="24"/>
        </w:rPr>
        <w:t>/</w:t>
      </w:r>
      <w:r>
        <w:rPr>
          <w:rFonts w:hint="eastAsia" w:ascii="宋体" w:hAnsi="宋体" w:eastAsia="宋体" w:cs="宋体"/>
          <w:spacing w:val="7"/>
          <w:sz w:val="24"/>
          <w:szCs w:val="24"/>
        </w:rPr>
        <w:fldChar w:fldCharType="end"/>
      </w:r>
      <w:r>
        <w:rPr>
          <w:rFonts w:hint="eastAsia" w:ascii="宋体" w:hAnsi="宋体" w:eastAsia="宋体" w:cs="宋体"/>
          <w:spacing w:val="7"/>
          <w:sz w:val="24"/>
          <w:szCs w:val="24"/>
        </w:rPr>
        <w:t>）</w:t>
      </w:r>
    </w:p>
    <w:p w14:paraId="1985C6D8">
      <w:pPr>
        <w:keepNext w:val="0"/>
        <w:keepLines w:val="0"/>
        <w:pageBreakBefore w:val="0"/>
        <w:widowControl/>
        <w:kinsoku w:val="0"/>
        <w:wordWrap/>
        <w:overflowPunct/>
        <w:topLinePunct w:val="0"/>
        <w:autoSpaceDE w:val="0"/>
        <w:autoSpaceDN w:val="0"/>
        <w:bidi w:val="0"/>
        <w:adjustRightInd w:val="0"/>
        <w:snapToGrid w:val="0"/>
        <w:spacing w:before="100" w:afterAutospacing="0" w:line="240" w:lineRule="auto"/>
        <w:ind w:right="171"/>
        <w:textAlignment w:val="baseline"/>
        <w:rPr>
          <w:rFonts w:hint="eastAsia" w:ascii="宋体" w:hAnsi="宋体" w:eastAsia="宋体" w:cs="宋体"/>
          <w:sz w:val="24"/>
          <w:szCs w:val="24"/>
        </w:rPr>
      </w:pPr>
      <w:r>
        <w:rPr>
          <w:rFonts w:hint="eastAsia" w:ascii="宋体" w:hAnsi="宋体" w:eastAsia="宋体" w:cs="宋体"/>
          <w:spacing w:val="7"/>
          <w:sz w:val="24"/>
          <w:szCs w:val="24"/>
        </w:rPr>
        <w:t>方式</w:t>
      </w:r>
      <w:r>
        <w:rPr>
          <w:rFonts w:hint="eastAsia" w:ascii="宋体" w:hAnsi="宋体" w:eastAsia="宋体" w:cs="宋体"/>
          <w:spacing w:val="-9"/>
          <w:sz w:val="24"/>
          <w:szCs w:val="24"/>
        </w:rPr>
        <w:t>：</w:t>
      </w:r>
      <w:r>
        <w:rPr>
          <w:rFonts w:hint="eastAsia" w:ascii="宋体" w:hAnsi="宋体" w:eastAsia="宋体" w:cs="宋体"/>
          <w:spacing w:val="-34"/>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21"/>
          <w:sz w:val="24"/>
          <w:szCs w:val="24"/>
        </w:rPr>
        <w:t xml:space="preserve"> </w:t>
      </w:r>
      <w:r>
        <w:rPr>
          <w:rFonts w:hint="eastAsia" w:ascii="宋体" w:hAnsi="宋体" w:eastAsia="宋体" w:cs="宋体"/>
          <w:spacing w:val="7"/>
          <w:sz w:val="24"/>
          <w:szCs w:val="24"/>
        </w:rPr>
        <w:t>1）线上获取（登录政府采购云平台→项</w:t>
      </w:r>
      <w:r>
        <w:rPr>
          <w:rFonts w:hint="eastAsia" w:ascii="宋体" w:hAnsi="宋体" w:eastAsia="宋体" w:cs="宋体"/>
          <w:spacing w:val="6"/>
          <w:sz w:val="24"/>
          <w:szCs w:val="24"/>
        </w:rPr>
        <w:t>目采购→获取招标文件）。（2）</w:t>
      </w:r>
      <w:r>
        <w:rPr>
          <w:rFonts w:hint="eastAsia" w:ascii="宋体" w:hAnsi="宋体" w:eastAsia="宋体" w:cs="宋体"/>
          <w:sz w:val="24"/>
          <w:szCs w:val="24"/>
        </w:rPr>
        <w:t xml:space="preserve"> </w:t>
      </w:r>
      <w:r>
        <w:rPr>
          <w:rFonts w:hint="eastAsia" w:ascii="宋体" w:hAnsi="宋体" w:eastAsia="宋体" w:cs="宋体"/>
          <w:spacing w:val="8"/>
          <w:sz w:val="24"/>
          <w:szCs w:val="24"/>
        </w:rPr>
        <w:t>供应商获取招标文件前应注册成为政府采购云平台正式供应商</w:t>
      </w:r>
    </w:p>
    <w:p w14:paraId="03B3FAF2">
      <w:pPr>
        <w:keepNext w:val="0"/>
        <w:keepLines w:val="0"/>
        <w:pageBreakBefore w:val="0"/>
        <w:widowControl/>
        <w:kinsoku w:val="0"/>
        <w:wordWrap/>
        <w:overflowPunct/>
        <w:topLinePunct w:val="0"/>
        <w:autoSpaceDE w:val="0"/>
        <w:autoSpaceDN w:val="0"/>
        <w:bidi w:val="0"/>
        <w:adjustRightInd w:val="0"/>
        <w:snapToGrid w:val="0"/>
        <w:spacing w:beforeAutospacing="0" w:line="240" w:lineRule="auto"/>
        <w:ind w:left="13" w:leftChars="0"/>
        <w:textAlignment w:val="baseline"/>
        <w:outlineLvl w:val="0"/>
        <w:rPr>
          <w:rFonts w:hint="eastAsia" w:ascii="宋体" w:hAnsi="宋体" w:eastAsia="宋体" w:cs="宋体"/>
          <w:sz w:val="24"/>
          <w:szCs w:val="24"/>
        </w:rPr>
      </w:pPr>
      <w:bookmarkStart w:id="128" w:name="_Toc30679"/>
      <w:bookmarkStart w:id="129" w:name="_Toc1167"/>
      <w:bookmarkStart w:id="130" w:name="_Toc13798"/>
      <w:bookmarkStart w:id="131" w:name="_Toc4334"/>
      <w:r>
        <w:rPr>
          <w:rFonts w:hint="eastAsia" w:ascii="宋体" w:hAnsi="宋体" w:eastAsia="宋体" w:cs="宋体"/>
          <w:b/>
          <w:bCs/>
          <w:spacing w:val="8"/>
          <w:sz w:val="24"/>
          <w:szCs w:val="24"/>
        </w:rPr>
        <w:t>四、投标文件提交</w:t>
      </w:r>
      <w:bookmarkEnd w:id="128"/>
      <w:bookmarkEnd w:id="129"/>
      <w:bookmarkEnd w:id="130"/>
      <w:bookmarkEnd w:id="131"/>
    </w:p>
    <w:p w14:paraId="77C1C86A">
      <w:pPr>
        <w:keepNext w:val="0"/>
        <w:keepLines w:val="0"/>
        <w:pageBreakBefore w:val="0"/>
        <w:widowControl/>
        <w:kinsoku w:val="0"/>
        <w:wordWrap/>
        <w:overflowPunct/>
        <w:topLinePunct w:val="0"/>
        <w:autoSpaceDE w:val="0"/>
        <w:autoSpaceDN w:val="0"/>
        <w:bidi w:val="0"/>
        <w:adjustRightInd w:val="0"/>
        <w:snapToGrid w:val="0"/>
        <w:spacing w:before="141" w:line="240" w:lineRule="auto"/>
        <w:textAlignment w:val="baseline"/>
        <w:rPr>
          <w:rFonts w:hint="eastAsia" w:ascii="宋体" w:hAnsi="宋体" w:eastAsia="宋体" w:cs="宋体"/>
          <w:color w:val="FF0000"/>
          <w:sz w:val="24"/>
          <w:szCs w:val="24"/>
        </w:rPr>
      </w:pPr>
      <w:r>
        <w:rPr>
          <w:rFonts w:hint="eastAsia" w:ascii="宋体" w:hAnsi="宋体" w:eastAsia="宋体" w:cs="宋体"/>
          <w:sz w:val="24"/>
          <w:szCs w:val="24"/>
        </w:rPr>
        <w:t>截止时间：</w:t>
      </w:r>
      <w:r>
        <w:rPr>
          <w:rFonts w:hint="eastAsia" w:ascii="宋体" w:hAnsi="宋体" w:eastAsia="宋体" w:cs="宋体"/>
          <w:color w:val="FF0000"/>
          <w:sz w:val="24"/>
          <w:szCs w:val="24"/>
          <w:lang w:eastAsia="zh-CN"/>
        </w:rPr>
        <w:t>202</w:t>
      </w:r>
      <w:r>
        <w:rPr>
          <w:rFonts w:hint="eastAsia" w:ascii="宋体" w:hAnsi="宋体" w:eastAsia="宋体" w:cs="宋体"/>
          <w:color w:val="FF0000"/>
          <w:sz w:val="24"/>
          <w:szCs w:val="24"/>
          <w:lang w:val="en-US" w:eastAsia="zh-CN"/>
        </w:rPr>
        <w:t>6</w:t>
      </w:r>
      <w:r>
        <w:rPr>
          <w:rFonts w:hint="eastAsia" w:ascii="宋体" w:hAnsi="宋体" w:eastAsia="宋体" w:cs="宋体"/>
          <w:color w:val="FF0000"/>
          <w:sz w:val="24"/>
          <w:szCs w:val="24"/>
          <w:lang w:eastAsia="zh-CN"/>
        </w:rPr>
        <w:t>年</w:t>
      </w:r>
      <w:r>
        <w:rPr>
          <w:rFonts w:hint="eastAsia" w:ascii="宋体" w:hAnsi="宋体" w:eastAsia="宋体" w:cs="宋体"/>
          <w:color w:val="FF0000"/>
          <w:sz w:val="24"/>
          <w:szCs w:val="24"/>
          <w:lang w:val="en-US" w:eastAsia="zh-CN"/>
        </w:rPr>
        <w:t>6</w:t>
      </w:r>
      <w:r>
        <w:rPr>
          <w:rFonts w:hint="eastAsia" w:ascii="宋体" w:hAnsi="宋体" w:eastAsia="宋体" w:cs="宋体"/>
          <w:color w:val="FF0000"/>
          <w:sz w:val="24"/>
          <w:szCs w:val="24"/>
          <w:lang w:eastAsia="zh-CN"/>
        </w:rPr>
        <w:t>月</w:t>
      </w:r>
      <w:r>
        <w:rPr>
          <w:rFonts w:hint="eastAsia" w:ascii="宋体" w:hAnsi="宋体" w:cs="宋体"/>
          <w:color w:val="FF0000"/>
          <w:sz w:val="24"/>
          <w:szCs w:val="24"/>
          <w:lang w:val="en-US" w:eastAsia="zh-CN"/>
        </w:rPr>
        <w:t>12</w:t>
      </w:r>
      <w:r>
        <w:rPr>
          <w:rFonts w:hint="eastAsia" w:ascii="宋体" w:hAnsi="宋体" w:eastAsia="宋体" w:cs="宋体"/>
          <w:color w:val="FF0000"/>
          <w:sz w:val="24"/>
          <w:szCs w:val="24"/>
          <w:lang w:eastAsia="zh-CN"/>
        </w:rPr>
        <w:t>日</w:t>
      </w:r>
      <w:r>
        <w:rPr>
          <w:rFonts w:hint="eastAsia" w:ascii="宋体" w:hAnsi="宋体" w:cs="宋体"/>
          <w:color w:val="FF0000"/>
          <w:sz w:val="24"/>
          <w:szCs w:val="24"/>
          <w:lang w:val="en-US" w:eastAsia="zh-CN"/>
        </w:rPr>
        <w:t>16</w:t>
      </w:r>
      <w:r>
        <w:rPr>
          <w:rFonts w:hint="eastAsia" w:ascii="宋体" w:hAnsi="宋体" w:eastAsia="宋体" w:cs="宋体"/>
          <w:color w:val="FF0000"/>
          <w:sz w:val="24"/>
          <w:szCs w:val="24"/>
        </w:rPr>
        <w:t>:00（北京时间）</w:t>
      </w:r>
    </w:p>
    <w:p w14:paraId="278814BB">
      <w:pPr>
        <w:keepNext w:val="0"/>
        <w:keepLines w:val="0"/>
        <w:pageBreakBefore w:val="0"/>
        <w:widowControl/>
        <w:kinsoku w:val="0"/>
        <w:wordWrap/>
        <w:overflowPunct/>
        <w:topLinePunct w:val="0"/>
        <w:autoSpaceDE w:val="0"/>
        <w:autoSpaceDN w:val="0"/>
        <w:bidi w:val="0"/>
        <w:adjustRightInd w:val="0"/>
        <w:snapToGrid w:val="0"/>
        <w:spacing w:before="100" w:line="240" w:lineRule="auto"/>
        <w:textAlignment w:val="baseline"/>
        <w:rPr>
          <w:rFonts w:hint="eastAsia" w:ascii="宋体" w:hAnsi="宋体" w:eastAsia="宋体" w:cs="宋体"/>
          <w:sz w:val="24"/>
          <w:szCs w:val="24"/>
        </w:rPr>
      </w:pPr>
      <w:r>
        <w:rPr>
          <w:rFonts w:hint="eastAsia" w:ascii="宋体" w:hAnsi="宋体" w:eastAsia="宋体" w:cs="宋体"/>
          <w:spacing w:val="7"/>
          <w:sz w:val="24"/>
          <w:szCs w:val="24"/>
        </w:rPr>
        <w:t>地点：</w:t>
      </w:r>
      <w:r>
        <w:rPr>
          <w:rFonts w:hint="eastAsia" w:ascii="宋体" w:hAnsi="宋体" w:eastAsia="宋体" w:cs="宋体"/>
          <w:spacing w:val="-23"/>
          <w:sz w:val="24"/>
          <w:szCs w:val="24"/>
        </w:rPr>
        <w:t xml:space="preserve"> </w:t>
      </w:r>
      <w:r>
        <w:rPr>
          <w:rFonts w:hint="eastAsia" w:ascii="宋体" w:hAnsi="宋体" w:eastAsia="宋体" w:cs="宋体"/>
          <w:spacing w:val="7"/>
          <w:sz w:val="24"/>
          <w:szCs w:val="24"/>
        </w:rPr>
        <w:t>政采云平台（</w:t>
      </w:r>
      <w:r>
        <w:rPr>
          <w:rFonts w:hint="eastAsia" w:ascii="宋体" w:hAnsi="宋体" w:eastAsia="宋体" w:cs="宋体"/>
          <w:spacing w:val="-26"/>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"https://www.zcygov.cn/"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7"/>
          <w:sz w:val="24"/>
          <w:szCs w:val="24"/>
        </w:rPr>
        <w:t>://</w:t>
      </w:r>
      <w:r>
        <w:rPr>
          <w:rFonts w:hint="eastAsia" w:ascii="宋体" w:hAnsi="宋体" w:eastAsia="宋体" w:cs="宋体"/>
          <w:sz w:val="24"/>
          <w:szCs w:val="24"/>
        </w:rPr>
        <w:t>www</w:t>
      </w:r>
      <w:r>
        <w:rPr>
          <w:rFonts w:hint="eastAsia" w:ascii="宋体" w:hAnsi="宋体" w:eastAsia="宋体" w:cs="宋体"/>
          <w:spacing w:val="7"/>
          <w:sz w:val="24"/>
          <w:szCs w:val="24"/>
        </w:rPr>
        <w:t>.</w:t>
      </w:r>
      <w:r>
        <w:rPr>
          <w:rFonts w:hint="eastAsia" w:ascii="宋体" w:hAnsi="宋体" w:eastAsia="宋体" w:cs="宋体"/>
          <w:sz w:val="24"/>
          <w:szCs w:val="24"/>
        </w:rPr>
        <w:t>zcygov</w:t>
      </w:r>
      <w:r>
        <w:rPr>
          <w:rFonts w:hint="eastAsia" w:ascii="宋体" w:hAnsi="宋体" w:eastAsia="宋体" w:cs="宋体"/>
          <w:spacing w:val="7"/>
          <w:sz w:val="24"/>
          <w:szCs w:val="24"/>
        </w:rPr>
        <w:t>.</w:t>
      </w:r>
      <w:r>
        <w:rPr>
          <w:rFonts w:hint="eastAsia" w:ascii="宋体" w:hAnsi="宋体" w:eastAsia="宋体" w:cs="宋体"/>
          <w:sz w:val="24"/>
          <w:szCs w:val="24"/>
        </w:rPr>
        <w:t>cn</w:t>
      </w:r>
      <w:r>
        <w:rPr>
          <w:rFonts w:hint="eastAsia" w:ascii="宋体" w:hAnsi="宋体" w:eastAsia="宋体" w:cs="宋体"/>
          <w:spacing w:val="7"/>
          <w:sz w:val="24"/>
          <w:szCs w:val="24"/>
        </w:rPr>
        <w:t>/</w:t>
      </w:r>
      <w:r>
        <w:rPr>
          <w:rFonts w:hint="eastAsia" w:ascii="宋体" w:hAnsi="宋体" w:eastAsia="宋体" w:cs="宋体"/>
          <w:spacing w:val="7"/>
          <w:sz w:val="24"/>
          <w:szCs w:val="24"/>
        </w:rPr>
        <w:fldChar w:fldCharType="end"/>
      </w:r>
      <w:r>
        <w:rPr>
          <w:rFonts w:hint="eastAsia" w:ascii="宋体" w:hAnsi="宋体" w:eastAsia="宋体" w:cs="宋体"/>
          <w:spacing w:val="7"/>
          <w:sz w:val="24"/>
          <w:szCs w:val="24"/>
        </w:rPr>
        <w:t>）</w:t>
      </w:r>
    </w:p>
    <w:p w14:paraId="4617E427">
      <w:pPr>
        <w:keepNext w:val="0"/>
        <w:keepLines w:val="0"/>
        <w:pageBreakBefore w:val="0"/>
        <w:widowControl/>
        <w:kinsoku w:val="0"/>
        <w:wordWrap/>
        <w:overflowPunct/>
        <w:topLinePunct w:val="0"/>
        <w:autoSpaceDE w:val="0"/>
        <w:autoSpaceDN w:val="0"/>
        <w:bidi w:val="0"/>
        <w:adjustRightInd w:val="0"/>
        <w:snapToGrid w:val="0"/>
        <w:spacing w:before="141" w:line="240" w:lineRule="auto"/>
        <w:ind w:left="3" w:leftChars="0"/>
        <w:textAlignment w:val="baseline"/>
        <w:outlineLvl w:val="0"/>
        <w:rPr>
          <w:rFonts w:hint="eastAsia" w:ascii="宋体" w:hAnsi="宋体" w:eastAsia="宋体" w:cs="宋体"/>
          <w:sz w:val="24"/>
          <w:szCs w:val="24"/>
        </w:rPr>
      </w:pPr>
      <w:bookmarkStart w:id="132" w:name="_Toc21801"/>
      <w:bookmarkStart w:id="133" w:name="_Toc16727"/>
      <w:bookmarkStart w:id="134" w:name="_Toc12927"/>
      <w:bookmarkStart w:id="135" w:name="_Toc3474"/>
      <w:r>
        <w:rPr>
          <w:rFonts w:hint="eastAsia" w:ascii="宋体" w:hAnsi="宋体" w:eastAsia="宋体" w:cs="宋体"/>
          <w:b/>
          <w:bCs/>
          <w:spacing w:val="9"/>
          <w:sz w:val="24"/>
          <w:szCs w:val="24"/>
        </w:rPr>
        <w:t>五、投标文件开启</w:t>
      </w:r>
      <w:bookmarkEnd w:id="132"/>
      <w:bookmarkEnd w:id="133"/>
      <w:bookmarkEnd w:id="134"/>
      <w:bookmarkEnd w:id="135"/>
    </w:p>
    <w:p w14:paraId="7A6721C6">
      <w:pPr>
        <w:keepNext w:val="0"/>
        <w:keepLines w:val="0"/>
        <w:pageBreakBefore w:val="0"/>
        <w:widowControl/>
        <w:kinsoku w:val="0"/>
        <w:wordWrap/>
        <w:overflowPunct/>
        <w:topLinePunct w:val="0"/>
        <w:autoSpaceDE w:val="0"/>
        <w:autoSpaceDN w:val="0"/>
        <w:bidi w:val="0"/>
        <w:adjustRightInd w:val="0"/>
        <w:snapToGrid w:val="0"/>
        <w:spacing w:before="144" w:line="240" w:lineRule="auto"/>
        <w:textAlignment w:val="baseline"/>
        <w:rPr>
          <w:rFonts w:hint="eastAsia" w:ascii="宋体" w:hAnsi="宋体" w:eastAsia="宋体" w:cs="宋体"/>
          <w:sz w:val="24"/>
          <w:szCs w:val="24"/>
        </w:rPr>
      </w:pPr>
      <w:r>
        <w:rPr>
          <w:rFonts w:hint="eastAsia" w:ascii="宋体" w:hAnsi="宋体" w:eastAsia="宋体" w:cs="宋体"/>
          <w:sz w:val="24"/>
          <w:szCs w:val="24"/>
        </w:rPr>
        <w:t>开启时间</w:t>
      </w:r>
      <w:r>
        <w:rPr>
          <w:rFonts w:hint="eastAsia" w:ascii="宋体" w:hAnsi="宋体" w:eastAsia="宋体" w:cs="宋体"/>
          <w:color w:val="FF0000"/>
          <w:sz w:val="24"/>
          <w:szCs w:val="24"/>
          <w:lang w:eastAsia="zh-CN"/>
        </w:rPr>
        <w:t>：202</w:t>
      </w:r>
      <w:r>
        <w:rPr>
          <w:rFonts w:hint="eastAsia" w:ascii="宋体" w:hAnsi="宋体" w:eastAsia="宋体" w:cs="宋体"/>
          <w:color w:val="FF0000"/>
          <w:sz w:val="24"/>
          <w:szCs w:val="24"/>
          <w:lang w:val="en-US" w:eastAsia="zh-CN"/>
        </w:rPr>
        <w:t>6</w:t>
      </w:r>
      <w:r>
        <w:rPr>
          <w:rFonts w:hint="eastAsia" w:ascii="宋体" w:hAnsi="宋体" w:eastAsia="宋体" w:cs="宋体"/>
          <w:color w:val="FF0000"/>
          <w:sz w:val="24"/>
          <w:szCs w:val="24"/>
          <w:lang w:eastAsia="zh-CN"/>
        </w:rPr>
        <w:t>年</w:t>
      </w:r>
      <w:r>
        <w:rPr>
          <w:rFonts w:hint="eastAsia" w:ascii="宋体" w:hAnsi="宋体" w:eastAsia="宋体" w:cs="宋体"/>
          <w:color w:val="FF0000"/>
          <w:sz w:val="24"/>
          <w:szCs w:val="24"/>
          <w:lang w:val="en-US" w:eastAsia="zh-CN"/>
        </w:rPr>
        <w:t>6</w:t>
      </w:r>
      <w:r>
        <w:rPr>
          <w:rFonts w:hint="eastAsia" w:ascii="宋体" w:hAnsi="宋体" w:eastAsia="宋体" w:cs="宋体"/>
          <w:color w:val="FF0000"/>
          <w:sz w:val="24"/>
          <w:szCs w:val="24"/>
          <w:lang w:eastAsia="zh-CN"/>
        </w:rPr>
        <w:t>月</w:t>
      </w:r>
      <w:r>
        <w:rPr>
          <w:rFonts w:hint="eastAsia" w:ascii="宋体" w:hAnsi="宋体" w:cs="宋体"/>
          <w:color w:val="FF0000"/>
          <w:sz w:val="24"/>
          <w:szCs w:val="24"/>
          <w:lang w:val="en-US" w:eastAsia="zh-CN"/>
        </w:rPr>
        <w:t>12</w:t>
      </w:r>
      <w:r>
        <w:rPr>
          <w:rFonts w:hint="eastAsia" w:ascii="宋体" w:hAnsi="宋体" w:eastAsia="宋体" w:cs="宋体"/>
          <w:color w:val="FF0000"/>
          <w:sz w:val="24"/>
          <w:szCs w:val="24"/>
          <w:lang w:eastAsia="zh-CN"/>
        </w:rPr>
        <w:t>日</w:t>
      </w:r>
      <w:r>
        <w:rPr>
          <w:rFonts w:hint="eastAsia" w:ascii="宋体" w:hAnsi="宋体" w:cs="宋体"/>
          <w:color w:val="FF0000"/>
          <w:sz w:val="24"/>
          <w:szCs w:val="24"/>
          <w:lang w:val="en-US" w:eastAsia="zh-CN"/>
        </w:rPr>
        <w:t>16</w:t>
      </w:r>
      <w:r>
        <w:rPr>
          <w:rFonts w:hint="eastAsia" w:ascii="宋体" w:hAnsi="宋体" w:eastAsia="宋体" w:cs="宋体"/>
          <w:color w:val="FF0000"/>
          <w:sz w:val="24"/>
          <w:szCs w:val="24"/>
        </w:rPr>
        <w:t>:00（北京时间）</w:t>
      </w:r>
    </w:p>
    <w:p w14:paraId="358DF7BB">
      <w:pPr>
        <w:keepNext w:val="0"/>
        <w:keepLines w:val="0"/>
        <w:pageBreakBefore w:val="0"/>
        <w:widowControl/>
        <w:kinsoku w:val="0"/>
        <w:wordWrap/>
        <w:overflowPunct/>
        <w:topLinePunct w:val="0"/>
        <w:autoSpaceDE w:val="0"/>
        <w:autoSpaceDN w:val="0"/>
        <w:bidi w:val="0"/>
        <w:adjustRightInd w:val="0"/>
        <w:snapToGrid w:val="0"/>
        <w:spacing w:before="101" w:line="240" w:lineRule="auto"/>
        <w:textAlignment w:val="baseline"/>
        <w:rPr>
          <w:rFonts w:hint="eastAsia" w:ascii="宋体" w:hAnsi="宋体" w:eastAsia="宋体" w:cs="宋体"/>
          <w:sz w:val="24"/>
          <w:szCs w:val="24"/>
        </w:rPr>
      </w:pPr>
      <w:r>
        <w:rPr>
          <w:rFonts w:hint="eastAsia" w:ascii="宋体" w:hAnsi="宋体" w:eastAsia="宋体" w:cs="宋体"/>
          <w:spacing w:val="7"/>
          <w:sz w:val="24"/>
          <w:szCs w:val="24"/>
        </w:rPr>
        <w:t>地点：</w:t>
      </w:r>
      <w:r>
        <w:rPr>
          <w:rFonts w:hint="eastAsia" w:ascii="宋体" w:hAnsi="宋体" w:eastAsia="宋体" w:cs="宋体"/>
          <w:spacing w:val="-23"/>
          <w:sz w:val="24"/>
          <w:szCs w:val="24"/>
        </w:rPr>
        <w:t xml:space="preserve"> </w:t>
      </w:r>
      <w:r>
        <w:rPr>
          <w:rFonts w:hint="eastAsia" w:ascii="宋体" w:hAnsi="宋体" w:eastAsia="宋体" w:cs="宋体"/>
          <w:spacing w:val="7"/>
          <w:sz w:val="24"/>
          <w:szCs w:val="24"/>
        </w:rPr>
        <w:t>政采云平台（</w:t>
      </w:r>
      <w:r>
        <w:rPr>
          <w:rFonts w:hint="eastAsia" w:ascii="宋体" w:hAnsi="宋体" w:eastAsia="宋体" w:cs="宋体"/>
          <w:spacing w:val="-26"/>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"https://www.zcygov.cn/"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7"/>
          <w:sz w:val="24"/>
          <w:szCs w:val="24"/>
        </w:rPr>
        <w:t>://</w:t>
      </w:r>
      <w:r>
        <w:rPr>
          <w:rFonts w:hint="eastAsia" w:ascii="宋体" w:hAnsi="宋体" w:eastAsia="宋体" w:cs="宋体"/>
          <w:sz w:val="24"/>
          <w:szCs w:val="24"/>
        </w:rPr>
        <w:t>www</w:t>
      </w:r>
      <w:r>
        <w:rPr>
          <w:rFonts w:hint="eastAsia" w:ascii="宋体" w:hAnsi="宋体" w:eastAsia="宋体" w:cs="宋体"/>
          <w:spacing w:val="7"/>
          <w:sz w:val="24"/>
          <w:szCs w:val="24"/>
        </w:rPr>
        <w:t>.</w:t>
      </w:r>
      <w:r>
        <w:rPr>
          <w:rFonts w:hint="eastAsia" w:ascii="宋体" w:hAnsi="宋体" w:eastAsia="宋体" w:cs="宋体"/>
          <w:sz w:val="24"/>
          <w:szCs w:val="24"/>
        </w:rPr>
        <w:t>zcygov</w:t>
      </w:r>
      <w:r>
        <w:rPr>
          <w:rFonts w:hint="eastAsia" w:ascii="宋体" w:hAnsi="宋体" w:eastAsia="宋体" w:cs="宋体"/>
          <w:spacing w:val="7"/>
          <w:sz w:val="24"/>
          <w:szCs w:val="24"/>
        </w:rPr>
        <w:t>.</w:t>
      </w:r>
      <w:r>
        <w:rPr>
          <w:rFonts w:hint="eastAsia" w:ascii="宋体" w:hAnsi="宋体" w:eastAsia="宋体" w:cs="宋体"/>
          <w:sz w:val="24"/>
          <w:szCs w:val="24"/>
        </w:rPr>
        <w:t>cn</w:t>
      </w:r>
      <w:r>
        <w:rPr>
          <w:rFonts w:hint="eastAsia" w:ascii="宋体" w:hAnsi="宋体" w:eastAsia="宋体" w:cs="宋体"/>
          <w:spacing w:val="7"/>
          <w:sz w:val="24"/>
          <w:szCs w:val="24"/>
        </w:rPr>
        <w:t>/</w:t>
      </w:r>
      <w:r>
        <w:rPr>
          <w:rFonts w:hint="eastAsia" w:ascii="宋体" w:hAnsi="宋体" w:eastAsia="宋体" w:cs="宋体"/>
          <w:spacing w:val="7"/>
          <w:sz w:val="24"/>
          <w:szCs w:val="24"/>
        </w:rPr>
        <w:fldChar w:fldCharType="end"/>
      </w:r>
      <w:r>
        <w:rPr>
          <w:rFonts w:hint="eastAsia" w:ascii="宋体" w:hAnsi="宋体" w:eastAsia="宋体" w:cs="宋体"/>
          <w:spacing w:val="7"/>
          <w:sz w:val="24"/>
          <w:szCs w:val="24"/>
        </w:rPr>
        <w:t>）</w:t>
      </w:r>
    </w:p>
    <w:p w14:paraId="61327D92">
      <w:pPr>
        <w:keepNext w:val="0"/>
        <w:keepLines w:val="0"/>
        <w:pageBreakBefore w:val="0"/>
        <w:widowControl/>
        <w:kinsoku w:val="0"/>
        <w:wordWrap/>
        <w:overflowPunct/>
        <w:topLinePunct w:val="0"/>
        <w:autoSpaceDE w:val="0"/>
        <w:autoSpaceDN w:val="0"/>
        <w:bidi w:val="0"/>
        <w:adjustRightInd w:val="0"/>
        <w:snapToGrid w:val="0"/>
        <w:spacing w:before="139" w:line="240" w:lineRule="auto"/>
        <w:ind w:left="2" w:leftChars="0"/>
        <w:textAlignment w:val="baseline"/>
        <w:outlineLvl w:val="0"/>
        <w:rPr>
          <w:rFonts w:hint="eastAsia" w:ascii="宋体" w:hAnsi="宋体" w:eastAsia="宋体" w:cs="宋体"/>
          <w:sz w:val="24"/>
          <w:szCs w:val="24"/>
        </w:rPr>
      </w:pPr>
      <w:bookmarkStart w:id="136" w:name="_Toc15430"/>
      <w:bookmarkStart w:id="137" w:name="_Toc19470"/>
      <w:bookmarkStart w:id="138" w:name="_Toc846"/>
      <w:bookmarkStart w:id="139" w:name="_Toc26748"/>
      <w:r>
        <w:rPr>
          <w:rFonts w:hint="eastAsia" w:ascii="宋体" w:hAnsi="宋体" w:eastAsia="宋体" w:cs="宋体"/>
          <w:b/>
          <w:bCs/>
          <w:spacing w:val="9"/>
          <w:sz w:val="24"/>
          <w:szCs w:val="24"/>
        </w:rPr>
        <w:t>六、公告期限</w:t>
      </w:r>
      <w:bookmarkEnd w:id="136"/>
      <w:bookmarkEnd w:id="137"/>
      <w:bookmarkEnd w:id="138"/>
      <w:bookmarkEnd w:id="139"/>
    </w:p>
    <w:p w14:paraId="033BDBE3">
      <w:pPr>
        <w:keepNext w:val="0"/>
        <w:keepLines w:val="0"/>
        <w:pageBreakBefore w:val="0"/>
        <w:widowControl/>
        <w:kinsoku w:val="0"/>
        <w:wordWrap/>
        <w:overflowPunct/>
        <w:topLinePunct w:val="0"/>
        <w:autoSpaceDE w:val="0"/>
        <w:autoSpaceDN w:val="0"/>
        <w:bidi w:val="0"/>
        <w:adjustRightInd w:val="0"/>
        <w:snapToGrid w:val="0"/>
        <w:spacing w:before="145" w:line="240" w:lineRule="auto"/>
        <w:textAlignment w:val="baseline"/>
        <w:rPr>
          <w:rFonts w:hint="eastAsia" w:ascii="宋体" w:hAnsi="宋体" w:eastAsia="宋体" w:cs="宋体"/>
          <w:sz w:val="24"/>
          <w:szCs w:val="24"/>
        </w:rPr>
      </w:pPr>
      <w:r>
        <w:rPr>
          <w:rFonts w:hint="eastAsia" w:ascii="宋体" w:hAnsi="宋体" w:eastAsia="宋体" w:cs="宋体"/>
          <w:spacing w:val="2"/>
          <w:sz w:val="24"/>
          <w:szCs w:val="24"/>
        </w:rPr>
        <w:t>自本公告发布之日起5个工作日。</w:t>
      </w:r>
    </w:p>
    <w:p w14:paraId="3E3F7B35">
      <w:pPr>
        <w:keepNext w:val="0"/>
        <w:keepLines w:val="0"/>
        <w:pageBreakBefore w:val="0"/>
        <w:widowControl/>
        <w:kinsoku w:val="0"/>
        <w:wordWrap/>
        <w:overflowPunct/>
        <w:topLinePunct w:val="0"/>
        <w:autoSpaceDE w:val="0"/>
        <w:autoSpaceDN w:val="0"/>
        <w:bidi w:val="0"/>
        <w:adjustRightInd w:val="0"/>
        <w:snapToGrid w:val="0"/>
        <w:spacing w:before="142" w:line="240" w:lineRule="auto"/>
        <w:ind w:left="4" w:leftChars="0"/>
        <w:textAlignment w:val="baseline"/>
        <w:outlineLvl w:val="0"/>
        <w:rPr>
          <w:rFonts w:hint="eastAsia" w:ascii="宋体" w:hAnsi="宋体" w:eastAsia="宋体" w:cs="宋体"/>
          <w:sz w:val="24"/>
          <w:szCs w:val="24"/>
        </w:rPr>
      </w:pPr>
      <w:bookmarkStart w:id="140" w:name="_Toc16980"/>
      <w:bookmarkStart w:id="141" w:name="_Toc17110"/>
      <w:bookmarkStart w:id="142" w:name="_Toc10388"/>
      <w:bookmarkStart w:id="143" w:name="_Toc24070"/>
      <w:r>
        <w:rPr>
          <w:rFonts w:hint="eastAsia" w:ascii="宋体" w:hAnsi="宋体" w:eastAsia="宋体" w:cs="宋体"/>
          <w:b/>
          <w:bCs/>
          <w:spacing w:val="9"/>
          <w:sz w:val="24"/>
          <w:szCs w:val="24"/>
        </w:rPr>
        <w:t>七、其他补充事宜</w:t>
      </w:r>
      <w:bookmarkEnd w:id="140"/>
      <w:bookmarkEnd w:id="141"/>
      <w:bookmarkEnd w:id="142"/>
      <w:bookmarkEnd w:id="143"/>
    </w:p>
    <w:p w14:paraId="451AE100">
      <w:pPr>
        <w:keepNext w:val="0"/>
        <w:keepLines w:val="0"/>
        <w:pageBreakBefore w:val="0"/>
        <w:widowControl/>
        <w:kinsoku w:val="0"/>
        <w:wordWrap/>
        <w:overflowPunct/>
        <w:topLinePunct w:val="0"/>
        <w:autoSpaceDE w:val="0"/>
        <w:autoSpaceDN w:val="0"/>
        <w:bidi w:val="0"/>
        <w:adjustRightInd w:val="0"/>
        <w:snapToGrid w:val="0"/>
        <w:spacing w:before="145" w:line="240" w:lineRule="auto"/>
        <w:ind w:left="2" w:right="19" w:firstLine="561"/>
        <w:textAlignment w:val="baseline"/>
        <w:rPr>
          <w:rFonts w:hint="eastAsia" w:ascii="宋体" w:hAnsi="宋体" w:eastAsia="宋体" w:cs="宋体"/>
          <w:sz w:val="24"/>
          <w:szCs w:val="24"/>
        </w:rPr>
      </w:pPr>
      <w:r>
        <w:rPr>
          <w:rFonts w:hint="eastAsia" w:ascii="宋体" w:hAnsi="宋体" w:eastAsia="宋体" w:cs="宋体"/>
          <w:spacing w:val="7"/>
          <w:sz w:val="24"/>
          <w:szCs w:val="24"/>
        </w:rPr>
        <w:t>1.本项目为电子招投标，供应商需要使用</w:t>
      </w:r>
      <w:r>
        <w:rPr>
          <w:rFonts w:hint="eastAsia" w:ascii="宋体" w:hAnsi="宋体" w:eastAsia="宋体" w:cs="宋体"/>
          <w:sz w:val="24"/>
          <w:szCs w:val="24"/>
        </w:rPr>
        <w:t>CA</w:t>
      </w:r>
      <w:r>
        <w:rPr>
          <w:rFonts w:hint="eastAsia" w:ascii="宋体" w:hAnsi="宋体" w:eastAsia="宋体" w:cs="宋体"/>
          <w:spacing w:val="6"/>
          <w:sz w:val="24"/>
          <w:szCs w:val="24"/>
        </w:rPr>
        <w:t>加密设备，凡参加本项目必须可自主通过新</w:t>
      </w:r>
      <w:r>
        <w:rPr>
          <w:rFonts w:hint="eastAsia" w:ascii="宋体" w:hAnsi="宋体" w:eastAsia="宋体" w:cs="宋体"/>
          <w:spacing w:val="7"/>
          <w:sz w:val="24"/>
          <w:szCs w:val="24"/>
        </w:rPr>
        <w:t>疆</w:t>
      </w:r>
      <w:r>
        <w:rPr>
          <w:rFonts w:hint="eastAsia" w:ascii="宋体" w:hAnsi="宋体" w:eastAsia="宋体" w:cs="宋体"/>
          <w:sz w:val="24"/>
          <w:szCs w:val="24"/>
        </w:rPr>
        <w:t>CA</w:t>
      </w:r>
      <w:r>
        <w:rPr>
          <w:rFonts w:hint="eastAsia" w:ascii="宋体" w:hAnsi="宋体" w:eastAsia="宋体" w:cs="宋体"/>
          <w:spacing w:val="7"/>
          <w:sz w:val="24"/>
          <w:szCs w:val="24"/>
        </w:rPr>
        <w:t>申领渠道“新疆政务通”申请政采云平台可使用的</w:t>
      </w:r>
      <w:r>
        <w:rPr>
          <w:rFonts w:hint="eastAsia" w:ascii="宋体" w:hAnsi="宋体" w:eastAsia="宋体" w:cs="宋体"/>
          <w:sz w:val="24"/>
          <w:szCs w:val="24"/>
        </w:rPr>
        <w:t>CA</w:t>
      </w:r>
      <w:r>
        <w:rPr>
          <w:rFonts w:hint="eastAsia" w:ascii="宋体" w:hAnsi="宋体" w:eastAsia="宋体" w:cs="宋体"/>
          <w:spacing w:val="7"/>
          <w:sz w:val="24"/>
          <w:szCs w:val="24"/>
        </w:rPr>
        <w:t>设备</w:t>
      </w:r>
      <w:r>
        <w:rPr>
          <w:rFonts w:hint="eastAsia" w:ascii="宋体" w:hAnsi="宋体" w:eastAsia="宋体" w:cs="宋体"/>
          <w:spacing w:val="-23"/>
          <w:sz w:val="24"/>
          <w:szCs w:val="24"/>
        </w:rPr>
        <w:t xml:space="preserve"> </w:t>
      </w:r>
      <w:r>
        <w:rPr>
          <w:rFonts w:hint="eastAsia" w:ascii="宋体" w:hAnsi="宋体" w:eastAsia="宋体" w:cs="宋体"/>
          <w:spacing w:val="7"/>
          <w:sz w:val="24"/>
          <w:szCs w:val="24"/>
        </w:rPr>
        <w:t>，如原有兵团或公共资源使用的</w:t>
      </w:r>
      <w:r>
        <w:rPr>
          <w:rFonts w:hint="eastAsia" w:ascii="宋体" w:hAnsi="宋体" w:eastAsia="宋体" w:cs="宋体"/>
          <w:sz w:val="24"/>
          <w:szCs w:val="24"/>
        </w:rPr>
        <w:t>CA</w:t>
      </w:r>
      <w:r>
        <w:rPr>
          <w:rFonts w:hint="eastAsia" w:ascii="宋体" w:hAnsi="宋体" w:eastAsia="宋体" w:cs="宋体"/>
          <w:spacing w:val="7"/>
          <w:sz w:val="24"/>
          <w:szCs w:val="24"/>
        </w:rPr>
        <w:t>，可与新疆</w:t>
      </w:r>
      <w:r>
        <w:rPr>
          <w:rFonts w:hint="eastAsia" w:ascii="宋体" w:hAnsi="宋体" w:eastAsia="宋体" w:cs="宋体"/>
          <w:sz w:val="24"/>
          <w:szCs w:val="24"/>
        </w:rPr>
        <w:t>CA</w:t>
      </w:r>
      <w:r>
        <w:rPr>
          <w:rFonts w:hint="eastAsia" w:ascii="宋体" w:hAnsi="宋体" w:eastAsia="宋体" w:cs="宋体"/>
          <w:spacing w:val="7"/>
          <w:sz w:val="24"/>
          <w:szCs w:val="24"/>
        </w:rPr>
        <w:t>联系，申请增加电子证书即可，无需重复申领。</w:t>
      </w:r>
    </w:p>
    <w:p w14:paraId="71BDC5DE">
      <w:pPr>
        <w:keepNext w:val="0"/>
        <w:keepLines w:val="0"/>
        <w:pageBreakBefore w:val="0"/>
        <w:widowControl/>
        <w:kinsoku w:val="0"/>
        <w:wordWrap/>
        <w:overflowPunct/>
        <w:topLinePunct w:val="0"/>
        <w:autoSpaceDE w:val="0"/>
        <w:autoSpaceDN w:val="0"/>
        <w:bidi w:val="0"/>
        <w:adjustRightInd w:val="0"/>
        <w:snapToGrid w:val="0"/>
        <w:spacing w:before="2" w:line="240" w:lineRule="auto"/>
        <w:ind w:left="2" w:right="23" w:firstLine="550"/>
        <w:textAlignment w:val="baseline"/>
        <w:rPr>
          <w:rFonts w:hint="eastAsia" w:ascii="宋体" w:hAnsi="宋体" w:eastAsia="宋体" w:cs="宋体"/>
          <w:sz w:val="24"/>
          <w:szCs w:val="24"/>
        </w:rPr>
      </w:pPr>
      <w:r>
        <w:rPr>
          <w:rFonts w:hint="eastAsia" w:ascii="宋体" w:hAnsi="宋体" w:eastAsia="宋体" w:cs="宋体"/>
          <w:spacing w:val="11"/>
          <w:sz w:val="24"/>
          <w:szCs w:val="24"/>
        </w:rPr>
        <w:t>2.本项目实行网上投标，采用电子投标文件(供</w:t>
      </w:r>
      <w:r>
        <w:rPr>
          <w:rFonts w:hint="eastAsia" w:ascii="宋体" w:hAnsi="宋体" w:eastAsia="宋体" w:cs="宋体"/>
          <w:spacing w:val="10"/>
          <w:sz w:val="24"/>
          <w:szCs w:val="24"/>
        </w:rPr>
        <w:t xml:space="preserve">应商须使用 </w:t>
      </w:r>
      <w:r>
        <w:rPr>
          <w:rFonts w:hint="eastAsia" w:ascii="宋体" w:hAnsi="宋体" w:eastAsia="宋体" w:cs="宋体"/>
          <w:sz w:val="24"/>
          <w:szCs w:val="24"/>
        </w:rPr>
        <w:t>CA</w:t>
      </w:r>
      <w:r>
        <w:rPr>
          <w:rFonts w:hint="eastAsia" w:ascii="宋体" w:hAnsi="宋体" w:eastAsia="宋体" w:cs="宋体"/>
          <w:spacing w:val="10"/>
          <w:sz w:val="24"/>
          <w:szCs w:val="24"/>
        </w:rPr>
        <w:t xml:space="preserve"> 加密设备通过政采云电子</w:t>
      </w:r>
      <w:r>
        <w:rPr>
          <w:rFonts w:hint="eastAsia" w:ascii="宋体" w:hAnsi="宋体" w:eastAsia="宋体" w:cs="宋体"/>
          <w:sz w:val="24"/>
          <w:szCs w:val="24"/>
        </w:rPr>
        <w:t xml:space="preserve"> </w:t>
      </w:r>
      <w:r>
        <w:rPr>
          <w:rFonts w:hint="eastAsia" w:ascii="宋体" w:hAnsi="宋体" w:eastAsia="宋体" w:cs="宋体"/>
          <w:spacing w:val="8"/>
          <w:sz w:val="24"/>
          <w:szCs w:val="24"/>
        </w:rPr>
        <w:t>投标客户端制作投标文件)。若供应商参与投标，自行承担投标一切费用。</w:t>
      </w:r>
    </w:p>
    <w:p w14:paraId="45121064">
      <w:pPr>
        <w:keepNext w:val="0"/>
        <w:keepLines w:val="0"/>
        <w:pageBreakBefore w:val="0"/>
        <w:widowControl/>
        <w:kinsoku w:val="0"/>
        <w:wordWrap/>
        <w:overflowPunct/>
        <w:topLinePunct w:val="0"/>
        <w:autoSpaceDE w:val="0"/>
        <w:autoSpaceDN w:val="0"/>
        <w:bidi w:val="0"/>
        <w:adjustRightInd w:val="0"/>
        <w:snapToGrid w:val="0"/>
        <w:spacing w:before="49" w:line="240" w:lineRule="auto"/>
        <w:ind w:left="2" w:right="21" w:firstLine="552"/>
        <w:textAlignment w:val="baseline"/>
        <w:rPr>
          <w:rFonts w:hint="eastAsia" w:ascii="宋体" w:hAnsi="宋体" w:eastAsia="宋体" w:cs="宋体"/>
          <w:sz w:val="24"/>
          <w:szCs w:val="24"/>
        </w:rPr>
      </w:pPr>
      <w:r>
        <w:rPr>
          <w:rFonts w:hint="eastAsia" w:ascii="宋体" w:hAnsi="宋体" w:eastAsia="宋体" w:cs="宋体"/>
          <w:spacing w:val="7"/>
          <w:sz w:val="24"/>
          <w:szCs w:val="24"/>
        </w:rPr>
        <w:t>3.各供应商应在开标前应确保成为新疆政府采购网正式注</w:t>
      </w:r>
      <w:r>
        <w:rPr>
          <w:rFonts w:hint="eastAsia" w:ascii="宋体" w:hAnsi="宋体" w:eastAsia="宋体" w:cs="宋体"/>
          <w:spacing w:val="6"/>
          <w:sz w:val="24"/>
          <w:szCs w:val="24"/>
        </w:rPr>
        <w:t xml:space="preserve">册入库供应商，并完成 </w:t>
      </w:r>
      <w:r>
        <w:rPr>
          <w:rFonts w:hint="eastAsia" w:ascii="宋体" w:hAnsi="宋体" w:eastAsia="宋体" w:cs="宋体"/>
          <w:sz w:val="24"/>
          <w:szCs w:val="24"/>
        </w:rPr>
        <w:t>CA</w:t>
      </w:r>
      <w:r>
        <w:rPr>
          <w:rFonts w:hint="eastAsia" w:ascii="宋体" w:hAnsi="宋体" w:eastAsia="宋体" w:cs="宋体"/>
          <w:spacing w:val="6"/>
          <w:sz w:val="24"/>
          <w:szCs w:val="24"/>
        </w:rPr>
        <w:t xml:space="preserve"> 数字</w:t>
      </w:r>
      <w:r>
        <w:rPr>
          <w:rFonts w:hint="eastAsia" w:ascii="宋体" w:hAnsi="宋体" w:eastAsia="宋体" w:cs="宋体"/>
          <w:spacing w:val="8"/>
          <w:sz w:val="24"/>
          <w:szCs w:val="24"/>
        </w:rPr>
        <w:t xml:space="preserve">证书申领。因未注册入库、未办理 </w:t>
      </w:r>
      <w:r>
        <w:rPr>
          <w:rFonts w:hint="eastAsia" w:ascii="宋体" w:hAnsi="宋体" w:eastAsia="宋体" w:cs="宋体"/>
          <w:sz w:val="24"/>
          <w:szCs w:val="24"/>
        </w:rPr>
        <w:t>CA</w:t>
      </w:r>
      <w:r>
        <w:rPr>
          <w:rFonts w:hint="eastAsia" w:ascii="宋体" w:hAnsi="宋体" w:eastAsia="宋体" w:cs="宋体"/>
          <w:spacing w:val="8"/>
          <w:sz w:val="24"/>
          <w:szCs w:val="24"/>
        </w:rPr>
        <w:t xml:space="preserve"> 数字证书等原因造成无法投标或投标失</w:t>
      </w:r>
      <w:r>
        <w:rPr>
          <w:rFonts w:hint="eastAsia" w:ascii="宋体" w:hAnsi="宋体" w:eastAsia="宋体" w:cs="宋体"/>
          <w:spacing w:val="7"/>
          <w:sz w:val="24"/>
          <w:szCs w:val="24"/>
        </w:rPr>
        <w:t>败等后果由供应</w:t>
      </w:r>
      <w:r>
        <w:rPr>
          <w:rFonts w:hint="eastAsia" w:ascii="宋体" w:hAnsi="宋体" w:eastAsia="宋体" w:cs="宋体"/>
          <w:sz w:val="24"/>
          <w:szCs w:val="24"/>
        </w:rPr>
        <w:t xml:space="preserve"> 商自行承担。</w:t>
      </w:r>
    </w:p>
    <w:p w14:paraId="20237849">
      <w:pPr>
        <w:keepNext w:val="0"/>
        <w:keepLines w:val="0"/>
        <w:pageBreakBefore w:val="0"/>
        <w:widowControl/>
        <w:kinsoku w:val="0"/>
        <w:wordWrap/>
        <w:overflowPunct/>
        <w:topLinePunct w:val="0"/>
        <w:autoSpaceDE w:val="0"/>
        <w:autoSpaceDN w:val="0"/>
        <w:bidi w:val="0"/>
        <w:adjustRightInd w:val="0"/>
        <w:snapToGrid w:val="0"/>
        <w:spacing w:before="11" w:line="240" w:lineRule="auto"/>
        <w:ind w:left="1" w:right="7" w:firstLine="539"/>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 xml:space="preserve">4.供应商将政采云电子交易客户端下载、安装完成后，可通过账号密码或 </w:t>
      </w:r>
      <w:r>
        <w:rPr>
          <w:rFonts w:hint="eastAsia" w:ascii="宋体" w:hAnsi="宋体" w:eastAsia="宋体" w:cs="宋体"/>
          <w:sz w:val="24"/>
          <w:szCs w:val="24"/>
        </w:rPr>
        <w:t>CA</w:t>
      </w:r>
      <w:r>
        <w:rPr>
          <w:rFonts w:hint="eastAsia" w:ascii="宋体" w:hAnsi="宋体" w:eastAsia="宋体" w:cs="宋体"/>
          <w:spacing w:val="7"/>
          <w:sz w:val="24"/>
          <w:szCs w:val="24"/>
        </w:rPr>
        <w:t xml:space="preserve"> 登录客户端</w:t>
      </w:r>
      <w:r>
        <w:rPr>
          <w:rFonts w:hint="eastAsia" w:ascii="宋体" w:hAnsi="宋体" w:eastAsia="宋体" w:cs="宋体"/>
          <w:spacing w:val="3"/>
          <w:sz w:val="24"/>
          <w:szCs w:val="24"/>
        </w:rPr>
        <w:t xml:space="preserve"> </w:t>
      </w:r>
      <w:r>
        <w:rPr>
          <w:rFonts w:hint="eastAsia" w:ascii="宋体" w:hAnsi="宋体" w:eastAsia="宋体" w:cs="宋体"/>
          <w:spacing w:val="12"/>
          <w:sz w:val="24"/>
          <w:szCs w:val="24"/>
        </w:rPr>
        <w:t>进行投标文件制作。在使用政采云投标客户端时，建议使用</w:t>
      </w:r>
      <w:r>
        <w:rPr>
          <w:rFonts w:hint="eastAsia" w:ascii="宋体" w:hAnsi="宋体" w:eastAsia="宋体" w:cs="宋体"/>
          <w:sz w:val="24"/>
          <w:szCs w:val="24"/>
        </w:rPr>
        <w:t>WIN</w:t>
      </w:r>
      <w:r>
        <w:rPr>
          <w:rFonts w:hint="eastAsia" w:ascii="宋体" w:hAnsi="宋体" w:eastAsia="宋体" w:cs="宋体"/>
          <w:spacing w:val="12"/>
          <w:sz w:val="24"/>
          <w:szCs w:val="24"/>
        </w:rPr>
        <w:t>7及以上</w:t>
      </w:r>
      <w:r>
        <w:rPr>
          <w:rFonts w:hint="eastAsia" w:ascii="宋体" w:hAnsi="宋体" w:eastAsia="宋体" w:cs="宋体"/>
          <w:spacing w:val="11"/>
          <w:sz w:val="24"/>
          <w:szCs w:val="24"/>
        </w:rPr>
        <w:t>操作系统。客户端</w:t>
      </w:r>
      <w:r>
        <w:rPr>
          <w:rFonts w:hint="eastAsia" w:ascii="宋体" w:hAnsi="宋体" w:eastAsia="宋体" w:cs="宋体"/>
          <w:spacing w:val="9"/>
          <w:sz w:val="24"/>
          <w:szCs w:val="24"/>
        </w:rPr>
        <w:t>请至新疆政府采购网（</w:t>
      </w:r>
      <w:r>
        <w:rPr>
          <w:rFonts w:hint="eastAsia" w:ascii="宋体" w:hAnsi="宋体" w:eastAsia="宋体" w:cs="宋体"/>
          <w:spacing w:val="-26"/>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"http://www.ccgp-xinjiang.gov.cn/"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9"/>
          <w:sz w:val="24"/>
          <w:szCs w:val="24"/>
        </w:rPr>
        <w:t>://</w:t>
      </w:r>
      <w:r>
        <w:rPr>
          <w:rFonts w:hint="eastAsia" w:ascii="宋体" w:hAnsi="宋体" w:eastAsia="宋体" w:cs="宋体"/>
          <w:sz w:val="24"/>
          <w:szCs w:val="24"/>
        </w:rPr>
        <w:t>www</w:t>
      </w:r>
      <w:r>
        <w:rPr>
          <w:rFonts w:hint="eastAsia" w:ascii="宋体" w:hAnsi="宋体" w:eastAsia="宋体" w:cs="宋体"/>
          <w:spacing w:val="9"/>
          <w:sz w:val="24"/>
          <w:szCs w:val="24"/>
        </w:rPr>
        <w:t>.</w:t>
      </w:r>
      <w:r>
        <w:rPr>
          <w:rFonts w:hint="eastAsia" w:ascii="宋体" w:hAnsi="宋体" w:eastAsia="宋体" w:cs="宋体"/>
          <w:sz w:val="24"/>
          <w:szCs w:val="24"/>
        </w:rPr>
        <w:t>ccgp</w:t>
      </w:r>
      <w:r>
        <w:rPr>
          <w:rFonts w:hint="eastAsia" w:ascii="宋体" w:hAnsi="宋体" w:eastAsia="宋体" w:cs="宋体"/>
          <w:spacing w:val="9"/>
          <w:sz w:val="24"/>
          <w:szCs w:val="24"/>
        </w:rPr>
        <w:t>-</w:t>
      </w:r>
      <w:r>
        <w:rPr>
          <w:rFonts w:hint="eastAsia" w:ascii="宋体" w:hAnsi="宋体" w:eastAsia="宋体" w:cs="宋体"/>
          <w:sz w:val="24"/>
          <w:szCs w:val="24"/>
        </w:rPr>
        <w:t>xinjiang</w:t>
      </w:r>
      <w:r>
        <w:rPr>
          <w:rFonts w:hint="eastAsia" w:ascii="宋体" w:hAnsi="宋体" w:eastAsia="宋体" w:cs="宋体"/>
          <w:spacing w:val="9"/>
          <w:sz w:val="24"/>
          <w:szCs w:val="24"/>
        </w:rPr>
        <w:t>.</w:t>
      </w:r>
      <w:r>
        <w:rPr>
          <w:rFonts w:hint="eastAsia" w:ascii="宋体" w:hAnsi="宋体" w:eastAsia="宋体" w:cs="宋体"/>
          <w:sz w:val="24"/>
          <w:szCs w:val="24"/>
        </w:rPr>
        <w:t>gov</w:t>
      </w:r>
      <w:r>
        <w:rPr>
          <w:rFonts w:hint="eastAsia" w:ascii="宋体" w:hAnsi="宋体" w:eastAsia="宋体" w:cs="宋体"/>
          <w:spacing w:val="9"/>
          <w:sz w:val="24"/>
          <w:szCs w:val="24"/>
        </w:rPr>
        <w:t>.</w:t>
      </w:r>
      <w:r>
        <w:rPr>
          <w:rFonts w:hint="eastAsia" w:ascii="宋体" w:hAnsi="宋体" w:eastAsia="宋体" w:cs="宋体"/>
          <w:sz w:val="24"/>
          <w:szCs w:val="24"/>
        </w:rPr>
        <w:t>cn</w:t>
      </w:r>
      <w:r>
        <w:rPr>
          <w:rFonts w:hint="eastAsia" w:ascii="宋体" w:hAnsi="宋体" w:eastAsia="宋体" w:cs="宋体"/>
          <w:spacing w:val="9"/>
          <w:sz w:val="24"/>
          <w:szCs w:val="24"/>
        </w:rPr>
        <w:t>/</w:t>
      </w:r>
      <w:r>
        <w:rPr>
          <w:rFonts w:hint="eastAsia" w:ascii="宋体" w:hAnsi="宋体" w:eastAsia="宋体" w:cs="宋体"/>
          <w:spacing w:val="9"/>
          <w:sz w:val="24"/>
          <w:szCs w:val="24"/>
        </w:rPr>
        <w:fldChar w:fldCharType="end"/>
      </w:r>
      <w:r>
        <w:rPr>
          <w:rFonts w:hint="eastAsia" w:ascii="宋体" w:hAnsi="宋体" w:eastAsia="宋体" w:cs="宋体"/>
          <w:spacing w:val="9"/>
          <w:sz w:val="24"/>
          <w:szCs w:val="24"/>
        </w:rPr>
        <w:t>）下载专区查看，如有</w:t>
      </w:r>
      <w:r>
        <w:rPr>
          <w:rFonts w:hint="eastAsia" w:ascii="宋体" w:hAnsi="宋体" w:eastAsia="宋体" w:cs="宋体"/>
          <w:spacing w:val="8"/>
          <w:sz w:val="24"/>
          <w:szCs w:val="24"/>
        </w:rPr>
        <w:t>问题可拨打</w:t>
      </w:r>
      <w:r>
        <w:rPr>
          <w:rFonts w:hint="eastAsia" w:ascii="宋体" w:hAnsi="宋体" w:eastAsia="宋体" w:cs="宋体"/>
          <w:sz w:val="24"/>
          <w:szCs w:val="24"/>
        </w:rPr>
        <w:t xml:space="preserve"> </w:t>
      </w:r>
      <w:r>
        <w:rPr>
          <w:rFonts w:hint="eastAsia" w:ascii="宋体" w:hAnsi="宋体" w:eastAsia="宋体" w:cs="宋体"/>
          <w:spacing w:val="4"/>
          <w:sz w:val="24"/>
          <w:szCs w:val="24"/>
        </w:rPr>
        <w:t>政采云客户服务热线 95763 进行咨询。</w:t>
      </w:r>
    </w:p>
    <w:p w14:paraId="7AFA517D">
      <w:pPr>
        <w:keepNext w:val="0"/>
        <w:keepLines w:val="0"/>
        <w:pageBreakBefore w:val="0"/>
        <w:widowControl/>
        <w:kinsoku w:val="0"/>
        <w:wordWrap/>
        <w:overflowPunct/>
        <w:topLinePunct w:val="0"/>
        <w:autoSpaceDE w:val="0"/>
        <w:autoSpaceDN w:val="0"/>
        <w:bidi w:val="0"/>
        <w:adjustRightInd w:val="0"/>
        <w:snapToGrid w:val="0"/>
        <w:spacing w:before="40" w:line="240" w:lineRule="auto"/>
        <w:ind w:left="3" w:right="23" w:firstLine="556"/>
        <w:textAlignment w:val="baseline"/>
        <w:rPr>
          <w:rFonts w:hint="eastAsia" w:ascii="宋体" w:hAnsi="宋体" w:eastAsia="宋体" w:cs="宋体"/>
          <w:sz w:val="24"/>
          <w:szCs w:val="24"/>
        </w:rPr>
      </w:pPr>
      <w:r>
        <w:rPr>
          <w:rFonts w:hint="eastAsia" w:ascii="宋体" w:hAnsi="宋体" w:eastAsia="宋体" w:cs="宋体"/>
          <w:spacing w:val="7"/>
          <w:sz w:val="24"/>
          <w:szCs w:val="24"/>
        </w:rPr>
        <w:t>5.供应商在开标时须使用制作加密电子投标文件</w:t>
      </w:r>
      <w:r>
        <w:rPr>
          <w:rFonts w:hint="eastAsia" w:ascii="宋体" w:hAnsi="宋体" w:eastAsia="宋体" w:cs="宋体"/>
          <w:spacing w:val="6"/>
          <w:sz w:val="24"/>
          <w:szCs w:val="24"/>
        </w:rPr>
        <w:t xml:space="preserve">所使用的 </w:t>
      </w:r>
      <w:r>
        <w:rPr>
          <w:rFonts w:hint="eastAsia" w:ascii="宋体" w:hAnsi="宋体" w:eastAsia="宋体" w:cs="宋体"/>
          <w:sz w:val="24"/>
          <w:szCs w:val="24"/>
        </w:rPr>
        <w:t>CA</w:t>
      </w:r>
      <w:r>
        <w:rPr>
          <w:rFonts w:hint="eastAsia" w:ascii="宋体" w:hAnsi="宋体" w:eastAsia="宋体" w:cs="宋体"/>
          <w:spacing w:val="6"/>
          <w:sz w:val="24"/>
          <w:szCs w:val="24"/>
        </w:rPr>
        <w:t xml:space="preserve"> 锁及电脑，电脑须提前配置</w:t>
      </w:r>
      <w:r>
        <w:rPr>
          <w:rFonts w:hint="eastAsia" w:ascii="宋体" w:hAnsi="宋体" w:eastAsia="宋体" w:cs="宋体"/>
          <w:spacing w:val="7"/>
          <w:sz w:val="24"/>
          <w:szCs w:val="24"/>
        </w:rPr>
        <w:t>好浏览器（建议使用谷歌浏览器</w:t>
      </w:r>
      <w:r>
        <w:rPr>
          <w:rFonts w:hint="eastAsia" w:ascii="宋体" w:hAnsi="宋体" w:eastAsia="宋体" w:cs="宋体"/>
          <w:spacing w:val="14"/>
          <w:sz w:val="24"/>
          <w:szCs w:val="24"/>
        </w:rPr>
        <w:t>），</w:t>
      </w:r>
      <w:r>
        <w:rPr>
          <w:rFonts w:hint="eastAsia" w:ascii="宋体" w:hAnsi="宋体" w:eastAsia="宋体" w:cs="宋体"/>
          <w:spacing w:val="7"/>
          <w:sz w:val="24"/>
          <w:szCs w:val="24"/>
        </w:rPr>
        <w:t>以便开标时解锁。</w:t>
      </w:r>
    </w:p>
    <w:p w14:paraId="0C3B9F13">
      <w:pPr>
        <w:keepNext w:val="0"/>
        <w:keepLines w:val="0"/>
        <w:pageBreakBefore w:val="0"/>
        <w:widowControl/>
        <w:kinsoku w:val="0"/>
        <w:wordWrap/>
        <w:overflowPunct/>
        <w:topLinePunct w:val="0"/>
        <w:autoSpaceDE w:val="0"/>
        <w:autoSpaceDN w:val="0"/>
        <w:bidi w:val="0"/>
        <w:adjustRightInd w:val="0"/>
        <w:snapToGrid w:val="0"/>
        <w:spacing w:before="8" w:line="240" w:lineRule="auto"/>
        <w:ind w:right="23" w:firstLine="551"/>
        <w:textAlignment w:val="baseline"/>
        <w:rPr>
          <w:rFonts w:hint="eastAsia" w:ascii="宋体" w:hAnsi="宋体" w:eastAsia="宋体" w:cs="宋体"/>
          <w:sz w:val="24"/>
          <w:szCs w:val="24"/>
        </w:rPr>
      </w:pPr>
      <w:r>
        <w:rPr>
          <w:rFonts w:hint="eastAsia" w:ascii="宋体" w:hAnsi="宋体" w:eastAsia="宋体" w:cs="宋体"/>
          <w:spacing w:val="7"/>
          <w:sz w:val="24"/>
          <w:szCs w:val="24"/>
        </w:rPr>
        <w:t>6.投标保证金缴纳及确认时间：凡拟参加本次</w:t>
      </w:r>
      <w:r>
        <w:rPr>
          <w:rFonts w:hint="eastAsia" w:ascii="宋体" w:hAnsi="宋体" w:eastAsia="宋体" w:cs="宋体"/>
          <w:spacing w:val="6"/>
          <w:sz w:val="24"/>
          <w:szCs w:val="24"/>
        </w:rPr>
        <w:t>招标项目的供应商，必须在开标前将投标保</w:t>
      </w:r>
      <w:r>
        <w:rPr>
          <w:rFonts w:hint="eastAsia" w:ascii="宋体" w:hAnsi="宋体" w:eastAsia="宋体" w:cs="宋体"/>
          <w:spacing w:val="13"/>
          <w:sz w:val="24"/>
          <w:szCs w:val="24"/>
        </w:rPr>
        <w:t>证金汇入指定账户。投标保证金汇款凭证上用途栏应注明:招标项目名称</w:t>
      </w:r>
      <w:r>
        <w:rPr>
          <w:rFonts w:hint="eastAsia" w:ascii="宋体" w:hAnsi="宋体" w:eastAsia="宋体" w:cs="宋体"/>
          <w:spacing w:val="-29"/>
          <w:sz w:val="24"/>
          <w:szCs w:val="24"/>
        </w:rPr>
        <w:t xml:space="preserve"> </w:t>
      </w:r>
      <w:r>
        <w:rPr>
          <w:rFonts w:hint="eastAsia" w:ascii="宋体" w:hAnsi="宋体" w:eastAsia="宋体" w:cs="宋体"/>
          <w:spacing w:val="13"/>
          <w:sz w:val="24"/>
          <w:szCs w:val="24"/>
        </w:rPr>
        <w:t>+标项号</w:t>
      </w:r>
      <w:r>
        <w:rPr>
          <w:rFonts w:hint="eastAsia" w:ascii="宋体" w:hAnsi="宋体" w:eastAsia="宋体" w:cs="宋体"/>
          <w:spacing w:val="-34"/>
          <w:sz w:val="24"/>
          <w:szCs w:val="24"/>
        </w:rPr>
        <w:t xml:space="preserve"> </w:t>
      </w:r>
      <w:r>
        <w:rPr>
          <w:rFonts w:hint="eastAsia" w:ascii="宋体" w:hAnsi="宋体" w:eastAsia="宋体" w:cs="宋体"/>
          <w:spacing w:val="13"/>
          <w:sz w:val="24"/>
          <w:szCs w:val="24"/>
        </w:rPr>
        <w:t>+投标保证</w:t>
      </w:r>
      <w:r>
        <w:rPr>
          <w:rFonts w:hint="eastAsia" w:ascii="宋体" w:hAnsi="宋体" w:eastAsia="宋体" w:cs="宋体"/>
          <w:sz w:val="24"/>
          <w:szCs w:val="24"/>
        </w:rPr>
        <w:t xml:space="preserve"> </w:t>
      </w:r>
      <w:r>
        <w:rPr>
          <w:rFonts w:hint="eastAsia" w:ascii="宋体" w:hAnsi="宋体" w:eastAsia="宋体" w:cs="宋体"/>
          <w:spacing w:val="6"/>
          <w:sz w:val="24"/>
          <w:szCs w:val="24"/>
        </w:rPr>
        <w:t>金。否则，届时其投标将被拒绝。</w:t>
      </w:r>
    </w:p>
    <w:p w14:paraId="2F311E47">
      <w:pPr>
        <w:keepNext w:val="0"/>
        <w:keepLines w:val="0"/>
        <w:pageBreakBefore w:val="0"/>
        <w:widowControl/>
        <w:kinsoku w:val="0"/>
        <w:wordWrap/>
        <w:overflowPunct/>
        <w:topLinePunct w:val="0"/>
        <w:autoSpaceDE w:val="0"/>
        <w:autoSpaceDN w:val="0"/>
        <w:bidi w:val="0"/>
        <w:adjustRightInd w:val="0"/>
        <w:snapToGrid w:val="0"/>
        <w:spacing w:before="11" w:line="240" w:lineRule="auto"/>
        <w:ind w:left="2" w:firstLine="549"/>
        <w:jc w:val="left"/>
        <w:textAlignment w:val="baseline"/>
        <w:rPr>
          <w:rFonts w:hint="eastAsia" w:ascii="宋体" w:hAnsi="宋体" w:eastAsia="宋体" w:cs="宋体"/>
          <w:sz w:val="24"/>
          <w:szCs w:val="24"/>
        </w:rPr>
      </w:pPr>
      <w:r>
        <w:rPr>
          <w:rFonts w:hint="eastAsia" w:ascii="宋体" w:hAnsi="宋体" w:eastAsia="宋体" w:cs="宋体"/>
          <w:spacing w:val="4"/>
          <w:sz w:val="24"/>
          <w:szCs w:val="24"/>
        </w:rPr>
        <w:t xml:space="preserve">7.  </w:t>
      </w:r>
      <w:r>
        <w:rPr>
          <w:rFonts w:hint="eastAsia" w:ascii="宋体" w:hAnsi="宋体" w:eastAsia="宋体" w:cs="宋体"/>
          <w:spacing w:val="7"/>
          <w:sz w:val="24"/>
          <w:szCs w:val="24"/>
        </w:rPr>
        <w:t>供应商对不见面开评标系统的技术操作咨询</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 xml:space="preserve">可通过 </w:t>
      </w:r>
      <w:r>
        <w:rPr>
          <w:rFonts w:hint="eastAsia" w:ascii="宋体" w:hAnsi="宋体" w:eastAsia="宋体" w:cs="宋体"/>
          <w:spacing w:val="7"/>
          <w:sz w:val="24"/>
          <w:szCs w:val="24"/>
        </w:rPr>
        <w:fldChar w:fldCharType="begin"/>
      </w:r>
      <w:r>
        <w:rPr>
          <w:rFonts w:hint="eastAsia" w:ascii="宋体" w:hAnsi="宋体" w:eastAsia="宋体" w:cs="宋体"/>
          <w:spacing w:val="7"/>
          <w:sz w:val="24"/>
          <w:szCs w:val="24"/>
        </w:rPr>
        <w:instrText xml:space="preserve"> HYPERLINK "https://edu.zcygov.cn/luban/xinjiang-e-biding" </w:instrText>
      </w:r>
      <w:r>
        <w:rPr>
          <w:rFonts w:hint="eastAsia" w:ascii="宋体" w:hAnsi="宋体" w:eastAsia="宋体" w:cs="宋体"/>
          <w:spacing w:val="7"/>
          <w:sz w:val="24"/>
          <w:szCs w:val="24"/>
        </w:rPr>
        <w:fldChar w:fldCharType="separate"/>
      </w:r>
      <w:r>
        <w:rPr>
          <w:rFonts w:hint="eastAsia" w:ascii="宋体" w:hAnsi="宋体" w:eastAsia="宋体" w:cs="宋体"/>
          <w:spacing w:val="7"/>
          <w:sz w:val="24"/>
          <w:szCs w:val="24"/>
        </w:rPr>
        <w:t>https://edu.zcygov.cn/luban/xinjiang-e-biding</w:t>
      </w:r>
      <w:r>
        <w:rPr>
          <w:rFonts w:hint="eastAsia" w:ascii="宋体" w:hAnsi="宋体" w:eastAsia="宋体" w:cs="宋体"/>
          <w:spacing w:val="7"/>
          <w:sz w:val="24"/>
          <w:szCs w:val="24"/>
        </w:rPr>
        <w:fldChar w:fldCharType="end"/>
      </w:r>
      <w:r>
        <w:rPr>
          <w:rFonts w:hint="eastAsia" w:ascii="宋体" w:hAnsi="宋体" w:eastAsia="宋体" w:cs="宋体"/>
          <w:spacing w:val="7"/>
          <w:sz w:val="24"/>
          <w:szCs w:val="24"/>
        </w:rPr>
        <w:t xml:space="preserve"> 自助查询</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15"/>
          <w:sz w:val="24"/>
          <w:szCs w:val="24"/>
        </w:rPr>
        <w:t>，</w:t>
      </w:r>
      <w:r>
        <w:rPr>
          <w:rFonts w:hint="eastAsia" w:ascii="宋体" w:hAnsi="宋体" w:eastAsia="宋体" w:cs="宋体"/>
          <w:spacing w:val="-43"/>
          <w:sz w:val="24"/>
          <w:szCs w:val="24"/>
        </w:rPr>
        <w:t xml:space="preserve"> </w:t>
      </w:r>
      <w:r>
        <w:rPr>
          <w:rFonts w:hint="eastAsia" w:ascii="宋体" w:hAnsi="宋体" w:eastAsia="宋体" w:cs="宋体"/>
          <w:spacing w:val="15"/>
          <w:sz w:val="24"/>
          <w:szCs w:val="24"/>
        </w:rPr>
        <w:t>也可在政采云帮助中心常见问</w:t>
      </w:r>
      <w:r>
        <w:rPr>
          <w:rFonts w:hint="eastAsia" w:ascii="宋体" w:hAnsi="宋体" w:eastAsia="宋体" w:cs="宋体"/>
          <w:sz w:val="24"/>
          <w:szCs w:val="24"/>
        </w:rPr>
        <w:t xml:space="preserve"> </w:t>
      </w:r>
      <w:r>
        <w:rPr>
          <w:rFonts w:hint="eastAsia" w:ascii="宋体" w:hAnsi="宋体" w:eastAsia="宋体" w:cs="宋体"/>
          <w:spacing w:val="11"/>
          <w:sz w:val="24"/>
          <w:szCs w:val="24"/>
        </w:rPr>
        <w:t>题解答和操作流程讲解视频中自助查询，</w:t>
      </w:r>
      <w:r>
        <w:rPr>
          <w:rFonts w:hint="eastAsia" w:ascii="宋体" w:hAnsi="宋体" w:eastAsia="宋体" w:cs="宋体"/>
          <w:spacing w:val="-30"/>
          <w:sz w:val="24"/>
          <w:szCs w:val="24"/>
        </w:rPr>
        <w:t xml:space="preserve"> </w:t>
      </w:r>
      <w:r>
        <w:rPr>
          <w:rFonts w:hint="eastAsia" w:ascii="宋体" w:hAnsi="宋体" w:eastAsia="宋体" w:cs="宋体"/>
          <w:spacing w:val="11"/>
          <w:sz w:val="24"/>
          <w:szCs w:val="24"/>
        </w:rPr>
        <w:t>网址为：</w:t>
      </w:r>
      <w:r>
        <w:rPr>
          <w:rFonts w:hint="eastAsia" w:ascii="宋体" w:hAnsi="宋体" w:eastAsia="宋体" w:cs="宋体"/>
          <w:spacing w:val="-31"/>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"https://service.zcygov.cn/#/help"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1"/>
          <w:sz w:val="24"/>
          <w:szCs w:val="24"/>
        </w:rPr>
        <w:t>://</w:t>
      </w:r>
      <w:r>
        <w:rPr>
          <w:rFonts w:hint="eastAsia" w:ascii="宋体" w:hAnsi="宋体" w:eastAsia="宋体" w:cs="宋体"/>
          <w:sz w:val="24"/>
          <w:szCs w:val="24"/>
        </w:rPr>
        <w:t>service</w:t>
      </w:r>
      <w:r>
        <w:rPr>
          <w:rFonts w:hint="eastAsia" w:ascii="宋体" w:hAnsi="宋体" w:eastAsia="宋体" w:cs="宋体"/>
          <w:spacing w:val="11"/>
          <w:sz w:val="24"/>
          <w:szCs w:val="24"/>
        </w:rPr>
        <w:t>.</w:t>
      </w:r>
      <w:r>
        <w:rPr>
          <w:rFonts w:hint="eastAsia" w:ascii="宋体" w:hAnsi="宋体" w:eastAsia="宋体" w:cs="宋体"/>
          <w:sz w:val="24"/>
          <w:szCs w:val="24"/>
        </w:rPr>
        <w:t>zcygov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w:t>
      </w:r>
      <w:r>
        <w:rPr>
          <w:rFonts w:hint="eastAsia" w:ascii="宋体" w:hAnsi="宋体" w:eastAsia="宋体" w:cs="宋体"/>
          <w:sz w:val="24"/>
          <w:szCs w:val="24"/>
        </w:rPr>
        <w:t>help</w:t>
      </w:r>
      <w:r>
        <w:rPr>
          <w:rFonts w:hint="eastAsia" w:ascii="宋体" w:hAnsi="宋体" w:eastAsia="宋体" w:cs="宋体"/>
          <w:sz w:val="24"/>
          <w:szCs w:val="24"/>
        </w:rPr>
        <w:fldChar w:fldCharType="end"/>
      </w:r>
      <w:r>
        <w:rPr>
          <w:rFonts w:hint="eastAsia" w:ascii="宋体" w:hAnsi="宋体" w:eastAsia="宋体" w:cs="宋体"/>
          <w:spacing w:val="-27"/>
          <w:sz w:val="24"/>
          <w:szCs w:val="24"/>
        </w:rPr>
        <w:t xml:space="preserve"> </w:t>
      </w:r>
      <w:r>
        <w:rPr>
          <w:rFonts w:hint="eastAsia" w:ascii="宋体" w:hAnsi="宋体" w:eastAsia="宋体" w:cs="宋体"/>
          <w:spacing w:val="11"/>
          <w:sz w:val="24"/>
          <w:szCs w:val="24"/>
        </w:rPr>
        <w:t>，“项</w:t>
      </w:r>
    </w:p>
    <w:p w14:paraId="73238941">
      <w:pPr>
        <w:keepNext w:val="0"/>
        <w:keepLines w:val="0"/>
        <w:pageBreakBefore w:val="0"/>
        <w:widowControl/>
        <w:kinsoku w:val="0"/>
        <w:wordWrap/>
        <w:overflowPunct/>
        <w:topLinePunct w:val="0"/>
        <w:autoSpaceDE w:val="0"/>
        <w:autoSpaceDN w:val="0"/>
        <w:bidi w:val="0"/>
        <w:adjustRightInd w:val="0"/>
        <w:snapToGrid w:val="0"/>
        <w:spacing w:before="107" w:line="240" w:lineRule="auto"/>
        <w:ind w:firstLine="34"/>
        <w:jc w:val="both"/>
        <w:textAlignment w:val="baseline"/>
        <w:rPr>
          <w:rFonts w:hint="eastAsia" w:ascii="宋体" w:hAnsi="宋体" w:eastAsia="宋体" w:cs="宋体"/>
          <w:spacing w:val="2"/>
          <w:sz w:val="24"/>
          <w:szCs w:val="24"/>
        </w:rPr>
      </w:pPr>
      <w:r>
        <w:rPr>
          <w:rFonts w:hint="eastAsia" w:ascii="宋体" w:hAnsi="宋体" w:eastAsia="宋体" w:cs="宋体"/>
          <w:spacing w:val="7"/>
          <w:sz w:val="24"/>
          <w:szCs w:val="24"/>
        </w:rPr>
        <w:t>目采购”—“操作流程-电子招投标”—“政府采购项</w:t>
      </w:r>
      <w:r>
        <w:rPr>
          <w:rFonts w:hint="eastAsia" w:ascii="宋体" w:hAnsi="宋体" w:eastAsia="宋体" w:cs="宋体"/>
          <w:spacing w:val="6"/>
          <w:sz w:val="24"/>
          <w:szCs w:val="24"/>
        </w:rPr>
        <w:t>目电子交易管理操作指南-供应商”版面</w:t>
      </w:r>
      <w:r>
        <w:rPr>
          <w:rFonts w:hint="eastAsia" w:ascii="宋体" w:hAnsi="宋体" w:eastAsia="宋体" w:cs="宋体"/>
          <w:sz w:val="24"/>
          <w:szCs w:val="24"/>
        </w:rPr>
        <w:t xml:space="preserve"> </w:t>
      </w:r>
      <w:r>
        <w:rPr>
          <w:rFonts w:hint="eastAsia" w:ascii="宋体" w:hAnsi="宋体" w:eastAsia="宋体" w:cs="宋体"/>
          <w:spacing w:val="13"/>
          <w:sz w:val="24"/>
          <w:szCs w:val="24"/>
        </w:rPr>
        <w:t>获取操作指南，</w:t>
      </w:r>
      <w:r>
        <w:rPr>
          <w:rFonts w:hint="eastAsia" w:ascii="宋体" w:hAnsi="宋体" w:eastAsia="宋体" w:cs="宋体"/>
          <w:spacing w:val="-31"/>
          <w:sz w:val="24"/>
          <w:szCs w:val="24"/>
        </w:rPr>
        <w:t xml:space="preserve"> </w:t>
      </w:r>
      <w:r>
        <w:rPr>
          <w:rFonts w:hint="eastAsia" w:ascii="宋体" w:hAnsi="宋体" w:eastAsia="宋体" w:cs="宋体"/>
          <w:spacing w:val="13"/>
          <w:sz w:val="24"/>
          <w:szCs w:val="24"/>
        </w:rPr>
        <w:t>同时对自助查询无法解决的问题可通过</w:t>
      </w:r>
      <w:r>
        <w:rPr>
          <w:rFonts w:hint="eastAsia" w:ascii="宋体" w:hAnsi="宋体" w:eastAsia="宋体" w:cs="宋体"/>
          <w:spacing w:val="12"/>
          <w:sz w:val="24"/>
          <w:szCs w:val="24"/>
        </w:rPr>
        <w:t>钉钉群及政采云在线客服获取服务支</w:t>
      </w:r>
      <w:r>
        <w:rPr>
          <w:rFonts w:hint="eastAsia" w:ascii="宋体" w:hAnsi="宋体" w:eastAsia="宋体" w:cs="宋体"/>
          <w:sz w:val="24"/>
          <w:szCs w:val="24"/>
        </w:rPr>
        <w:t xml:space="preserve"> </w:t>
      </w:r>
      <w:r>
        <w:rPr>
          <w:rFonts w:hint="eastAsia" w:ascii="宋体" w:hAnsi="宋体" w:eastAsia="宋体" w:cs="宋体"/>
          <w:spacing w:val="7"/>
          <w:sz w:val="24"/>
          <w:szCs w:val="24"/>
        </w:rPr>
        <w:t>持。供应商钉钉群号：政采云新疆供应商服务 1 号群：</w:t>
      </w:r>
      <w:r>
        <w:rPr>
          <w:rFonts w:hint="eastAsia" w:ascii="宋体" w:hAnsi="宋体" w:eastAsia="宋体" w:cs="宋体"/>
          <w:spacing w:val="-8"/>
          <w:sz w:val="24"/>
          <w:szCs w:val="24"/>
        </w:rPr>
        <w:t xml:space="preserve"> </w:t>
      </w:r>
      <w:r>
        <w:rPr>
          <w:rFonts w:hint="eastAsia" w:ascii="宋体" w:hAnsi="宋体" w:eastAsia="宋体" w:cs="宋体"/>
          <w:spacing w:val="7"/>
          <w:sz w:val="24"/>
          <w:szCs w:val="24"/>
        </w:rPr>
        <w:t>30349928（如已加入 1-11 群，无需</w:t>
      </w:r>
      <w:r>
        <w:rPr>
          <w:rFonts w:hint="eastAsia" w:ascii="宋体" w:hAnsi="宋体" w:eastAsia="宋体" w:cs="宋体"/>
          <w:sz w:val="24"/>
          <w:szCs w:val="24"/>
        </w:rPr>
        <w:t xml:space="preserve"> </w:t>
      </w:r>
      <w:r>
        <w:rPr>
          <w:rFonts w:hint="eastAsia" w:ascii="宋体" w:hAnsi="宋体" w:eastAsia="宋体" w:cs="宋体"/>
          <w:spacing w:val="9"/>
          <w:sz w:val="24"/>
          <w:szCs w:val="24"/>
        </w:rPr>
        <w:t>重复加入，十一个群联动直播</w:t>
      </w:r>
      <w:r>
        <w:rPr>
          <w:rFonts w:hint="eastAsia" w:ascii="宋体" w:hAnsi="宋体" w:eastAsia="宋体" w:cs="宋体"/>
          <w:spacing w:val="-13"/>
          <w:sz w:val="24"/>
          <w:szCs w:val="24"/>
        </w:rPr>
        <w:t>），</w:t>
      </w:r>
      <w:r>
        <w:rPr>
          <w:rFonts w:hint="eastAsia" w:ascii="宋体" w:hAnsi="宋体" w:eastAsia="宋体" w:cs="宋体"/>
          <w:spacing w:val="9"/>
          <w:sz w:val="24"/>
          <w:szCs w:val="24"/>
        </w:rPr>
        <w:t>钉钉工具软件具有回放功</w:t>
      </w:r>
      <w:r>
        <w:rPr>
          <w:rFonts w:hint="eastAsia" w:ascii="宋体" w:hAnsi="宋体" w:eastAsia="宋体" w:cs="宋体"/>
          <w:spacing w:val="8"/>
          <w:sz w:val="24"/>
          <w:szCs w:val="24"/>
        </w:rPr>
        <w:t>能，直播培训结束后可在钉钉群中</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回放观看学习。</w:t>
      </w:r>
    </w:p>
    <w:p w14:paraId="692F5F1B">
      <w:pPr>
        <w:pStyle w:val="8"/>
        <w:spacing w:before="35" w:line="240" w:lineRule="auto"/>
        <w:ind w:left="5"/>
        <w:rPr>
          <w:rFonts w:hint="eastAsia" w:ascii="宋体" w:hAnsi="宋体" w:eastAsia="宋体" w:cs="宋体"/>
          <w:sz w:val="24"/>
          <w:szCs w:val="24"/>
        </w:rPr>
      </w:pPr>
      <w:r>
        <w:rPr>
          <w:rFonts w:hint="eastAsia" w:ascii="宋体" w:hAnsi="宋体" w:eastAsia="宋体" w:cs="宋体"/>
          <w:b/>
          <w:bCs/>
          <w:spacing w:val="-4"/>
          <w:sz w:val="24"/>
          <w:szCs w:val="24"/>
        </w:rPr>
        <w:t>特别提示：</w:t>
      </w:r>
    </w:p>
    <w:p w14:paraId="55C83057">
      <w:pPr>
        <w:pStyle w:val="8"/>
        <w:spacing w:before="22" w:line="240" w:lineRule="auto"/>
        <w:ind w:left="9" w:firstLine="9"/>
        <w:rPr>
          <w:rFonts w:hint="eastAsia" w:ascii="宋体" w:hAnsi="宋体" w:eastAsia="宋体" w:cs="宋体"/>
          <w:sz w:val="24"/>
          <w:szCs w:val="24"/>
        </w:rPr>
      </w:pPr>
      <w:r>
        <w:rPr>
          <w:rFonts w:hint="eastAsia" w:ascii="宋体" w:hAnsi="宋体" w:eastAsia="宋体" w:cs="宋体"/>
          <w:b/>
          <w:bCs/>
          <w:spacing w:val="-4"/>
          <w:sz w:val="24"/>
          <w:szCs w:val="24"/>
        </w:rPr>
        <w:t>1、采购限额标准以上，200</w:t>
      </w:r>
      <w:r>
        <w:rPr>
          <w:rFonts w:hint="eastAsia" w:ascii="宋体" w:hAnsi="宋体" w:eastAsia="宋体" w:cs="宋体"/>
          <w:spacing w:val="-45"/>
          <w:sz w:val="24"/>
          <w:szCs w:val="24"/>
        </w:rPr>
        <w:t xml:space="preserve"> </w:t>
      </w:r>
      <w:r>
        <w:rPr>
          <w:rFonts w:hint="eastAsia" w:ascii="宋体" w:hAnsi="宋体" w:eastAsia="宋体" w:cs="宋体"/>
          <w:b/>
          <w:bCs/>
          <w:spacing w:val="-4"/>
          <w:sz w:val="24"/>
          <w:szCs w:val="24"/>
        </w:rPr>
        <w:t>万元以下的货物</w:t>
      </w:r>
      <w:r>
        <w:rPr>
          <w:rFonts w:hint="eastAsia" w:ascii="宋体" w:hAnsi="宋体" w:eastAsia="宋体" w:cs="宋体"/>
          <w:b/>
          <w:bCs/>
          <w:spacing w:val="-5"/>
          <w:sz w:val="24"/>
          <w:szCs w:val="24"/>
        </w:rPr>
        <w:t>和服务采购项目、400</w:t>
      </w:r>
      <w:r>
        <w:rPr>
          <w:rFonts w:hint="eastAsia" w:ascii="宋体" w:hAnsi="宋体" w:eastAsia="宋体" w:cs="宋体"/>
          <w:spacing w:val="-45"/>
          <w:sz w:val="24"/>
          <w:szCs w:val="24"/>
        </w:rPr>
        <w:t xml:space="preserve"> </w:t>
      </w:r>
      <w:r>
        <w:rPr>
          <w:rFonts w:hint="eastAsia" w:ascii="宋体" w:hAnsi="宋体" w:eastAsia="宋体" w:cs="宋体"/>
          <w:b/>
          <w:bCs/>
          <w:spacing w:val="-5"/>
          <w:sz w:val="24"/>
          <w:szCs w:val="24"/>
        </w:rPr>
        <w:t>万元以下的工程采购项目，</w:t>
      </w:r>
      <w:r>
        <w:rPr>
          <w:rFonts w:hint="eastAsia" w:ascii="宋体" w:hAnsi="宋体" w:eastAsia="宋体" w:cs="宋体"/>
          <w:sz w:val="24"/>
          <w:szCs w:val="24"/>
        </w:rPr>
        <w:t xml:space="preserve"> </w:t>
      </w:r>
      <w:r>
        <w:rPr>
          <w:rFonts w:hint="eastAsia" w:ascii="宋体" w:hAnsi="宋体" w:eastAsia="宋体" w:cs="宋体"/>
          <w:b/>
          <w:bCs/>
          <w:spacing w:val="-2"/>
          <w:sz w:val="24"/>
          <w:szCs w:val="24"/>
        </w:rPr>
        <w:t>适宜由中小企业提供的，采购人应当专门面向中小企</w:t>
      </w:r>
      <w:r>
        <w:rPr>
          <w:rFonts w:hint="eastAsia" w:ascii="宋体" w:hAnsi="宋体" w:eastAsia="宋体" w:cs="宋体"/>
          <w:b/>
          <w:bCs/>
          <w:spacing w:val="-3"/>
          <w:sz w:val="24"/>
          <w:szCs w:val="24"/>
        </w:rPr>
        <w:t>业采购。</w:t>
      </w:r>
    </w:p>
    <w:p w14:paraId="69341BC0">
      <w:pPr>
        <w:pStyle w:val="8"/>
        <w:spacing w:before="37" w:line="240" w:lineRule="auto"/>
        <w:ind w:left="24" w:right="107" w:hanging="20"/>
        <w:rPr>
          <w:rFonts w:hint="eastAsia" w:ascii="宋体" w:hAnsi="宋体" w:eastAsia="宋体" w:cs="宋体"/>
          <w:sz w:val="24"/>
          <w:szCs w:val="24"/>
        </w:rPr>
      </w:pPr>
      <w:r>
        <w:rPr>
          <w:rFonts w:hint="eastAsia" w:ascii="宋体" w:hAnsi="宋体" w:eastAsia="宋体" w:cs="宋体"/>
          <w:b/>
          <w:bCs/>
          <w:spacing w:val="-1"/>
          <w:sz w:val="24"/>
          <w:szCs w:val="24"/>
        </w:rPr>
        <w:t>2、超过</w:t>
      </w:r>
      <w:r>
        <w:rPr>
          <w:rFonts w:hint="eastAsia" w:ascii="宋体" w:hAnsi="宋体" w:eastAsia="宋体" w:cs="宋体"/>
          <w:spacing w:val="-51"/>
          <w:sz w:val="24"/>
          <w:szCs w:val="24"/>
        </w:rPr>
        <w:t xml:space="preserve"> </w:t>
      </w:r>
      <w:r>
        <w:rPr>
          <w:rFonts w:hint="eastAsia" w:ascii="宋体" w:hAnsi="宋体" w:eastAsia="宋体" w:cs="宋体"/>
          <w:b/>
          <w:bCs/>
          <w:spacing w:val="-1"/>
          <w:sz w:val="24"/>
          <w:szCs w:val="24"/>
        </w:rPr>
        <w:t>200</w:t>
      </w:r>
      <w:r>
        <w:rPr>
          <w:rFonts w:hint="eastAsia" w:ascii="宋体" w:hAnsi="宋体" w:eastAsia="宋体" w:cs="宋体"/>
          <w:spacing w:val="-45"/>
          <w:sz w:val="24"/>
          <w:szCs w:val="24"/>
        </w:rPr>
        <w:t xml:space="preserve"> </w:t>
      </w:r>
      <w:r>
        <w:rPr>
          <w:rFonts w:hint="eastAsia" w:ascii="宋体" w:hAnsi="宋体" w:eastAsia="宋体" w:cs="宋体"/>
          <w:b/>
          <w:bCs/>
          <w:spacing w:val="-1"/>
          <w:sz w:val="24"/>
          <w:szCs w:val="24"/>
        </w:rPr>
        <w:t>万元的货物和服务采购项目，预留该部分采购项目预算总额的30%以上专门面向</w:t>
      </w:r>
      <w:r>
        <w:rPr>
          <w:rFonts w:hint="eastAsia" w:ascii="宋体" w:hAnsi="宋体" w:eastAsia="宋体" w:cs="宋体"/>
          <w:sz w:val="24"/>
          <w:szCs w:val="24"/>
        </w:rPr>
        <w:t xml:space="preserve"> </w:t>
      </w:r>
      <w:r>
        <w:rPr>
          <w:rFonts w:hint="eastAsia" w:ascii="宋体" w:hAnsi="宋体" w:eastAsia="宋体" w:cs="宋体"/>
          <w:b/>
          <w:bCs/>
          <w:spacing w:val="-1"/>
          <w:sz w:val="24"/>
          <w:szCs w:val="24"/>
        </w:rPr>
        <w:t>中小企业采购，其中预留给小微企业的比例不低于60%。</w:t>
      </w:r>
    </w:p>
    <w:p w14:paraId="251C6987">
      <w:pPr>
        <w:pStyle w:val="8"/>
        <w:spacing w:before="37" w:line="240" w:lineRule="auto"/>
        <w:ind w:left="24" w:right="107" w:hanging="20"/>
        <w:rPr>
          <w:rFonts w:hint="eastAsia" w:ascii="宋体" w:hAnsi="宋体" w:eastAsia="宋体" w:cs="宋体"/>
          <w:b/>
          <w:bCs/>
          <w:spacing w:val="-1"/>
          <w:sz w:val="24"/>
          <w:szCs w:val="24"/>
        </w:rPr>
      </w:pPr>
      <w:r>
        <w:rPr>
          <w:rFonts w:hint="eastAsia" w:ascii="宋体" w:hAnsi="宋体" w:eastAsia="宋体" w:cs="宋体"/>
          <w:b/>
          <w:bCs/>
          <w:spacing w:val="-3"/>
          <w:sz w:val="24"/>
          <w:szCs w:val="24"/>
        </w:rPr>
        <w:t>3、超过</w:t>
      </w:r>
      <w:r>
        <w:rPr>
          <w:rFonts w:hint="eastAsia" w:ascii="宋体" w:hAnsi="宋体" w:eastAsia="宋体" w:cs="宋体"/>
          <w:spacing w:val="-42"/>
          <w:sz w:val="24"/>
          <w:szCs w:val="24"/>
        </w:rPr>
        <w:t xml:space="preserve"> </w:t>
      </w:r>
      <w:r>
        <w:rPr>
          <w:rFonts w:hint="eastAsia" w:ascii="宋体" w:hAnsi="宋体" w:eastAsia="宋体" w:cs="宋体"/>
          <w:b/>
          <w:bCs/>
          <w:spacing w:val="-3"/>
          <w:sz w:val="24"/>
          <w:szCs w:val="24"/>
        </w:rPr>
        <w:t>400</w:t>
      </w:r>
      <w:r>
        <w:rPr>
          <w:rFonts w:hint="eastAsia" w:ascii="宋体" w:hAnsi="宋体" w:eastAsia="宋体" w:cs="宋体"/>
          <w:spacing w:val="-45"/>
          <w:sz w:val="24"/>
          <w:szCs w:val="24"/>
        </w:rPr>
        <w:t xml:space="preserve"> </w:t>
      </w:r>
      <w:r>
        <w:rPr>
          <w:rFonts w:hint="eastAsia" w:ascii="宋体" w:hAnsi="宋体" w:eastAsia="宋体" w:cs="宋体"/>
          <w:b/>
          <w:bCs/>
          <w:spacing w:val="-3"/>
          <w:sz w:val="24"/>
          <w:szCs w:val="24"/>
        </w:rPr>
        <w:t>万元的工程采购项目中适宜由中小企业提供的，预留该部分采购项目预算总额的</w:t>
      </w:r>
      <w:r>
        <w:rPr>
          <w:rFonts w:hint="eastAsia" w:ascii="宋体" w:hAnsi="宋体" w:eastAsia="宋体" w:cs="宋体"/>
          <w:sz w:val="24"/>
          <w:szCs w:val="24"/>
        </w:rPr>
        <w:t xml:space="preserve"> </w:t>
      </w:r>
      <w:r>
        <w:rPr>
          <w:rFonts w:hint="eastAsia" w:ascii="宋体" w:hAnsi="宋体" w:eastAsia="宋体" w:cs="宋体"/>
          <w:b/>
          <w:bCs/>
          <w:sz w:val="24"/>
          <w:szCs w:val="24"/>
        </w:rPr>
        <w:t>40%以上</w:t>
      </w:r>
      <w:r>
        <w:rPr>
          <w:rFonts w:hint="eastAsia" w:ascii="宋体" w:hAnsi="宋体" w:eastAsia="宋体" w:cs="宋体"/>
          <w:b/>
          <w:bCs/>
          <w:spacing w:val="-1"/>
          <w:sz w:val="24"/>
          <w:szCs w:val="24"/>
        </w:rPr>
        <w:t>专门面向中小企业采购，其中预留给小微企业的比例不低于60%。</w:t>
      </w:r>
    </w:p>
    <w:p w14:paraId="1B0EECB8">
      <w:pPr>
        <w:pStyle w:val="8"/>
        <w:spacing w:before="37" w:line="240" w:lineRule="auto"/>
        <w:ind w:left="24" w:right="107" w:hanging="20"/>
        <w:rPr>
          <w:rFonts w:hint="eastAsia" w:ascii="宋体" w:hAnsi="宋体" w:eastAsia="宋体" w:cs="宋体"/>
          <w:b/>
          <w:bCs/>
          <w:spacing w:val="-1"/>
          <w:sz w:val="24"/>
          <w:szCs w:val="24"/>
        </w:rPr>
      </w:pPr>
      <w:r>
        <w:rPr>
          <w:rFonts w:hint="eastAsia" w:ascii="宋体" w:hAnsi="宋体" w:eastAsia="宋体" w:cs="宋体"/>
          <w:b/>
          <w:bCs/>
          <w:spacing w:val="-1"/>
          <w:sz w:val="24"/>
          <w:szCs w:val="24"/>
        </w:rPr>
        <w:t>4、对于未预留份额专门面向中小企业的采购项目，以及预留份额项目中的非预留部分购包， 采购人、采购代理机构应当对符合规定的小微企业报价给予 10%</w:t>
      </w:r>
      <w:r>
        <w:rPr>
          <w:rFonts w:hint="eastAsia" w:ascii="宋体" w:hAnsi="宋体" w:eastAsia="宋体" w:cs="宋体"/>
          <w:b/>
          <w:bCs/>
          <w:spacing w:val="-1"/>
          <w:sz w:val="24"/>
          <w:szCs w:val="24"/>
          <w:lang w:val="en-US" w:eastAsia="zh-CN"/>
        </w:rPr>
        <w:t>~</w:t>
      </w:r>
      <w:r>
        <w:rPr>
          <w:rFonts w:hint="eastAsia" w:ascii="宋体" w:hAnsi="宋体" w:eastAsia="宋体" w:cs="宋体"/>
          <w:b/>
          <w:bCs/>
          <w:spacing w:val="-1"/>
          <w:sz w:val="24"/>
          <w:szCs w:val="24"/>
        </w:rPr>
        <w:t>20%（工程项目为3%</w:t>
      </w:r>
      <w:r>
        <w:rPr>
          <w:rFonts w:hint="eastAsia" w:ascii="宋体" w:hAnsi="宋体" w:eastAsia="宋体" w:cs="宋体"/>
          <w:b/>
          <w:bCs/>
          <w:spacing w:val="-1"/>
          <w:sz w:val="24"/>
          <w:szCs w:val="24"/>
          <w:lang w:val="en-US" w:eastAsia="zh-CN"/>
        </w:rPr>
        <w:t>~</w:t>
      </w:r>
      <w:r>
        <w:rPr>
          <w:rFonts w:hint="eastAsia" w:ascii="宋体" w:hAnsi="宋体" w:eastAsia="宋体" w:cs="宋体"/>
          <w:b/>
          <w:bCs/>
          <w:spacing w:val="-1"/>
          <w:sz w:val="24"/>
          <w:szCs w:val="24"/>
        </w:rPr>
        <w:t>5%）的 扣除，用扣除后的价格参加评审。适用招标投标法的政府采购工程建设项目，采用综合评估法但未采用价优先法计算价格分的，评标时应当在采用原报价进行评分的基础上增加其价格得分的3%</w:t>
      </w:r>
      <w:r>
        <w:rPr>
          <w:rFonts w:hint="eastAsia" w:ascii="宋体" w:hAnsi="宋体" w:eastAsia="宋体" w:cs="宋体"/>
          <w:b/>
          <w:bCs/>
          <w:spacing w:val="-1"/>
          <w:sz w:val="24"/>
          <w:szCs w:val="24"/>
          <w:lang w:val="en-US" w:eastAsia="zh-CN"/>
        </w:rPr>
        <w:t>~</w:t>
      </w:r>
      <w:r>
        <w:rPr>
          <w:rFonts w:hint="eastAsia" w:ascii="宋体" w:hAnsi="宋体" w:eastAsia="宋体" w:cs="宋体"/>
          <w:b/>
          <w:bCs/>
          <w:spacing w:val="-1"/>
          <w:sz w:val="24"/>
          <w:szCs w:val="24"/>
        </w:rPr>
        <w:t>5%作为其价格分。</w:t>
      </w:r>
    </w:p>
    <w:p w14:paraId="5647BE75">
      <w:pPr>
        <w:pStyle w:val="8"/>
        <w:spacing w:before="49" w:afterAutospacing="0" w:line="240" w:lineRule="auto"/>
        <w:ind w:left="3" w:hanging="3"/>
        <w:rPr>
          <w:rFonts w:hint="eastAsia"/>
        </w:rPr>
      </w:pPr>
      <w:r>
        <w:rPr>
          <w:rFonts w:hint="eastAsia" w:ascii="宋体" w:hAnsi="宋体" w:eastAsia="宋体" w:cs="宋体"/>
          <w:b/>
          <w:bCs/>
          <w:spacing w:val="-2"/>
          <w:sz w:val="24"/>
          <w:szCs w:val="24"/>
        </w:rPr>
        <w:t>5、接受大中型企业与小微企业组成联合体或者允许大中型企业向一家或者多家小微企</w:t>
      </w:r>
      <w:r>
        <w:rPr>
          <w:rFonts w:hint="eastAsia" w:ascii="宋体" w:hAnsi="宋体" w:eastAsia="宋体" w:cs="宋体"/>
          <w:b/>
          <w:bCs/>
          <w:spacing w:val="-3"/>
          <w:sz w:val="24"/>
          <w:szCs w:val="24"/>
        </w:rPr>
        <w:t>业分包</w:t>
      </w:r>
      <w:r>
        <w:rPr>
          <w:rFonts w:hint="eastAsia" w:ascii="宋体" w:hAnsi="宋体" w:eastAsia="宋体" w:cs="宋体"/>
          <w:sz w:val="24"/>
          <w:szCs w:val="24"/>
        </w:rPr>
        <w:t xml:space="preserve"> </w:t>
      </w:r>
      <w:r>
        <w:rPr>
          <w:rFonts w:hint="eastAsia" w:ascii="宋体" w:hAnsi="宋体" w:eastAsia="宋体" w:cs="宋体"/>
          <w:b/>
          <w:bCs/>
          <w:sz w:val="24"/>
          <w:szCs w:val="24"/>
        </w:rPr>
        <w:t>的采购项目，对于联合协议或者分包意向协议约定小微企业</w:t>
      </w:r>
      <w:r>
        <w:rPr>
          <w:rFonts w:hint="eastAsia" w:ascii="宋体" w:hAnsi="宋体" w:eastAsia="宋体" w:cs="宋体"/>
          <w:b/>
          <w:bCs/>
          <w:spacing w:val="-1"/>
          <w:sz w:val="24"/>
          <w:szCs w:val="24"/>
        </w:rPr>
        <w:t>的合同份额占到同总金额30%</w:t>
      </w:r>
      <w:r>
        <w:rPr>
          <w:rFonts w:hint="eastAsia" w:ascii="宋体" w:hAnsi="宋体" w:eastAsia="宋体" w:cs="宋体"/>
          <w:sz w:val="24"/>
          <w:szCs w:val="24"/>
        </w:rPr>
        <w:t xml:space="preserve">   </w:t>
      </w:r>
      <w:r>
        <w:rPr>
          <w:rFonts w:hint="eastAsia" w:ascii="宋体" w:hAnsi="宋体" w:eastAsia="宋体" w:cs="宋体"/>
          <w:b/>
          <w:bCs/>
          <w:spacing w:val="-2"/>
          <w:sz w:val="24"/>
          <w:szCs w:val="24"/>
        </w:rPr>
        <w:t>以的，采购人、采购代理机构应当对联合体或者大中型企业的报价给予4%</w:t>
      </w:r>
      <w:r>
        <w:rPr>
          <w:rFonts w:hint="eastAsia" w:ascii="宋体" w:hAnsi="宋体" w:eastAsia="宋体" w:cs="宋体"/>
          <w:b/>
          <w:bCs/>
          <w:spacing w:val="-2"/>
          <w:sz w:val="24"/>
          <w:szCs w:val="24"/>
          <w:lang w:val="en-US" w:eastAsia="zh-CN"/>
        </w:rPr>
        <w:t>~</w:t>
      </w:r>
      <w:r>
        <w:rPr>
          <w:rFonts w:hint="eastAsia" w:ascii="宋体" w:hAnsi="宋体" w:eastAsia="宋体" w:cs="宋体"/>
          <w:b/>
          <w:bCs/>
          <w:spacing w:val="-2"/>
          <w:sz w:val="24"/>
          <w:szCs w:val="24"/>
        </w:rPr>
        <w:t>6%（工</w:t>
      </w:r>
      <w:r>
        <w:rPr>
          <w:rFonts w:hint="eastAsia" w:ascii="宋体" w:hAnsi="宋体" w:eastAsia="宋体" w:cs="宋体"/>
          <w:b/>
          <w:bCs/>
          <w:spacing w:val="-3"/>
          <w:sz w:val="24"/>
          <w:szCs w:val="24"/>
        </w:rPr>
        <w:t>程项目为</w:t>
      </w:r>
      <w:r>
        <w:rPr>
          <w:rFonts w:hint="eastAsia" w:ascii="宋体" w:hAnsi="宋体" w:eastAsia="宋体" w:cs="宋体"/>
          <w:sz w:val="24"/>
          <w:szCs w:val="24"/>
        </w:rPr>
        <w:t xml:space="preserve"> </w:t>
      </w:r>
      <w:r>
        <w:rPr>
          <w:rFonts w:hint="eastAsia" w:ascii="宋体" w:hAnsi="宋体" w:eastAsia="宋体" w:cs="宋体"/>
          <w:b/>
          <w:bCs/>
          <w:spacing w:val="-2"/>
          <w:sz w:val="24"/>
          <w:szCs w:val="24"/>
        </w:rPr>
        <w:t>1%</w:t>
      </w:r>
      <w:r>
        <w:rPr>
          <w:rFonts w:hint="eastAsia" w:ascii="宋体" w:hAnsi="宋体" w:eastAsia="宋体" w:cs="宋体"/>
          <w:b/>
          <w:bCs/>
          <w:spacing w:val="-2"/>
          <w:sz w:val="24"/>
          <w:szCs w:val="24"/>
          <w:lang w:val="en-US" w:eastAsia="zh-CN"/>
        </w:rPr>
        <w:t>~</w:t>
      </w:r>
      <w:r>
        <w:rPr>
          <w:rFonts w:hint="eastAsia" w:ascii="宋体" w:hAnsi="宋体" w:eastAsia="宋体" w:cs="宋体"/>
          <w:b/>
          <w:bCs/>
          <w:spacing w:val="-2"/>
          <w:sz w:val="24"/>
          <w:szCs w:val="24"/>
        </w:rPr>
        <w:t>2%）的扣除，用扣除后的价格参加评审。适用招标投标法的政府采购工程建设</w:t>
      </w:r>
      <w:r>
        <w:rPr>
          <w:rFonts w:hint="eastAsia" w:ascii="宋体" w:hAnsi="宋体" w:eastAsia="宋体" w:cs="宋体"/>
          <w:b/>
          <w:bCs/>
          <w:spacing w:val="-3"/>
          <w:sz w:val="24"/>
          <w:szCs w:val="24"/>
        </w:rPr>
        <w:t>项目，采用</w:t>
      </w:r>
      <w:r>
        <w:rPr>
          <w:rFonts w:hint="eastAsia" w:ascii="宋体" w:hAnsi="宋体" w:eastAsia="宋体" w:cs="宋体"/>
          <w:sz w:val="24"/>
          <w:szCs w:val="24"/>
        </w:rPr>
        <w:t xml:space="preserve"> </w:t>
      </w:r>
      <w:r>
        <w:rPr>
          <w:rFonts w:hint="eastAsia" w:ascii="宋体" w:hAnsi="宋体" w:eastAsia="宋体" w:cs="宋体"/>
          <w:b/>
          <w:bCs/>
          <w:spacing w:val="-2"/>
          <w:sz w:val="24"/>
          <w:szCs w:val="24"/>
        </w:rPr>
        <w:t>综合评估法但未采用价优先法计算价格分的，评标时应当在采用原报价进行评分的基础上</w:t>
      </w:r>
      <w:r>
        <w:rPr>
          <w:rFonts w:hint="eastAsia" w:ascii="宋体" w:hAnsi="宋体" w:eastAsia="宋体" w:cs="宋体"/>
          <w:spacing w:val="2"/>
          <w:sz w:val="24"/>
          <w:szCs w:val="24"/>
        </w:rPr>
        <w:t xml:space="preserve">  </w:t>
      </w:r>
      <w:r>
        <w:rPr>
          <w:rFonts w:hint="eastAsia" w:ascii="宋体" w:hAnsi="宋体" w:eastAsia="宋体" w:cs="宋体"/>
          <w:b/>
          <w:bCs/>
          <w:spacing w:val="-4"/>
          <w:sz w:val="24"/>
          <w:szCs w:val="24"/>
        </w:rPr>
        <w:t>增加其价格得分的</w:t>
      </w:r>
      <w:r>
        <w:rPr>
          <w:rFonts w:hint="eastAsia" w:ascii="宋体" w:hAnsi="宋体" w:eastAsia="宋体" w:cs="宋体"/>
          <w:spacing w:val="-20"/>
          <w:sz w:val="24"/>
          <w:szCs w:val="24"/>
        </w:rPr>
        <w:t xml:space="preserve"> </w:t>
      </w:r>
      <w:r>
        <w:rPr>
          <w:rFonts w:hint="eastAsia" w:ascii="宋体" w:hAnsi="宋体" w:eastAsia="宋体" w:cs="宋体"/>
          <w:b/>
          <w:bCs/>
          <w:spacing w:val="-4"/>
          <w:sz w:val="24"/>
          <w:szCs w:val="24"/>
        </w:rPr>
        <w:t>1%</w:t>
      </w:r>
      <w:r>
        <w:rPr>
          <w:rFonts w:hint="eastAsia" w:ascii="宋体" w:hAnsi="宋体" w:eastAsia="宋体" w:cs="宋体"/>
          <w:b/>
          <w:bCs/>
          <w:spacing w:val="-4"/>
          <w:sz w:val="24"/>
          <w:szCs w:val="24"/>
          <w:lang w:val="en-US" w:eastAsia="zh-CN"/>
        </w:rPr>
        <w:t>~</w:t>
      </w:r>
      <w:r>
        <w:rPr>
          <w:rFonts w:hint="eastAsia" w:ascii="宋体" w:hAnsi="宋体" w:eastAsia="宋体" w:cs="宋体"/>
          <w:b/>
          <w:bCs/>
          <w:spacing w:val="-4"/>
          <w:sz w:val="24"/>
          <w:szCs w:val="24"/>
        </w:rPr>
        <w:t>2%作为其价格分。</w:t>
      </w:r>
    </w:p>
    <w:p w14:paraId="1493322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textAlignment w:val="baseline"/>
        <w:outlineLvl w:val="0"/>
        <w:rPr>
          <w:rFonts w:hint="eastAsia" w:ascii="宋体" w:hAnsi="宋体" w:eastAsia="宋体" w:cs="宋体"/>
          <w:sz w:val="24"/>
          <w:szCs w:val="24"/>
        </w:rPr>
      </w:pPr>
      <w:bookmarkStart w:id="144" w:name="_Toc7552"/>
      <w:bookmarkStart w:id="145" w:name="_Toc29772"/>
      <w:bookmarkStart w:id="146" w:name="_Toc14733"/>
      <w:bookmarkStart w:id="147" w:name="_Toc17303"/>
      <w:r>
        <w:rPr>
          <w:rFonts w:hint="eastAsia" w:ascii="宋体" w:hAnsi="宋体" w:eastAsia="宋体" w:cs="宋体"/>
          <w:b/>
          <w:bCs/>
          <w:spacing w:val="9"/>
          <w:sz w:val="24"/>
          <w:szCs w:val="24"/>
        </w:rPr>
        <w:t>八、凡对本次招标提出询问，请按以下方式联系</w:t>
      </w:r>
      <w:bookmarkEnd w:id="144"/>
      <w:bookmarkEnd w:id="145"/>
      <w:bookmarkEnd w:id="146"/>
      <w:bookmarkEnd w:id="147"/>
    </w:p>
    <w:p w14:paraId="3A6C3A37">
      <w:pPr>
        <w:keepNext w:val="0"/>
        <w:keepLines w:val="0"/>
        <w:pageBreakBefore w:val="0"/>
        <w:widowControl/>
        <w:kinsoku w:val="0"/>
        <w:wordWrap/>
        <w:overflowPunct/>
        <w:topLinePunct w:val="0"/>
        <w:autoSpaceDE w:val="0"/>
        <w:autoSpaceDN w:val="0"/>
        <w:bidi w:val="0"/>
        <w:adjustRightInd w:val="0"/>
        <w:snapToGrid w:val="0"/>
        <w:spacing w:beforeAutospacing="0" w:line="240" w:lineRule="auto"/>
        <w:textAlignment w:val="baseline"/>
        <w:rPr>
          <w:rFonts w:hint="eastAsia" w:ascii="宋体" w:hAnsi="宋体" w:eastAsia="宋体" w:cs="宋体"/>
          <w:sz w:val="24"/>
          <w:szCs w:val="24"/>
        </w:rPr>
      </w:pPr>
      <w:r>
        <w:rPr>
          <w:rFonts w:hint="eastAsia" w:ascii="宋体" w:hAnsi="宋体" w:eastAsia="宋体" w:cs="宋体"/>
          <w:spacing w:val="4"/>
          <w:sz w:val="24"/>
          <w:szCs w:val="24"/>
        </w:rPr>
        <w:t>1.采购人信息</w:t>
      </w:r>
    </w:p>
    <w:p w14:paraId="764990FC">
      <w:pPr>
        <w:keepNext w:val="0"/>
        <w:keepLines w:val="0"/>
        <w:pageBreakBefore w:val="0"/>
        <w:widowControl/>
        <w:kinsoku w:val="0"/>
        <w:wordWrap/>
        <w:overflowPunct/>
        <w:topLinePunct w:val="0"/>
        <w:autoSpaceDE w:val="0"/>
        <w:autoSpaceDN w:val="0"/>
        <w:bidi w:val="0"/>
        <w:adjustRightInd w:val="0"/>
        <w:snapToGrid w:val="0"/>
        <w:spacing w:before="145" w:line="240" w:lineRule="auto"/>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名 称：</w:t>
      </w:r>
      <w:r>
        <w:rPr>
          <w:rFonts w:hint="eastAsia" w:ascii="宋体" w:hAnsi="宋体" w:eastAsia="宋体" w:cs="宋体"/>
          <w:spacing w:val="4"/>
          <w:sz w:val="24"/>
          <w:szCs w:val="24"/>
          <w:lang w:val="en-US" w:eastAsia="zh-CN"/>
        </w:rPr>
        <w:t>泽普县文化体育广播电视和旅游局</w:t>
      </w:r>
    </w:p>
    <w:p w14:paraId="131B9175">
      <w:pPr>
        <w:keepNext w:val="0"/>
        <w:keepLines w:val="0"/>
        <w:pageBreakBefore w:val="0"/>
        <w:widowControl/>
        <w:kinsoku w:val="0"/>
        <w:wordWrap/>
        <w:overflowPunct/>
        <w:topLinePunct w:val="0"/>
        <w:autoSpaceDE w:val="0"/>
        <w:autoSpaceDN w:val="0"/>
        <w:bidi w:val="0"/>
        <w:adjustRightInd w:val="0"/>
        <w:snapToGrid w:val="0"/>
        <w:spacing w:before="145" w:line="240" w:lineRule="auto"/>
        <w:textAlignment w:val="baseline"/>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联系人</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lang w:val="en-US" w:eastAsia="zh-CN"/>
        </w:rPr>
        <w:t xml:space="preserve">马新育           </w:t>
      </w:r>
      <w:r>
        <w:rPr>
          <w:rFonts w:hint="eastAsia" w:ascii="宋体" w:hAnsi="宋体" w:eastAsia="宋体" w:cs="宋体"/>
          <w:color w:val="auto"/>
          <w:spacing w:val="2"/>
          <w:sz w:val="24"/>
          <w:szCs w:val="24"/>
        </w:rPr>
        <w:t>联系方式：</w:t>
      </w:r>
      <w:r>
        <w:rPr>
          <w:rFonts w:hint="eastAsia" w:ascii="宋体" w:hAnsi="宋体" w:eastAsia="宋体" w:cs="宋体"/>
          <w:color w:val="auto"/>
          <w:spacing w:val="2"/>
          <w:sz w:val="24"/>
          <w:szCs w:val="24"/>
          <w:lang w:eastAsia="zh-CN"/>
        </w:rPr>
        <w:t>18999648090</w:t>
      </w:r>
      <w:r>
        <w:rPr>
          <w:rFonts w:hint="eastAsia" w:ascii="宋体" w:hAnsi="宋体" w:eastAsia="宋体" w:cs="宋体"/>
          <w:color w:val="auto"/>
          <w:spacing w:val="2"/>
          <w:sz w:val="24"/>
          <w:szCs w:val="24"/>
        </w:rPr>
        <w:t xml:space="preserve"> </w:t>
      </w:r>
    </w:p>
    <w:p w14:paraId="4B1A583C">
      <w:pPr>
        <w:keepNext w:val="0"/>
        <w:keepLines w:val="0"/>
        <w:pageBreakBefore w:val="0"/>
        <w:widowControl/>
        <w:tabs>
          <w:tab w:val="left" w:pos="428"/>
        </w:tabs>
        <w:kinsoku w:val="0"/>
        <w:wordWrap/>
        <w:overflowPunct/>
        <w:topLinePunct w:val="0"/>
        <w:autoSpaceDE w:val="0"/>
        <w:autoSpaceDN w:val="0"/>
        <w:bidi w:val="0"/>
        <w:adjustRightInd w:val="0"/>
        <w:snapToGrid w:val="0"/>
        <w:spacing w:before="145" w:line="240" w:lineRule="auto"/>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2.采购代理机构信息</w:t>
      </w:r>
    </w:p>
    <w:p w14:paraId="28D6436E">
      <w:pPr>
        <w:keepNext w:val="0"/>
        <w:keepLines w:val="0"/>
        <w:pageBreakBefore w:val="0"/>
        <w:widowControl/>
        <w:kinsoku w:val="0"/>
        <w:wordWrap/>
        <w:overflowPunct/>
        <w:topLinePunct w:val="0"/>
        <w:autoSpaceDE w:val="0"/>
        <w:autoSpaceDN w:val="0"/>
        <w:bidi w:val="0"/>
        <w:adjustRightInd w:val="0"/>
        <w:snapToGrid w:val="0"/>
        <w:spacing w:before="145" w:line="240" w:lineRule="auto"/>
        <w:textAlignment w:val="baseline"/>
        <w:outlineLvl w:val="9"/>
        <w:rPr>
          <w:rFonts w:hint="eastAsia" w:ascii="宋体" w:hAnsi="宋体" w:eastAsia="宋体" w:cs="宋体"/>
          <w:spacing w:val="4"/>
          <w:sz w:val="24"/>
          <w:szCs w:val="24"/>
        </w:rPr>
      </w:pPr>
      <w:bookmarkStart w:id="148" w:name="_Toc12747"/>
      <w:bookmarkStart w:id="149" w:name="_Toc4920"/>
      <w:r>
        <w:rPr>
          <w:rFonts w:hint="eastAsia" w:ascii="宋体" w:hAnsi="宋体" w:eastAsia="宋体" w:cs="宋体"/>
          <w:spacing w:val="4"/>
          <w:sz w:val="24"/>
          <w:szCs w:val="24"/>
        </w:rPr>
        <w:t>名   称：新疆拓奕项目管理有限公司</w:t>
      </w:r>
      <w:bookmarkEnd w:id="148"/>
      <w:bookmarkEnd w:id="149"/>
    </w:p>
    <w:p w14:paraId="1DE8F81A">
      <w:pPr>
        <w:keepNext w:val="0"/>
        <w:keepLines w:val="0"/>
        <w:pageBreakBefore w:val="0"/>
        <w:widowControl/>
        <w:kinsoku w:val="0"/>
        <w:wordWrap/>
        <w:overflowPunct/>
        <w:topLinePunct w:val="0"/>
        <w:autoSpaceDE w:val="0"/>
        <w:autoSpaceDN w:val="0"/>
        <w:bidi w:val="0"/>
        <w:adjustRightInd w:val="0"/>
        <w:snapToGrid w:val="0"/>
        <w:spacing w:before="145" w:line="240" w:lineRule="auto"/>
        <w:textAlignment w:val="baseline"/>
        <w:rPr>
          <w:rFonts w:hint="eastAsia" w:ascii="宋体" w:hAnsi="宋体" w:eastAsia="宋体" w:cs="宋体"/>
          <w:spacing w:val="1"/>
          <w:sz w:val="24"/>
          <w:szCs w:val="24"/>
        </w:rPr>
      </w:pPr>
      <w:r>
        <w:rPr>
          <w:rFonts w:hint="eastAsia" w:ascii="宋体" w:hAnsi="宋体" w:eastAsia="宋体" w:cs="宋体"/>
          <w:spacing w:val="4"/>
          <w:sz w:val="24"/>
          <w:szCs w:val="24"/>
        </w:rPr>
        <w:t>地   址：喀什市</w:t>
      </w:r>
      <w:r>
        <w:rPr>
          <w:rFonts w:hint="eastAsia" w:ascii="宋体" w:hAnsi="宋体" w:eastAsia="宋体" w:cs="宋体"/>
          <w:spacing w:val="4"/>
          <w:sz w:val="24"/>
          <w:szCs w:val="24"/>
          <w:lang w:eastAsia="zh-CN"/>
        </w:rPr>
        <w:t>深喀大道陕西大厦1201室</w:t>
      </w:r>
      <w:r>
        <w:rPr>
          <w:rFonts w:hint="eastAsia" w:ascii="宋体" w:hAnsi="宋体" w:eastAsia="宋体" w:cs="宋体"/>
          <w:spacing w:val="1"/>
          <w:sz w:val="24"/>
          <w:szCs w:val="24"/>
        </w:rPr>
        <w:t xml:space="preserve"> </w:t>
      </w:r>
    </w:p>
    <w:p w14:paraId="511A7604">
      <w:pPr>
        <w:keepNext w:val="0"/>
        <w:keepLines w:val="0"/>
        <w:pageBreakBefore w:val="0"/>
        <w:widowControl/>
        <w:kinsoku w:val="0"/>
        <w:wordWrap/>
        <w:overflowPunct/>
        <w:topLinePunct w:val="0"/>
        <w:autoSpaceDE w:val="0"/>
        <w:autoSpaceDN w:val="0"/>
        <w:bidi w:val="0"/>
        <w:adjustRightInd w:val="0"/>
        <w:snapToGrid w:val="0"/>
        <w:spacing w:before="145" w:line="240" w:lineRule="auto"/>
        <w:textAlignment w:val="baseline"/>
        <w:rPr>
          <w:rFonts w:hint="default" w:ascii="宋体" w:hAnsi="宋体" w:eastAsia="宋体" w:cs="宋体"/>
          <w:sz w:val="24"/>
          <w:szCs w:val="24"/>
          <w:lang w:val="en-US" w:eastAsia="zh-CN"/>
        </w:rPr>
      </w:pPr>
      <w:r>
        <w:rPr>
          <w:rFonts w:hint="eastAsia" w:ascii="宋体" w:hAnsi="宋体" w:eastAsia="宋体" w:cs="宋体"/>
          <w:spacing w:val="8"/>
          <w:sz w:val="24"/>
          <w:szCs w:val="24"/>
        </w:rPr>
        <w:t>联</w:t>
      </w:r>
      <w:r>
        <w:rPr>
          <w:rFonts w:hint="eastAsia" w:ascii="宋体" w:hAnsi="宋体" w:eastAsia="宋体" w:cs="宋体"/>
          <w:spacing w:val="55"/>
          <w:w w:val="101"/>
          <w:sz w:val="24"/>
          <w:szCs w:val="24"/>
        </w:rPr>
        <w:t xml:space="preserve"> </w:t>
      </w:r>
      <w:r>
        <w:rPr>
          <w:rFonts w:hint="eastAsia" w:ascii="宋体" w:hAnsi="宋体" w:eastAsia="宋体" w:cs="宋体"/>
          <w:spacing w:val="8"/>
          <w:sz w:val="24"/>
          <w:szCs w:val="24"/>
        </w:rPr>
        <w:t>系</w:t>
      </w:r>
      <w:r>
        <w:rPr>
          <w:rFonts w:hint="eastAsia" w:ascii="宋体" w:hAnsi="宋体" w:eastAsia="宋体" w:cs="宋体"/>
          <w:spacing w:val="56"/>
          <w:sz w:val="24"/>
          <w:szCs w:val="24"/>
        </w:rPr>
        <w:t xml:space="preserve"> </w:t>
      </w:r>
      <w:r>
        <w:rPr>
          <w:rFonts w:hint="eastAsia" w:ascii="宋体" w:hAnsi="宋体" w:eastAsia="宋体" w:cs="宋体"/>
          <w:spacing w:val="8"/>
          <w:sz w:val="24"/>
          <w:szCs w:val="24"/>
        </w:rPr>
        <w:t>人：</w:t>
      </w:r>
      <w:r>
        <w:rPr>
          <w:rFonts w:hint="eastAsia" w:ascii="宋体" w:hAnsi="宋体" w:eastAsia="宋体" w:cs="宋体"/>
          <w:spacing w:val="8"/>
          <w:sz w:val="24"/>
          <w:szCs w:val="24"/>
          <w:lang w:eastAsia="zh-CN"/>
        </w:rPr>
        <w:t>艾丽米古丽</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2"/>
          <w:sz w:val="24"/>
          <w:szCs w:val="24"/>
        </w:rPr>
        <w:t xml:space="preserve">联系电话： </w:t>
      </w:r>
      <w:r>
        <w:rPr>
          <w:rFonts w:hint="eastAsia" w:ascii="宋体" w:hAnsi="宋体" w:eastAsia="宋体" w:cs="宋体"/>
          <w:spacing w:val="2"/>
          <w:sz w:val="24"/>
          <w:szCs w:val="24"/>
          <w:lang w:eastAsia="zh-CN"/>
        </w:rPr>
        <w:t>1</w:t>
      </w:r>
      <w:r>
        <w:rPr>
          <w:rFonts w:hint="eastAsia" w:ascii="宋体" w:hAnsi="宋体" w:eastAsia="宋体" w:cs="宋体"/>
          <w:spacing w:val="2"/>
          <w:sz w:val="24"/>
          <w:szCs w:val="24"/>
          <w:lang w:val="en-US" w:eastAsia="zh-CN"/>
        </w:rPr>
        <w:t>5660363990</w:t>
      </w:r>
    </w:p>
    <w:p w14:paraId="75484A81">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pacing w:val="-5"/>
          <w:sz w:val="28"/>
          <w:szCs w:val="28"/>
        </w:rPr>
      </w:pPr>
    </w:p>
    <w:p w14:paraId="71AE78FF">
      <w:pPr>
        <w:keepNext w:val="0"/>
        <w:keepLines w:val="0"/>
        <w:pageBreakBefore w:val="0"/>
        <w:widowControl/>
        <w:kinsoku w:val="0"/>
        <w:wordWrap/>
        <w:overflowPunct/>
        <w:topLinePunct w:val="0"/>
        <w:autoSpaceDE w:val="0"/>
        <w:autoSpaceDN w:val="0"/>
        <w:bidi w:val="0"/>
        <w:adjustRightInd w:val="0"/>
        <w:snapToGrid w:val="0"/>
        <w:spacing w:before="388" w:line="600" w:lineRule="exact"/>
        <w:ind w:left="389"/>
        <w:jc w:val="center"/>
        <w:textAlignment w:val="baseline"/>
        <w:outlineLvl w:val="9"/>
        <w:rPr>
          <w:rFonts w:hint="eastAsia" w:ascii="宋体" w:hAnsi="宋体" w:eastAsia="宋体" w:cs="宋体"/>
          <w:b/>
          <w:bCs/>
          <w:spacing w:val="9"/>
          <w:sz w:val="32"/>
          <w:szCs w:val="32"/>
          <w:lang w:val="en-US" w:eastAsia="zh-CN"/>
        </w:rPr>
      </w:pPr>
    </w:p>
    <w:p w14:paraId="7BF09927">
      <w:pPr>
        <w:keepNext w:val="0"/>
        <w:keepLines w:val="0"/>
        <w:pageBreakBefore w:val="0"/>
        <w:widowControl/>
        <w:kinsoku w:val="0"/>
        <w:wordWrap/>
        <w:overflowPunct/>
        <w:topLinePunct w:val="0"/>
        <w:autoSpaceDE w:val="0"/>
        <w:autoSpaceDN w:val="0"/>
        <w:bidi w:val="0"/>
        <w:adjustRightInd w:val="0"/>
        <w:snapToGrid w:val="0"/>
        <w:spacing w:before="388" w:line="600" w:lineRule="exact"/>
        <w:ind w:left="389"/>
        <w:jc w:val="center"/>
        <w:textAlignment w:val="baseline"/>
        <w:outlineLvl w:val="9"/>
        <w:rPr>
          <w:rFonts w:hint="eastAsia" w:ascii="宋体" w:hAnsi="宋体" w:eastAsia="宋体" w:cs="宋体"/>
          <w:b/>
          <w:bCs/>
          <w:spacing w:val="9"/>
          <w:sz w:val="32"/>
          <w:szCs w:val="32"/>
          <w:lang w:val="en-US" w:eastAsia="zh-CN"/>
        </w:rPr>
      </w:pPr>
    </w:p>
    <w:p w14:paraId="58685C74">
      <w:pPr>
        <w:pStyle w:val="2"/>
        <w:bidi w:val="0"/>
        <w:rPr>
          <w:rFonts w:hint="eastAsia"/>
          <w:lang w:val="en-US" w:eastAsia="zh-CN"/>
        </w:rPr>
      </w:pPr>
    </w:p>
    <w:p w14:paraId="7E67C64B">
      <w:pPr>
        <w:pStyle w:val="2"/>
        <w:bidi w:val="0"/>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14:paraId="2A4A4AC9">
      <w:pPr>
        <w:pStyle w:val="2"/>
        <w:bidi w:val="0"/>
        <w:rPr>
          <w:rFonts w:hint="eastAsia"/>
          <w:lang w:val="en-US" w:eastAsia="zh-CN"/>
        </w:rPr>
      </w:pPr>
      <w:bookmarkStart w:id="150" w:name="_Toc15886"/>
      <w:r>
        <w:rPr>
          <w:rFonts w:hint="eastAsia"/>
          <w:lang w:val="en-US" w:eastAsia="zh-CN"/>
        </w:rPr>
        <w:t>第3章   供应商须知资料表</w:t>
      </w:r>
      <w:bookmarkEnd w:id="150"/>
    </w:p>
    <w:p w14:paraId="24DB64DD">
      <w:pPr>
        <w:keepNext w:val="0"/>
        <w:keepLines w:val="0"/>
        <w:pageBreakBefore w:val="0"/>
        <w:widowControl/>
        <w:kinsoku w:val="0"/>
        <w:wordWrap/>
        <w:overflowPunct/>
        <w:topLinePunct w:val="0"/>
        <w:autoSpaceDE w:val="0"/>
        <w:autoSpaceDN w:val="0"/>
        <w:bidi w:val="0"/>
        <w:adjustRightInd w:val="0"/>
        <w:snapToGrid w:val="0"/>
        <w:spacing w:before="8" w:line="360" w:lineRule="auto"/>
        <w:ind w:right="23" w:firstLine="550"/>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本表是本招标项目的具体资料，是对供应商须知的具体补充和修改，如有矛盾，应以本资料表为准。</w:t>
      </w:r>
    </w:p>
    <w:tbl>
      <w:tblPr>
        <w:tblStyle w:val="26"/>
        <w:tblW w:w="94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8540"/>
      </w:tblGrid>
      <w:tr w14:paraId="08A3A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941" w:type="dxa"/>
            <w:tcBorders>
              <w:top w:val="single" w:color="000000" w:sz="10" w:space="0"/>
              <w:left w:val="single" w:color="000000" w:sz="10" w:space="0"/>
            </w:tcBorders>
            <w:shd w:val="clear" w:color="auto" w:fill="auto"/>
            <w:vAlign w:val="top"/>
          </w:tcPr>
          <w:p w14:paraId="2B8D9E85">
            <w:pPr>
              <w:spacing w:before="121" w:line="170" w:lineRule="auto"/>
              <w:ind w:left="21" w:leftChars="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4"/>
                <w:sz w:val="24"/>
                <w:szCs w:val="24"/>
                <w:lang w:val="en-US" w:eastAsia="zh-CN"/>
              </w:rPr>
              <w:t>条款号</w:t>
            </w:r>
          </w:p>
        </w:tc>
        <w:tc>
          <w:tcPr>
            <w:tcW w:w="8540" w:type="dxa"/>
            <w:tcBorders>
              <w:top w:val="single" w:color="000000" w:sz="10" w:space="0"/>
              <w:right w:val="single" w:color="000000" w:sz="10" w:space="0"/>
            </w:tcBorders>
            <w:shd w:val="clear" w:color="auto" w:fill="auto"/>
            <w:vAlign w:val="top"/>
          </w:tcPr>
          <w:p w14:paraId="17BD280A">
            <w:pPr>
              <w:spacing w:before="119" w:line="171" w:lineRule="auto"/>
              <w:ind w:left="572" w:leftChars="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val="0"/>
                <w:bCs w:val="0"/>
                <w:spacing w:val="-2"/>
                <w:sz w:val="24"/>
                <w:szCs w:val="24"/>
              </w:rPr>
              <w:t>内</w:t>
            </w:r>
            <w:r>
              <w:rPr>
                <w:rFonts w:hint="eastAsia" w:ascii="宋体" w:hAnsi="宋体" w:eastAsia="宋体" w:cs="宋体"/>
                <w:b w:val="0"/>
                <w:bCs w:val="0"/>
                <w:spacing w:val="3"/>
                <w:sz w:val="24"/>
                <w:szCs w:val="24"/>
              </w:rPr>
              <w:t xml:space="preserve">          </w:t>
            </w:r>
            <w:r>
              <w:rPr>
                <w:rFonts w:hint="eastAsia" w:ascii="宋体" w:hAnsi="宋体" w:eastAsia="宋体" w:cs="宋体"/>
                <w:b w:val="0"/>
                <w:bCs w:val="0"/>
                <w:spacing w:val="-2"/>
                <w:sz w:val="24"/>
                <w:szCs w:val="24"/>
              </w:rPr>
              <w:t>容</w:t>
            </w:r>
          </w:p>
        </w:tc>
      </w:tr>
      <w:tr w14:paraId="396DA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941" w:type="dxa"/>
            <w:tcBorders>
              <w:left w:val="single" w:color="000000" w:sz="10" w:space="0"/>
            </w:tcBorders>
            <w:shd w:val="clear" w:color="auto" w:fill="auto"/>
            <w:vAlign w:val="center"/>
          </w:tcPr>
          <w:p w14:paraId="69E0CDB0">
            <w:pPr>
              <w:spacing w:before="121" w:line="170" w:lineRule="auto"/>
              <w:ind w:left="21" w:leftChars="0"/>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8540" w:type="dxa"/>
            <w:tcBorders>
              <w:right w:val="single" w:color="000000" w:sz="10" w:space="0"/>
            </w:tcBorders>
            <w:shd w:val="clear" w:color="auto" w:fill="auto"/>
            <w:vAlign w:val="center"/>
          </w:tcPr>
          <w:p w14:paraId="6327FC1F">
            <w:pPr>
              <w:spacing w:before="90" w:line="169" w:lineRule="auto"/>
              <w:ind w:left="17"/>
              <w:jc w:val="both"/>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泽普县文化体育广播电视和旅游局</w:t>
            </w:r>
          </w:p>
          <w:p w14:paraId="446BF3C4">
            <w:pPr>
              <w:spacing w:before="90" w:line="169" w:lineRule="auto"/>
              <w:ind w:left="17" w:leftChars="0"/>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pacing w:val="3"/>
                <w:sz w:val="24"/>
                <w:szCs w:val="24"/>
              </w:rPr>
              <w:t>联系人：</w:t>
            </w:r>
            <w:r>
              <w:rPr>
                <w:rFonts w:hint="eastAsia" w:ascii="宋体" w:hAnsi="宋体" w:eastAsia="宋体" w:cs="宋体"/>
                <w:color w:val="auto"/>
                <w:spacing w:val="4"/>
                <w:sz w:val="24"/>
                <w:szCs w:val="24"/>
                <w:lang w:val="en-US" w:eastAsia="zh-CN"/>
              </w:rPr>
              <w:t>马新育</w:t>
            </w:r>
            <w:r>
              <w:rPr>
                <w:rFonts w:hint="eastAsia" w:ascii="宋体" w:hAnsi="宋体" w:eastAsia="宋体" w:cs="宋体"/>
                <w:color w:val="auto"/>
                <w:spacing w:val="3"/>
                <w:sz w:val="24"/>
                <w:szCs w:val="24"/>
              </w:rPr>
              <w:t xml:space="preserve">          联系电话： </w:t>
            </w:r>
            <w:r>
              <w:rPr>
                <w:rFonts w:hint="eastAsia" w:ascii="宋体" w:hAnsi="宋体" w:eastAsia="宋体" w:cs="宋体"/>
                <w:color w:val="auto"/>
                <w:spacing w:val="2"/>
                <w:sz w:val="24"/>
                <w:szCs w:val="24"/>
                <w:lang w:eastAsia="zh-CN"/>
              </w:rPr>
              <w:t>18999648090</w:t>
            </w:r>
          </w:p>
        </w:tc>
      </w:tr>
      <w:tr w14:paraId="5DFAD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jc w:val="center"/>
        </w:trPr>
        <w:tc>
          <w:tcPr>
            <w:tcW w:w="941" w:type="dxa"/>
            <w:tcBorders>
              <w:left w:val="single" w:color="000000" w:sz="10" w:space="0"/>
            </w:tcBorders>
            <w:shd w:val="clear" w:color="auto" w:fill="auto"/>
            <w:vAlign w:val="center"/>
          </w:tcPr>
          <w:p w14:paraId="4C8F4E61">
            <w:pPr>
              <w:spacing w:before="99" w:line="179" w:lineRule="auto"/>
              <w:ind w:left="42" w:leftChars="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5"/>
                <w:sz w:val="24"/>
                <w:szCs w:val="24"/>
              </w:rPr>
              <w:t>1.2</w:t>
            </w:r>
          </w:p>
        </w:tc>
        <w:tc>
          <w:tcPr>
            <w:tcW w:w="8540" w:type="dxa"/>
            <w:tcBorders>
              <w:right w:val="single" w:color="000000" w:sz="10" w:space="0"/>
            </w:tcBorders>
            <w:shd w:val="clear" w:color="auto" w:fill="auto"/>
            <w:vAlign w:val="top"/>
          </w:tcPr>
          <w:p w14:paraId="146818AF">
            <w:pPr>
              <w:spacing w:before="114" w:line="189" w:lineRule="auto"/>
              <w:ind w:left="17"/>
              <w:rPr>
                <w:rFonts w:hint="eastAsia" w:ascii="宋体" w:hAnsi="宋体" w:eastAsia="宋体" w:cs="宋体"/>
                <w:sz w:val="24"/>
                <w:szCs w:val="24"/>
              </w:rPr>
            </w:pPr>
            <w:r>
              <w:rPr>
                <w:rFonts w:hint="eastAsia" w:ascii="宋体" w:hAnsi="宋体" w:eastAsia="宋体" w:cs="宋体"/>
                <w:spacing w:val="5"/>
                <w:sz w:val="24"/>
                <w:szCs w:val="24"/>
              </w:rPr>
              <w:t>采购代理机构：新疆拓奕项目管理有限公司</w:t>
            </w:r>
          </w:p>
          <w:p w14:paraId="60573DE9">
            <w:pPr>
              <w:spacing w:before="88" w:line="190" w:lineRule="auto"/>
              <w:ind w:left="16"/>
              <w:rPr>
                <w:rFonts w:hint="eastAsia" w:ascii="宋体" w:hAnsi="宋体" w:eastAsia="宋体" w:cs="宋体"/>
                <w:sz w:val="24"/>
                <w:szCs w:val="24"/>
                <w:lang w:eastAsia="zh-CN"/>
              </w:rPr>
            </w:pPr>
            <w:r>
              <w:rPr>
                <w:rFonts w:hint="eastAsia" w:ascii="宋体" w:hAnsi="宋体" w:eastAsia="宋体" w:cs="宋体"/>
                <w:spacing w:val="7"/>
                <w:sz w:val="24"/>
                <w:szCs w:val="24"/>
              </w:rPr>
              <w:t>地址：</w:t>
            </w:r>
            <w:r>
              <w:rPr>
                <w:rFonts w:hint="eastAsia" w:ascii="宋体" w:hAnsi="宋体" w:eastAsia="宋体" w:cs="宋体"/>
                <w:spacing w:val="-24"/>
                <w:sz w:val="24"/>
                <w:szCs w:val="24"/>
              </w:rPr>
              <w:t xml:space="preserve"> </w:t>
            </w:r>
            <w:r>
              <w:rPr>
                <w:rFonts w:hint="eastAsia" w:ascii="宋体" w:hAnsi="宋体" w:eastAsia="宋体" w:cs="宋体"/>
                <w:spacing w:val="7"/>
                <w:sz w:val="24"/>
                <w:szCs w:val="24"/>
              </w:rPr>
              <w:t>喀什市</w:t>
            </w:r>
            <w:r>
              <w:rPr>
                <w:rFonts w:hint="eastAsia" w:ascii="宋体" w:hAnsi="宋体" w:eastAsia="宋体" w:cs="宋体"/>
                <w:spacing w:val="7"/>
                <w:sz w:val="24"/>
                <w:szCs w:val="24"/>
                <w:lang w:eastAsia="zh-CN"/>
              </w:rPr>
              <w:t>深喀大道陕西大厦1201室</w:t>
            </w:r>
          </w:p>
          <w:p w14:paraId="71F076FE">
            <w:pPr>
              <w:spacing w:before="91" w:line="167" w:lineRule="auto"/>
              <w:ind w:left="17"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2"/>
                <w:sz w:val="24"/>
                <w:szCs w:val="24"/>
              </w:rPr>
              <w:t>联系人：</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lang w:eastAsia="zh-CN"/>
              </w:rPr>
              <w:t>艾丽米古丽</w:t>
            </w:r>
            <w:r>
              <w:rPr>
                <w:rFonts w:hint="eastAsia" w:ascii="宋体" w:hAnsi="宋体" w:eastAsia="宋体" w:cs="宋体"/>
                <w:sz w:val="24"/>
                <w:szCs w:val="24"/>
              </w:rPr>
              <w:t xml:space="preserve">              </w:t>
            </w:r>
            <w:r>
              <w:rPr>
                <w:rFonts w:hint="eastAsia" w:ascii="宋体" w:hAnsi="宋体" w:eastAsia="宋体" w:cs="宋体"/>
                <w:spacing w:val="2"/>
                <w:sz w:val="24"/>
                <w:szCs w:val="24"/>
              </w:rPr>
              <w:t xml:space="preserve">联系电话： </w:t>
            </w:r>
            <w:r>
              <w:rPr>
                <w:rFonts w:hint="eastAsia" w:ascii="宋体" w:hAnsi="宋体" w:eastAsia="宋体" w:cs="宋体"/>
                <w:spacing w:val="2"/>
                <w:sz w:val="24"/>
                <w:szCs w:val="24"/>
                <w:lang w:val="en-US" w:eastAsia="zh-CN"/>
              </w:rPr>
              <w:t>15660363990</w:t>
            </w:r>
          </w:p>
        </w:tc>
      </w:tr>
      <w:tr w14:paraId="5989E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6" w:hRule="atLeast"/>
          <w:jc w:val="center"/>
        </w:trPr>
        <w:tc>
          <w:tcPr>
            <w:tcW w:w="941" w:type="dxa"/>
            <w:tcBorders>
              <w:left w:val="single" w:color="000000" w:sz="10" w:space="0"/>
              <w:bottom w:val="single" w:color="000000" w:sz="10" w:space="0"/>
            </w:tcBorders>
            <w:shd w:val="clear" w:color="auto" w:fill="auto"/>
            <w:vAlign w:val="center"/>
          </w:tcPr>
          <w:p w14:paraId="6FB60BB8">
            <w:pPr>
              <w:spacing w:before="88" w:line="190" w:lineRule="auto"/>
              <w:jc w:val="center"/>
              <w:rPr>
                <w:rFonts w:hint="eastAsia" w:ascii="宋体" w:hAnsi="宋体" w:eastAsia="宋体" w:cs="宋体"/>
                <w:snapToGrid w:val="0"/>
                <w:color w:val="auto"/>
                <w:spacing w:val="7"/>
                <w:kern w:val="0"/>
                <w:sz w:val="24"/>
                <w:szCs w:val="24"/>
                <w:lang w:val="en-US" w:eastAsia="zh-CN" w:bidi="ar-SA"/>
              </w:rPr>
            </w:pPr>
            <w:r>
              <w:rPr>
                <w:rFonts w:hint="eastAsia" w:ascii="宋体" w:hAnsi="宋体" w:eastAsia="宋体" w:cs="宋体"/>
                <w:color w:val="auto"/>
                <w:spacing w:val="7"/>
                <w:sz w:val="24"/>
                <w:szCs w:val="24"/>
              </w:rPr>
              <w:t>1.3.</w:t>
            </w:r>
            <w:r>
              <w:rPr>
                <w:rFonts w:hint="eastAsia" w:ascii="宋体" w:hAnsi="宋体" w:eastAsia="宋体" w:cs="宋体"/>
                <w:color w:val="auto"/>
                <w:spacing w:val="7"/>
                <w:sz w:val="24"/>
                <w:szCs w:val="24"/>
                <w:lang w:val="en-US" w:eastAsia="zh-CN"/>
              </w:rPr>
              <w:t>1</w:t>
            </w:r>
          </w:p>
        </w:tc>
        <w:tc>
          <w:tcPr>
            <w:tcW w:w="8540" w:type="dxa"/>
            <w:tcBorders>
              <w:bottom w:val="single" w:color="000000" w:sz="10" w:space="0"/>
              <w:right w:val="single" w:color="000000" w:sz="10" w:space="0"/>
            </w:tcBorders>
            <w:shd w:val="clear" w:color="auto" w:fill="auto"/>
            <w:vAlign w:val="top"/>
          </w:tcPr>
          <w:p w14:paraId="5F5A8D76">
            <w:pPr>
              <w:spacing w:before="88" w:line="190" w:lineRule="auto"/>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合格供应商的资格要求：</w:t>
            </w:r>
          </w:p>
          <w:p w14:paraId="0A6FF95A">
            <w:pPr>
              <w:spacing w:before="88" w:line="190" w:lineRule="auto"/>
              <w:ind w:left="16"/>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1、符合《中华人民共和国政府采购法》第二十二条的规定</w:t>
            </w:r>
          </w:p>
          <w:p w14:paraId="3A5EFA0A">
            <w:pPr>
              <w:spacing w:before="5" w:line="243" w:lineRule="auto"/>
              <w:ind w:left="17" w:right="15"/>
              <w:jc w:val="left"/>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rPr>
              <w:t>（1）合格有效的三证合一的营业执照（三证合一）或电子营业执照（需加盖公章）或同等法律效力的证明文件（发证机关或公证机关出具的证明材料）</w:t>
            </w:r>
            <w:r>
              <w:rPr>
                <w:rFonts w:hint="eastAsia" w:ascii="宋体" w:hAnsi="宋体" w:eastAsia="宋体" w:cs="宋体"/>
                <w:spacing w:val="9"/>
                <w:sz w:val="24"/>
                <w:szCs w:val="24"/>
                <w:lang w:val="en-US" w:eastAsia="zh-CN"/>
              </w:rPr>
              <w:t>;</w:t>
            </w:r>
          </w:p>
          <w:p w14:paraId="74910073">
            <w:pPr>
              <w:spacing w:before="5" w:line="243" w:lineRule="auto"/>
              <w:ind w:left="17" w:right="15"/>
              <w:jc w:val="left"/>
              <w:rPr>
                <w:rFonts w:hint="eastAsia" w:ascii="宋体" w:hAnsi="宋体" w:eastAsia="宋体" w:cs="宋体"/>
                <w:spacing w:val="9"/>
                <w:sz w:val="24"/>
                <w:szCs w:val="24"/>
              </w:rPr>
            </w:pPr>
            <w:r>
              <w:rPr>
                <w:rFonts w:hint="eastAsia" w:ascii="宋体" w:hAnsi="宋体" w:eastAsia="宋体" w:cs="宋体"/>
                <w:spacing w:val="9"/>
                <w:sz w:val="24"/>
                <w:szCs w:val="24"/>
              </w:rPr>
              <w:t>（2）法定代表人（或企业负责人）资格证明书或法人（或企业负责人）授权委托书及其人员有效证件（如身份证等）授权书（自然人投标的无需提供）;</w:t>
            </w:r>
          </w:p>
          <w:p w14:paraId="6E03F7DF">
            <w:pPr>
              <w:spacing w:before="5" w:line="243" w:lineRule="auto"/>
              <w:ind w:left="17" w:right="15"/>
              <w:jc w:val="left"/>
              <w:rPr>
                <w:rFonts w:hint="eastAsia" w:ascii="宋体" w:hAnsi="宋体" w:eastAsia="宋体" w:cs="宋体"/>
                <w:spacing w:val="9"/>
                <w:sz w:val="24"/>
                <w:szCs w:val="24"/>
              </w:rPr>
            </w:pPr>
            <w:r>
              <w:rPr>
                <w:rFonts w:hint="eastAsia" w:ascii="宋体" w:hAnsi="宋体" w:eastAsia="宋体" w:cs="宋体"/>
                <w:spacing w:val="9"/>
                <w:sz w:val="24"/>
                <w:szCs w:val="24"/>
              </w:rPr>
              <w:t>（3）近6个月任意一个月缴纳税收的证明（税务部门出具的完税凭证或缴税证明或银行出具的“银行电子缴税付款凭证 ”） ；注 ：①若为零申报企业 ，需提供无欠税证明或国家税务总局电子税务局“ 申报结果查询截图”。②“税种”非养老保险、医疗保险、失业保险、工伤保险和生育保险;</w:t>
            </w:r>
          </w:p>
          <w:p w14:paraId="35E1DDB8">
            <w:pPr>
              <w:spacing w:before="5" w:line="243" w:lineRule="auto"/>
              <w:ind w:left="17" w:right="15"/>
              <w:jc w:val="left"/>
              <w:rPr>
                <w:rFonts w:hint="eastAsia" w:ascii="宋体" w:hAnsi="宋体" w:eastAsia="宋体" w:cs="宋体"/>
                <w:spacing w:val="9"/>
                <w:sz w:val="24"/>
                <w:szCs w:val="24"/>
              </w:rPr>
            </w:pPr>
            <w:r>
              <w:rPr>
                <w:rFonts w:hint="eastAsia" w:ascii="宋体" w:hAnsi="宋体" w:eastAsia="宋体" w:cs="宋体"/>
                <w:spacing w:val="9"/>
                <w:sz w:val="24"/>
                <w:szCs w:val="24"/>
              </w:rPr>
              <w:t>（4）投标单位需提供近6个月任意一个月依法缴纳社会保障金的缴费证明或银行转帐汇款单证明。（缴费证明须有社保汇总明细）；</w:t>
            </w:r>
          </w:p>
          <w:p w14:paraId="10CB5CE8">
            <w:pPr>
              <w:spacing w:before="5" w:line="243" w:lineRule="auto"/>
              <w:ind w:left="17" w:right="15"/>
              <w:jc w:val="left"/>
              <w:rPr>
                <w:rFonts w:hint="eastAsia" w:ascii="宋体" w:hAnsi="宋体" w:eastAsia="宋体" w:cs="宋体"/>
                <w:spacing w:val="9"/>
                <w:sz w:val="24"/>
                <w:szCs w:val="24"/>
              </w:rPr>
            </w:pPr>
            <w:r>
              <w:rPr>
                <w:rFonts w:hint="eastAsia" w:ascii="宋体" w:hAnsi="宋体" w:eastAsia="宋体" w:cs="宋体"/>
                <w:spacing w:val="9"/>
                <w:sz w:val="24"/>
                <w:szCs w:val="24"/>
              </w:rPr>
              <w:t>（5）良好的商业信誉和健全的财务会计制度证明材料（会计师事务所出具的近两年任意一年财务审计报告书；成立未满十二个月的新公司可提供近三个月内任意一个月的银行资信证明原件扫描件）；</w:t>
            </w:r>
          </w:p>
          <w:p w14:paraId="24602749">
            <w:pPr>
              <w:spacing w:before="5" w:line="243" w:lineRule="auto"/>
              <w:ind w:left="17" w:right="15"/>
              <w:jc w:val="left"/>
              <w:rPr>
                <w:rFonts w:hint="eastAsia" w:ascii="宋体" w:hAnsi="宋体" w:eastAsia="宋体" w:cs="宋体"/>
                <w:spacing w:val="9"/>
                <w:sz w:val="24"/>
                <w:szCs w:val="24"/>
              </w:rPr>
            </w:pPr>
            <w:r>
              <w:rPr>
                <w:rFonts w:hint="eastAsia" w:ascii="宋体" w:hAnsi="宋体" w:eastAsia="宋体" w:cs="宋体"/>
                <w:spacing w:val="9"/>
                <w:sz w:val="24"/>
                <w:szCs w:val="24"/>
              </w:rPr>
              <w:t>（6）参加政府采购活动前3年内在经营活动中没有重大违法记录的书面声明；</w:t>
            </w:r>
          </w:p>
          <w:p w14:paraId="1B67E8C8">
            <w:pPr>
              <w:spacing w:before="5" w:line="243" w:lineRule="auto"/>
              <w:ind w:left="17" w:right="15"/>
              <w:jc w:val="left"/>
              <w:rPr>
                <w:rFonts w:hint="eastAsia" w:ascii="宋体" w:hAnsi="宋体" w:eastAsia="宋体" w:cs="宋体"/>
                <w:spacing w:val="9"/>
                <w:sz w:val="24"/>
                <w:szCs w:val="24"/>
              </w:rPr>
            </w:pPr>
            <w:r>
              <w:rPr>
                <w:rFonts w:hint="eastAsia" w:ascii="宋体" w:hAnsi="宋体" w:eastAsia="宋体" w:cs="宋体"/>
                <w:spacing w:val="9"/>
                <w:sz w:val="24"/>
                <w:szCs w:val="24"/>
              </w:rPr>
              <w:t>（7）针对本次项目的《反商业贿赂承诺书》；</w:t>
            </w:r>
          </w:p>
          <w:p w14:paraId="44E7B5B3">
            <w:pPr>
              <w:spacing w:before="5" w:line="243" w:lineRule="auto"/>
              <w:ind w:left="17" w:right="15"/>
              <w:jc w:val="left"/>
              <w:rPr>
                <w:rFonts w:hint="eastAsia" w:ascii="宋体" w:hAnsi="宋体" w:eastAsia="宋体" w:cs="宋体"/>
                <w:spacing w:val="9"/>
                <w:sz w:val="24"/>
                <w:szCs w:val="24"/>
              </w:rPr>
            </w:pPr>
            <w:r>
              <w:rPr>
                <w:rFonts w:hint="eastAsia" w:ascii="宋体" w:hAnsi="宋体" w:eastAsia="宋体" w:cs="宋体"/>
                <w:spacing w:val="9"/>
                <w:sz w:val="24"/>
                <w:szCs w:val="24"/>
              </w:rPr>
              <w:t>（8）具有履行合同所必需的设备和专业技术能力的承诺书；</w:t>
            </w:r>
          </w:p>
          <w:p w14:paraId="7CFABE13">
            <w:pPr>
              <w:spacing w:before="5" w:line="243" w:lineRule="auto"/>
              <w:ind w:left="17" w:right="15"/>
              <w:jc w:val="left"/>
              <w:rPr>
                <w:rFonts w:hint="eastAsia" w:ascii="宋体" w:hAnsi="宋体" w:eastAsia="宋体" w:cs="宋体"/>
                <w:spacing w:val="9"/>
                <w:sz w:val="24"/>
                <w:szCs w:val="24"/>
              </w:rPr>
            </w:pPr>
            <w:r>
              <w:rPr>
                <w:rFonts w:hint="eastAsia" w:ascii="宋体" w:hAnsi="宋体" w:eastAsia="宋体" w:cs="宋体"/>
                <w:spacing w:val="9"/>
                <w:sz w:val="24"/>
                <w:szCs w:val="24"/>
              </w:rPr>
              <w:t>（9）根据《财政部关于在政府采购活动中查询及使用信用记录有关问题的通知》 （财库﹝ 2016﹞  125 号 ）的要求，凡拟参加本次招标项目的投标人，如在“ 信用中国 ” 网站（</w:t>
            </w:r>
            <w:r>
              <w:rPr>
                <w:rFonts w:hint="eastAsia" w:ascii="宋体" w:hAnsi="宋体" w:eastAsia="宋体" w:cs="宋体"/>
                <w:spacing w:val="9"/>
                <w:sz w:val="24"/>
                <w:szCs w:val="24"/>
              </w:rPr>
              <w:fldChar w:fldCharType="begin"/>
            </w:r>
            <w:r>
              <w:rPr>
                <w:rFonts w:hint="eastAsia" w:ascii="宋体" w:hAnsi="宋体" w:eastAsia="宋体" w:cs="宋体"/>
                <w:spacing w:val="9"/>
                <w:sz w:val="24"/>
                <w:szCs w:val="24"/>
              </w:rPr>
              <w:instrText xml:space="preserve"> HYPERLINK "https://www.creditchina.gov.cn" </w:instrText>
            </w:r>
            <w:r>
              <w:rPr>
                <w:rFonts w:hint="eastAsia" w:ascii="宋体" w:hAnsi="宋体" w:eastAsia="宋体" w:cs="宋体"/>
                <w:spacing w:val="9"/>
                <w:sz w:val="24"/>
                <w:szCs w:val="24"/>
              </w:rPr>
              <w:fldChar w:fldCharType="separate"/>
            </w:r>
            <w:r>
              <w:rPr>
                <w:rFonts w:hint="eastAsia" w:ascii="宋体" w:hAnsi="宋体" w:eastAsia="宋体" w:cs="宋体"/>
                <w:spacing w:val="9"/>
                <w:sz w:val="24"/>
                <w:szCs w:val="24"/>
              </w:rPr>
              <w:t>www.creditchina.gov.cn</w:t>
            </w:r>
            <w:r>
              <w:rPr>
                <w:rFonts w:hint="eastAsia" w:ascii="宋体" w:hAnsi="宋体" w:eastAsia="宋体" w:cs="宋体"/>
                <w:spacing w:val="9"/>
                <w:sz w:val="24"/>
                <w:szCs w:val="24"/>
              </w:rPr>
              <w:fldChar w:fldCharType="end"/>
            </w:r>
            <w:r>
              <w:rPr>
                <w:rFonts w:hint="eastAsia" w:ascii="宋体" w:hAnsi="宋体" w:eastAsia="宋体" w:cs="宋体"/>
                <w:spacing w:val="9"/>
                <w:sz w:val="24"/>
                <w:szCs w:val="24"/>
              </w:rPr>
              <w:t>）被列入失信被执行人(查询自动跳转至中国执行信息公开网)、重大税收违法失信主体 (信用服务-重点领域严重失信主体名单查询-搜索栏输入单位全称-截图)、中国政府采购网</w:t>
            </w:r>
            <w:r>
              <w:rPr>
                <w:rFonts w:hint="eastAsia" w:ascii="宋体" w:hAnsi="宋体" w:eastAsia="宋体" w:cs="宋体"/>
                <w:spacing w:val="9"/>
                <w:sz w:val="24"/>
                <w:szCs w:val="24"/>
                <w:lang w:val="en-US" w:eastAsia="zh-CN"/>
              </w:rPr>
              <w:t>(</w:t>
            </w:r>
            <w:r>
              <w:rPr>
                <w:rFonts w:hint="eastAsia" w:ascii="宋体" w:hAnsi="宋体" w:eastAsia="宋体" w:cs="宋体"/>
                <w:spacing w:val="9"/>
                <w:sz w:val="24"/>
                <w:szCs w:val="24"/>
              </w:rPr>
              <w:t>http://www.ccgp.gov.cn/sear</w:t>
            </w:r>
          </w:p>
          <w:p w14:paraId="0B518912">
            <w:pPr>
              <w:spacing w:before="5" w:line="243" w:lineRule="auto"/>
              <w:ind w:left="17" w:right="15"/>
              <w:jc w:val="left"/>
              <w:rPr>
                <w:rFonts w:hint="eastAsia" w:ascii="宋体" w:hAnsi="宋体" w:eastAsia="宋体" w:cs="宋体"/>
                <w:spacing w:val="9"/>
                <w:sz w:val="24"/>
                <w:szCs w:val="24"/>
              </w:rPr>
            </w:pPr>
            <w:r>
              <w:rPr>
                <w:rFonts w:hint="eastAsia" w:ascii="宋体" w:hAnsi="宋体" w:eastAsia="宋体" w:cs="宋体"/>
                <w:spacing w:val="9"/>
                <w:sz w:val="24"/>
                <w:szCs w:val="24"/>
              </w:rPr>
              <w:t>ch</w:t>
            </w:r>
            <w:r>
              <w:rPr>
                <w:rFonts w:hint="eastAsia" w:ascii="宋体" w:hAnsi="宋体" w:eastAsia="宋体" w:cs="宋体"/>
                <w:spacing w:val="9"/>
                <w:sz w:val="24"/>
                <w:szCs w:val="24"/>
              </w:rPr>
              <w:fldChar w:fldCharType="begin"/>
            </w:r>
            <w:r>
              <w:rPr>
                <w:rFonts w:hint="eastAsia" w:ascii="宋体" w:hAnsi="宋体" w:eastAsia="宋体" w:cs="宋体"/>
                <w:spacing w:val="9"/>
                <w:sz w:val="24"/>
                <w:szCs w:val="24"/>
              </w:rPr>
              <w:instrText xml:space="preserve"> HYPERLINK "http://www.ccgp.gov.cn/search/cr/" </w:instrText>
            </w:r>
            <w:r>
              <w:rPr>
                <w:rFonts w:hint="eastAsia" w:ascii="宋体" w:hAnsi="宋体" w:eastAsia="宋体" w:cs="宋体"/>
                <w:spacing w:val="9"/>
                <w:sz w:val="24"/>
                <w:szCs w:val="24"/>
              </w:rPr>
              <w:fldChar w:fldCharType="separate"/>
            </w:r>
            <w:r>
              <w:rPr>
                <w:rFonts w:hint="eastAsia" w:ascii="宋体" w:hAnsi="宋体" w:eastAsia="宋体" w:cs="宋体"/>
                <w:spacing w:val="9"/>
                <w:sz w:val="24"/>
                <w:szCs w:val="24"/>
              </w:rPr>
              <w:t>/cr/</w:t>
            </w:r>
            <w:r>
              <w:rPr>
                <w:rFonts w:hint="eastAsia" w:ascii="宋体" w:hAnsi="宋体" w:eastAsia="宋体" w:cs="宋体"/>
                <w:spacing w:val="9"/>
                <w:sz w:val="24"/>
                <w:szCs w:val="24"/>
              </w:rPr>
              <w:fldChar w:fldCharType="end"/>
            </w:r>
            <w:r>
              <w:rPr>
                <w:rFonts w:hint="eastAsia" w:ascii="宋体" w:hAnsi="宋体" w:eastAsia="宋体" w:cs="宋体"/>
                <w:spacing w:val="9"/>
                <w:sz w:val="24"/>
                <w:szCs w:val="24"/>
              </w:rPr>
              <w:t>）严重违法失信行为记录名单的（尚在处罚期内的） ，（以采购代理机构于投标截止日当天查询结果为准 ，如相关失信记录已失效 ，投标人需提供相关证明资料）；</w:t>
            </w:r>
          </w:p>
          <w:p w14:paraId="3A9FF177">
            <w:pPr>
              <w:pStyle w:val="18"/>
              <w:jc w:val="left"/>
              <w:rPr>
                <w:rFonts w:hint="eastAsia" w:ascii="宋体" w:hAnsi="宋体" w:eastAsia="宋体" w:cs="宋体"/>
                <w:sz w:val="24"/>
                <w:szCs w:val="24"/>
                <w:lang w:val="en-US" w:eastAsia="zh-CN"/>
              </w:rPr>
            </w:pPr>
            <w:r>
              <w:rPr>
                <w:rFonts w:hint="eastAsia" w:ascii="宋体" w:hAnsi="宋体" w:eastAsia="宋体" w:cs="宋体"/>
                <w:color w:val="auto"/>
                <w:spacing w:val="7"/>
                <w:sz w:val="24"/>
                <w:szCs w:val="24"/>
                <w:lang w:val="en-US" w:eastAsia="zh-CN"/>
              </w:rPr>
              <w:t>2、供应商为中小企业；</w:t>
            </w:r>
          </w:p>
          <w:p w14:paraId="693519AF">
            <w:pPr>
              <w:spacing w:before="88" w:line="240" w:lineRule="auto"/>
              <w:ind w:left="16" w:leftChars="0"/>
              <w:jc w:val="left"/>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pacing w:val="7"/>
                <w:sz w:val="24"/>
                <w:szCs w:val="24"/>
              </w:rPr>
              <w:t xml:space="preserve">提示： </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lang w:val="en-US" w:eastAsia="zh-CN"/>
              </w:rPr>
              <w:t>1</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rPr>
              <w:t>“税务部门出具的连续近4个月的完税证明”：完税证明中“税种”非养老保险、医疗保险、失业保险、工伤保险和生育保险。请各投标供应商注意！</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lang w:val="en-US" w:eastAsia="zh-CN"/>
              </w:rPr>
              <w:t>2</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rPr>
              <w:t>未通过资格审查的投标人不进入评标；通过资格审查的投标人少于不足三家的，不得评标。</w:t>
            </w:r>
          </w:p>
        </w:tc>
      </w:tr>
      <w:tr w14:paraId="020F0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941" w:type="dxa"/>
            <w:tcBorders>
              <w:left w:val="single" w:color="000000" w:sz="10" w:space="0"/>
            </w:tcBorders>
            <w:vAlign w:val="center"/>
          </w:tcPr>
          <w:p w14:paraId="0CF0DADA">
            <w:pPr>
              <w:spacing w:before="133" w:line="240" w:lineRule="exact"/>
              <w:ind w:left="42" w:firstLine="238" w:firstLineChars="100"/>
              <w:jc w:val="both"/>
              <w:rPr>
                <w:rFonts w:hint="eastAsia" w:ascii="宋体" w:hAnsi="宋体" w:eastAsia="宋体" w:cs="宋体"/>
                <w:sz w:val="24"/>
                <w:szCs w:val="24"/>
                <w:lang w:eastAsia="zh-CN"/>
              </w:rPr>
            </w:pPr>
            <w:r>
              <w:rPr>
                <w:rFonts w:hint="eastAsia" w:ascii="宋体" w:hAnsi="宋体" w:eastAsia="宋体" w:cs="宋体"/>
                <w:spacing w:val="-1"/>
                <w:position w:val="-2"/>
                <w:sz w:val="24"/>
                <w:szCs w:val="24"/>
              </w:rPr>
              <w:t>1.3.</w:t>
            </w:r>
            <w:r>
              <w:rPr>
                <w:rFonts w:hint="eastAsia" w:ascii="宋体" w:hAnsi="宋体" w:eastAsia="宋体" w:cs="宋体"/>
                <w:spacing w:val="-1"/>
                <w:position w:val="-2"/>
                <w:sz w:val="24"/>
                <w:szCs w:val="24"/>
                <w:lang w:val="en-US" w:eastAsia="zh-CN"/>
              </w:rPr>
              <w:t>2</w:t>
            </w:r>
          </w:p>
        </w:tc>
        <w:tc>
          <w:tcPr>
            <w:tcW w:w="8540" w:type="dxa"/>
            <w:tcBorders>
              <w:right w:val="single" w:color="000000" w:sz="10" w:space="0"/>
            </w:tcBorders>
            <w:vAlign w:val="top"/>
          </w:tcPr>
          <w:p w14:paraId="5663F0A8">
            <w:pPr>
              <w:spacing w:before="116" w:line="257" w:lineRule="exact"/>
              <w:ind w:left="16"/>
              <w:jc w:val="both"/>
              <w:rPr>
                <w:rFonts w:hint="eastAsia" w:ascii="宋体" w:hAnsi="宋体" w:eastAsia="宋体" w:cs="宋体"/>
                <w:sz w:val="24"/>
                <w:szCs w:val="24"/>
              </w:rPr>
            </w:pPr>
            <w:r>
              <w:rPr>
                <w:rFonts w:hint="eastAsia" w:ascii="宋体" w:hAnsi="宋体" w:eastAsia="宋体" w:cs="宋体"/>
                <w:spacing w:val="1"/>
                <w:sz w:val="24"/>
                <w:szCs w:val="24"/>
              </w:rPr>
              <w:t>是否允许采购进口产品： 否 （是、否）</w:t>
            </w:r>
          </w:p>
        </w:tc>
      </w:tr>
      <w:tr w14:paraId="5E83F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jc w:val="center"/>
        </w:trPr>
        <w:tc>
          <w:tcPr>
            <w:tcW w:w="941" w:type="dxa"/>
            <w:tcBorders>
              <w:left w:val="single" w:color="000000" w:sz="10" w:space="0"/>
            </w:tcBorders>
            <w:vAlign w:val="center"/>
          </w:tcPr>
          <w:p w14:paraId="6E7AAFFD">
            <w:pPr>
              <w:spacing w:before="155" w:line="240" w:lineRule="exact"/>
              <w:ind w:left="42" w:firstLine="238" w:firstLineChars="100"/>
              <w:jc w:val="both"/>
              <w:rPr>
                <w:rFonts w:hint="eastAsia" w:ascii="宋体" w:hAnsi="宋体" w:eastAsia="宋体" w:cs="宋体"/>
                <w:sz w:val="24"/>
                <w:szCs w:val="24"/>
                <w:lang w:eastAsia="zh-CN"/>
              </w:rPr>
            </w:pPr>
            <w:r>
              <w:rPr>
                <w:rFonts w:hint="eastAsia" w:ascii="宋体" w:hAnsi="宋体" w:eastAsia="宋体" w:cs="宋体"/>
                <w:spacing w:val="-1"/>
                <w:position w:val="-2"/>
                <w:sz w:val="24"/>
                <w:szCs w:val="24"/>
              </w:rPr>
              <w:t>1.3.</w:t>
            </w:r>
            <w:r>
              <w:rPr>
                <w:rFonts w:hint="eastAsia" w:ascii="宋体" w:hAnsi="宋体" w:eastAsia="宋体" w:cs="宋体"/>
                <w:spacing w:val="-1"/>
                <w:position w:val="-2"/>
                <w:sz w:val="24"/>
                <w:szCs w:val="24"/>
                <w:lang w:val="en-US" w:eastAsia="zh-CN"/>
              </w:rPr>
              <w:t>4</w:t>
            </w:r>
          </w:p>
        </w:tc>
        <w:tc>
          <w:tcPr>
            <w:tcW w:w="8540" w:type="dxa"/>
            <w:tcBorders>
              <w:right w:val="single" w:color="000000" w:sz="10" w:space="0"/>
            </w:tcBorders>
            <w:vAlign w:val="top"/>
          </w:tcPr>
          <w:p w14:paraId="3F6FD2E7">
            <w:pPr>
              <w:spacing w:before="5" w:line="243" w:lineRule="auto"/>
              <w:ind w:left="17" w:right="15"/>
              <w:jc w:val="both"/>
              <w:rPr>
                <w:rFonts w:hint="eastAsia" w:ascii="宋体" w:hAnsi="宋体" w:eastAsia="宋体" w:cs="宋体"/>
                <w:spacing w:val="9"/>
                <w:sz w:val="24"/>
                <w:szCs w:val="24"/>
              </w:rPr>
            </w:pPr>
            <w:r>
              <w:rPr>
                <w:rFonts w:hint="eastAsia" w:ascii="宋体" w:hAnsi="宋体" w:eastAsia="宋体" w:cs="宋体"/>
                <w:spacing w:val="9"/>
                <w:sz w:val="24"/>
                <w:szCs w:val="24"/>
              </w:rPr>
              <w:t>是否为专门面向中小企业采购：</w:t>
            </w:r>
            <w:r>
              <w:rPr>
                <w:rFonts w:hint="eastAsia" w:ascii="宋体" w:hAnsi="宋体" w:eastAsia="宋体" w:cs="宋体"/>
                <w:spacing w:val="9"/>
                <w:sz w:val="24"/>
                <w:szCs w:val="24"/>
                <w:lang w:val="en-US" w:eastAsia="zh-CN"/>
              </w:rPr>
              <w:t>是</w:t>
            </w:r>
            <w:r>
              <w:rPr>
                <w:rFonts w:hint="eastAsia" w:ascii="宋体" w:hAnsi="宋体" w:eastAsia="宋体" w:cs="宋体"/>
                <w:spacing w:val="9"/>
                <w:sz w:val="24"/>
                <w:szCs w:val="24"/>
              </w:rPr>
              <w:t>（是、否）</w:t>
            </w:r>
          </w:p>
          <w:p w14:paraId="681F4730">
            <w:pPr>
              <w:spacing w:before="5" w:line="243" w:lineRule="auto"/>
              <w:ind w:left="17" w:right="15"/>
              <w:jc w:val="both"/>
              <w:rPr>
                <w:rFonts w:hint="eastAsia" w:ascii="宋体" w:hAnsi="宋体" w:eastAsia="宋体" w:cs="宋体"/>
                <w:spacing w:val="9"/>
                <w:sz w:val="24"/>
                <w:szCs w:val="24"/>
              </w:rPr>
            </w:pPr>
            <w:r>
              <w:rPr>
                <w:rFonts w:hint="eastAsia" w:ascii="宋体" w:hAnsi="宋体" w:eastAsia="宋体" w:cs="宋体"/>
                <w:spacing w:val="9"/>
                <w:sz w:val="24"/>
                <w:szCs w:val="24"/>
              </w:rPr>
              <w:t>潜在投标企业属于中小微企业的，请在投标文件中提供“中小企业声明函”，如 果未提供或提供虚假的“中小微企业声明函”，投标企业将承担由此造成的一切 不利于后果。</w:t>
            </w:r>
          </w:p>
          <w:p w14:paraId="1E58E417">
            <w:pPr>
              <w:spacing w:before="5" w:line="243" w:lineRule="auto"/>
              <w:ind w:left="17" w:right="15"/>
              <w:jc w:val="both"/>
              <w:rPr>
                <w:rFonts w:hint="eastAsia" w:ascii="宋体" w:hAnsi="宋体" w:eastAsia="宋体" w:cs="宋体"/>
                <w:sz w:val="24"/>
                <w:szCs w:val="24"/>
                <w:lang w:val="en-US" w:eastAsia="zh-CN"/>
              </w:rPr>
            </w:pPr>
            <w:r>
              <w:rPr>
                <w:rFonts w:hint="eastAsia" w:ascii="宋体" w:hAnsi="宋体" w:eastAsia="宋体" w:cs="宋体"/>
                <w:b/>
                <w:bCs/>
                <w:spacing w:val="9"/>
                <w:sz w:val="24"/>
                <w:szCs w:val="24"/>
                <w:highlight w:val="none"/>
              </w:rPr>
              <w:t>本项目所属行业：</w:t>
            </w:r>
            <w:r>
              <w:rPr>
                <w:rFonts w:hint="eastAsia" w:ascii="宋体" w:hAnsi="宋体" w:eastAsia="宋体" w:cs="宋体"/>
                <w:b/>
                <w:bCs/>
                <w:spacing w:val="9"/>
                <w:sz w:val="24"/>
                <w:szCs w:val="24"/>
                <w:highlight w:val="none"/>
                <w:lang w:val="en-US" w:eastAsia="zh-CN"/>
              </w:rPr>
              <w:t>其他未列明行业</w:t>
            </w:r>
          </w:p>
        </w:tc>
      </w:tr>
      <w:tr w14:paraId="01677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jc w:val="center"/>
        </w:trPr>
        <w:tc>
          <w:tcPr>
            <w:tcW w:w="941" w:type="dxa"/>
            <w:tcBorders>
              <w:left w:val="single" w:color="000000" w:sz="10" w:space="0"/>
            </w:tcBorders>
            <w:vAlign w:val="top"/>
          </w:tcPr>
          <w:p w14:paraId="40D115FB">
            <w:pPr>
              <w:spacing w:before="155" w:line="238" w:lineRule="exact"/>
              <w:ind w:left="42"/>
              <w:jc w:val="center"/>
              <w:rPr>
                <w:rFonts w:hint="eastAsia" w:ascii="宋体" w:hAnsi="宋体" w:eastAsia="宋体" w:cs="宋体"/>
                <w:sz w:val="24"/>
                <w:szCs w:val="24"/>
              </w:rPr>
            </w:pPr>
            <w:r>
              <w:rPr>
                <w:rFonts w:hint="eastAsia" w:ascii="宋体" w:hAnsi="宋体" w:eastAsia="宋体" w:cs="宋体"/>
                <w:spacing w:val="-5"/>
                <w:position w:val="-2"/>
                <w:sz w:val="24"/>
                <w:szCs w:val="24"/>
              </w:rPr>
              <w:t>1.4</w:t>
            </w:r>
          </w:p>
        </w:tc>
        <w:tc>
          <w:tcPr>
            <w:tcW w:w="8540" w:type="dxa"/>
            <w:tcBorders>
              <w:right w:val="single" w:color="000000" w:sz="10" w:space="0"/>
            </w:tcBorders>
            <w:vAlign w:val="top"/>
          </w:tcPr>
          <w:p w14:paraId="198C4321">
            <w:pPr>
              <w:spacing w:before="138" w:line="255" w:lineRule="exact"/>
              <w:ind w:left="16"/>
              <w:jc w:val="left"/>
              <w:rPr>
                <w:rFonts w:hint="eastAsia" w:ascii="宋体" w:hAnsi="宋体" w:eastAsia="宋体" w:cs="宋体"/>
                <w:sz w:val="24"/>
                <w:szCs w:val="24"/>
              </w:rPr>
            </w:pPr>
            <w:r>
              <w:rPr>
                <w:rFonts w:hint="eastAsia" w:ascii="宋体" w:hAnsi="宋体" w:eastAsia="宋体" w:cs="宋体"/>
                <w:sz w:val="24"/>
                <w:szCs w:val="24"/>
              </w:rPr>
              <w:t>是否允许联合体投标：否</w:t>
            </w:r>
            <w:r>
              <w:rPr>
                <w:rFonts w:hint="eastAsia" w:ascii="宋体" w:hAnsi="宋体" w:eastAsia="宋体" w:cs="宋体"/>
                <w:i/>
                <w:iCs/>
                <w:sz w:val="24"/>
                <w:szCs w:val="24"/>
              </w:rPr>
              <w:t>（是、否）</w:t>
            </w:r>
          </w:p>
        </w:tc>
      </w:tr>
      <w:tr w14:paraId="0220A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941" w:type="dxa"/>
            <w:tcBorders>
              <w:left w:val="single" w:color="000000" w:sz="10" w:space="0"/>
            </w:tcBorders>
            <w:vAlign w:val="top"/>
          </w:tcPr>
          <w:p w14:paraId="0C15055A">
            <w:pPr>
              <w:spacing w:before="157" w:line="157" w:lineRule="auto"/>
              <w:ind w:left="42"/>
              <w:jc w:val="center"/>
              <w:rPr>
                <w:rFonts w:hint="eastAsia" w:ascii="宋体" w:hAnsi="宋体" w:eastAsia="宋体" w:cs="宋体"/>
                <w:sz w:val="24"/>
                <w:szCs w:val="24"/>
                <w:lang w:eastAsia="zh-CN"/>
              </w:rPr>
            </w:pPr>
            <w:r>
              <w:rPr>
                <w:rFonts w:hint="eastAsia" w:ascii="宋体" w:hAnsi="宋体" w:eastAsia="宋体" w:cs="宋体"/>
                <w:spacing w:val="-1"/>
                <w:sz w:val="24"/>
                <w:szCs w:val="24"/>
              </w:rPr>
              <w:t>1.4.</w:t>
            </w:r>
            <w:r>
              <w:rPr>
                <w:rFonts w:hint="eastAsia" w:ascii="宋体" w:hAnsi="宋体" w:eastAsia="宋体" w:cs="宋体"/>
                <w:spacing w:val="-1"/>
                <w:sz w:val="24"/>
                <w:szCs w:val="24"/>
                <w:lang w:val="en-US" w:eastAsia="zh-CN"/>
              </w:rPr>
              <w:t>1</w:t>
            </w:r>
          </w:p>
        </w:tc>
        <w:tc>
          <w:tcPr>
            <w:tcW w:w="8540" w:type="dxa"/>
            <w:tcBorders>
              <w:right w:val="single" w:color="000000" w:sz="10" w:space="0"/>
            </w:tcBorders>
            <w:vAlign w:val="top"/>
          </w:tcPr>
          <w:p w14:paraId="1B1C2FE5">
            <w:pPr>
              <w:spacing w:before="141" w:line="167" w:lineRule="auto"/>
              <w:ind w:left="17"/>
              <w:jc w:val="left"/>
              <w:rPr>
                <w:rFonts w:hint="eastAsia" w:ascii="宋体" w:hAnsi="宋体" w:eastAsia="宋体" w:cs="宋体"/>
                <w:sz w:val="24"/>
                <w:szCs w:val="24"/>
                <w:lang w:eastAsia="zh-CN"/>
              </w:rPr>
            </w:pPr>
            <w:r>
              <w:rPr>
                <w:rFonts w:hint="eastAsia" w:ascii="宋体" w:hAnsi="宋体" w:eastAsia="宋体" w:cs="宋体"/>
                <w:spacing w:val="9"/>
                <w:sz w:val="24"/>
                <w:szCs w:val="24"/>
              </w:rPr>
              <w:t>联合体的其他资格要求：</w:t>
            </w:r>
            <w:r>
              <w:rPr>
                <w:rFonts w:hint="eastAsia" w:ascii="宋体" w:hAnsi="宋体" w:eastAsia="宋体" w:cs="宋体"/>
                <w:spacing w:val="9"/>
                <w:sz w:val="24"/>
                <w:szCs w:val="24"/>
                <w:lang w:val="en-US" w:eastAsia="zh-CN"/>
              </w:rPr>
              <w:t>/</w:t>
            </w:r>
          </w:p>
        </w:tc>
      </w:tr>
      <w:tr w14:paraId="12B3B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941" w:type="dxa"/>
            <w:vMerge w:val="restart"/>
            <w:tcBorders>
              <w:left w:val="single" w:color="000000" w:sz="10" w:space="0"/>
              <w:bottom w:val="nil"/>
            </w:tcBorders>
            <w:vAlign w:val="center"/>
          </w:tcPr>
          <w:p w14:paraId="73D7DC74">
            <w:pPr>
              <w:spacing w:before="99" w:line="179" w:lineRule="auto"/>
              <w:jc w:val="center"/>
              <w:rPr>
                <w:rFonts w:hint="eastAsia" w:ascii="宋体" w:hAnsi="宋体" w:eastAsia="宋体" w:cs="宋体"/>
                <w:sz w:val="24"/>
                <w:szCs w:val="24"/>
                <w:lang w:eastAsia="zh-CN"/>
              </w:rPr>
            </w:pPr>
            <w:r>
              <w:rPr>
                <w:rFonts w:hint="eastAsia" w:ascii="宋体" w:hAnsi="宋体" w:eastAsia="宋体" w:cs="宋体"/>
                <w:spacing w:val="-1"/>
                <w:sz w:val="24"/>
                <w:szCs w:val="24"/>
              </w:rPr>
              <w:t>1.4.</w:t>
            </w:r>
            <w:r>
              <w:rPr>
                <w:rFonts w:hint="eastAsia" w:ascii="宋体" w:hAnsi="宋体" w:eastAsia="宋体" w:cs="宋体"/>
                <w:spacing w:val="-1"/>
                <w:sz w:val="24"/>
                <w:szCs w:val="24"/>
                <w:lang w:val="en-US" w:eastAsia="zh-CN"/>
              </w:rPr>
              <w:t>2</w:t>
            </w:r>
          </w:p>
        </w:tc>
        <w:tc>
          <w:tcPr>
            <w:tcW w:w="8540" w:type="dxa"/>
            <w:tcBorders>
              <w:right w:val="single" w:color="000000" w:sz="10" w:space="0"/>
            </w:tcBorders>
            <w:vAlign w:val="top"/>
          </w:tcPr>
          <w:p w14:paraId="120F4D6B">
            <w:pPr>
              <w:spacing w:before="122" w:line="165" w:lineRule="auto"/>
              <w:ind w:left="17"/>
              <w:jc w:val="both"/>
              <w:rPr>
                <w:rFonts w:hint="eastAsia" w:ascii="宋体" w:hAnsi="宋体" w:eastAsia="宋体" w:cs="宋体"/>
                <w:sz w:val="24"/>
                <w:szCs w:val="24"/>
              </w:rPr>
            </w:pPr>
            <w:r>
              <w:rPr>
                <w:rFonts w:hint="eastAsia" w:ascii="宋体" w:hAnsi="宋体" w:eastAsia="宋体" w:cs="宋体"/>
                <w:b/>
                <w:bCs/>
                <w:spacing w:val="-3"/>
                <w:sz w:val="24"/>
                <w:szCs w:val="24"/>
              </w:rPr>
              <w:t>预算金额：</w:t>
            </w:r>
            <w:r>
              <w:rPr>
                <w:rFonts w:hint="eastAsia" w:ascii="宋体" w:hAnsi="宋体" w:eastAsia="宋体" w:cs="宋体"/>
                <w:b/>
                <w:bCs/>
                <w:spacing w:val="-3"/>
                <w:sz w:val="24"/>
                <w:szCs w:val="24"/>
                <w:lang w:val="en-US" w:eastAsia="zh-CN"/>
              </w:rPr>
              <w:t>200万元</w:t>
            </w:r>
            <w:r>
              <w:rPr>
                <w:rFonts w:hint="eastAsia" w:ascii="宋体" w:hAnsi="宋体" w:eastAsia="宋体" w:cs="宋体"/>
                <w:b/>
                <w:bCs/>
                <w:spacing w:val="-3"/>
                <w:sz w:val="24"/>
                <w:szCs w:val="24"/>
              </w:rPr>
              <w:t>；</w:t>
            </w:r>
          </w:p>
        </w:tc>
      </w:tr>
      <w:tr w14:paraId="525DD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941" w:type="dxa"/>
            <w:vMerge w:val="continue"/>
            <w:tcBorders>
              <w:top w:val="nil"/>
              <w:left w:val="single" w:color="000000" w:sz="10" w:space="0"/>
              <w:bottom w:val="nil"/>
            </w:tcBorders>
            <w:vAlign w:val="center"/>
          </w:tcPr>
          <w:p w14:paraId="2FE0C736">
            <w:pPr>
              <w:pStyle w:val="27"/>
              <w:jc w:val="both"/>
              <w:rPr>
                <w:rFonts w:hint="eastAsia" w:ascii="宋体" w:hAnsi="宋体" w:eastAsia="宋体" w:cs="宋体"/>
                <w:sz w:val="24"/>
                <w:szCs w:val="24"/>
              </w:rPr>
            </w:pPr>
          </w:p>
        </w:tc>
        <w:tc>
          <w:tcPr>
            <w:tcW w:w="8540" w:type="dxa"/>
            <w:tcBorders>
              <w:right w:val="single" w:color="000000" w:sz="10" w:space="0"/>
            </w:tcBorders>
            <w:vAlign w:val="top"/>
          </w:tcPr>
          <w:p w14:paraId="5AF57B8C">
            <w:pPr>
              <w:spacing w:before="122" w:line="165" w:lineRule="auto"/>
              <w:ind w:left="18"/>
              <w:jc w:val="both"/>
              <w:rPr>
                <w:rFonts w:hint="eastAsia" w:ascii="宋体" w:hAnsi="宋体" w:eastAsia="宋体" w:cs="宋体"/>
                <w:sz w:val="24"/>
                <w:szCs w:val="24"/>
                <w:lang w:val="en-US" w:eastAsia="zh-CN"/>
              </w:rPr>
            </w:pPr>
            <w:r>
              <w:rPr>
                <w:rFonts w:hint="eastAsia" w:ascii="宋体" w:hAnsi="宋体" w:eastAsia="宋体" w:cs="宋体"/>
                <w:b/>
                <w:bCs/>
                <w:color w:val="auto"/>
                <w:spacing w:val="-3"/>
                <w:sz w:val="24"/>
                <w:szCs w:val="24"/>
                <w:highlight w:val="none"/>
                <w:lang w:val="en-US" w:eastAsia="zh-CN"/>
              </w:rPr>
              <w:t>服务期限：1年</w:t>
            </w:r>
          </w:p>
        </w:tc>
      </w:tr>
      <w:tr w14:paraId="03A48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5" w:hRule="atLeast"/>
          <w:jc w:val="center"/>
        </w:trPr>
        <w:tc>
          <w:tcPr>
            <w:tcW w:w="941" w:type="dxa"/>
            <w:tcBorders>
              <w:left w:val="single" w:color="000000" w:sz="10" w:space="0"/>
              <w:bottom w:val="single" w:color="000000" w:sz="10" w:space="0"/>
            </w:tcBorders>
            <w:vAlign w:val="center"/>
          </w:tcPr>
          <w:p w14:paraId="1039FFBB">
            <w:pPr>
              <w:pStyle w:val="27"/>
              <w:spacing w:line="254" w:lineRule="auto"/>
              <w:jc w:val="both"/>
              <w:rPr>
                <w:rFonts w:hint="eastAsia" w:ascii="宋体" w:hAnsi="宋体" w:eastAsia="宋体" w:cs="宋体"/>
                <w:sz w:val="24"/>
                <w:szCs w:val="24"/>
              </w:rPr>
            </w:pPr>
          </w:p>
          <w:p w14:paraId="6152CA1B">
            <w:pPr>
              <w:pStyle w:val="27"/>
              <w:spacing w:line="254" w:lineRule="auto"/>
              <w:jc w:val="both"/>
              <w:rPr>
                <w:rFonts w:hint="eastAsia" w:ascii="宋体" w:hAnsi="宋体" w:eastAsia="宋体" w:cs="宋体"/>
                <w:sz w:val="24"/>
                <w:szCs w:val="24"/>
              </w:rPr>
            </w:pPr>
          </w:p>
          <w:p w14:paraId="5378BEAB">
            <w:pPr>
              <w:pStyle w:val="27"/>
              <w:spacing w:line="254" w:lineRule="auto"/>
              <w:jc w:val="both"/>
              <w:rPr>
                <w:rFonts w:hint="eastAsia" w:ascii="宋体" w:hAnsi="宋体" w:eastAsia="宋体" w:cs="宋体"/>
                <w:sz w:val="24"/>
                <w:szCs w:val="24"/>
              </w:rPr>
            </w:pPr>
          </w:p>
          <w:p w14:paraId="58312A18">
            <w:pPr>
              <w:pStyle w:val="27"/>
              <w:spacing w:line="255" w:lineRule="auto"/>
              <w:jc w:val="both"/>
              <w:rPr>
                <w:rFonts w:hint="eastAsia" w:ascii="宋体" w:hAnsi="宋体" w:eastAsia="宋体" w:cs="宋体"/>
                <w:sz w:val="24"/>
                <w:szCs w:val="24"/>
              </w:rPr>
            </w:pPr>
          </w:p>
          <w:p w14:paraId="386BDFD0">
            <w:pPr>
              <w:spacing w:before="98" w:line="179" w:lineRule="auto"/>
              <w:ind w:left="42"/>
              <w:jc w:val="center"/>
              <w:rPr>
                <w:rFonts w:hint="eastAsia" w:ascii="宋体" w:hAnsi="宋体" w:eastAsia="宋体" w:cs="宋体"/>
                <w:sz w:val="24"/>
                <w:szCs w:val="24"/>
                <w:lang w:val="en-US" w:eastAsia="zh-CN"/>
              </w:rPr>
            </w:pPr>
            <w:r>
              <w:rPr>
                <w:rFonts w:hint="eastAsia" w:ascii="宋体" w:hAnsi="宋体" w:eastAsia="宋体" w:cs="宋体"/>
                <w:spacing w:val="-2"/>
                <w:sz w:val="24"/>
                <w:szCs w:val="24"/>
                <w:lang w:val="en-US" w:eastAsia="zh-CN"/>
              </w:rPr>
              <w:t>2</w:t>
            </w:r>
          </w:p>
        </w:tc>
        <w:tc>
          <w:tcPr>
            <w:tcW w:w="8540" w:type="dxa"/>
            <w:tcBorders>
              <w:bottom w:val="single" w:color="000000" w:sz="10" w:space="0"/>
              <w:right w:val="single" w:color="000000" w:sz="10" w:space="0"/>
            </w:tcBorders>
            <w:vAlign w:val="top"/>
          </w:tcPr>
          <w:p w14:paraId="0F97833D">
            <w:pPr>
              <w:spacing w:before="70" w:line="411" w:lineRule="exact"/>
              <w:ind w:left="18"/>
              <w:jc w:val="both"/>
              <w:rPr>
                <w:rFonts w:hint="eastAsia" w:ascii="宋体" w:hAnsi="宋体" w:eastAsia="宋体" w:cs="宋体"/>
                <w:sz w:val="24"/>
                <w:szCs w:val="24"/>
              </w:rPr>
            </w:pPr>
            <w:r>
              <w:rPr>
                <w:rFonts w:hint="eastAsia" w:ascii="宋体" w:hAnsi="宋体" w:eastAsia="宋体" w:cs="宋体"/>
                <w:position w:val="4"/>
                <w:sz w:val="24"/>
                <w:szCs w:val="24"/>
              </w:rPr>
              <w:t>投标保证金形式：</w:t>
            </w:r>
            <w:r>
              <w:rPr>
                <w:rFonts w:hint="eastAsia" w:ascii="宋体" w:hAnsi="宋体" w:eastAsia="宋体" w:cs="宋体"/>
                <w:spacing w:val="35"/>
                <w:position w:val="4"/>
                <w:sz w:val="24"/>
                <w:szCs w:val="24"/>
              </w:rPr>
              <w:t xml:space="preserve"> </w:t>
            </w:r>
            <w:r>
              <w:rPr>
                <w:rFonts w:hint="eastAsia" w:ascii="宋体" w:hAnsi="宋体" w:eastAsia="宋体" w:cs="宋体"/>
                <w:position w:val="4"/>
                <w:sz w:val="24"/>
                <w:szCs w:val="24"/>
                <w:lang w:eastAsia="zh-CN"/>
              </w:rPr>
              <w:t>☑</w:t>
            </w:r>
            <w:r>
              <w:rPr>
                <w:rFonts w:hint="eastAsia" w:ascii="宋体" w:hAnsi="宋体" w:eastAsia="宋体" w:cs="宋体"/>
                <w:position w:val="4"/>
                <w:sz w:val="24"/>
                <w:szCs w:val="24"/>
              </w:rPr>
              <w:t xml:space="preserve">保函   </w:t>
            </w:r>
            <w:r>
              <w:rPr>
                <w:rFonts w:hint="eastAsia" w:ascii="宋体" w:hAnsi="宋体" w:eastAsia="宋体" w:cs="宋体"/>
                <w:position w:val="4"/>
                <w:sz w:val="24"/>
                <w:szCs w:val="24"/>
                <w:lang w:eastAsia="zh-CN"/>
              </w:rPr>
              <w:t>☑</w:t>
            </w:r>
            <w:r>
              <w:rPr>
                <w:rFonts w:hint="eastAsia" w:ascii="宋体" w:hAnsi="宋体" w:eastAsia="宋体" w:cs="宋体"/>
                <w:position w:val="4"/>
                <w:sz w:val="24"/>
                <w:szCs w:val="24"/>
              </w:rPr>
              <w:t xml:space="preserve">电汇    </w:t>
            </w:r>
            <w:r>
              <w:rPr>
                <w:rFonts w:hint="eastAsia" w:ascii="宋体" w:hAnsi="宋体" w:eastAsia="宋体" w:cs="宋体"/>
                <w:position w:val="4"/>
                <w:sz w:val="24"/>
                <w:szCs w:val="24"/>
                <w:lang w:eastAsia="zh-CN"/>
              </w:rPr>
              <w:t>☑</w:t>
            </w:r>
            <w:r>
              <w:rPr>
                <w:rFonts w:hint="eastAsia" w:ascii="宋体" w:hAnsi="宋体" w:eastAsia="宋体" w:cs="宋体"/>
                <w:position w:val="4"/>
                <w:sz w:val="24"/>
                <w:szCs w:val="24"/>
              </w:rPr>
              <w:t xml:space="preserve">支票  </w:t>
            </w:r>
            <w:r>
              <w:rPr>
                <w:rFonts w:hint="eastAsia" w:ascii="宋体" w:hAnsi="宋体" w:eastAsia="宋体" w:cs="宋体"/>
                <w:position w:val="4"/>
                <w:sz w:val="24"/>
                <w:szCs w:val="24"/>
                <w:lang w:eastAsia="zh-CN"/>
              </w:rPr>
              <w:t>☑</w:t>
            </w:r>
            <w:r>
              <w:rPr>
                <w:rFonts w:hint="eastAsia" w:ascii="宋体" w:hAnsi="宋体" w:eastAsia="宋体" w:cs="宋体"/>
                <w:position w:val="4"/>
                <w:sz w:val="24"/>
                <w:szCs w:val="24"/>
              </w:rPr>
              <w:t>对公转账</w:t>
            </w:r>
          </w:p>
          <w:p w14:paraId="3D29A64F">
            <w:pPr>
              <w:spacing w:before="41" w:line="189" w:lineRule="auto"/>
              <w:ind w:left="18"/>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投标保证金金额：</w:t>
            </w:r>
            <w:r>
              <w:rPr>
                <w:rFonts w:hint="eastAsia" w:ascii="宋体" w:hAnsi="宋体" w:eastAsia="宋体" w:cs="宋体"/>
                <w:b/>
                <w:bCs/>
                <w:color w:val="auto"/>
                <w:sz w:val="24"/>
                <w:szCs w:val="24"/>
                <w:lang w:val="en-US" w:eastAsia="zh-CN"/>
              </w:rPr>
              <w:t>40000</w:t>
            </w:r>
            <w:r>
              <w:rPr>
                <w:rFonts w:hint="eastAsia" w:ascii="宋体" w:hAnsi="宋体" w:eastAsia="宋体" w:cs="宋体"/>
                <w:b/>
                <w:bCs/>
                <w:color w:val="auto"/>
                <w:sz w:val="24"/>
                <w:szCs w:val="24"/>
              </w:rPr>
              <w:t>元</w:t>
            </w:r>
            <w:r>
              <w:rPr>
                <w:rFonts w:hint="eastAsia" w:ascii="宋体" w:hAnsi="宋体" w:eastAsia="宋体" w:cs="宋体"/>
                <w:b/>
                <w:bCs/>
                <w:color w:val="auto"/>
                <w:spacing w:val="22"/>
                <w:w w:val="101"/>
                <w:sz w:val="24"/>
                <w:szCs w:val="24"/>
              </w:rPr>
              <w:t xml:space="preserve">  </w:t>
            </w:r>
            <w:r>
              <w:rPr>
                <w:rFonts w:hint="eastAsia" w:ascii="宋体" w:hAnsi="宋体" w:eastAsia="宋体" w:cs="宋体"/>
                <w:b/>
                <w:bCs/>
                <w:color w:val="auto"/>
                <w:sz w:val="24"/>
                <w:szCs w:val="24"/>
              </w:rPr>
              <w:t>（大写</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肆万</w:t>
            </w:r>
            <w:r>
              <w:rPr>
                <w:rFonts w:hint="eastAsia" w:ascii="宋体" w:hAnsi="宋体" w:eastAsia="宋体" w:cs="宋体"/>
                <w:b/>
                <w:bCs/>
                <w:color w:val="auto"/>
                <w:sz w:val="24"/>
                <w:szCs w:val="24"/>
              </w:rPr>
              <w:t>元整）</w:t>
            </w:r>
          </w:p>
          <w:p w14:paraId="3329D158">
            <w:pPr>
              <w:spacing w:before="90" w:line="189" w:lineRule="auto"/>
              <w:ind w:left="55"/>
              <w:jc w:val="both"/>
              <w:rPr>
                <w:rFonts w:hint="eastAsia" w:ascii="宋体" w:hAnsi="宋体" w:eastAsia="宋体" w:cs="宋体"/>
                <w:sz w:val="24"/>
                <w:szCs w:val="24"/>
              </w:rPr>
            </w:pPr>
            <w:r>
              <w:rPr>
                <w:rFonts w:hint="eastAsia" w:ascii="宋体" w:hAnsi="宋体" w:eastAsia="宋体" w:cs="宋体"/>
                <w:spacing w:val="4"/>
                <w:sz w:val="24"/>
                <w:szCs w:val="24"/>
              </w:rPr>
              <w:t>（按照分包预算金额 2%以内的整数计算）</w:t>
            </w:r>
          </w:p>
          <w:p w14:paraId="6A3FAEA5">
            <w:pPr>
              <w:spacing w:before="87" w:line="189" w:lineRule="auto"/>
              <w:ind w:left="18"/>
              <w:jc w:val="both"/>
              <w:rPr>
                <w:rFonts w:hint="eastAsia" w:ascii="宋体" w:hAnsi="宋体" w:eastAsia="宋体" w:cs="宋体"/>
                <w:sz w:val="24"/>
                <w:szCs w:val="24"/>
              </w:rPr>
            </w:pPr>
            <w:r>
              <w:rPr>
                <w:rFonts w:hint="eastAsia" w:ascii="宋体" w:hAnsi="宋体" w:eastAsia="宋体" w:cs="宋体"/>
                <w:b/>
                <w:bCs/>
                <w:spacing w:val="3"/>
                <w:sz w:val="24"/>
                <w:szCs w:val="24"/>
              </w:rPr>
              <w:t>保证金收款人：</w:t>
            </w:r>
          </w:p>
          <w:p w14:paraId="20A15B41">
            <w:pPr>
              <w:spacing w:before="88" w:line="190" w:lineRule="auto"/>
              <w:ind w:left="18"/>
              <w:jc w:val="both"/>
              <w:rPr>
                <w:rFonts w:hint="eastAsia" w:ascii="宋体" w:hAnsi="宋体" w:eastAsia="宋体" w:cs="宋体"/>
                <w:sz w:val="24"/>
                <w:szCs w:val="24"/>
              </w:rPr>
            </w:pPr>
            <w:r>
              <w:rPr>
                <w:rFonts w:hint="eastAsia" w:ascii="宋体" w:hAnsi="宋体" w:eastAsia="宋体" w:cs="宋体"/>
                <w:b/>
                <w:bCs/>
                <w:spacing w:val="9"/>
                <w:sz w:val="24"/>
                <w:szCs w:val="24"/>
              </w:rPr>
              <w:t>单位名称：新疆拓奕项目管理有限公司</w:t>
            </w:r>
          </w:p>
          <w:p w14:paraId="091306BC">
            <w:pPr>
              <w:spacing w:before="88" w:line="190" w:lineRule="auto"/>
              <w:ind w:left="18"/>
              <w:jc w:val="both"/>
              <w:rPr>
                <w:rFonts w:hint="eastAsia" w:ascii="宋体" w:hAnsi="宋体" w:eastAsia="宋体" w:cs="宋体"/>
                <w:b/>
                <w:bCs/>
                <w:spacing w:val="9"/>
                <w:sz w:val="24"/>
                <w:szCs w:val="24"/>
              </w:rPr>
            </w:pPr>
            <w:r>
              <w:rPr>
                <w:rFonts w:hint="eastAsia" w:ascii="宋体" w:hAnsi="宋体" w:eastAsia="宋体" w:cs="宋体"/>
                <w:b/>
                <w:bCs/>
                <w:spacing w:val="9"/>
                <w:sz w:val="24"/>
                <w:szCs w:val="24"/>
              </w:rPr>
              <w:t xml:space="preserve">开户行：中国建设银行股份有限公司喀什解放南路支行 </w:t>
            </w:r>
          </w:p>
          <w:p w14:paraId="558A4F37">
            <w:pPr>
              <w:spacing w:before="88" w:line="190" w:lineRule="auto"/>
              <w:ind w:left="18"/>
              <w:jc w:val="both"/>
              <w:rPr>
                <w:rFonts w:hint="eastAsia" w:ascii="宋体" w:hAnsi="宋体" w:eastAsia="宋体" w:cs="宋体"/>
                <w:b/>
                <w:bCs/>
                <w:spacing w:val="9"/>
                <w:sz w:val="24"/>
                <w:szCs w:val="24"/>
              </w:rPr>
            </w:pPr>
            <w:r>
              <w:rPr>
                <w:rFonts w:hint="eastAsia" w:ascii="宋体" w:hAnsi="宋体" w:eastAsia="宋体" w:cs="宋体"/>
                <w:b/>
                <w:bCs/>
                <w:spacing w:val="9"/>
                <w:sz w:val="24"/>
                <w:szCs w:val="24"/>
              </w:rPr>
              <w:t>行号</w:t>
            </w:r>
            <w:r>
              <w:rPr>
                <w:rFonts w:hint="eastAsia" w:ascii="宋体" w:hAnsi="宋体" w:eastAsia="宋体" w:cs="宋体"/>
                <w:spacing w:val="4"/>
                <w:sz w:val="24"/>
                <w:szCs w:val="24"/>
              </w:rPr>
              <w:t xml:space="preserve">： </w:t>
            </w:r>
            <w:r>
              <w:rPr>
                <w:rFonts w:hint="eastAsia" w:ascii="宋体" w:hAnsi="宋体" w:eastAsia="宋体" w:cs="宋体"/>
                <w:b/>
                <w:bCs/>
                <w:spacing w:val="9"/>
                <w:sz w:val="24"/>
                <w:szCs w:val="24"/>
              </w:rPr>
              <w:t>105894000141</w:t>
            </w:r>
          </w:p>
          <w:p w14:paraId="58D10518">
            <w:pPr>
              <w:spacing w:before="60" w:line="186" w:lineRule="auto"/>
              <w:ind w:left="17"/>
              <w:jc w:val="both"/>
              <w:rPr>
                <w:rFonts w:hint="eastAsia" w:ascii="宋体" w:hAnsi="宋体" w:eastAsia="宋体" w:cs="宋体"/>
                <w:sz w:val="24"/>
                <w:szCs w:val="24"/>
              </w:rPr>
            </w:pPr>
            <w:r>
              <w:rPr>
                <w:rFonts w:hint="eastAsia" w:ascii="宋体" w:hAnsi="宋体" w:eastAsia="宋体" w:cs="宋体"/>
                <w:b/>
                <w:bCs/>
                <w:spacing w:val="4"/>
                <w:sz w:val="24"/>
                <w:szCs w:val="24"/>
              </w:rPr>
              <w:t>账号：</w:t>
            </w:r>
            <w:r>
              <w:rPr>
                <w:rFonts w:hint="eastAsia" w:ascii="宋体" w:hAnsi="宋体" w:eastAsia="宋体" w:cs="宋体"/>
                <w:b/>
                <w:bCs/>
                <w:spacing w:val="-13"/>
                <w:sz w:val="24"/>
                <w:szCs w:val="24"/>
              </w:rPr>
              <w:t xml:space="preserve"> </w:t>
            </w:r>
            <w:r>
              <w:rPr>
                <w:rFonts w:hint="eastAsia" w:ascii="宋体" w:hAnsi="宋体" w:eastAsia="宋体" w:cs="宋体"/>
                <w:b/>
                <w:bCs/>
                <w:spacing w:val="4"/>
                <w:sz w:val="24"/>
                <w:szCs w:val="24"/>
              </w:rPr>
              <w:t>65050174603600000993</w:t>
            </w:r>
          </w:p>
          <w:p w14:paraId="67C7E4A0">
            <w:pPr>
              <w:spacing w:before="88" w:line="189" w:lineRule="auto"/>
              <w:ind w:left="17"/>
              <w:jc w:val="both"/>
              <w:rPr>
                <w:rFonts w:hint="eastAsia" w:ascii="宋体" w:hAnsi="宋体" w:eastAsia="宋体" w:cs="宋体"/>
                <w:sz w:val="24"/>
                <w:szCs w:val="24"/>
                <w:lang w:val="en-US" w:eastAsia="zh-CN"/>
              </w:rPr>
            </w:pPr>
            <w:r>
              <w:rPr>
                <w:rFonts w:hint="eastAsia" w:ascii="宋体" w:hAnsi="宋体" w:eastAsia="宋体" w:cs="宋体"/>
                <w:b/>
                <w:bCs/>
                <w:spacing w:val="5"/>
                <w:sz w:val="24"/>
                <w:szCs w:val="24"/>
              </w:rPr>
              <w:t>联系人：</w:t>
            </w:r>
            <w:r>
              <w:rPr>
                <w:rFonts w:hint="eastAsia" w:ascii="宋体" w:hAnsi="宋体" w:eastAsia="宋体" w:cs="宋体"/>
                <w:b/>
                <w:bCs/>
                <w:spacing w:val="5"/>
                <w:sz w:val="24"/>
                <w:szCs w:val="24"/>
                <w:lang w:eastAsia="zh-CN"/>
              </w:rPr>
              <w:t>艾丽米古丽</w:t>
            </w:r>
            <w:r>
              <w:rPr>
                <w:rFonts w:hint="eastAsia" w:ascii="宋体" w:hAnsi="宋体" w:eastAsia="宋体" w:cs="宋体"/>
                <w:b/>
                <w:bCs/>
                <w:spacing w:val="5"/>
                <w:sz w:val="24"/>
                <w:szCs w:val="24"/>
              </w:rPr>
              <w:t xml:space="preserve">    联系电话： </w:t>
            </w:r>
            <w:r>
              <w:rPr>
                <w:rFonts w:hint="eastAsia" w:ascii="宋体" w:hAnsi="宋体" w:eastAsia="宋体" w:cs="宋体"/>
                <w:b/>
                <w:bCs/>
                <w:spacing w:val="5"/>
                <w:sz w:val="24"/>
                <w:szCs w:val="24"/>
                <w:lang w:val="en-US" w:eastAsia="zh-CN"/>
              </w:rPr>
              <w:t>15660363990</w:t>
            </w:r>
          </w:p>
          <w:p w14:paraId="3149038E">
            <w:pPr>
              <w:spacing w:before="88"/>
              <w:ind w:left="18" w:right="18" w:firstLine="33"/>
              <w:jc w:val="both"/>
              <w:rPr>
                <w:rFonts w:hint="eastAsia" w:ascii="宋体" w:hAnsi="宋体" w:eastAsia="宋体" w:cs="宋体"/>
                <w:sz w:val="24"/>
                <w:szCs w:val="24"/>
              </w:rPr>
            </w:pPr>
            <w:r>
              <w:rPr>
                <w:rFonts w:hint="eastAsia" w:ascii="宋体" w:hAnsi="宋体" w:eastAsia="宋体" w:cs="宋体"/>
                <w:b/>
                <w:bCs/>
                <w:spacing w:val="9"/>
                <w:sz w:val="24"/>
                <w:szCs w:val="24"/>
              </w:rPr>
              <w:t>（电汇时请在汇款备注栏注明项目名称，并注明是投标保证金，否则视为无效投标</w:t>
            </w:r>
            <w:r>
              <w:rPr>
                <w:rFonts w:hint="eastAsia" w:ascii="宋体" w:hAnsi="宋体" w:eastAsia="宋体" w:cs="宋体"/>
                <w:b/>
                <w:bCs/>
                <w:spacing w:val="14"/>
                <w:sz w:val="24"/>
                <w:szCs w:val="24"/>
              </w:rPr>
              <w:t xml:space="preserve"> </w:t>
            </w:r>
            <w:r>
              <w:rPr>
                <w:rFonts w:hint="eastAsia" w:ascii="宋体" w:hAnsi="宋体" w:eastAsia="宋体" w:cs="宋体"/>
                <w:b/>
                <w:bCs/>
                <w:spacing w:val="1"/>
                <w:sz w:val="24"/>
                <w:szCs w:val="24"/>
              </w:rPr>
              <w:t>保证金。）</w:t>
            </w:r>
          </w:p>
          <w:p w14:paraId="7D02A5A2">
            <w:pPr>
              <w:spacing w:before="10" w:line="191" w:lineRule="auto"/>
              <w:ind w:left="35"/>
              <w:jc w:val="both"/>
              <w:rPr>
                <w:rFonts w:hint="eastAsia" w:ascii="宋体" w:hAnsi="宋体" w:eastAsia="宋体" w:cs="宋体"/>
                <w:sz w:val="24"/>
                <w:szCs w:val="24"/>
              </w:rPr>
            </w:pPr>
            <w:r>
              <w:rPr>
                <w:rFonts w:hint="eastAsia" w:ascii="宋体" w:hAnsi="宋体" w:eastAsia="宋体" w:cs="宋体"/>
                <w:b/>
                <w:bCs/>
                <w:spacing w:val="9"/>
                <w:sz w:val="24"/>
                <w:szCs w:val="24"/>
              </w:rPr>
              <w:t>（确认到帐后，持银行缴款单加盖公章到新疆拓奕项目管理有限公司换取收</w:t>
            </w:r>
            <w:r>
              <w:rPr>
                <w:rFonts w:hint="eastAsia" w:ascii="宋体" w:hAnsi="宋体" w:eastAsia="宋体" w:cs="宋体"/>
                <w:b/>
                <w:bCs/>
                <w:spacing w:val="8"/>
                <w:sz w:val="24"/>
                <w:szCs w:val="24"/>
              </w:rPr>
              <w:t>据）</w:t>
            </w:r>
          </w:p>
          <w:p w14:paraId="3F050D1E">
            <w:pPr>
              <w:spacing w:before="89" w:line="224" w:lineRule="auto"/>
              <w:ind w:left="15" w:firstLine="2"/>
              <w:jc w:val="both"/>
              <w:rPr>
                <w:rFonts w:hint="eastAsia" w:ascii="宋体" w:hAnsi="宋体" w:eastAsia="宋体" w:cs="宋体"/>
                <w:sz w:val="24"/>
                <w:szCs w:val="24"/>
              </w:rPr>
            </w:pPr>
            <w:r>
              <w:rPr>
                <w:rFonts w:hint="eastAsia" w:ascii="宋体" w:hAnsi="宋体" w:eastAsia="宋体" w:cs="宋体"/>
                <w:b/>
                <w:bCs/>
                <w:spacing w:val="4"/>
                <w:sz w:val="24"/>
                <w:szCs w:val="24"/>
              </w:rPr>
              <w:t>保证金缴纳要求：</w:t>
            </w:r>
            <w:r>
              <w:rPr>
                <w:rFonts w:hint="eastAsia" w:ascii="宋体" w:hAnsi="宋体" w:eastAsia="宋体" w:cs="宋体"/>
                <w:spacing w:val="4"/>
                <w:sz w:val="24"/>
                <w:szCs w:val="24"/>
              </w:rPr>
              <w:t>保证金须在开标前从投标供应商的基本账户一次性汇入指定账户，</w:t>
            </w:r>
            <w:r>
              <w:rPr>
                <w:rFonts w:hint="eastAsia" w:ascii="宋体" w:hAnsi="宋体" w:eastAsia="宋体" w:cs="宋体"/>
                <w:spacing w:val="12"/>
                <w:sz w:val="24"/>
                <w:szCs w:val="24"/>
              </w:rPr>
              <w:t xml:space="preserve"> </w:t>
            </w:r>
            <w:r>
              <w:rPr>
                <w:rFonts w:hint="eastAsia" w:ascii="宋体" w:hAnsi="宋体" w:eastAsia="宋体" w:cs="宋体"/>
                <w:spacing w:val="8"/>
                <w:sz w:val="24"/>
                <w:szCs w:val="24"/>
              </w:rPr>
              <w:t>不接受现金、支票及任何个人、分公司汇款。若</w:t>
            </w:r>
            <w:r>
              <w:rPr>
                <w:rFonts w:hint="eastAsia" w:ascii="宋体" w:hAnsi="宋体" w:eastAsia="宋体" w:cs="宋体"/>
                <w:spacing w:val="7"/>
                <w:sz w:val="24"/>
                <w:szCs w:val="24"/>
              </w:rPr>
              <w:t>没有在规定时间内汇入指定账户</w:t>
            </w:r>
            <w:r>
              <w:rPr>
                <w:rFonts w:hint="eastAsia" w:ascii="宋体" w:hAnsi="宋体" w:eastAsia="宋体" w:cs="宋体"/>
                <w:spacing w:val="7"/>
                <w:sz w:val="24"/>
                <w:szCs w:val="24"/>
                <w:lang w:eastAsia="zh-CN"/>
              </w:rPr>
              <w:t>，</w:t>
            </w:r>
            <w:r>
              <w:rPr>
                <w:rFonts w:hint="eastAsia" w:ascii="宋体" w:hAnsi="宋体" w:eastAsia="宋体" w:cs="宋体"/>
                <w:spacing w:val="8"/>
                <w:sz w:val="24"/>
                <w:szCs w:val="24"/>
              </w:rPr>
              <w:t>视为自动放弃本项目投标。</w:t>
            </w:r>
            <w:r>
              <w:rPr>
                <w:rFonts w:hint="eastAsia" w:ascii="宋体" w:hAnsi="宋体" w:eastAsia="宋体" w:cs="宋体"/>
                <w:spacing w:val="-20"/>
                <w:sz w:val="24"/>
                <w:szCs w:val="24"/>
              </w:rPr>
              <w:t xml:space="preserve"> </w:t>
            </w:r>
            <w:r>
              <w:rPr>
                <w:rFonts w:hint="eastAsia" w:ascii="宋体" w:hAnsi="宋体" w:eastAsia="宋体" w:cs="宋体"/>
                <w:spacing w:val="8"/>
                <w:sz w:val="24"/>
                <w:szCs w:val="24"/>
              </w:rPr>
              <w:t>打款时注明投标保证金项目名</w:t>
            </w:r>
            <w:r>
              <w:rPr>
                <w:rFonts w:hint="eastAsia" w:ascii="宋体" w:hAnsi="宋体" w:eastAsia="宋体" w:cs="宋体"/>
                <w:spacing w:val="7"/>
                <w:sz w:val="24"/>
                <w:szCs w:val="24"/>
              </w:rPr>
              <w:t>称。投标人未按本条规定</w:t>
            </w:r>
            <w:r>
              <w:rPr>
                <w:rFonts w:hint="eastAsia" w:ascii="宋体" w:hAnsi="宋体" w:eastAsia="宋体" w:cs="宋体"/>
                <w:sz w:val="24"/>
                <w:szCs w:val="24"/>
              </w:rPr>
              <w:t xml:space="preserve">  </w:t>
            </w:r>
            <w:r>
              <w:rPr>
                <w:rFonts w:hint="eastAsia" w:ascii="宋体" w:hAnsi="宋体" w:eastAsia="宋体" w:cs="宋体"/>
                <w:spacing w:val="6"/>
                <w:sz w:val="24"/>
                <w:szCs w:val="24"/>
              </w:rPr>
              <w:t>提交投标保证金的，其投标将被认定为投标无效。</w:t>
            </w:r>
          </w:p>
          <w:p w14:paraId="1B4C7D74">
            <w:pPr>
              <w:spacing w:before="5" w:line="243" w:lineRule="auto"/>
              <w:ind w:left="17" w:right="15"/>
              <w:jc w:val="both"/>
              <w:rPr>
                <w:rFonts w:hint="eastAsia" w:ascii="宋体" w:hAnsi="宋体" w:eastAsia="宋体" w:cs="宋体"/>
                <w:sz w:val="24"/>
                <w:szCs w:val="24"/>
              </w:rPr>
            </w:pPr>
            <w:r>
              <w:rPr>
                <w:rFonts w:hint="eastAsia" w:ascii="宋体" w:hAnsi="宋体" w:eastAsia="宋体" w:cs="宋体"/>
                <w:b/>
                <w:bCs/>
                <w:spacing w:val="9"/>
                <w:sz w:val="24"/>
                <w:szCs w:val="24"/>
              </w:rPr>
              <w:t>保证金的退还：</w:t>
            </w:r>
            <w:r>
              <w:rPr>
                <w:rFonts w:hint="eastAsia" w:ascii="宋体" w:hAnsi="宋体" w:eastAsia="宋体" w:cs="宋体"/>
                <w:b/>
                <w:bCs/>
                <w:spacing w:val="-30"/>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rFonts w:hint="eastAsia" w:ascii="宋体" w:hAnsi="宋体" w:eastAsia="宋体" w:cs="宋体"/>
                <w:sz w:val="24"/>
                <w:szCs w:val="24"/>
              </w:rPr>
              <w:fldChar w:fldCharType="separate"/>
            </w:r>
            <w:r>
              <w:rPr>
                <w:rFonts w:hint="eastAsia" w:ascii="宋体" w:hAnsi="宋体" w:eastAsia="宋体" w:cs="宋体"/>
                <w:spacing w:val="9"/>
                <w:sz w:val="24"/>
                <w:szCs w:val="24"/>
              </w:rPr>
              <w:t>《中华人民共和国政府采购法实施条</w:t>
            </w:r>
            <w:r>
              <w:rPr>
                <w:rFonts w:hint="eastAsia" w:ascii="宋体" w:hAnsi="宋体" w:eastAsia="宋体" w:cs="宋体"/>
                <w:spacing w:val="8"/>
                <w:sz w:val="24"/>
                <w:szCs w:val="24"/>
              </w:rPr>
              <w:t>例》第三十三条规定，</w:t>
            </w:r>
            <w:r>
              <w:rPr>
                <w:rFonts w:hint="eastAsia" w:ascii="宋体" w:hAnsi="宋体" w:eastAsia="宋体" w:cs="宋体"/>
                <w:spacing w:val="-46"/>
                <w:sz w:val="24"/>
                <w:szCs w:val="24"/>
              </w:rPr>
              <w:t xml:space="preserve"> </w:t>
            </w:r>
            <w:r>
              <w:rPr>
                <w:rFonts w:hint="eastAsia" w:ascii="宋体" w:hAnsi="宋体" w:eastAsia="宋体" w:cs="宋体"/>
                <w:spacing w:val="8"/>
                <w:sz w:val="24"/>
                <w:szCs w:val="24"/>
              </w:rPr>
              <w:t>①未中</w:t>
            </w:r>
            <w:r>
              <w:rPr>
                <w:rFonts w:hint="eastAsia" w:ascii="宋体" w:hAnsi="宋体" w:eastAsia="宋体" w:cs="宋体"/>
                <w:spacing w:val="8"/>
                <w:sz w:val="24"/>
                <w:szCs w:val="24"/>
              </w:rPr>
              <w:fldChar w:fldCharType="end"/>
            </w:r>
            <w:r>
              <w:rPr>
                <w:rFonts w:hint="eastAsia" w:ascii="宋体" w:hAnsi="宋体" w:eastAsia="宋体" w:cs="宋体"/>
                <w:sz w:val="24"/>
                <w:szCs w:val="24"/>
              </w:rPr>
              <w:t xml:space="preserve"> </w:t>
            </w:r>
            <w:r>
              <w:rPr>
                <w:rFonts w:hint="eastAsia" w:ascii="宋体" w:hAnsi="宋体" w:eastAsia="宋体" w:cs="宋体"/>
                <w:spacing w:val="9"/>
                <w:sz w:val="24"/>
                <w:szCs w:val="24"/>
              </w:rPr>
              <w:t>标供应商的投标保证金在中标通知书发出后 5 个工作日内退还；</w:t>
            </w:r>
            <w:r>
              <w:rPr>
                <w:rFonts w:hint="eastAsia" w:ascii="宋体" w:hAnsi="宋体" w:eastAsia="宋体" w:cs="宋体"/>
                <w:spacing w:val="8"/>
                <w:sz w:val="24"/>
                <w:szCs w:val="24"/>
              </w:rPr>
              <w:t>②中标供应商的保</w:t>
            </w:r>
            <w:r>
              <w:rPr>
                <w:rFonts w:hint="eastAsia" w:ascii="宋体" w:hAnsi="宋体" w:eastAsia="宋体" w:cs="宋体"/>
                <w:sz w:val="24"/>
                <w:szCs w:val="24"/>
              </w:rPr>
              <w:t xml:space="preserve"> </w:t>
            </w:r>
            <w:r>
              <w:rPr>
                <w:rFonts w:hint="eastAsia" w:ascii="宋体" w:hAnsi="宋体" w:eastAsia="宋体" w:cs="宋体"/>
                <w:spacing w:val="9"/>
                <w:sz w:val="24"/>
                <w:szCs w:val="24"/>
              </w:rPr>
              <w:t>证金在供应商与采购人采购合同签订后 5 个工作日内退还（供应</w:t>
            </w:r>
            <w:r>
              <w:rPr>
                <w:rFonts w:hint="eastAsia" w:ascii="宋体" w:hAnsi="宋体" w:eastAsia="宋体" w:cs="宋体"/>
                <w:spacing w:val="8"/>
                <w:sz w:val="24"/>
                <w:szCs w:val="24"/>
              </w:rPr>
              <w:t>商需将采购合同发</w:t>
            </w:r>
            <w:r>
              <w:rPr>
                <w:rFonts w:hint="eastAsia" w:ascii="宋体" w:hAnsi="宋体" w:eastAsia="宋体" w:cs="宋体"/>
                <w:spacing w:val="6"/>
                <w:sz w:val="24"/>
                <w:szCs w:val="24"/>
              </w:rPr>
              <w:t xml:space="preserve">至邮箱 </w:t>
            </w:r>
            <w:r>
              <w:rPr>
                <w:rFonts w:hint="eastAsia" w:ascii="宋体" w:hAnsi="宋体" w:eastAsia="宋体" w:cs="宋体"/>
                <w:spacing w:val="6"/>
                <w:sz w:val="24"/>
                <w:szCs w:val="24"/>
                <w:lang w:val="en-US" w:eastAsia="zh-CN"/>
              </w:rPr>
              <w:t>3764330286</w:t>
            </w:r>
            <w:r>
              <w:rPr>
                <w:rFonts w:hint="eastAsia" w:ascii="宋体" w:hAnsi="宋体" w:eastAsia="宋体" w:cs="宋体"/>
                <w:spacing w:val="6"/>
                <w:sz w:val="24"/>
                <w:szCs w:val="24"/>
              </w:rPr>
              <w:t>@</w:t>
            </w:r>
            <w:r>
              <w:rPr>
                <w:rFonts w:hint="eastAsia" w:ascii="宋体" w:hAnsi="宋体" w:eastAsia="宋体" w:cs="宋体"/>
                <w:sz w:val="24"/>
                <w:szCs w:val="24"/>
              </w:rPr>
              <w:t>qq</w:t>
            </w:r>
            <w:r>
              <w:rPr>
                <w:rFonts w:hint="eastAsia" w:ascii="宋体" w:hAnsi="宋体" w:eastAsia="宋体" w:cs="宋体"/>
                <w:spacing w:val="6"/>
                <w:sz w:val="24"/>
                <w:szCs w:val="24"/>
              </w:rPr>
              <w:t>.</w:t>
            </w:r>
            <w:r>
              <w:rPr>
                <w:rFonts w:hint="eastAsia" w:ascii="宋体" w:hAnsi="宋体" w:eastAsia="宋体" w:cs="宋体"/>
                <w:sz w:val="24"/>
                <w:szCs w:val="24"/>
              </w:rPr>
              <w:t>com</w:t>
            </w:r>
            <w:r>
              <w:rPr>
                <w:rFonts w:hint="eastAsia" w:ascii="宋体" w:hAnsi="宋体" w:eastAsia="宋体" w:cs="宋体"/>
                <w:spacing w:val="6"/>
                <w:sz w:val="24"/>
                <w:szCs w:val="24"/>
              </w:rPr>
              <w:t>后</w:t>
            </w:r>
            <w:r>
              <w:rPr>
                <w:rFonts w:hint="eastAsia" w:ascii="宋体" w:hAnsi="宋体" w:eastAsia="宋体" w:cs="宋体"/>
                <w:spacing w:val="-20"/>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1"/>
                <w:sz w:val="24"/>
                <w:szCs w:val="24"/>
              </w:rPr>
              <w:t xml:space="preserve"> </w:t>
            </w:r>
            <w:r>
              <w:rPr>
                <w:rFonts w:hint="eastAsia" w:ascii="宋体" w:hAnsi="宋体" w:eastAsia="宋体" w:cs="宋体"/>
                <w:spacing w:val="6"/>
                <w:sz w:val="24"/>
                <w:szCs w:val="24"/>
              </w:rPr>
              <w:t>5 个工作日内原账户退回）。</w:t>
            </w:r>
          </w:p>
        </w:tc>
      </w:tr>
      <w:tr w14:paraId="484EB35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66" w:hRule="atLeast"/>
          <w:jc w:val="center"/>
        </w:trPr>
        <w:tc>
          <w:tcPr>
            <w:tcW w:w="941" w:type="dxa"/>
            <w:tcBorders>
              <w:right w:val="single" w:color="000000" w:sz="4" w:space="0"/>
            </w:tcBorders>
            <w:vAlign w:val="center"/>
          </w:tcPr>
          <w:p w14:paraId="218D6022">
            <w:pPr>
              <w:keepNext w:val="0"/>
              <w:keepLines w:val="0"/>
              <w:pageBreakBefore w:val="0"/>
              <w:widowControl w:val="0"/>
              <w:kinsoku w:val="0"/>
              <w:wordWrap/>
              <w:overflowPunct/>
              <w:topLinePunct w:val="0"/>
              <w:autoSpaceDE w:val="0"/>
              <w:autoSpaceDN w:val="0"/>
              <w:bidi w:val="0"/>
              <w:adjustRightInd w:val="0"/>
              <w:snapToGrid w:val="0"/>
              <w:spacing w:before="134" w:line="246" w:lineRule="exact"/>
              <w:jc w:val="center"/>
              <w:textAlignment w:val="auto"/>
              <w:rPr>
                <w:rFonts w:hint="eastAsia" w:ascii="宋体" w:hAnsi="宋体" w:eastAsia="宋体" w:cs="宋体"/>
                <w:sz w:val="24"/>
                <w:szCs w:val="24"/>
                <w:lang w:eastAsia="zh-CN"/>
              </w:rPr>
            </w:pPr>
            <w:r>
              <w:rPr>
                <w:rFonts w:hint="eastAsia" w:ascii="宋体" w:hAnsi="宋体" w:eastAsia="宋体" w:cs="宋体"/>
                <w:spacing w:val="-2"/>
                <w:position w:val="-1"/>
                <w:sz w:val="24"/>
                <w:szCs w:val="24"/>
                <w:lang w:val="en-US" w:eastAsia="zh-CN"/>
              </w:rPr>
              <w:t>3</w:t>
            </w:r>
          </w:p>
        </w:tc>
        <w:tc>
          <w:tcPr>
            <w:tcW w:w="8540" w:type="dxa"/>
            <w:tcBorders>
              <w:left w:val="single" w:color="000000" w:sz="4" w:space="0"/>
            </w:tcBorders>
            <w:vAlign w:val="center"/>
          </w:tcPr>
          <w:p w14:paraId="6604B68D">
            <w:pPr>
              <w:keepNext w:val="0"/>
              <w:keepLines w:val="0"/>
              <w:pageBreakBefore w:val="0"/>
              <w:widowControl w:val="0"/>
              <w:kinsoku w:val="0"/>
              <w:wordWrap/>
              <w:overflowPunct/>
              <w:topLinePunct w:val="0"/>
              <w:autoSpaceDE w:val="0"/>
              <w:autoSpaceDN w:val="0"/>
              <w:bidi w:val="0"/>
              <w:adjustRightInd w:val="0"/>
              <w:snapToGrid w:val="0"/>
              <w:spacing w:before="119" w:line="159" w:lineRule="auto"/>
              <w:jc w:val="both"/>
              <w:textAlignment w:val="auto"/>
              <w:rPr>
                <w:rFonts w:hint="eastAsia" w:ascii="宋体" w:hAnsi="宋体" w:eastAsia="宋体" w:cs="宋体"/>
                <w:sz w:val="24"/>
                <w:szCs w:val="24"/>
              </w:rPr>
            </w:pPr>
            <w:r>
              <w:rPr>
                <w:rFonts w:hint="eastAsia" w:ascii="宋体" w:hAnsi="宋体" w:eastAsia="宋体" w:cs="宋体"/>
                <w:b/>
                <w:bCs/>
                <w:spacing w:val="9"/>
                <w:sz w:val="24"/>
                <w:szCs w:val="24"/>
              </w:rPr>
              <w:t>投标有效期</w:t>
            </w:r>
            <w:r>
              <w:rPr>
                <w:rFonts w:hint="eastAsia" w:ascii="宋体" w:hAnsi="宋体" w:eastAsia="宋体" w:cs="宋体"/>
                <w:spacing w:val="8"/>
                <w:sz w:val="24"/>
                <w:szCs w:val="24"/>
              </w:rPr>
              <w:t>：90日历日</w:t>
            </w:r>
          </w:p>
        </w:tc>
      </w:tr>
      <w:tr w14:paraId="0D770B0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7" w:hRule="atLeast"/>
          <w:jc w:val="center"/>
        </w:trPr>
        <w:tc>
          <w:tcPr>
            <w:tcW w:w="941" w:type="dxa"/>
            <w:tcBorders>
              <w:right w:val="single" w:color="000000" w:sz="4" w:space="0"/>
            </w:tcBorders>
            <w:vAlign w:val="center"/>
          </w:tcPr>
          <w:p w14:paraId="45AA86E1">
            <w:pPr>
              <w:spacing w:before="138" w:line="256" w:lineRule="exact"/>
              <w:ind w:left="42" w:leftChars="0"/>
              <w:jc w:val="center"/>
              <w:rPr>
                <w:rFonts w:hint="eastAsia" w:ascii="宋体" w:hAnsi="宋体" w:eastAsia="宋体" w:cs="宋体"/>
                <w:snapToGrid w:val="0"/>
                <w:color w:val="FF0000"/>
                <w:kern w:val="0"/>
                <w:sz w:val="24"/>
                <w:szCs w:val="24"/>
                <w:lang w:val="en-US" w:eastAsia="zh-CN" w:bidi="ar-SA"/>
              </w:rPr>
            </w:pPr>
            <w:r>
              <w:rPr>
                <w:rFonts w:hint="eastAsia" w:ascii="宋体" w:hAnsi="宋体" w:eastAsia="宋体" w:cs="宋体"/>
                <w:color w:val="FF0000"/>
                <w:spacing w:val="-2"/>
                <w:position w:val="-1"/>
                <w:sz w:val="24"/>
                <w:szCs w:val="24"/>
                <w:lang w:val="en-US" w:eastAsia="zh-CN"/>
              </w:rPr>
              <w:t>3.1.1</w:t>
            </w:r>
          </w:p>
        </w:tc>
        <w:tc>
          <w:tcPr>
            <w:tcW w:w="8540" w:type="dxa"/>
            <w:tcBorders>
              <w:left w:val="single" w:color="000000" w:sz="4" w:space="0"/>
            </w:tcBorders>
            <w:vAlign w:val="center"/>
          </w:tcPr>
          <w:p w14:paraId="7748253A">
            <w:pPr>
              <w:spacing w:before="122" w:line="165" w:lineRule="auto"/>
              <w:ind w:left="18" w:leftChars="0"/>
              <w:jc w:val="both"/>
              <w:rPr>
                <w:rFonts w:hint="eastAsia" w:ascii="宋体" w:hAnsi="宋体" w:eastAsia="宋体" w:cs="宋体"/>
                <w:snapToGrid w:val="0"/>
                <w:color w:val="FF0000"/>
                <w:kern w:val="0"/>
                <w:sz w:val="24"/>
                <w:szCs w:val="24"/>
                <w:lang w:val="en-US" w:eastAsia="en-US" w:bidi="ar-SA"/>
              </w:rPr>
            </w:pPr>
            <w:r>
              <w:rPr>
                <w:rFonts w:hint="eastAsia" w:ascii="宋体" w:hAnsi="宋体" w:eastAsia="宋体" w:cs="宋体"/>
                <w:color w:val="FF0000"/>
                <w:spacing w:val="1"/>
                <w:sz w:val="24"/>
                <w:szCs w:val="24"/>
              </w:rPr>
              <w:t>投标截止时间</w:t>
            </w:r>
            <w:r>
              <w:rPr>
                <w:rFonts w:hint="eastAsia" w:ascii="宋体" w:hAnsi="宋体" w:eastAsia="宋体" w:cs="宋体"/>
                <w:color w:val="FF0000"/>
                <w:spacing w:val="1"/>
                <w:sz w:val="24"/>
                <w:szCs w:val="24"/>
                <w:lang w:eastAsia="zh-CN"/>
              </w:rPr>
              <w:t>：202</w:t>
            </w:r>
            <w:r>
              <w:rPr>
                <w:rFonts w:hint="eastAsia" w:ascii="宋体" w:hAnsi="宋体" w:eastAsia="宋体" w:cs="宋体"/>
                <w:color w:val="FF0000"/>
                <w:spacing w:val="1"/>
                <w:sz w:val="24"/>
                <w:szCs w:val="24"/>
                <w:lang w:val="en-US" w:eastAsia="zh-CN"/>
              </w:rPr>
              <w:t>6</w:t>
            </w:r>
            <w:r>
              <w:rPr>
                <w:rFonts w:hint="eastAsia" w:ascii="宋体" w:hAnsi="宋体" w:eastAsia="宋体" w:cs="宋体"/>
                <w:color w:val="FF0000"/>
                <w:spacing w:val="1"/>
                <w:sz w:val="24"/>
                <w:szCs w:val="24"/>
                <w:lang w:eastAsia="zh-CN"/>
              </w:rPr>
              <w:t>年</w:t>
            </w:r>
            <w:r>
              <w:rPr>
                <w:rFonts w:hint="eastAsia" w:ascii="宋体" w:hAnsi="宋体" w:eastAsia="宋体" w:cs="宋体"/>
                <w:color w:val="FF0000"/>
                <w:spacing w:val="1"/>
                <w:sz w:val="24"/>
                <w:szCs w:val="24"/>
                <w:lang w:val="en-US" w:eastAsia="zh-CN"/>
              </w:rPr>
              <w:t>6</w:t>
            </w:r>
            <w:r>
              <w:rPr>
                <w:rFonts w:hint="eastAsia" w:ascii="宋体" w:hAnsi="宋体" w:eastAsia="宋体" w:cs="宋体"/>
                <w:color w:val="FF0000"/>
                <w:spacing w:val="1"/>
                <w:sz w:val="24"/>
                <w:szCs w:val="24"/>
                <w:lang w:eastAsia="zh-CN"/>
              </w:rPr>
              <w:t>月</w:t>
            </w:r>
            <w:r>
              <w:rPr>
                <w:rFonts w:hint="eastAsia" w:ascii="宋体" w:hAnsi="宋体" w:cs="宋体"/>
                <w:color w:val="FF0000"/>
                <w:spacing w:val="1"/>
                <w:sz w:val="24"/>
                <w:szCs w:val="24"/>
                <w:lang w:val="en-US" w:eastAsia="zh-CN"/>
              </w:rPr>
              <w:t>12</w:t>
            </w:r>
            <w:r>
              <w:rPr>
                <w:rFonts w:hint="eastAsia" w:ascii="宋体" w:hAnsi="宋体" w:eastAsia="宋体" w:cs="宋体"/>
                <w:color w:val="FF0000"/>
                <w:spacing w:val="1"/>
                <w:sz w:val="24"/>
                <w:szCs w:val="24"/>
                <w:lang w:eastAsia="zh-CN"/>
              </w:rPr>
              <w:t>日</w:t>
            </w:r>
            <w:r>
              <w:rPr>
                <w:rFonts w:hint="eastAsia" w:ascii="宋体" w:hAnsi="宋体" w:cs="宋体"/>
                <w:color w:val="FF0000"/>
                <w:spacing w:val="1"/>
                <w:sz w:val="24"/>
                <w:szCs w:val="24"/>
                <w:lang w:val="en-US" w:eastAsia="zh-CN"/>
              </w:rPr>
              <w:t>下</w:t>
            </w:r>
            <w:r>
              <w:rPr>
                <w:rFonts w:hint="eastAsia" w:ascii="宋体" w:hAnsi="宋体" w:eastAsia="宋体" w:cs="宋体"/>
                <w:color w:val="FF0000"/>
                <w:spacing w:val="1"/>
                <w:sz w:val="24"/>
                <w:szCs w:val="24"/>
                <w:lang w:val="en-US" w:eastAsia="zh-CN"/>
              </w:rPr>
              <w:t>午</w:t>
            </w:r>
            <w:r>
              <w:rPr>
                <w:rFonts w:hint="eastAsia" w:ascii="宋体" w:hAnsi="宋体" w:eastAsia="宋体" w:cs="宋体"/>
                <w:color w:val="FF0000"/>
                <w:sz w:val="24"/>
                <w:szCs w:val="24"/>
              </w:rPr>
              <w:t>1</w:t>
            </w:r>
            <w:r>
              <w:rPr>
                <w:rFonts w:hint="eastAsia" w:ascii="宋体" w:hAnsi="宋体" w:cs="宋体"/>
                <w:color w:val="FF0000"/>
                <w:sz w:val="24"/>
                <w:szCs w:val="24"/>
                <w:lang w:val="en-US" w:eastAsia="zh-CN"/>
              </w:rPr>
              <w:t>6</w:t>
            </w:r>
            <w:r>
              <w:rPr>
                <w:rFonts w:hint="eastAsia" w:ascii="宋体" w:hAnsi="宋体" w:eastAsia="宋体" w:cs="宋体"/>
                <w:color w:val="FF0000"/>
                <w:sz w:val="24"/>
                <w:szCs w:val="24"/>
              </w:rPr>
              <w:t>:00（北京时间）</w:t>
            </w:r>
          </w:p>
        </w:tc>
      </w:tr>
      <w:tr w14:paraId="26DD556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24" w:hRule="atLeast"/>
          <w:jc w:val="center"/>
        </w:trPr>
        <w:tc>
          <w:tcPr>
            <w:tcW w:w="941" w:type="dxa"/>
            <w:tcBorders>
              <w:right w:val="single" w:color="000000" w:sz="4" w:space="0"/>
            </w:tcBorders>
            <w:vAlign w:val="center"/>
          </w:tcPr>
          <w:p w14:paraId="0DD79E47">
            <w:pPr>
              <w:pStyle w:val="27"/>
              <w:jc w:val="center"/>
              <w:rPr>
                <w:rFonts w:hint="eastAsia" w:ascii="宋体" w:hAnsi="宋体" w:eastAsia="宋体" w:cs="宋体"/>
                <w:color w:val="FF0000"/>
                <w:sz w:val="24"/>
                <w:szCs w:val="24"/>
              </w:rPr>
            </w:pPr>
          </w:p>
          <w:p w14:paraId="4354D0D9">
            <w:pPr>
              <w:spacing w:before="99" w:line="179" w:lineRule="auto"/>
              <w:ind w:left="42" w:leftChars="0"/>
              <w:jc w:val="center"/>
              <w:rPr>
                <w:rFonts w:hint="eastAsia" w:ascii="宋体" w:hAnsi="宋体" w:eastAsia="宋体" w:cs="宋体"/>
                <w:snapToGrid w:val="0"/>
                <w:color w:val="FF0000"/>
                <w:kern w:val="0"/>
                <w:sz w:val="24"/>
                <w:szCs w:val="24"/>
                <w:lang w:val="en-US" w:eastAsia="zh-CN" w:bidi="ar-SA"/>
              </w:rPr>
            </w:pPr>
            <w:r>
              <w:rPr>
                <w:rFonts w:hint="eastAsia" w:ascii="宋体" w:hAnsi="宋体" w:eastAsia="宋体" w:cs="宋体"/>
                <w:color w:val="FF0000"/>
                <w:spacing w:val="-2"/>
                <w:sz w:val="24"/>
                <w:szCs w:val="24"/>
                <w:lang w:val="en-US" w:eastAsia="zh-CN"/>
              </w:rPr>
              <w:t>3.1.2</w:t>
            </w:r>
          </w:p>
        </w:tc>
        <w:tc>
          <w:tcPr>
            <w:tcW w:w="8540" w:type="dxa"/>
            <w:tcBorders>
              <w:left w:val="single" w:color="000000" w:sz="4" w:space="0"/>
            </w:tcBorders>
            <w:vAlign w:val="center"/>
          </w:tcPr>
          <w:p w14:paraId="36970449">
            <w:pPr>
              <w:spacing w:before="122" w:line="190" w:lineRule="auto"/>
              <w:ind w:left="19"/>
              <w:jc w:val="both"/>
              <w:rPr>
                <w:rFonts w:hint="eastAsia" w:ascii="宋体" w:hAnsi="宋体" w:eastAsia="宋体" w:cs="宋体"/>
                <w:color w:val="FF0000"/>
                <w:sz w:val="24"/>
                <w:szCs w:val="24"/>
              </w:rPr>
            </w:pPr>
            <w:r>
              <w:rPr>
                <w:rFonts w:hint="eastAsia" w:ascii="宋体" w:hAnsi="宋体" w:eastAsia="宋体" w:cs="宋体"/>
                <w:color w:val="FF0000"/>
                <w:sz w:val="24"/>
                <w:szCs w:val="24"/>
              </w:rPr>
              <w:t>开标时间：</w:t>
            </w:r>
            <w:r>
              <w:rPr>
                <w:rFonts w:hint="eastAsia" w:ascii="宋体" w:hAnsi="宋体" w:eastAsia="宋体" w:cs="宋体"/>
                <w:color w:val="FF0000"/>
                <w:sz w:val="24"/>
                <w:szCs w:val="24"/>
                <w:lang w:eastAsia="zh-CN"/>
              </w:rPr>
              <w:t>202</w:t>
            </w:r>
            <w:r>
              <w:rPr>
                <w:rFonts w:hint="eastAsia" w:ascii="宋体" w:hAnsi="宋体" w:eastAsia="宋体" w:cs="宋体"/>
                <w:color w:val="FF0000"/>
                <w:sz w:val="24"/>
                <w:szCs w:val="24"/>
                <w:lang w:val="en-US" w:eastAsia="zh-CN"/>
              </w:rPr>
              <w:t>6</w:t>
            </w:r>
            <w:r>
              <w:rPr>
                <w:rFonts w:hint="eastAsia" w:ascii="宋体" w:hAnsi="宋体" w:eastAsia="宋体" w:cs="宋体"/>
                <w:color w:val="FF0000"/>
                <w:sz w:val="24"/>
                <w:szCs w:val="24"/>
                <w:lang w:eastAsia="zh-CN"/>
              </w:rPr>
              <w:t>年</w:t>
            </w:r>
            <w:r>
              <w:rPr>
                <w:rFonts w:hint="eastAsia" w:ascii="宋体" w:hAnsi="宋体" w:eastAsia="宋体" w:cs="宋体"/>
                <w:color w:val="FF0000"/>
                <w:sz w:val="24"/>
                <w:szCs w:val="24"/>
                <w:lang w:val="en-US" w:eastAsia="zh-CN"/>
              </w:rPr>
              <w:t>6</w:t>
            </w:r>
            <w:r>
              <w:rPr>
                <w:rFonts w:hint="eastAsia" w:ascii="宋体" w:hAnsi="宋体" w:eastAsia="宋体" w:cs="宋体"/>
                <w:color w:val="FF0000"/>
                <w:sz w:val="24"/>
                <w:szCs w:val="24"/>
                <w:lang w:eastAsia="zh-CN"/>
              </w:rPr>
              <w:t>月</w:t>
            </w:r>
            <w:r>
              <w:rPr>
                <w:rFonts w:hint="eastAsia" w:ascii="宋体" w:hAnsi="宋体" w:cs="宋体"/>
                <w:color w:val="FF0000"/>
                <w:sz w:val="24"/>
                <w:szCs w:val="24"/>
                <w:lang w:val="en-US" w:eastAsia="zh-CN"/>
              </w:rPr>
              <w:t>12</w:t>
            </w:r>
            <w:r>
              <w:rPr>
                <w:rFonts w:hint="eastAsia" w:ascii="宋体" w:hAnsi="宋体" w:eastAsia="宋体" w:cs="宋体"/>
                <w:color w:val="FF0000"/>
                <w:sz w:val="24"/>
                <w:szCs w:val="24"/>
                <w:lang w:eastAsia="zh-CN"/>
              </w:rPr>
              <w:t>日</w:t>
            </w:r>
            <w:r>
              <w:rPr>
                <w:rFonts w:hint="eastAsia" w:ascii="宋体" w:hAnsi="宋体" w:cs="宋体"/>
                <w:color w:val="FF0000"/>
                <w:spacing w:val="1"/>
                <w:sz w:val="24"/>
                <w:szCs w:val="24"/>
                <w:lang w:val="en-US" w:eastAsia="zh-CN"/>
              </w:rPr>
              <w:t>下</w:t>
            </w:r>
            <w:r>
              <w:rPr>
                <w:rFonts w:hint="eastAsia" w:ascii="宋体" w:hAnsi="宋体" w:eastAsia="宋体" w:cs="宋体"/>
                <w:color w:val="FF0000"/>
                <w:spacing w:val="1"/>
                <w:sz w:val="24"/>
                <w:szCs w:val="24"/>
                <w:lang w:val="en-US" w:eastAsia="zh-CN"/>
              </w:rPr>
              <w:t>午</w:t>
            </w:r>
            <w:r>
              <w:rPr>
                <w:rFonts w:hint="eastAsia" w:ascii="宋体" w:hAnsi="宋体" w:eastAsia="宋体" w:cs="宋体"/>
                <w:color w:val="FF0000"/>
                <w:sz w:val="24"/>
                <w:szCs w:val="24"/>
              </w:rPr>
              <w:t>1</w:t>
            </w:r>
            <w:r>
              <w:rPr>
                <w:rFonts w:hint="eastAsia" w:ascii="宋体" w:hAnsi="宋体" w:cs="宋体"/>
                <w:color w:val="FF0000"/>
                <w:sz w:val="24"/>
                <w:szCs w:val="24"/>
                <w:lang w:val="en-US" w:eastAsia="zh-CN"/>
              </w:rPr>
              <w:t>6</w:t>
            </w:r>
            <w:r>
              <w:rPr>
                <w:rFonts w:hint="eastAsia" w:ascii="宋体" w:hAnsi="宋体" w:eastAsia="宋体" w:cs="宋体"/>
                <w:color w:val="FF0000"/>
                <w:sz w:val="24"/>
                <w:szCs w:val="24"/>
              </w:rPr>
              <w:t>:00（北京时间）</w:t>
            </w:r>
          </w:p>
          <w:p w14:paraId="4EBC30D1">
            <w:pPr>
              <w:spacing w:before="45" w:line="190" w:lineRule="auto"/>
              <w:ind w:left="19" w:leftChars="0"/>
              <w:jc w:val="both"/>
              <w:rPr>
                <w:rFonts w:hint="eastAsia" w:ascii="宋体" w:hAnsi="宋体" w:eastAsia="宋体" w:cs="宋体"/>
                <w:snapToGrid w:val="0"/>
                <w:color w:val="FF0000"/>
                <w:kern w:val="0"/>
                <w:sz w:val="24"/>
                <w:szCs w:val="24"/>
                <w:lang w:val="en-US" w:eastAsia="en-US" w:bidi="ar-SA"/>
              </w:rPr>
            </w:pPr>
            <w:r>
              <w:rPr>
                <w:rFonts w:hint="eastAsia" w:ascii="宋体" w:hAnsi="宋体" w:eastAsia="宋体" w:cs="宋体"/>
                <w:color w:val="FF0000"/>
                <w:spacing w:val="8"/>
                <w:sz w:val="24"/>
                <w:szCs w:val="24"/>
              </w:rPr>
              <w:t>开标地点：政采云平台（</w:t>
            </w:r>
            <w:r>
              <w:rPr>
                <w:rFonts w:hint="eastAsia" w:ascii="宋体" w:hAnsi="宋体" w:eastAsia="宋体" w:cs="宋体"/>
                <w:color w:val="FF0000"/>
                <w:spacing w:val="-26"/>
                <w:sz w:val="24"/>
                <w:szCs w:val="24"/>
              </w:rPr>
              <w:t xml:space="preserve"> </w:t>
            </w:r>
            <w:r>
              <w:rPr>
                <w:rFonts w:hint="eastAsia" w:ascii="宋体" w:hAnsi="宋体" w:eastAsia="宋体" w:cs="宋体"/>
                <w:color w:val="FF0000"/>
                <w:sz w:val="24"/>
                <w:szCs w:val="24"/>
              </w:rPr>
              <w:fldChar w:fldCharType="begin"/>
            </w:r>
            <w:r>
              <w:rPr>
                <w:rFonts w:hint="eastAsia" w:ascii="宋体" w:hAnsi="宋体" w:eastAsia="宋体" w:cs="宋体"/>
                <w:color w:val="FF0000"/>
                <w:sz w:val="24"/>
                <w:szCs w:val="24"/>
              </w:rPr>
              <w:instrText xml:space="preserve"> HYPERLINK "https://login.zcygov.cn/user-login/#/login" </w:instrText>
            </w:r>
            <w:r>
              <w:rPr>
                <w:rFonts w:hint="eastAsia" w:ascii="宋体" w:hAnsi="宋体" w:eastAsia="宋体" w:cs="宋体"/>
                <w:color w:val="FF0000"/>
                <w:sz w:val="24"/>
                <w:szCs w:val="24"/>
              </w:rPr>
              <w:fldChar w:fldCharType="separate"/>
            </w:r>
            <w:r>
              <w:rPr>
                <w:rFonts w:hint="eastAsia" w:ascii="宋体" w:hAnsi="宋体" w:eastAsia="宋体" w:cs="宋体"/>
                <w:color w:val="FF0000"/>
                <w:sz w:val="24"/>
                <w:szCs w:val="24"/>
              </w:rPr>
              <w:t>https</w:t>
            </w:r>
            <w:r>
              <w:rPr>
                <w:rFonts w:hint="eastAsia" w:ascii="宋体" w:hAnsi="宋体" w:eastAsia="宋体" w:cs="宋体"/>
                <w:color w:val="FF0000"/>
                <w:spacing w:val="8"/>
                <w:sz w:val="24"/>
                <w:szCs w:val="24"/>
              </w:rPr>
              <w:t>://</w:t>
            </w:r>
            <w:r>
              <w:rPr>
                <w:rFonts w:hint="eastAsia" w:ascii="宋体" w:hAnsi="宋体" w:eastAsia="宋体" w:cs="宋体"/>
                <w:color w:val="FF0000"/>
                <w:sz w:val="24"/>
                <w:szCs w:val="24"/>
              </w:rPr>
              <w:t>login</w:t>
            </w:r>
            <w:r>
              <w:rPr>
                <w:rFonts w:hint="eastAsia" w:ascii="宋体" w:hAnsi="宋体" w:eastAsia="宋体" w:cs="宋体"/>
                <w:color w:val="FF0000"/>
                <w:spacing w:val="8"/>
                <w:sz w:val="24"/>
                <w:szCs w:val="24"/>
              </w:rPr>
              <w:t>.</w:t>
            </w:r>
            <w:r>
              <w:rPr>
                <w:rFonts w:hint="eastAsia" w:ascii="宋体" w:hAnsi="宋体" w:eastAsia="宋体" w:cs="宋体"/>
                <w:color w:val="FF0000"/>
                <w:sz w:val="24"/>
                <w:szCs w:val="24"/>
              </w:rPr>
              <w:t>zcygov</w:t>
            </w:r>
            <w:r>
              <w:rPr>
                <w:rFonts w:hint="eastAsia" w:ascii="宋体" w:hAnsi="宋体" w:eastAsia="宋体" w:cs="宋体"/>
                <w:color w:val="FF0000"/>
                <w:spacing w:val="8"/>
                <w:sz w:val="24"/>
                <w:szCs w:val="24"/>
              </w:rPr>
              <w:t>.</w:t>
            </w:r>
            <w:r>
              <w:rPr>
                <w:rFonts w:hint="eastAsia" w:ascii="宋体" w:hAnsi="宋体" w:eastAsia="宋体" w:cs="宋体"/>
                <w:color w:val="FF0000"/>
                <w:sz w:val="24"/>
                <w:szCs w:val="24"/>
              </w:rPr>
              <w:t>cn</w:t>
            </w:r>
            <w:r>
              <w:rPr>
                <w:rFonts w:hint="eastAsia" w:ascii="宋体" w:hAnsi="宋体" w:eastAsia="宋体" w:cs="宋体"/>
                <w:color w:val="FF0000"/>
                <w:spacing w:val="8"/>
                <w:sz w:val="24"/>
                <w:szCs w:val="24"/>
              </w:rPr>
              <w:t>/</w:t>
            </w:r>
            <w:r>
              <w:rPr>
                <w:rFonts w:hint="eastAsia" w:ascii="宋体" w:hAnsi="宋体" w:eastAsia="宋体" w:cs="宋体"/>
                <w:color w:val="FF0000"/>
                <w:sz w:val="24"/>
                <w:szCs w:val="24"/>
              </w:rPr>
              <w:t>user</w:t>
            </w:r>
            <w:r>
              <w:rPr>
                <w:rFonts w:hint="eastAsia" w:ascii="宋体" w:hAnsi="宋体" w:eastAsia="宋体" w:cs="宋体"/>
                <w:color w:val="FF0000"/>
                <w:spacing w:val="8"/>
                <w:sz w:val="24"/>
                <w:szCs w:val="24"/>
              </w:rPr>
              <w:t>-</w:t>
            </w:r>
            <w:r>
              <w:rPr>
                <w:rFonts w:hint="eastAsia" w:ascii="宋体" w:hAnsi="宋体" w:eastAsia="宋体" w:cs="宋体"/>
                <w:color w:val="FF0000"/>
                <w:sz w:val="24"/>
                <w:szCs w:val="24"/>
              </w:rPr>
              <w:t>login</w:t>
            </w:r>
            <w:r>
              <w:rPr>
                <w:rFonts w:hint="eastAsia" w:ascii="宋体" w:hAnsi="宋体" w:eastAsia="宋体" w:cs="宋体"/>
                <w:color w:val="FF0000"/>
                <w:spacing w:val="8"/>
                <w:sz w:val="24"/>
                <w:szCs w:val="24"/>
              </w:rPr>
              <w:t>/#/</w:t>
            </w:r>
            <w:r>
              <w:rPr>
                <w:rFonts w:hint="eastAsia" w:ascii="宋体" w:hAnsi="宋体" w:eastAsia="宋体" w:cs="宋体"/>
                <w:color w:val="FF0000"/>
                <w:sz w:val="24"/>
                <w:szCs w:val="24"/>
              </w:rPr>
              <w:t>login</w:t>
            </w:r>
            <w:r>
              <w:rPr>
                <w:rFonts w:hint="eastAsia" w:ascii="宋体" w:hAnsi="宋体" w:eastAsia="宋体" w:cs="宋体"/>
                <w:color w:val="FF0000"/>
                <w:sz w:val="24"/>
                <w:szCs w:val="24"/>
              </w:rPr>
              <w:fldChar w:fldCharType="end"/>
            </w:r>
            <w:r>
              <w:rPr>
                <w:rFonts w:hint="eastAsia" w:ascii="宋体" w:hAnsi="宋体" w:eastAsia="宋体" w:cs="宋体"/>
                <w:color w:val="FF0000"/>
                <w:spacing w:val="8"/>
                <w:sz w:val="24"/>
                <w:szCs w:val="24"/>
              </w:rPr>
              <w:t>）</w:t>
            </w:r>
          </w:p>
        </w:tc>
      </w:tr>
      <w:tr w14:paraId="52484C2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77" w:hRule="atLeast"/>
          <w:jc w:val="center"/>
        </w:trPr>
        <w:tc>
          <w:tcPr>
            <w:tcW w:w="941" w:type="dxa"/>
            <w:tcBorders>
              <w:right w:val="single" w:color="000000" w:sz="4" w:space="0"/>
            </w:tcBorders>
            <w:vAlign w:val="center"/>
          </w:tcPr>
          <w:p w14:paraId="2590E2FB">
            <w:pPr>
              <w:spacing w:before="143" w:line="229" w:lineRule="exact"/>
              <w:ind w:left="31" w:leftChars="0"/>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1"/>
                <w:position w:val="-2"/>
                <w:sz w:val="24"/>
                <w:szCs w:val="24"/>
                <w:lang w:val="en-US" w:eastAsia="zh-CN"/>
              </w:rPr>
              <w:t>3.1.3</w:t>
            </w:r>
          </w:p>
        </w:tc>
        <w:tc>
          <w:tcPr>
            <w:tcW w:w="8540" w:type="dxa"/>
            <w:tcBorders>
              <w:left w:val="single" w:color="000000" w:sz="4" w:space="0"/>
            </w:tcBorders>
            <w:vAlign w:val="center"/>
          </w:tcPr>
          <w:p w14:paraId="6768D342">
            <w:pPr>
              <w:spacing w:before="125" w:line="247" w:lineRule="exact"/>
              <w:ind w:left="18" w:leftChars="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9"/>
                <w:position w:val="-1"/>
                <w:sz w:val="24"/>
                <w:szCs w:val="24"/>
              </w:rPr>
              <w:t>评标方法：</w:t>
            </w:r>
            <w:r>
              <w:rPr>
                <w:rFonts w:hint="eastAsia" w:ascii="宋体" w:hAnsi="宋体" w:eastAsia="宋体" w:cs="宋体"/>
                <w:spacing w:val="9"/>
                <w:position w:val="-1"/>
                <w:sz w:val="24"/>
                <w:szCs w:val="24"/>
                <w:u w:val="single"/>
              </w:rPr>
              <w:t>综合评分法</w:t>
            </w:r>
          </w:p>
        </w:tc>
      </w:tr>
      <w:tr w14:paraId="692C48B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34" w:hRule="atLeast"/>
          <w:jc w:val="center"/>
        </w:trPr>
        <w:tc>
          <w:tcPr>
            <w:tcW w:w="941" w:type="dxa"/>
            <w:tcBorders>
              <w:right w:val="single" w:color="000000" w:sz="4" w:space="0"/>
            </w:tcBorders>
            <w:vAlign w:val="center"/>
          </w:tcPr>
          <w:p w14:paraId="6536BCB0">
            <w:pPr>
              <w:spacing w:before="166" w:line="249" w:lineRule="exact"/>
              <w:ind w:left="31" w:leftChars="0"/>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2"/>
                <w:position w:val="-1"/>
                <w:sz w:val="24"/>
                <w:szCs w:val="24"/>
                <w:lang w:val="en-US" w:eastAsia="zh-CN"/>
              </w:rPr>
              <w:t>3.1.4</w:t>
            </w:r>
          </w:p>
        </w:tc>
        <w:tc>
          <w:tcPr>
            <w:tcW w:w="8540" w:type="dxa"/>
            <w:tcBorders>
              <w:left w:val="single" w:color="000000" w:sz="4" w:space="0"/>
            </w:tcBorders>
            <w:vAlign w:val="center"/>
          </w:tcPr>
          <w:p w14:paraId="0588E36C">
            <w:pPr>
              <w:spacing w:before="149" w:line="162" w:lineRule="auto"/>
              <w:ind w:left="17" w:leftChars="0"/>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rPr>
              <w:t>推荐中标候选供应商的数量：</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3  </w:t>
            </w:r>
          </w:p>
        </w:tc>
      </w:tr>
      <w:tr w14:paraId="02A710E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31" w:hRule="atLeast"/>
          <w:jc w:val="center"/>
        </w:trPr>
        <w:tc>
          <w:tcPr>
            <w:tcW w:w="941" w:type="dxa"/>
            <w:tcBorders>
              <w:bottom w:val="single" w:color="000000" w:sz="4" w:space="0"/>
              <w:right w:val="single" w:color="000000" w:sz="4" w:space="0"/>
            </w:tcBorders>
            <w:vAlign w:val="center"/>
          </w:tcPr>
          <w:p w14:paraId="347A0261">
            <w:pPr>
              <w:keepNext w:val="0"/>
              <w:keepLines w:val="0"/>
              <w:pageBreakBefore w:val="0"/>
              <w:widowControl w:val="0"/>
              <w:kinsoku w:val="0"/>
              <w:wordWrap/>
              <w:overflowPunct/>
              <w:topLinePunct w:val="0"/>
              <w:autoSpaceDE w:val="0"/>
              <w:autoSpaceDN w:val="0"/>
              <w:bidi w:val="0"/>
              <w:adjustRightInd w:val="0"/>
              <w:snapToGrid w:val="0"/>
              <w:spacing w:before="134" w:line="246" w:lineRule="exact"/>
              <w:ind w:left="282"/>
              <w:jc w:val="both"/>
              <w:textAlignment w:val="auto"/>
              <w:rPr>
                <w:rFonts w:hint="eastAsia" w:ascii="宋体" w:hAnsi="宋体" w:eastAsia="宋体" w:cs="宋体"/>
                <w:spacing w:val="-2"/>
                <w:position w:val="-1"/>
                <w:sz w:val="24"/>
                <w:szCs w:val="24"/>
                <w:lang w:val="en-US" w:eastAsia="zh-CN"/>
              </w:rPr>
            </w:pPr>
            <w:r>
              <w:rPr>
                <w:rFonts w:hint="eastAsia" w:ascii="宋体" w:hAnsi="宋体" w:eastAsia="宋体" w:cs="宋体"/>
                <w:spacing w:val="-2"/>
                <w:position w:val="-1"/>
                <w:sz w:val="24"/>
                <w:szCs w:val="24"/>
                <w:lang w:val="en-US" w:eastAsia="zh-CN"/>
              </w:rPr>
              <w:t>4</w:t>
            </w:r>
          </w:p>
        </w:tc>
        <w:tc>
          <w:tcPr>
            <w:tcW w:w="8540" w:type="dxa"/>
            <w:tcBorders>
              <w:left w:val="single" w:color="000000" w:sz="4" w:space="0"/>
              <w:bottom w:val="single" w:color="000000" w:sz="4" w:space="0"/>
            </w:tcBorders>
            <w:vAlign w:val="center"/>
          </w:tcPr>
          <w:p w14:paraId="24C99A28">
            <w:pPr>
              <w:keepNext w:val="0"/>
              <w:keepLines w:val="0"/>
              <w:pageBreakBefore w:val="0"/>
              <w:widowControl w:val="0"/>
              <w:kinsoku w:val="0"/>
              <w:wordWrap/>
              <w:overflowPunct/>
              <w:topLinePunct w:val="0"/>
              <w:autoSpaceDE w:val="0"/>
              <w:autoSpaceDN w:val="0"/>
              <w:bidi w:val="0"/>
              <w:adjustRightInd w:val="0"/>
              <w:snapToGrid w:val="0"/>
              <w:spacing w:before="91" w:line="236" w:lineRule="auto"/>
              <w:ind w:left="19" w:right="15" w:firstLine="36"/>
              <w:textAlignment w:val="auto"/>
              <w:rPr>
                <w:rFonts w:hint="eastAsia" w:ascii="宋体" w:hAnsi="宋体" w:eastAsia="宋体" w:cs="宋体"/>
                <w:sz w:val="24"/>
                <w:szCs w:val="24"/>
              </w:rPr>
            </w:pPr>
            <w:r>
              <w:rPr>
                <w:rFonts w:hint="eastAsia" w:ascii="宋体" w:hAnsi="宋体" w:eastAsia="宋体" w:cs="宋体"/>
                <w:spacing w:val="9"/>
                <w:sz w:val="24"/>
                <w:szCs w:val="24"/>
              </w:rPr>
              <w:t>（1）本项目为电子招投标，供应商需要使用</w:t>
            </w:r>
            <w:r>
              <w:rPr>
                <w:rFonts w:hint="eastAsia" w:ascii="宋体" w:hAnsi="宋体" w:eastAsia="宋体" w:cs="宋体"/>
                <w:sz w:val="24"/>
                <w:szCs w:val="24"/>
              </w:rPr>
              <w:t>CA</w:t>
            </w:r>
            <w:r>
              <w:rPr>
                <w:rFonts w:hint="eastAsia" w:ascii="宋体" w:hAnsi="宋体" w:eastAsia="宋体" w:cs="宋体"/>
                <w:spacing w:val="9"/>
                <w:sz w:val="24"/>
                <w:szCs w:val="24"/>
              </w:rPr>
              <w:t>加密设备，</w:t>
            </w:r>
            <w:r>
              <w:rPr>
                <w:rFonts w:hint="eastAsia" w:ascii="宋体" w:hAnsi="宋体" w:eastAsia="宋体" w:cs="宋体"/>
                <w:spacing w:val="-31"/>
                <w:sz w:val="24"/>
                <w:szCs w:val="24"/>
              </w:rPr>
              <w:t xml:space="preserve"> </w:t>
            </w:r>
            <w:r>
              <w:rPr>
                <w:rFonts w:hint="eastAsia" w:ascii="宋体" w:hAnsi="宋体" w:eastAsia="宋体" w:cs="宋体"/>
                <w:spacing w:val="9"/>
                <w:sz w:val="24"/>
                <w:szCs w:val="24"/>
              </w:rPr>
              <w:t>凡参加</w:t>
            </w:r>
            <w:r>
              <w:rPr>
                <w:rFonts w:hint="eastAsia" w:ascii="宋体" w:hAnsi="宋体" w:eastAsia="宋体" w:cs="宋体"/>
                <w:spacing w:val="8"/>
                <w:sz w:val="24"/>
                <w:szCs w:val="24"/>
              </w:rPr>
              <w:t>本项目必须可自</w:t>
            </w:r>
            <w:r>
              <w:rPr>
                <w:rFonts w:hint="eastAsia" w:ascii="宋体" w:hAnsi="宋体" w:eastAsia="宋体" w:cs="宋体"/>
                <w:sz w:val="24"/>
                <w:szCs w:val="24"/>
              </w:rPr>
              <w:t xml:space="preserve"> </w:t>
            </w:r>
            <w:r>
              <w:rPr>
                <w:rFonts w:hint="eastAsia" w:ascii="宋体" w:hAnsi="宋体" w:eastAsia="宋体" w:cs="宋体"/>
                <w:spacing w:val="12"/>
                <w:sz w:val="24"/>
                <w:szCs w:val="24"/>
              </w:rPr>
              <w:t>主通过新疆</w:t>
            </w:r>
            <w:r>
              <w:rPr>
                <w:rFonts w:hint="eastAsia" w:ascii="宋体" w:hAnsi="宋体" w:eastAsia="宋体" w:cs="宋体"/>
                <w:sz w:val="24"/>
                <w:szCs w:val="24"/>
              </w:rPr>
              <w:t>CA</w:t>
            </w:r>
            <w:r>
              <w:rPr>
                <w:rFonts w:hint="eastAsia" w:ascii="宋体" w:hAnsi="宋体" w:eastAsia="宋体" w:cs="宋体"/>
                <w:spacing w:val="12"/>
                <w:sz w:val="24"/>
                <w:szCs w:val="24"/>
              </w:rPr>
              <w:t>申领渠道“新疆政务通”</w:t>
            </w:r>
            <w:r>
              <w:rPr>
                <w:rFonts w:hint="eastAsia" w:ascii="宋体" w:hAnsi="宋体" w:eastAsia="宋体" w:cs="宋体"/>
                <w:spacing w:val="-33"/>
                <w:sz w:val="24"/>
                <w:szCs w:val="24"/>
              </w:rPr>
              <w:t xml:space="preserve"> </w:t>
            </w:r>
            <w:r>
              <w:rPr>
                <w:rFonts w:hint="eastAsia" w:ascii="宋体" w:hAnsi="宋体" w:eastAsia="宋体" w:cs="宋体"/>
                <w:spacing w:val="12"/>
                <w:sz w:val="24"/>
                <w:szCs w:val="24"/>
              </w:rPr>
              <w:t>申请政采云平台可使用的</w:t>
            </w:r>
            <w:r>
              <w:rPr>
                <w:rFonts w:hint="eastAsia" w:ascii="宋体" w:hAnsi="宋体" w:eastAsia="宋体" w:cs="宋体"/>
                <w:sz w:val="24"/>
                <w:szCs w:val="24"/>
              </w:rPr>
              <w:t>CA</w:t>
            </w:r>
            <w:r>
              <w:rPr>
                <w:rFonts w:hint="eastAsia" w:ascii="宋体" w:hAnsi="宋体" w:eastAsia="宋体" w:cs="宋体"/>
                <w:spacing w:val="12"/>
                <w:sz w:val="24"/>
                <w:szCs w:val="24"/>
              </w:rPr>
              <w:t>设备，如原有</w:t>
            </w:r>
            <w:r>
              <w:rPr>
                <w:rFonts w:hint="eastAsia" w:ascii="宋体" w:hAnsi="宋体" w:eastAsia="宋体" w:cs="宋体"/>
                <w:sz w:val="24"/>
                <w:szCs w:val="24"/>
              </w:rPr>
              <w:t xml:space="preserve"> </w:t>
            </w:r>
            <w:r>
              <w:rPr>
                <w:rFonts w:hint="eastAsia" w:ascii="宋体" w:hAnsi="宋体" w:eastAsia="宋体" w:cs="宋体"/>
                <w:spacing w:val="11"/>
                <w:sz w:val="24"/>
                <w:szCs w:val="24"/>
              </w:rPr>
              <w:t>兵团或公共资源使用的</w:t>
            </w:r>
            <w:r>
              <w:rPr>
                <w:rFonts w:hint="eastAsia" w:ascii="宋体" w:hAnsi="宋体" w:eastAsia="宋体" w:cs="宋体"/>
                <w:sz w:val="24"/>
                <w:szCs w:val="24"/>
              </w:rPr>
              <w:t>CA</w:t>
            </w:r>
            <w:r>
              <w:rPr>
                <w:rFonts w:hint="eastAsia" w:ascii="宋体" w:hAnsi="宋体" w:eastAsia="宋体" w:cs="宋体"/>
                <w:spacing w:val="11"/>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11"/>
                <w:sz w:val="24"/>
                <w:szCs w:val="24"/>
              </w:rPr>
              <w:t>可与新疆</w:t>
            </w:r>
            <w:r>
              <w:rPr>
                <w:rFonts w:hint="eastAsia" w:ascii="宋体" w:hAnsi="宋体" w:eastAsia="宋体" w:cs="宋体"/>
                <w:sz w:val="24"/>
                <w:szCs w:val="24"/>
              </w:rPr>
              <w:t>CA</w:t>
            </w:r>
            <w:r>
              <w:rPr>
                <w:rFonts w:hint="eastAsia" w:ascii="宋体" w:hAnsi="宋体" w:eastAsia="宋体" w:cs="宋体"/>
                <w:spacing w:val="11"/>
                <w:sz w:val="24"/>
                <w:szCs w:val="24"/>
              </w:rPr>
              <w:t>联系，</w:t>
            </w:r>
            <w:r>
              <w:rPr>
                <w:rFonts w:hint="eastAsia" w:ascii="宋体" w:hAnsi="宋体" w:eastAsia="宋体" w:cs="宋体"/>
                <w:spacing w:val="-28"/>
                <w:sz w:val="24"/>
                <w:szCs w:val="24"/>
              </w:rPr>
              <w:t xml:space="preserve"> </w:t>
            </w:r>
            <w:r>
              <w:rPr>
                <w:rFonts w:hint="eastAsia" w:ascii="宋体" w:hAnsi="宋体" w:eastAsia="宋体" w:cs="宋体"/>
                <w:spacing w:val="11"/>
                <w:sz w:val="24"/>
                <w:szCs w:val="24"/>
              </w:rPr>
              <w:t>申请增加电子证书即可，无需重复</w:t>
            </w:r>
            <w:r>
              <w:rPr>
                <w:rFonts w:hint="eastAsia" w:ascii="宋体" w:hAnsi="宋体" w:eastAsia="宋体" w:cs="宋体"/>
                <w:sz w:val="24"/>
                <w:szCs w:val="24"/>
              </w:rPr>
              <w:t xml:space="preserve"> </w:t>
            </w:r>
            <w:r>
              <w:rPr>
                <w:rFonts w:hint="eastAsia" w:ascii="宋体" w:hAnsi="宋体" w:eastAsia="宋体" w:cs="宋体"/>
                <w:spacing w:val="-6"/>
                <w:sz w:val="24"/>
                <w:szCs w:val="24"/>
              </w:rPr>
              <w:t>申领。</w:t>
            </w:r>
          </w:p>
          <w:p w14:paraId="4CDAA7B6">
            <w:pPr>
              <w:keepNext w:val="0"/>
              <w:keepLines w:val="0"/>
              <w:pageBreakBefore w:val="0"/>
              <w:widowControl w:val="0"/>
              <w:kinsoku w:val="0"/>
              <w:wordWrap/>
              <w:overflowPunct/>
              <w:topLinePunct w:val="0"/>
              <w:autoSpaceDE w:val="0"/>
              <w:autoSpaceDN w:val="0"/>
              <w:bidi w:val="0"/>
              <w:adjustRightInd w:val="0"/>
              <w:snapToGrid w:val="0"/>
              <w:spacing w:before="46" w:line="236" w:lineRule="auto"/>
              <w:ind w:left="20" w:right="15" w:firstLine="35"/>
              <w:textAlignment w:val="auto"/>
              <w:rPr>
                <w:rFonts w:hint="eastAsia" w:ascii="宋体" w:hAnsi="宋体" w:eastAsia="宋体" w:cs="宋体"/>
                <w:sz w:val="24"/>
                <w:szCs w:val="24"/>
              </w:rPr>
            </w:pPr>
            <w:r>
              <w:rPr>
                <w:rFonts w:hint="eastAsia" w:ascii="宋体" w:hAnsi="宋体" w:eastAsia="宋体" w:cs="宋体"/>
                <w:spacing w:val="7"/>
                <w:sz w:val="24"/>
                <w:szCs w:val="24"/>
              </w:rPr>
              <w:t>（2）本项目实行网上投标，采用电子投标文件(供应商须使用</w:t>
            </w:r>
            <w:r>
              <w:rPr>
                <w:rFonts w:hint="eastAsia" w:ascii="宋体" w:hAnsi="宋体" w:eastAsia="宋体" w:cs="宋体"/>
                <w:sz w:val="24"/>
                <w:szCs w:val="24"/>
              </w:rPr>
              <w:t>CA</w:t>
            </w:r>
            <w:r>
              <w:rPr>
                <w:rFonts w:hint="eastAsia" w:ascii="宋体" w:hAnsi="宋体" w:eastAsia="宋体" w:cs="宋体"/>
                <w:spacing w:val="7"/>
                <w:sz w:val="24"/>
                <w:szCs w:val="24"/>
              </w:rPr>
              <w:t>加密设备通过政采</w:t>
            </w:r>
            <w:r>
              <w:rPr>
                <w:rFonts w:hint="eastAsia" w:ascii="宋体" w:hAnsi="宋体" w:eastAsia="宋体" w:cs="宋体"/>
                <w:spacing w:val="17"/>
                <w:sz w:val="24"/>
                <w:szCs w:val="24"/>
              </w:rPr>
              <w:t xml:space="preserve"> </w:t>
            </w:r>
            <w:r>
              <w:rPr>
                <w:rFonts w:hint="eastAsia" w:ascii="宋体" w:hAnsi="宋体" w:eastAsia="宋体" w:cs="宋体"/>
                <w:spacing w:val="8"/>
                <w:sz w:val="24"/>
                <w:szCs w:val="24"/>
              </w:rPr>
              <w:t>云电子投标客户端制作投标文件)。若供应商参与投标，自行承担投标一切费用。</w:t>
            </w:r>
          </w:p>
          <w:p w14:paraId="35C0B343">
            <w:pPr>
              <w:keepNext w:val="0"/>
              <w:keepLines w:val="0"/>
              <w:pageBreakBefore w:val="0"/>
              <w:widowControl w:val="0"/>
              <w:kinsoku w:val="0"/>
              <w:wordWrap/>
              <w:overflowPunct/>
              <w:topLinePunct w:val="0"/>
              <w:autoSpaceDE w:val="0"/>
              <w:autoSpaceDN w:val="0"/>
              <w:bidi w:val="0"/>
              <w:adjustRightInd w:val="0"/>
              <w:snapToGrid w:val="0"/>
              <w:spacing w:before="20" w:line="235" w:lineRule="auto"/>
              <w:ind w:left="16" w:right="16" w:firstLine="39"/>
              <w:textAlignment w:val="auto"/>
              <w:rPr>
                <w:rFonts w:hint="eastAsia" w:ascii="宋体" w:hAnsi="宋体" w:eastAsia="宋体" w:cs="宋体"/>
                <w:sz w:val="24"/>
                <w:szCs w:val="24"/>
              </w:rPr>
            </w:pPr>
            <w:r>
              <w:rPr>
                <w:rFonts w:hint="eastAsia" w:ascii="宋体" w:hAnsi="宋体" w:eastAsia="宋体" w:cs="宋体"/>
                <w:spacing w:val="11"/>
                <w:sz w:val="24"/>
                <w:szCs w:val="24"/>
              </w:rPr>
              <w:t>（3）各供应商应在开标前应确保成为新疆政府采购网正式注册入库供应商，</w:t>
            </w:r>
            <w:r>
              <w:rPr>
                <w:rFonts w:hint="eastAsia" w:ascii="宋体" w:hAnsi="宋体" w:eastAsia="宋体" w:cs="宋体"/>
                <w:spacing w:val="-33"/>
                <w:sz w:val="24"/>
                <w:szCs w:val="24"/>
              </w:rPr>
              <w:t xml:space="preserve"> </w:t>
            </w:r>
            <w:r>
              <w:rPr>
                <w:rFonts w:hint="eastAsia" w:ascii="宋体" w:hAnsi="宋体" w:eastAsia="宋体" w:cs="宋体"/>
                <w:spacing w:val="11"/>
                <w:sz w:val="24"/>
                <w:szCs w:val="24"/>
              </w:rPr>
              <w:t>并完</w:t>
            </w:r>
            <w:r>
              <w:rPr>
                <w:rFonts w:hint="eastAsia" w:ascii="宋体" w:hAnsi="宋体" w:eastAsia="宋体" w:cs="宋体"/>
                <w:sz w:val="24"/>
                <w:szCs w:val="24"/>
              </w:rPr>
              <w:t xml:space="preserve"> </w:t>
            </w:r>
            <w:r>
              <w:rPr>
                <w:rFonts w:hint="eastAsia" w:ascii="宋体" w:hAnsi="宋体" w:eastAsia="宋体" w:cs="宋体"/>
                <w:spacing w:val="13"/>
                <w:sz w:val="24"/>
                <w:szCs w:val="24"/>
              </w:rPr>
              <w:t>成</w:t>
            </w:r>
            <w:r>
              <w:rPr>
                <w:rFonts w:hint="eastAsia" w:ascii="宋体" w:hAnsi="宋体" w:eastAsia="宋体" w:cs="宋体"/>
                <w:sz w:val="24"/>
                <w:szCs w:val="24"/>
              </w:rPr>
              <w:t>CA</w:t>
            </w:r>
            <w:r>
              <w:rPr>
                <w:rFonts w:hint="eastAsia" w:ascii="宋体" w:hAnsi="宋体" w:eastAsia="宋体" w:cs="宋体"/>
                <w:spacing w:val="13"/>
                <w:sz w:val="24"/>
                <w:szCs w:val="24"/>
              </w:rPr>
              <w:t>数字证书申领。因未注册入库、未办理</w:t>
            </w:r>
            <w:r>
              <w:rPr>
                <w:rFonts w:hint="eastAsia" w:ascii="宋体" w:hAnsi="宋体" w:eastAsia="宋体" w:cs="宋体"/>
                <w:sz w:val="24"/>
                <w:szCs w:val="24"/>
              </w:rPr>
              <w:t>CA</w:t>
            </w:r>
            <w:r>
              <w:rPr>
                <w:rFonts w:hint="eastAsia" w:ascii="宋体" w:hAnsi="宋体" w:eastAsia="宋体" w:cs="宋体"/>
                <w:spacing w:val="13"/>
                <w:sz w:val="24"/>
                <w:szCs w:val="24"/>
              </w:rPr>
              <w:t>数字证书等原因造成无法投标或投</w:t>
            </w:r>
            <w:r>
              <w:rPr>
                <w:rFonts w:hint="eastAsia" w:ascii="宋体" w:hAnsi="宋体" w:eastAsia="宋体" w:cs="宋体"/>
                <w:spacing w:val="5"/>
                <w:sz w:val="24"/>
                <w:szCs w:val="24"/>
              </w:rPr>
              <w:t xml:space="preserve"> </w:t>
            </w:r>
            <w:r>
              <w:rPr>
                <w:rFonts w:hint="eastAsia" w:ascii="宋体" w:hAnsi="宋体" w:eastAsia="宋体" w:cs="宋体"/>
                <w:spacing w:val="6"/>
                <w:sz w:val="24"/>
                <w:szCs w:val="24"/>
              </w:rPr>
              <w:t>标失败等后果由供应商自行承担。</w:t>
            </w:r>
          </w:p>
          <w:p w14:paraId="4C2270AF">
            <w:pPr>
              <w:keepNext w:val="0"/>
              <w:keepLines w:val="0"/>
              <w:pageBreakBefore w:val="0"/>
              <w:widowControl w:val="0"/>
              <w:kinsoku w:val="0"/>
              <w:wordWrap/>
              <w:overflowPunct/>
              <w:topLinePunct w:val="0"/>
              <w:autoSpaceDE w:val="0"/>
              <w:autoSpaceDN w:val="0"/>
              <w:bidi w:val="0"/>
              <w:adjustRightInd w:val="0"/>
              <w:snapToGrid w:val="0"/>
              <w:spacing w:before="46" w:line="236" w:lineRule="auto"/>
              <w:ind w:left="16" w:right="5" w:firstLine="39"/>
              <w:textAlignment w:val="auto"/>
              <w:rPr>
                <w:rFonts w:hint="eastAsia" w:ascii="宋体" w:hAnsi="宋体" w:eastAsia="宋体" w:cs="宋体"/>
                <w:sz w:val="24"/>
                <w:szCs w:val="24"/>
              </w:rPr>
            </w:pPr>
            <w:r>
              <w:rPr>
                <w:rFonts w:hint="eastAsia" w:ascii="宋体" w:hAnsi="宋体" w:eastAsia="宋体" w:cs="宋体"/>
                <w:spacing w:val="9"/>
                <w:sz w:val="24"/>
                <w:szCs w:val="24"/>
              </w:rPr>
              <w:t>（4）供应商将政采云电子交易客户端下载、安装完成后，</w:t>
            </w:r>
            <w:r>
              <w:rPr>
                <w:rFonts w:hint="eastAsia" w:ascii="宋体" w:hAnsi="宋体" w:eastAsia="宋体" w:cs="宋体"/>
                <w:spacing w:val="-29"/>
                <w:sz w:val="24"/>
                <w:szCs w:val="24"/>
              </w:rPr>
              <w:t xml:space="preserve"> </w:t>
            </w:r>
            <w:r>
              <w:rPr>
                <w:rFonts w:hint="eastAsia" w:ascii="宋体" w:hAnsi="宋体" w:eastAsia="宋体" w:cs="宋体"/>
                <w:spacing w:val="8"/>
                <w:sz w:val="24"/>
                <w:szCs w:val="24"/>
              </w:rPr>
              <w:t>可通过账号密码或</w:t>
            </w:r>
            <w:r>
              <w:rPr>
                <w:rFonts w:hint="eastAsia" w:ascii="宋体" w:hAnsi="宋体" w:eastAsia="宋体" w:cs="宋体"/>
                <w:sz w:val="24"/>
                <w:szCs w:val="24"/>
              </w:rPr>
              <w:t>CA</w:t>
            </w:r>
            <w:r>
              <w:rPr>
                <w:rFonts w:hint="eastAsia" w:ascii="宋体" w:hAnsi="宋体" w:eastAsia="宋体" w:cs="宋体"/>
                <w:spacing w:val="8"/>
                <w:sz w:val="24"/>
                <w:szCs w:val="24"/>
              </w:rPr>
              <w:t>登</w:t>
            </w:r>
            <w:r>
              <w:rPr>
                <w:rFonts w:hint="eastAsia" w:ascii="宋体" w:hAnsi="宋体" w:eastAsia="宋体" w:cs="宋体"/>
                <w:sz w:val="24"/>
                <w:szCs w:val="24"/>
              </w:rPr>
              <w:t xml:space="preserve"> </w:t>
            </w:r>
            <w:r>
              <w:rPr>
                <w:rFonts w:hint="eastAsia" w:ascii="宋体" w:hAnsi="宋体" w:eastAsia="宋体" w:cs="宋体"/>
                <w:spacing w:val="12"/>
                <w:sz w:val="24"/>
                <w:szCs w:val="24"/>
              </w:rPr>
              <w:t>录客户端进行投标文件制作。在使用政采云投标客户端时，</w:t>
            </w:r>
            <w:r>
              <w:rPr>
                <w:rFonts w:hint="eastAsia" w:ascii="宋体" w:hAnsi="宋体" w:eastAsia="宋体" w:cs="宋体"/>
                <w:spacing w:val="-34"/>
                <w:sz w:val="24"/>
                <w:szCs w:val="24"/>
              </w:rPr>
              <w:t xml:space="preserve"> </w:t>
            </w:r>
            <w:r>
              <w:rPr>
                <w:rFonts w:hint="eastAsia" w:ascii="宋体" w:hAnsi="宋体" w:eastAsia="宋体" w:cs="宋体"/>
                <w:spacing w:val="12"/>
                <w:sz w:val="24"/>
                <w:szCs w:val="24"/>
              </w:rPr>
              <w:t>建议使用</w:t>
            </w:r>
            <w:r>
              <w:rPr>
                <w:rFonts w:hint="eastAsia" w:ascii="宋体" w:hAnsi="宋体" w:eastAsia="宋体" w:cs="宋体"/>
                <w:sz w:val="24"/>
                <w:szCs w:val="24"/>
              </w:rPr>
              <w:t>WIN</w:t>
            </w:r>
            <w:r>
              <w:rPr>
                <w:rFonts w:hint="eastAsia" w:ascii="宋体" w:hAnsi="宋体" w:eastAsia="宋体" w:cs="宋体"/>
                <w:spacing w:val="12"/>
                <w:sz w:val="24"/>
                <w:szCs w:val="24"/>
              </w:rPr>
              <w:t>7及以上</w:t>
            </w:r>
            <w:r>
              <w:rPr>
                <w:rFonts w:hint="eastAsia" w:ascii="宋体" w:hAnsi="宋体" w:eastAsia="宋体" w:cs="宋体"/>
                <w:sz w:val="24"/>
                <w:szCs w:val="24"/>
              </w:rPr>
              <w:t xml:space="preserve"> </w:t>
            </w:r>
            <w:r>
              <w:rPr>
                <w:rFonts w:hint="eastAsia" w:ascii="宋体" w:hAnsi="宋体" w:eastAsia="宋体" w:cs="宋体"/>
                <w:spacing w:val="12"/>
                <w:sz w:val="24"/>
                <w:szCs w:val="24"/>
              </w:rPr>
              <w:t>操作系统。客户端请至新疆政府采购网（</w:t>
            </w:r>
            <w:r>
              <w:rPr>
                <w:rFonts w:hint="eastAsia" w:ascii="宋体" w:hAnsi="宋体" w:eastAsia="宋体" w:cs="宋体"/>
                <w:spacing w:val="-12"/>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"http://www.ccgp-xinjiang.gov.cn/"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12"/>
                <w:sz w:val="24"/>
                <w:szCs w:val="24"/>
              </w:rPr>
              <w:t>://</w:t>
            </w:r>
            <w:r>
              <w:rPr>
                <w:rFonts w:hint="eastAsia" w:ascii="宋体" w:hAnsi="宋体" w:eastAsia="宋体" w:cs="宋体"/>
                <w:sz w:val="24"/>
                <w:szCs w:val="24"/>
              </w:rPr>
              <w:t>www</w:t>
            </w:r>
            <w:r>
              <w:rPr>
                <w:rFonts w:hint="eastAsia" w:ascii="宋体" w:hAnsi="宋体" w:eastAsia="宋体" w:cs="宋体"/>
                <w:spacing w:val="12"/>
                <w:sz w:val="24"/>
                <w:szCs w:val="24"/>
              </w:rPr>
              <w:t>.</w:t>
            </w:r>
            <w:r>
              <w:rPr>
                <w:rFonts w:hint="eastAsia" w:ascii="宋体" w:hAnsi="宋体" w:eastAsia="宋体" w:cs="宋体"/>
                <w:sz w:val="24"/>
                <w:szCs w:val="24"/>
              </w:rPr>
              <w:t>ccgp</w:t>
            </w:r>
            <w:r>
              <w:rPr>
                <w:rFonts w:hint="eastAsia" w:ascii="宋体" w:hAnsi="宋体" w:eastAsia="宋体" w:cs="宋体"/>
                <w:spacing w:val="12"/>
                <w:sz w:val="24"/>
                <w:szCs w:val="24"/>
              </w:rPr>
              <w:t>-</w:t>
            </w:r>
            <w:r>
              <w:rPr>
                <w:rFonts w:hint="eastAsia" w:ascii="宋体" w:hAnsi="宋体" w:eastAsia="宋体" w:cs="宋体"/>
                <w:sz w:val="24"/>
                <w:szCs w:val="24"/>
              </w:rPr>
              <w:t>xinjiang</w:t>
            </w:r>
            <w:r>
              <w:rPr>
                <w:rFonts w:hint="eastAsia" w:ascii="宋体" w:hAnsi="宋体" w:eastAsia="宋体" w:cs="宋体"/>
                <w:spacing w:val="12"/>
                <w:sz w:val="24"/>
                <w:szCs w:val="24"/>
              </w:rPr>
              <w:t>.</w:t>
            </w:r>
            <w:r>
              <w:rPr>
                <w:rFonts w:hint="eastAsia" w:ascii="宋体" w:hAnsi="宋体" w:eastAsia="宋体" w:cs="宋体"/>
                <w:sz w:val="24"/>
                <w:szCs w:val="24"/>
              </w:rPr>
              <w:t>gov</w:t>
            </w:r>
            <w:r>
              <w:rPr>
                <w:rFonts w:hint="eastAsia" w:ascii="宋体" w:hAnsi="宋体" w:eastAsia="宋体" w:cs="宋体"/>
                <w:spacing w:val="12"/>
                <w:sz w:val="24"/>
                <w:szCs w:val="24"/>
              </w:rPr>
              <w:t>.</w:t>
            </w:r>
            <w:r>
              <w:rPr>
                <w:rFonts w:hint="eastAsia" w:ascii="宋体" w:hAnsi="宋体" w:eastAsia="宋体" w:cs="宋体"/>
                <w:sz w:val="24"/>
                <w:szCs w:val="24"/>
              </w:rPr>
              <w:t>cn</w:t>
            </w:r>
            <w:r>
              <w:rPr>
                <w:rFonts w:hint="eastAsia" w:ascii="宋体" w:hAnsi="宋体" w:eastAsia="宋体" w:cs="宋体"/>
                <w:spacing w:val="12"/>
                <w:sz w:val="24"/>
                <w:szCs w:val="24"/>
              </w:rPr>
              <w:t>/</w:t>
            </w:r>
            <w:r>
              <w:rPr>
                <w:rFonts w:hint="eastAsia" w:ascii="宋体" w:hAnsi="宋体" w:eastAsia="宋体" w:cs="宋体"/>
                <w:spacing w:val="12"/>
                <w:sz w:val="24"/>
                <w:szCs w:val="24"/>
              </w:rPr>
              <w:fldChar w:fldCharType="end"/>
            </w:r>
            <w:r>
              <w:rPr>
                <w:rFonts w:hint="eastAsia" w:ascii="宋体" w:hAnsi="宋体" w:eastAsia="宋体" w:cs="宋体"/>
                <w:spacing w:val="12"/>
                <w:sz w:val="24"/>
                <w:szCs w:val="24"/>
              </w:rPr>
              <w:t>）下</w:t>
            </w:r>
            <w:r>
              <w:rPr>
                <w:rFonts w:hint="eastAsia" w:ascii="宋体" w:hAnsi="宋体" w:eastAsia="宋体" w:cs="宋体"/>
                <w:sz w:val="24"/>
                <w:szCs w:val="24"/>
              </w:rPr>
              <w:t xml:space="preserve"> </w:t>
            </w:r>
            <w:r>
              <w:rPr>
                <w:rFonts w:hint="eastAsia" w:ascii="宋体" w:hAnsi="宋体" w:eastAsia="宋体" w:cs="宋体"/>
                <w:spacing w:val="8"/>
                <w:sz w:val="24"/>
                <w:szCs w:val="24"/>
              </w:rPr>
              <w:t>载专区查看，如有问题可拨打政采云客户服务</w:t>
            </w:r>
            <w:r>
              <w:rPr>
                <w:rFonts w:hint="eastAsia" w:ascii="宋体" w:hAnsi="宋体" w:eastAsia="宋体" w:cs="宋体"/>
                <w:spacing w:val="7"/>
                <w:sz w:val="24"/>
                <w:szCs w:val="24"/>
              </w:rPr>
              <w:t>热线95763进行咨询。</w:t>
            </w:r>
          </w:p>
          <w:p w14:paraId="76DF823F">
            <w:pPr>
              <w:keepNext w:val="0"/>
              <w:keepLines w:val="0"/>
              <w:pageBreakBefore w:val="0"/>
              <w:widowControl w:val="0"/>
              <w:kinsoku w:val="0"/>
              <w:wordWrap/>
              <w:overflowPunct/>
              <w:topLinePunct w:val="0"/>
              <w:autoSpaceDE w:val="0"/>
              <w:autoSpaceDN w:val="0"/>
              <w:bidi w:val="0"/>
              <w:adjustRightInd w:val="0"/>
              <w:snapToGrid w:val="0"/>
              <w:spacing w:before="45" w:line="230" w:lineRule="auto"/>
              <w:ind w:left="17" w:right="13" w:firstLine="38"/>
              <w:textAlignment w:val="auto"/>
              <w:rPr>
                <w:rFonts w:hint="eastAsia" w:ascii="宋体" w:hAnsi="宋体" w:eastAsia="宋体" w:cs="宋体"/>
                <w:sz w:val="24"/>
                <w:szCs w:val="24"/>
              </w:rPr>
            </w:pPr>
            <w:r>
              <w:rPr>
                <w:rFonts w:hint="eastAsia" w:ascii="宋体" w:hAnsi="宋体" w:eastAsia="宋体" w:cs="宋体"/>
                <w:spacing w:val="8"/>
                <w:sz w:val="24"/>
                <w:szCs w:val="24"/>
              </w:rPr>
              <w:t>（5）供应商在开标时须使用制作加密电子投标文件所使用的</w:t>
            </w:r>
            <w:r>
              <w:rPr>
                <w:rFonts w:hint="eastAsia" w:ascii="宋体" w:hAnsi="宋体" w:eastAsia="宋体" w:cs="宋体"/>
                <w:sz w:val="24"/>
                <w:szCs w:val="24"/>
              </w:rPr>
              <w:t>CA</w:t>
            </w:r>
            <w:r>
              <w:rPr>
                <w:rFonts w:hint="eastAsia" w:ascii="宋体" w:hAnsi="宋体" w:eastAsia="宋体" w:cs="宋体"/>
                <w:spacing w:val="8"/>
                <w:sz w:val="24"/>
                <w:szCs w:val="24"/>
              </w:rPr>
              <w:t>锁及电脑，</w:t>
            </w:r>
            <w:r>
              <w:rPr>
                <w:rFonts w:hint="eastAsia" w:ascii="宋体" w:hAnsi="宋体" w:eastAsia="宋体" w:cs="宋体"/>
                <w:sz w:val="24"/>
                <w:szCs w:val="24"/>
              </w:rPr>
              <w:t xml:space="preserve"> </w:t>
            </w:r>
            <w:r>
              <w:rPr>
                <w:rFonts w:hint="eastAsia" w:ascii="宋体" w:hAnsi="宋体" w:eastAsia="宋体" w:cs="宋体"/>
                <w:spacing w:val="8"/>
                <w:sz w:val="24"/>
                <w:szCs w:val="24"/>
              </w:rPr>
              <w:t>电脑须</w:t>
            </w:r>
            <w:r>
              <w:rPr>
                <w:rFonts w:hint="eastAsia" w:ascii="宋体" w:hAnsi="宋体" w:eastAsia="宋体" w:cs="宋体"/>
                <w:sz w:val="24"/>
                <w:szCs w:val="24"/>
              </w:rPr>
              <w:t xml:space="preserve"> </w:t>
            </w:r>
            <w:r>
              <w:rPr>
                <w:rFonts w:hint="eastAsia" w:ascii="宋体" w:hAnsi="宋体" w:eastAsia="宋体" w:cs="宋体"/>
                <w:spacing w:val="8"/>
                <w:sz w:val="24"/>
                <w:szCs w:val="24"/>
              </w:rPr>
              <w:t>提前配置好浏览器（建议使用谷歌浏览器），以便开标时解锁。</w:t>
            </w:r>
          </w:p>
          <w:p w14:paraId="20D1DFDC">
            <w:pPr>
              <w:keepNext w:val="0"/>
              <w:keepLines w:val="0"/>
              <w:pageBreakBefore w:val="0"/>
              <w:widowControl w:val="0"/>
              <w:kinsoku w:val="0"/>
              <w:wordWrap/>
              <w:overflowPunct/>
              <w:topLinePunct w:val="0"/>
              <w:autoSpaceDE w:val="0"/>
              <w:autoSpaceDN w:val="0"/>
              <w:bidi w:val="0"/>
              <w:adjustRightInd w:val="0"/>
              <w:snapToGrid w:val="0"/>
              <w:spacing w:before="40" w:line="235" w:lineRule="auto"/>
              <w:ind w:left="19" w:right="15" w:firstLine="35"/>
              <w:textAlignment w:val="auto"/>
              <w:rPr>
                <w:rFonts w:hint="eastAsia" w:ascii="宋体" w:hAnsi="宋体" w:eastAsia="宋体" w:cs="宋体"/>
                <w:sz w:val="24"/>
                <w:szCs w:val="24"/>
              </w:rPr>
            </w:pPr>
            <w:r>
              <w:rPr>
                <w:rFonts w:hint="eastAsia" w:ascii="宋体" w:hAnsi="宋体" w:eastAsia="宋体" w:cs="宋体"/>
                <w:spacing w:val="11"/>
                <w:sz w:val="24"/>
                <w:szCs w:val="24"/>
              </w:rPr>
              <w:t>（6）投标保证金缴纳及确认时间：</w:t>
            </w:r>
            <w:r>
              <w:rPr>
                <w:rFonts w:hint="eastAsia" w:ascii="宋体" w:hAnsi="宋体" w:eastAsia="宋体" w:cs="宋体"/>
                <w:spacing w:val="-48"/>
                <w:sz w:val="24"/>
                <w:szCs w:val="24"/>
              </w:rPr>
              <w:t xml:space="preserve"> </w:t>
            </w:r>
            <w:r>
              <w:rPr>
                <w:rFonts w:hint="eastAsia" w:ascii="宋体" w:hAnsi="宋体" w:eastAsia="宋体" w:cs="宋体"/>
                <w:spacing w:val="11"/>
                <w:sz w:val="24"/>
                <w:szCs w:val="24"/>
              </w:rPr>
              <w:t>凡拟参加本次招标项目的供应</w:t>
            </w:r>
            <w:r>
              <w:rPr>
                <w:rFonts w:hint="eastAsia" w:ascii="宋体" w:hAnsi="宋体" w:eastAsia="宋体" w:cs="宋体"/>
                <w:spacing w:val="10"/>
                <w:sz w:val="24"/>
                <w:szCs w:val="24"/>
              </w:rPr>
              <w:t>商，</w:t>
            </w:r>
            <w:r>
              <w:rPr>
                <w:rFonts w:hint="eastAsia" w:ascii="宋体" w:hAnsi="宋体" w:eastAsia="宋体" w:cs="宋体"/>
                <w:spacing w:val="-46"/>
                <w:sz w:val="24"/>
                <w:szCs w:val="24"/>
              </w:rPr>
              <w:t xml:space="preserve"> </w:t>
            </w:r>
            <w:r>
              <w:rPr>
                <w:rFonts w:hint="eastAsia" w:ascii="宋体" w:hAnsi="宋体" w:eastAsia="宋体" w:cs="宋体"/>
                <w:spacing w:val="10"/>
                <w:sz w:val="24"/>
                <w:szCs w:val="24"/>
              </w:rPr>
              <w:t>必须在开标</w:t>
            </w:r>
            <w:r>
              <w:rPr>
                <w:rFonts w:hint="eastAsia" w:ascii="宋体" w:hAnsi="宋体" w:eastAsia="宋体" w:cs="宋体"/>
                <w:spacing w:val="9"/>
                <w:sz w:val="24"/>
                <w:szCs w:val="24"/>
              </w:rPr>
              <w:t>前将投标保证金汇入指定账户。投标保证金汇款</w:t>
            </w:r>
            <w:r>
              <w:rPr>
                <w:rFonts w:hint="eastAsia" w:ascii="宋体" w:hAnsi="宋体" w:eastAsia="宋体" w:cs="宋体"/>
                <w:spacing w:val="8"/>
                <w:sz w:val="24"/>
                <w:szCs w:val="24"/>
              </w:rPr>
              <w:t>凭证上用途栏应注明:招标项目名称</w:t>
            </w:r>
            <w:r>
              <w:rPr>
                <w:rFonts w:hint="eastAsia" w:ascii="宋体" w:hAnsi="宋体" w:eastAsia="宋体" w:cs="宋体"/>
                <w:sz w:val="24"/>
                <w:szCs w:val="24"/>
              </w:rPr>
              <w:t xml:space="preserve"> </w:t>
            </w:r>
            <w:r>
              <w:rPr>
                <w:rFonts w:hint="eastAsia" w:ascii="宋体" w:hAnsi="宋体" w:eastAsia="宋体" w:cs="宋体"/>
                <w:spacing w:val="7"/>
                <w:sz w:val="24"/>
                <w:szCs w:val="24"/>
              </w:rPr>
              <w:t>+投标保证金。否则，届时其投标将被拒绝。</w:t>
            </w:r>
          </w:p>
          <w:p w14:paraId="3B0F275D">
            <w:pPr>
              <w:keepNext w:val="0"/>
              <w:keepLines w:val="0"/>
              <w:pageBreakBefore w:val="0"/>
              <w:widowControl w:val="0"/>
              <w:kinsoku w:val="0"/>
              <w:wordWrap/>
              <w:overflowPunct w:val="0"/>
              <w:topLinePunct w:val="0"/>
              <w:autoSpaceDE/>
              <w:autoSpaceDN w:val="0"/>
              <w:bidi w:val="0"/>
              <w:adjustRightInd w:val="0"/>
              <w:snapToGrid w:val="0"/>
              <w:spacing w:before="39" w:line="243" w:lineRule="auto"/>
              <w:ind w:left="17" w:firstLine="4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52"/>
                <w:w w:val="101"/>
                <w:sz w:val="24"/>
                <w:szCs w:val="24"/>
              </w:rPr>
              <w:t xml:space="preserve"> </w:t>
            </w:r>
            <w:r>
              <w:rPr>
                <w:rFonts w:hint="eastAsia" w:ascii="宋体" w:hAnsi="宋体" w:eastAsia="宋体" w:cs="宋体"/>
                <w:sz w:val="24"/>
                <w:szCs w:val="24"/>
              </w:rPr>
              <w:t>7</w:t>
            </w:r>
            <w:r>
              <w:rPr>
                <w:rFonts w:hint="eastAsia" w:ascii="宋体" w:hAnsi="宋体" w:eastAsia="宋体" w:cs="宋体"/>
                <w:spacing w:val="54"/>
                <w:sz w:val="24"/>
                <w:szCs w:val="24"/>
              </w:rPr>
              <w:t xml:space="preserve"> </w:t>
            </w:r>
            <w:r>
              <w:rPr>
                <w:rFonts w:hint="eastAsia" w:ascii="宋体" w:hAnsi="宋体" w:eastAsia="宋体" w:cs="宋体"/>
                <w:sz w:val="24"/>
                <w:szCs w:val="24"/>
              </w:rPr>
              <w:t>）</w:t>
            </w:r>
            <w:r>
              <w:rPr>
                <w:rFonts w:hint="eastAsia" w:ascii="宋体" w:hAnsi="宋体" w:eastAsia="宋体" w:cs="宋体"/>
                <w:spacing w:val="39"/>
                <w:sz w:val="24"/>
                <w:szCs w:val="24"/>
              </w:rPr>
              <w:t xml:space="preserve"> </w:t>
            </w:r>
            <w:r>
              <w:rPr>
                <w:rFonts w:hint="eastAsia" w:ascii="宋体" w:hAnsi="宋体" w:eastAsia="宋体" w:cs="宋体"/>
                <w:sz w:val="24"/>
                <w:szCs w:val="24"/>
              </w:rPr>
              <w:t>供应商对不见面开评标系统的技术操作咨询 ，可通过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2"/>
                <w:sz w:val="24"/>
                <w:szCs w:val="24"/>
              </w:rPr>
              <w:t>://</w:t>
            </w:r>
            <w:r>
              <w:rPr>
                <w:rFonts w:hint="eastAsia" w:ascii="宋体" w:hAnsi="宋体" w:eastAsia="宋体" w:cs="宋体"/>
                <w:sz w:val="24"/>
                <w:szCs w:val="24"/>
              </w:rPr>
              <w:t>edu</w:t>
            </w:r>
            <w:r>
              <w:rPr>
                <w:rFonts w:hint="eastAsia" w:ascii="宋体" w:hAnsi="宋体" w:eastAsia="宋体" w:cs="宋体"/>
                <w:spacing w:val="12"/>
                <w:sz w:val="24"/>
                <w:szCs w:val="24"/>
              </w:rPr>
              <w:t>.</w:t>
            </w:r>
            <w:r>
              <w:rPr>
                <w:rFonts w:hint="eastAsia" w:ascii="宋体" w:hAnsi="宋体" w:eastAsia="宋体" w:cs="宋体"/>
                <w:sz w:val="24"/>
                <w:szCs w:val="24"/>
              </w:rPr>
              <w:t>zcygov</w:t>
            </w:r>
            <w:r>
              <w:rPr>
                <w:rFonts w:hint="eastAsia" w:ascii="宋体" w:hAnsi="宋体" w:eastAsia="宋体" w:cs="宋体"/>
                <w:spacing w:val="12"/>
                <w:sz w:val="24"/>
                <w:szCs w:val="24"/>
              </w:rPr>
              <w:t>.</w:t>
            </w:r>
            <w:r>
              <w:rPr>
                <w:rFonts w:hint="eastAsia" w:ascii="宋体" w:hAnsi="宋体" w:eastAsia="宋体" w:cs="宋体"/>
                <w:sz w:val="24"/>
                <w:szCs w:val="24"/>
              </w:rPr>
              <w:t>cn</w:t>
            </w:r>
            <w:r>
              <w:rPr>
                <w:rFonts w:hint="eastAsia" w:ascii="宋体" w:hAnsi="宋体" w:eastAsia="宋体" w:cs="宋体"/>
                <w:spacing w:val="12"/>
                <w:sz w:val="24"/>
                <w:szCs w:val="24"/>
              </w:rPr>
              <w:t>/</w:t>
            </w:r>
            <w:r>
              <w:rPr>
                <w:rFonts w:hint="eastAsia" w:ascii="宋体" w:hAnsi="宋体" w:eastAsia="宋体" w:cs="宋体"/>
                <w:sz w:val="24"/>
                <w:szCs w:val="24"/>
              </w:rPr>
              <w:t>luban</w:t>
            </w:r>
            <w:r>
              <w:rPr>
                <w:rFonts w:hint="eastAsia" w:ascii="宋体" w:hAnsi="宋体" w:eastAsia="宋体" w:cs="宋体"/>
                <w:spacing w:val="12"/>
                <w:sz w:val="24"/>
                <w:szCs w:val="24"/>
              </w:rPr>
              <w:t>/</w:t>
            </w:r>
            <w:r>
              <w:rPr>
                <w:rFonts w:hint="eastAsia" w:ascii="宋体" w:hAnsi="宋体" w:eastAsia="宋体" w:cs="宋体"/>
                <w:sz w:val="24"/>
                <w:szCs w:val="24"/>
              </w:rPr>
              <w:t>xinjiang</w:t>
            </w:r>
            <w:r>
              <w:rPr>
                <w:rFonts w:hint="eastAsia" w:ascii="宋体" w:hAnsi="宋体" w:eastAsia="宋体" w:cs="宋体"/>
                <w:spacing w:val="12"/>
                <w:sz w:val="24"/>
                <w:szCs w:val="24"/>
              </w:rPr>
              <w:t>-e-</w:t>
            </w:r>
            <w:r>
              <w:rPr>
                <w:rFonts w:hint="eastAsia" w:ascii="宋体" w:hAnsi="宋体" w:eastAsia="宋体" w:cs="宋体"/>
                <w:sz w:val="24"/>
                <w:szCs w:val="24"/>
              </w:rPr>
              <w:t>biding</w:t>
            </w:r>
            <w:r>
              <w:rPr>
                <w:rFonts w:hint="eastAsia" w:ascii="宋体" w:hAnsi="宋体" w:eastAsia="宋体" w:cs="宋体"/>
                <w:sz w:val="24"/>
                <w:szCs w:val="24"/>
              </w:rPr>
              <w:fldChar w:fldCharType="end"/>
            </w:r>
            <w:r>
              <w:rPr>
                <w:rFonts w:hint="eastAsia" w:ascii="宋体" w:hAnsi="宋体" w:eastAsia="宋体" w:cs="宋体"/>
                <w:spacing w:val="-29"/>
                <w:sz w:val="24"/>
                <w:szCs w:val="24"/>
              </w:rPr>
              <w:t xml:space="preserve"> </w:t>
            </w:r>
            <w:r>
              <w:rPr>
                <w:rFonts w:hint="eastAsia" w:ascii="宋体" w:hAnsi="宋体" w:eastAsia="宋体" w:cs="宋体"/>
                <w:spacing w:val="12"/>
                <w:sz w:val="24"/>
                <w:szCs w:val="24"/>
              </w:rPr>
              <w:t>自助查询，也可在政采云帮助中</w:t>
            </w:r>
            <w:r>
              <w:rPr>
                <w:rFonts w:hint="eastAsia" w:ascii="宋体" w:hAnsi="宋体" w:eastAsia="宋体" w:cs="宋体"/>
                <w:sz w:val="24"/>
                <w:szCs w:val="24"/>
              </w:rPr>
              <w:t>心常见问题解答和操作流程讲解视频中自助查询，网址为：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"https://service.zcygov.cn/#/help"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0"/>
                <w:sz w:val="24"/>
                <w:szCs w:val="24"/>
              </w:rPr>
              <w:t>://</w:t>
            </w:r>
            <w:r>
              <w:rPr>
                <w:rFonts w:hint="eastAsia" w:ascii="宋体" w:hAnsi="宋体" w:eastAsia="宋体" w:cs="宋体"/>
                <w:sz w:val="24"/>
                <w:szCs w:val="24"/>
              </w:rPr>
              <w:t>service</w:t>
            </w:r>
            <w:r>
              <w:rPr>
                <w:rFonts w:hint="eastAsia" w:ascii="宋体" w:hAnsi="宋体" w:eastAsia="宋体" w:cs="宋体"/>
                <w:spacing w:val="10"/>
                <w:sz w:val="24"/>
                <w:szCs w:val="24"/>
              </w:rPr>
              <w:t>.</w:t>
            </w:r>
            <w:r>
              <w:rPr>
                <w:rFonts w:hint="eastAsia" w:ascii="宋体" w:hAnsi="宋体" w:eastAsia="宋体" w:cs="宋体"/>
                <w:sz w:val="24"/>
                <w:szCs w:val="24"/>
              </w:rPr>
              <w:t>zcygov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w:t>
            </w:r>
            <w:r>
              <w:rPr>
                <w:rFonts w:hint="eastAsia" w:ascii="宋体" w:hAnsi="宋体" w:eastAsia="宋体" w:cs="宋体"/>
                <w:sz w:val="24"/>
                <w:szCs w:val="24"/>
              </w:rPr>
              <w:t>help</w:t>
            </w:r>
            <w:r>
              <w:rPr>
                <w:rFonts w:hint="eastAsia" w:ascii="宋体" w:hAnsi="宋体" w:eastAsia="宋体" w:cs="宋体"/>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10"/>
                <w:sz w:val="24"/>
                <w:szCs w:val="24"/>
              </w:rPr>
              <w:t>，“项目采购”—“操作流程-电子招投标</w:t>
            </w:r>
            <w:r>
              <w:rPr>
                <w:rFonts w:hint="eastAsia" w:ascii="宋体" w:hAnsi="宋体" w:eastAsia="宋体" w:cs="宋体"/>
                <w:spacing w:val="-50"/>
                <w:sz w:val="24"/>
                <w:szCs w:val="24"/>
              </w:rPr>
              <w:t xml:space="preserve"> </w:t>
            </w:r>
            <w:r>
              <w:rPr>
                <w:rFonts w:hint="eastAsia" w:ascii="宋体" w:hAnsi="宋体" w:eastAsia="宋体" w:cs="宋体"/>
                <w:spacing w:val="10"/>
                <w:sz w:val="24"/>
                <w:szCs w:val="24"/>
              </w:rPr>
              <w:t>”—</w:t>
            </w:r>
            <w:r>
              <w:rPr>
                <w:rFonts w:hint="eastAsia" w:ascii="宋体" w:hAnsi="宋体" w:eastAsia="宋体" w:cs="宋体"/>
                <w:sz w:val="24"/>
                <w:szCs w:val="24"/>
              </w:rPr>
              <w:t xml:space="preserve">  </w:t>
            </w:r>
            <w:r>
              <w:rPr>
                <w:rFonts w:hint="eastAsia" w:ascii="宋体" w:hAnsi="宋体" w:eastAsia="宋体" w:cs="宋体"/>
                <w:spacing w:val="6"/>
                <w:sz w:val="24"/>
                <w:szCs w:val="24"/>
              </w:rPr>
              <w:t>“政府采购项目电子交易管理操作指南-供应商”版面获取操作指南，同时对自助查</w:t>
            </w:r>
            <w:r>
              <w:rPr>
                <w:rFonts w:hint="eastAsia" w:ascii="宋体" w:hAnsi="宋体" w:eastAsia="宋体" w:cs="宋体"/>
                <w:sz w:val="24"/>
                <w:szCs w:val="24"/>
              </w:rPr>
              <w:t xml:space="preserve">  </w:t>
            </w:r>
            <w:r>
              <w:rPr>
                <w:rFonts w:hint="eastAsia" w:ascii="宋体" w:hAnsi="宋体" w:eastAsia="宋体" w:cs="宋体"/>
                <w:spacing w:val="4"/>
                <w:sz w:val="24"/>
                <w:szCs w:val="24"/>
              </w:rPr>
              <w:t>询无法解决的问题可通过钉钉群及政采云在线客服获取服务支持。供应商钉钉群号：</w:t>
            </w:r>
            <w:r>
              <w:rPr>
                <w:rFonts w:hint="eastAsia" w:ascii="宋体" w:hAnsi="宋体" w:eastAsia="宋体" w:cs="宋体"/>
                <w:spacing w:val="12"/>
                <w:sz w:val="24"/>
                <w:szCs w:val="24"/>
              </w:rPr>
              <w:t xml:space="preserve"> </w:t>
            </w:r>
            <w:r>
              <w:rPr>
                <w:rFonts w:hint="eastAsia" w:ascii="宋体" w:hAnsi="宋体" w:eastAsia="宋体" w:cs="宋体"/>
                <w:spacing w:val="5"/>
                <w:sz w:val="24"/>
                <w:szCs w:val="24"/>
              </w:rPr>
              <w:t>政采云新疆供应商服务1号群：30349928（如已加入1-11群，无需重复加入，十一</w:t>
            </w:r>
            <w:r>
              <w:rPr>
                <w:rFonts w:hint="eastAsia" w:ascii="宋体" w:hAnsi="宋体" w:eastAsia="宋体" w:cs="宋体"/>
                <w:spacing w:val="7"/>
                <w:sz w:val="24"/>
                <w:szCs w:val="24"/>
              </w:rPr>
              <w:t>个群联动直播</w:t>
            </w:r>
            <w:r>
              <w:rPr>
                <w:rFonts w:hint="eastAsia" w:ascii="宋体" w:hAnsi="宋体" w:eastAsia="宋体" w:cs="宋体"/>
                <w:spacing w:val="4"/>
                <w:sz w:val="24"/>
                <w:szCs w:val="24"/>
              </w:rPr>
              <w:t>），</w:t>
            </w:r>
            <w:r>
              <w:rPr>
                <w:rFonts w:hint="eastAsia" w:ascii="宋体" w:hAnsi="宋体" w:eastAsia="宋体" w:cs="宋体"/>
                <w:spacing w:val="7"/>
                <w:sz w:val="24"/>
                <w:szCs w:val="24"/>
              </w:rPr>
              <w:t>钉钉工具软件具有回放功能，直播培训结束后可在钉钉群中回放</w:t>
            </w:r>
            <w:r>
              <w:rPr>
                <w:rFonts w:hint="eastAsia" w:ascii="宋体" w:hAnsi="宋体" w:eastAsia="宋体" w:cs="宋体"/>
                <w:sz w:val="24"/>
                <w:szCs w:val="24"/>
              </w:rPr>
              <w:t xml:space="preserve">  </w:t>
            </w:r>
            <w:r>
              <w:rPr>
                <w:rFonts w:hint="eastAsia" w:ascii="宋体" w:hAnsi="宋体" w:eastAsia="宋体" w:cs="宋体"/>
                <w:spacing w:val="-2"/>
                <w:sz w:val="24"/>
                <w:szCs w:val="24"/>
              </w:rPr>
              <w:t>观看学习。</w:t>
            </w:r>
          </w:p>
          <w:p w14:paraId="3A02BC5E">
            <w:pPr>
              <w:keepNext w:val="0"/>
              <w:keepLines w:val="0"/>
              <w:pageBreakBefore w:val="0"/>
              <w:widowControl w:val="0"/>
              <w:kinsoku w:val="0"/>
              <w:wordWrap/>
              <w:overflowPunct/>
              <w:topLinePunct w:val="0"/>
              <w:autoSpaceDE w:val="0"/>
              <w:autoSpaceDN w:val="0"/>
              <w:bidi w:val="0"/>
              <w:adjustRightInd w:val="0"/>
              <w:snapToGrid w:val="0"/>
              <w:spacing w:before="5"/>
              <w:ind w:right="15"/>
              <w:textAlignment w:val="auto"/>
              <w:rPr>
                <w:rFonts w:hint="eastAsia" w:ascii="宋体" w:hAnsi="宋体" w:eastAsia="宋体" w:cs="宋体"/>
                <w:sz w:val="24"/>
                <w:szCs w:val="24"/>
                <w:lang w:eastAsia="zh-CN"/>
              </w:rPr>
            </w:pPr>
            <w:r>
              <w:rPr>
                <w:rFonts w:hint="eastAsia" w:ascii="宋体" w:hAnsi="宋体" w:eastAsia="宋体" w:cs="宋体"/>
                <w:spacing w:val="12"/>
                <w:sz w:val="24"/>
                <w:szCs w:val="24"/>
              </w:rPr>
              <w:t>（8</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各供应商须在投标截止时间前完成在系统上递交电子投标文件。投标供应商</w:t>
            </w:r>
            <w:r>
              <w:rPr>
                <w:rFonts w:hint="eastAsia" w:ascii="宋体" w:hAnsi="宋体" w:eastAsia="宋体" w:cs="宋体"/>
                <w:sz w:val="24"/>
                <w:szCs w:val="24"/>
              </w:rPr>
              <w:t xml:space="preserve"> </w:t>
            </w:r>
            <w:r>
              <w:rPr>
                <w:rFonts w:hint="eastAsia" w:ascii="宋体" w:hAnsi="宋体" w:eastAsia="宋体" w:cs="宋体"/>
                <w:spacing w:val="8"/>
                <w:sz w:val="24"/>
                <w:szCs w:val="24"/>
              </w:rPr>
              <w:t>的电子投标文件是经过</w:t>
            </w:r>
            <w:r>
              <w:rPr>
                <w:rFonts w:hint="eastAsia" w:ascii="宋体" w:hAnsi="宋体" w:eastAsia="宋体" w:cs="宋体"/>
                <w:sz w:val="24"/>
                <w:szCs w:val="24"/>
              </w:rPr>
              <w:t>CA</w:t>
            </w:r>
            <w:r>
              <w:rPr>
                <w:rFonts w:hint="eastAsia" w:ascii="宋体" w:hAnsi="宋体" w:eastAsia="宋体" w:cs="宋体"/>
                <w:spacing w:val="8"/>
                <w:sz w:val="24"/>
                <w:szCs w:val="24"/>
              </w:rPr>
              <w:t>证书加密后上传提交的，任何单位或个人均无法在投标截</w:t>
            </w:r>
            <w:r>
              <w:rPr>
                <w:rFonts w:hint="eastAsia" w:ascii="宋体" w:hAnsi="宋体" w:eastAsia="宋体" w:cs="宋体"/>
                <w:spacing w:val="9"/>
                <w:sz w:val="24"/>
                <w:szCs w:val="24"/>
              </w:rPr>
              <w:t xml:space="preserve"> </w:t>
            </w:r>
            <w:r>
              <w:rPr>
                <w:rFonts w:hint="eastAsia" w:ascii="宋体" w:hAnsi="宋体" w:eastAsia="宋体" w:cs="宋体"/>
                <w:spacing w:val="12"/>
                <w:sz w:val="24"/>
                <w:szCs w:val="24"/>
              </w:rPr>
              <w:t>止时间(即开标时间)之前查看或篡改，不存在泄密风险</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（严格按照政采云电子投</w:t>
            </w:r>
            <w:r>
              <w:rPr>
                <w:rFonts w:hint="eastAsia" w:ascii="宋体" w:hAnsi="宋体" w:eastAsia="宋体" w:cs="宋体"/>
                <w:spacing w:val="7"/>
                <w:sz w:val="24"/>
                <w:szCs w:val="24"/>
              </w:rPr>
              <w:t xml:space="preserve"> </w:t>
            </w:r>
            <w:r>
              <w:rPr>
                <w:rFonts w:hint="eastAsia" w:ascii="宋体" w:hAnsi="宋体" w:eastAsia="宋体" w:cs="宋体"/>
                <w:spacing w:val="9"/>
                <w:sz w:val="24"/>
                <w:szCs w:val="24"/>
              </w:rPr>
              <w:t>标流程制作并上传电子投标文件</w:t>
            </w:r>
            <w:r>
              <w:rPr>
                <w:rFonts w:hint="eastAsia" w:ascii="宋体" w:hAnsi="宋体" w:eastAsia="宋体" w:cs="宋体"/>
                <w:spacing w:val="9"/>
                <w:sz w:val="24"/>
                <w:szCs w:val="24"/>
                <w:lang w:eastAsia="zh-CN"/>
              </w:rPr>
              <w:t>）。</w:t>
            </w:r>
          </w:p>
          <w:p w14:paraId="7F9AF085">
            <w:pPr>
              <w:spacing w:before="60"/>
              <w:ind w:right="13"/>
              <w:rPr>
                <w:rFonts w:hint="eastAsia" w:ascii="宋体" w:hAnsi="宋体" w:eastAsia="宋体" w:cs="宋体"/>
                <w:sz w:val="24"/>
                <w:szCs w:val="24"/>
              </w:rPr>
            </w:pPr>
            <w:r>
              <w:rPr>
                <w:rFonts w:hint="eastAsia" w:ascii="宋体" w:hAnsi="宋体" w:eastAsia="宋体" w:cs="宋体"/>
                <w:spacing w:val="11"/>
                <w:sz w:val="24"/>
                <w:szCs w:val="24"/>
              </w:rPr>
              <w:t>（9）各供应商在投标截止时间前将“投标文件</w:t>
            </w:r>
            <w:r>
              <w:rPr>
                <w:rFonts w:hint="eastAsia" w:ascii="宋体" w:hAnsi="宋体" w:eastAsia="宋体" w:cs="宋体"/>
                <w:spacing w:val="-35"/>
                <w:sz w:val="24"/>
                <w:szCs w:val="24"/>
              </w:rPr>
              <w:t xml:space="preserve"> </w:t>
            </w:r>
            <w:r>
              <w:rPr>
                <w:rFonts w:hint="eastAsia" w:ascii="宋体" w:hAnsi="宋体" w:eastAsia="宋体" w:cs="宋体"/>
                <w:spacing w:val="11"/>
                <w:sz w:val="24"/>
                <w:szCs w:val="24"/>
              </w:rPr>
              <w:t>”上传至政采云平台。投标文件包</w:t>
            </w:r>
            <w:r>
              <w:rPr>
                <w:rFonts w:hint="eastAsia" w:ascii="宋体" w:hAnsi="宋体" w:eastAsia="宋体" w:cs="宋体"/>
                <w:sz w:val="24"/>
                <w:szCs w:val="24"/>
              </w:rPr>
              <w:t xml:space="preserve"> </w:t>
            </w:r>
            <w:r>
              <w:rPr>
                <w:rFonts w:hint="eastAsia" w:ascii="宋体" w:hAnsi="宋体" w:eastAsia="宋体" w:cs="宋体"/>
                <w:spacing w:val="10"/>
                <w:sz w:val="24"/>
                <w:szCs w:val="24"/>
              </w:rPr>
              <w:t>括“开标一览表表及资格证明文件”与“商务及技术文件”两部分合并成一册。投</w:t>
            </w:r>
            <w:r>
              <w:rPr>
                <w:rFonts w:hint="eastAsia" w:ascii="宋体" w:hAnsi="宋体" w:eastAsia="宋体" w:cs="宋体"/>
                <w:spacing w:val="7"/>
                <w:sz w:val="24"/>
                <w:szCs w:val="24"/>
              </w:rPr>
              <w:t>标文件应按照招标文件规定的格式填写、签署和盖章，并以.</w:t>
            </w:r>
            <w:r>
              <w:rPr>
                <w:rFonts w:hint="eastAsia" w:ascii="宋体" w:hAnsi="宋体" w:eastAsia="宋体" w:cs="宋体"/>
                <w:sz w:val="24"/>
                <w:szCs w:val="24"/>
              </w:rPr>
              <w:t>jmbs</w:t>
            </w:r>
            <w:r>
              <w:rPr>
                <w:rFonts w:hint="eastAsia" w:ascii="宋体" w:hAnsi="宋体" w:eastAsia="宋体" w:cs="宋体"/>
                <w:spacing w:val="7"/>
                <w:sz w:val="24"/>
                <w:szCs w:val="24"/>
              </w:rPr>
              <w:t>格式上传至政采云</w:t>
            </w:r>
            <w:r>
              <w:rPr>
                <w:rFonts w:hint="eastAsia" w:ascii="宋体" w:hAnsi="宋体" w:eastAsia="宋体" w:cs="宋体"/>
                <w:spacing w:val="6"/>
                <w:sz w:val="24"/>
                <w:szCs w:val="24"/>
              </w:rPr>
              <w:t xml:space="preserve"> 开评标平台（投标文件为正本扫描件）。</w:t>
            </w:r>
          </w:p>
          <w:p w14:paraId="48F49FEB">
            <w:pPr>
              <w:spacing w:before="10" w:line="243" w:lineRule="auto"/>
              <w:ind w:left="18" w:right="13" w:firstLine="37"/>
              <w:jc w:val="both"/>
              <w:rPr>
                <w:rFonts w:hint="eastAsia" w:ascii="宋体" w:hAnsi="宋体" w:eastAsia="宋体" w:cs="宋体"/>
                <w:sz w:val="24"/>
                <w:szCs w:val="24"/>
              </w:rPr>
            </w:pPr>
            <w:r>
              <w:rPr>
                <w:rFonts w:hint="eastAsia" w:ascii="宋体" w:hAnsi="宋体" w:eastAsia="宋体" w:cs="宋体"/>
                <w:spacing w:val="9"/>
                <w:sz w:val="24"/>
                <w:szCs w:val="24"/>
              </w:rPr>
              <w:t>（</w:t>
            </w:r>
            <w:r>
              <w:rPr>
                <w:rFonts w:hint="eastAsia" w:ascii="宋体" w:hAnsi="宋体" w:eastAsia="宋体" w:cs="宋体"/>
                <w:spacing w:val="-38"/>
                <w:sz w:val="24"/>
                <w:szCs w:val="24"/>
              </w:rPr>
              <w:t xml:space="preserve"> </w:t>
            </w:r>
            <w:r>
              <w:rPr>
                <w:rFonts w:hint="eastAsia" w:ascii="宋体" w:hAnsi="宋体" w:eastAsia="宋体" w:cs="宋体"/>
                <w:spacing w:val="9"/>
                <w:sz w:val="24"/>
                <w:szCs w:val="24"/>
              </w:rPr>
              <w:t>10）</w:t>
            </w:r>
            <w:r>
              <w:rPr>
                <w:rFonts w:hint="eastAsia" w:ascii="宋体" w:hAnsi="宋体" w:eastAsia="宋体" w:cs="宋体"/>
                <w:spacing w:val="-44"/>
                <w:sz w:val="24"/>
                <w:szCs w:val="24"/>
              </w:rPr>
              <w:t xml:space="preserve"> </w:t>
            </w:r>
            <w:r>
              <w:rPr>
                <w:rFonts w:hint="eastAsia" w:ascii="宋体" w:hAnsi="宋体" w:eastAsia="宋体" w:cs="宋体"/>
                <w:b/>
                <w:bCs/>
                <w:spacing w:val="9"/>
                <w:sz w:val="24"/>
                <w:szCs w:val="24"/>
              </w:rPr>
              <w:t>中标供应商在中标公告公示期结束后5个工作日内将纸质版投标</w:t>
            </w:r>
          </w:p>
          <w:p w14:paraId="5DAAD8C9">
            <w:pPr>
              <w:keepNext w:val="0"/>
              <w:keepLines w:val="0"/>
              <w:pageBreakBefore w:val="0"/>
              <w:widowControl w:val="0"/>
              <w:kinsoku w:val="0"/>
              <w:wordWrap/>
              <w:overflowPunct/>
              <w:topLinePunct w:val="0"/>
              <w:autoSpaceDE w:val="0"/>
              <w:autoSpaceDN w:val="0"/>
              <w:bidi w:val="0"/>
              <w:adjustRightInd w:val="0"/>
              <w:snapToGrid w:val="0"/>
              <w:spacing w:before="119" w:line="159" w:lineRule="auto"/>
              <w:jc w:val="left"/>
              <w:textAlignment w:val="auto"/>
              <w:rPr>
                <w:rFonts w:hint="eastAsia" w:ascii="宋体" w:hAnsi="宋体" w:eastAsia="宋体" w:cs="宋体"/>
                <w:b/>
                <w:bCs/>
                <w:spacing w:val="9"/>
                <w:sz w:val="24"/>
                <w:szCs w:val="24"/>
              </w:rPr>
            </w:pPr>
            <w:r>
              <w:rPr>
                <w:rFonts w:hint="eastAsia" w:ascii="宋体" w:hAnsi="宋体" w:eastAsia="宋体" w:cs="宋体"/>
                <w:b/>
                <w:bCs/>
                <w:spacing w:val="9"/>
                <w:sz w:val="24"/>
                <w:szCs w:val="24"/>
              </w:rPr>
              <w:t>文件送至或</w:t>
            </w:r>
            <w:r>
              <w:rPr>
                <w:rFonts w:hint="eastAsia" w:ascii="宋体" w:hAnsi="宋体" w:eastAsia="宋体" w:cs="宋体"/>
                <w:b/>
                <w:bCs/>
                <w:spacing w:val="10"/>
                <w:sz w:val="24"/>
                <w:szCs w:val="24"/>
              </w:rPr>
              <w:t>邮寄至代理机构备案，纸质版投标文件包括“开标一览表</w:t>
            </w:r>
          </w:p>
        </w:tc>
      </w:tr>
    </w:tbl>
    <w:tbl>
      <w:tblPr>
        <w:tblStyle w:val="26"/>
        <w:tblpPr w:leftFromText="180" w:rightFromText="180" w:vertAnchor="text" w:horzAnchor="page" w:tblpX="1379" w:tblpY="463"/>
        <w:tblOverlap w:val="never"/>
        <w:tblW w:w="91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5"/>
        <w:gridCol w:w="2668"/>
        <w:gridCol w:w="1819"/>
        <w:gridCol w:w="1516"/>
        <w:gridCol w:w="2002"/>
      </w:tblGrid>
      <w:tr w14:paraId="6A4A8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1" w:hRule="atLeast"/>
        </w:trPr>
        <w:tc>
          <w:tcPr>
            <w:tcW w:w="1145" w:type="dxa"/>
            <w:tcBorders>
              <w:top w:val="single" w:color="000000" w:sz="10" w:space="0"/>
              <w:left w:val="single" w:color="000000" w:sz="10" w:space="0"/>
            </w:tcBorders>
            <w:vAlign w:val="top"/>
          </w:tcPr>
          <w:p w14:paraId="42D917BE">
            <w:pPr>
              <w:pStyle w:val="27"/>
              <w:rPr>
                <w:rFonts w:hint="eastAsia" w:ascii="宋体" w:hAnsi="宋体" w:eastAsia="宋体" w:cs="宋体"/>
              </w:rPr>
            </w:pPr>
          </w:p>
        </w:tc>
        <w:tc>
          <w:tcPr>
            <w:tcW w:w="8005" w:type="dxa"/>
            <w:gridSpan w:val="4"/>
            <w:tcBorders>
              <w:top w:val="single" w:color="000000" w:sz="10" w:space="0"/>
              <w:right w:val="single" w:color="000000" w:sz="10" w:space="0"/>
            </w:tcBorders>
            <w:vAlign w:val="top"/>
          </w:tcPr>
          <w:p w14:paraId="26FA9474">
            <w:pPr>
              <w:spacing w:before="10" w:line="243" w:lineRule="auto"/>
              <w:ind w:left="18" w:right="13" w:firstLine="37"/>
              <w:jc w:val="both"/>
              <w:rPr>
                <w:rFonts w:hint="eastAsia" w:ascii="宋体" w:hAnsi="宋体" w:eastAsia="宋体" w:cs="宋体"/>
                <w:sz w:val="24"/>
                <w:szCs w:val="24"/>
              </w:rPr>
            </w:pPr>
            <w:r>
              <w:rPr>
                <w:rFonts w:hint="eastAsia" w:ascii="宋体" w:hAnsi="宋体" w:eastAsia="宋体" w:cs="宋体"/>
                <w:b/>
                <w:bCs/>
                <w:spacing w:val="10"/>
                <w:sz w:val="24"/>
                <w:szCs w:val="24"/>
              </w:rPr>
              <w:t>及资格证明文件”和“商</w:t>
            </w:r>
            <w:r>
              <w:rPr>
                <w:rFonts w:hint="eastAsia" w:ascii="宋体" w:hAnsi="宋体" w:eastAsia="宋体" w:cs="宋体"/>
                <w:b/>
                <w:bCs/>
                <w:spacing w:val="9"/>
                <w:sz w:val="24"/>
                <w:szCs w:val="24"/>
              </w:rPr>
              <w:t>务及技术文件”两部分，两部分合订成一册递交。</w:t>
            </w:r>
          </w:p>
          <w:p w14:paraId="5F3FFAEC">
            <w:pPr>
              <w:spacing w:before="1"/>
              <w:ind w:left="18" w:right="15"/>
              <w:rPr>
                <w:rFonts w:hint="eastAsia" w:ascii="宋体" w:hAnsi="宋体" w:eastAsia="宋体" w:cs="宋体"/>
                <w:sz w:val="24"/>
                <w:szCs w:val="24"/>
              </w:rPr>
            </w:pPr>
            <w:r>
              <w:rPr>
                <w:rFonts w:hint="eastAsia" w:ascii="宋体" w:hAnsi="宋体" w:eastAsia="宋体" w:cs="宋体"/>
                <w:b/>
                <w:bCs/>
                <w:spacing w:val="9"/>
                <w:sz w:val="24"/>
                <w:szCs w:val="24"/>
              </w:rPr>
              <w:t>递交数量</w:t>
            </w:r>
            <w:r>
              <w:rPr>
                <w:rFonts w:hint="eastAsia" w:ascii="宋体" w:hAnsi="宋体" w:eastAsia="宋体" w:cs="宋体"/>
                <w:b/>
                <w:bCs/>
                <w:spacing w:val="-20"/>
                <w:sz w:val="24"/>
                <w:szCs w:val="24"/>
              </w:rPr>
              <w:t xml:space="preserve"> </w:t>
            </w:r>
            <w:r>
              <w:rPr>
                <w:rFonts w:hint="eastAsia" w:ascii="宋体" w:hAnsi="宋体" w:eastAsia="宋体" w:cs="宋体"/>
                <w:spacing w:val="9"/>
                <w:sz w:val="24"/>
                <w:szCs w:val="24"/>
              </w:rPr>
              <w:t>：正本：</w:t>
            </w:r>
            <w:r>
              <w:rPr>
                <w:rFonts w:hint="eastAsia" w:ascii="宋体" w:hAnsi="宋体" w:eastAsia="宋体" w:cs="宋体"/>
                <w:spacing w:val="-45"/>
                <w:sz w:val="24"/>
                <w:szCs w:val="24"/>
              </w:rPr>
              <w:t xml:space="preserve"> </w:t>
            </w:r>
            <w:r>
              <w:rPr>
                <w:rFonts w:hint="eastAsia" w:ascii="宋体" w:hAnsi="宋体" w:eastAsia="宋体" w:cs="宋体"/>
                <w:spacing w:val="9"/>
                <w:sz w:val="24"/>
                <w:szCs w:val="24"/>
              </w:rPr>
              <w:t>壹份、副本：</w:t>
            </w:r>
            <w:r>
              <w:rPr>
                <w:rFonts w:hint="eastAsia" w:ascii="宋体" w:hAnsi="宋体" w:eastAsia="宋体" w:cs="宋体"/>
                <w:spacing w:val="-47"/>
                <w:sz w:val="24"/>
                <w:szCs w:val="24"/>
              </w:rPr>
              <w:t xml:space="preserve"> </w:t>
            </w:r>
            <w:r>
              <w:rPr>
                <w:rFonts w:hint="eastAsia" w:ascii="宋体" w:hAnsi="宋体" w:eastAsia="宋体" w:cs="宋体"/>
                <w:spacing w:val="9"/>
                <w:sz w:val="24"/>
                <w:szCs w:val="24"/>
                <w:lang w:val="en-US" w:eastAsia="zh-CN"/>
              </w:rPr>
              <w:t>贰</w:t>
            </w:r>
            <w:r>
              <w:rPr>
                <w:rFonts w:hint="eastAsia" w:ascii="宋体" w:hAnsi="宋体" w:eastAsia="宋体" w:cs="宋体"/>
                <w:spacing w:val="9"/>
                <w:sz w:val="24"/>
                <w:szCs w:val="24"/>
              </w:rPr>
              <w:t>份；</w:t>
            </w:r>
            <w:r>
              <w:rPr>
                <w:rFonts w:hint="eastAsia" w:ascii="宋体" w:hAnsi="宋体" w:eastAsia="宋体" w:cs="宋体"/>
                <w:spacing w:val="-36"/>
                <w:sz w:val="24"/>
                <w:szCs w:val="24"/>
              </w:rPr>
              <w:t xml:space="preserve"> </w:t>
            </w:r>
            <w:r>
              <w:rPr>
                <w:rFonts w:hint="eastAsia" w:ascii="宋体" w:hAnsi="宋体" w:eastAsia="宋体" w:cs="宋体"/>
                <w:spacing w:val="9"/>
                <w:sz w:val="24"/>
                <w:szCs w:val="24"/>
              </w:rPr>
              <w:t>电子文档2份（以正本为准，</w:t>
            </w:r>
            <w:r>
              <w:rPr>
                <w:rFonts w:hint="eastAsia" w:ascii="宋体" w:hAnsi="宋体" w:eastAsia="宋体" w:cs="宋体"/>
                <w:spacing w:val="-48"/>
                <w:sz w:val="24"/>
                <w:szCs w:val="24"/>
              </w:rPr>
              <w:t xml:space="preserve"> </w:t>
            </w:r>
            <w:r>
              <w:rPr>
                <w:rFonts w:hint="eastAsia" w:ascii="宋体" w:hAnsi="宋体" w:eastAsia="宋体" w:cs="宋体"/>
                <w:spacing w:val="9"/>
                <w:sz w:val="24"/>
                <w:szCs w:val="24"/>
              </w:rPr>
              <w:t>副本可以是正</w:t>
            </w:r>
            <w:r>
              <w:rPr>
                <w:rFonts w:hint="eastAsia" w:ascii="宋体" w:hAnsi="宋体" w:eastAsia="宋体" w:cs="宋体"/>
                <w:spacing w:val="2"/>
                <w:sz w:val="24"/>
                <w:szCs w:val="24"/>
              </w:rPr>
              <w:t>本的复印件）</w:t>
            </w:r>
          </w:p>
          <w:p w14:paraId="6704FCD2">
            <w:pPr>
              <w:spacing w:before="55" w:line="233" w:lineRule="auto"/>
              <w:ind w:left="15" w:right="18" w:firstLine="1"/>
              <w:jc w:val="both"/>
              <w:rPr>
                <w:rFonts w:hint="eastAsia" w:ascii="宋体" w:hAnsi="宋体" w:eastAsia="宋体" w:cs="宋体"/>
                <w:sz w:val="24"/>
                <w:szCs w:val="24"/>
              </w:rPr>
            </w:pPr>
            <w:r>
              <w:rPr>
                <w:rFonts w:hint="eastAsia" w:ascii="宋体" w:hAnsi="宋体" w:eastAsia="宋体" w:cs="宋体"/>
                <w:b/>
                <w:bCs/>
                <w:spacing w:val="10"/>
                <w:sz w:val="24"/>
                <w:szCs w:val="24"/>
              </w:rPr>
              <w:t>纸质投标文件的签署及规定：</w:t>
            </w:r>
            <w:r>
              <w:rPr>
                <w:rFonts w:hint="eastAsia" w:ascii="宋体" w:hAnsi="宋体" w:eastAsia="宋体" w:cs="宋体"/>
                <w:spacing w:val="10"/>
                <w:sz w:val="24"/>
                <w:szCs w:val="24"/>
              </w:rPr>
              <w:t>投标文件的正副本需打印或</w:t>
            </w:r>
            <w:r>
              <w:rPr>
                <w:rFonts w:hint="eastAsia" w:ascii="宋体" w:hAnsi="宋体" w:eastAsia="宋体" w:cs="宋体"/>
                <w:spacing w:val="9"/>
                <w:sz w:val="24"/>
                <w:szCs w:val="24"/>
              </w:rPr>
              <w:t>用不褪色墨水书写，并由</w:t>
            </w:r>
            <w:r>
              <w:rPr>
                <w:rFonts w:hint="eastAsia" w:ascii="宋体" w:hAnsi="宋体" w:eastAsia="宋体" w:cs="宋体"/>
                <w:sz w:val="24"/>
                <w:szCs w:val="24"/>
              </w:rPr>
              <w:t xml:space="preserve"> </w:t>
            </w:r>
            <w:r>
              <w:rPr>
                <w:rFonts w:hint="eastAsia" w:ascii="宋体" w:hAnsi="宋体" w:eastAsia="宋体" w:cs="宋体"/>
                <w:spacing w:val="10"/>
                <w:sz w:val="24"/>
                <w:szCs w:val="24"/>
              </w:rPr>
              <w:t>供应商的法定代表人或经其正式委托代理人按招标文件规定在投标文件上签字或盖</w:t>
            </w:r>
            <w:r>
              <w:rPr>
                <w:rFonts w:hint="eastAsia" w:ascii="宋体" w:hAnsi="宋体" w:eastAsia="宋体" w:cs="宋体"/>
                <w:spacing w:val="4"/>
                <w:sz w:val="24"/>
                <w:szCs w:val="24"/>
              </w:rPr>
              <w:t>章，并加盖单位印章。</w:t>
            </w:r>
          </w:p>
          <w:p w14:paraId="28B225CE">
            <w:pPr>
              <w:spacing w:line="233" w:lineRule="auto"/>
              <w:rPr>
                <w:rFonts w:hint="eastAsia" w:ascii="宋体" w:hAnsi="宋体" w:eastAsia="宋体" w:cs="宋体"/>
                <w:sz w:val="24"/>
                <w:szCs w:val="24"/>
              </w:rPr>
            </w:pPr>
            <w:r>
              <w:rPr>
                <w:rFonts w:hint="eastAsia" w:ascii="宋体" w:hAnsi="宋体" w:eastAsia="宋体" w:cs="宋体"/>
                <w:b/>
                <w:bCs/>
                <w:spacing w:val="3"/>
                <w:sz w:val="24"/>
                <w:szCs w:val="24"/>
              </w:rPr>
              <w:t>（11）解密时长为30分钟。</w:t>
            </w:r>
          </w:p>
          <w:p w14:paraId="7406769A">
            <w:pPr>
              <w:rPr>
                <w:rFonts w:hint="eastAsia" w:ascii="宋体" w:hAnsi="宋体" w:eastAsia="宋体" w:cs="宋体"/>
                <w:sz w:val="23"/>
                <w:szCs w:val="23"/>
              </w:rPr>
            </w:pPr>
            <w:r>
              <w:rPr>
                <w:rFonts w:hint="eastAsia" w:ascii="宋体" w:hAnsi="宋体" w:eastAsia="宋体" w:cs="宋体"/>
                <w:b/>
                <w:bCs/>
                <w:spacing w:val="7"/>
                <w:sz w:val="24"/>
                <w:szCs w:val="24"/>
              </w:rPr>
              <w:t>（12）须供应商提供备份的投标文件,后缀为.</w:t>
            </w:r>
            <w:r>
              <w:rPr>
                <w:rFonts w:hint="eastAsia" w:ascii="宋体" w:hAnsi="宋体" w:eastAsia="宋体" w:cs="宋体"/>
                <w:b/>
                <w:bCs/>
                <w:sz w:val="24"/>
                <w:szCs w:val="24"/>
              </w:rPr>
              <w:t>bfbs</w:t>
            </w:r>
            <w:r>
              <w:rPr>
                <w:rFonts w:hint="eastAsia" w:ascii="宋体" w:hAnsi="宋体" w:eastAsia="宋体" w:cs="宋体"/>
                <w:b/>
                <w:bCs/>
                <w:spacing w:val="7"/>
                <w:sz w:val="24"/>
                <w:szCs w:val="24"/>
              </w:rPr>
              <w:t>。</w:t>
            </w:r>
          </w:p>
        </w:tc>
      </w:tr>
      <w:tr w14:paraId="672DC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145" w:type="dxa"/>
            <w:tcBorders>
              <w:left w:val="single" w:color="000000" w:sz="10" w:space="0"/>
            </w:tcBorders>
            <w:vAlign w:val="center"/>
          </w:tcPr>
          <w:p w14:paraId="7A35B486">
            <w:pPr>
              <w:spacing w:before="146" w:line="240" w:lineRule="auto"/>
              <w:ind w:left="31"/>
              <w:jc w:val="center"/>
              <w:rPr>
                <w:rFonts w:hint="eastAsia" w:ascii="宋体" w:hAnsi="宋体" w:eastAsia="宋体" w:cs="宋体"/>
                <w:sz w:val="24"/>
                <w:szCs w:val="24"/>
                <w:lang w:eastAsia="zh-CN"/>
              </w:rPr>
            </w:pPr>
            <w:r>
              <w:rPr>
                <w:rFonts w:hint="eastAsia" w:ascii="宋体" w:hAnsi="宋体" w:eastAsia="宋体" w:cs="宋体"/>
                <w:spacing w:val="-2"/>
                <w:position w:val="-2"/>
                <w:sz w:val="24"/>
                <w:szCs w:val="24"/>
                <w:lang w:val="en-US" w:eastAsia="zh-CN"/>
              </w:rPr>
              <w:t>5</w:t>
            </w:r>
          </w:p>
        </w:tc>
        <w:tc>
          <w:tcPr>
            <w:tcW w:w="8005" w:type="dxa"/>
            <w:gridSpan w:val="4"/>
            <w:tcBorders>
              <w:right w:val="single" w:color="000000" w:sz="10" w:space="0"/>
            </w:tcBorders>
            <w:vAlign w:val="center"/>
          </w:tcPr>
          <w:p w14:paraId="62B2AC12">
            <w:pPr>
              <w:spacing w:before="129" w:line="243" w:lineRule="exact"/>
              <w:ind w:left="17"/>
              <w:jc w:val="both"/>
              <w:rPr>
                <w:rFonts w:hint="eastAsia" w:ascii="宋体" w:hAnsi="宋体" w:eastAsia="宋体" w:cs="宋体"/>
                <w:sz w:val="24"/>
                <w:szCs w:val="24"/>
              </w:rPr>
            </w:pPr>
            <w:r>
              <w:rPr>
                <w:rFonts w:hint="eastAsia" w:ascii="宋体" w:hAnsi="宋体" w:eastAsia="宋体" w:cs="宋体"/>
                <w:spacing w:val="2"/>
                <w:sz w:val="24"/>
                <w:szCs w:val="24"/>
              </w:rPr>
              <w:t xml:space="preserve">招标人是否委托评标委员会直接确定中标人：否 </w:t>
            </w:r>
            <w:r>
              <w:rPr>
                <w:rFonts w:hint="eastAsia" w:ascii="宋体" w:hAnsi="宋体" w:eastAsia="宋体" w:cs="宋体"/>
                <w:i/>
                <w:iCs/>
                <w:spacing w:val="2"/>
                <w:sz w:val="24"/>
                <w:szCs w:val="24"/>
              </w:rPr>
              <w:t>（是、否）</w:t>
            </w:r>
          </w:p>
        </w:tc>
      </w:tr>
      <w:tr w14:paraId="377A9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1145" w:type="dxa"/>
            <w:tcBorders>
              <w:left w:val="single" w:color="000000" w:sz="10" w:space="0"/>
            </w:tcBorders>
            <w:vAlign w:val="center"/>
          </w:tcPr>
          <w:p w14:paraId="1FE961E3">
            <w:pPr>
              <w:spacing w:before="99" w:line="179"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8005" w:type="dxa"/>
            <w:gridSpan w:val="4"/>
            <w:tcBorders>
              <w:right w:val="single" w:color="000000" w:sz="10" w:space="0"/>
            </w:tcBorders>
            <w:vAlign w:val="center"/>
          </w:tcPr>
          <w:p w14:paraId="14F93552">
            <w:pPr>
              <w:spacing w:before="106" w:line="221" w:lineRule="auto"/>
              <w:ind w:left="19"/>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履约保证金金额：合同总价的</w:t>
            </w:r>
            <w:r>
              <w:rPr>
                <w:rFonts w:hint="eastAsia" w:ascii="宋体" w:hAnsi="宋体" w:eastAsia="宋体" w:cs="宋体"/>
                <w:color w:val="auto"/>
                <w:spacing w:val="4"/>
                <w:sz w:val="24"/>
                <w:szCs w:val="24"/>
                <w:highlight w:val="none"/>
                <w:u w:val="single" w:color="auto"/>
              </w:rPr>
              <w:t xml:space="preserve">  5% </w:t>
            </w:r>
            <w:r>
              <w:rPr>
                <w:rFonts w:hint="eastAsia" w:ascii="宋体" w:hAnsi="宋体" w:eastAsia="宋体" w:cs="宋体"/>
                <w:i/>
                <w:iCs/>
                <w:color w:val="auto"/>
                <w:spacing w:val="4"/>
                <w:sz w:val="24"/>
                <w:szCs w:val="24"/>
                <w:highlight w:val="none"/>
              </w:rPr>
              <w:t>（不得超过政府采购合同金额的</w:t>
            </w:r>
            <w:r>
              <w:rPr>
                <w:rFonts w:hint="eastAsia" w:ascii="宋体" w:hAnsi="宋体" w:eastAsia="宋体" w:cs="宋体"/>
                <w:color w:val="auto"/>
                <w:spacing w:val="4"/>
                <w:sz w:val="24"/>
                <w:szCs w:val="24"/>
                <w:highlight w:val="none"/>
              </w:rPr>
              <w:t xml:space="preserve"> </w:t>
            </w:r>
            <w:r>
              <w:rPr>
                <w:rFonts w:hint="eastAsia" w:ascii="宋体" w:hAnsi="宋体" w:eastAsia="宋体" w:cs="宋体"/>
                <w:i/>
                <w:iCs/>
                <w:color w:val="auto"/>
                <w:spacing w:val="4"/>
                <w:sz w:val="24"/>
                <w:szCs w:val="24"/>
                <w:highlight w:val="none"/>
              </w:rPr>
              <w:t>10</w:t>
            </w:r>
            <w:r>
              <w:rPr>
                <w:rFonts w:hint="eastAsia" w:ascii="宋体" w:hAnsi="宋体" w:eastAsia="宋体" w:cs="宋体"/>
                <w:i/>
                <w:iCs/>
                <w:color w:val="auto"/>
                <w:spacing w:val="3"/>
                <w:sz w:val="24"/>
                <w:szCs w:val="24"/>
                <w:highlight w:val="none"/>
              </w:rPr>
              <w:t>%）</w:t>
            </w:r>
          </w:p>
          <w:p w14:paraId="2AE80FEC">
            <w:pPr>
              <w:spacing w:before="11" w:line="412" w:lineRule="exact"/>
              <w:ind w:left="19"/>
              <w:jc w:val="both"/>
              <w:rPr>
                <w:rFonts w:hint="eastAsia" w:ascii="宋体" w:hAnsi="宋体" w:eastAsia="宋体" w:cs="宋体"/>
                <w:color w:val="auto"/>
                <w:sz w:val="24"/>
                <w:szCs w:val="24"/>
                <w:highlight w:val="none"/>
              </w:rPr>
            </w:pPr>
            <w:r>
              <w:rPr>
                <w:rFonts w:hint="eastAsia" w:ascii="宋体" w:hAnsi="宋体" w:eastAsia="宋体" w:cs="宋体"/>
                <w:color w:val="auto"/>
                <w:position w:val="4"/>
                <w:sz w:val="24"/>
                <w:szCs w:val="24"/>
                <w:highlight w:val="none"/>
              </w:rPr>
              <w:t>履约保证金形式：</w:t>
            </w:r>
            <w:r>
              <w:rPr>
                <w:rFonts w:hint="eastAsia" w:ascii="宋体" w:hAnsi="宋体" w:eastAsia="宋体" w:cs="宋体"/>
                <w:color w:val="auto"/>
                <w:spacing w:val="33"/>
                <w:w w:val="101"/>
                <w:position w:val="4"/>
                <w:sz w:val="24"/>
                <w:szCs w:val="24"/>
                <w:highlight w:val="none"/>
              </w:rPr>
              <w:t xml:space="preserve"> </w:t>
            </w:r>
            <w:r>
              <w:rPr>
                <w:rFonts w:hint="eastAsia" w:ascii="宋体" w:hAnsi="宋体" w:eastAsia="宋体" w:cs="宋体"/>
                <w:color w:val="auto"/>
                <w:position w:val="4"/>
                <w:sz w:val="24"/>
                <w:szCs w:val="24"/>
                <w:highlight w:val="none"/>
                <w:lang w:eastAsia="zh-CN"/>
              </w:rPr>
              <w:t>☑</w:t>
            </w:r>
            <w:r>
              <w:rPr>
                <w:rFonts w:hint="eastAsia" w:ascii="宋体" w:hAnsi="宋体" w:eastAsia="宋体" w:cs="宋体"/>
                <w:color w:val="auto"/>
                <w:position w:val="4"/>
                <w:sz w:val="24"/>
                <w:szCs w:val="24"/>
                <w:highlight w:val="none"/>
              </w:rPr>
              <w:t>保函。</w:t>
            </w:r>
            <w:r>
              <w:rPr>
                <w:rFonts w:hint="eastAsia" w:ascii="宋体" w:hAnsi="宋体" w:eastAsia="宋体" w:cs="宋体"/>
                <w:color w:val="auto"/>
                <w:position w:val="4"/>
                <w:sz w:val="24"/>
                <w:szCs w:val="24"/>
                <w:highlight w:val="none"/>
                <w:lang w:eastAsia="zh-CN"/>
              </w:rPr>
              <w:t>☑</w:t>
            </w:r>
            <w:r>
              <w:rPr>
                <w:rFonts w:hint="eastAsia" w:ascii="宋体" w:hAnsi="宋体" w:eastAsia="宋体" w:cs="宋体"/>
                <w:color w:val="auto"/>
                <w:position w:val="4"/>
                <w:sz w:val="24"/>
                <w:szCs w:val="24"/>
                <w:highlight w:val="none"/>
              </w:rPr>
              <w:t xml:space="preserve">电汇 </w:t>
            </w:r>
            <w:r>
              <w:rPr>
                <w:rFonts w:hint="eastAsia" w:ascii="宋体" w:hAnsi="宋体" w:eastAsia="宋体" w:cs="宋体"/>
                <w:color w:val="auto"/>
                <w:position w:val="4"/>
                <w:sz w:val="24"/>
                <w:szCs w:val="24"/>
                <w:highlight w:val="none"/>
                <w:lang w:eastAsia="zh-CN"/>
              </w:rPr>
              <w:t>☑</w:t>
            </w:r>
            <w:r>
              <w:rPr>
                <w:rFonts w:hint="eastAsia" w:ascii="宋体" w:hAnsi="宋体" w:eastAsia="宋体" w:cs="宋体"/>
                <w:color w:val="auto"/>
                <w:position w:val="4"/>
                <w:sz w:val="24"/>
                <w:szCs w:val="24"/>
                <w:highlight w:val="none"/>
              </w:rPr>
              <w:t xml:space="preserve">支票  </w:t>
            </w:r>
            <w:r>
              <w:rPr>
                <w:rFonts w:hint="eastAsia" w:ascii="宋体" w:hAnsi="宋体" w:eastAsia="宋体" w:cs="宋体"/>
                <w:color w:val="auto"/>
                <w:position w:val="4"/>
                <w:sz w:val="24"/>
                <w:szCs w:val="24"/>
                <w:highlight w:val="none"/>
                <w:lang w:eastAsia="zh-CN"/>
              </w:rPr>
              <w:t>☑</w:t>
            </w:r>
            <w:r>
              <w:rPr>
                <w:rFonts w:hint="eastAsia" w:ascii="宋体" w:hAnsi="宋体" w:eastAsia="宋体" w:cs="宋体"/>
                <w:color w:val="auto"/>
                <w:position w:val="4"/>
                <w:sz w:val="24"/>
                <w:szCs w:val="24"/>
                <w:highlight w:val="none"/>
              </w:rPr>
              <w:t>对公转账</w:t>
            </w:r>
          </w:p>
          <w:p w14:paraId="1FDA88C4">
            <w:pPr>
              <w:spacing w:before="40" w:line="243" w:lineRule="exact"/>
              <w:ind w:left="17"/>
              <w:jc w:val="both"/>
              <w:rPr>
                <w:rFonts w:hint="eastAsia" w:ascii="宋体" w:hAnsi="宋体" w:eastAsia="宋体" w:cs="宋体"/>
                <w:sz w:val="24"/>
                <w:szCs w:val="24"/>
              </w:rPr>
            </w:pPr>
            <w:r>
              <w:rPr>
                <w:rFonts w:hint="eastAsia" w:ascii="宋体" w:hAnsi="宋体" w:eastAsia="宋体" w:cs="宋体"/>
                <w:color w:val="auto"/>
                <w:spacing w:val="7"/>
                <w:position w:val="-1"/>
                <w:sz w:val="24"/>
                <w:szCs w:val="24"/>
                <w:highlight w:val="none"/>
              </w:rPr>
              <w:t>提交履约保证金的时间：签订合同前 5 日历日打入甲方指定</w:t>
            </w:r>
            <w:r>
              <w:rPr>
                <w:rFonts w:hint="eastAsia" w:ascii="宋体" w:hAnsi="宋体" w:eastAsia="宋体" w:cs="宋体"/>
                <w:color w:val="auto"/>
                <w:spacing w:val="6"/>
                <w:position w:val="-1"/>
                <w:sz w:val="24"/>
                <w:szCs w:val="24"/>
                <w:highlight w:val="none"/>
              </w:rPr>
              <w:t>账户</w:t>
            </w:r>
          </w:p>
        </w:tc>
      </w:tr>
      <w:tr w14:paraId="0C522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145" w:type="dxa"/>
            <w:vMerge w:val="restart"/>
            <w:tcBorders>
              <w:left w:val="single" w:color="000000" w:sz="10" w:space="0"/>
            </w:tcBorders>
            <w:shd w:val="clear" w:color="auto" w:fill="auto"/>
            <w:vAlign w:val="center"/>
          </w:tcPr>
          <w:p w14:paraId="20542F97">
            <w:pPr>
              <w:spacing w:before="99" w:line="178" w:lineRule="auto"/>
              <w:ind w:left="34" w:leftChars="0"/>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4"/>
                <w:sz w:val="24"/>
                <w:szCs w:val="24"/>
                <w:lang w:val="en-US" w:eastAsia="zh-CN"/>
              </w:rPr>
              <w:t>7</w:t>
            </w:r>
          </w:p>
          <w:p w14:paraId="70398BAB">
            <w:pPr>
              <w:spacing w:before="99" w:line="179" w:lineRule="auto"/>
              <w:ind w:left="34"/>
              <w:jc w:val="center"/>
              <w:rPr>
                <w:rFonts w:hint="eastAsia" w:ascii="宋体" w:hAnsi="宋体" w:eastAsia="宋体" w:cs="宋体"/>
                <w:sz w:val="24"/>
                <w:szCs w:val="24"/>
                <w:lang w:val="en-US" w:eastAsia="zh-CN"/>
              </w:rPr>
            </w:pPr>
          </w:p>
        </w:tc>
        <w:tc>
          <w:tcPr>
            <w:tcW w:w="8005" w:type="dxa"/>
            <w:gridSpan w:val="4"/>
            <w:tcBorders>
              <w:right w:val="single" w:color="000000" w:sz="10" w:space="0"/>
            </w:tcBorders>
            <w:shd w:val="clear" w:color="auto" w:fill="auto"/>
            <w:vAlign w:val="center"/>
          </w:tcPr>
          <w:p w14:paraId="51779C12">
            <w:pPr>
              <w:spacing w:before="98" w:line="228" w:lineRule="auto"/>
              <w:ind w:right="78" w:rightChars="0"/>
              <w:jc w:val="both"/>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b/>
                <w:bCs/>
                <w:spacing w:val="6"/>
                <w:sz w:val="24"/>
                <w:szCs w:val="24"/>
              </w:rPr>
              <w:t>中标服务费：</w:t>
            </w:r>
            <w:r>
              <w:rPr>
                <w:rFonts w:ascii="宋体" w:hAnsi="宋体" w:eastAsia="宋体" w:cs="宋体"/>
                <w:sz w:val="24"/>
                <w:szCs w:val="24"/>
              </w:rPr>
              <w:t>中标服务费：根据发改价格[2015]299号文：中标单位在领取本采购项目中标通知书时，按照本表中规定收费基准价格向招标代理机构支付本采购项目代理费。</w:t>
            </w:r>
          </w:p>
        </w:tc>
      </w:tr>
      <w:tr w14:paraId="74C62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145" w:type="dxa"/>
            <w:vMerge w:val="continue"/>
            <w:tcBorders>
              <w:left w:val="single" w:color="000000" w:sz="10" w:space="0"/>
            </w:tcBorders>
            <w:vAlign w:val="center"/>
          </w:tcPr>
          <w:p w14:paraId="62F8937B">
            <w:pPr>
              <w:spacing w:before="87" w:line="189" w:lineRule="auto"/>
              <w:ind w:left="19"/>
              <w:jc w:val="both"/>
            </w:pPr>
          </w:p>
        </w:tc>
        <w:tc>
          <w:tcPr>
            <w:tcW w:w="2668" w:type="dxa"/>
            <w:tcBorders>
              <w:right w:val="single" w:color="000000" w:sz="10" w:space="0"/>
            </w:tcBorders>
            <w:shd w:val="clear" w:color="auto" w:fill="auto"/>
            <w:vAlign w:val="center"/>
          </w:tcPr>
          <w:p w14:paraId="4AF81397">
            <w:pPr>
              <w:spacing w:before="87" w:line="189" w:lineRule="auto"/>
              <w:ind w:left="19"/>
              <w:jc w:val="center"/>
              <w:rPr>
                <w:rFonts w:hint="eastAsia" w:eastAsia="宋体"/>
                <w:lang w:val="en-US" w:eastAsia="zh-CN"/>
              </w:rPr>
            </w:pPr>
            <w:r>
              <w:rPr>
                <w:sz w:val="21"/>
              </w:rPr>
              <mc:AlternateContent>
                <mc:Choice Requires="wps">
                  <w:drawing>
                    <wp:anchor distT="0" distB="0" distL="114300" distR="114300" simplePos="0" relativeHeight="251665408" behindDoc="0" locked="0" layoutInCell="1" allowOverlap="1">
                      <wp:simplePos x="0" y="0"/>
                      <wp:positionH relativeFrom="column">
                        <wp:posOffset>8890</wp:posOffset>
                      </wp:positionH>
                      <wp:positionV relativeFrom="paragraph">
                        <wp:posOffset>-635</wp:posOffset>
                      </wp:positionV>
                      <wp:extent cx="1694180" cy="371475"/>
                      <wp:effectExtent l="1270" t="6350" r="19050" b="22225"/>
                      <wp:wrapNone/>
                      <wp:docPr id="4" name="直接连接符 4"/>
                      <wp:cNvGraphicFramePr/>
                      <a:graphic xmlns:a="http://schemas.openxmlformats.org/drawingml/2006/main">
                        <a:graphicData uri="http://schemas.microsoft.com/office/word/2010/wordprocessingShape">
                          <wps:wsp>
                            <wps:cNvCnPr/>
                            <wps:spPr>
                              <a:xfrm>
                                <a:off x="1614170" y="4796790"/>
                                <a:ext cx="1694180" cy="371475"/>
                              </a:xfrm>
                              <a:prstGeom prst="line">
                                <a:avLst/>
                              </a:prstGeom>
                              <a:ln>
                                <a:solidFill>
                                  <a:schemeClr val="tx1">
                                    <a:lumMod val="50000"/>
                                    <a:lumOff val="50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7pt;margin-top:-0.05pt;height:29.25pt;width:133.4pt;z-index:251665408;mso-width-relative:page;mso-height-relative:page;" filled="f" stroked="t" coordsize="21600,21600" o:gfxdata="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SZ5fSAAAABgEAAA8AAAAAAAAAAQAgAAAAIgAAAGRy&#10;cy9kb3ducmV2LnhtbFBLAQIUABQAAAAIAIdO4kCWuLNcCwIAAPwDAAAOAAAAAAAAAAEAIAAAACEB&#10;AABkcnMvZTJvRG9jLnhtbFBLBQYAAAAABgAGAFkBAACeBQAAAAA=&#10;">
                      <v:fill on="f" focussize="0,0"/>
                      <v:stroke weight="1pt" color="#808080 [1629]" miterlimit="8" joinstyle="miter"/>
                      <v:imagedata o:title=""/>
                      <o:lock v:ext="edit" aspectratio="f"/>
                    </v:line>
                  </w:pict>
                </mc:Fallback>
              </mc:AlternateContent>
            </w:r>
            <w:r>
              <w:rPr>
                <w:rFonts w:hint="eastAsia" w:eastAsia="宋体"/>
                <w:lang w:val="en-US" w:eastAsia="zh-CN"/>
              </w:rPr>
              <w:t xml:space="preserve">  费率</w:t>
            </w:r>
          </w:p>
          <w:p w14:paraId="7FD3176D">
            <w:pPr>
              <w:spacing w:before="87" w:line="189" w:lineRule="auto"/>
              <w:ind w:left="19" w:leftChars="0"/>
              <w:jc w:val="both"/>
              <w:rPr>
                <w:rFonts w:hint="eastAsia" w:ascii="Arial" w:hAnsi="Arial" w:eastAsia="宋体" w:cs="Arial"/>
                <w:snapToGrid w:val="0"/>
                <w:color w:val="000000"/>
                <w:kern w:val="0"/>
                <w:sz w:val="21"/>
                <w:szCs w:val="21"/>
                <w:lang w:val="en-US" w:eastAsia="zh-CN" w:bidi="ar-SA"/>
              </w:rPr>
            </w:pPr>
            <w:r>
              <w:rPr>
                <w:rFonts w:hint="eastAsia" w:eastAsia="宋体"/>
                <w:lang w:val="en-US" w:eastAsia="zh-CN"/>
              </w:rPr>
              <w:t>中标金额（万）</w:t>
            </w:r>
          </w:p>
        </w:tc>
        <w:tc>
          <w:tcPr>
            <w:tcW w:w="1819" w:type="dxa"/>
            <w:tcBorders>
              <w:right w:val="single" w:color="000000" w:sz="10" w:space="0"/>
            </w:tcBorders>
            <w:shd w:val="clear" w:color="auto" w:fill="auto"/>
            <w:vAlign w:val="center"/>
          </w:tcPr>
          <w:p w14:paraId="3D40CBC7">
            <w:pPr>
              <w:spacing w:before="87" w:line="189" w:lineRule="auto"/>
              <w:ind w:left="19" w:leftChars="0"/>
              <w:jc w:val="center"/>
              <w:rPr>
                <w:rFonts w:hint="default" w:ascii="Arial" w:hAnsi="Arial" w:eastAsia="宋体" w:cs="Arial"/>
                <w:snapToGrid w:val="0"/>
                <w:color w:val="000000"/>
                <w:kern w:val="0"/>
                <w:sz w:val="21"/>
                <w:szCs w:val="21"/>
                <w:lang w:val="en-US" w:eastAsia="zh-CN" w:bidi="ar-SA"/>
              </w:rPr>
            </w:pPr>
            <w:r>
              <w:rPr>
                <w:rFonts w:hint="eastAsia" w:eastAsia="宋体"/>
                <w:lang w:val="en-US" w:eastAsia="zh-CN"/>
              </w:rPr>
              <w:t>货物招标</w:t>
            </w:r>
          </w:p>
        </w:tc>
        <w:tc>
          <w:tcPr>
            <w:tcW w:w="1516" w:type="dxa"/>
            <w:tcBorders>
              <w:right w:val="single" w:color="000000" w:sz="10" w:space="0"/>
            </w:tcBorders>
            <w:shd w:val="clear" w:color="auto" w:fill="auto"/>
            <w:vAlign w:val="center"/>
          </w:tcPr>
          <w:p w14:paraId="7B2C2489">
            <w:pPr>
              <w:spacing w:before="87" w:line="189" w:lineRule="auto"/>
              <w:ind w:left="19" w:leftChars="0"/>
              <w:jc w:val="center"/>
              <w:rPr>
                <w:rFonts w:hint="default"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服务招标</w:t>
            </w:r>
          </w:p>
        </w:tc>
        <w:tc>
          <w:tcPr>
            <w:tcW w:w="2002" w:type="dxa"/>
            <w:tcBorders>
              <w:right w:val="single" w:color="000000" w:sz="10" w:space="0"/>
            </w:tcBorders>
            <w:shd w:val="clear" w:color="auto" w:fill="auto"/>
            <w:vAlign w:val="center"/>
          </w:tcPr>
          <w:p w14:paraId="331F3A20">
            <w:pPr>
              <w:spacing w:before="87" w:line="189" w:lineRule="auto"/>
              <w:ind w:left="19" w:leftChars="0"/>
              <w:jc w:val="cente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工程招标</w:t>
            </w:r>
          </w:p>
        </w:tc>
      </w:tr>
      <w:tr w14:paraId="60C50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145" w:type="dxa"/>
            <w:vMerge w:val="continue"/>
            <w:tcBorders>
              <w:left w:val="single" w:color="000000" w:sz="10" w:space="0"/>
            </w:tcBorders>
            <w:vAlign w:val="center"/>
          </w:tcPr>
          <w:p w14:paraId="176BB73B">
            <w:pPr>
              <w:spacing w:before="87" w:line="189" w:lineRule="auto"/>
              <w:ind w:left="19"/>
              <w:jc w:val="both"/>
              <w:rPr>
                <w:rFonts w:hint="eastAsia" w:eastAsia="宋体"/>
                <w:lang w:val="en-US" w:eastAsia="zh-CN"/>
              </w:rPr>
            </w:pPr>
          </w:p>
        </w:tc>
        <w:tc>
          <w:tcPr>
            <w:tcW w:w="2668" w:type="dxa"/>
            <w:tcBorders>
              <w:right w:val="single" w:color="000000" w:sz="10" w:space="0"/>
            </w:tcBorders>
            <w:shd w:val="clear" w:color="auto" w:fill="auto"/>
            <w:vAlign w:val="center"/>
          </w:tcPr>
          <w:p w14:paraId="6F337DBA">
            <w:pPr>
              <w:spacing w:before="87" w:line="189" w:lineRule="auto"/>
              <w:ind w:left="19" w:leftChars="0"/>
              <w:jc w:val="cente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100以下</w:t>
            </w:r>
          </w:p>
        </w:tc>
        <w:tc>
          <w:tcPr>
            <w:tcW w:w="1819" w:type="dxa"/>
            <w:tcBorders>
              <w:right w:val="single" w:color="000000" w:sz="10" w:space="0"/>
            </w:tcBorders>
            <w:shd w:val="clear" w:color="auto" w:fill="auto"/>
            <w:vAlign w:val="center"/>
          </w:tcPr>
          <w:p w14:paraId="7EB67A01">
            <w:pPr>
              <w:spacing w:before="87" w:line="189" w:lineRule="auto"/>
              <w:ind w:left="19" w:leftChars="0"/>
              <w:jc w:val="cente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1.5</w:t>
            </w:r>
          </w:p>
        </w:tc>
        <w:tc>
          <w:tcPr>
            <w:tcW w:w="1516" w:type="dxa"/>
            <w:tcBorders>
              <w:right w:val="single" w:color="000000" w:sz="10" w:space="0"/>
            </w:tcBorders>
            <w:shd w:val="clear" w:color="auto" w:fill="auto"/>
            <w:vAlign w:val="center"/>
          </w:tcPr>
          <w:p w14:paraId="5F19CDDC">
            <w:pPr>
              <w:spacing w:before="87" w:line="189" w:lineRule="auto"/>
              <w:ind w:left="19" w:leftChars="0"/>
              <w:jc w:val="cente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1.5</w:t>
            </w:r>
          </w:p>
        </w:tc>
        <w:tc>
          <w:tcPr>
            <w:tcW w:w="2002" w:type="dxa"/>
            <w:tcBorders>
              <w:right w:val="single" w:color="000000" w:sz="10" w:space="0"/>
            </w:tcBorders>
            <w:shd w:val="clear" w:color="auto" w:fill="auto"/>
            <w:vAlign w:val="center"/>
          </w:tcPr>
          <w:p w14:paraId="4CF280FA">
            <w:pPr>
              <w:spacing w:before="87" w:line="189" w:lineRule="auto"/>
              <w:ind w:left="19" w:leftChars="0"/>
              <w:jc w:val="cente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1.0</w:t>
            </w:r>
          </w:p>
        </w:tc>
      </w:tr>
      <w:tr w14:paraId="6DC14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145" w:type="dxa"/>
            <w:vMerge w:val="continue"/>
            <w:tcBorders>
              <w:left w:val="single" w:color="000000" w:sz="10" w:space="0"/>
            </w:tcBorders>
            <w:vAlign w:val="center"/>
          </w:tcPr>
          <w:p w14:paraId="023DF883">
            <w:pPr>
              <w:spacing w:before="87" w:line="189" w:lineRule="auto"/>
              <w:ind w:left="19"/>
              <w:jc w:val="both"/>
              <w:rPr>
                <w:rFonts w:hint="eastAsia" w:eastAsia="宋体"/>
                <w:lang w:val="en-US" w:eastAsia="zh-CN"/>
              </w:rPr>
            </w:pPr>
          </w:p>
        </w:tc>
        <w:tc>
          <w:tcPr>
            <w:tcW w:w="2668" w:type="dxa"/>
            <w:tcBorders>
              <w:right w:val="single" w:color="000000" w:sz="10" w:space="0"/>
            </w:tcBorders>
            <w:shd w:val="clear" w:color="auto" w:fill="auto"/>
            <w:vAlign w:val="center"/>
          </w:tcPr>
          <w:p w14:paraId="3B959D44">
            <w:pPr>
              <w:spacing w:before="87" w:line="189" w:lineRule="auto"/>
              <w:ind w:left="19" w:leftChars="0"/>
              <w:jc w:val="cente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100-500</w:t>
            </w:r>
          </w:p>
        </w:tc>
        <w:tc>
          <w:tcPr>
            <w:tcW w:w="1819" w:type="dxa"/>
            <w:tcBorders>
              <w:right w:val="single" w:color="000000" w:sz="10" w:space="0"/>
            </w:tcBorders>
            <w:shd w:val="clear" w:color="auto" w:fill="auto"/>
            <w:vAlign w:val="center"/>
          </w:tcPr>
          <w:p w14:paraId="343C8D4E">
            <w:pPr>
              <w:spacing w:before="87" w:line="189" w:lineRule="auto"/>
              <w:ind w:left="19" w:leftChars="0"/>
              <w:jc w:val="cente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1.1</w:t>
            </w:r>
          </w:p>
        </w:tc>
        <w:tc>
          <w:tcPr>
            <w:tcW w:w="1516" w:type="dxa"/>
            <w:tcBorders>
              <w:right w:val="single" w:color="000000" w:sz="10" w:space="0"/>
            </w:tcBorders>
            <w:shd w:val="clear" w:color="auto" w:fill="auto"/>
            <w:vAlign w:val="center"/>
          </w:tcPr>
          <w:p w14:paraId="11CCB30F">
            <w:pPr>
              <w:spacing w:before="87" w:line="189" w:lineRule="auto"/>
              <w:ind w:left="19" w:leftChars="0"/>
              <w:jc w:val="cente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0.8</w:t>
            </w:r>
          </w:p>
        </w:tc>
        <w:tc>
          <w:tcPr>
            <w:tcW w:w="2002" w:type="dxa"/>
            <w:tcBorders>
              <w:right w:val="single" w:color="000000" w:sz="10" w:space="0"/>
            </w:tcBorders>
            <w:shd w:val="clear" w:color="auto" w:fill="auto"/>
            <w:vAlign w:val="center"/>
          </w:tcPr>
          <w:p w14:paraId="6099F86D">
            <w:pPr>
              <w:spacing w:before="87" w:line="189" w:lineRule="auto"/>
              <w:ind w:left="19" w:leftChars="0"/>
              <w:jc w:val="cente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0.7</w:t>
            </w:r>
          </w:p>
        </w:tc>
      </w:tr>
      <w:tr w14:paraId="508A8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145" w:type="dxa"/>
            <w:vMerge w:val="continue"/>
            <w:tcBorders>
              <w:left w:val="single" w:color="000000" w:sz="10" w:space="0"/>
            </w:tcBorders>
            <w:vAlign w:val="center"/>
          </w:tcPr>
          <w:p w14:paraId="26BEF5B0">
            <w:pPr>
              <w:spacing w:before="87" w:line="189" w:lineRule="auto"/>
              <w:ind w:left="19"/>
              <w:jc w:val="both"/>
              <w:rPr>
                <w:rFonts w:hint="eastAsia" w:eastAsia="宋体"/>
                <w:lang w:val="en-US" w:eastAsia="zh-CN"/>
              </w:rPr>
            </w:pPr>
          </w:p>
        </w:tc>
        <w:tc>
          <w:tcPr>
            <w:tcW w:w="2668" w:type="dxa"/>
            <w:tcBorders>
              <w:right w:val="single" w:color="000000" w:sz="10" w:space="0"/>
            </w:tcBorders>
            <w:shd w:val="clear" w:color="auto" w:fill="auto"/>
            <w:vAlign w:val="center"/>
          </w:tcPr>
          <w:p w14:paraId="5C6C6684">
            <w:pPr>
              <w:spacing w:before="87" w:line="189" w:lineRule="auto"/>
              <w:ind w:left="19" w:leftChars="0"/>
              <w:jc w:val="cente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500-1000</w:t>
            </w:r>
          </w:p>
        </w:tc>
        <w:tc>
          <w:tcPr>
            <w:tcW w:w="1819" w:type="dxa"/>
            <w:tcBorders>
              <w:right w:val="single" w:color="000000" w:sz="10" w:space="0"/>
            </w:tcBorders>
            <w:shd w:val="clear" w:color="auto" w:fill="auto"/>
            <w:vAlign w:val="top"/>
          </w:tcPr>
          <w:p w14:paraId="646D850F">
            <w:pPr>
              <w:spacing w:before="87" w:line="189" w:lineRule="auto"/>
              <w:ind w:left="19" w:leftChars="0"/>
              <w:jc w:val="cente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0.8%</w:t>
            </w:r>
          </w:p>
        </w:tc>
        <w:tc>
          <w:tcPr>
            <w:tcW w:w="1516" w:type="dxa"/>
            <w:tcBorders>
              <w:right w:val="single" w:color="000000" w:sz="10" w:space="0"/>
            </w:tcBorders>
            <w:shd w:val="clear" w:color="auto" w:fill="auto"/>
            <w:vAlign w:val="top"/>
          </w:tcPr>
          <w:p w14:paraId="5A11F472">
            <w:pPr>
              <w:spacing w:before="87" w:line="189" w:lineRule="auto"/>
              <w:ind w:left="19" w:leftChars="0"/>
              <w:jc w:val="cente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0.45%</w:t>
            </w:r>
          </w:p>
        </w:tc>
        <w:tc>
          <w:tcPr>
            <w:tcW w:w="2002" w:type="dxa"/>
            <w:tcBorders>
              <w:right w:val="single" w:color="000000" w:sz="10" w:space="0"/>
            </w:tcBorders>
            <w:shd w:val="clear" w:color="auto" w:fill="auto"/>
            <w:vAlign w:val="top"/>
          </w:tcPr>
          <w:p w14:paraId="60293588">
            <w:pPr>
              <w:spacing w:before="87" w:line="189" w:lineRule="auto"/>
              <w:ind w:left="19" w:leftChars="0"/>
              <w:jc w:val="cente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0.55%</w:t>
            </w:r>
          </w:p>
        </w:tc>
      </w:tr>
      <w:tr w14:paraId="17077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145" w:type="dxa"/>
            <w:vMerge w:val="continue"/>
            <w:tcBorders>
              <w:left w:val="single" w:color="000000" w:sz="10" w:space="0"/>
            </w:tcBorders>
            <w:vAlign w:val="center"/>
          </w:tcPr>
          <w:p w14:paraId="73ADDF97">
            <w:pPr>
              <w:spacing w:before="87" w:line="189" w:lineRule="auto"/>
              <w:ind w:left="19"/>
              <w:jc w:val="both"/>
              <w:rPr>
                <w:rFonts w:hint="eastAsia" w:eastAsia="宋体"/>
                <w:lang w:val="en-US" w:eastAsia="zh-CN"/>
              </w:rPr>
            </w:pPr>
          </w:p>
        </w:tc>
        <w:tc>
          <w:tcPr>
            <w:tcW w:w="2668" w:type="dxa"/>
            <w:tcBorders>
              <w:right w:val="single" w:color="000000" w:sz="10" w:space="0"/>
            </w:tcBorders>
            <w:shd w:val="clear" w:color="auto" w:fill="auto"/>
            <w:vAlign w:val="center"/>
          </w:tcPr>
          <w:p w14:paraId="1E98DB3C">
            <w:pPr>
              <w:spacing w:before="87" w:line="189" w:lineRule="auto"/>
              <w:ind w:left="19" w:leftChars="0"/>
              <w:jc w:val="cente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1000-5000</w:t>
            </w:r>
          </w:p>
        </w:tc>
        <w:tc>
          <w:tcPr>
            <w:tcW w:w="1819" w:type="dxa"/>
            <w:tcBorders>
              <w:right w:val="single" w:color="000000" w:sz="10" w:space="0"/>
            </w:tcBorders>
            <w:shd w:val="clear" w:color="auto" w:fill="auto"/>
            <w:vAlign w:val="top"/>
          </w:tcPr>
          <w:p w14:paraId="666F6E4A">
            <w:pPr>
              <w:spacing w:before="87" w:line="189" w:lineRule="auto"/>
              <w:ind w:left="19" w:leftChars="0"/>
              <w:jc w:val="cente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0.5%</w:t>
            </w:r>
          </w:p>
        </w:tc>
        <w:tc>
          <w:tcPr>
            <w:tcW w:w="1516" w:type="dxa"/>
            <w:tcBorders>
              <w:right w:val="single" w:color="000000" w:sz="10" w:space="0"/>
            </w:tcBorders>
            <w:shd w:val="clear" w:color="auto" w:fill="auto"/>
            <w:vAlign w:val="top"/>
          </w:tcPr>
          <w:p w14:paraId="38EA8D77">
            <w:pPr>
              <w:spacing w:before="87" w:line="189" w:lineRule="auto"/>
              <w:ind w:left="19" w:leftChars="0"/>
              <w:jc w:val="cente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0.25%</w:t>
            </w:r>
          </w:p>
        </w:tc>
        <w:tc>
          <w:tcPr>
            <w:tcW w:w="2002" w:type="dxa"/>
            <w:tcBorders>
              <w:right w:val="single" w:color="000000" w:sz="10" w:space="0"/>
            </w:tcBorders>
            <w:shd w:val="clear" w:color="auto" w:fill="auto"/>
            <w:vAlign w:val="top"/>
          </w:tcPr>
          <w:p w14:paraId="601A97D1">
            <w:pPr>
              <w:spacing w:before="87" w:line="189" w:lineRule="auto"/>
              <w:ind w:left="19" w:leftChars="0"/>
              <w:jc w:val="cente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0.35%</w:t>
            </w:r>
          </w:p>
        </w:tc>
      </w:tr>
      <w:tr w14:paraId="1C189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145" w:type="dxa"/>
            <w:vMerge w:val="continue"/>
            <w:tcBorders>
              <w:left w:val="single" w:color="000000" w:sz="10" w:space="0"/>
            </w:tcBorders>
            <w:vAlign w:val="center"/>
          </w:tcPr>
          <w:p w14:paraId="46635450">
            <w:pPr>
              <w:spacing w:before="87" w:line="189" w:lineRule="auto"/>
              <w:ind w:left="19"/>
              <w:jc w:val="both"/>
              <w:rPr>
                <w:rFonts w:hint="eastAsia" w:eastAsia="宋体"/>
                <w:lang w:val="en-US" w:eastAsia="zh-CN"/>
              </w:rPr>
            </w:pPr>
          </w:p>
        </w:tc>
        <w:tc>
          <w:tcPr>
            <w:tcW w:w="8005" w:type="dxa"/>
            <w:gridSpan w:val="4"/>
            <w:tcBorders>
              <w:right w:val="single" w:color="000000" w:sz="10" w:space="0"/>
            </w:tcBorders>
            <w:shd w:val="clear" w:color="auto" w:fill="auto"/>
            <w:vAlign w:val="center"/>
          </w:tcPr>
          <w:p w14:paraId="475D6D57">
            <w:pPr>
              <w:numPr>
                <w:ilvl w:val="0"/>
                <w:numId w:val="2"/>
              </w:numPr>
              <w:spacing w:before="67" w:line="189" w:lineRule="auto"/>
              <w:ind w:left="19"/>
              <w:jc w:val="both"/>
              <w:rPr>
                <w:rFonts w:ascii="宋体" w:hAnsi="宋体" w:eastAsia="宋体" w:cs="宋体"/>
                <w:sz w:val="24"/>
                <w:szCs w:val="24"/>
              </w:rPr>
            </w:pPr>
            <w:r>
              <w:rPr>
                <w:rFonts w:ascii="宋体" w:hAnsi="宋体" w:eastAsia="宋体" w:cs="宋体"/>
                <w:sz w:val="24"/>
                <w:szCs w:val="24"/>
              </w:rPr>
              <w:t xml:space="preserve">代理服务收费标准：本项目服务费按照差额定律累进计费方式计算，标准如下: </w:t>
            </w:r>
          </w:p>
          <w:p w14:paraId="6587AA6A">
            <w:pPr>
              <w:numPr>
                <w:ilvl w:val="0"/>
                <w:numId w:val="0"/>
              </w:numPr>
              <w:spacing w:before="67" w:line="189" w:lineRule="auto"/>
              <w:jc w:val="both"/>
              <w:rPr>
                <w:rFonts w:ascii="宋体" w:hAnsi="宋体" w:eastAsia="宋体" w:cs="宋体"/>
                <w:sz w:val="24"/>
                <w:szCs w:val="24"/>
              </w:rPr>
            </w:pPr>
            <w:r>
              <w:rPr>
                <w:rFonts w:ascii="宋体" w:hAnsi="宋体" w:eastAsia="宋体" w:cs="宋体"/>
                <w:sz w:val="24"/>
                <w:szCs w:val="24"/>
              </w:rPr>
              <w:t>成交金额100万元以下的部分,货物类采购费率1.50%,服务类采购费率1.50%;</w:t>
            </w:r>
          </w:p>
          <w:p w14:paraId="33F5A6B9">
            <w:pPr>
              <w:numPr>
                <w:ilvl w:val="0"/>
                <w:numId w:val="0"/>
              </w:numPr>
              <w:spacing w:before="67" w:line="189" w:lineRule="auto"/>
              <w:jc w:val="both"/>
              <w:rPr>
                <w:rFonts w:ascii="宋体" w:hAnsi="宋体" w:eastAsia="宋体" w:cs="宋体"/>
                <w:sz w:val="24"/>
                <w:szCs w:val="24"/>
              </w:rPr>
            </w:pPr>
            <w:r>
              <w:rPr>
                <w:rFonts w:ascii="宋体" w:hAnsi="宋体" w:eastAsia="宋体" w:cs="宋体"/>
                <w:sz w:val="24"/>
                <w:szCs w:val="24"/>
              </w:rPr>
              <w:t xml:space="preserve">成交金额100万元至500万元的部分,货物类采购费率1.10%,服务类采购费率0.80%; </w:t>
            </w:r>
          </w:p>
          <w:p w14:paraId="22CD7799">
            <w:pPr>
              <w:numPr>
                <w:ilvl w:val="0"/>
                <w:numId w:val="0"/>
              </w:numPr>
              <w:spacing w:before="67" w:line="189" w:lineRule="auto"/>
              <w:jc w:val="both"/>
              <w:rPr>
                <w:rFonts w:ascii="宋体" w:hAnsi="宋体" w:eastAsia="宋体" w:cs="宋体"/>
                <w:sz w:val="24"/>
                <w:szCs w:val="24"/>
              </w:rPr>
            </w:pPr>
            <w:r>
              <w:rPr>
                <w:rFonts w:ascii="宋体" w:hAnsi="宋体" w:eastAsia="宋体" w:cs="宋体"/>
                <w:sz w:val="24"/>
                <w:szCs w:val="24"/>
              </w:rPr>
              <w:t xml:space="preserve">成交金额500万元至1000万元的部分,货物类采购费率0.80%,服务类采购费率0.45%; </w:t>
            </w:r>
          </w:p>
          <w:p w14:paraId="7A3DE473">
            <w:pPr>
              <w:numPr>
                <w:ilvl w:val="0"/>
                <w:numId w:val="0"/>
              </w:numPr>
              <w:spacing w:before="67" w:line="189" w:lineRule="auto"/>
              <w:jc w:val="both"/>
              <w:rPr>
                <w:rFonts w:ascii="宋体" w:hAnsi="宋体" w:eastAsia="宋体" w:cs="宋体"/>
                <w:sz w:val="24"/>
                <w:szCs w:val="24"/>
              </w:rPr>
            </w:pPr>
            <w:r>
              <w:rPr>
                <w:rFonts w:ascii="宋体" w:hAnsi="宋体" w:eastAsia="宋体" w:cs="宋体"/>
                <w:sz w:val="24"/>
                <w:szCs w:val="24"/>
              </w:rPr>
              <w:t>成交金额1000万元至5000万元的部分,货物类采购费率0.50%,服务类采购费率0.25%;</w:t>
            </w:r>
          </w:p>
          <w:p w14:paraId="21EC9CD8">
            <w:pPr>
              <w:numPr>
                <w:ilvl w:val="0"/>
                <w:numId w:val="2"/>
              </w:numPr>
              <w:spacing w:before="67" w:line="189" w:lineRule="auto"/>
              <w:ind w:left="19"/>
              <w:jc w:val="both"/>
              <w:rPr>
                <w:rFonts w:hint="eastAsia" w:ascii="宋体" w:hAnsi="宋体" w:eastAsia="宋体" w:cs="宋体"/>
                <w:sz w:val="24"/>
                <w:szCs w:val="24"/>
              </w:rPr>
            </w:pPr>
            <w:r>
              <w:rPr>
                <w:rFonts w:hint="eastAsia" w:ascii="宋体" w:hAnsi="宋体" w:eastAsia="宋体" w:cs="宋体"/>
                <w:spacing w:val="4"/>
                <w:sz w:val="24"/>
                <w:szCs w:val="24"/>
              </w:rPr>
              <w:t>支付形式：</w:t>
            </w:r>
            <w:r>
              <w:rPr>
                <w:rFonts w:hint="eastAsia" w:ascii="宋体" w:hAnsi="宋体" w:eastAsia="宋体" w:cs="宋体"/>
                <w:spacing w:val="-24"/>
                <w:sz w:val="24"/>
                <w:szCs w:val="24"/>
              </w:rPr>
              <w:t xml:space="preserve"> </w:t>
            </w:r>
            <w:r>
              <w:rPr>
                <w:rFonts w:hint="eastAsia" w:ascii="宋体" w:hAnsi="宋体" w:eastAsia="宋体" w:cs="宋体"/>
                <w:spacing w:val="13"/>
                <w:sz w:val="24"/>
                <w:szCs w:val="24"/>
                <w:u w:val="single" w:color="auto"/>
              </w:rPr>
              <w:t xml:space="preserve"> </w:t>
            </w:r>
            <w:r>
              <w:rPr>
                <w:rFonts w:hint="eastAsia" w:ascii="宋体" w:hAnsi="宋体" w:eastAsia="宋体" w:cs="宋体"/>
                <w:spacing w:val="4"/>
                <w:sz w:val="24"/>
                <w:szCs w:val="24"/>
                <w:u w:val="single" w:color="auto"/>
              </w:rPr>
              <w:t>对公转账</w:t>
            </w:r>
          </w:p>
          <w:p w14:paraId="197E5F71">
            <w:pPr>
              <w:spacing w:before="87" w:line="189" w:lineRule="auto"/>
              <w:ind w:left="19" w:leftChars="0"/>
              <w:jc w:val="both"/>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rPr>
              <w:t>支付时间</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u w:val="single" w:color="auto"/>
              </w:rPr>
              <w:t>领取中标通知书时</w:t>
            </w:r>
            <w:r>
              <w:rPr>
                <w:rFonts w:hint="eastAsia" w:ascii="宋体" w:hAnsi="宋体" w:eastAsia="宋体" w:cs="宋体"/>
                <w:b/>
                <w:bCs/>
                <w:spacing w:val="3"/>
                <w:sz w:val="24"/>
                <w:szCs w:val="24"/>
              </w:rPr>
              <w:t>（由中标供应商支付）。</w:t>
            </w:r>
          </w:p>
        </w:tc>
      </w:tr>
      <w:tr w14:paraId="10BFD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5" w:hRule="atLeast"/>
        </w:trPr>
        <w:tc>
          <w:tcPr>
            <w:tcW w:w="1145" w:type="dxa"/>
            <w:tcBorders>
              <w:left w:val="single" w:color="000000" w:sz="10" w:space="0"/>
            </w:tcBorders>
            <w:vAlign w:val="center"/>
          </w:tcPr>
          <w:p w14:paraId="547982EA">
            <w:pPr>
              <w:spacing w:before="99" w:line="178" w:lineRule="auto"/>
              <w:ind w:left="34"/>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8005" w:type="dxa"/>
            <w:gridSpan w:val="4"/>
            <w:tcBorders>
              <w:bottom w:val="single" w:color="000000" w:sz="10" w:space="0"/>
              <w:right w:val="single" w:color="000000" w:sz="10" w:space="0"/>
            </w:tcBorders>
            <w:vAlign w:val="center"/>
          </w:tcPr>
          <w:p w14:paraId="7C0F52C5">
            <w:pPr>
              <w:spacing w:before="98" w:line="228" w:lineRule="auto"/>
              <w:ind w:right="78"/>
              <w:jc w:val="both"/>
              <w:rPr>
                <w:rFonts w:hint="eastAsia" w:ascii="宋体" w:hAnsi="宋体" w:eastAsia="宋体" w:cs="宋体"/>
                <w:spacing w:val="4"/>
                <w:sz w:val="24"/>
                <w:szCs w:val="24"/>
              </w:rPr>
            </w:pPr>
            <w:r>
              <w:rPr>
                <w:rFonts w:hint="eastAsia" w:ascii="宋体" w:hAnsi="宋体" w:eastAsia="宋体" w:cs="宋体"/>
                <w:b/>
                <w:bCs/>
                <w:spacing w:val="4"/>
                <w:sz w:val="24"/>
                <w:szCs w:val="24"/>
              </w:rPr>
              <w:t>特别提示</w:t>
            </w:r>
            <w:r>
              <w:rPr>
                <w:rFonts w:hint="eastAsia" w:ascii="宋体" w:hAnsi="宋体" w:eastAsia="宋体" w:cs="宋体"/>
                <w:spacing w:val="4"/>
                <w:sz w:val="24"/>
                <w:szCs w:val="24"/>
              </w:rPr>
              <w:t>：低于成本价不正当竞争预防措施：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w:t>
            </w:r>
          </w:p>
          <w:p w14:paraId="7B866094">
            <w:pPr>
              <w:spacing w:before="98" w:line="228" w:lineRule="auto"/>
              <w:ind w:right="78"/>
              <w:jc w:val="both"/>
              <w:rPr>
                <w:rFonts w:hint="eastAsia" w:ascii="宋体" w:hAnsi="宋体" w:eastAsia="宋体" w:cs="宋体"/>
                <w:spacing w:val="4"/>
                <w:sz w:val="24"/>
                <w:szCs w:val="24"/>
              </w:rPr>
            </w:pPr>
            <w:r>
              <w:rPr>
                <w:rFonts w:hint="eastAsia" w:ascii="宋体" w:hAnsi="宋体" w:eastAsia="宋体" w:cs="宋体"/>
                <w:spacing w:val="4"/>
                <w:sz w:val="24"/>
                <w:szCs w:val="24"/>
              </w:rPr>
              <w:t>2.投标（响应）报价低于通过符合性审查的次低报价供应商投标（响应）报价50%的，即投标（响应）报价&lt;通过符合性审查的次低报价供应商投标（响应）报价×50%；</w:t>
            </w:r>
          </w:p>
          <w:p w14:paraId="4E3D978F">
            <w:pPr>
              <w:spacing w:before="98" w:line="228" w:lineRule="auto"/>
              <w:ind w:right="78"/>
              <w:jc w:val="both"/>
              <w:rPr>
                <w:rFonts w:hint="eastAsia" w:ascii="宋体" w:hAnsi="宋体" w:eastAsia="宋体" w:cs="宋体"/>
                <w:spacing w:val="4"/>
                <w:sz w:val="24"/>
                <w:szCs w:val="24"/>
              </w:rPr>
            </w:pPr>
            <w:r>
              <w:rPr>
                <w:rFonts w:hint="eastAsia" w:ascii="宋体" w:hAnsi="宋体" w:eastAsia="宋体" w:cs="宋体"/>
                <w:spacing w:val="4"/>
                <w:sz w:val="24"/>
                <w:szCs w:val="24"/>
              </w:rPr>
              <w:t>3.投标（响应）报价低于采购项目最高限价45%的，即投标（响应）报价&lt;采购项目最高限价×45%；</w:t>
            </w:r>
          </w:p>
          <w:p w14:paraId="1D99B346">
            <w:pPr>
              <w:spacing w:before="98" w:line="228" w:lineRule="auto"/>
              <w:ind w:right="78"/>
              <w:jc w:val="both"/>
              <w:rPr>
                <w:rFonts w:hint="eastAsia" w:ascii="宋体" w:hAnsi="宋体" w:eastAsia="宋体" w:cs="宋体"/>
                <w:spacing w:val="4"/>
                <w:sz w:val="24"/>
                <w:szCs w:val="24"/>
              </w:rPr>
            </w:pPr>
            <w:r>
              <w:rPr>
                <w:rFonts w:hint="eastAsia" w:ascii="宋体" w:hAnsi="宋体" w:eastAsia="宋体" w:cs="宋体"/>
                <w:spacing w:val="4"/>
                <w:sz w:val="24"/>
                <w:szCs w:val="24"/>
              </w:rPr>
              <w:t>4.评审委员会基于专业判断，认为供应商报价过低，有可能影响产品质量或者不能诚信履约的其他情形。</w:t>
            </w:r>
          </w:p>
          <w:p w14:paraId="0BA96F20">
            <w:pPr>
              <w:spacing w:before="98" w:line="228" w:lineRule="auto"/>
              <w:ind w:right="78"/>
              <w:jc w:val="both"/>
              <w:rPr>
                <w:rFonts w:hint="eastAsia" w:ascii="宋体" w:hAnsi="宋体" w:eastAsia="宋体" w:cs="宋体"/>
                <w:spacing w:val="4"/>
                <w:sz w:val="24"/>
                <w:szCs w:val="24"/>
              </w:rPr>
            </w:pPr>
            <w:r>
              <w:rPr>
                <w:rFonts w:hint="eastAsia" w:ascii="宋体" w:hAnsi="宋体" w:eastAsia="宋体" w:cs="宋体"/>
                <w:spacing w:val="4"/>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0C287622">
      <w:pPr>
        <w:keepNext w:val="0"/>
        <w:keepLines w:val="0"/>
        <w:pageBreakBefore w:val="0"/>
        <w:widowControl w:val="0"/>
        <w:kinsoku w:val="0"/>
        <w:wordWrap/>
        <w:overflowPunct/>
        <w:topLinePunct w:val="0"/>
        <w:autoSpaceDE w:val="0"/>
        <w:autoSpaceDN w:val="0"/>
        <w:bidi w:val="0"/>
        <w:adjustRightInd w:val="0"/>
        <w:snapToGrid w:val="0"/>
        <w:spacing w:before="99" w:line="600" w:lineRule="exact"/>
        <w:ind w:right="51"/>
        <w:jc w:val="both"/>
        <w:textAlignment w:val="auto"/>
        <w:rPr>
          <w:rFonts w:hint="eastAsia" w:ascii="宋体" w:hAnsi="宋体" w:eastAsia="宋体" w:cs="宋体"/>
          <w:spacing w:val="-5"/>
          <w:sz w:val="28"/>
          <w:szCs w:val="28"/>
        </w:rPr>
      </w:pPr>
    </w:p>
    <w:p w14:paraId="6EAA66AD">
      <w:pPr>
        <w:keepNext w:val="0"/>
        <w:keepLines w:val="0"/>
        <w:pageBreakBefore w:val="0"/>
        <w:widowControl/>
        <w:kinsoku w:val="0"/>
        <w:wordWrap/>
        <w:overflowPunct/>
        <w:topLinePunct w:val="0"/>
        <w:autoSpaceDE w:val="0"/>
        <w:autoSpaceDN w:val="0"/>
        <w:bidi w:val="0"/>
        <w:adjustRightInd w:val="0"/>
        <w:snapToGrid w:val="0"/>
        <w:spacing w:before="388" w:line="600" w:lineRule="exact"/>
        <w:jc w:val="both"/>
        <w:textAlignment w:val="baseline"/>
        <w:outlineLvl w:val="9"/>
        <w:rPr>
          <w:rFonts w:hint="eastAsia" w:ascii="宋体" w:hAnsi="宋体" w:eastAsia="宋体" w:cs="宋体"/>
          <w:b/>
          <w:bCs/>
          <w:spacing w:val="9"/>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14:paraId="54FFBC26">
      <w:pPr>
        <w:pStyle w:val="2"/>
        <w:bidi w:val="0"/>
        <w:rPr>
          <w:rFonts w:hint="eastAsia"/>
          <w:lang w:val="en-US" w:eastAsia="zh-CN"/>
        </w:rPr>
      </w:pPr>
      <w:bookmarkStart w:id="151" w:name="_Toc10061"/>
      <w:r>
        <w:rPr>
          <w:rFonts w:hint="eastAsia"/>
          <w:lang w:val="en-US" w:eastAsia="zh-CN"/>
        </w:rPr>
        <w:t>第4章   采购需求一览表及技术规格</w:t>
      </w:r>
      <w:bookmarkEnd w:id="151"/>
    </w:p>
    <w:p w14:paraId="2B706FFF">
      <w:pPr>
        <w:spacing w:before="117" w:line="188" w:lineRule="auto"/>
        <w:outlineLvl w:val="9"/>
        <w:rPr>
          <w:rFonts w:hint="eastAsia" w:ascii="宋体" w:hAnsi="宋体" w:eastAsia="宋体" w:cs="宋体"/>
          <w:spacing w:val="9"/>
          <w:sz w:val="23"/>
          <w:szCs w:val="23"/>
        </w:rPr>
      </w:pPr>
    </w:p>
    <w:p w14:paraId="4DA5710D">
      <w:pPr>
        <w:keepNext w:val="0"/>
        <w:keepLines w:val="0"/>
        <w:pageBreakBefore w:val="0"/>
        <w:widowControl w:val="0"/>
        <w:kinsoku/>
        <w:wordWrap/>
        <w:overflowPunct/>
        <w:topLinePunct w:val="0"/>
        <w:bidi w:val="0"/>
        <w:snapToGrid/>
        <w:spacing w:afterAutospacing="0" w:line="24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52" w:name="_Toc5277"/>
      <w:r>
        <w:rPr>
          <w:rFonts w:hint="eastAsia" w:ascii="宋体" w:hAnsi="宋体" w:eastAsia="宋体" w:cs="宋体"/>
          <w:color w:val="000000" w:themeColor="text1"/>
          <w:sz w:val="24"/>
          <w:szCs w:val="24"/>
          <w:highlight w:val="none"/>
          <w:lang w:val="en-US" w:eastAsia="zh-CN"/>
          <w14:textFill>
            <w14:solidFill>
              <w14:schemeClr w14:val="tx1"/>
            </w14:solidFill>
          </w14:textFill>
        </w:rPr>
        <w:t>一、项目概况</w:t>
      </w:r>
      <w:bookmarkEnd w:id="152"/>
    </w:p>
    <w:p w14:paraId="1C7FE1E5">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1.项目编号：</w:t>
      </w:r>
      <w:r>
        <w:rPr>
          <w:rFonts w:hint="eastAsia" w:ascii="宋体" w:hAnsi="宋体" w:cs="宋体"/>
          <w:color w:val="000000" w:themeColor="text1"/>
          <w:sz w:val="24"/>
          <w:szCs w:val="24"/>
          <w:highlight w:val="none"/>
          <w:lang w:val="en-US" w:eastAsia="zh-CN"/>
          <w14:textFill>
            <w14:solidFill>
              <w14:schemeClr w14:val="tx1"/>
            </w14:solidFill>
          </w14:textFill>
        </w:rPr>
        <w:t>ZPDL（2026）045</w:t>
      </w:r>
    </w:p>
    <w:p w14:paraId="3175B730">
      <w:pPr>
        <w:keepNext w:val="0"/>
        <w:keepLines w:val="0"/>
        <w:pageBreakBefore w:val="0"/>
        <w:widowControl w:val="0"/>
        <w:kinsoku/>
        <w:wordWrap/>
        <w:overflowPunct/>
        <w:topLinePunct w:val="0"/>
        <w:bidi w:val="0"/>
        <w:snapToGrid/>
        <w:spacing w:afterAutospacing="0" w:line="240" w:lineRule="auto"/>
        <w:ind w:left="1920" w:leftChars="200" w:hanging="1440" w:hangingChars="6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2.项目名称：</w:t>
      </w:r>
      <w:r>
        <w:rPr>
          <w:rFonts w:hint="eastAsia" w:ascii="宋体" w:hAnsi="宋体" w:cs="宋体"/>
          <w:color w:val="000000" w:themeColor="text1"/>
          <w:sz w:val="24"/>
          <w:szCs w:val="24"/>
          <w:highlight w:val="none"/>
          <w:lang w:val="en-US" w:eastAsia="zh-CN"/>
          <w14:textFill>
            <w14:solidFill>
              <w14:schemeClr w14:val="tx1"/>
            </w14:solidFill>
          </w14:textFill>
        </w:rPr>
        <w:t>2026年泽普县文旅产业发展(文旅特色活动开展)项目-体育赛事</w:t>
      </w:r>
    </w:p>
    <w:p w14:paraId="7A290B26">
      <w:pPr>
        <w:keepNext w:val="0"/>
        <w:keepLines w:val="0"/>
        <w:pageBreakBefore w:val="0"/>
        <w:widowControl w:val="0"/>
        <w:kinsoku/>
        <w:wordWrap/>
        <w:overflowPunct/>
        <w:topLinePunct w:val="0"/>
        <w:bidi w:val="0"/>
        <w:snapToGrid/>
        <w:spacing w:afterAutospacing="0" w:line="24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3.预算金额：200万元；</w:t>
      </w:r>
    </w:p>
    <w:p w14:paraId="6C059C4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240" w:lineRule="auto"/>
        <w:ind w:left="720" w:leftChars="200" w:right="51" w:rightChars="0" w:hanging="240" w:hangingChars="1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4.采购需求：举办自行车赛、农民运动会、钓鱼、篮球、足球等体育赛事共5场，吸引疆内外游客到泽普参观旅游。</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5832"/>
      </w:tblGrid>
      <w:tr w14:paraId="4825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5" w:type="dxa"/>
            <w:vAlign w:val="center"/>
          </w:tcPr>
          <w:p w14:paraId="3183C0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序号</w:t>
            </w:r>
          </w:p>
        </w:tc>
        <w:tc>
          <w:tcPr>
            <w:tcW w:w="5832" w:type="dxa"/>
            <w:vAlign w:val="center"/>
          </w:tcPr>
          <w:p w14:paraId="082D2A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主要技术要求</w:t>
            </w:r>
          </w:p>
        </w:tc>
      </w:tr>
      <w:tr w14:paraId="4A7F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15" w:type="dxa"/>
            <w:vAlign w:val="center"/>
          </w:tcPr>
          <w:p w14:paraId="7B2312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1</w:t>
            </w:r>
          </w:p>
        </w:tc>
        <w:tc>
          <w:tcPr>
            <w:tcW w:w="5832" w:type="dxa"/>
            <w:vAlign w:val="center"/>
          </w:tcPr>
          <w:p w14:paraId="760D3A6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举办自行车赛</w:t>
            </w:r>
          </w:p>
        </w:tc>
      </w:tr>
      <w:tr w14:paraId="5999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15" w:type="dxa"/>
            <w:vAlign w:val="center"/>
          </w:tcPr>
          <w:p w14:paraId="58BE05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2</w:t>
            </w:r>
          </w:p>
        </w:tc>
        <w:tc>
          <w:tcPr>
            <w:tcW w:w="5832" w:type="dxa"/>
            <w:vAlign w:val="center"/>
          </w:tcPr>
          <w:p w14:paraId="0EFF76C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农民运动会</w:t>
            </w:r>
          </w:p>
        </w:tc>
      </w:tr>
      <w:tr w14:paraId="203E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15" w:type="dxa"/>
            <w:vAlign w:val="center"/>
          </w:tcPr>
          <w:p w14:paraId="73A4EE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3</w:t>
            </w:r>
          </w:p>
        </w:tc>
        <w:tc>
          <w:tcPr>
            <w:tcW w:w="5832" w:type="dxa"/>
            <w:vAlign w:val="center"/>
          </w:tcPr>
          <w:p w14:paraId="464CC6C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钓鱼</w:t>
            </w:r>
          </w:p>
        </w:tc>
      </w:tr>
      <w:tr w14:paraId="1564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15" w:type="dxa"/>
            <w:vAlign w:val="center"/>
          </w:tcPr>
          <w:p w14:paraId="794661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4</w:t>
            </w:r>
          </w:p>
        </w:tc>
        <w:tc>
          <w:tcPr>
            <w:tcW w:w="5832" w:type="dxa"/>
            <w:vAlign w:val="center"/>
          </w:tcPr>
          <w:p w14:paraId="63CDECB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篮球</w:t>
            </w:r>
          </w:p>
        </w:tc>
      </w:tr>
      <w:tr w14:paraId="5751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15" w:type="dxa"/>
            <w:vAlign w:val="center"/>
          </w:tcPr>
          <w:p w14:paraId="748DDE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5</w:t>
            </w:r>
          </w:p>
        </w:tc>
        <w:tc>
          <w:tcPr>
            <w:tcW w:w="5832" w:type="dxa"/>
            <w:vAlign w:val="center"/>
          </w:tcPr>
          <w:p w14:paraId="2B9770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足球</w:t>
            </w:r>
          </w:p>
        </w:tc>
      </w:tr>
    </w:tbl>
    <w:p w14:paraId="71A8001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240" w:lineRule="auto"/>
        <w:ind w:right="51" w:right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53" w:name="_Toc8475"/>
      <w:r>
        <w:rPr>
          <w:rFonts w:hint="eastAsia" w:ascii="宋体" w:hAnsi="宋体" w:eastAsia="宋体" w:cs="宋体"/>
          <w:color w:val="000000" w:themeColor="text1"/>
          <w:sz w:val="24"/>
          <w:szCs w:val="24"/>
          <w:highlight w:val="none"/>
          <w:lang w:val="en-US" w:eastAsia="zh-CN"/>
          <w14:textFill>
            <w14:solidFill>
              <w14:schemeClr w14:val="tx1"/>
            </w14:solidFill>
          </w14:textFill>
        </w:rPr>
        <w:t>二、服务内容</w:t>
      </w:r>
      <w:bookmarkEnd w:id="153"/>
    </w:p>
    <w:p w14:paraId="3C08C4F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240" w:lineRule="auto"/>
        <w:ind w:right="51" w:right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54" w:name="_Toc32257"/>
      <w:r>
        <w:rPr>
          <w:rFonts w:hint="eastAsia" w:ascii="宋体" w:hAnsi="宋体" w:eastAsia="宋体" w:cs="宋体"/>
          <w:color w:val="000000" w:themeColor="text1"/>
          <w:sz w:val="24"/>
          <w:szCs w:val="24"/>
          <w:highlight w:val="none"/>
          <w:lang w:val="en-US" w:eastAsia="zh-CN"/>
          <w14:textFill>
            <w14:solidFill>
              <w14:schemeClr w14:val="tx1"/>
            </w14:solidFill>
          </w14:textFill>
        </w:rPr>
        <w:t>三、服务期限：1年（具体以签订的合同为准）</w:t>
      </w:r>
      <w:bookmarkEnd w:id="154"/>
    </w:p>
    <w:p w14:paraId="469DDAF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240" w:lineRule="auto"/>
        <w:ind w:right="51" w:right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55" w:name="_Toc19936"/>
      <w:r>
        <w:rPr>
          <w:rFonts w:hint="eastAsia" w:ascii="宋体" w:hAnsi="宋体" w:eastAsia="宋体" w:cs="宋体"/>
          <w:color w:val="000000" w:themeColor="text1"/>
          <w:sz w:val="24"/>
          <w:szCs w:val="24"/>
          <w:highlight w:val="none"/>
          <w:lang w:val="en-US" w:eastAsia="zh-CN"/>
          <w14:textFill>
            <w14:solidFill>
              <w14:schemeClr w14:val="tx1"/>
            </w14:solidFill>
          </w14:textFill>
        </w:rPr>
        <w:t>四、服务地点：泽普县</w:t>
      </w:r>
      <w:bookmarkEnd w:id="155"/>
    </w:p>
    <w:p w14:paraId="6D0D7E3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240" w:lineRule="auto"/>
        <w:ind w:left="480" w:right="51" w:rightChars="0" w:hanging="480" w:hanging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五、付款方式：合同签订后支付合同价款的50% ，完成工作量的40%后支付40 % ，完成全部工作量提交成果后支付10% 。（具体以签订的合同为准）</w:t>
      </w:r>
    </w:p>
    <w:p w14:paraId="14642D2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240" w:lineRule="auto"/>
        <w:ind w:right="51" w:right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56" w:name="_Toc8577"/>
      <w:r>
        <w:rPr>
          <w:rFonts w:hint="eastAsia" w:ascii="宋体" w:hAnsi="宋体" w:eastAsia="宋体" w:cs="宋体"/>
          <w:color w:val="000000" w:themeColor="text1"/>
          <w:sz w:val="24"/>
          <w:szCs w:val="24"/>
          <w:highlight w:val="none"/>
          <w:lang w:val="en-US" w:eastAsia="zh-CN"/>
          <w14:textFill>
            <w14:solidFill>
              <w14:schemeClr w14:val="tx1"/>
            </w14:solidFill>
          </w14:textFill>
        </w:rPr>
        <w:t>六、投标人在保证质量的前提下，应能按时完成所有工作内容。</w:t>
      </w:r>
      <w:bookmarkEnd w:id="156"/>
    </w:p>
    <w:p w14:paraId="24E0275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240" w:lineRule="auto"/>
        <w:ind w:left="480" w:right="51" w:rightChars="0" w:hanging="480" w:hanging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七、供应商应组成技术力量强、经验丰富的工作团队，熟悉国家相关规定和规范，有较高的政策理论和业务水平；制定和建立严格的质量保证措施和管理制度，确保项目按时、按质完成。</w:t>
      </w:r>
    </w:p>
    <w:p w14:paraId="78B56C6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240" w:lineRule="auto"/>
        <w:ind w:left="480" w:right="51" w:rightChars="0" w:hanging="480" w:hanging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八、须提供详细的实施方案及应急方案，投标单位根据招标文件中整体项目的服务需求进行项目整体计划、规划，进行综合考虑。</w:t>
      </w:r>
    </w:p>
    <w:p w14:paraId="54DF16F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240" w:lineRule="auto"/>
        <w:ind w:left="480" w:right="51" w:rightChars="0" w:hanging="480" w:hanging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九、服务人员要求：项目负责人应当具有丰富的实践经验和管理能力；项目组的组成人员构成合理，项目经验丰富，有利于项目的执行。其他未尽事宜由供需双方在采购合同中详细约定。</w:t>
      </w:r>
    </w:p>
    <w:p w14:paraId="771F994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240" w:lineRule="auto"/>
        <w:ind w:right="51" w:right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4A6374E">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z w:val="28"/>
          <w:szCs w:val="28"/>
        </w:rPr>
      </w:pPr>
    </w:p>
    <w:p w14:paraId="519C96CE">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z w:val="28"/>
          <w:szCs w:val="28"/>
        </w:rPr>
      </w:pPr>
    </w:p>
    <w:p w14:paraId="262367AC">
      <w:pPr>
        <w:pStyle w:val="21"/>
        <w:rPr>
          <w:rFonts w:hint="eastAsia" w:ascii="宋体" w:hAnsi="宋体" w:eastAsia="宋体" w:cs="宋体"/>
          <w:sz w:val="28"/>
          <w:szCs w:val="28"/>
        </w:rPr>
      </w:pPr>
    </w:p>
    <w:p w14:paraId="6FBF4FA2">
      <w:pPr>
        <w:spacing w:before="98" w:line="228" w:lineRule="auto"/>
        <w:ind w:right="78"/>
        <w:jc w:val="center"/>
        <w:outlineLvl w:val="0"/>
        <w:rPr>
          <w:rStyle w:val="33"/>
          <w:rFonts w:hint="eastAsia"/>
          <w:lang w:val="en-US" w:eastAsia="zh-CN"/>
        </w:rPr>
        <w:sectPr>
          <w:footerReference r:id="rId10" w:type="default"/>
          <w:pgSz w:w="11900" w:h="16838"/>
          <w:pgMar w:top="1440" w:right="1803" w:bottom="1440" w:left="1803" w:header="0" w:footer="996" w:gutter="0"/>
          <w:pgNumType w:fmt="decimal"/>
          <w:cols w:equalWidth="0" w:num="1">
            <w:col w:w="9814"/>
          </w:cols>
        </w:sectPr>
      </w:pPr>
    </w:p>
    <w:p w14:paraId="5C4D3239">
      <w:pPr>
        <w:spacing w:before="98" w:line="228" w:lineRule="auto"/>
        <w:ind w:right="78"/>
        <w:jc w:val="center"/>
        <w:outlineLvl w:val="0"/>
        <w:rPr>
          <w:rFonts w:hint="eastAsia" w:ascii="宋体" w:hAnsi="宋体" w:eastAsia="宋体" w:cs="宋体"/>
          <w:b/>
          <w:bCs/>
          <w:spacing w:val="6"/>
          <w:sz w:val="32"/>
          <w:szCs w:val="32"/>
          <w:lang w:val="en-US" w:eastAsia="zh-CN"/>
        </w:rPr>
      </w:pPr>
      <w:bookmarkStart w:id="157" w:name="_Toc13613"/>
      <w:r>
        <w:rPr>
          <w:rStyle w:val="33"/>
          <w:rFonts w:hint="eastAsia"/>
          <w:lang w:val="en-US" w:eastAsia="zh-CN"/>
        </w:rPr>
        <w:t>第5章   评标方法和标准</w:t>
      </w:r>
      <w:bookmarkEnd w:id="157"/>
    </w:p>
    <w:p w14:paraId="6CB56909">
      <w:pPr>
        <w:spacing w:line="133" w:lineRule="exact"/>
        <w:rPr>
          <w:rFonts w:hint="eastAsia" w:ascii="宋体" w:hAnsi="宋体" w:eastAsia="宋体" w:cs="宋体"/>
        </w:rPr>
      </w:pPr>
    </w:p>
    <w:p w14:paraId="2F5C2EE0">
      <w:pPr>
        <w:spacing w:line="133" w:lineRule="exact"/>
        <w:rPr>
          <w:rFonts w:hint="eastAsia" w:ascii="宋体" w:hAnsi="宋体" w:eastAsia="宋体" w:cs="宋体"/>
        </w:rPr>
        <w:sectPr>
          <w:pgSz w:w="11900" w:h="16838"/>
          <w:pgMar w:top="1440" w:right="1803" w:bottom="1440" w:left="1803" w:header="0" w:footer="996" w:gutter="0"/>
          <w:pgNumType w:fmt="decimal"/>
          <w:cols w:equalWidth="0" w:num="1">
            <w:col w:w="9814"/>
          </w:cols>
        </w:sectPr>
      </w:pPr>
    </w:p>
    <w:p w14:paraId="5EF180D5">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本项目将按照招标文件第一章供应商须知中“五 开标及评标”、“六 确定中标”及本章的规定评标。</w:t>
      </w:r>
    </w:p>
    <w:p w14:paraId="7FC46DAA">
      <w:pPr>
        <w:pStyle w:val="4"/>
        <w:bidi w:val="0"/>
        <w:rPr>
          <w:rFonts w:hint="eastAsia"/>
          <w:lang w:eastAsia="zh-CN"/>
        </w:rPr>
      </w:pPr>
      <w:bookmarkStart w:id="158" w:name="_Toc5919"/>
      <w:r>
        <w:rPr>
          <w:rFonts w:hint="eastAsia"/>
        </w:rPr>
        <w:t>注： 1.投标无效的情形</w:t>
      </w:r>
      <w:r>
        <w:rPr>
          <w:rFonts w:hint="eastAsia"/>
          <w:lang w:val="en-US" w:eastAsia="zh-CN"/>
        </w:rPr>
        <w:t>;</w:t>
      </w:r>
      <w:bookmarkEnd w:id="158"/>
    </w:p>
    <w:p w14:paraId="2992D22B">
      <w:pPr>
        <w:spacing w:before="124" w:line="254" w:lineRule="auto"/>
        <w:ind w:left="1" w:right="69" w:firstLine="578"/>
        <w:rPr>
          <w:rFonts w:hint="eastAsia" w:ascii="宋体" w:hAnsi="宋体" w:eastAsia="宋体" w:cs="宋体"/>
          <w:sz w:val="24"/>
          <w:szCs w:val="24"/>
        </w:rPr>
      </w:pPr>
      <w:r>
        <w:rPr>
          <w:rFonts w:hint="eastAsia" w:ascii="宋体" w:hAnsi="宋体" w:eastAsia="宋体" w:cs="宋体"/>
          <w:spacing w:val="7"/>
          <w:sz w:val="24"/>
          <w:szCs w:val="24"/>
        </w:rPr>
        <w:t>（1）单位负责人为同一人或者存在直接控股、管理关系的不同供应商，其相关投标将被</w:t>
      </w:r>
      <w:r>
        <w:rPr>
          <w:rFonts w:hint="eastAsia" w:ascii="宋体" w:hAnsi="宋体" w:eastAsia="宋体" w:cs="宋体"/>
          <w:spacing w:val="3"/>
          <w:sz w:val="24"/>
          <w:szCs w:val="24"/>
        </w:rPr>
        <w:t>认定为投标无效。</w:t>
      </w:r>
    </w:p>
    <w:p w14:paraId="7CD2B109">
      <w:pPr>
        <w:spacing w:before="125" w:line="254" w:lineRule="auto"/>
        <w:ind w:left="2" w:right="66" w:firstLine="577"/>
        <w:rPr>
          <w:rFonts w:hint="eastAsia" w:ascii="宋体" w:hAnsi="宋体" w:eastAsia="宋体" w:cs="宋体"/>
          <w:spacing w:val="8"/>
          <w:sz w:val="24"/>
          <w:szCs w:val="24"/>
        </w:rPr>
      </w:pPr>
      <w:r>
        <w:rPr>
          <w:rFonts w:hint="eastAsia" w:ascii="宋体" w:hAnsi="宋体" w:eastAsia="宋体" w:cs="宋体"/>
          <w:spacing w:val="7"/>
          <w:sz w:val="24"/>
          <w:szCs w:val="24"/>
        </w:rPr>
        <w:t>（2）</w:t>
      </w:r>
      <w:r>
        <w:rPr>
          <w:rFonts w:hint="eastAsia" w:ascii="宋体" w:hAnsi="宋体" w:eastAsia="宋体" w:cs="宋体"/>
          <w:spacing w:val="6"/>
          <w:sz w:val="24"/>
          <w:szCs w:val="24"/>
        </w:rPr>
        <w:t>为本项目提供过整体设计、规范编制或者项目管理、监理、检测等服务的供应商，</w:t>
      </w:r>
      <w:r>
        <w:rPr>
          <w:rFonts w:hint="eastAsia" w:ascii="宋体" w:hAnsi="宋体" w:eastAsia="宋体" w:cs="宋体"/>
          <w:spacing w:val="9"/>
          <w:sz w:val="24"/>
          <w:szCs w:val="24"/>
        </w:rPr>
        <w:t>不得再参加本项目上述服务以外的其他采购活</w:t>
      </w:r>
      <w:r>
        <w:rPr>
          <w:rFonts w:hint="eastAsia" w:ascii="宋体" w:hAnsi="宋体" w:eastAsia="宋体" w:cs="宋体"/>
          <w:spacing w:val="8"/>
          <w:sz w:val="24"/>
          <w:szCs w:val="24"/>
        </w:rPr>
        <w:t>动。否则其投标将被认定为投标无效。</w:t>
      </w:r>
    </w:p>
    <w:p w14:paraId="1B2DF6B5">
      <w:pPr>
        <w:spacing w:before="125" w:line="254" w:lineRule="auto"/>
        <w:ind w:left="2" w:right="66" w:firstLine="577"/>
        <w:rPr>
          <w:rFonts w:hint="eastAsia" w:ascii="宋体" w:hAnsi="宋体" w:eastAsia="宋体" w:cs="宋体"/>
          <w:sz w:val="24"/>
          <w:szCs w:val="24"/>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3</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供应商在投标过程中不得向采购人提供</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给予任何有价值的物品，影</w:t>
      </w:r>
      <w:r>
        <w:rPr>
          <w:rFonts w:hint="eastAsia" w:ascii="宋体" w:hAnsi="宋体" w:eastAsia="宋体" w:cs="宋体"/>
          <w:spacing w:val="7"/>
          <w:sz w:val="24"/>
          <w:szCs w:val="24"/>
        </w:rPr>
        <w:t>响其正常决策行为。</w:t>
      </w:r>
      <w:r>
        <w:rPr>
          <w:rFonts w:hint="eastAsia" w:ascii="宋体" w:hAnsi="宋体" w:eastAsia="宋体" w:cs="宋体"/>
          <w:spacing w:val="6"/>
          <w:sz w:val="24"/>
          <w:szCs w:val="24"/>
        </w:rPr>
        <w:t>一经发现，其将被认定为投标无效。</w:t>
      </w:r>
    </w:p>
    <w:p w14:paraId="7390AAF3">
      <w:pPr>
        <w:spacing w:before="1" w:line="254" w:lineRule="auto"/>
        <w:ind w:left="1" w:right="69" w:firstLine="578"/>
        <w:rPr>
          <w:rFonts w:hint="eastAsia" w:ascii="宋体" w:hAnsi="宋体" w:eastAsia="宋体" w:cs="宋体"/>
          <w:sz w:val="24"/>
          <w:szCs w:val="24"/>
        </w:rPr>
      </w:pPr>
      <w:r>
        <w:rPr>
          <w:rFonts w:hint="eastAsia" w:ascii="宋体" w:hAnsi="宋体" w:eastAsia="宋体" w:cs="宋体"/>
          <w:spacing w:val="7"/>
          <w:sz w:val="24"/>
          <w:szCs w:val="24"/>
        </w:rPr>
        <w:t>（4）供应商报价超过招标文件规定的预算金额或者分项、分包最高限价的，其投标将被</w:t>
      </w:r>
      <w:r>
        <w:rPr>
          <w:rFonts w:hint="eastAsia" w:ascii="宋体" w:hAnsi="宋体" w:eastAsia="宋体" w:cs="宋体"/>
          <w:spacing w:val="3"/>
          <w:sz w:val="24"/>
          <w:szCs w:val="24"/>
        </w:rPr>
        <w:t>认定为投标无效。</w:t>
      </w:r>
    </w:p>
    <w:p w14:paraId="761438E7">
      <w:pPr>
        <w:spacing w:before="123" w:line="267" w:lineRule="auto"/>
        <w:ind w:left="1" w:right="28" w:firstLine="578"/>
        <w:rPr>
          <w:rFonts w:hint="eastAsia" w:ascii="宋体" w:hAnsi="宋体" w:eastAsia="宋体" w:cs="宋体"/>
          <w:sz w:val="24"/>
          <w:szCs w:val="24"/>
        </w:rPr>
      </w:pPr>
      <w:r>
        <w:rPr>
          <w:rFonts w:hint="eastAsia" w:ascii="宋体" w:hAnsi="宋体" w:eastAsia="宋体" w:cs="宋体"/>
          <w:spacing w:val="7"/>
          <w:sz w:val="24"/>
          <w:szCs w:val="24"/>
        </w:rPr>
        <w:t>（5）供应商应认真阅读招标文件所有的事项、格式、条款和技术规范等。如供应商没有</w:t>
      </w:r>
      <w:r>
        <w:rPr>
          <w:rFonts w:hint="eastAsia" w:ascii="宋体" w:hAnsi="宋体" w:eastAsia="宋体" w:cs="宋体"/>
          <w:spacing w:val="9"/>
          <w:sz w:val="24"/>
          <w:szCs w:val="24"/>
        </w:rPr>
        <w:t>按照招标文件要求提交全部资料，或者投标文件没有对</w:t>
      </w:r>
      <w:r>
        <w:rPr>
          <w:rFonts w:hint="eastAsia" w:ascii="宋体" w:hAnsi="宋体" w:eastAsia="宋体" w:cs="宋体"/>
          <w:spacing w:val="8"/>
          <w:sz w:val="24"/>
          <w:szCs w:val="24"/>
        </w:rPr>
        <w:t>招标文件在各方面都做出实质性响应，</w:t>
      </w:r>
      <w:r>
        <w:rPr>
          <w:rFonts w:hint="eastAsia" w:ascii="宋体" w:hAnsi="宋体" w:eastAsia="宋体" w:cs="宋体"/>
          <w:spacing w:val="6"/>
          <w:sz w:val="24"/>
          <w:szCs w:val="24"/>
        </w:rPr>
        <w:t>可能导致其投标将被认定为投标无效</w:t>
      </w:r>
      <w:r>
        <w:rPr>
          <w:rFonts w:hint="eastAsia" w:ascii="宋体" w:hAnsi="宋体" w:eastAsia="宋体" w:cs="宋体"/>
          <w:spacing w:val="6"/>
          <w:sz w:val="24"/>
          <w:szCs w:val="24"/>
          <w:lang w:eastAsia="zh-CN"/>
        </w:rPr>
        <w:t>。</w:t>
      </w:r>
    </w:p>
    <w:p w14:paraId="45B548EE">
      <w:pPr>
        <w:spacing w:before="124" w:line="254" w:lineRule="auto"/>
        <w:ind w:left="13" w:right="69" w:firstLine="686"/>
        <w:rPr>
          <w:rFonts w:hint="eastAsia" w:ascii="宋体" w:hAnsi="宋体" w:eastAsia="宋体" w:cs="宋体"/>
          <w:sz w:val="24"/>
          <w:szCs w:val="24"/>
        </w:rPr>
      </w:pPr>
      <w:r>
        <w:rPr>
          <w:rFonts w:hint="eastAsia" w:ascii="宋体" w:hAnsi="宋体" w:eastAsia="宋体" w:cs="宋体"/>
          <w:spacing w:val="10"/>
          <w:sz w:val="24"/>
          <w:szCs w:val="24"/>
        </w:rPr>
        <w:t>（6）供应商应当对所投分包招标文件中“</w:t>
      </w:r>
      <w:r>
        <w:rPr>
          <w:rFonts w:hint="eastAsia" w:ascii="宋体" w:hAnsi="宋体" w:eastAsia="宋体" w:cs="宋体"/>
          <w:spacing w:val="10"/>
          <w:sz w:val="24"/>
          <w:szCs w:val="24"/>
          <w:lang w:eastAsia="zh-CN"/>
        </w:rPr>
        <w:t>采购需求</w:t>
      </w:r>
      <w:r>
        <w:rPr>
          <w:rFonts w:hint="eastAsia" w:ascii="宋体" w:hAnsi="宋体" w:eastAsia="宋体" w:cs="宋体"/>
          <w:spacing w:val="10"/>
          <w:sz w:val="24"/>
          <w:szCs w:val="24"/>
        </w:rPr>
        <w:t>”所列的所有内容进行投标，如仅</w:t>
      </w:r>
      <w:r>
        <w:rPr>
          <w:rFonts w:hint="eastAsia" w:ascii="宋体" w:hAnsi="宋体" w:eastAsia="宋体" w:cs="宋体"/>
          <w:spacing w:val="7"/>
          <w:sz w:val="24"/>
          <w:szCs w:val="24"/>
        </w:rPr>
        <w:t>响应某一包中的部分内容，其该包投标将被认定为投标无效</w:t>
      </w:r>
      <w:r>
        <w:rPr>
          <w:rFonts w:hint="eastAsia" w:ascii="宋体" w:hAnsi="宋体" w:eastAsia="宋体" w:cs="宋体"/>
          <w:spacing w:val="7"/>
          <w:sz w:val="24"/>
          <w:szCs w:val="24"/>
          <w:lang w:eastAsia="zh-CN"/>
        </w:rPr>
        <w:t>。</w:t>
      </w:r>
    </w:p>
    <w:p w14:paraId="16B91547">
      <w:pPr>
        <w:spacing w:before="125" w:line="254" w:lineRule="auto"/>
        <w:ind w:left="1" w:right="64" w:firstLine="578"/>
        <w:rPr>
          <w:rFonts w:hint="eastAsia" w:ascii="宋体" w:hAnsi="宋体" w:eastAsia="宋体" w:cs="宋体"/>
          <w:sz w:val="24"/>
          <w:szCs w:val="24"/>
        </w:rPr>
      </w:pPr>
      <w:r>
        <w:rPr>
          <w:rFonts w:hint="eastAsia" w:ascii="宋体" w:hAnsi="宋体" w:eastAsia="宋体" w:cs="宋体"/>
          <w:spacing w:val="6"/>
          <w:sz w:val="24"/>
          <w:szCs w:val="24"/>
        </w:rPr>
        <w:t xml:space="preserve">（7）供应商未按本须知第 </w:t>
      </w: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rPr>
        <w:t xml:space="preserve"> 和 </w:t>
      </w:r>
      <w:r>
        <w:rPr>
          <w:rFonts w:hint="eastAsia" w:ascii="宋体" w:hAnsi="宋体" w:eastAsia="宋体" w:cs="宋体"/>
          <w:spacing w:val="6"/>
          <w:sz w:val="24"/>
          <w:szCs w:val="24"/>
          <w:lang w:val="en-US" w:eastAsia="zh-CN"/>
        </w:rPr>
        <w:t>4.6</w:t>
      </w:r>
      <w:r>
        <w:rPr>
          <w:rFonts w:hint="eastAsia" w:ascii="宋体" w:hAnsi="宋体" w:eastAsia="宋体" w:cs="宋体"/>
          <w:spacing w:val="5"/>
          <w:sz w:val="24"/>
          <w:szCs w:val="24"/>
        </w:rPr>
        <w:t xml:space="preserve"> 条规定提交投标保证金的，其投标将被认定为投</w:t>
      </w:r>
      <w:r>
        <w:rPr>
          <w:rFonts w:hint="eastAsia" w:ascii="宋体" w:hAnsi="宋体" w:eastAsia="宋体" w:cs="宋体"/>
          <w:spacing w:val="-3"/>
          <w:sz w:val="24"/>
          <w:szCs w:val="24"/>
        </w:rPr>
        <w:t>标无效。</w:t>
      </w:r>
    </w:p>
    <w:p w14:paraId="1F111F82">
      <w:pPr>
        <w:spacing w:before="123" w:line="267" w:lineRule="auto"/>
        <w:ind w:right="64" w:firstLine="579"/>
        <w:rPr>
          <w:rFonts w:hint="eastAsia" w:ascii="宋体" w:hAnsi="宋体" w:eastAsia="宋体" w:cs="宋体"/>
          <w:sz w:val="24"/>
          <w:szCs w:val="24"/>
        </w:rPr>
      </w:pPr>
      <w:r>
        <w:rPr>
          <w:rFonts w:hint="eastAsia" w:ascii="宋体" w:hAnsi="宋体" w:eastAsia="宋体" w:cs="宋体"/>
          <w:spacing w:val="4"/>
          <w:sz w:val="24"/>
          <w:szCs w:val="24"/>
        </w:rPr>
        <w:t>（8）所有投标均以人民币报价。供应商的投标报价应遵守《中华人民共和国价格法》。</w:t>
      </w:r>
      <w:r>
        <w:rPr>
          <w:rFonts w:hint="eastAsia" w:ascii="宋体" w:hAnsi="宋体" w:eastAsia="宋体" w:cs="宋体"/>
          <w:spacing w:val="8"/>
          <w:sz w:val="24"/>
          <w:szCs w:val="24"/>
        </w:rPr>
        <w:t>同时根据《中华人民共和国政府采购法》第二条的</w:t>
      </w:r>
      <w:r>
        <w:rPr>
          <w:rFonts w:hint="eastAsia" w:ascii="宋体" w:hAnsi="宋体" w:eastAsia="宋体" w:cs="宋体"/>
          <w:spacing w:val="7"/>
          <w:sz w:val="24"/>
          <w:szCs w:val="24"/>
        </w:rPr>
        <w:t>规定，为保证公平竞争，如有主体部分的赠与行为，其投标将被认定为投标无效</w:t>
      </w:r>
      <w:r>
        <w:rPr>
          <w:rFonts w:hint="eastAsia" w:ascii="宋体" w:hAnsi="宋体" w:eastAsia="宋体" w:cs="宋体"/>
          <w:spacing w:val="7"/>
          <w:sz w:val="24"/>
          <w:szCs w:val="24"/>
          <w:lang w:eastAsia="zh-CN"/>
        </w:rPr>
        <w:t>。</w:t>
      </w:r>
    </w:p>
    <w:p w14:paraId="1B0AF10F">
      <w:pPr>
        <w:spacing w:before="125" w:line="254" w:lineRule="auto"/>
        <w:ind w:left="10" w:right="71" w:firstLine="569"/>
        <w:rPr>
          <w:rFonts w:hint="eastAsia" w:ascii="宋体" w:hAnsi="宋体" w:eastAsia="宋体" w:cs="宋体"/>
          <w:sz w:val="24"/>
          <w:szCs w:val="24"/>
        </w:rPr>
      </w:pPr>
      <w:r>
        <w:rPr>
          <w:rFonts w:hint="eastAsia" w:ascii="宋体" w:hAnsi="宋体" w:eastAsia="宋体" w:cs="宋体"/>
          <w:spacing w:val="7"/>
          <w:sz w:val="24"/>
          <w:szCs w:val="24"/>
        </w:rPr>
        <w:t>（9）供应商所报的各分项投标单价在合同履行过程中是固定不变的，不得以任何理由予</w:t>
      </w:r>
      <w:r>
        <w:rPr>
          <w:rFonts w:hint="eastAsia" w:ascii="宋体" w:hAnsi="宋体" w:eastAsia="宋体" w:cs="宋体"/>
          <w:spacing w:val="8"/>
          <w:sz w:val="24"/>
          <w:szCs w:val="24"/>
        </w:rPr>
        <w:t>以变更。任何包含价格调整要求的投标，其投标将被认定为投标无</w:t>
      </w:r>
      <w:r>
        <w:rPr>
          <w:rFonts w:hint="eastAsia" w:ascii="宋体" w:hAnsi="宋体" w:eastAsia="宋体" w:cs="宋体"/>
          <w:spacing w:val="7"/>
          <w:sz w:val="24"/>
          <w:szCs w:val="24"/>
        </w:rPr>
        <w:t>效。</w:t>
      </w:r>
    </w:p>
    <w:p w14:paraId="223DB8FC">
      <w:pPr>
        <w:spacing w:before="189" w:line="189" w:lineRule="auto"/>
        <w:ind w:left="1"/>
        <w:rPr>
          <w:rFonts w:hint="eastAsia" w:ascii="宋体" w:hAnsi="宋体" w:eastAsia="宋体" w:cs="宋体"/>
          <w:sz w:val="24"/>
          <w:szCs w:val="24"/>
        </w:rPr>
      </w:pPr>
      <w:r>
        <w:rPr>
          <w:rFonts w:hint="eastAsia" w:ascii="宋体" w:hAnsi="宋体" w:eastAsia="宋体" w:cs="宋体"/>
          <w:spacing w:val="10"/>
          <w:sz w:val="24"/>
          <w:szCs w:val="24"/>
        </w:rPr>
        <w:t>（10）投标应在供应商须知资料表中规定时间内保持有效。投标有</w:t>
      </w:r>
      <w:r>
        <w:rPr>
          <w:rFonts w:hint="eastAsia" w:ascii="宋体" w:hAnsi="宋体" w:eastAsia="宋体" w:cs="宋体"/>
          <w:spacing w:val="9"/>
          <w:sz w:val="24"/>
          <w:szCs w:val="24"/>
        </w:rPr>
        <w:t>效期不满足要求的投</w:t>
      </w:r>
      <w:r>
        <w:rPr>
          <w:rFonts w:hint="eastAsia" w:ascii="宋体" w:hAnsi="宋体" w:eastAsia="宋体" w:cs="宋体"/>
          <w:spacing w:val="6"/>
          <w:sz w:val="24"/>
          <w:szCs w:val="24"/>
        </w:rPr>
        <w:t>标，其投标将被认定为投标无效。</w:t>
      </w:r>
    </w:p>
    <w:p w14:paraId="2B490B0B">
      <w:pPr>
        <w:spacing w:before="123" w:line="229" w:lineRule="auto"/>
        <w:ind w:left="580"/>
        <w:rPr>
          <w:rFonts w:hint="eastAsia" w:ascii="宋体" w:hAnsi="宋体" w:eastAsia="宋体" w:cs="宋体"/>
          <w:sz w:val="24"/>
          <w:szCs w:val="24"/>
        </w:rPr>
      </w:pPr>
      <w:r>
        <w:rPr>
          <w:rFonts w:hint="eastAsia" w:ascii="宋体" w:hAnsi="宋体" w:eastAsia="宋体" w:cs="宋体"/>
          <w:spacing w:val="7"/>
          <w:sz w:val="24"/>
          <w:szCs w:val="24"/>
        </w:rPr>
        <w:t>（11）所有投标文件采用不可拆装的胶订方式装订，否则其投标将被认定为投标无效。</w:t>
      </w:r>
    </w:p>
    <w:p w14:paraId="6881BEE8">
      <w:pPr>
        <w:spacing w:before="104" w:line="254" w:lineRule="auto"/>
        <w:ind w:right="43" w:firstLine="580"/>
        <w:rPr>
          <w:rFonts w:hint="eastAsia" w:ascii="宋体" w:hAnsi="宋体" w:eastAsia="宋体" w:cs="宋体"/>
          <w:sz w:val="24"/>
          <w:szCs w:val="24"/>
        </w:rPr>
      </w:pPr>
      <w:r>
        <w:rPr>
          <w:rFonts w:hint="eastAsia" w:ascii="宋体" w:hAnsi="宋体" w:eastAsia="宋体" w:cs="宋体"/>
          <w:spacing w:val="7"/>
          <w:sz w:val="24"/>
          <w:szCs w:val="24"/>
        </w:rPr>
        <w:t>（12）采购人或采购代理机构将在开标前 1 个工作日至投标截止后 1 小时的期间内查询</w:t>
      </w:r>
      <w:r>
        <w:rPr>
          <w:rFonts w:hint="eastAsia" w:ascii="宋体" w:hAnsi="宋体" w:eastAsia="宋体" w:cs="宋体"/>
          <w:spacing w:val="1"/>
          <w:sz w:val="24"/>
          <w:szCs w:val="24"/>
        </w:rPr>
        <w:t xml:space="preserve"> </w:t>
      </w:r>
      <w:r>
        <w:rPr>
          <w:rFonts w:hint="eastAsia" w:ascii="宋体" w:hAnsi="宋体" w:eastAsia="宋体" w:cs="宋体"/>
          <w:spacing w:val="8"/>
          <w:sz w:val="24"/>
          <w:szCs w:val="24"/>
        </w:rPr>
        <w:t>供应商的信用记录。供应商存在不良信用记录的，其投标将被认定为投标无效。</w:t>
      </w:r>
    </w:p>
    <w:p w14:paraId="5DAA2D3B">
      <w:pPr>
        <w:spacing w:before="122" w:line="267" w:lineRule="auto"/>
        <w:ind w:right="41" w:firstLine="579"/>
        <w:rPr>
          <w:rFonts w:hint="eastAsia" w:ascii="宋体" w:hAnsi="宋体" w:eastAsia="宋体" w:cs="宋体"/>
          <w:sz w:val="24"/>
          <w:szCs w:val="24"/>
        </w:rPr>
      </w:pPr>
      <w:r>
        <w:rPr>
          <w:rFonts w:hint="eastAsia" w:ascii="宋体" w:hAnsi="宋体" w:eastAsia="宋体" w:cs="宋体"/>
          <w:spacing w:val="10"/>
          <w:sz w:val="24"/>
          <w:szCs w:val="24"/>
        </w:rPr>
        <w:t>（13）总价金额与按单价汇总金额不一致的，以单价金额计算结果为准</w:t>
      </w:r>
      <w:r>
        <w:rPr>
          <w:rFonts w:hint="eastAsia" w:ascii="宋体" w:hAnsi="宋体" w:eastAsia="宋体" w:cs="宋体"/>
          <w:spacing w:val="9"/>
          <w:sz w:val="24"/>
          <w:szCs w:val="24"/>
        </w:rPr>
        <w:t>。同时出现两种</w:t>
      </w:r>
      <w:r>
        <w:rPr>
          <w:rFonts w:hint="eastAsia" w:ascii="宋体" w:hAnsi="宋体" w:eastAsia="宋体" w:cs="宋体"/>
          <w:sz w:val="24"/>
          <w:szCs w:val="24"/>
        </w:rPr>
        <w:t xml:space="preserve"> </w:t>
      </w:r>
      <w:r>
        <w:rPr>
          <w:rFonts w:hint="eastAsia" w:ascii="宋体" w:hAnsi="宋体" w:eastAsia="宋体" w:cs="宋体"/>
          <w:spacing w:val="9"/>
          <w:sz w:val="24"/>
          <w:szCs w:val="24"/>
        </w:rPr>
        <w:t>以上不一致的，按照前款规定的顺序修正。修正后的报价按照第 20.2 条的规定经供应商确认</w:t>
      </w:r>
      <w:r>
        <w:rPr>
          <w:rFonts w:hint="eastAsia" w:ascii="宋体" w:hAnsi="宋体" w:eastAsia="宋体" w:cs="宋体"/>
          <w:spacing w:val="13"/>
          <w:sz w:val="24"/>
          <w:szCs w:val="24"/>
        </w:rPr>
        <w:t xml:space="preserve"> </w:t>
      </w:r>
      <w:r>
        <w:rPr>
          <w:rFonts w:hint="eastAsia" w:ascii="宋体" w:hAnsi="宋体" w:eastAsia="宋体" w:cs="宋体"/>
          <w:spacing w:val="8"/>
          <w:sz w:val="24"/>
          <w:szCs w:val="24"/>
        </w:rPr>
        <w:t>后产生约束力，供应商不确认，其投标将被认定为投标无效。</w:t>
      </w:r>
    </w:p>
    <w:p w14:paraId="67FF449A">
      <w:pPr>
        <w:spacing w:before="123" w:line="267" w:lineRule="auto"/>
        <w:ind w:right="46" w:firstLine="580"/>
        <w:rPr>
          <w:rFonts w:hint="eastAsia" w:ascii="宋体" w:hAnsi="宋体" w:eastAsia="宋体" w:cs="宋体"/>
          <w:sz w:val="24"/>
          <w:szCs w:val="24"/>
        </w:rPr>
      </w:pPr>
      <w:r>
        <w:rPr>
          <w:rFonts w:hint="eastAsia" w:ascii="宋体" w:hAnsi="宋体" w:eastAsia="宋体" w:cs="宋体"/>
          <w:spacing w:val="9"/>
          <w:sz w:val="24"/>
          <w:szCs w:val="24"/>
        </w:rPr>
        <w:t>（14）在比较与评价之前，根据本须知的规定，</w:t>
      </w:r>
      <w:r>
        <w:rPr>
          <w:rFonts w:hint="eastAsia" w:ascii="宋体" w:hAnsi="宋体" w:eastAsia="宋体" w:cs="宋体"/>
          <w:spacing w:val="-38"/>
          <w:sz w:val="24"/>
          <w:szCs w:val="24"/>
        </w:rPr>
        <w:t xml:space="preserve"> </w:t>
      </w:r>
      <w:r>
        <w:rPr>
          <w:rFonts w:hint="eastAsia" w:ascii="宋体" w:hAnsi="宋体" w:eastAsia="宋体" w:cs="宋体"/>
          <w:spacing w:val="9"/>
          <w:sz w:val="24"/>
          <w:szCs w:val="24"/>
        </w:rPr>
        <w:t>评标委员会要审查每份投标文件是否实</w:t>
      </w:r>
      <w:r>
        <w:rPr>
          <w:rFonts w:hint="eastAsia" w:ascii="宋体" w:hAnsi="宋体" w:eastAsia="宋体" w:cs="宋体"/>
          <w:spacing w:val="8"/>
          <w:sz w:val="24"/>
          <w:szCs w:val="24"/>
        </w:rPr>
        <w:t>质上响应了招标文件的要求。实质上响应的投标应该是</w:t>
      </w:r>
      <w:r>
        <w:rPr>
          <w:rFonts w:hint="eastAsia" w:ascii="宋体" w:hAnsi="宋体" w:eastAsia="宋体" w:cs="宋体"/>
          <w:spacing w:val="7"/>
          <w:sz w:val="24"/>
          <w:szCs w:val="24"/>
        </w:rPr>
        <w:t>与招标文件要求的全部条款、条件和规</w:t>
      </w:r>
      <w:r>
        <w:rPr>
          <w:rFonts w:hint="eastAsia" w:ascii="宋体" w:hAnsi="宋体" w:eastAsia="宋体" w:cs="宋体"/>
          <w:spacing w:val="8"/>
          <w:sz w:val="24"/>
          <w:szCs w:val="24"/>
        </w:rPr>
        <w:t>格相符，没有重大偏离的投标。对关键条款的偏离，将被认定为投标无效。</w:t>
      </w:r>
    </w:p>
    <w:p w14:paraId="6DFCC8C6">
      <w:pPr>
        <w:spacing w:before="124" w:line="229" w:lineRule="auto"/>
        <w:ind w:left="580" w:leftChars="0"/>
        <w:outlineLvl w:val="9"/>
        <w:rPr>
          <w:rFonts w:hint="eastAsia" w:ascii="宋体" w:hAnsi="宋体" w:eastAsia="宋体" w:cs="宋体"/>
          <w:sz w:val="24"/>
          <w:szCs w:val="24"/>
        </w:rPr>
      </w:pPr>
      <w:bookmarkStart w:id="159" w:name="_Toc11547"/>
      <w:r>
        <w:rPr>
          <w:rFonts w:hint="eastAsia" w:ascii="宋体" w:hAnsi="宋体" w:eastAsia="宋体" w:cs="宋体"/>
          <w:spacing w:val="6"/>
          <w:sz w:val="24"/>
          <w:szCs w:val="24"/>
        </w:rPr>
        <w:t>（15）如发现下列情况之一的，其投标将被认定为投标无效：</w:t>
      </w:r>
      <w:bookmarkEnd w:id="159"/>
    </w:p>
    <w:p w14:paraId="598615AA">
      <w:pPr>
        <w:spacing w:before="145" w:line="291" w:lineRule="auto"/>
        <w:ind w:left="2" w:firstLine="539"/>
        <w:jc w:val="both"/>
        <w:rPr>
          <w:rFonts w:hint="eastAsia" w:ascii="宋体" w:hAnsi="宋体" w:eastAsia="宋体" w:cs="宋体"/>
          <w:sz w:val="24"/>
          <w:szCs w:val="24"/>
        </w:rPr>
      </w:pPr>
      <w:r>
        <w:rPr>
          <w:rFonts w:hint="eastAsia" w:ascii="宋体" w:hAnsi="宋体" w:eastAsia="宋体" w:cs="宋体"/>
          <w:spacing w:val="12"/>
          <w:sz w:val="24"/>
          <w:szCs w:val="24"/>
        </w:rPr>
        <w:t>未按招标文件规定的形式和金额提交投标保证金的；未按照招标文件规定要求签署、盖</w:t>
      </w:r>
      <w:r>
        <w:rPr>
          <w:rFonts w:hint="eastAsia" w:ascii="宋体" w:hAnsi="宋体" w:eastAsia="宋体" w:cs="宋体"/>
          <w:spacing w:val="8"/>
          <w:sz w:val="24"/>
          <w:szCs w:val="24"/>
        </w:rPr>
        <w:t>章的；未满足招标文件中技术条款的实质性要求；</w:t>
      </w:r>
      <w:r>
        <w:rPr>
          <w:rFonts w:hint="eastAsia" w:ascii="宋体" w:hAnsi="宋体" w:eastAsia="宋体" w:cs="宋体"/>
          <w:spacing w:val="7"/>
          <w:sz w:val="24"/>
          <w:szCs w:val="24"/>
        </w:rPr>
        <w:t>与其他供应商串通投标，或者与招标人串通</w:t>
      </w:r>
      <w:r>
        <w:rPr>
          <w:rFonts w:hint="eastAsia" w:ascii="宋体" w:hAnsi="宋体" w:eastAsia="宋体" w:cs="宋体"/>
          <w:spacing w:val="8"/>
          <w:sz w:val="24"/>
          <w:szCs w:val="24"/>
        </w:rPr>
        <w:t>投标；属于招标文件规定的其他投标无效情形；评</w:t>
      </w:r>
      <w:r>
        <w:rPr>
          <w:rFonts w:hint="eastAsia" w:ascii="宋体" w:hAnsi="宋体" w:eastAsia="宋体" w:cs="宋体"/>
          <w:spacing w:val="7"/>
          <w:sz w:val="24"/>
          <w:szCs w:val="24"/>
        </w:rPr>
        <w:t>标委员会认为供应商的报价明显低于其他通</w:t>
      </w:r>
      <w:r>
        <w:rPr>
          <w:rFonts w:hint="eastAsia" w:ascii="宋体" w:hAnsi="宋体" w:eastAsia="宋体" w:cs="宋体"/>
          <w:spacing w:val="9"/>
          <w:sz w:val="24"/>
          <w:szCs w:val="24"/>
        </w:rPr>
        <w:t>过符合性检查供应商的报价，有可能影响履约的，且供应商未</w:t>
      </w:r>
      <w:r>
        <w:rPr>
          <w:rFonts w:hint="eastAsia" w:ascii="宋体" w:hAnsi="宋体" w:eastAsia="宋体" w:cs="宋体"/>
          <w:spacing w:val="8"/>
          <w:sz w:val="24"/>
          <w:szCs w:val="24"/>
        </w:rPr>
        <w:t>按照规定证明其报价合理性的；投标文件含有采购人不能接受的附加条件的；不符</w:t>
      </w:r>
      <w:r>
        <w:rPr>
          <w:rFonts w:hint="eastAsia" w:ascii="宋体" w:hAnsi="宋体" w:eastAsia="宋体" w:cs="宋体"/>
          <w:spacing w:val="7"/>
          <w:sz w:val="24"/>
          <w:szCs w:val="24"/>
        </w:rPr>
        <w:t>合法规和招标文件中规定的其他实质性要求</w:t>
      </w:r>
      <w:r>
        <w:rPr>
          <w:rFonts w:hint="eastAsia" w:ascii="宋体" w:hAnsi="宋体" w:eastAsia="宋体" w:cs="宋体"/>
          <w:spacing w:val="-9"/>
          <w:sz w:val="24"/>
          <w:szCs w:val="24"/>
        </w:rPr>
        <w:t>的。</w:t>
      </w:r>
    </w:p>
    <w:p w14:paraId="03B34411">
      <w:pPr>
        <w:bidi w:val="0"/>
        <w:rPr>
          <w:rFonts w:hint="eastAsia" w:ascii="宋体" w:hAnsi="宋体" w:eastAsia="宋体" w:cs="宋体"/>
          <w:sz w:val="24"/>
          <w:szCs w:val="24"/>
        </w:rPr>
      </w:pPr>
      <w:bookmarkStart w:id="160" w:name="_Toc21828"/>
      <w:r>
        <w:rPr>
          <w:rStyle w:val="34"/>
          <w:rFonts w:hint="eastAsia"/>
        </w:rPr>
        <w:t>2.</w:t>
      </w:r>
      <w:bookmarkEnd w:id="160"/>
      <w:r>
        <w:rPr>
          <w:rFonts w:hint="eastAsia" w:ascii="Arial" w:hAnsi="Arial" w:eastAsia="宋体" w:cs="Arial"/>
          <w:b/>
          <w:snapToGrid w:val="0"/>
          <w:color w:val="000000"/>
          <w:kern w:val="0"/>
          <w:sz w:val="24"/>
          <w:szCs w:val="21"/>
          <w:lang w:val="en-US" w:eastAsia="en-US" w:bidi="ar-SA"/>
        </w:rPr>
        <w:t>《财政部司法部关于政府采购支持监狱企业发展有关问题的通知》</w:t>
      </w:r>
      <w:r>
        <w:rPr>
          <w:rFonts w:hint="eastAsia" w:cs="Arial"/>
          <w:b/>
          <w:snapToGrid w:val="0"/>
          <w:color w:val="000000"/>
          <w:kern w:val="0"/>
          <w:sz w:val="24"/>
          <w:szCs w:val="21"/>
          <w:lang w:val="en-US" w:eastAsia="zh-CN" w:bidi="ar-SA"/>
        </w:rPr>
        <w:t xml:space="preserve"> </w:t>
      </w:r>
      <w:r>
        <w:rPr>
          <w:rFonts w:hint="eastAsia" w:ascii="宋体" w:hAnsi="宋体" w:eastAsia="宋体" w:cs="宋体"/>
          <w:b/>
          <w:bCs/>
          <w:color w:val="auto"/>
          <w:spacing w:val="6"/>
          <w:sz w:val="24"/>
          <w:szCs w:val="24"/>
        </w:rPr>
        <w:t>（财库〔</w:t>
      </w:r>
      <w:r>
        <w:rPr>
          <w:rFonts w:hint="eastAsia" w:ascii="宋体" w:hAnsi="宋体" w:eastAsia="宋体" w:cs="宋体"/>
          <w:b/>
          <w:bCs/>
          <w:color w:val="auto"/>
          <w:spacing w:val="-23"/>
          <w:sz w:val="24"/>
          <w:szCs w:val="24"/>
        </w:rPr>
        <w:t xml:space="preserve"> </w:t>
      </w:r>
      <w:r>
        <w:rPr>
          <w:rFonts w:hint="eastAsia" w:ascii="宋体" w:hAnsi="宋体" w:eastAsia="宋体" w:cs="宋体"/>
          <w:b/>
          <w:bCs/>
          <w:color w:val="auto"/>
          <w:spacing w:val="6"/>
          <w:sz w:val="24"/>
          <w:szCs w:val="24"/>
        </w:rPr>
        <w:t>2014〕68 号）和《三部门联合</w:t>
      </w:r>
      <w:r>
        <w:rPr>
          <w:rFonts w:hint="eastAsia" w:ascii="宋体" w:hAnsi="宋体" w:eastAsia="宋体" w:cs="宋体"/>
          <w:b/>
          <w:bCs/>
          <w:color w:val="auto"/>
          <w:spacing w:val="8"/>
          <w:sz w:val="24"/>
          <w:szCs w:val="24"/>
        </w:rPr>
        <w:t>发布关于促进残疾人就业政府采购政策的通知》（财库〔2017〕</w:t>
      </w:r>
      <w:r>
        <w:rPr>
          <w:rFonts w:hint="eastAsia" w:ascii="宋体" w:hAnsi="宋体" w:eastAsia="宋体" w:cs="宋体"/>
          <w:b/>
          <w:bCs/>
          <w:color w:val="auto"/>
          <w:spacing w:val="-35"/>
          <w:sz w:val="24"/>
          <w:szCs w:val="24"/>
        </w:rPr>
        <w:t xml:space="preserve"> </w:t>
      </w:r>
      <w:r>
        <w:rPr>
          <w:rFonts w:hint="eastAsia" w:ascii="宋体" w:hAnsi="宋体" w:eastAsia="宋体" w:cs="宋体"/>
          <w:b/>
          <w:bCs/>
          <w:color w:val="auto"/>
          <w:spacing w:val="8"/>
          <w:sz w:val="24"/>
          <w:szCs w:val="24"/>
        </w:rPr>
        <w:t>14</w:t>
      </w:r>
      <w:r>
        <w:rPr>
          <w:rFonts w:hint="eastAsia" w:ascii="宋体" w:hAnsi="宋体" w:eastAsia="宋体" w:cs="宋体"/>
          <w:b/>
          <w:bCs/>
          <w:color w:val="auto"/>
          <w:spacing w:val="7"/>
          <w:sz w:val="24"/>
          <w:szCs w:val="24"/>
        </w:rPr>
        <w:t>1 号）</w:t>
      </w:r>
      <w:r>
        <w:rPr>
          <w:rFonts w:hint="eastAsia" w:ascii="宋体" w:hAnsi="宋体" w:eastAsia="宋体" w:cs="宋体"/>
          <w:b/>
          <w:bCs/>
          <w:color w:val="auto"/>
          <w:spacing w:val="-42"/>
          <w:sz w:val="24"/>
          <w:szCs w:val="24"/>
        </w:rPr>
        <w:t xml:space="preserve"> </w:t>
      </w:r>
      <w:r>
        <w:rPr>
          <w:rFonts w:hint="eastAsia" w:ascii="宋体" w:hAnsi="宋体" w:eastAsia="宋体" w:cs="宋体"/>
          <w:b/>
          <w:bCs/>
          <w:color w:val="auto"/>
          <w:spacing w:val="7"/>
          <w:sz w:val="24"/>
          <w:szCs w:val="24"/>
        </w:rPr>
        <w:t>、《关于进一步加</w:t>
      </w:r>
      <w:r>
        <w:rPr>
          <w:rFonts w:hint="eastAsia" w:ascii="宋体" w:hAnsi="宋体" w:eastAsia="宋体" w:cs="宋体"/>
          <w:b/>
          <w:bCs/>
          <w:color w:val="auto"/>
          <w:spacing w:val="6"/>
          <w:sz w:val="24"/>
          <w:szCs w:val="24"/>
        </w:rPr>
        <w:t>大政府采购支持中小企业力度的通知》（财库〔</w:t>
      </w:r>
      <w:r>
        <w:rPr>
          <w:rFonts w:hint="eastAsia" w:ascii="宋体" w:hAnsi="宋体" w:eastAsia="宋体" w:cs="宋体"/>
          <w:b/>
          <w:bCs/>
          <w:color w:val="auto"/>
          <w:spacing w:val="-37"/>
          <w:sz w:val="24"/>
          <w:szCs w:val="24"/>
        </w:rPr>
        <w:t xml:space="preserve"> </w:t>
      </w:r>
      <w:r>
        <w:rPr>
          <w:rFonts w:hint="eastAsia" w:ascii="宋体" w:hAnsi="宋体" w:eastAsia="宋体" w:cs="宋体"/>
          <w:b/>
          <w:bCs/>
          <w:color w:val="auto"/>
          <w:spacing w:val="6"/>
          <w:sz w:val="24"/>
          <w:szCs w:val="24"/>
        </w:rPr>
        <w:t>2022〕1</w:t>
      </w:r>
      <w:r>
        <w:rPr>
          <w:rFonts w:hint="eastAsia" w:ascii="宋体" w:hAnsi="宋体" w:eastAsia="宋体" w:cs="宋体"/>
          <w:b/>
          <w:bCs/>
          <w:color w:val="auto"/>
          <w:spacing w:val="5"/>
          <w:sz w:val="24"/>
          <w:szCs w:val="24"/>
        </w:rPr>
        <w:t>9号）的规定</w:t>
      </w:r>
      <w:r>
        <w:rPr>
          <w:rFonts w:hint="eastAsia" w:ascii="宋体" w:hAnsi="宋体" w:eastAsia="宋体" w:cs="宋体"/>
          <w:b/>
          <w:bCs/>
          <w:color w:val="auto"/>
          <w:spacing w:val="-37"/>
          <w:sz w:val="24"/>
          <w:szCs w:val="24"/>
        </w:rPr>
        <w:t xml:space="preserve"> </w:t>
      </w:r>
      <w:r>
        <w:rPr>
          <w:rFonts w:hint="eastAsia" w:ascii="宋体" w:hAnsi="宋体" w:eastAsia="宋体" w:cs="宋体"/>
          <w:b/>
          <w:bCs/>
          <w:color w:val="auto"/>
          <w:spacing w:val="5"/>
          <w:sz w:val="24"/>
          <w:szCs w:val="24"/>
        </w:rPr>
        <w:t>，对满足价格扣除条件</w:t>
      </w:r>
      <w:r>
        <w:rPr>
          <w:rFonts w:hint="eastAsia" w:ascii="宋体" w:hAnsi="宋体" w:eastAsia="宋体" w:cs="宋体"/>
          <w:b/>
          <w:bCs/>
          <w:color w:val="auto"/>
          <w:spacing w:val="8"/>
          <w:sz w:val="24"/>
          <w:szCs w:val="24"/>
        </w:rPr>
        <w:t>且在投标文件中提交了《中小企业声明函》或省级</w:t>
      </w:r>
      <w:r>
        <w:rPr>
          <w:rFonts w:hint="eastAsia" w:ascii="宋体" w:hAnsi="宋体" w:eastAsia="宋体" w:cs="宋体"/>
          <w:b/>
          <w:bCs/>
          <w:color w:val="auto"/>
          <w:spacing w:val="7"/>
          <w:sz w:val="24"/>
          <w:szCs w:val="24"/>
        </w:rPr>
        <w:t>以上监狱管理局、戒毒管理局（含新疆生产</w:t>
      </w:r>
      <w:r>
        <w:rPr>
          <w:rFonts w:hint="eastAsia" w:ascii="宋体" w:hAnsi="宋体" w:eastAsia="宋体" w:cs="宋体"/>
          <w:b/>
          <w:bCs/>
          <w:color w:val="auto"/>
          <w:sz w:val="24"/>
          <w:szCs w:val="24"/>
        </w:rPr>
        <w:t xml:space="preserve"> </w:t>
      </w:r>
      <w:r>
        <w:rPr>
          <w:rFonts w:hint="eastAsia" w:ascii="宋体" w:hAnsi="宋体" w:eastAsia="宋体" w:cs="宋体"/>
          <w:b/>
          <w:bCs/>
          <w:color w:val="auto"/>
          <w:spacing w:val="9"/>
          <w:sz w:val="24"/>
          <w:szCs w:val="24"/>
        </w:rPr>
        <w:t>建设兵团）出具的属于监狱企业的证明文件的供应商，其投标报价扣除 10%后参与评标。对于同时属于小微企业、监狱企业或残疾人福利性单</w:t>
      </w:r>
      <w:r>
        <w:rPr>
          <w:rFonts w:hint="eastAsia" w:ascii="宋体" w:hAnsi="宋体" w:eastAsia="宋体" w:cs="宋体"/>
          <w:b/>
          <w:bCs/>
          <w:color w:val="auto"/>
          <w:spacing w:val="8"/>
          <w:sz w:val="24"/>
          <w:szCs w:val="24"/>
        </w:rPr>
        <w:t>位的，不重复进行投标报价扣除。</w:t>
      </w:r>
    </w:p>
    <w:p w14:paraId="006E5052">
      <w:pPr>
        <w:pStyle w:val="4"/>
        <w:bidi w:val="0"/>
        <w:rPr>
          <w:rFonts w:hint="eastAsia"/>
          <w:lang w:val="en-US" w:eastAsia="zh-CN"/>
        </w:rPr>
      </w:pPr>
      <w:bookmarkStart w:id="161" w:name="_Toc6871"/>
      <w:r>
        <w:rPr>
          <w:rFonts w:hint="eastAsia"/>
          <w:lang w:val="en-US" w:eastAsia="zh-CN"/>
        </w:rPr>
        <w:t>3.本项目不适应联合体</w:t>
      </w:r>
      <w:bookmarkEnd w:id="161"/>
    </w:p>
    <w:p w14:paraId="6CD203C4">
      <w:pPr>
        <w:pStyle w:val="4"/>
        <w:bidi w:val="0"/>
        <w:rPr>
          <w:rFonts w:hint="eastAsia" w:ascii="宋体" w:hAnsi="宋体" w:eastAsia="宋体" w:cs="宋体"/>
          <w:b/>
          <w:bCs/>
          <w:spacing w:val="6"/>
          <w:sz w:val="24"/>
          <w:szCs w:val="24"/>
        </w:rPr>
      </w:pPr>
      <w:bookmarkStart w:id="162" w:name="_Toc1609"/>
      <w:r>
        <w:rPr>
          <w:rStyle w:val="34"/>
          <w:rFonts w:hint="eastAsia"/>
          <w:b/>
          <w:lang w:val="en-US" w:eastAsia="zh-CN"/>
        </w:rPr>
        <w:t>4</w:t>
      </w:r>
      <w:r>
        <w:rPr>
          <w:rStyle w:val="34"/>
          <w:rFonts w:hint="eastAsia"/>
          <w:b/>
        </w:rPr>
        <w:t>.开标</w:t>
      </w:r>
      <w:r>
        <w:rPr>
          <w:rFonts w:hint="eastAsia" w:ascii="宋体" w:hAnsi="宋体" w:eastAsia="宋体" w:cs="宋体"/>
          <w:b/>
          <w:bCs/>
          <w:spacing w:val="6"/>
          <w:sz w:val="24"/>
          <w:szCs w:val="24"/>
        </w:rPr>
        <w:t>：</w:t>
      </w:r>
      <w:bookmarkEnd w:id="162"/>
    </w:p>
    <w:p w14:paraId="0F70A50E">
      <w:pPr>
        <w:bidi w:val="0"/>
        <w:rPr>
          <w:rFonts w:hint="eastAsia" w:ascii="宋体" w:hAnsi="宋体" w:eastAsia="宋体" w:cs="宋体"/>
          <w:b/>
          <w:bCs/>
          <w:spacing w:val="6"/>
          <w:sz w:val="24"/>
          <w:szCs w:val="24"/>
        </w:rPr>
      </w:pPr>
      <w:r>
        <w:rPr>
          <w:rFonts w:hint="eastAsia" w:ascii="宋体" w:hAnsi="宋体" w:eastAsia="宋体" w:cs="宋体"/>
          <w:b/>
          <w:bCs/>
          <w:spacing w:val="6"/>
          <w:sz w:val="24"/>
          <w:szCs w:val="24"/>
        </w:rPr>
        <w:t>（1）供应商按照须知资料表中规定的开标时间和地点，在规定时间内上传投标文件。</w:t>
      </w:r>
    </w:p>
    <w:p w14:paraId="4A5E2481">
      <w:pPr>
        <w:bidi w:val="0"/>
        <w:rPr>
          <w:rFonts w:hint="eastAsia" w:ascii="宋体" w:hAnsi="宋体" w:eastAsia="宋体" w:cs="宋体"/>
          <w:b/>
          <w:bCs/>
          <w:spacing w:val="6"/>
          <w:sz w:val="24"/>
          <w:szCs w:val="24"/>
        </w:rPr>
      </w:pPr>
      <w:r>
        <w:rPr>
          <w:rFonts w:hint="eastAsia" w:ascii="宋体" w:hAnsi="宋体" w:eastAsia="宋体" w:cs="宋体"/>
          <w:b/>
          <w:bCs/>
          <w:spacing w:val="6"/>
          <w:sz w:val="24"/>
          <w:szCs w:val="24"/>
        </w:rPr>
        <w:t>（2）在开标前，工作人员收取所有参会人员的手机，主持人宣读开标纪律</w:t>
      </w:r>
      <w:r>
        <w:rPr>
          <w:rFonts w:hint="eastAsia" w:ascii="宋体" w:hAnsi="宋体" w:eastAsia="宋体" w:cs="宋体"/>
          <w:b/>
          <w:bCs/>
          <w:spacing w:val="6"/>
          <w:sz w:val="24"/>
          <w:szCs w:val="24"/>
          <w:lang w:eastAsia="zh-CN"/>
        </w:rPr>
        <w:t>。</w:t>
      </w:r>
    </w:p>
    <w:p w14:paraId="462A809F">
      <w:pPr>
        <w:bidi w:val="0"/>
        <w:rPr>
          <w:rFonts w:hint="eastAsia" w:ascii="宋体" w:hAnsi="宋体" w:eastAsia="宋体" w:cs="宋体"/>
          <w:b/>
          <w:bCs/>
          <w:spacing w:val="6"/>
          <w:sz w:val="24"/>
          <w:szCs w:val="24"/>
        </w:rPr>
      </w:pPr>
      <w:r>
        <w:rPr>
          <w:rFonts w:hint="eastAsia" w:ascii="宋体" w:hAnsi="宋体" w:eastAsia="宋体" w:cs="宋体"/>
          <w:b/>
          <w:bCs/>
          <w:spacing w:val="6"/>
          <w:sz w:val="24"/>
          <w:szCs w:val="24"/>
        </w:rPr>
        <w:t>（3）开标时，由代理机构对供应商的投标文件进行解密， 解密时间为 30 分钟。</w:t>
      </w:r>
    </w:p>
    <w:p w14:paraId="33E0758E">
      <w:pPr>
        <w:bidi w:val="0"/>
        <w:outlineLvl w:val="9"/>
        <w:rPr>
          <w:rFonts w:hint="eastAsia" w:ascii="宋体" w:hAnsi="宋体" w:eastAsia="宋体" w:cs="宋体"/>
          <w:b/>
          <w:bCs/>
          <w:spacing w:val="6"/>
          <w:sz w:val="24"/>
          <w:szCs w:val="24"/>
        </w:rPr>
      </w:pPr>
      <w:bookmarkStart w:id="163" w:name="_Toc4621"/>
      <w:r>
        <w:rPr>
          <w:rFonts w:hint="eastAsia" w:ascii="宋体" w:hAnsi="宋体" w:eastAsia="宋体" w:cs="宋体"/>
          <w:b/>
          <w:bCs/>
          <w:spacing w:val="6"/>
          <w:sz w:val="24"/>
          <w:szCs w:val="24"/>
        </w:rPr>
        <w:t>（4）由代理机构开启报价，所有投标供应商签字确认。</w:t>
      </w:r>
      <w:bookmarkEnd w:id="163"/>
    </w:p>
    <w:p w14:paraId="3F9FC9F6">
      <w:pPr>
        <w:bidi w:val="0"/>
        <w:rPr>
          <w:rFonts w:hint="eastAsia" w:ascii="宋体" w:hAnsi="宋体" w:eastAsia="宋体" w:cs="宋体"/>
          <w:b/>
          <w:bCs/>
          <w:spacing w:val="6"/>
          <w:sz w:val="24"/>
          <w:szCs w:val="24"/>
        </w:rPr>
      </w:pPr>
      <w:r>
        <w:rPr>
          <w:rFonts w:hint="eastAsia" w:ascii="宋体" w:hAnsi="宋体" w:eastAsia="宋体" w:cs="宋体"/>
          <w:b/>
          <w:bCs/>
          <w:spacing w:val="6"/>
          <w:sz w:val="24"/>
          <w:szCs w:val="24"/>
        </w:rPr>
        <w:t>（5）采购人或采购代理机构登录政采云平台对投标供应商的资格证明材料进行审查。</w:t>
      </w:r>
    </w:p>
    <w:p w14:paraId="5F85398D">
      <w:pPr>
        <w:spacing w:before="99" w:line="233" w:lineRule="auto"/>
        <w:outlineLvl w:val="0"/>
        <w:rPr>
          <w:rFonts w:hint="eastAsia" w:ascii="宋体" w:hAnsi="宋体" w:eastAsia="宋体" w:cs="宋体"/>
          <w:b/>
          <w:bCs/>
          <w:spacing w:val="6"/>
          <w:sz w:val="24"/>
          <w:szCs w:val="24"/>
        </w:rPr>
      </w:pPr>
      <w:bookmarkStart w:id="164" w:name="_Toc6880"/>
      <w:r>
        <w:rPr>
          <w:rStyle w:val="34"/>
          <w:rFonts w:hint="eastAsia"/>
          <w:lang w:val="en-US" w:eastAsia="zh-CN"/>
        </w:rPr>
        <w:t>5</w:t>
      </w:r>
      <w:r>
        <w:rPr>
          <w:rStyle w:val="34"/>
          <w:rFonts w:hint="eastAsia"/>
        </w:rPr>
        <w:t>.评标</w:t>
      </w:r>
      <w:r>
        <w:rPr>
          <w:rFonts w:hint="eastAsia" w:ascii="宋体" w:hAnsi="宋体" w:eastAsia="宋体" w:cs="宋体"/>
          <w:b/>
          <w:bCs/>
          <w:spacing w:val="6"/>
          <w:sz w:val="24"/>
          <w:szCs w:val="24"/>
        </w:rPr>
        <w:t>：</w:t>
      </w:r>
      <w:bookmarkEnd w:id="164"/>
    </w:p>
    <w:p w14:paraId="42DF1625">
      <w:pPr>
        <w:spacing w:before="120" w:line="285" w:lineRule="auto"/>
        <w:ind w:right="4"/>
        <w:jc w:val="both"/>
        <w:rPr>
          <w:rFonts w:hint="eastAsia" w:ascii="宋体" w:hAnsi="宋体" w:eastAsia="宋体" w:cs="宋体"/>
          <w:sz w:val="24"/>
          <w:szCs w:val="24"/>
        </w:rPr>
      </w:pPr>
      <w:r>
        <w:rPr>
          <w:rFonts w:hint="eastAsia" w:ascii="宋体" w:hAnsi="宋体" w:eastAsia="宋体" w:cs="宋体"/>
          <w:b/>
          <w:bCs/>
          <w:spacing w:val="7"/>
          <w:sz w:val="24"/>
          <w:szCs w:val="24"/>
        </w:rPr>
        <w:t>（1）评标办法</w:t>
      </w:r>
      <w:r>
        <w:rPr>
          <w:rFonts w:hint="eastAsia" w:ascii="宋体" w:hAnsi="宋体" w:eastAsia="宋体" w:cs="宋体"/>
          <w:b/>
          <w:bCs/>
          <w:spacing w:val="-30"/>
          <w:sz w:val="24"/>
          <w:szCs w:val="24"/>
        </w:rPr>
        <w:t xml:space="preserve"> </w:t>
      </w:r>
      <w:r>
        <w:rPr>
          <w:rFonts w:hint="eastAsia" w:ascii="宋体" w:hAnsi="宋体" w:eastAsia="宋体" w:cs="宋体"/>
          <w:b/>
          <w:bCs/>
          <w:spacing w:val="7"/>
          <w:sz w:val="24"/>
          <w:szCs w:val="24"/>
        </w:rPr>
        <w:t>：本项目采用综合评分法</w:t>
      </w:r>
      <w:r>
        <w:rPr>
          <w:rFonts w:hint="eastAsia" w:ascii="宋体" w:hAnsi="宋体" w:eastAsia="宋体" w:cs="宋体"/>
          <w:b/>
          <w:bCs/>
          <w:spacing w:val="-32"/>
          <w:sz w:val="24"/>
          <w:szCs w:val="24"/>
        </w:rPr>
        <w:t xml:space="preserve"> </w:t>
      </w:r>
      <w:r>
        <w:rPr>
          <w:rFonts w:hint="eastAsia" w:ascii="宋体" w:hAnsi="宋体" w:eastAsia="宋体" w:cs="宋体"/>
          <w:spacing w:val="7"/>
          <w:sz w:val="24"/>
          <w:szCs w:val="24"/>
        </w:rPr>
        <w:t>，供应商的投标文件满足招标文件全部实质</w:t>
      </w:r>
      <w:r>
        <w:rPr>
          <w:rFonts w:hint="eastAsia" w:ascii="宋体" w:hAnsi="宋体" w:eastAsia="宋体" w:cs="宋体"/>
          <w:spacing w:val="6"/>
          <w:sz w:val="24"/>
          <w:szCs w:val="24"/>
        </w:rPr>
        <w:t>性要</w:t>
      </w:r>
      <w:r>
        <w:rPr>
          <w:rFonts w:hint="eastAsia" w:ascii="宋体" w:hAnsi="宋体" w:eastAsia="宋体" w:cs="宋体"/>
          <w:spacing w:val="8"/>
          <w:sz w:val="24"/>
          <w:szCs w:val="24"/>
        </w:rPr>
        <w:t>求，且按照评标因素的量化指标评标得分最高的投</w:t>
      </w:r>
      <w:r>
        <w:rPr>
          <w:rFonts w:hint="eastAsia" w:ascii="宋体" w:hAnsi="宋体" w:eastAsia="宋体" w:cs="宋体"/>
          <w:spacing w:val="7"/>
          <w:sz w:val="24"/>
          <w:szCs w:val="24"/>
        </w:rPr>
        <w:t>标人为中标候选人的评标方法。（具体评分</w:t>
      </w:r>
      <w:r>
        <w:rPr>
          <w:rFonts w:hint="eastAsia" w:ascii="宋体" w:hAnsi="宋体" w:eastAsia="宋体" w:cs="宋体"/>
          <w:spacing w:val="8"/>
          <w:sz w:val="24"/>
          <w:szCs w:val="24"/>
        </w:rPr>
        <w:t>细则详见综合评分表）</w:t>
      </w:r>
    </w:p>
    <w:p w14:paraId="784AF4EF">
      <w:pPr>
        <w:spacing w:before="34" w:line="293" w:lineRule="auto"/>
        <w:ind w:right="4"/>
        <w:jc w:val="both"/>
        <w:rPr>
          <w:rFonts w:hint="eastAsia" w:ascii="宋体" w:hAnsi="宋体" w:eastAsia="宋体" w:cs="宋体"/>
          <w:sz w:val="24"/>
          <w:szCs w:val="24"/>
        </w:rPr>
      </w:pPr>
      <w:r>
        <w:rPr>
          <w:rFonts w:hint="eastAsia" w:ascii="宋体" w:hAnsi="宋体" w:eastAsia="宋体" w:cs="宋体"/>
          <w:b/>
          <w:bCs/>
          <w:spacing w:val="9"/>
          <w:sz w:val="24"/>
          <w:szCs w:val="24"/>
        </w:rPr>
        <w:t>（2）评标专家来源：《中华人民共和国政府采购法》、《中华人民共和国政</w:t>
      </w:r>
      <w:r>
        <w:rPr>
          <w:rFonts w:hint="eastAsia" w:ascii="宋体" w:hAnsi="宋体" w:eastAsia="宋体" w:cs="宋体"/>
          <w:b/>
          <w:bCs/>
          <w:spacing w:val="8"/>
          <w:sz w:val="24"/>
          <w:szCs w:val="24"/>
        </w:rPr>
        <w:t>府采购法实</w:t>
      </w:r>
      <w:r>
        <w:rPr>
          <w:rFonts w:hint="eastAsia" w:ascii="宋体" w:hAnsi="宋体" w:eastAsia="宋体" w:cs="宋体"/>
          <w:b/>
          <w:bCs/>
          <w:sz w:val="24"/>
          <w:szCs w:val="24"/>
        </w:rPr>
        <w:t xml:space="preserve"> </w:t>
      </w:r>
      <w:r>
        <w:rPr>
          <w:rFonts w:hint="eastAsia" w:ascii="宋体" w:hAnsi="宋体" w:eastAsia="宋体" w:cs="宋体"/>
          <w:b/>
          <w:bCs/>
          <w:spacing w:val="12"/>
          <w:sz w:val="24"/>
          <w:szCs w:val="24"/>
        </w:rPr>
        <w:t>施条例》及本项目本级和上级财政部门的有关规定依法在政采云平</w:t>
      </w:r>
      <w:r>
        <w:rPr>
          <w:rFonts w:hint="eastAsia" w:ascii="宋体" w:hAnsi="宋体" w:eastAsia="宋体" w:cs="宋体"/>
          <w:b/>
          <w:bCs/>
          <w:spacing w:val="11"/>
          <w:sz w:val="24"/>
          <w:szCs w:val="24"/>
        </w:rPr>
        <w:t>台随机抽取 5 人，组成评</w:t>
      </w:r>
      <w:r>
        <w:rPr>
          <w:rFonts w:hint="eastAsia" w:ascii="宋体" w:hAnsi="宋体" w:eastAsia="宋体" w:cs="宋体"/>
          <w:b/>
          <w:bCs/>
          <w:sz w:val="24"/>
          <w:szCs w:val="24"/>
        </w:rPr>
        <w:t xml:space="preserve"> </w:t>
      </w:r>
      <w:r>
        <w:rPr>
          <w:rFonts w:hint="eastAsia" w:ascii="宋体" w:hAnsi="宋体" w:eastAsia="宋体" w:cs="宋体"/>
          <w:b/>
          <w:bCs/>
          <w:spacing w:val="5"/>
          <w:sz w:val="24"/>
          <w:szCs w:val="24"/>
        </w:rPr>
        <w:t>标小组，负责评标工作。</w:t>
      </w:r>
    </w:p>
    <w:p w14:paraId="726E9746">
      <w:pPr>
        <w:spacing w:before="1" w:line="228" w:lineRule="auto"/>
        <w:rPr>
          <w:rFonts w:hint="eastAsia" w:ascii="宋体" w:hAnsi="宋体" w:eastAsia="宋体" w:cs="宋体"/>
          <w:sz w:val="24"/>
          <w:szCs w:val="24"/>
        </w:rPr>
      </w:pPr>
      <w:r>
        <w:rPr>
          <w:rFonts w:hint="eastAsia" w:ascii="宋体" w:hAnsi="宋体" w:eastAsia="宋体" w:cs="宋体"/>
          <w:spacing w:val="6"/>
          <w:sz w:val="24"/>
          <w:szCs w:val="24"/>
        </w:rPr>
        <w:t>（3）</w:t>
      </w:r>
      <w:r>
        <w:rPr>
          <w:rFonts w:hint="eastAsia" w:ascii="宋体" w:hAnsi="宋体" w:eastAsia="宋体" w:cs="宋体"/>
          <w:b/>
          <w:bCs/>
          <w:spacing w:val="6"/>
          <w:sz w:val="24"/>
          <w:szCs w:val="24"/>
        </w:rPr>
        <w:t>评标前</w:t>
      </w:r>
      <w:r>
        <w:rPr>
          <w:rFonts w:hint="eastAsia" w:ascii="宋体" w:hAnsi="宋体" w:eastAsia="宋体" w:cs="宋体"/>
          <w:b/>
          <w:bCs/>
          <w:spacing w:val="-32"/>
          <w:sz w:val="24"/>
          <w:szCs w:val="24"/>
        </w:rPr>
        <w:t xml:space="preserve"> </w:t>
      </w:r>
      <w:r>
        <w:rPr>
          <w:rFonts w:hint="eastAsia" w:ascii="宋体" w:hAnsi="宋体" w:eastAsia="宋体" w:cs="宋体"/>
          <w:spacing w:val="6"/>
          <w:sz w:val="24"/>
          <w:szCs w:val="24"/>
        </w:rPr>
        <w:t>，工作人员收取所有参会人员的手机，主持人宣读评</w:t>
      </w:r>
      <w:r>
        <w:rPr>
          <w:rFonts w:hint="eastAsia" w:ascii="宋体" w:hAnsi="宋体" w:eastAsia="宋体" w:cs="宋体"/>
          <w:spacing w:val="5"/>
          <w:sz w:val="24"/>
          <w:szCs w:val="24"/>
        </w:rPr>
        <w:t>标纪律。</w:t>
      </w:r>
    </w:p>
    <w:p w14:paraId="236010BF">
      <w:pPr>
        <w:spacing w:before="99" w:line="233" w:lineRule="auto"/>
        <w:outlineLvl w:val="9"/>
        <w:rPr>
          <w:rFonts w:hint="eastAsia" w:ascii="宋体" w:hAnsi="宋体" w:eastAsia="宋体" w:cs="宋体"/>
          <w:sz w:val="24"/>
          <w:szCs w:val="24"/>
        </w:rPr>
      </w:pPr>
      <w:bookmarkStart w:id="165" w:name="_Toc1879"/>
      <w:r>
        <w:rPr>
          <w:rFonts w:hint="eastAsia" w:ascii="宋体" w:hAnsi="宋体" w:eastAsia="宋体" w:cs="宋体"/>
          <w:b/>
          <w:bCs/>
          <w:spacing w:val="6"/>
          <w:sz w:val="24"/>
          <w:szCs w:val="24"/>
        </w:rPr>
        <w:t>（4）本次评标工作纪律</w:t>
      </w:r>
      <w:bookmarkEnd w:id="165"/>
    </w:p>
    <w:p w14:paraId="5EF9B0E4">
      <w:pPr>
        <w:spacing w:before="148" w:line="266" w:lineRule="auto"/>
        <w:ind w:right="4" w:firstLine="486"/>
        <w:rPr>
          <w:rFonts w:hint="eastAsia" w:ascii="宋体" w:hAnsi="宋体" w:eastAsia="宋体" w:cs="宋体"/>
          <w:sz w:val="24"/>
          <w:szCs w:val="24"/>
        </w:rPr>
      </w:pPr>
      <w:r>
        <w:rPr>
          <w:rFonts w:hint="eastAsia" w:ascii="宋体" w:hAnsi="宋体" w:eastAsia="宋体" w:cs="宋体"/>
          <w:spacing w:val="7"/>
          <w:sz w:val="24"/>
          <w:szCs w:val="24"/>
        </w:rPr>
        <w:t>①评标委员会成员要严格遵守评标时间，主动出具身份证明，遵守评标工作纪律和评标回</w:t>
      </w:r>
      <w:r>
        <w:rPr>
          <w:rFonts w:hint="eastAsia" w:ascii="宋体" w:hAnsi="宋体" w:eastAsia="宋体" w:cs="宋体"/>
          <w:spacing w:val="8"/>
          <w:sz w:val="24"/>
          <w:szCs w:val="24"/>
        </w:rPr>
        <w:t>避的相关规定。在评标工作开始前，将手机等通讯工</w:t>
      </w:r>
      <w:r>
        <w:rPr>
          <w:rFonts w:hint="eastAsia" w:ascii="宋体" w:hAnsi="宋体" w:eastAsia="宋体" w:cs="宋体"/>
          <w:spacing w:val="7"/>
          <w:sz w:val="24"/>
          <w:szCs w:val="24"/>
        </w:rPr>
        <w:t>具或相关电子设备交由采购人或采购代理</w:t>
      </w:r>
      <w:r>
        <w:rPr>
          <w:rFonts w:hint="eastAsia" w:ascii="宋体" w:hAnsi="宋体" w:eastAsia="宋体" w:cs="宋体"/>
          <w:spacing w:val="8"/>
          <w:sz w:val="24"/>
          <w:szCs w:val="24"/>
        </w:rPr>
        <w:t>机构统一保管，拒不上交的，采购人或采购代理机构</w:t>
      </w:r>
      <w:r>
        <w:rPr>
          <w:rFonts w:hint="eastAsia" w:ascii="宋体" w:hAnsi="宋体" w:eastAsia="宋体" w:cs="宋体"/>
          <w:spacing w:val="7"/>
          <w:sz w:val="24"/>
          <w:szCs w:val="24"/>
        </w:rPr>
        <w:t>可以拒绝其参加评标工作并向财政部门报</w:t>
      </w:r>
      <w:r>
        <w:rPr>
          <w:rFonts w:hint="eastAsia" w:ascii="宋体" w:hAnsi="宋体" w:eastAsia="宋体" w:cs="宋体"/>
          <w:spacing w:val="-9"/>
          <w:sz w:val="24"/>
          <w:szCs w:val="24"/>
        </w:rPr>
        <w:t>告。</w:t>
      </w:r>
    </w:p>
    <w:p w14:paraId="59F77F35">
      <w:pPr>
        <w:spacing w:before="167" w:line="241" w:lineRule="auto"/>
        <w:ind w:left="1" w:right="7" w:firstLine="485"/>
        <w:rPr>
          <w:rFonts w:hint="eastAsia" w:ascii="宋体" w:hAnsi="宋体" w:eastAsia="宋体" w:cs="宋体"/>
          <w:sz w:val="24"/>
          <w:szCs w:val="24"/>
        </w:rPr>
      </w:pPr>
      <w:r>
        <w:rPr>
          <w:rFonts w:hint="eastAsia" w:ascii="宋体" w:hAnsi="宋体" w:eastAsia="宋体" w:cs="宋体"/>
          <w:spacing w:val="7"/>
          <w:sz w:val="24"/>
          <w:szCs w:val="24"/>
        </w:rPr>
        <w:t>②评标委员会成员和评标工作有关人员不得干预或者影响正常评标工作，不得明示或者暗</w:t>
      </w:r>
      <w:r>
        <w:rPr>
          <w:rFonts w:hint="eastAsia" w:ascii="宋体" w:hAnsi="宋体" w:eastAsia="宋体" w:cs="宋体"/>
          <w:spacing w:val="8"/>
          <w:sz w:val="24"/>
          <w:szCs w:val="24"/>
        </w:rPr>
        <w:t>示其倾向性、引导性意见，不得修改或细化采购</w:t>
      </w:r>
      <w:r>
        <w:rPr>
          <w:rFonts w:hint="eastAsia" w:ascii="宋体" w:hAnsi="宋体" w:eastAsia="宋体" w:cs="宋体"/>
          <w:spacing w:val="7"/>
          <w:sz w:val="24"/>
          <w:szCs w:val="24"/>
        </w:rPr>
        <w:t>文件确定的评标程序、评标方法、评标因素和</w:t>
      </w:r>
      <w:r>
        <w:rPr>
          <w:rFonts w:hint="eastAsia" w:ascii="宋体" w:hAnsi="宋体" w:eastAsia="宋体" w:cs="宋体"/>
          <w:spacing w:val="8"/>
          <w:sz w:val="24"/>
          <w:szCs w:val="24"/>
        </w:rPr>
        <w:t>评标标准，不得接受供应商主动提出的澄清和解</w:t>
      </w:r>
      <w:r>
        <w:rPr>
          <w:rFonts w:hint="eastAsia" w:ascii="宋体" w:hAnsi="宋体" w:eastAsia="宋体" w:cs="宋体"/>
          <w:spacing w:val="7"/>
          <w:sz w:val="24"/>
          <w:szCs w:val="24"/>
        </w:rPr>
        <w:t>释，不得征询采购人代表的倾向性意见，不得</w:t>
      </w:r>
      <w:r>
        <w:rPr>
          <w:rFonts w:hint="eastAsia" w:ascii="宋体" w:hAnsi="宋体" w:eastAsia="宋体" w:cs="宋体"/>
          <w:spacing w:val="8"/>
          <w:sz w:val="24"/>
          <w:szCs w:val="24"/>
        </w:rPr>
        <w:t>协商评分，不得记录、复制或带走任何评标资料。</w:t>
      </w:r>
      <w:r>
        <w:rPr>
          <w:rFonts w:hint="eastAsia" w:ascii="宋体" w:hAnsi="宋体" w:eastAsia="宋体" w:cs="宋体"/>
          <w:spacing w:val="7"/>
          <w:sz w:val="24"/>
          <w:szCs w:val="24"/>
        </w:rPr>
        <w:t>评标结果汇总完成后，采购人、采购代理机</w:t>
      </w:r>
      <w:r>
        <w:rPr>
          <w:rFonts w:hint="eastAsia" w:ascii="宋体" w:hAnsi="宋体" w:eastAsia="宋体" w:cs="宋体"/>
          <w:spacing w:val="8"/>
          <w:sz w:val="24"/>
          <w:szCs w:val="24"/>
        </w:rPr>
        <w:t>构和评标委员会均不得修改评标结果或者要求重新</w:t>
      </w:r>
      <w:r>
        <w:rPr>
          <w:rFonts w:hint="eastAsia" w:ascii="宋体" w:hAnsi="宋体" w:eastAsia="宋体" w:cs="宋体"/>
          <w:spacing w:val="7"/>
          <w:sz w:val="24"/>
          <w:szCs w:val="24"/>
        </w:rPr>
        <w:t>评标，但资格性检查认定错误、分值汇总计</w:t>
      </w:r>
      <w:r>
        <w:rPr>
          <w:rFonts w:hint="eastAsia" w:ascii="宋体" w:hAnsi="宋体" w:eastAsia="宋体" w:cs="宋体"/>
          <w:spacing w:val="9"/>
          <w:sz w:val="24"/>
          <w:szCs w:val="24"/>
        </w:rPr>
        <w:t>算错误、分项评分超出评分标准范围、客观分评分不一致</w:t>
      </w:r>
      <w:r>
        <w:rPr>
          <w:rFonts w:hint="eastAsia" w:ascii="宋体" w:hAnsi="宋体" w:eastAsia="宋体" w:cs="宋体"/>
          <w:spacing w:val="8"/>
          <w:sz w:val="24"/>
          <w:szCs w:val="24"/>
        </w:rPr>
        <w:t>、经评标委员会一致认定评分畸高、畸低的情形除外。出现上述除外情形的，评标委员</w:t>
      </w:r>
      <w:r>
        <w:rPr>
          <w:rFonts w:hint="eastAsia" w:ascii="宋体" w:hAnsi="宋体" w:eastAsia="宋体" w:cs="宋体"/>
          <w:spacing w:val="7"/>
          <w:sz w:val="24"/>
          <w:szCs w:val="24"/>
        </w:rPr>
        <w:t>会应当现场修改评标结果，并在评标报告中</w:t>
      </w:r>
      <w:r>
        <w:rPr>
          <w:rFonts w:hint="eastAsia" w:ascii="宋体" w:hAnsi="宋体" w:eastAsia="宋体" w:cs="宋体"/>
          <w:spacing w:val="-1"/>
          <w:sz w:val="24"/>
          <w:szCs w:val="24"/>
        </w:rPr>
        <w:t>明确记载。</w:t>
      </w:r>
    </w:p>
    <w:p w14:paraId="0095BB84">
      <w:pPr>
        <w:spacing w:line="233" w:lineRule="auto"/>
        <w:ind w:left="274" w:leftChars="0"/>
        <w:outlineLvl w:val="9"/>
        <w:rPr>
          <w:rFonts w:hint="eastAsia" w:ascii="宋体" w:hAnsi="宋体" w:eastAsia="宋体" w:cs="宋体"/>
          <w:sz w:val="24"/>
          <w:szCs w:val="24"/>
        </w:rPr>
      </w:pPr>
      <w:bookmarkStart w:id="166" w:name="_Toc15114"/>
      <w:r>
        <w:rPr>
          <w:rFonts w:hint="eastAsia" w:ascii="宋体" w:hAnsi="宋体" w:eastAsia="宋体" w:cs="宋体"/>
          <w:b/>
          <w:bCs/>
          <w:spacing w:val="8"/>
          <w:sz w:val="24"/>
          <w:szCs w:val="24"/>
        </w:rPr>
        <w:t>（5）评标专家与供应商有下列利害关系之一的人员，应当回避</w:t>
      </w:r>
      <w:bookmarkEnd w:id="166"/>
    </w:p>
    <w:p w14:paraId="729222D5">
      <w:pPr>
        <w:spacing w:beforeAutospacing="0" w:afterAutospacing="0" w:line="240" w:lineRule="auto"/>
        <w:rPr>
          <w:rFonts w:hint="eastAsia" w:ascii="宋体" w:hAnsi="宋体" w:eastAsia="宋体" w:cs="宋体"/>
          <w:spacing w:val="6"/>
          <w:sz w:val="24"/>
          <w:szCs w:val="24"/>
        </w:rPr>
      </w:pPr>
      <w:r>
        <w:rPr>
          <w:rFonts w:hint="eastAsia" w:ascii="宋体" w:hAnsi="宋体" w:eastAsia="宋体" w:cs="宋体"/>
          <w:spacing w:val="6"/>
          <w:sz w:val="24"/>
          <w:szCs w:val="24"/>
        </w:rPr>
        <w:t>1）参加采购活动前 3 年内与供应商存在劳动关系；</w:t>
      </w:r>
    </w:p>
    <w:p w14:paraId="6787584B">
      <w:pPr>
        <w:spacing w:beforeAutospacing="0" w:afterAutospacing="0" w:line="190" w:lineRule="auto"/>
        <w:rPr>
          <w:rFonts w:hint="eastAsia" w:ascii="宋体" w:hAnsi="宋体" w:eastAsia="宋体" w:cs="宋体"/>
          <w:sz w:val="24"/>
          <w:szCs w:val="24"/>
        </w:rPr>
      </w:pPr>
      <w:r>
        <w:rPr>
          <w:rFonts w:hint="eastAsia" w:ascii="宋体" w:hAnsi="宋体" w:eastAsia="宋体" w:cs="宋体"/>
          <w:spacing w:val="6"/>
          <w:sz w:val="24"/>
          <w:szCs w:val="24"/>
        </w:rPr>
        <w:t>2）参加采购活动前 3 年内担任供应商的</w:t>
      </w:r>
      <w:r>
        <w:rPr>
          <w:rFonts w:hint="eastAsia" w:ascii="宋体" w:hAnsi="宋体" w:eastAsia="宋体" w:cs="宋体"/>
          <w:spacing w:val="5"/>
          <w:sz w:val="24"/>
          <w:szCs w:val="24"/>
        </w:rPr>
        <w:t>董事、监事；</w:t>
      </w:r>
    </w:p>
    <w:p w14:paraId="587BC089">
      <w:pPr>
        <w:spacing w:beforeAutospacing="0" w:afterAutospacing="0" w:line="190" w:lineRule="auto"/>
        <w:rPr>
          <w:rFonts w:hint="eastAsia" w:ascii="宋体" w:hAnsi="宋体" w:eastAsia="宋体" w:cs="宋体"/>
          <w:sz w:val="24"/>
          <w:szCs w:val="24"/>
        </w:rPr>
      </w:pPr>
      <w:r>
        <w:rPr>
          <w:rFonts w:hint="eastAsia" w:ascii="宋体" w:hAnsi="宋体" w:eastAsia="宋体" w:cs="宋体"/>
          <w:spacing w:val="6"/>
          <w:sz w:val="24"/>
          <w:szCs w:val="24"/>
        </w:rPr>
        <w:t>3）参加采购活动前 3 年内是供应商的控股股东或者实际控制人；</w:t>
      </w:r>
    </w:p>
    <w:p w14:paraId="1444E102">
      <w:pPr>
        <w:spacing w:beforeAutospacing="0" w:afterAutospacing="0" w:line="241" w:lineRule="auto"/>
        <w:ind w:right="48"/>
        <w:rPr>
          <w:rFonts w:hint="eastAsia" w:ascii="宋体" w:hAnsi="宋体" w:eastAsia="宋体" w:cs="宋体"/>
          <w:sz w:val="24"/>
          <w:szCs w:val="24"/>
        </w:rPr>
      </w:pPr>
      <w:r>
        <w:rPr>
          <w:rFonts w:hint="eastAsia" w:ascii="宋体" w:hAnsi="宋体" w:eastAsia="宋体" w:cs="宋体"/>
          <w:spacing w:val="10"/>
          <w:sz w:val="24"/>
          <w:szCs w:val="24"/>
        </w:rPr>
        <w:t>4）与供应商的法定代表人或者负责人有夫妻、直系血亲、三代以</w:t>
      </w:r>
      <w:r>
        <w:rPr>
          <w:rFonts w:hint="eastAsia" w:ascii="宋体" w:hAnsi="宋体" w:eastAsia="宋体" w:cs="宋体"/>
          <w:spacing w:val="9"/>
          <w:sz w:val="24"/>
          <w:szCs w:val="24"/>
        </w:rPr>
        <w:t>内旁系血亲或者近姻亲</w:t>
      </w:r>
      <w:r>
        <w:rPr>
          <w:rFonts w:hint="eastAsia" w:ascii="宋体" w:hAnsi="宋体" w:eastAsia="宋体" w:cs="宋体"/>
          <w:spacing w:val="-6"/>
          <w:sz w:val="24"/>
          <w:szCs w:val="24"/>
        </w:rPr>
        <w:t>关系。</w:t>
      </w:r>
    </w:p>
    <w:p w14:paraId="2AE560FC">
      <w:pPr>
        <w:pStyle w:val="4"/>
        <w:bidi w:val="0"/>
        <w:rPr>
          <w:rFonts w:hint="eastAsia"/>
        </w:rPr>
      </w:pPr>
      <w:bookmarkStart w:id="167" w:name="_Toc30216"/>
      <w:bookmarkStart w:id="168" w:name="_Toc9577"/>
      <w:r>
        <w:rPr>
          <w:rFonts w:hint="eastAsia"/>
        </w:rPr>
        <w:t>6</w:t>
      </w:r>
      <w:r>
        <w:rPr>
          <w:rFonts w:hint="eastAsia"/>
          <w:lang w:val="en-US" w:eastAsia="zh-CN"/>
        </w:rPr>
        <w:t>.</w:t>
      </w:r>
      <w:r>
        <w:rPr>
          <w:rFonts w:hint="eastAsia"/>
        </w:rPr>
        <w:t>保密要求：</w:t>
      </w:r>
      <w:bookmarkEnd w:id="167"/>
      <w:bookmarkEnd w:id="168"/>
    </w:p>
    <w:p w14:paraId="302C3FBF">
      <w:pPr>
        <w:spacing w:before="146" w:line="240" w:lineRule="auto"/>
        <w:ind w:firstLine="516" w:firstLineChars="200"/>
        <w:jc w:val="both"/>
        <w:rPr>
          <w:rFonts w:hint="eastAsia" w:ascii="宋体" w:hAnsi="宋体" w:eastAsia="宋体" w:cs="宋体"/>
          <w:sz w:val="24"/>
          <w:szCs w:val="24"/>
        </w:rPr>
      </w:pPr>
      <w:r>
        <w:rPr>
          <w:rFonts w:hint="eastAsia" w:ascii="宋体" w:hAnsi="宋体" w:eastAsia="宋体" w:cs="宋体"/>
          <w:spacing w:val="9"/>
          <w:sz w:val="24"/>
          <w:szCs w:val="24"/>
        </w:rPr>
        <w:t>采购人、采购代理机构确保评标活动在严格保密的情况下</w:t>
      </w:r>
      <w:r>
        <w:rPr>
          <w:rFonts w:hint="eastAsia" w:ascii="宋体" w:hAnsi="宋体" w:eastAsia="宋体" w:cs="宋体"/>
          <w:spacing w:val="8"/>
          <w:sz w:val="24"/>
          <w:szCs w:val="24"/>
        </w:rPr>
        <w:t>进行。在采购结果确定前，采购人、采购代理机构对评标委员会名单保密。与评标工作</w:t>
      </w:r>
      <w:r>
        <w:rPr>
          <w:rFonts w:hint="eastAsia" w:ascii="宋体" w:hAnsi="宋体" w:eastAsia="宋体" w:cs="宋体"/>
          <w:spacing w:val="7"/>
          <w:sz w:val="24"/>
          <w:szCs w:val="24"/>
        </w:rPr>
        <w:t>无关的人员不得进入评标现场。有关人员</w:t>
      </w:r>
      <w:r>
        <w:rPr>
          <w:rFonts w:hint="eastAsia" w:ascii="宋体" w:hAnsi="宋体" w:eastAsia="宋体" w:cs="宋体"/>
          <w:spacing w:val="9"/>
          <w:sz w:val="24"/>
          <w:szCs w:val="24"/>
        </w:rPr>
        <w:t>须对评标情况以及在评标过程中获悉的国家秘密、商业秘密负有保密责任。</w:t>
      </w:r>
    </w:p>
    <w:p w14:paraId="13137983">
      <w:pPr>
        <w:spacing w:afterAutospacing="0" w:line="240" w:lineRule="auto"/>
        <w:ind w:right="46" w:firstLine="518"/>
        <w:rPr>
          <w:rFonts w:hint="eastAsia" w:ascii="宋体" w:hAnsi="宋体" w:eastAsia="宋体" w:cs="宋体"/>
          <w:sz w:val="24"/>
          <w:szCs w:val="24"/>
        </w:rPr>
      </w:pPr>
      <w:r>
        <w:rPr>
          <w:rFonts w:hint="eastAsia" w:ascii="宋体" w:hAnsi="宋体" w:eastAsia="宋体" w:cs="宋体"/>
          <w:spacing w:val="9"/>
          <w:sz w:val="24"/>
          <w:szCs w:val="24"/>
        </w:rPr>
        <w:t>（7）采购人或采购代理机构依据法律法规和招标文件中规定的内容，</w:t>
      </w:r>
      <w:r>
        <w:rPr>
          <w:rFonts w:hint="eastAsia" w:ascii="宋体" w:hAnsi="宋体" w:eastAsia="宋体" w:cs="宋体"/>
          <w:spacing w:val="8"/>
          <w:sz w:val="24"/>
          <w:szCs w:val="24"/>
        </w:rPr>
        <w:t>对投标人的投标文</w:t>
      </w:r>
      <w:r>
        <w:rPr>
          <w:rFonts w:hint="eastAsia" w:ascii="宋体" w:hAnsi="宋体" w:eastAsia="宋体" w:cs="宋体"/>
          <w:spacing w:val="4"/>
          <w:sz w:val="24"/>
          <w:szCs w:val="24"/>
        </w:rPr>
        <w:t>件进行资格性审查。</w:t>
      </w:r>
    </w:p>
    <w:p w14:paraId="4E037F87">
      <w:pPr>
        <w:spacing w:beforeAutospacing="0" w:afterAutospacing="0" w:line="240" w:lineRule="auto"/>
        <w:ind w:right="41" w:firstLine="578"/>
        <w:rPr>
          <w:rFonts w:hint="eastAsia" w:ascii="宋体" w:hAnsi="宋体" w:eastAsia="宋体" w:cs="宋体"/>
          <w:sz w:val="24"/>
          <w:szCs w:val="24"/>
        </w:rPr>
      </w:pPr>
      <w:r>
        <w:rPr>
          <w:rFonts w:hint="eastAsia" w:ascii="宋体" w:hAnsi="宋体" w:eastAsia="宋体" w:cs="宋体"/>
          <w:spacing w:val="7"/>
          <w:sz w:val="24"/>
          <w:szCs w:val="24"/>
        </w:rPr>
        <w:t>（8）未通过资格审查的投标人不进入评标；通过资格审查的投标人少于不足三家的，不</w:t>
      </w:r>
      <w:r>
        <w:rPr>
          <w:rFonts w:hint="eastAsia" w:ascii="宋体" w:hAnsi="宋体" w:eastAsia="宋体" w:cs="宋体"/>
          <w:spacing w:val="-3"/>
          <w:sz w:val="24"/>
          <w:szCs w:val="24"/>
        </w:rPr>
        <w:t>得评标。</w:t>
      </w:r>
    </w:p>
    <w:p w14:paraId="57762EF4">
      <w:pPr>
        <w:spacing w:beforeAutospacing="0" w:afterAutospacing="0" w:line="240" w:lineRule="auto"/>
        <w:ind w:left="13" w:right="43" w:firstLine="566"/>
        <w:rPr>
          <w:rFonts w:hint="eastAsia" w:ascii="宋体" w:hAnsi="宋体" w:eastAsia="宋体" w:cs="宋体"/>
          <w:sz w:val="24"/>
          <w:szCs w:val="24"/>
        </w:rPr>
      </w:pPr>
      <w:r>
        <w:rPr>
          <w:rFonts w:hint="eastAsia" w:ascii="宋体" w:hAnsi="宋体" w:eastAsia="宋体" w:cs="宋体"/>
          <w:spacing w:val="7"/>
          <w:sz w:val="24"/>
          <w:szCs w:val="24"/>
        </w:rPr>
        <w:t>（9）符合性审查是指依据招标文件的规定，从投标文件的有效性和完整性对招标文件的</w:t>
      </w:r>
      <w:r>
        <w:rPr>
          <w:rFonts w:hint="eastAsia" w:ascii="宋体" w:hAnsi="宋体" w:eastAsia="宋体" w:cs="宋体"/>
          <w:spacing w:val="8"/>
          <w:sz w:val="24"/>
          <w:szCs w:val="24"/>
        </w:rPr>
        <w:t>响应程度进行审查，以确定是否对招标文件的实质</w:t>
      </w:r>
      <w:r>
        <w:rPr>
          <w:rFonts w:hint="eastAsia" w:ascii="宋体" w:hAnsi="宋体" w:eastAsia="宋体" w:cs="宋体"/>
          <w:spacing w:val="7"/>
          <w:sz w:val="24"/>
          <w:szCs w:val="24"/>
        </w:rPr>
        <w:t>性要求做出响应。</w:t>
      </w:r>
    </w:p>
    <w:p w14:paraId="2633A565">
      <w:pPr>
        <w:spacing w:beforeAutospacing="0" w:afterAutospacing="0" w:line="240" w:lineRule="auto"/>
        <w:ind w:left="2" w:right="42" w:firstLine="576"/>
        <w:rPr>
          <w:rFonts w:hint="eastAsia" w:ascii="宋体" w:hAnsi="宋体" w:eastAsia="宋体" w:cs="宋体"/>
          <w:sz w:val="24"/>
          <w:szCs w:val="24"/>
        </w:rPr>
      </w:pPr>
      <w:r>
        <w:rPr>
          <w:rFonts w:hint="eastAsia" w:ascii="宋体" w:hAnsi="宋体" w:eastAsia="宋体" w:cs="宋体"/>
          <w:spacing w:val="9"/>
          <w:sz w:val="24"/>
          <w:szCs w:val="24"/>
        </w:rPr>
        <w:t>（10）</w:t>
      </w:r>
      <w:r>
        <w:rPr>
          <w:rFonts w:hint="eastAsia" w:ascii="宋体" w:hAnsi="宋体" w:eastAsia="宋体" w:cs="宋体"/>
          <w:spacing w:val="-47"/>
          <w:sz w:val="24"/>
          <w:szCs w:val="24"/>
        </w:rPr>
        <w:t xml:space="preserve"> </w:t>
      </w:r>
      <w:r>
        <w:rPr>
          <w:rFonts w:hint="eastAsia" w:ascii="宋体" w:hAnsi="宋体" w:eastAsia="宋体" w:cs="宋体"/>
          <w:spacing w:val="9"/>
          <w:sz w:val="24"/>
          <w:szCs w:val="24"/>
        </w:rPr>
        <w:t>经符合性审查合格的投标文件，</w:t>
      </w:r>
      <w:r>
        <w:rPr>
          <w:rFonts w:hint="eastAsia" w:ascii="宋体" w:hAnsi="宋体" w:eastAsia="宋体" w:cs="宋体"/>
          <w:spacing w:val="-40"/>
          <w:sz w:val="24"/>
          <w:szCs w:val="24"/>
        </w:rPr>
        <w:t xml:space="preserve"> </w:t>
      </w:r>
      <w:r>
        <w:rPr>
          <w:rFonts w:hint="eastAsia" w:ascii="宋体" w:hAnsi="宋体" w:eastAsia="宋体" w:cs="宋体"/>
          <w:spacing w:val="9"/>
          <w:sz w:val="24"/>
          <w:szCs w:val="24"/>
        </w:rPr>
        <w:t>评标委</w:t>
      </w:r>
      <w:r>
        <w:rPr>
          <w:rFonts w:hint="eastAsia" w:ascii="宋体" w:hAnsi="宋体" w:eastAsia="宋体" w:cs="宋体"/>
          <w:spacing w:val="8"/>
          <w:sz w:val="24"/>
          <w:szCs w:val="24"/>
        </w:rPr>
        <w:t>员会将根据招标文件确定的评标方法和标</w:t>
      </w:r>
      <w:r>
        <w:rPr>
          <w:rFonts w:hint="eastAsia" w:ascii="宋体" w:hAnsi="宋体" w:eastAsia="宋体" w:cs="宋体"/>
          <w:spacing w:val="7"/>
          <w:sz w:val="24"/>
          <w:szCs w:val="24"/>
        </w:rPr>
        <w:t>准，对其技术部分和商务部分作进一步的比较和评价。</w:t>
      </w:r>
    </w:p>
    <w:p w14:paraId="42C6A5D0">
      <w:pPr>
        <w:spacing w:beforeAutospacing="0" w:afterAutospacing="0" w:line="240" w:lineRule="auto"/>
        <w:ind w:right="42" w:firstLine="579"/>
        <w:rPr>
          <w:rFonts w:hint="eastAsia" w:ascii="宋体" w:hAnsi="宋体" w:eastAsia="宋体" w:cs="宋体"/>
          <w:sz w:val="24"/>
          <w:szCs w:val="24"/>
        </w:rPr>
      </w:pPr>
      <w:r>
        <w:rPr>
          <w:rFonts w:hint="eastAsia" w:ascii="宋体" w:hAnsi="宋体" w:eastAsia="宋体" w:cs="宋体"/>
          <w:spacing w:val="10"/>
          <w:sz w:val="24"/>
          <w:szCs w:val="24"/>
        </w:rPr>
        <w:t>（11）评标严格按照招标文件的要求和条件进行：综合评分法，是指</w:t>
      </w:r>
      <w:r>
        <w:rPr>
          <w:rFonts w:hint="eastAsia" w:ascii="宋体" w:hAnsi="宋体" w:eastAsia="宋体" w:cs="宋体"/>
          <w:spacing w:val="9"/>
          <w:sz w:val="24"/>
          <w:szCs w:val="24"/>
        </w:rPr>
        <w:t>投标文件满足招标</w:t>
      </w:r>
      <w:r>
        <w:rPr>
          <w:rFonts w:hint="eastAsia" w:ascii="宋体" w:hAnsi="宋体" w:eastAsia="宋体" w:cs="宋体"/>
          <w:spacing w:val="8"/>
          <w:sz w:val="24"/>
          <w:szCs w:val="24"/>
        </w:rPr>
        <w:t>文件全部实质性要求，且按照评标因素的量化指标评</w:t>
      </w:r>
      <w:r>
        <w:rPr>
          <w:rFonts w:hint="eastAsia" w:ascii="宋体" w:hAnsi="宋体" w:eastAsia="宋体" w:cs="宋体"/>
          <w:spacing w:val="7"/>
          <w:sz w:val="24"/>
          <w:szCs w:val="24"/>
        </w:rPr>
        <w:t>标得分最高的投标人为中标候选人的评标</w:t>
      </w:r>
      <w:r>
        <w:rPr>
          <w:rFonts w:hint="eastAsia" w:ascii="宋体" w:hAnsi="宋体" w:eastAsia="宋体" w:cs="宋体"/>
          <w:spacing w:val="-6"/>
          <w:sz w:val="24"/>
          <w:szCs w:val="24"/>
        </w:rPr>
        <w:t>方法。</w:t>
      </w:r>
    </w:p>
    <w:p w14:paraId="2D34C24B">
      <w:pPr>
        <w:spacing w:before="8" w:afterAutospacing="0" w:line="240" w:lineRule="auto"/>
        <w:outlineLvl w:val="0"/>
        <w:rPr>
          <w:rFonts w:hint="eastAsia" w:ascii="宋体" w:hAnsi="宋体" w:eastAsia="宋体" w:cs="宋体"/>
          <w:sz w:val="24"/>
          <w:szCs w:val="24"/>
        </w:rPr>
      </w:pPr>
      <w:bookmarkStart w:id="169" w:name="_Toc185"/>
      <w:r>
        <w:rPr>
          <w:rStyle w:val="34"/>
          <w:rFonts w:hint="eastAsia"/>
          <w:lang w:val="en-US" w:eastAsia="zh-CN"/>
        </w:rPr>
        <w:t>7</w:t>
      </w:r>
      <w:r>
        <w:rPr>
          <w:rStyle w:val="34"/>
          <w:rFonts w:hint="eastAsia"/>
        </w:rPr>
        <w:t>.答疑</w:t>
      </w:r>
      <w:r>
        <w:rPr>
          <w:rFonts w:hint="eastAsia" w:ascii="宋体" w:hAnsi="宋体" w:eastAsia="宋体" w:cs="宋体"/>
          <w:b/>
          <w:bCs/>
          <w:spacing w:val="-3"/>
          <w:sz w:val="24"/>
          <w:szCs w:val="24"/>
        </w:rPr>
        <w:t>：</w:t>
      </w:r>
      <w:bookmarkEnd w:id="169"/>
    </w:p>
    <w:p w14:paraId="4EF74919">
      <w:pPr>
        <w:spacing w:beforeAutospacing="0" w:afterAutospacing="0" w:line="240" w:lineRule="auto"/>
        <w:ind w:right="69" w:firstLine="520"/>
        <w:rPr>
          <w:rFonts w:hint="eastAsia" w:ascii="宋体" w:hAnsi="宋体" w:eastAsia="宋体" w:cs="宋体"/>
          <w:sz w:val="24"/>
          <w:szCs w:val="24"/>
        </w:rPr>
      </w:pPr>
      <w:r>
        <w:rPr>
          <w:rFonts w:hint="eastAsia" w:ascii="宋体" w:hAnsi="宋体" w:eastAsia="宋体" w:cs="宋体"/>
          <w:spacing w:val="9"/>
          <w:sz w:val="24"/>
          <w:szCs w:val="24"/>
        </w:rPr>
        <w:t>（1）在评标过程中，评标委员会在评审过程中发现供应商所提交的投标文件</w:t>
      </w:r>
      <w:r>
        <w:rPr>
          <w:rFonts w:hint="eastAsia" w:ascii="宋体" w:hAnsi="宋体" w:eastAsia="宋体" w:cs="宋体"/>
          <w:spacing w:val="8"/>
          <w:sz w:val="24"/>
          <w:szCs w:val="24"/>
        </w:rPr>
        <w:t>中存在含义不明确、同类问题表述不一致或者有明显文字和计算错</w:t>
      </w:r>
      <w:r>
        <w:rPr>
          <w:rFonts w:hint="eastAsia" w:ascii="宋体" w:hAnsi="宋体" w:eastAsia="宋体" w:cs="宋体"/>
          <w:spacing w:val="7"/>
          <w:sz w:val="24"/>
          <w:szCs w:val="24"/>
        </w:rPr>
        <w:t>误的内容，评标委员会应当以书面形式</w:t>
      </w:r>
      <w:r>
        <w:rPr>
          <w:rFonts w:hint="eastAsia" w:ascii="宋体" w:hAnsi="宋体" w:eastAsia="宋体" w:cs="宋体"/>
          <w:sz w:val="24"/>
          <w:szCs w:val="24"/>
        </w:rPr>
        <w:t xml:space="preserve"> </w:t>
      </w:r>
      <w:r>
        <w:rPr>
          <w:rFonts w:hint="eastAsia" w:ascii="宋体" w:hAnsi="宋体" w:eastAsia="宋体" w:cs="宋体"/>
          <w:spacing w:val="7"/>
          <w:sz w:val="24"/>
          <w:szCs w:val="24"/>
        </w:rPr>
        <w:t>要求供应商作出必要的澄清、说明或者补正。</w:t>
      </w:r>
    </w:p>
    <w:p w14:paraId="18E94FE3">
      <w:pPr>
        <w:spacing w:beforeAutospacing="0" w:afterAutospacing="0" w:line="240" w:lineRule="auto"/>
        <w:ind w:left="1" w:right="69" w:firstLine="518"/>
        <w:rPr>
          <w:rFonts w:hint="eastAsia" w:ascii="宋体" w:hAnsi="宋体" w:eastAsia="宋体" w:cs="宋体"/>
          <w:sz w:val="24"/>
          <w:szCs w:val="24"/>
        </w:rPr>
      </w:pPr>
      <w:r>
        <w:rPr>
          <w:rFonts w:hint="eastAsia" w:ascii="宋体" w:hAnsi="宋体" w:eastAsia="宋体" w:cs="宋体"/>
          <w:spacing w:val="9"/>
          <w:sz w:val="24"/>
          <w:szCs w:val="24"/>
        </w:rPr>
        <w:t>（2）供应商的澄清、说明或者补正应当采用书面形式，并加盖公章，或者</w:t>
      </w:r>
      <w:r>
        <w:rPr>
          <w:rFonts w:hint="eastAsia" w:ascii="宋体" w:hAnsi="宋体" w:eastAsia="宋体" w:cs="宋体"/>
          <w:spacing w:val="8"/>
          <w:sz w:val="24"/>
          <w:szCs w:val="24"/>
        </w:rPr>
        <w:t>由法定代表人或其授权的代表签字。供应商的澄清、说明或者补正</w:t>
      </w:r>
      <w:r>
        <w:rPr>
          <w:rFonts w:hint="eastAsia" w:ascii="宋体" w:hAnsi="宋体" w:eastAsia="宋体" w:cs="宋体"/>
          <w:spacing w:val="7"/>
          <w:sz w:val="24"/>
          <w:szCs w:val="24"/>
        </w:rPr>
        <w:t>不得超出投标文件的范围或者改变投标文</w:t>
      </w:r>
      <w:r>
        <w:rPr>
          <w:rFonts w:hint="eastAsia" w:ascii="宋体" w:hAnsi="宋体" w:eastAsia="宋体" w:cs="宋体"/>
          <w:spacing w:val="3"/>
          <w:sz w:val="24"/>
          <w:szCs w:val="24"/>
        </w:rPr>
        <w:t>件的实质性内容。</w:t>
      </w:r>
    </w:p>
    <w:p w14:paraId="298703E1">
      <w:pPr>
        <w:spacing w:beforeAutospacing="0" w:afterAutospacing="0" w:line="240" w:lineRule="auto"/>
        <w:outlineLvl w:val="0"/>
        <w:rPr>
          <w:rFonts w:hint="eastAsia" w:ascii="宋体" w:hAnsi="宋体" w:eastAsia="宋体" w:cs="宋体"/>
          <w:sz w:val="24"/>
          <w:szCs w:val="24"/>
        </w:rPr>
      </w:pPr>
      <w:bookmarkStart w:id="170" w:name="_Toc5979"/>
      <w:r>
        <w:rPr>
          <w:rStyle w:val="34"/>
          <w:rFonts w:hint="eastAsia"/>
          <w:lang w:val="en-US" w:eastAsia="zh-CN"/>
        </w:rPr>
        <w:t>8</w:t>
      </w:r>
      <w:r>
        <w:rPr>
          <w:rStyle w:val="34"/>
          <w:rFonts w:hint="eastAsia"/>
        </w:rPr>
        <w:t>.定标</w:t>
      </w:r>
      <w:r>
        <w:rPr>
          <w:rFonts w:hint="eastAsia" w:ascii="宋体" w:hAnsi="宋体" w:eastAsia="宋体" w:cs="宋体"/>
          <w:b/>
          <w:bCs/>
          <w:spacing w:val="-3"/>
          <w:sz w:val="24"/>
          <w:szCs w:val="24"/>
        </w:rPr>
        <w:t>：</w:t>
      </w:r>
      <w:bookmarkEnd w:id="170"/>
    </w:p>
    <w:p w14:paraId="4D2CD201">
      <w:pPr>
        <w:spacing w:beforeAutospacing="0" w:afterAutospacing="0" w:line="240" w:lineRule="auto"/>
        <w:ind w:left="18" w:right="66" w:firstLine="561"/>
        <w:rPr>
          <w:rFonts w:hint="eastAsia" w:ascii="宋体" w:hAnsi="宋体" w:eastAsia="宋体" w:cs="宋体"/>
          <w:sz w:val="24"/>
          <w:szCs w:val="24"/>
        </w:rPr>
      </w:pPr>
      <w:r>
        <w:rPr>
          <w:rFonts w:hint="eastAsia" w:ascii="宋体" w:hAnsi="宋体" w:eastAsia="宋体" w:cs="宋体"/>
          <w:spacing w:val="6"/>
          <w:sz w:val="24"/>
          <w:szCs w:val="24"/>
        </w:rPr>
        <w:t>（1）评标委员会推荐中标候选供应商的数量为 3 家。采购人不委托评标委员会直接确定</w:t>
      </w:r>
      <w:r>
        <w:rPr>
          <w:rFonts w:hint="eastAsia" w:ascii="宋体" w:hAnsi="宋体" w:eastAsia="宋体" w:cs="宋体"/>
          <w:spacing w:val="-6"/>
          <w:sz w:val="24"/>
          <w:szCs w:val="24"/>
        </w:rPr>
        <w:t>中标人。</w:t>
      </w:r>
    </w:p>
    <w:p w14:paraId="69772633">
      <w:pPr>
        <w:spacing w:beforeAutospacing="0" w:afterAutospacing="0" w:line="240" w:lineRule="auto"/>
        <w:ind w:left="580"/>
        <w:rPr>
          <w:rFonts w:hint="eastAsia" w:ascii="宋体" w:hAnsi="宋体" w:eastAsia="宋体" w:cs="宋体"/>
          <w:sz w:val="24"/>
          <w:szCs w:val="24"/>
        </w:rPr>
      </w:pPr>
      <w:r>
        <w:rPr>
          <w:rFonts w:hint="eastAsia" w:ascii="宋体" w:hAnsi="宋体" w:eastAsia="宋体" w:cs="宋体"/>
          <w:spacing w:val="6"/>
          <w:sz w:val="24"/>
          <w:szCs w:val="24"/>
        </w:rPr>
        <w:t>（2）采购代理机构在评标结束后 2 个工作日内将评标</w:t>
      </w:r>
      <w:r>
        <w:rPr>
          <w:rFonts w:hint="eastAsia" w:ascii="宋体" w:hAnsi="宋体" w:eastAsia="宋体" w:cs="宋体"/>
          <w:spacing w:val="5"/>
          <w:sz w:val="24"/>
          <w:szCs w:val="24"/>
        </w:rPr>
        <w:t>报告送采购人。</w:t>
      </w:r>
    </w:p>
    <w:p w14:paraId="636CAFB7">
      <w:pPr>
        <w:spacing w:beforeAutospacing="0" w:afterAutospacing="0" w:line="240" w:lineRule="auto"/>
        <w:ind w:left="2" w:right="69" w:firstLine="577"/>
        <w:rPr>
          <w:rFonts w:hint="eastAsia" w:ascii="宋体" w:hAnsi="宋体" w:eastAsia="宋体" w:cs="宋体"/>
          <w:sz w:val="24"/>
          <w:szCs w:val="24"/>
        </w:rPr>
      </w:pPr>
      <w:r>
        <w:rPr>
          <w:rFonts w:hint="eastAsia" w:ascii="宋体" w:hAnsi="宋体" w:eastAsia="宋体" w:cs="宋体"/>
          <w:spacing w:val="10"/>
          <w:sz w:val="24"/>
          <w:szCs w:val="24"/>
        </w:rPr>
        <w:t>（3）采购人应当自收到评标报告之日起5个工作日内，在评标报告</w:t>
      </w:r>
      <w:r>
        <w:rPr>
          <w:rFonts w:hint="eastAsia" w:ascii="宋体" w:hAnsi="宋体" w:eastAsia="宋体" w:cs="宋体"/>
          <w:spacing w:val="9"/>
          <w:sz w:val="24"/>
          <w:szCs w:val="24"/>
        </w:rPr>
        <w:t>确定的中标候选人名</w:t>
      </w:r>
      <w:r>
        <w:rPr>
          <w:rFonts w:hint="eastAsia" w:ascii="宋体" w:hAnsi="宋体" w:eastAsia="宋体" w:cs="宋体"/>
          <w:spacing w:val="8"/>
          <w:sz w:val="24"/>
          <w:szCs w:val="24"/>
        </w:rPr>
        <w:t>单中按顺序确定中标人。中标候选人并列的，按照</w:t>
      </w:r>
      <w:r>
        <w:rPr>
          <w:rFonts w:hint="eastAsia" w:ascii="宋体" w:hAnsi="宋体" w:eastAsia="宋体" w:cs="宋体"/>
          <w:spacing w:val="7"/>
          <w:sz w:val="24"/>
          <w:szCs w:val="24"/>
        </w:rPr>
        <w:t>中标候选人并列时的处理方式：评标结果按</w:t>
      </w:r>
      <w:r>
        <w:rPr>
          <w:rFonts w:hint="eastAsia" w:ascii="宋体" w:hAnsi="宋体" w:eastAsia="宋体" w:cs="宋体"/>
          <w:spacing w:val="8"/>
          <w:sz w:val="24"/>
          <w:szCs w:val="24"/>
        </w:rPr>
        <w:t>评标后得分由高到低顺序排列。得分相同的，按投</w:t>
      </w:r>
      <w:r>
        <w:rPr>
          <w:rFonts w:hint="eastAsia" w:ascii="宋体" w:hAnsi="宋体" w:eastAsia="宋体" w:cs="宋体"/>
          <w:spacing w:val="7"/>
          <w:sz w:val="24"/>
          <w:szCs w:val="24"/>
        </w:rPr>
        <w:t>标报价由低到高顺序排列。得分且投标报价</w:t>
      </w:r>
      <w:r>
        <w:rPr>
          <w:rFonts w:hint="eastAsia" w:ascii="宋体" w:hAnsi="宋体" w:eastAsia="宋体" w:cs="宋体"/>
          <w:spacing w:val="8"/>
          <w:sz w:val="24"/>
          <w:szCs w:val="24"/>
        </w:rPr>
        <w:t>相同的并列。投标文件满足招标文件全部实质性要</w:t>
      </w:r>
      <w:r>
        <w:rPr>
          <w:rFonts w:hint="eastAsia" w:ascii="宋体" w:hAnsi="宋体" w:eastAsia="宋体" w:cs="宋体"/>
          <w:spacing w:val="7"/>
          <w:sz w:val="24"/>
          <w:szCs w:val="24"/>
        </w:rPr>
        <w:t>求，且按照评标因素的量化指标评标得分最</w:t>
      </w:r>
      <w:r>
        <w:rPr>
          <w:rFonts w:hint="eastAsia" w:ascii="宋体" w:hAnsi="宋体" w:eastAsia="宋体" w:cs="宋体"/>
          <w:spacing w:val="6"/>
          <w:sz w:val="24"/>
          <w:szCs w:val="24"/>
        </w:rPr>
        <w:t>高的供应商为排名第一的中标候选人。</w:t>
      </w:r>
    </w:p>
    <w:p w14:paraId="79F32010">
      <w:pPr>
        <w:spacing w:beforeAutospacing="0" w:line="240" w:lineRule="auto"/>
        <w:ind w:left="2" w:firstLine="577"/>
        <w:rPr>
          <w:rFonts w:hint="eastAsia" w:ascii="宋体" w:hAnsi="宋体" w:eastAsia="宋体" w:cs="宋体"/>
          <w:sz w:val="24"/>
          <w:szCs w:val="24"/>
        </w:rPr>
      </w:pPr>
      <w:r>
        <w:rPr>
          <w:rFonts w:hint="eastAsia" w:ascii="宋体" w:hAnsi="宋体" w:eastAsia="宋体" w:cs="宋体"/>
          <w:spacing w:val="6"/>
          <w:sz w:val="24"/>
          <w:szCs w:val="24"/>
        </w:rPr>
        <w:t>（4）采购人在收到评标报告 5 个工作日内未按评标报告推荐的中标候选人顺序确定中标</w:t>
      </w:r>
      <w:r>
        <w:rPr>
          <w:rFonts w:hint="eastAsia" w:ascii="宋体" w:hAnsi="宋体" w:eastAsia="宋体" w:cs="宋体"/>
          <w:spacing w:val="4"/>
          <w:sz w:val="24"/>
          <w:szCs w:val="24"/>
        </w:rPr>
        <w:t>人，又不能说明合法理由的，视同按评标报告推荐</w:t>
      </w:r>
      <w:r>
        <w:rPr>
          <w:rFonts w:hint="eastAsia" w:ascii="宋体" w:hAnsi="宋体" w:eastAsia="宋体" w:cs="宋体"/>
          <w:spacing w:val="3"/>
          <w:sz w:val="24"/>
          <w:szCs w:val="24"/>
        </w:rPr>
        <w:t>的顺序确定排名第一的中标候选人为中标人。</w:t>
      </w:r>
    </w:p>
    <w:p w14:paraId="7FFCFA84">
      <w:pPr>
        <w:spacing w:line="240" w:lineRule="auto"/>
        <w:rPr>
          <w:rFonts w:hint="eastAsia" w:ascii="宋体" w:hAnsi="宋体" w:eastAsia="宋体" w:cs="宋体"/>
          <w:sz w:val="24"/>
          <w:szCs w:val="24"/>
        </w:rPr>
        <w:sectPr>
          <w:footerReference r:id="rId11" w:type="default"/>
          <w:type w:val="continuous"/>
          <w:pgSz w:w="11900" w:h="16838"/>
          <w:pgMar w:top="1440" w:right="1803" w:bottom="1440" w:left="1803" w:header="0" w:footer="996" w:gutter="0"/>
          <w:pgNumType w:fmt="decimal"/>
          <w:cols w:equalWidth="0" w:num="1">
            <w:col w:w="9814"/>
          </w:cols>
        </w:sectPr>
      </w:pPr>
    </w:p>
    <w:p w14:paraId="65086C11">
      <w:pPr>
        <w:pStyle w:val="4"/>
        <w:bidi w:val="0"/>
        <w:jc w:val="center"/>
        <w:rPr>
          <w:rFonts w:hint="eastAsia"/>
        </w:rPr>
      </w:pPr>
      <w:bookmarkStart w:id="171" w:name="_Toc21842"/>
      <w:bookmarkStart w:id="172" w:name="_Toc19911"/>
      <w:r>
        <w:rPr>
          <w:rFonts w:hint="eastAsia"/>
        </w:rPr>
        <w:t>初步评审—资格性审查表</w:t>
      </w:r>
      <w:bookmarkEnd w:id="171"/>
      <w:bookmarkEnd w:id="172"/>
    </w:p>
    <w:tbl>
      <w:tblPr>
        <w:tblStyle w:val="26"/>
        <w:tblpPr w:leftFromText="180" w:rightFromText="180" w:vertAnchor="text" w:horzAnchor="page" w:tblpX="968" w:tblpY="147"/>
        <w:tblOverlap w:val="never"/>
        <w:tblW w:w="996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7613"/>
        <w:gridCol w:w="603"/>
        <w:gridCol w:w="603"/>
        <w:gridCol w:w="603"/>
      </w:tblGrid>
      <w:tr w14:paraId="55255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10" w:type="dxa"/>
            <w:vMerge w:val="restart"/>
            <w:tcBorders>
              <w:bottom w:val="nil"/>
            </w:tcBorders>
            <w:textDirection w:val="tbRlV"/>
            <w:vAlign w:val="top"/>
          </w:tcPr>
          <w:p w14:paraId="5ABAAD2D">
            <w:pPr>
              <w:spacing w:before="175" w:line="181" w:lineRule="auto"/>
              <w:ind w:firstLine="432" w:firstLineChars="200"/>
              <w:jc w:val="both"/>
              <w:rPr>
                <w:rFonts w:hint="eastAsia" w:ascii="宋体" w:hAnsi="宋体" w:eastAsia="宋体" w:cs="宋体"/>
                <w:b w:val="0"/>
                <w:bCs w:val="0"/>
                <w:sz w:val="22"/>
                <w:szCs w:val="22"/>
              </w:rPr>
            </w:pPr>
            <w:r>
              <w:rPr>
                <w:rFonts w:hint="eastAsia" w:ascii="宋体" w:hAnsi="宋体" w:eastAsia="宋体" w:cs="宋体"/>
                <w:b w:val="0"/>
                <w:bCs w:val="0"/>
                <w:spacing w:val="-2"/>
                <w:sz w:val="22"/>
                <w:szCs w:val="22"/>
              </w:rPr>
              <w:t>序</w:t>
            </w:r>
            <w:r>
              <w:rPr>
                <w:rFonts w:hint="eastAsia" w:ascii="宋体" w:hAnsi="宋体" w:eastAsia="宋体" w:cs="宋体"/>
                <w:b w:val="0"/>
                <w:bCs w:val="0"/>
                <w:spacing w:val="18"/>
                <w:w w:val="101"/>
                <w:sz w:val="22"/>
                <w:szCs w:val="22"/>
              </w:rPr>
              <w:t xml:space="preserve">  </w:t>
            </w:r>
            <w:r>
              <w:rPr>
                <w:rFonts w:hint="eastAsia" w:ascii="宋体" w:hAnsi="宋体" w:eastAsia="宋体" w:cs="宋体"/>
                <w:b w:val="0"/>
                <w:bCs w:val="0"/>
                <w:spacing w:val="-2"/>
                <w:sz w:val="22"/>
                <w:szCs w:val="22"/>
              </w:rPr>
              <w:t>号</w:t>
            </w:r>
          </w:p>
        </w:tc>
        <w:tc>
          <w:tcPr>
            <w:tcW w:w="7155" w:type="dxa"/>
            <w:vMerge w:val="restart"/>
            <w:tcBorders>
              <w:bottom w:val="nil"/>
            </w:tcBorders>
            <w:vAlign w:val="center"/>
          </w:tcPr>
          <w:p w14:paraId="3EBE9848">
            <w:pPr>
              <w:spacing w:before="94" w:line="184" w:lineRule="auto"/>
              <w:jc w:val="center"/>
              <w:rPr>
                <w:rFonts w:hint="eastAsia" w:ascii="宋体" w:hAnsi="宋体" w:eastAsia="宋体" w:cs="宋体"/>
                <w:b w:val="0"/>
                <w:bCs w:val="0"/>
                <w:sz w:val="22"/>
                <w:szCs w:val="22"/>
              </w:rPr>
            </w:pPr>
            <w:r>
              <w:rPr>
                <w:rFonts w:hint="eastAsia" w:ascii="宋体" w:hAnsi="宋体" w:eastAsia="宋体" w:cs="宋体"/>
                <w:b w:val="0"/>
                <w:bCs w:val="0"/>
                <w:spacing w:val="-1"/>
                <w:sz w:val="22"/>
                <w:szCs w:val="22"/>
              </w:rPr>
              <w:t>评审内容</w:t>
            </w:r>
          </w:p>
        </w:tc>
        <w:tc>
          <w:tcPr>
            <w:tcW w:w="567" w:type="dxa"/>
            <w:gridSpan w:val="3"/>
            <w:vAlign w:val="top"/>
          </w:tcPr>
          <w:p w14:paraId="2D279D8F">
            <w:pPr>
              <w:spacing w:before="91" w:line="181" w:lineRule="auto"/>
              <w:ind w:left="383"/>
              <w:jc w:val="center"/>
              <w:rPr>
                <w:rFonts w:hint="eastAsia" w:ascii="宋体" w:hAnsi="宋体" w:eastAsia="宋体" w:cs="宋体"/>
                <w:b w:val="0"/>
                <w:bCs w:val="0"/>
                <w:sz w:val="22"/>
                <w:szCs w:val="22"/>
              </w:rPr>
            </w:pPr>
            <w:r>
              <w:rPr>
                <w:rFonts w:hint="eastAsia" w:ascii="宋体" w:hAnsi="宋体" w:eastAsia="宋体" w:cs="宋体"/>
                <w:b w:val="0"/>
                <w:bCs w:val="0"/>
                <w:spacing w:val="-1"/>
                <w:sz w:val="22"/>
                <w:szCs w:val="22"/>
              </w:rPr>
              <w:t>供应商</w:t>
            </w:r>
          </w:p>
        </w:tc>
      </w:tr>
      <w:tr w14:paraId="368A5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510" w:type="dxa"/>
            <w:vMerge w:val="continue"/>
            <w:tcBorders>
              <w:top w:val="nil"/>
            </w:tcBorders>
            <w:textDirection w:val="tbRlV"/>
            <w:vAlign w:val="top"/>
          </w:tcPr>
          <w:p w14:paraId="0824792F">
            <w:pPr>
              <w:pStyle w:val="27"/>
              <w:jc w:val="center"/>
              <w:rPr>
                <w:rFonts w:hint="eastAsia" w:ascii="宋体" w:hAnsi="宋体" w:eastAsia="宋体" w:cs="宋体"/>
                <w:b w:val="0"/>
                <w:bCs w:val="0"/>
                <w:sz w:val="22"/>
                <w:szCs w:val="22"/>
              </w:rPr>
            </w:pPr>
          </w:p>
        </w:tc>
        <w:tc>
          <w:tcPr>
            <w:tcW w:w="7155" w:type="dxa"/>
            <w:vMerge w:val="continue"/>
            <w:tcBorders>
              <w:top w:val="nil"/>
            </w:tcBorders>
            <w:vAlign w:val="top"/>
          </w:tcPr>
          <w:p w14:paraId="764C16D2">
            <w:pPr>
              <w:pStyle w:val="27"/>
              <w:jc w:val="center"/>
              <w:rPr>
                <w:rFonts w:hint="eastAsia" w:ascii="宋体" w:hAnsi="宋体" w:eastAsia="宋体" w:cs="宋体"/>
                <w:b w:val="0"/>
                <w:bCs w:val="0"/>
                <w:sz w:val="22"/>
                <w:szCs w:val="22"/>
              </w:rPr>
            </w:pPr>
          </w:p>
        </w:tc>
        <w:tc>
          <w:tcPr>
            <w:tcW w:w="567" w:type="dxa"/>
            <w:textDirection w:val="tbRlV"/>
            <w:vAlign w:val="top"/>
          </w:tcPr>
          <w:p w14:paraId="25091074">
            <w:pPr>
              <w:keepNext w:val="0"/>
              <w:keepLines w:val="0"/>
              <w:pageBreakBefore w:val="0"/>
              <w:widowControl/>
              <w:kinsoku w:val="0"/>
              <w:wordWrap/>
              <w:overflowPunct/>
              <w:topLinePunct w:val="0"/>
              <w:autoSpaceDE w:val="0"/>
              <w:autoSpaceDN w:val="0"/>
              <w:bidi w:val="0"/>
              <w:adjustRightInd w:val="0"/>
              <w:snapToGrid w:val="0"/>
              <w:spacing w:before="119" w:line="400" w:lineRule="exact"/>
              <w:ind w:left="0" w:leftChars="0" w:firstLine="0" w:firstLineChars="0"/>
              <w:jc w:val="center"/>
              <w:textAlignment w:val="baseline"/>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是否合格</w:t>
            </w:r>
          </w:p>
        </w:tc>
        <w:tc>
          <w:tcPr>
            <w:tcW w:w="567" w:type="dxa"/>
            <w:textDirection w:val="tbRlV"/>
            <w:vAlign w:val="top"/>
          </w:tcPr>
          <w:p w14:paraId="4B547B9F">
            <w:pPr>
              <w:keepNext w:val="0"/>
              <w:keepLines w:val="0"/>
              <w:pageBreakBefore w:val="0"/>
              <w:widowControl/>
              <w:kinsoku w:val="0"/>
              <w:wordWrap/>
              <w:overflowPunct/>
              <w:topLinePunct w:val="0"/>
              <w:autoSpaceDE w:val="0"/>
              <w:autoSpaceDN w:val="0"/>
              <w:bidi w:val="0"/>
              <w:adjustRightInd w:val="0"/>
              <w:snapToGrid w:val="0"/>
              <w:spacing w:before="119" w:line="400" w:lineRule="exact"/>
              <w:ind w:left="0" w:leftChars="0" w:firstLine="0" w:firstLineChars="0"/>
              <w:jc w:val="center"/>
              <w:textAlignment w:val="baseline"/>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是否合格</w:t>
            </w:r>
          </w:p>
        </w:tc>
        <w:tc>
          <w:tcPr>
            <w:tcW w:w="567" w:type="dxa"/>
            <w:textDirection w:val="tbRlV"/>
            <w:vAlign w:val="top"/>
          </w:tcPr>
          <w:p w14:paraId="59CD96B4">
            <w:pPr>
              <w:keepNext w:val="0"/>
              <w:keepLines w:val="0"/>
              <w:pageBreakBefore w:val="0"/>
              <w:widowControl/>
              <w:kinsoku w:val="0"/>
              <w:wordWrap/>
              <w:overflowPunct/>
              <w:topLinePunct w:val="0"/>
              <w:autoSpaceDE w:val="0"/>
              <w:autoSpaceDN w:val="0"/>
              <w:bidi w:val="0"/>
              <w:adjustRightInd w:val="0"/>
              <w:snapToGrid w:val="0"/>
              <w:spacing w:before="119" w:line="400" w:lineRule="exact"/>
              <w:ind w:left="0" w:leftChars="0" w:firstLine="0" w:firstLineChars="0"/>
              <w:jc w:val="center"/>
              <w:textAlignment w:val="baseline"/>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是否合格</w:t>
            </w:r>
          </w:p>
        </w:tc>
      </w:tr>
      <w:tr w14:paraId="77DE2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10" w:type="dxa"/>
            <w:vAlign w:val="center"/>
          </w:tcPr>
          <w:p w14:paraId="094E08A0">
            <w:pPr>
              <w:spacing w:before="104" w:line="171" w:lineRule="auto"/>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7155" w:type="dxa"/>
            <w:vAlign w:val="center"/>
          </w:tcPr>
          <w:p w14:paraId="26005DC0">
            <w:pPr>
              <w:spacing w:before="93" w:line="213" w:lineRule="auto"/>
              <w:ind w:left="119" w:right="101" w:hanging="13"/>
              <w:jc w:val="both"/>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合格有效的三证合一的营业执照（三证合一）或电子营业执照（需加盖公章）或同等法律效力的证明文件（发证机关或公证机关出具的证明材料）；</w:t>
            </w:r>
          </w:p>
        </w:tc>
        <w:tc>
          <w:tcPr>
            <w:tcW w:w="567" w:type="dxa"/>
            <w:vAlign w:val="center"/>
          </w:tcPr>
          <w:p w14:paraId="3A14263C">
            <w:pPr>
              <w:pStyle w:val="27"/>
              <w:jc w:val="center"/>
              <w:rPr>
                <w:rFonts w:hint="eastAsia" w:ascii="宋体" w:hAnsi="宋体" w:eastAsia="宋体" w:cs="宋体"/>
                <w:sz w:val="22"/>
                <w:szCs w:val="22"/>
              </w:rPr>
            </w:pPr>
          </w:p>
        </w:tc>
        <w:tc>
          <w:tcPr>
            <w:tcW w:w="567" w:type="dxa"/>
            <w:vAlign w:val="center"/>
          </w:tcPr>
          <w:p w14:paraId="4316773C">
            <w:pPr>
              <w:pStyle w:val="27"/>
              <w:jc w:val="center"/>
              <w:rPr>
                <w:rFonts w:hint="eastAsia" w:ascii="宋体" w:hAnsi="宋体" w:eastAsia="宋体" w:cs="宋体"/>
                <w:sz w:val="22"/>
                <w:szCs w:val="22"/>
              </w:rPr>
            </w:pPr>
          </w:p>
        </w:tc>
        <w:tc>
          <w:tcPr>
            <w:tcW w:w="567" w:type="dxa"/>
            <w:vAlign w:val="center"/>
          </w:tcPr>
          <w:p w14:paraId="4E307AAE">
            <w:pPr>
              <w:pStyle w:val="27"/>
              <w:jc w:val="center"/>
              <w:rPr>
                <w:rFonts w:hint="eastAsia" w:ascii="宋体" w:hAnsi="宋体" w:eastAsia="宋体" w:cs="宋体"/>
                <w:sz w:val="22"/>
                <w:szCs w:val="22"/>
              </w:rPr>
            </w:pPr>
          </w:p>
        </w:tc>
      </w:tr>
      <w:tr w14:paraId="75961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10" w:type="dxa"/>
            <w:vAlign w:val="center"/>
          </w:tcPr>
          <w:p w14:paraId="0C57A645">
            <w:pPr>
              <w:spacing w:before="104" w:line="17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7155" w:type="dxa"/>
            <w:vAlign w:val="center"/>
          </w:tcPr>
          <w:p w14:paraId="058FE63D">
            <w:pPr>
              <w:spacing w:before="93" w:line="213" w:lineRule="auto"/>
              <w:ind w:left="119" w:right="101" w:hanging="13"/>
              <w:jc w:val="both"/>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法定代表人（或企业负责人）资格证明书或法人（或企业负责人）授权委托书及其人员有效证件（如身份证等）授权书（自然人投标的无需提供）；</w:t>
            </w:r>
          </w:p>
        </w:tc>
        <w:tc>
          <w:tcPr>
            <w:tcW w:w="567" w:type="dxa"/>
            <w:vAlign w:val="center"/>
          </w:tcPr>
          <w:p w14:paraId="6DA119CC">
            <w:pPr>
              <w:pStyle w:val="27"/>
              <w:jc w:val="center"/>
              <w:rPr>
                <w:rFonts w:hint="eastAsia" w:ascii="宋体" w:hAnsi="宋体" w:eastAsia="宋体" w:cs="宋体"/>
                <w:sz w:val="22"/>
                <w:szCs w:val="22"/>
              </w:rPr>
            </w:pPr>
          </w:p>
        </w:tc>
        <w:tc>
          <w:tcPr>
            <w:tcW w:w="567" w:type="dxa"/>
            <w:vAlign w:val="center"/>
          </w:tcPr>
          <w:p w14:paraId="71B7A62E">
            <w:pPr>
              <w:pStyle w:val="27"/>
              <w:jc w:val="center"/>
              <w:rPr>
                <w:rFonts w:hint="eastAsia" w:ascii="宋体" w:hAnsi="宋体" w:eastAsia="宋体" w:cs="宋体"/>
                <w:sz w:val="22"/>
                <w:szCs w:val="22"/>
              </w:rPr>
            </w:pPr>
          </w:p>
        </w:tc>
        <w:tc>
          <w:tcPr>
            <w:tcW w:w="567" w:type="dxa"/>
            <w:vAlign w:val="center"/>
          </w:tcPr>
          <w:p w14:paraId="3094B456">
            <w:pPr>
              <w:pStyle w:val="27"/>
              <w:jc w:val="center"/>
              <w:rPr>
                <w:rFonts w:hint="eastAsia" w:ascii="宋体" w:hAnsi="宋体" w:eastAsia="宋体" w:cs="宋体"/>
                <w:sz w:val="22"/>
                <w:szCs w:val="22"/>
              </w:rPr>
            </w:pPr>
          </w:p>
        </w:tc>
      </w:tr>
      <w:tr w14:paraId="0ADA2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510" w:type="dxa"/>
            <w:vAlign w:val="center"/>
          </w:tcPr>
          <w:p w14:paraId="7578DD8C">
            <w:pPr>
              <w:spacing w:before="104" w:line="171" w:lineRule="auto"/>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p>
        </w:tc>
        <w:tc>
          <w:tcPr>
            <w:tcW w:w="7155" w:type="dxa"/>
            <w:vAlign w:val="center"/>
          </w:tcPr>
          <w:p w14:paraId="17806EFA">
            <w:pPr>
              <w:spacing w:before="93" w:line="213" w:lineRule="auto"/>
              <w:ind w:left="119" w:right="101" w:hanging="13"/>
              <w:jc w:val="both"/>
              <w:rPr>
                <w:rFonts w:hint="eastAsia" w:ascii="宋体" w:hAnsi="宋体" w:eastAsia="宋体" w:cs="宋体"/>
                <w:sz w:val="22"/>
                <w:szCs w:val="22"/>
              </w:rPr>
            </w:pPr>
            <w:r>
              <w:rPr>
                <w:rFonts w:hint="eastAsia" w:ascii="宋体" w:hAnsi="宋体" w:eastAsia="宋体" w:cs="宋体"/>
                <w:spacing w:val="2"/>
                <w:sz w:val="22"/>
                <w:szCs w:val="22"/>
              </w:rPr>
              <w:t>近6个月任意一个月缴纳税收的证明（税务部门出具的完税凭证或缴税证明或银行出具的“银行电子缴税付款凭证 ”） ；注 ：①若为零申报企业 ，需提供无欠税证明或国家税务总局电子税务局“ 申报结果查询截图”。②“税种”非养老保险、医疗保险、失业保险、工伤保险和生育保险；</w:t>
            </w:r>
          </w:p>
        </w:tc>
        <w:tc>
          <w:tcPr>
            <w:tcW w:w="567" w:type="dxa"/>
            <w:vAlign w:val="center"/>
          </w:tcPr>
          <w:p w14:paraId="76E31275">
            <w:pPr>
              <w:pStyle w:val="27"/>
              <w:jc w:val="center"/>
              <w:rPr>
                <w:rFonts w:hint="eastAsia" w:ascii="宋体" w:hAnsi="宋体" w:eastAsia="宋体" w:cs="宋体"/>
                <w:sz w:val="22"/>
                <w:szCs w:val="22"/>
              </w:rPr>
            </w:pPr>
          </w:p>
        </w:tc>
        <w:tc>
          <w:tcPr>
            <w:tcW w:w="567" w:type="dxa"/>
            <w:vAlign w:val="center"/>
          </w:tcPr>
          <w:p w14:paraId="4977CF68">
            <w:pPr>
              <w:pStyle w:val="27"/>
              <w:jc w:val="center"/>
              <w:rPr>
                <w:rFonts w:hint="eastAsia" w:ascii="宋体" w:hAnsi="宋体" w:eastAsia="宋体" w:cs="宋体"/>
                <w:sz w:val="22"/>
                <w:szCs w:val="22"/>
              </w:rPr>
            </w:pPr>
          </w:p>
        </w:tc>
        <w:tc>
          <w:tcPr>
            <w:tcW w:w="567" w:type="dxa"/>
            <w:vAlign w:val="center"/>
          </w:tcPr>
          <w:p w14:paraId="562840A6">
            <w:pPr>
              <w:pStyle w:val="27"/>
              <w:jc w:val="center"/>
              <w:rPr>
                <w:rFonts w:hint="eastAsia" w:ascii="宋体" w:hAnsi="宋体" w:eastAsia="宋体" w:cs="宋体"/>
                <w:sz w:val="22"/>
                <w:szCs w:val="22"/>
              </w:rPr>
            </w:pPr>
          </w:p>
        </w:tc>
      </w:tr>
      <w:tr w14:paraId="1D692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510" w:type="dxa"/>
            <w:vAlign w:val="center"/>
          </w:tcPr>
          <w:p w14:paraId="59C8B650">
            <w:pPr>
              <w:spacing w:before="104" w:line="17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7155" w:type="dxa"/>
            <w:vAlign w:val="center"/>
          </w:tcPr>
          <w:p w14:paraId="569075AE">
            <w:pPr>
              <w:spacing w:before="93" w:line="213" w:lineRule="auto"/>
              <w:ind w:left="119" w:right="101" w:hanging="13"/>
              <w:jc w:val="both"/>
              <w:rPr>
                <w:rFonts w:hint="eastAsia" w:ascii="宋体" w:hAnsi="宋体" w:eastAsia="宋体" w:cs="宋体"/>
                <w:sz w:val="22"/>
                <w:szCs w:val="22"/>
              </w:rPr>
            </w:pPr>
            <w:r>
              <w:rPr>
                <w:rFonts w:hint="eastAsia" w:ascii="宋体" w:hAnsi="宋体" w:eastAsia="宋体" w:cs="宋体"/>
                <w:sz w:val="22"/>
                <w:szCs w:val="22"/>
              </w:rPr>
              <w:t>投标单位需提供近6个月任意一个月依法缴纳社会保障金的缴费证明或银行转帐汇款单证明。（缴费证明须有社保汇总明细）；</w:t>
            </w:r>
          </w:p>
        </w:tc>
        <w:tc>
          <w:tcPr>
            <w:tcW w:w="567" w:type="dxa"/>
            <w:vAlign w:val="center"/>
          </w:tcPr>
          <w:p w14:paraId="0D838DC2">
            <w:pPr>
              <w:pStyle w:val="27"/>
              <w:jc w:val="center"/>
              <w:rPr>
                <w:rFonts w:hint="eastAsia" w:ascii="宋体" w:hAnsi="宋体" w:eastAsia="宋体" w:cs="宋体"/>
                <w:sz w:val="22"/>
                <w:szCs w:val="22"/>
              </w:rPr>
            </w:pPr>
          </w:p>
        </w:tc>
        <w:tc>
          <w:tcPr>
            <w:tcW w:w="567" w:type="dxa"/>
            <w:vAlign w:val="center"/>
          </w:tcPr>
          <w:p w14:paraId="4A39E177">
            <w:pPr>
              <w:pStyle w:val="27"/>
              <w:jc w:val="center"/>
              <w:rPr>
                <w:rFonts w:hint="eastAsia" w:ascii="宋体" w:hAnsi="宋体" w:eastAsia="宋体" w:cs="宋体"/>
                <w:sz w:val="22"/>
                <w:szCs w:val="22"/>
              </w:rPr>
            </w:pPr>
          </w:p>
        </w:tc>
        <w:tc>
          <w:tcPr>
            <w:tcW w:w="567" w:type="dxa"/>
            <w:vAlign w:val="center"/>
          </w:tcPr>
          <w:p w14:paraId="7AD62015">
            <w:pPr>
              <w:pStyle w:val="27"/>
              <w:jc w:val="center"/>
              <w:rPr>
                <w:rFonts w:hint="eastAsia" w:ascii="宋体" w:hAnsi="宋体" w:eastAsia="宋体" w:cs="宋体"/>
                <w:sz w:val="22"/>
                <w:szCs w:val="22"/>
              </w:rPr>
            </w:pPr>
          </w:p>
        </w:tc>
      </w:tr>
      <w:tr w14:paraId="7A338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510" w:type="dxa"/>
            <w:vAlign w:val="center"/>
          </w:tcPr>
          <w:p w14:paraId="793E9344">
            <w:pPr>
              <w:spacing w:before="104" w:line="17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7155" w:type="dxa"/>
            <w:vAlign w:val="center"/>
          </w:tcPr>
          <w:p w14:paraId="12D5A830">
            <w:pPr>
              <w:spacing w:before="47" w:line="223" w:lineRule="auto"/>
              <w:ind w:left="108" w:right="98" w:hanging="1"/>
              <w:jc w:val="both"/>
              <w:rPr>
                <w:rFonts w:hint="eastAsia" w:ascii="宋体" w:hAnsi="宋体" w:eastAsia="宋体" w:cs="宋体"/>
                <w:sz w:val="22"/>
                <w:szCs w:val="22"/>
              </w:rPr>
            </w:pPr>
            <w:r>
              <w:rPr>
                <w:rFonts w:hint="eastAsia" w:ascii="宋体" w:hAnsi="宋体" w:eastAsia="宋体" w:cs="宋体"/>
                <w:color w:val="auto"/>
                <w:sz w:val="22"/>
                <w:szCs w:val="22"/>
              </w:rPr>
              <w:t>良好的商业信誉和健全的财务会计制度证明材料（会计师事务所出具的近两年任意一年财务审计报告书；成立未满十二个月的新公司可提供近三个月内任意一个月的银行资信证明原件扫描件）；</w:t>
            </w:r>
          </w:p>
        </w:tc>
        <w:tc>
          <w:tcPr>
            <w:tcW w:w="567" w:type="dxa"/>
            <w:vAlign w:val="center"/>
          </w:tcPr>
          <w:p w14:paraId="5B975880">
            <w:pPr>
              <w:pStyle w:val="27"/>
              <w:jc w:val="center"/>
              <w:rPr>
                <w:rFonts w:hint="eastAsia" w:ascii="宋体" w:hAnsi="宋体" w:eastAsia="宋体" w:cs="宋体"/>
                <w:sz w:val="22"/>
                <w:szCs w:val="22"/>
              </w:rPr>
            </w:pPr>
          </w:p>
        </w:tc>
        <w:tc>
          <w:tcPr>
            <w:tcW w:w="567" w:type="dxa"/>
            <w:vAlign w:val="center"/>
          </w:tcPr>
          <w:p w14:paraId="231F197D">
            <w:pPr>
              <w:pStyle w:val="27"/>
              <w:jc w:val="center"/>
              <w:rPr>
                <w:rFonts w:hint="eastAsia" w:ascii="宋体" w:hAnsi="宋体" w:eastAsia="宋体" w:cs="宋体"/>
                <w:sz w:val="22"/>
                <w:szCs w:val="22"/>
              </w:rPr>
            </w:pPr>
          </w:p>
        </w:tc>
        <w:tc>
          <w:tcPr>
            <w:tcW w:w="567" w:type="dxa"/>
            <w:vAlign w:val="center"/>
          </w:tcPr>
          <w:p w14:paraId="0EC95B28">
            <w:pPr>
              <w:pStyle w:val="27"/>
              <w:jc w:val="center"/>
              <w:rPr>
                <w:rFonts w:hint="eastAsia" w:ascii="宋体" w:hAnsi="宋体" w:eastAsia="宋体" w:cs="宋体"/>
                <w:sz w:val="22"/>
                <w:szCs w:val="22"/>
              </w:rPr>
            </w:pPr>
          </w:p>
        </w:tc>
      </w:tr>
      <w:tr w14:paraId="0D1E6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10" w:type="dxa"/>
            <w:vAlign w:val="center"/>
          </w:tcPr>
          <w:p w14:paraId="69518A1B">
            <w:pPr>
              <w:spacing w:before="104" w:line="17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7155" w:type="dxa"/>
            <w:vAlign w:val="center"/>
          </w:tcPr>
          <w:p w14:paraId="79B8CF2B">
            <w:pPr>
              <w:spacing w:before="89" w:line="210" w:lineRule="auto"/>
              <w:ind w:left="105" w:right="101" w:firstLine="1"/>
              <w:jc w:val="both"/>
              <w:rPr>
                <w:rFonts w:hint="eastAsia" w:ascii="宋体" w:hAnsi="宋体" w:eastAsia="宋体" w:cs="宋体"/>
                <w:sz w:val="22"/>
                <w:szCs w:val="22"/>
              </w:rPr>
            </w:pPr>
            <w:r>
              <w:rPr>
                <w:rFonts w:hint="eastAsia" w:ascii="宋体" w:hAnsi="宋体" w:eastAsia="宋体" w:cs="宋体"/>
                <w:sz w:val="22"/>
                <w:szCs w:val="22"/>
              </w:rPr>
              <w:t>参加政府采购活动前3年内在经营活动中没有重大违法记录的书面声明；</w:t>
            </w:r>
          </w:p>
        </w:tc>
        <w:tc>
          <w:tcPr>
            <w:tcW w:w="567" w:type="dxa"/>
            <w:vAlign w:val="center"/>
          </w:tcPr>
          <w:p w14:paraId="24FAB0DF">
            <w:pPr>
              <w:pStyle w:val="27"/>
              <w:jc w:val="center"/>
              <w:rPr>
                <w:rFonts w:hint="eastAsia" w:ascii="宋体" w:hAnsi="宋体" w:eastAsia="宋体" w:cs="宋体"/>
                <w:sz w:val="22"/>
                <w:szCs w:val="22"/>
              </w:rPr>
            </w:pPr>
          </w:p>
        </w:tc>
        <w:tc>
          <w:tcPr>
            <w:tcW w:w="567" w:type="dxa"/>
            <w:vAlign w:val="center"/>
          </w:tcPr>
          <w:p w14:paraId="35B51A7F">
            <w:pPr>
              <w:pStyle w:val="27"/>
              <w:jc w:val="center"/>
              <w:rPr>
                <w:rFonts w:hint="eastAsia" w:ascii="宋体" w:hAnsi="宋体" w:eastAsia="宋体" w:cs="宋体"/>
                <w:sz w:val="22"/>
                <w:szCs w:val="22"/>
              </w:rPr>
            </w:pPr>
          </w:p>
        </w:tc>
        <w:tc>
          <w:tcPr>
            <w:tcW w:w="567" w:type="dxa"/>
            <w:vAlign w:val="center"/>
          </w:tcPr>
          <w:p w14:paraId="264C1CE6">
            <w:pPr>
              <w:pStyle w:val="27"/>
              <w:jc w:val="center"/>
              <w:rPr>
                <w:rFonts w:hint="eastAsia" w:ascii="宋体" w:hAnsi="宋体" w:eastAsia="宋体" w:cs="宋体"/>
                <w:sz w:val="22"/>
                <w:szCs w:val="22"/>
              </w:rPr>
            </w:pPr>
          </w:p>
        </w:tc>
      </w:tr>
      <w:tr w14:paraId="5268D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10" w:type="dxa"/>
            <w:vAlign w:val="center"/>
          </w:tcPr>
          <w:p w14:paraId="681EB5EA">
            <w:pPr>
              <w:spacing w:before="104" w:line="17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7155" w:type="dxa"/>
            <w:vAlign w:val="center"/>
          </w:tcPr>
          <w:p w14:paraId="4E88DCEE">
            <w:pPr>
              <w:spacing w:before="145" w:line="184" w:lineRule="auto"/>
              <w:ind w:left="107"/>
              <w:jc w:val="both"/>
              <w:rPr>
                <w:rFonts w:hint="eastAsia" w:ascii="宋体" w:hAnsi="宋体" w:eastAsia="宋体" w:cs="宋体"/>
                <w:sz w:val="22"/>
                <w:szCs w:val="22"/>
              </w:rPr>
            </w:pPr>
            <w:r>
              <w:rPr>
                <w:rFonts w:hint="eastAsia" w:ascii="宋体" w:hAnsi="宋体" w:eastAsia="宋体" w:cs="宋体"/>
                <w:sz w:val="22"/>
                <w:szCs w:val="22"/>
              </w:rPr>
              <w:t>针对本次项目的《反商业贿赂承诺书》；</w:t>
            </w:r>
          </w:p>
        </w:tc>
        <w:tc>
          <w:tcPr>
            <w:tcW w:w="567" w:type="dxa"/>
            <w:vAlign w:val="center"/>
          </w:tcPr>
          <w:p w14:paraId="6BC1B0AD">
            <w:pPr>
              <w:pStyle w:val="27"/>
              <w:jc w:val="center"/>
              <w:rPr>
                <w:rFonts w:hint="eastAsia" w:ascii="宋体" w:hAnsi="宋体" w:eastAsia="宋体" w:cs="宋体"/>
                <w:sz w:val="22"/>
                <w:szCs w:val="22"/>
              </w:rPr>
            </w:pPr>
          </w:p>
        </w:tc>
        <w:tc>
          <w:tcPr>
            <w:tcW w:w="567" w:type="dxa"/>
            <w:vAlign w:val="center"/>
          </w:tcPr>
          <w:p w14:paraId="29ADAC1A">
            <w:pPr>
              <w:pStyle w:val="27"/>
              <w:jc w:val="center"/>
              <w:rPr>
                <w:rFonts w:hint="eastAsia" w:ascii="宋体" w:hAnsi="宋体" w:eastAsia="宋体" w:cs="宋体"/>
                <w:sz w:val="22"/>
                <w:szCs w:val="22"/>
              </w:rPr>
            </w:pPr>
          </w:p>
        </w:tc>
        <w:tc>
          <w:tcPr>
            <w:tcW w:w="567" w:type="dxa"/>
            <w:vAlign w:val="center"/>
          </w:tcPr>
          <w:p w14:paraId="6112C733">
            <w:pPr>
              <w:pStyle w:val="27"/>
              <w:jc w:val="center"/>
              <w:rPr>
                <w:rFonts w:hint="eastAsia" w:ascii="宋体" w:hAnsi="宋体" w:eastAsia="宋体" w:cs="宋体"/>
                <w:sz w:val="22"/>
                <w:szCs w:val="22"/>
              </w:rPr>
            </w:pPr>
          </w:p>
        </w:tc>
      </w:tr>
      <w:tr w14:paraId="0563F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10" w:type="dxa"/>
            <w:vAlign w:val="center"/>
          </w:tcPr>
          <w:p w14:paraId="14815B11">
            <w:pPr>
              <w:spacing w:before="104" w:line="17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7155" w:type="dxa"/>
            <w:vAlign w:val="center"/>
          </w:tcPr>
          <w:p w14:paraId="1C79DC7A">
            <w:pPr>
              <w:spacing w:before="89" w:line="210" w:lineRule="auto"/>
              <w:ind w:left="105" w:right="101" w:firstLine="1"/>
              <w:jc w:val="both"/>
              <w:rPr>
                <w:rFonts w:hint="eastAsia" w:ascii="宋体" w:hAnsi="宋体" w:eastAsia="宋体" w:cs="宋体"/>
                <w:sz w:val="22"/>
                <w:szCs w:val="22"/>
              </w:rPr>
            </w:pPr>
            <w:r>
              <w:rPr>
                <w:rFonts w:hint="eastAsia" w:ascii="宋体" w:hAnsi="宋体" w:eastAsia="宋体" w:cs="宋体"/>
                <w:sz w:val="22"/>
                <w:szCs w:val="22"/>
              </w:rPr>
              <w:t>具有履行合同所必需的设备和专业技术能力的承诺书；</w:t>
            </w:r>
          </w:p>
        </w:tc>
        <w:tc>
          <w:tcPr>
            <w:tcW w:w="567" w:type="dxa"/>
            <w:vAlign w:val="center"/>
          </w:tcPr>
          <w:p w14:paraId="69389B5D">
            <w:pPr>
              <w:pStyle w:val="27"/>
              <w:jc w:val="center"/>
              <w:rPr>
                <w:rFonts w:hint="eastAsia" w:ascii="宋体" w:hAnsi="宋体" w:eastAsia="宋体" w:cs="宋体"/>
                <w:sz w:val="22"/>
                <w:szCs w:val="22"/>
              </w:rPr>
            </w:pPr>
          </w:p>
        </w:tc>
        <w:tc>
          <w:tcPr>
            <w:tcW w:w="567" w:type="dxa"/>
            <w:vAlign w:val="center"/>
          </w:tcPr>
          <w:p w14:paraId="1DAE93C2">
            <w:pPr>
              <w:pStyle w:val="27"/>
              <w:jc w:val="center"/>
              <w:rPr>
                <w:rFonts w:hint="eastAsia" w:ascii="宋体" w:hAnsi="宋体" w:eastAsia="宋体" w:cs="宋体"/>
                <w:sz w:val="22"/>
                <w:szCs w:val="22"/>
              </w:rPr>
            </w:pPr>
          </w:p>
        </w:tc>
        <w:tc>
          <w:tcPr>
            <w:tcW w:w="567" w:type="dxa"/>
            <w:vAlign w:val="center"/>
          </w:tcPr>
          <w:p w14:paraId="0FC21FAD">
            <w:pPr>
              <w:pStyle w:val="27"/>
              <w:jc w:val="center"/>
              <w:rPr>
                <w:rFonts w:hint="eastAsia" w:ascii="宋体" w:hAnsi="宋体" w:eastAsia="宋体" w:cs="宋体"/>
                <w:sz w:val="22"/>
                <w:szCs w:val="22"/>
              </w:rPr>
            </w:pPr>
          </w:p>
        </w:tc>
      </w:tr>
      <w:tr w14:paraId="486CF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510" w:type="dxa"/>
            <w:vAlign w:val="center"/>
          </w:tcPr>
          <w:p w14:paraId="2F6F7867">
            <w:pPr>
              <w:spacing w:before="104" w:line="171" w:lineRule="auto"/>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7155" w:type="dxa"/>
            <w:vAlign w:val="center"/>
          </w:tcPr>
          <w:p w14:paraId="034BD9EE">
            <w:pPr>
              <w:keepNext w:val="0"/>
              <w:keepLines w:val="0"/>
              <w:pageBreakBefore w:val="0"/>
              <w:widowControl/>
              <w:kinsoku w:val="0"/>
              <w:wordWrap/>
              <w:overflowPunct/>
              <w:topLinePunct w:val="0"/>
              <w:autoSpaceDE w:val="0"/>
              <w:autoSpaceDN w:val="0"/>
              <w:bidi w:val="0"/>
              <w:adjustRightInd w:val="0"/>
              <w:snapToGrid w:val="0"/>
              <w:spacing w:before="99" w:line="240" w:lineRule="auto"/>
              <w:ind w:right="51"/>
              <w:jc w:val="both"/>
              <w:textAlignment w:val="baseline"/>
              <w:rPr>
                <w:rFonts w:hint="eastAsia" w:ascii="宋体" w:hAnsi="宋体" w:eastAsia="宋体" w:cs="宋体"/>
                <w:spacing w:val="-5"/>
                <w:sz w:val="22"/>
                <w:szCs w:val="22"/>
              </w:rPr>
            </w:pPr>
            <w:r>
              <w:rPr>
                <w:rFonts w:hint="eastAsia" w:ascii="宋体" w:hAnsi="宋体" w:eastAsia="宋体" w:cs="宋体"/>
                <w:spacing w:val="-5"/>
                <w:sz w:val="22"/>
                <w:szCs w:val="22"/>
              </w:rPr>
              <w:t>根据《财政部关于在政府采购活动中查询及使用信用记录有关问题的通知》 （财库﹝ 2016﹞  125 号 ）的要求，凡拟参加本次招标项目的投标人，如在“ 信用中国 ” 网站（</w:t>
            </w:r>
            <w:r>
              <w:rPr>
                <w:rFonts w:hint="eastAsia" w:ascii="宋体" w:hAnsi="宋体" w:eastAsia="宋体" w:cs="宋体"/>
                <w:spacing w:val="-5"/>
                <w:sz w:val="22"/>
                <w:szCs w:val="22"/>
              </w:rPr>
              <w:fldChar w:fldCharType="begin"/>
            </w:r>
            <w:r>
              <w:rPr>
                <w:rFonts w:hint="eastAsia" w:ascii="宋体" w:hAnsi="宋体" w:eastAsia="宋体" w:cs="宋体"/>
                <w:spacing w:val="-5"/>
                <w:sz w:val="22"/>
                <w:szCs w:val="22"/>
              </w:rPr>
              <w:instrText xml:space="preserve"> HYPERLINK "https://www.creditchina.gov.cn" </w:instrText>
            </w:r>
            <w:r>
              <w:rPr>
                <w:rFonts w:hint="eastAsia" w:ascii="宋体" w:hAnsi="宋体" w:eastAsia="宋体" w:cs="宋体"/>
                <w:spacing w:val="-5"/>
                <w:sz w:val="22"/>
                <w:szCs w:val="22"/>
              </w:rPr>
              <w:fldChar w:fldCharType="separate"/>
            </w:r>
            <w:r>
              <w:rPr>
                <w:rFonts w:hint="eastAsia" w:ascii="宋体" w:hAnsi="宋体" w:eastAsia="宋体" w:cs="宋体"/>
                <w:spacing w:val="-5"/>
                <w:sz w:val="22"/>
                <w:szCs w:val="22"/>
              </w:rPr>
              <w:t>www.creditchina.gov.cn</w:t>
            </w:r>
            <w:r>
              <w:rPr>
                <w:rFonts w:hint="eastAsia" w:ascii="宋体" w:hAnsi="宋体" w:eastAsia="宋体" w:cs="宋体"/>
                <w:spacing w:val="-5"/>
                <w:sz w:val="22"/>
                <w:szCs w:val="22"/>
              </w:rPr>
              <w:fldChar w:fldCharType="end"/>
            </w:r>
            <w:r>
              <w:rPr>
                <w:rFonts w:hint="eastAsia" w:ascii="宋体" w:hAnsi="宋体" w:eastAsia="宋体" w:cs="宋体"/>
                <w:spacing w:val="-5"/>
                <w:sz w:val="22"/>
                <w:szCs w:val="22"/>
              </w:rPr>
              <w:t>）被列入失信被执行人(查询自动跳转至中国执行信息公开网)、重大税收违法失信主体 (信用服务-重点领域严重失信主体名单查询-搜索栏输入单位全称-截图)、中国政府采购网</w:t>
            </w:r>
          </w:p>
          <w:p w14:paraId="5DD1A213">
            <w:pPr>
              <w:spacing w:before="89" w:line="210" w:lineRule="auto"/>
              <w:ind w:left="105" w:right="101" w:firstLine="1"/>
              <w:jc w:val="both"/>
              <w:rPr>
                <w:rFonts w:hint="default" w:ascii="宋体" w:hAnsi="宋体" w:eastAsia="宋体" w:cs="宋体"/>
                <w:sz w:val="22"/>
                <w:szCs w:val="22"/>
                <w:lang w:val="en-US" w:eastAsia="zh-CN"/>
              </w:rPr>
            </w:pPr>
            <w:r>
              <w:rPr>
                <w:rFonts w:hint="eastAsia" w:ascii="宋体" w:hAnsi="宋体" w:eastAsia="宋体" w:cs="宋体"/>
                <w:spacing w:val="-5"/>
                <w:sz w:val="22"/>
                <w:szCs w:val="22"/>
              </w:rPr>
              <w:t>（</w:t>
            </w:r>
            <w:r>
              <w:rPr>
                <w:rFonts w:hint="eastAsia" w:ascii="宋体" w:hAnsi="宋体" w:eastAsia="宋体" w:cs="宋体"/>
                <w:spacing w:val="-5"/>
                <w:sz w:val="22"/>
                <w:szCs w:val="22"/>
              </w:rPr>
              <w:fldChar w:fldCharType="begin"/>
            </w:r>
            <w:r>
              <w:rPr>
                <w:rFonts w:hint="eastAsia" w:ascii="宋体" w:hAnsi="宋体" w:eastAsia="宋体" w:cs="宋体"/>
                <w:spacing w:val="-5"/>
                <w:sz w:val="22"/>
                <w:szCs w:val="22"/>
              </w:rPr>
              <w:instrText xml:space="preserve"> HYPERLINK "http://www.ccgp.gov.cn/search/cr/" </w:instrText>
            </w:r>
            <w:r>
              <w:rPr>
                <w:rFonts w:hint="eastAsia" w:ascii="宋体" w:hAnsi="宋体" w:eastAsia="宋体" w:cs="宋体"/>
                <w:spacing w:val="-5"/>
                <w:sz w:val="22"/>
                <w:szCs w:val="22"/>
              </w:rPr>
              <w:fldChar w:fldCharType="separate"/>
            </w:r>
            <w:r>
              <w:rPr>
                <w:rFonts w:hint="eastAsia" w:ascii="宋体" w:hAnsi="宋体" w:eastAsia="宋体" w:cs="宋体"/>
                <w:spacing w:val="-5"/>
                <w:sz w:val="22"/>
                <w:szCs w:val="22"/>
              </w:rPr>
              <w:t>http://www.ccgp.gov.cn/search/cr/</w:t>
            </w:r>
            <w:r>
              <w:rPr>
                <w:rFonts w:hint="eastAsia" w:ascii="宋体" w:hAnsi="宋体" w:eastAsia="宋体" w:cs="宋体"/>
                <w:spacing w:val="-5"/>
                <w:sz w:val="22"/>
                <w:szCs w:val="22"/>
              </w:rPr>
              <w:fldChar w:fldCharType="end"/>
            </w:r>
            <w:r>
              <w:rPr>
                <w:rFonts w:hint="eastAsia" w:ascii="宋体" w:hAnsi="宋体" w:eastAsia="宋体" w:cs="宋体"/>
                <w:spacing w:val="-5"/>
                <w:sz w:val="22"/>
                <w:szCs w:val="22"/>
              </w:rPr>
              <w:t>）严重违法失信行为记录名单的（尚在处罚期内的） ，（以采购代理机构于投标截止日当天查询结果为准 ，如相关失信记录已失效 ，投标人需提供相关证明资料）</w:t>
            </w:r>
          </w:p>
        </w:tc>
        <w:tc>
          <w:tcPr>
            <w:tcW w:w="567" w:type="dxa"/>
            <w:vAlign w:val="center"/>
          </w:tcPr>
          <w:p w14:paraId="29D672C1">
            <w:pPr>
              <w:pStyle w:val="27"/>
              <w:jc w:val="center"/>
              <w:rPr>
                <w:rFonts w:hint="eastAsia" w:ascii="宋体" w:hAnsi="宋体" w:eastAsia="宋体" w:cs="宋体"/>
                <w:sz w:val="22"/>
                <w:szCs w:val="22"/>
              </w:rPr>
            </w:pPr>
          </w:p>
        </w:tc>
        <w:tc>
          <w:tcPr>
            <w:tcW w:w="567" w:type="dxa"/>
            <w:vAlign w:val="center"/>
          </w:tcPr>
          <w:p w14:paraId="6E88BDE7">
            <w:pPr>
              <w:pStyle w:val="27"/>
              <w:jc w:val="center"/>
              <w:rPr>
                <w:rFonts w:hint="eastAsia" w:ascii="宋体" w:hAnsi="宋体" w:eastAsia="宋体" w:cs="宋体"/>
                <w:sz w:val="22"/>
                <w:szCs w:val="22"/>
              </w:rPr>
            </w:pPr>
          </w:p>
        </w:tc>
        <w:tc>
          <w:tcPr>
            <w:tcW w:w="567" w:type="dxa"/>
            <w:vAlign w:val="center"/>
          </w:tcPr>
          <w:p w14:paraId="639D03FB">
            <w:pPr>
              <w:pStyle w:val="27"/>
              <w:jc w:val="center"/>
              <w:rPr>
                <w:rFonts w:hint="eastAsia" w:ascii="宋体" w:hAnsi="宋体" w:eastAsia="宋体" w:cs="宋体"/>
                <w:sz w:val="22"/>
                <w:szCs w:val="22"/>
              </w:rPr>
            </w:pPr>
          </w:p>
        </w:tc>
      </w:tr>
      <w:tr w14:paraId="019FB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510" w:type="dxa"/>
            <w:vAlign w:val="center"/>
          </w:tcPr>
          <w:p w14:paraId="1114ACD3">
            <w:pPr>
              <w:spacing w:before="104" w:line="171" w:lineRule="auto"/>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7155" w:type="dxa"/>
            <w:vAlign w:val="center"/>
          </w:tcPr>
          <w:p w14:paraId="6A44AFFA">
            <w:pPr>
              <w:spacing w:before="89" w:line="210" w:lineRule="auto"/>
              <w:ind w:left="105" w:right="101" w:firstLine="1"/>
              <w:jc w:val="both"/>
              <w:rPr>
                <w:rFonts w:hint="default" w:ascii="宋体" w:hAnsi="宋体" w:eastAsia="宋体" w:cs="宋体"/>
                <w:spacing w:val="-5"/>
                <w:sz w:val="22"/>
                <w:szCs w:val="22"/>
                <w:lang w:val="en-US" w:eastAsia="zh-CN"/>
              </w:rPr>
            </w:pPr>
            <w:r>
              <w:rPr>
                <w:rFonts w:hint="eastAsia" w:ascii="宋体" w:hAnsi="宋体" w:eastAsia="宋体" w:cs="宋体"/>
                <w:spacing w:val="-5"/>
                <w:sz w:val="22"/>
                <w:szCs w:val="22"/>
                <w:lang w:val="en-US" w:eastAsia="zh-CN"/>
              </w:rPr>
              <w:t>供应商为中小企业</w:t>
            </w:r>
          </w:p>
        </w:tc>
        <w:tc>
          <w:tcPr>
            <w:tcW w:w="567" w:type="dxa"/>
            <w:vAlign w:val="center"/>
          </w:tcPr>
          <w:p w14:paraId="4AC9D39B">
            <w:pPr>
              <w:pStyle w:val="27"/>
              <w:jc w:val="center"/>
              <w:rPr>
                <w:rFonts w:hint="eastAsia" w:ascii="宋体" w:hAnsi="宋体" w:eastAsia="宋体" w:cs="宋体"/>
                <w:sz w:val="22"/>
                <w:szCs w:val="22"/>
              </w:rPr>
            </w:pPr>
          </w:p>
        </w:tc>
        <w:tc>
          <w:tcPr>
            <w:tcW w:w="567" w:type="dxa"/>
            <w:vAlign w:val="center"/>
          </w:tcPr>
          <w:p w14:paraId="3231D838">
            <w:pPr>
              <w:pStyle w:val="27"/>
              <w:jc w:val="center"/>
              <w:rPr>
                <w:rFonts w:hint="eastAsia" w:ascii="宋体" w:hAnsi="宋体" w:eastAsia="宋体" w:cs="宋体"/>
                <w:sz w:val="22"/>
                <w:szCs w:val="22"/>
              </w:rPr>
            </w:pPr>
          </w:p>
        </w:tc>
        <w:tc>
          <w:tcPr>
            <w:tcW w:w="567" w:type="dxa"/>
            <w:vAlign w:val="center"/>
          </w:tcPr>
          <w:p w14:paraId="0DE775B4">
            <w:pPr>
              <w:pStyle w:val="27"/>
              <w:jc w:val="center"/>
              <w:rPr>
                <w:rFonts w:hint="eastAsia" w:ascii="宋体" w:hAnsi="宋体" w:eastAsia="宋体" w:cs="宋体"/>
                <w:sz w:val="22"/>
                <w:szCs w:val="22"/>
              </w:rPr>
            </w:pPr>
          </w:p>
        </w:tc>
      </w:tr>
      <w:tr w14:paraId="0E9DF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510" w:type="dxa"/>
            <w:vAlign w:val="top"/>
          </w:tcPr>
          <w:p w14:paraId="29F939AA">
            <w:pPr>
              <w:pStyle w:val="27"/>
              <w:rPr>
                <w:rFonts w:hint="eastAsia" w:ascii="宋体" w:hAnsi="宋体" w:eastAsia="宋体" w:cs="宋体"/>
                <w:sz w:val="22"/>
                <w:szCs w:val="22"/>
              </w:rPr>
            </w:pPr>
          </w:p>
        </w:tc>
        <w:tc>
          <w:tcPr>
            <w:tcW w:w="7155" w:type="dxa"/>
            <w:vAlign w:val="center"/>
          </w:tcPr>
          <w:p w14:paraId="0A6DF2D0">
            <w:pPr>
              <w:spacing w:before="89" w:line="182" w:lineRule="auto"/>
              <w:ind w:left="106"/>
              <w:jc w:val="center"/>
              <w:rPr>
                <w:rFonts w:hint="eastAsia" w:ascii="宋体" w:hAnsi="宋体" w:eastAsia="宋体" w:cs="宋体"/>
                <w:sz w:val="22"/>
                <w:szCs w:val="22"/>
              </w:rPr>
            </w:pPr>
            <w:r>
              <w:rPr>
                <w:rFonts w:hint="eastAsia" w:ascii="宋体" w:hAnsi="宋体" w:eastAsia="宋体" w:cs="宋体"/>
                <w:spacing w:val="-1"/>
                <w:sz w:val="22"/>
                <w:szCs w:val="22"/>
              </w:rPr>
              <w:t>结论</w:t>
            </w:r>
          </w:p>
        </w:tc>
        <w:tc>
          <w:tcPr>
            <w:tcW w:w="567" w:type="dxa"/>
            <w:vAlign w:val="center"/>
          </w:tcPr>
          <w:p w14:paraId="1279B78E">
            <w:pPr>
              <w:pStyle w:val="27"/>
              <w:jc w:val="center"/>
              <w:rPr>
                <w:rFonts w:hint="eastAsia" w:ascii="宋体" w:hAnsi="宋体" w:eastAsia="宋体" w:cs="宋体"/>
                <w:sz w:val="22"/>
                <w:szCs w:val="22"/>
              </w:rPr>
            </w:pPr>
          </w:p>
        </w:tc>
        <w:tc>
          <w:tcPr>
            <w:tcW w:w="567" w:type="dxa"/>
            <w:vAlign w:val="center"/>
          </w:tcPr>
          <w:p w14:paraId="5858112D">
            <w:pPr>
              <w:pStyle w:val="27"/>
              <w:jc w:val="center"/>
              <w:rPr>
                <w:rFonts w:hint="eastAsia" w:ascii="宋体" w:hAnsi="宋体" w:eastAsia="宋体" w:cs="宋体"/>
                <w:sz w:val="22"/>
                <w:szCs w:val="22"/>
              </w:rPr>
            </w:pPr>
          </w:p>
        </w:tc>
        <w:tc>
          <w:tcPr>
            <w:tcW w:w="567" w:type="dxa"/>
            <w:vAlign w:val="center"/>
          </w:tcPr>
          <w:p w14:paraId="1B18C413">
            <w:pPr>
              <w:pStyle w:val="27"/>
              <w:jc w:val="center"/>
              <w:rPr>
                <w:rFonts w:hint="eastAsia" w:ascii="宋体" w:hAnsi="宋体" w:eastAsia="宋体" w:cs="宋体"/>
                <w:sz w:val="22"/>
                <w:szCs w:val="22"/>
              </w:rPr>
            </w:pPr>
          </w:p>
        </w:tc>
      </w:tr>
    </w:tbl>
    <w:p w14:paraId="6B4D4337">
      <w:pPr>
        <w:spacing w:before="86" w:line="240" w:lineRule="auto"/>
        <w:rPr>
          <w:rFonts w:hint="eastAsia" w:ascii="宋体" w:hAnsi="宋体" w:eastAsia="宋体" w:cs="宋体"/>
          <w:spacing w:val="9"/>
          <w:sz w:val="22"/>
          <w:szCs w:val="22"/>
        </w:rPr>
      </w:pPr>
      <w:r>
        <w:rPr>
          <w:rFonts w:hint="eastAsia" w:ascii="宋体" w:hAnsi="宋体" w:eastAsia="宋体" w:cs="宋体"/>
          <w:spacing w:val="9"/>
          <w:sz w:val="22"/>
          <w:szCs w:val="22"/>
        </w:rPr>
        <w:t>说明</w:t>
      </w:r>
      <w:r>
        <w:rPr>
          <w:rFonts w:hint="eastAsia" w:ascii="宋体" w:hAnsi="宋体" w:eastAsia="宋体" w:cs="宋体"/>
          <w:spacing w:val="4"/>
          <w:sz w:val="22"/>
          <w:szCs w:val="22"/>
        </w:rPr>
        <w:t>：（</w:t>
      </w:r>
      <w:r>
        <w:rPr>
          <w:rFonts w:hint="eastAsia" w:ascii="宋体" w:hAnsi="宋体" w:eastAsia="宋体" w:cs="宋体"/>
          <w:spacing w:val="9"/>
          <w:sz w:val="22"/>
          <w:szCs w:val="22"/>
        </w:rPr>
        <w:t>1）上述各项中用“合格”表示通过，“不合格”表示不通过；</w:t>
      </w:r>
    </w:p>
    <w:p w14:paraId="3059A61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86" w:line="240" w:lineRule="auto"/>
        <w:ind w:firstLine="702" w:firstLineChars="300"/>
        <w:textAlignment w:val="baseline"/>
        <w:rPr>
          <w:rFonts w:hint="eastAsia" w:ascii="宋体" w:hAnsi="宋体" w:eastAsia="宋体" w:cs="宋体"/>
          <w:spacing w:val="7"/>
          <w:sz w:val="22"/>
          <w:szCs w:val="22"/>
        </w:rPr>
      </w:pPr>
      <w:r>
        <w:rPr>
          <w:rFonts w:hint="eastAsia" w:ascii="宋体" w:hAnsi="宋体" w:eastAsia="宋体" w:cs="宋体"/>
          <w:spacing w:val="7"/>
          <w:sz w:val="22"/>
          <w:szCs w:val="22"/>
        </w:rPr>
        <w:t>上述各项中如有一项为“不合格”，则结论</w:t>
      </w:r>
      <w:r>
        <w:rPr>
          <w:rFonts w:hint="eastAsia" w:ascii="宋体" w:hAnsi="宋体" w:eastAsia="宋体" w:cs="宋体"/>
          <w:spacing w:val="6"/>
          <w:sz w:val="22"/>
          <w:szCs w:val="22"/>
        </w:rPr>
        <w:t>为“不通过”，表示该投</w:t>
      </w:r>
      <w:r>
        <w:rPr>
          <w:rFonts w:hint="eastAsia" w:ascii="宋体" w:hAnsi="宋体" w:eastAsia="宋体" w:cs="宋体"/>
          <w:spacing w:val="7"/>
          <w:sz w:val="22"/>
          <w:szCs w:val="22"/>
        </w:rPr>
        <w:t>标文件中存在重大偏差，不能通 过初步评审；评委对某一分项评审认为不合格时， 必须要写明原因。</w:t>
      </w:r>
    </w:p>
    <w:p w14:paraId="1CE98FF8">
      <w:pPr>
        <w:numPr>
          <w:ilvl w:val="0"/>
          <w:numId w:val="3"/>
        </w:numPr>
        <w:spacing w:before="86" w:line="240" w:lineRule="auto"/>
        <w:ind w:firstLine="708" w:firstLineChars="300"/>
        <w:rPr>
          <w:rFonts w:hint="eastAsia" w:ascii="宋体" w:hAnsi="宋体" w:eastAsia="宋体" w:cs="宋体"/>
          <w:spacing w:val="7"/>
          <w:sz w:val="24"/>
          <w:szCs w:val="24"/>
        </w:rPr>
      </w:pPr>
      <w:r>
        <w:rPr>
          <w:rFonts w:hint="eastAsia" w:ascii="宋体" w:hAnsi="宋体" w:eastAsia="宋体" w:cs="宋体"/>
          <w:spacing w:val="8"/>
          <w:sz w:val="22"/>
          <w:szCs w:val="22"/>
        </w:rPr>
        <w:t>投标文件最终合格与否，以所有评委的评审意见中少数服从</w:t>
      </w:r>
      <w:r>
        <w:rPr>
          <w:rFonts w:hint="eastAsia" w:ascii="宋体" w:hAnsi="宋体" w:eastAsia="宋体" w:cs="宋体"/>
          <w:spacing w:val="7"/>
          <w:sz w:val="22"/>
          <w:szCs w:val="22"/>
        </w:rPr>
        <w:t>多数为原则定论。</w:t>
      </w:r>
    </w:p>
    <w:p w14:paraId="2BDB0CFC">
      <w:pPr>
        <w:spacing w:before="50" w:line="229" w:lineRule="auto"/>
        <w:ind w:left="209"/>
        <w:rPr>
          <w:rFonts w:hint="eastAsia" w:ascii="宋体" w:hAnsi="宋体" w:eastAsia="宋体" w:cs="宋体"/>
          <w:sz w:val="24"/>
          <w:szCs w:val="24"/>
        </w:rPr>
      </w:pPr>
      <w:r>
        <w:rPr>
          <w:rFonts w:hint="eastAsia" w:ascii="宋体" w:hAnsi="宋体" w:eastAsia="宋体" w:cs="宋体"/>
          <w:b/>
          <w:bCs/>
          <w:spacing w:val="9"/>
          <w:sz w:val="24"/>
          <w:szCs w:val="24"/>
        </w:rPr>
        <w:t>未通过资格审查的供应商不进入评标；通过资格审查的供应商少于不足三家的，不得评标。</w:t>
      </w:r>
    </w:p>
    <w:p w14:paraId="75EFEDEF">
      <w:pPr>
        <w:pStyle w:val="4"/>
        <w:bidi w:val="0"/>
        <w:jc w:val="center"/>
        <w:rPr>
          <w:rFonts w:hint="eastAsia"/>
        </w:rPr>
      </w:pPr>
      <w:bookmarkStart w:id="173" w:name="_Toc14906"/>
      <w:bookmarkStart w:id="174" w:name="_Toc8254"/>
      <w:r>
        <w:rPr>
          <w:rFonts w:hint="eastAsia"/>
        </w:rPr>
        <w:t>初步评审—符合性审查表</w:t>
      </w:r>
      <w:bookmarkEnd w:id="173"/>
      <w:bookmarkEnd w:id="174"/>
    </w:p>
    <w:p w14:paraId="31B2EFC2">
      <w:pPr>
        <w:spacing w:before="24"/>
        <w:rPr>
          <w:rFonts w:hint="eastAsia" w:ascii="宋体" w:hAnsi="宋体" w:eastAsia="宋体" w:cs="宋体"/>
        </w:rPr>
      </w:pPr>
    </w:p>
    <w:tbl>
      <w:tblPr>
        <w:tblStyle w:val="26"/>
        <w:tblW w:w="92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6751"/>
        <w:gridCol w:w="1641"/>
      </w:tblGrid>
      <w:tr w14:paraId="5685E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852" w:type="dxa"/>
            <w:vMerge w:val="restart"/>
            <w:vAlign w:val="center"/>
          </w:tcPr>
          <w:p w14:paraId="7EBCD199">
            <w:pPr>
              <w:spacing w:before="197" w:line="179"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6751" w:type="dxa"/>
            <w:vMerge w:val="restart"/>
            <w:vAlign w:val="center"/>
          </w:tcPr>
          <w:p w14:paraId="488383F2">
            <w:pPr>
              <w:spacing w:before="197" w:line="179" w:lineRule="auto"/>
              <w:ind w:left="3372"/>
              <w:jc w:val="both"/>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评审内容</w:t>
            </w:r>
          </w:p>
        </w:tc>
        <w:tc>
          <w:tcPr>
            <w:tcW w:w="1641" w:type="dxa"/>
            <w:vAlign w:val="top"/>
          </w:tcPr>
          <w:p w14:paraId="7C7EB953">
            <w:pPr>
              <w:spacing w:before="199" w:line="178" w:lineRule="auto"/>
              <w:ind w:left="380"/>
              <w:rPr>
                <w:rFonts w:hint="eastAsia" w:ascii="宋体" w:hAnsi="宋体" w:eastAsia="宋体" w:cs="宋体"/>
                <w:sz w:val="24"/>
                <w:szCs w:val="24"/>
              </w:rPr>
            </w:pPr>
            <w:r>
              <w:rPr>
                <w:rFonts w:hint="eastAsia" w:ascii="宋体" w:hAnsi="宋体" w:eastAsia="宋体" w:cs="宋体"/>
                <w:b/>
                <w:bCs/>
                <w:spacing w:val="-1"/>
                <w:sz w:val="24"/>
                <w:szCs w:val="24"/>
              </w:rPr>
              <w:t>评审意见</w:t>
            </w:r>
          </w:p>
        </w:tc>
      </w:tr>
      <w:tr w14:paraId="0A015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852" w:type="dxa"/>
            <w:vMerge w:val="continue"/>
            <w:vAlign w:val="top"/>
          </w:tcPr>
          <w:p w14:paraId="0CAF45EF">
            <w:pPr>
              <w:spacing w:before="199" w:line="178" w:lineRule="auto"/>
              <w:ind w:left="380"/>
            </w:pPr>
          </w:p>
        </w:tc>
        <w:tc>
          <w:tcPr>
            <w:tcW w:w="6751" w:type="dxa"/>
            <w:vMerge w:val="continue"/>
            <w:vAlign w:val="top"/>
          </w:tcPr>
          <w:p w14:paraId="1098E0E3">
            <w:pPr>
              <w:spacing w:before="199" w:line="178" w:lineRule="auto"/>
              <w:ind w:left="380"/>
            </w:pPr>
          </w:p>
        </w:tc>
        <w:tc>
          <w:tcPr>
            <w:tcW w:w="1641" w:type="dxa"/>
            <w:vAlign w:val="top"/>
          </w:tcPr>
          <w:p w14:paraId="69292A93">
            <w:pPr>
              <w:spacing w:before="199" w:line="178" w:lineRule="auto"/>
              <w:ind w:left="380"/>
              <w:rPr>
                <w:rFonts w:hint="eastAsia" w:ascii="宋体" w:hAnsi="宋体" w:eastAsia="宋体" w:cs="宋体"/>
                <w:b/>
                <w:bCs/>
                <w:spacing w:val="-1"/>
                <w:sz w:val="24"/>
                <w:szCs w:val="24"/>
              </w:rPr>
            </w:pPr>
            <w:r>
              <w:rPr>
                <w:rFonts w:hint="eastAsia" w:ascii="宋体" w:hAnsi="宋体" w:eastAsia="宋体" w:cs="宋体"/>
                <w:spacing w:val="-3"/>
                <w:sz w:val="24"/>
                <w:szCs w:val="24"/>
              </w:rPr>
              <w:t>是否合格</w:t>
            </w:r>
          </w:p>
        </w:tc>
      </w:tr>
      <w:tr w14:paraId="567AE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852" w:type="dxa"/>
            <w:vAlign w:val="center"/>
          </w:tcPr>
          <w:p w14:paraId="363F0AA9">
            <w:pPr>
              <w:spacing w:before="95" w:line="360" w:lineRule="auto"/>
              <w:ind w:left="382"/>
              <w:jc w:val="both"/>
              <w:rPr>
                <w:rFonts w:hint="eastAsia" w:ascii="宋体" w:hAnsi="宋体" w:eastAsia="宋体" w:cs="宋体"/>
                <w:sz w:val="24"/>
                <w:szCs w:val="24"/>
              </w:rPr>
            </w:pPr>
            <w:r>
              <w:rPr>
                <w:rFonts w:hint="eastAsia" w:ascii="宋体" w:hAnsi="宋体" w:eastAsia="宋体" w:cs="宋体"/>
                <w:sz w:val="24"/>
                <w:szCs w:val="24"/>
              </w:rPr>
              <w:t>1</w:t>
            </w:r>
          </w:p>
        </w:tc>
        <w:tc>
          <w:tcPr>
            <w:tcW w:w="6751" w:type="dxa"/>
            <w:vAlign w:val="top"/>
          </w:tcPr>
          <w:p w14:paraId="12E05B1E">
            <w:pPr>
              <w:spacing w:before="199" w:line="360" w:lineRule="auto"/>
              <w:ind w:right="154"/>
              <w:rPr>
                <w:rFonts w:hint="eastAsia" w:ascii="宋体" w:hAnsi="宋体" w:eastAsia="宋体" w:cs="宋体"/>
                <w:spacing w:val="-4"/>
                <w:sz w:val="24"/>
                <w:szCs w:val="24"/>
              </w:rPr>
            </w:pPr>
            <w:r>
              <w:rPr>
                <w:rFonts w:hint="eastAsia" w:ascii="宋体" w:hAnsi="宋体" w:eastAsia="宋体" w:cs="宋体"/>
                <w:spacing w:val="-4"/>
                <w:sz w:val="24"/>
                <w:szCs w:val="24"/>
              </w:rPr>
              <w:t>供应商名称或组织机构与获取招标文件时不一致，未提供有效证明文件；</w:t>
            </w:r>
          </w:p>
        </w:tc>
        <w:tc>
          <w:tcPr>
            <w:tcW w:w="1641" w:type="dxa"/>
            <w:vAlign w:val="top"/>
          </w:tcPr>
          <w:p w14:paraId="502D1EE3">
            <w:pPr>
              <w:pStyle w:val="27"/>
              <w:rPr>
                <w:rFonts w:hint="eastAsia" w:ascii="宋体" w:hAnsi="宋体" w:eastAsia="宋体" w:cs="宋体"/>
                <w:sz w:val="24"/>
                <w:szCs w:val="24"/>
              </w:rPr>
            </w:pPr>
          </w:p>
        </w:tc>
      </w:tr>
      <w:tr w14:paraId="68465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852" w:type="dxa"/>
            <w:vAlign w:val="center"/>
          </w:tcPr>
          <w:p w14:paraId="2D0D8F86">
            <w:pPr>
              <w:spacing w:before="95" w:line="360" w:lineRule="auto"/>
              <w:ind w:left="382"/>
              <w:jc w:val="both"/>
              <w:rPr>
                <w:rFonts w:hint="eastAsia" w:ascii="宋体" w:hAnsi="宋体" w:eastAsia="宋体" w:cs="宋体"/>
                <w:sz w:val="24"/>
                <w:szCs w:val="24"/>
              </w:rPr>
            </w:pPr>
            <w:r>
              <w:rPr>
                <w:rFonts w:hint="eastAsia" w:ascii="宋体" w:hAnsi="宋体" w:eastAsia="宋体" w:cs="宋体"/>
                <w:sz w:val="24"/>
                <w:szCs w:val="24"/>
              </w:rPr>
              <w:t>2</w:t>
            </w:r>
          </w:p>
        </w:tc>
        <w:tc>
          <w:tcPr>
            <w:tcW w:w="6751" w:type="dxa"/>
            <w:vAlign w:val="top"/>
          </w:tcPr>
          <w:p w14:paraId="2AD2BB4F">
            <w:pPr>
              <w:spacing w:before="94" w:line="360" w:lineRule="auto"/>
              <w:jc w:val="both"/>
              <w:rPr>
                <w:rFonts w:hint="eastAsia" w:ascii="宋体" w:hAnsi="宋体" w:eastAsia="宋体" w:cs="宋体"/>
                <w:spacing w:val="-4"/>
                <w:sz w:val="24"/>
                <w:szCs w:val="24"/>
              </w:rPr>
            </w:pPr>
            <w:r>
              <w:rPr>
                <w:rFonts w:hint="eastAsia" w:ascii="宋体" w:hAnsi="宋体" w:eastAsia="宋体" w:cs="宋体"/>
                <w:spacing w:val="-4"/>
                <w:sz w:val="24"/>
                <w:szCs w:val="24"/>
              </w:rPr>
              <w:t>由政府立项核准、审批的采购项目，投标报价高于设定的采购预算价</w:t>
            </w:r>
            <w:r>
              <w:rPr>
                <w:rFonts w:hint="eastAsia" w:ascii="宋体" w:hAnsi="宋体" w:cs="宋体"/>
                <w:spacing w:val="-4"/>
                <w:sz w:val="24"/>
                <w:szCs w:val="24"/>
                <w:lang w:val="en-US" w:eastAsia="zh-CN"/>
              </w:rPr>
              <w:t>或异常低价的</w:t>
            </w:r>
            <w:r>
              <w:rPr>
                <w:rFonts w:hint="eastAsia" w:ascii="宋体" w:hAnsi="宋体" w:eastAsia="宋体" w:cs="宋体"/>
                <w:spacing w:val="-4"/>
                <w:sz w:val="24"/>
                <w:szCs w:val="24"/>
              </w:rPr>
              <w:t>；</w:t>
            </w:r>
          </w:p>
        </w:tc>
        <w:tc>
          <w:tcPr>
            <w:tcW w:w="1641" w:type="dxa"/>
            <w:vAlign w:val="top"/>
          </w:tcPr>
          <w:p w14:paraId="04C6EE4B">
            <w:pPr>
              <w:pStyle w:val="27"/>
              <w:rPr>
                <w:rFonts w:hint="eastAsia" w:ascii="宋体" w:hAnsi="宋体" w:eastAsia="宋体" w:cs="宋体"/>
                <w:sz w:val="24"/>
                <w:szCs w:val="24"/>
              </w:rPr>
            </w:pPr>
          </w:p>
        </w:tc>
      </w:tr>
      <w:tr w14:paraId="02253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852" w:type="dxa"/>
            <w:vAlign w:val="center"/>
          </w:tcPr>
          <w:p w14:paraId="1A5041DC">
            <w:pPr>
              <w:spacing w:before="95" w:line="175" w:lineRule="auto"/>
              <w:ind w:left="382"/>
              <w:jc w:val="both"/>
              <w:rPr>
                <w:rFonts w:hint="eastAsia" w:ascii="宋体" w:hAnsi="宋体" w:eastAsia="宋体" w:cs="宋体"/>
                <w:sz w:val="24"/>
                <w:szCs w:val="24"/>
              </w:rPr>
            </w:pPr>
            <w:r>
              <w:rPr>
                <w:rFonts w:hint="eastAsia" w:ascii="宋体" w:hAnsi="宋体" w:eastAsia="宋体" w:cs="宋体"/>
                <w:sz w:val="24"/>
                <w:szCs w:val="24"/>
              </w:rPr>
              <w:t>3</w:t>
            </w:r>
          </w:p>
        </w:tc>
        <w:tc>
          <w:tcPr>
            <w:tcW w:w="6751" w:type="dxa"/>
            <w:vAlign w:val="center"/>
          </w:tcPr>
          <w:p w14:paraId="4E8B6496">
            <w:pPr>
              <w:spacing w:before="94" w:line="360" w:lineRule="auto"/>
              <w:jc w:val="both"/>
              <w:rPr>
                <w:rFonts w:hint="eastAsia" w:ascii="宋体" w:hAnsi="宋体" w:eastAsia="宋体" w:cs="宋体"/>
                <w:sz w:val="24"/>
                <w:szCs w:val="24"/>
              </w:rPr>
            </w:pPr>
            <w:r>
              <w:rPr>
                <w:rFonts w:hint="eastAsia" w:ascii="宋体" w:hAnsi="宋体" w:eastAsia="宋体" w:cs="宋体"/>
                <w:spacing w:val="-4"/>
                <w:sz w:val="24"/>
                <w:szCs w:val="24"/>
              </w:rPr>
              <w:t>对招标文件主要条款和承诺存在重大出入或保留；</w:t>
            </w:r>
          </w:p>
        </w:tc>
        <w:tc>
          <w:tcPr>
            <w:tcW w:w="1641" w:type="dxa"/>
            <w:vAlign w:val="top"/>
          </w:tcPr>
          <w:p w14:paraId="69A3FB7F">
            <w:pPr>
              <w:pStyle w:val="27"/>
              <w:rPr>
                <w:rFonts w:hint="eastAsia" w:ascii="宋体" w:hAnsi="宋体" w:eastAsia="宋体" w:cs="宋体"/>
                <w:sz w:val="24"/>
                <w:szCs w:val="24"/>
              </w:rPr>
            </w:pPr>
          </w:p>
        </w:tc>
      </w:tr>
      <w:tr w14:paraId="53A06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852" w:type="dxa"/>
            <w:vAlign w:val="center"/>
          </w:tcPr>
          <w:p w14:paraId="102BE0DD">
            <w:pPr>
              <w:spacing w:before="95" w:line="175" w:lineRule="auto"/>
              <w:ind w:left="382"/>
              <w:jc w:val="both"/>
              <w:rPr>
                <w:rFonts w:hint="eastAsia" w:ascii="宋体" w:hAnsi="宋体" w:eastAsia="宋体" w:cs="宋体"/>
                <w:sz w:val="24"/>
                <w:szCs w:val="24"/>
              </w:rPr>
            </w:pPr>
            <w:r>
              <w:rPr>
                <w:rFonts w:hint="eastAsia" w:ascii="宋体" w:hAnsi="宋体" w:eastAsia="宋体" w:cs="宋体"/>
                <w:sz w:val="24"/>
                <w:szCs w:val="24"/>
              </w:rPr>
              <w:t>4</w:t>
            </w:r>
          </w:p>
        </w:tc>
        <w:tc>
          <w:tcPr>
            <w:tcW w:w="6751" w:type="dxa"/>
            <w:vAlign w:val="center"/>
          </w:tcPr>
          <w:p w14:paraId="628D11A6">
            <w:pPr>
              <w:spacing w:before="198" w:line="360" w:lineRule="auto"/>
              <w:jc w:val="both"/>
              <w:rPr>
                <w:rFonts w:hint="eastAsia" w:ascii="宋体" w:hAnsi="宋体" w:eastAsia="宋体" w:cs="宋体"/>
                <w:sz w:val="24"/>
                <w:szCs w:val="24"/>
              </w:rPr>
            </w:pPr>
            <w:r>
              <w:rPr>
                <w:rFonts w:hint="eastAsia" w:ascii="宋体" w:hAnsi="宋体" w:eastAsia="宋体" w:cs="宋体"/>
                <w:spacing w:val="-4"/>
                <w:sz w:val="24"/>
                <w:szCs w:val="24"/>
              </w:rPr>
              <w:t>投标文件未按照招标文件要求编写、印鉴及签字；</w:t>
            </w:r>
          </w:p>
        </w:tc>
        <w:tc>
          <w:tcPr>
            <w:tcW w:w="1641" w:type="dxa"/>
            <w:vAlign w:val="top"/>
          </w:tcPr>
          <w:p w14:paraId="0A2C4DC7">
            <w:pPr>
              <w:pStyle w:val="27"/>
              <w:rPr>
                <w:rFonts w:hint="eastAsia" w:ascii="宋体" w:hAnsi="宋体" w:eastAsia="宋体" w:cs="宋体"/>
                <w:sz w:val="24"/>
                <w:szCs w:val="24"/>
              </w:rPr>
            </w:pPr>
          </w:p>
        </w:tc>
      </w:tr>
      <w:tr w14:paraId="6A189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852" w:type="dxa"/>
            <w:vAlign w:val="center"/>
          </w:tcPr>
          <w:p w14:paraId="2A793B09">
            <w:pPr>
              <w:spacing w:before="95" w:line="175" w:lineRule="auto"/>
              <w:ind w:left="382"/>
              <w:jc w:val="both"/>
              <w:rPr>
                <w:rFonts w:hint="eastAsia" w:ascii="宋体" w:hAnsi="宋体" w:eastAsia="宋体" w:cs="宋体"/>
                <w:sz w:val="24"/>
                <w:szCs w:val="24"/>
              </w:rPr>
            </w:pPr>
            <w:r>
              <w:rPr>
                <w:rFonts w:hint="eastAsia" w:ascii="宋体" w:hAnsi="宋体" w:eastAsia="宋体" w:cs="宋体"/>
                <w:sz w:val="24"/>
                <w:szCs w:val="24"/>
              </w:rPr>
              <w:t>5</w:t>
            </w:r>
          </w:p>
        </w:tc>
        <w:tc>
          <w:tcPr>
            <w:tcW w:w="6751" w:type="dxa"/>
            <w:vAlign w:val="top"/>
          </w:tcPr>
          <w:p w14:paraId="7C9520C1">
            <w:pPr>
              <w:spacing w:before="199" w:line="360" w:lineRule="auto"/>
              <w:ind w:right="154"/>
              <w:rPr>
                <w:rFonts w:hint="eastAsia" w:ascii="宋体" w:hAnsi="宋体" w:eastAsia="宋体" w:cs="宋体"/>
                <w:sz w:val="24"/>
                <w:szCs w:val="24"/>
              </w:rPr>
            </w:pPr>
            <w:r>
              <w:rPr>
                <w:rFonts w:hint="eastAsia" w:ascii="宋体" w:hAnsi="宋体" w:eastAsia="宋体" w:cs="宋体"/>
                <w:spacing w:val="-4"/>
                <w:sz w:val="24"/>
                <w:szCs w:val="24"/>
              </w:rPr>
              <w:t>供应商未按招标文件要求的格式填写，内容不全或关键字迹模糊、无法辨认的情况；</w:t>
            </w:r>
          </w:p>
        </w:tc>
        <w:tc>
          <w:tcPr>
            <w:tcW w:w="1641" w:type="dxa"/>
            <w:vAlign w:val="top"/>
          </w:tcPr>
          <w:p w14:paraId="3AD5FA0F">
            <w:pPr>
              <w:pStyle w:val="27"/>
              <w:rPr>
                <w:rFonts w:hint="eastAsia" w:ascii="宋体" w:hAnsi="宋体" w:eastAsia="宋体" w:cs="宋体"/>
                <w:sz w:val="24"/>
                <w:szCs w:val="24"/>
              </w:rPr>
            </w:pPr>
          </w:p>
        </w:tc>
      </w:tr>
      <w:tr w14:paraId="71797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852" w:type="dxa"/>
            <w:vAlign w:val="center"/>
          </w:tcPr>
          <w:p w14:paraId="66110FBC">
            <w:pPr>
              <w:spacing w:before="95" w:line="175" w:lineRule="auto"/>
              <w:ind w:left="382"/>
              <w:jc w:val="both"/>
              <w:rPr>
                <w:rFonts w:hint="eastAsia" w:ascii="宋体" w:hAnsi="宋体" w:eastAsia="宋体" w:cs="宋体"/>
                <w:sz w:val="24"/>
                <w:szCs w:val="24"/>
              </w:rPr>
            </w:pPr>
            <w:r>
              <w:rPr>
                <w:rFonts w:hint="eastAsia" w:ascii="宋体" w:hAnsi="宋体" w:eastAsia="宋体" w:cs="宋体"/>
                <w:sz w:val="24"/>
                <w:szCs w:val="24"/>
              </w:rPr>
              <w:t>6</w:t>
            </w:r>
          </w:p>
        </w:tc>
        <w:tc>
          <w:tcPr>
            <w:tcW w:w="6751" w:type="dxa"/>
            <w:vAlign w:val="top"/>
          </w:tcPr>
          <w:p w14:paraId="62470B13">
            <w:pPr>
              <w:spacing w:before="198" w:line="360" w:lineRule="auto"/>
              <w:rPr>
                <w:rFonts w:hint="eastAsia" w:ascii="宋体" w:hAnsi="宋体" w:eastAsia="宋体" w:cs="宋体"/>
                <w:sz w:val="24"/>
                <w:szCs w:val="24"/>
              </w:rPr>
            </w:pPr>
            <w:r>
              <w:rPr>
                <w:rFonts w:hint="eastAsia" w:ascii="宋体" w:hAnsi="宋体" w:eastAsia="宋体" w:cs="宋体"/>
                <w:spacing w:val="-4"/>
                <w:sz w:val="24"/>
                <w:szCs w:val="24"/>
              </w:rPr>
              <w:t>供应商有违反招标投标纪律的情况；</w:t>
            </w:r>
          </w:p>
        </w:tc>
        <w:tc>
          <w:tcPr>
            <w:tcW w:w="1641" w:type="dxa"/>
            <w:vAlign w:val="top"/>
          </w:tcPr>
          <w:p w14:paraId="687BAACB">
            <w:pPr>
              <w:pStyle w:val="27"/>
              <w:rPr>
                <w:rFonts w:hint="eastAsia" w:ascii="宋体" w:hAnsi="宋体" w:eastAsia="宋体" w:cs="宋体"/>
                <w:sz w:val="24"/>
                <w:szCs w:val="24"/>
              </w:rPr>
            </w:pPr>
          </w:p>
        </w:tc>
      </w:tr>
      <w:tr w14:paraId="30E70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852" w:type="dxa"/>
            <w:vAlign w:val="center"/>
          </w:tcPr>
          <w:p w14:paraId="56571320">
            <w:pPr>
              <w:spacing w:before="95" w:line="175" w:lineRule="auto"/>
              <w:ind w:left="382"/>
              <w:jc w:val="both"/>
              <w:rPr>
                <w:rFonts w:hint="eastAsia" w:ascii="宋体" w:hAnsi="宋体" w:eastAsia="宋体" w:cs="宋体"/>
                <w:sz w:val="24"/>
                <w:szCs w:val="24"/>
              </w:rPr>
            </w:pPr>
            <w:r>
              <w:rPr>
                <w:rFonts w:hint="eastAsia" w:ascii="宋体" w:hAnsi="宋体" w:eastAsia="宋体" w:cs="宋体"/>
                <w:sz w:val="24"/>
                <w:szCs w:val="24"/>
              </w:rPr>
              <w:t>7</w:t>
            </w:r>
          </w:p>
        </w:tc>
        <w:tc>
          <w:tcPr>
            <w:tcW w:w="6751" w:type="dxa"/>
            <w:vAlign w:val="top"/>
          </w:tcPr>
          <w:p w14:paraId="7727B8E1">
            <w:pPr>
              <w:spacing w:before="199" w:line="360" w:lineRule="auto"/>
              <w:rPr>
                <w:rFonts w:hint="eastAsia" w:ascii="宋体" w:hAnsi="宋体" w:eastAsia="宋体" w:cs="宋体"/>
                <w:sz w:val="24"/>
                <w:szCs w:val="24"/>
              </w:rPr>
            </w:pPr>
            <w:r>
              <w:rPr>
                <w:rFonts w:hint="eastAsia" w:ascii="宋体" w:hAnsi="宋体" w:eastAsia="宋体" w:cs="宋体"/>
                <w:spacing w:val="-4"/>
                <w:sz w:val="24"/>
                <w:szCs w:val="24"/>
              </w:rPr>
              <w:t>未提供招标文件中规定的其他实质性要求；</w:t>
            </w:r>
          </w:p>
        </w:tc>
        <w:tc>
          <w:tcPr>
            <w:tcW w:w="1641" w:type="dxa"/>
            <w:vAlign w:val="top"/>
          </w:tcPr>
          <w:p w14:paraId="25E3A792">
            <w:pPr>
              <w:pStyle w:val="27"/>
              <w:rPr>
                <w:rFonts w:hint="eastAsia" w:ascii="宋体" w:hAnsi="宋体" w:eastAsia="宋体" w:cs="宋体"/>
                <w:sz w:val="24"/>
                <w:szCs w:val="24"/>
              </w:rPr>
            </w:pPr>
          </w:p>
        </w:tc>
      </w:tr>
      <w:tr w14:paraId="5963B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852" w:type="dxa"/>
            <w:vAlign w:val="center"/>
          </w:tcPr>
          <w:p w14:paraId="4B77F5FE">
            <w:pPr>
              <w:spacing w:before="95" w:line="175" w:lineRule="auto"/>
              <w:ind w:left="382"/>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6751" w:type="dxa"/>
            <w:vAlign w:val="top"/>
          </w:tcPr>
          <w:p w14:paraId="4F917267">
            <w:pPr>
              <w:spacing w:before="199" w:line="360" w:lineRule="auto"/>
              <w:rPr>
                <w:rFonts w:hint="default" w:ascii="宋体" w:hAnsi="宋体" w:eastAsia="宋体" w:cs="宋体"/>
                <w:spacing w:val="-4"/>
                <w:sz w:val="24"/>
                <w:szCs w:val="24"/>
                <w:lang w:val="en-US" w:eastAsia="zh-CN"/>
              </w:rPr>
            </w:pPr>
            <w:r>
              <w:rPr>
                <w:rFonts w:hint="eastAsia" w:ascii="宋体" w:hAnsi="宋体" w:eastAsia="宋体" w:cs="宋体"/>
                <w:color w:val="auto"/>
                <w:spacing w:val="-4"/>
                <w:sz w:val="24"/>
                <w:szCs w:val="24"/>
                <w:lang w:val="en-US" w:eastAsia="zh-CN"/>
              </w:rPr>
              <w:t>依法缴纳投标保证金</w:t>
            </w:r>
            <w:r>
              <w:rPr>
                <w:rFonts w:hint="eastAsia" w:ascii="宋体" w:hAnsi="宋体" w:eastAsia="宋体" w:cs="宋体"/>
                <w:color w:val="auto"/>
                <w:spacing w:val="-4"/>
                <w:sz w:val="24"/>
                <w:szCs w:val="24"/>
              </w:rPr>
              <w:t>；</w:t>
            </w:r>
          </w:p>
        </w:tc>
        <w:tc>
          <w:tcPr>
            <w:tcW w:w="1641" w:type="dxa"/>
            <w:vAlign w:val="top"/>
          </w:tcPr>
          <w:p w14:paraId="27A68C7A">
            <w:pPr>
              <w:pStyle w:val="27"/>
              <w:rPr>
                <w:rFonts w:hint="eastAsia" w:ascii="宋体" w:hAnsi="宋体" w:eastAsia="宋体" w:cs="宋体"/>
                <w:sz w:val="24"/>
                <w:szCs w:val="24"/>
              </w:rPr>
            </w:pPr>
          </w:p>
        </w:tc>
      </w:tr>
      <w:tr w14:paraId="323B4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7603" w:type="dxa"/>
            <w:gridSpan w:val="2"/>
            <w:vAlign w:val="center"/>
          </w:tcPr>
          <w:p w14:paraId="6763840F">
            <w:pPr>
              <w:spacing w:before="198" w:line="185" w:lineRule="auto"/>
              <w:jc w:val="center"/>
              <w:rPr>
                <w:rFonts w:hint="eastAsia" w:ascii="宋体" w:hAnsi="宋体" w:eastAsia="宋体" w:cs="宋体"/>
                <w:sz w:val="24"/>
                <w:szCs w:val="24"/>
              </w:rPr>
            </w:pPr>
            <w:r>
              <w:rPr>
                <w:rFonts w:hint="eastAsia" w:ascii="宋体" w:hAnsi="宋体" w:eastAsia="宋体" w:cs="宋体"/>
                <w:spacing w:val="-4"/>
                <w:sz w:val="24"/>
                <w:szCs w:val="24"/>
              </w:rPr>
              <w:t>结论：是否通过评审</w:t>
            </w:r>
          </w:p>
        </w:tc>
        <w:tc>
          <w:tcPr>
            <w:tcW w:w="1641" w:type="dxa"/>
            <w:vAlign w:val="center"/>
          </w:tcPr>
          <w:p w14:paraId="5E49A225">
            <w:pPr>
              <w:pStyle w:val="27"/>
              <w:jc w:val="center"/>
              <w:rPr>
                <w:rFonts w:hint="eastAsia" w:ascii="宋体" w:hAnsi="宋体" w:eastAsia="宋体" w:cs="宋体"/>
                <w:sz w:val="24"/>
                <w:szCs w:val="24"/>
              </w:rPr>
            </w:pPr>
          </w:p>
        </w:tc>
      </w:tr>
    </w:tbl>
    <w:p w14:paraId="24A6BE8A">
      <w:pPr>
        <w:spacing w:before="199" w:line="240" w:lineRule="auto"/>
        <w:rPr>
          <w:rFonts w:hint="eastAsia" w:ascii="宋体" w:hAnsi="宋体" w:eastAsia="宋体" w:cs="宋体"/>
          <w:color w:val="auto"/>
          <w:spacing w:val="-4"/>
          <w:sz w:val="24"/>
          <w:szCs w:val="24"/>
          <w:lang w:val="en-US" w:eastAsia="zh-CN"/>
        </w:rPr>
      </w:pPr>
      <w:bookmarkStart w:id="175" w:name="_Toc21933"/>
      <w:r>
        <w:rPr>
          <w:rFonts w:hint="eastAsia" w:ascii="宋体" w:hAnsi="宋体" w:eastAsia="宋体" w:cs="宋体"/>
          <w:color w:val="auto"/>
          <w:spacing w:val="-4"/>
          <w:sz w:val="24"/>
          <w:szCs w:val="24"/>
          <w:lang w:val="en-US" w:eastAsia="zh-CN"/>
        </w:rPr>
        <w:t>说明：（1）上述各项中用“合格”表示通过，“不合格”表示不通过；</w:t>
      </w:r>
    </w:p>
    <w:p w14:paraId="18EF2631">
      <w:pPr>
        <w:numPr>
          <w:ilvl w:val="0"/>
          <w:numId w:val="4"/>
        </w:numPr>
        <w:spacing w:before="199" w:line="240" w:lineRule="auto"/>
        <w:ind w:firstLine="696" w:firstLineChars="3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上述各项中如有一项为“不合格”，则结论为“不通过”，表示该投标文件中存在重大偏差，不能通 过初步评审；评委对某一分项评审认为不合格时， 必须要写明原因。</w:t>
      </w:r>
    </w:p>
    <w:p w14:paraId="10F164E8">
      <w:pPr>
        <w:numPr>
          <w:ilvl w:val="0"/>
          <w:numId w:val="4"/>
        </w:numPr>
        <w:spacing w:before="199" w:line="240" w:lineRule="auto"/>
        <w:ind w:firstLine="696" w:firstLineChars="3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投标文件最终合格与否，以所有评委的评审意见中少数服从多数为原则定论。</w:t>
      </w:r>
    </w:p>
    <w:p w14:paraId="47ABE663">
      <w:pPr>
        <w:keepNext w:val="0"/>
        <w:keepLines w:val="0"/>
        <w:pageBreakBefore w:val="0"/>
        <w:widowControl/>
        <w:kinsoku w:val="0"/>
        <w:wordWrap/>
        <w:overflowPunct/>
        <w:topLinePunct w:val="0"/>
        <w:autoSpaceDE w:val="0"/>
        <w:autoSpaceDN w:val="0"/>
        <w:bidi w:val="0"/>
        <w:adjustRightInd w:val="0"/>
        <w:snapToGrid w:val="0"/>
        <w:spacing w:before="96" w:line="600" w:lineRule="exact"/>
        <w:jc w:val="left"/>
        <w:textAlignment w:val="baseline"/>
        <w:outlineLvl w:val="9"/>
        <w:rPr>
          <w:rFonts w:hint="eastAsia" w:ascii="宋体" w:hAnsi="宋体" w:eastAsia="宋体" w:cs="宋体"/>
          <w:b/>
          <w:bCs/>
          <w:spacing w:val="9"/>
          <w:sz w:val="24"/>
          <w:szCs w:val="24"/>
        </w:rPr>
      </w:pPr>
      <w:r>
        <w:rPr>
          <w:rFonts w:hint="eastAsia" w:ascii="宋体" w:hAnsi="宋体" w:eastAsia="宋体" w:cs="宋体"/>
          <w:b/>
          <w:bCs/>
          <w:spacing w:val="9"/>
          <w:sz w:val="24"/>
          <w:szCs w:val="24"/>
        </w:rPr>
        <w:t>未通过</w:t>
      </w:r>
      <w:r>
        <w:rPr>
          <w:rFonts w:hint="eastAsia" w:ascii="宋体" w:hAnsi="宋体" w:eastAsia="宋体" w:cs="宋体"/>
          <w:b/>
          <w:bCs/>
          <w:spacing w:val="9"/>
          <w:sz w:val="24"/>
          <w:szCs w:val="24"/>
          <w:lang w:val="en-US" w:eastAsia="zh-CN"/>
        </w:rPr>
        <w:t>符合性</w:t>
      </w:r>
      <w:r>
        <w:rPr>
          <w:rFonts w:hint="eastAsia" w:ascii="宋体" w:hAnsi="宋体" w:eastAsia="宋体" w:cs="宋体"/>
          <w:b/>
          <w:bCs/>
          <w:spacing w:val="9"/>
          <w:sz w:val="24"/>
          <w:szCs w:val="24"/>
        </w:rPr>
        <w:t>审查的供应商不进入评标；通过</w:t>
      </w:r>
      <w:r>
        <w:rPr>
          <w:rFonts w:hint="eastAsia" w:ascii="宋体" w:hAnsi="宋体" w:eastAsia="宋体" w:cs="宋体"/>
          <w:b/>
          <w:bCs/>
          <w:spacing w:val="9"/>
          <w:sz w:val="24"/>
          <w:szCs w:val="24"/>
          <w:lang w:val="en-US" w:eastAsia="zh-CN"/>
        </w:rPr>
        <w:t>符合性</w:t>
      </w:r>
      <w:r>
        <w:rPr>
          <w:rFonts w:hint="eastAsia" w:ascii="宋体" w:hAnsi="宋体" w:eastAsia="宋体" w:cs="宋体"/>
          <w:b/>
          <w:bCs/>
          <w:spacing w:val="9"/>
          <w:sz w:val="24"/>
          <w:szCs w:val="24"/>
        </w:rPr>
        <w:t>审查的供应商少于不足三家的，不得评标。</w:t>
      </w:r>
    </w:p>
    <w:p w14:paraId="056DD493">
      <w:pPr>
        <w:keepNext w:val="0"/>
        <w:keepLines w:val="0"/>
        <w:pageBreakBefore w:val="0"/>
        <w:widowControl/>
        <w:kinsoku w:val="0"/>
        <w:wordWrap/>
        <w:overflowPunct/>
        <w:topLinePunct w:val="0"/>
        <w:autoSpaceDE w:val="0"/>
        <w:autoSpaceDN w:val="0"/>
        <w:bidi w:val="0"/>
        <w:adjustRightInd w:val="0"/>
        <w:snapToGrid w:val="0"/>
        <w:spacing w:before="96" w:line="600" w:lineRule="exact"/>
        <w:jc w:val="center"/>
        <w:textAlignment w:val="baseline"/>
        <w:outlineLvl w:val="1"/>
        <w:rPr>
          <w:rFonts w:hint="eastAsia" w:ascii="宋体" w:hAnsi="宋体" w:eastAsia="宋体" w:cs="宋体"/>
          <w:b/>
          <w:bCs/>
          <w:spacing w:val="-1"/>
          <w:sz w:val="28"/>
          <w:szCs w:val="28"/>
        </w:rPr>
        <w:sectPr>
          <w:pgSz w:w="11906" w:h="16838"/>
          <w:pgMar w:top="1440" w:right="1803" w:bottom="1440" w:left="1803" w:header="851" w:footer="992" w:gutter="0"/>
          <w:pgNumType w:fmt="decimal"/>
          <w:cols w:space="0" w:num="1"/>
          <w:rtlGutter w:val="0"/>
          <w:docGrid w:type="lines" w:linePitch="319" w:charSpace="0"/>
        </w:sectPr>
      </w:pPr>
    </w:p>
    <w:p w14:paraId="0D9BFBED">
      <w:pPr>
        <w:pStyle w:val="4"/>
        <w:bidi w:val="0"/>
        <w:jc w:val="center"/>
        <w:rPr>
          <w:rFonts w:hint="eastAsia"/>
        </w:rPr>
      </w:pPr>
      <w:bookmarkStart w:id="176" w:name="_Toc22935"/>
      <w:r>
        <w:rPr>
          <w:rFonts w:hint="eastAsia"/>
        </w:rPr>
        <w:t>综合评分法评分标准</w:t>
      </w:r>
      <w:bookmarkEnd w:id="175"/>
      <w:bookmarkEnd w:id="176"/>
    </w:p>
    <w:tbl>
      <w:tblPr>
        <w:tblStyle w:val="22"/>
        <w:tblW w:w="9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722"/>
        <w:gridCol w:w="7227"/>
        <w:gridCol w:w="696"/>
      </w:tblGrid>
      <w:tr w14:paraId="07DA4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1496" w:type="dxa"/>
            <w:gridSpan w:val="2"/>
            <w:noWrap w:val="0"/>
            <w:vAlign w:val="top"/>
          </w:tcPr>
          <w:p w14:paraId="53A25BC1">
            <w:pPr>
              <w:keepNext w:val="0"/>
              <w:keepLines w:val="0"/>
              <w:pageBreakBefore w:val="0"/>
              <w:shd w:val="clear" w:color="auto" w:fill="auto"/>
              <w:wordWrap/>
              <w:overflowPunct/>
              <w:topLinePunct w:val="0"/>
              <w:bidi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7227" w:type="dxa"/>
            <w:noWrap w:val="0"/>
            <w:vAlign w:val="top"/>
          </w:tcPr>
          <w:p w14:paraId="2661A385">
            <w:pPr>
              <w:keepNext w:val="0"/>
              <w:keepLines w:val="0"/>
              <w:pageBreakBefore w:val="0"/>
              <w:shd w:val="clear" w:color="auto" w:fill="auto"/>
              <w:wordWrap/>
              <w:overflowPunct/>
              <w:topLinePunct w:val="0"/>
              <w:bidi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w:t>
            </w:r>
            <w:r>
              <w:rPr>
                <w:rFonts w:hint="eastAsia" w:ascii="宋体" w:hAnsi="宋体"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标准</w:t>
            </w:r>
          </w:p>
        </w:tc>
        <w:tc>
          <w:tcPr>
            <w:tcW w:w="696" w:type="dxa"/>
            <w:noWrap w:val="0"/>
            <w:vAlign w:val="top"/>
          </w:tcPr>
          <w:p w14:paraId="0E8D97BA">
            <w:pPr>
              <w:keepNext w:val="0"/>
              <w:keepLines w:val="0"/>
              <w:pageBreakBefore w:val="0"/>
              <w:shd w:val="clear" w:color="auto" w:fill="auto"/>
              <w:wordWrap/>
              <w:overflowPunct/>
              <w:topLinePunct w:val="0"/>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分值</w:t>
            </w:r>
          </w:p>
        </w:tc>
      </w:tr>
      <w:tr w14:paraId="6BBC9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496" w:type="dxa"/>
            <w:gridSpan w:val="2"/>
            <w:vMerge w:val="restart"/>
            <w:noWrap w:val="0"/>
            <w:vAlign w:val="center"/>
          </w:tcPr>
          <w:p w14:paraId="58770D4E">
            <w:pPr>
              <w:keepNext w:val="0"/>
              <w:keepLines w:val="0"/>
              <w:pageBreakBefore w:val="0"/>
              <w:shd w:val="clear" w:color="auto" w:fill="auto"/>
              <w:wordWrap/>
              <w:overflowPunct/>
              <w:topLinePunct w:val="0"/>
              <w:bidi w:val="0"/>
              <w:spacing w:line="400" w:lineRule="exact"/>
              <w:ind w:firstLine="241" w:firstLineChars="1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分值构成</w:t>
            </w:r>
          </w:p>
          <w:p w14:paraId="061EE7BC">
            <w:pPr>
              <w:keepNext w:val="0"/>
              <w:keepLines w:val="0"/>
              <w:pageBreakBefore w:val="0"/>
              <w:shd w:val="clear" w:color="auto" w:fill="auto"/>
              <w:wordWrap/>
              <w:overflowPunct/>
              <w:topLinePunct w:val="0"/>
              <w:bidi w:val="0"/>
              <w:spacing w:line="400" w:lineRule="exact"/>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（总分100分)</w:t>
            </w:r>
          </w:p>
        </w:tc>
        <w:tc>
          <w:tcPr>
            <w:tcW w:w="7227" w:type="dxa"/>
            <w:noWrap w:val="0"/>
            <w:vAlign w:val="top"/>
          </w:tcPr>
          <w:p w14:paraId="6D10D729">
            <w:pPr>
              <w:keepNext w:val="0"/>
              <w:keepLines w:val="0"/>
              <w:pageBreakBefore w:val="0"/>
              <w:shd w:val="clear" w:color="auto" w:fill="auto"/>
              <w:wordWrap/>
              <w:overflowPunct/>
              <w:topLinePunct w:val="0"/>
              <w:bidi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价格：</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 xml:space="preserve">分 </w:t>
            </w:r>
          </w:p>
        </w:tc>
        <w:tc>
          <w:tcPr>
            <w:tcW w:w="696" w:type="dxa"/>
            <w:vMerge w:val="restart"/>
            <w:noWrap w:val="0"/>
            <w:vAlign w:val="center"/>
          </w:tcPr>
          <w:p w14:paraId="327B170E">
            <w:pPr>
              <w:pStyle w:val="28"/>
              <w:keepNext w:val="0"/>
              <w:keepLines w:val="0"/>
              <w:pageBreakBefore w:val="0"/>
              <w:widowControl/>
              <w:shd w:val="clear" w:color="auto" w:fill="auto"/>
              <w:kinsoku w:val="0"/>
              <w:wordWrap/>
              <w:overflowPunct/>
              <w:topLinePunct w:val="0"/>
              <w:autoSpaceDE w:val="0"/>
              <w:autoSpaceDN w:val="0"/>
              <w:bidi w:val="0"/>
              <w:adjustRightInd w:val="0"/>
              <w:snapToGrid w:val="0"/>
              <w:spacing w:before="65" w:line="120" w:lineRule="auto"/>
              <w:jc w:val="center"/>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100</w:t>
            </w:r>
          </w:p>
        </w:tc>
      </w:tr>
      <w:tr w14:paraId="37640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496" w:type="dxa"/>
            <w:gridSpan w:val="2"/>
            <w:vMerge w:val="continue"/>
            <w:tcBorders>
              <w:top w:val="nil"/>
            </w:tcBorders>
            <w:noWrap w:val="0"/>
            <w:vAlign w:val="center"/>
          </w:tcPr>
          <w:p w14:paraId="38E1E2F7">
            <w:pPr>
              <w:keepNext w:val="0"/>
              <w:keepLines w:val="0"/>
              <w:pageBreakBefore w:val="0"/>
              <w:shd w:val="clear" w:color="auto" w:fill="auto"/>
              <w:wordWrap/>
              <w:overflowPunct/>
              <w:topLinePunct w:val="0"/>
              <w:bidi w:val="0"/>
              <w:spacing w:line="400" w:lineRule="exact"/>
              <w:jc w:val="center"/>
              <w:rPr>
                <w:rFonts w:hint="eastAsia" w:ascii="宋体" w:hAnsi="宋体" w:eastAsia="宋体" w:cs="宋体"/>
                <w:b/>
                <w:bCs/>
                <w:color w:val="auto"/>
                <w:sz w:val="24"/>
                <w:szCs w:val="24"/>
                <w:highlight w:val="none"/>
              </w:rPr>
            </w:pPr>
          </w:p>
        </w:tc>
        <w:tc>
          <w:tcPr>
            <w:tcW w:w="7227" w:type="dxa"/>
            <w:noWrap w:val="0"/>
            <w:vAlign w:val="center"/>
          </w:tcPr>
          <w:p w14:paraId="67B63050">
            <w:pPr>
              <w:keepNext w:val="0"/>
              <w:keepLines w:val="0"/>
              <w:pageBreakBefore w:val="0"/>
              <w:shd w:val="clear" w:color="auto" w:fill="auto"/>
              <w:wordWrap/>
              <w:overflowPunct/>
              <w:topLinePunct w:val="0"/>
              <w:bidi w:val="0"/>
              <w:spacing w:line="400" w:lineRule="exact"/>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商务和技术部分评分：90分 </w:t>
            </w:r>
          </w:p>
        </w:tc>
        <w:tc>
          <w:tcPr>
            <w:tcW w:w="696" w:type="dxa"/>
            <w:vMerge w:val="continue"/>
            <w:noWrap w:val="0"/>
            <w:vAlign w:val="top"/>
          </w:tcPr>
          <w:p w14:paraId="4E59C7CA">
            <w:pPr>
              <w:pStyle w:val="28"/>
              <w:keepNext w:val="0"/>
              <w:keepLines w:val="0"/>
              <w:pageBreakBefore w:val="0"/>
              <w:shd w:val="clear" w:color="auto" w:fill="auto"/>
              <w:wordWrap/>
              <w:overflowPunct/>
              <w:topLinePunct w:val="0"/>
              <w:bidi w:val="0"/>
              <w:spacing w:before="87" w:line="400" w:lineRule="exact"/>
              <w:ind w:left="4"/>
              <w:rPr>
                <w:rFonts w:hint="eastAsia" w:ascii="宋体" w:hAnsi="宋体" w:eastAsia="宋体" w:cs="宋体"/>
                <w:color w:val="auto"/>
                <w:sz w:val="24"/>
                <w:szCs w:val="24"/>
                <w:highlight w:val="none"/>
              </w:rPr>
            </w:pPr>
          </w:p>
        </w:tc>
      </w:tr>
      <w:tr w14:paraId="76957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6" w:hRule="atLeast"/>
          <w:jc w:val="center"/>
        </w:trPr>
        <w:tc>
          <w:tcPr>
            <w:tcW w:w="1496" w:type="dxa"/>
            <w:gridSpan w:val="2"/>
            <w:noWrap w:val="0"/>
            <w:vAlign w:val="center"/>
          </w:tcPr>
          <w:p w14:paraId="24D03AC7">
            <w:pPr>
              <w:pStyle w:val="28"/>
              <w:keepNext w:val="0"/>
              <w:keepLines w:val="0"/>
              <w:pageBreakBefore w:val="0"/>
              <w:shd w:val="clear" w:color="auto" w:fill="auto"/>
              <w:wordWrap/>
              <w:overflowPunct/>
              <w:topLinePunct w:val="0"/>
              <w:bidi w:val="0"/>
              <w:spacing w:before="10" w:line="400" w:lineRule="exact"/>
              <w:jc w:val="both"/>
              <w:rPr>
                <w:rFonts w:hint="eastAsia" w:ascii="宋体" w:hAnsi="宋体" w:eastAsia="宋体" w:cs="宋体"/>
                <w:color w:val="auto"/>
                <w:sz w:val="24"/>
                <w:szCs w:val="24"/>
                <w:highlight w:val="none"/>
              </w:rPr>
            </w:pPr>
          </w:p>
          <w:p w14:paraId="528AFAFB">
            <w:pPr>
              <w:pStyle w:val="28"/>
              <w:keepNext w:val="0"/>
              <w:keepLines w:val="0"/>
              <w:pageBreakBefore w:val="0"/>
              <w:shd w:val="clear" w:color="auto" w:fill="auto"/>
              <w:wordWrap/>
              <w:overflowPunct/>
              <w:topLinePunct w:val="0"/>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价格</w:t>
            </w:r>
          </w:p>
          <w:p w14:paraId="0DFA7A3A">
            <w:pPr>
              <w:pStyle w:val="28"/>
              <w:keepNext w:val="0"/>
              <w:keepLines w:val="0"/>
              <w:pageBreakBefore w:val="0"/>
              <w:shd w:val="clear" w:color="auto" w:fill="auto"/>
              <w:wordWrap/>
              <w:overflowPunct/>
              <w:topLinePunct w:val="0"/>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7227" w:type="dxa"/>
            <w:noWrap w:val="0"/>
            <w:vAlign w:val="center"/>
          </w:tcPr>
          <w:p w14:paraId="4A884CA1">
            <w:pPr>
              <w:pStyle w:val="28"/>
              <w:keepNext w:val="0"/>
              <w:keepLines w:val="0"/>
              <w:pageBreakBefore w:val="0"/>
              <w:shd w:val="clear" w:color="auto" w:fill="auto"/>
              <w:wordWrap/>
              <w:overflowPunct/>
              <w:topLinePunct w:val="0"/>
              <w:bidi w:val="0"/>
              <w:spacing w:before="97" w:line="400" w:lineRule="exact"/>
              <w:ind w:left="4" w:right="-15"/>
              <w:jc w:val="both"/>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各供应商的价格得分的计算公式：满足招标文件要求且投标价格最低的投标报价为评标基准价，其价格分为满分。其他投标供应商的价格分统一按照下列公式计算：</w:t>
            </w:r>
          </w:p>
          <w:p w14:paraId="4D0E50E1">
            <w:pPr>
              <w:pStyle w:val="28"/>
              <w:keepNext w:val="0"/>
              <w:keepLines w:val="0"/>
              <w:pageBreakBefore w:val="0"/>
              <w:shd w:val="clear" w:color="auto" w:fill="auto"/>
              <w:wordWrap/>
              <w:overflowPunct/>
              <w:topLinePunct w:val="0"/>
              <w:bidi w:val="0"/>
              <w:spacing w:before="97" w:line="400" w:lineRule="exact"/>
              <w:ind w:left="4" w:right="-15"/>
              <w:jc w:val="both"/>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pPr>
            <w:r>
              <w:rPr>
                <w:rFonts w:hint="eastAsia" w:ascii="宋体" w:hAnsi="宋体" w:eastAsia="宋体" w:cs="宋体"/>
                <w:color w:val="auto"/>
                <w:spacing w:val="10"/>
                <w:sz w:val="24"/>
                <w:szCs w:val="24"/>
                <w:highlight w:val="none"/>
                <w14:textOutline w14:w="3795" w14:cap="sq" w14:cmpd="sng">
                  <w14:solidFill>
                    <w14:srgbClr w14:val="000000"/>
                  </w14:solidFill>
                  <w14:prstDash w14:val="solid"/>
                  <w14:bevel/>
                </w14:textOutline>
              </w:rPr>
              <w:t>投标报价得分=</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0"/>
                <w:sz w:val="24"/>
                <w:szCs w:val="24"/>
                <w:highlight w:val="none"/>
                <w14:textOutline w14:w="3795" w14:cap="sq" w14:cmpd="sng">
                  <w14:solidFill>
                    <w14:srgbClr w14:val="000000"/>
                  </w14:solidFill>
                  <w14:prstDash w14:val="solid"/>
                  <w14:bevel/>
                </w14:textOutline>
              </w:rPr>
              <w:t>(评标基准价／投标报价)×价格权值×100。计算</w:t>
            </w:r>
            <w:r>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t>分数时四舍五入取小数点后两位,分数最高不超过</w:t>
            </w:r>
            <w:r>
              <w:rPr>
                <w:rFonts w:hint="eastAsia" w:ascii="宋体" w:hAnsi="宋体" w:eastAsia="宋体" w:cs="宋体"/>
                <w:color w:val="auto"/>
                <w:spacing w:val="7"/>
                <w:sz w:val="24"/>
                <w:szCs w:val="24"/>
                <w:highlight w:val="none"/>
                <w:lang w:val="en-US" w:eastAsia="zh-CN"/>
                <w14:textOutline w14:w="3795" w14:cap="sq" w14:cmpd="sng">
                  <w14:solidFill>
                    <w14:srgbClr w14:val="000000"/>
                  </w14:solidFill>
                  <w14:prstDash w14:val="solid"/>
                  <w14:bevel/>
                </w14:textOutline>
              </w:rPr>
              <w:t>10</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分</w:t>
            </w:r>
          </w:p>
          <w:p w14:paraId="7FE151C8">
            <w:pPr>
              <w:pStyle w:val="28"/>
              <w:keepNext w:val="0"/>
              <w:keepLines w:val="0"/>
              <w:pageBreakBefore w:val="0"/>
              <w:shd w:val="clear" w:color="auto" w:fill="auto"/>
              <w:wordWrap/>
              <w:overflowPunct/>
              <w:topLinePunct w:val="0"/>
              <w:bidi w:val="0"/>
              <w:spacing w:before="97" w:line="400" w:lineRule="exact"/>
              <w:ind w:left="4" w:right="-15"/>
              <w:jc w:val="both"/>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val="en-US" w:eastAsia="zh-CN"/>
              </w:rPr>
              <w:t>由评标委员会负责核准合格供应商的价格得分。</w:t>
            </w:r>
          </w:p>
        </w:tc>
        <w:tc>
          <w:tcPr>
            <w:tcW w:w="696" w:type="dxa"/>
            <w:noWrap w:val="0"/>
            <w:vAlign w:val="center"/>
          </w:tcPr>
          <w:p w14:paraId="18B5B0A9">
            <w:pPr>
              <w:pStyle w:val="28"/>
              <w:keepNext w:val="0"/>
              <w:keepLines w:val="0"/>
              <w:pageBreakBefore w:val="0"/>
              <w:shd w:val="clear" w:color="auto" w:fill="auto"/>
              <w:wordWrap/>
              <w:overflowPunct/>
              <w:topLinePunct w:val="0"/>
              <w:bidi w:val="0"/>
              <w:spacing w:before="2" w:line="400" w:lineRule="exact"/>
              <w:ind w:left="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r>
      <w:tr w14:paraId="2C2FA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9" w:hRule="atLeast"/>
          <w:jc w:val="center"/>
        </w:trPr>
        <w:tc>
          <w:tcPr>
            <w:tcW w:w="774" w:type="dxa"/>
            <w:vMerge w:val="restart"/>
            <w:noWrap w:val="0"/>
            <w:vAlign w:val="center"/>
          </w:tcPr>
          <w:p w14:paraId="6C63AD59">
            <w:pPr>
              <w:keepNext w:val="0"/>
              <w:keepLines w:val="0"/>
              <w:pageBreakBefore w:val="0"/>
              <w:shd w:val="clear" w:color="auto" w:fill="auto"/>
              <w:wordWrap/>
              <w:overflowPunct/>
              <w:topLinePunct w:val="0"/>
              <w:bidi w:val="0"/>
              <w:spacing w:line="400" w:lineRule="exact"/>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商务和技术部分</w:t>
            </w:r>
          </w:p>
          <w:p w14:paraId="53239DCE">
            <w:pPr>
              <w:keepNext w:val="0"/>
              <w:keepLines w:val="0"/>
              <w:pageBreakBefore w:val="0"/>
              <w:shd w:val="clear" w:color="auto" w:fill="auto"/>
              <w:wordWrap/>
              <w:overflowPunct/>
              <w:topLinePunct w:val="0"/>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（8</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722" w:type="dxa"/>
            <w:noWrap w:val="0"/>
            <w:vAlign w:val="center"/>
          </w:tcPr>
          <w:p w14:paraId="2C48848D">
            <w:pPr>
              <w:pStyle w:val="28"/>
              <w:keepNext w:val="0"/>
              <w:keepLines w:val="0"/>
              <w:pageBreakBefore w:val="0"/>
              <w:shd w:val="clear" w:color="auto" w:fill="auto"/>
              <w:wordWrap/>
              <w:overflowPunct/>
              <w:topLinePunct w:val="0"/>
              <w:bidi w:val="0"/>
              <w:spacing w:before="2" w:line="400" w:lineRule="exact"/>
              <w:ind w:left="4" w:leftChars="0"/>
              <w:jc w:val="center"/>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color w:val="auto"/>
                <w:sz w:val="24"/>
                <w:szCs w:val="24"/>
                <w:highlight w:val="none"/>
                <w:lang w:val="en-US" w:eastAsia="zh-CN"/>
              </w:rPr>
              <w:t>项目实施方案</w:t>
            </w:r>
          </w:p>
        </w:tc>
        <w:tc>
          <w:tcPr>
            <w:tcW w:w="7227" w:type="dxa"/>
            <w:noWrap w:val="0"/>
            <w:vAlign w:val="center"/>
          </w:tcPr>
          <w:p w14:paraId="634AC314">
            <w:pPr>
              <w:keepNext w:val="0"/>
              <w:keepLines w:val="0"/>
              <w:pageBreakBefore w:val="0"/>
              <w:shd w:val="clear" w:color="auto" w:fill="auto"/>
              <w:wordWrap/>
              <w:overflowPunct/>
              <w:topLinePunct w:val="0"/>
              <w:bidi w:val="0"/>
              <w:spacing w:before="33" w:line="400" w:lineRule="exact"/>
              <w:ind w:right="138"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根据投标单位提供的项目实施方案进行评审：</w:t>
            </w:r>
          </w:p>
          <w:p w14:paraId="6A6E7481">
            <w:pPr>
              <w:keepNext w:val="0"/>
              <w:keepLines w:val="0"/>
              <w:pageBreakBefore w:val="0"/>
              <w:shd w:val="clear" w:color="auto" w:fill="auto"/>
              <w:wordWrap/>
              <w:overflowPunct/>
              <w:topLinePunct w:val="0"/>
              <w:bidi w:val="0"/>
              <w:spacing w:before="33" w:line="400" w:lineRule="exact"/>
              <w:ind w:right="138"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内容包括但不限于①对项目背景的认识和理解；②项目整体服务策划及安排；③服务响应时间计划；④现场秩序管理制度；⑤参赛团队管理；⑥活动所需物资供给；⑦观众管理方案；⑧成绩统计及颁奖方案；</w:t>
            </w:r>
            <w:r>
              <w:rPr>
                <w:rFonts w:hint="eastAsia" w:ascii="微软雅黑" w:hAnsi="微软雅黑" w:eastAsia="微软雅黑" w:cs="微软雅黑"/>
                <w:color w:val="auto"/>
                <w:sz w:val="24"/>
                <w:szCs w:val="24"/>
                <w:highlight w:val="none"/>
                <w:lang w:val="en-US" w:eastAsia="zh-CN"/>
              </w:rPr>
              <w:t>⑨</w:t>
            </w:r>
            <w:r>
              <w:rPr>
                <w:rFonts w:hint="eastAsia" w:ascii="宋体" w:hAnsi="宋体" w:eastAsia="宋体" w:cs="宋体"/>
                <w:color w:val="auto"/>
                <w:sz w:val="24"/>
                <w:szCs w:val="24"/>
                <w:highlight w:val="none"/>
                <w:lang w:val="en-US" w:eastAsia="zh-CN"/>
              </w:rPr>
              <w:t>裁判员岗位管理方案；⑩应急预案；⑪收尾工作安排；</w:t>
            </w:r>
          </w:p>
          <w:p w14:paraId="5F6F3027">
            <w:pPr>
              <w:keepNext w:val="0"/>
              <w:keepLines w:val="0"/>
              <w:pageBreakBefore w:val="0"/>
              <w:shd w:val="clear" w:color="auto" w:fill="auto"/>
              <w:wordWrap/>
              <w:overflowPunct/>
              <w:topLinePunct w:val="0"/>
              <w:bidi w:val="0"/>
              <w:spacing w:before="33" w:line="400" w:lineRule="exact"/>
              <w:ind w:right="138"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w:t>
            </w:r>
            <w:r>
              <w:rPr>
                <w:rFonts w:hint="eastAsia" w:ascii="宋体" w:hAnsi="宋体" w:cs="宋体"/>
                <w:color w:val="auto"/>
                <w:sz w:val="24"/>
                <w:szCs w:val="24"/>
                <w:highlight w:val="none"/>
                <w:lang w:val="en-US" w:eastAsia="zh-CN"/>
              </w:rPr>
              <w:t>缺1项要素内容</w:t>
            </w:r>
            <w:r>
              <w:rPr>
                <w:rFonts w:hint="eastAsia" w:ascii="宋体" w:hAnsi="宋体" w:eastAsia="宋体" w:cs="宋体"/>
                <w:color w:val="auto"/>
                <w:sz w:val="24"/>
                <w:szCs w:val="24"/>
                <w:highlight w:val="none"/>
                <w:lang w:val="en-US" w:eastAsia="zh-CN"/>
              </w:rPr>
              <w:t>扣1分；每</w:t>
            </w:r>
            <w:r>
              <w:rPr>
                <w:rFonts w:hint="eastAsia" w:ascii="宋体" w:hAnsi="宋体" w:cs="宋体"/>
                <w:color w:val="auto"/>
                <w:sz w:val="24"/>
                <w:szCs w:val="24"/>
                <w:highlight w:val="none"/>
                <w:lang w:val="en-US" w:eastAsia="zh-CN"/>
              </w:rPr>
              <w:t>个要素里</w:t>
            </w:r>
            <w:r>
              <w:rPr>
                <w:rFonts w:hint="eastAsia" w:ascii="宋体" w:hAnsi="宋体" w:eastAsia="宋体" w:cs="宋体"/>
                <w:color w:val="auto"/>
                <w:sz w:val="24"/>
                <w:szCs w:val="24"/>
                <w:highlight w:val="none"/>
                <w:lang w:val="en-US" w:eastAsia="zh-CN"/>
              </w:rPr>
              <w:t>有一项内容</w:t>
            </w:r>
            <w:r>
              <w:rPr>
                <w:rFonts w:hint="eastAsia" w:ascii="宋体" w:hAnsi="宋体" w:cs="宋体"/>
                <w:color w:val="auto"/>
                <w:sz w:val="24"/>
                <w:szCs w:val="24"/>
                <w:highlight w:val="none"/>
                <w:lang w:val="en-US" w:eastAsia="zh-CN"/>
              </w:rPr>
              <w:t>有缺陷</w:t>
            </w:r>
            <w:r>
              <w:rPr>
                <w:rFonts w:hint="eastAsia" w:ascii="宋体" w:hAnsi="宋体" w:eastAsia="宋体" w:cs="宋体"/>
                <w:color w:val="auto"/>
                <w:sz w:val="24"/>
                <w:szCs w:val="24"/>
                <w:highlight w:val="none"/>
                <w:lang w:val="en-US" w:eastAsia="zh-CN"/>
              </w:rPr>
              <w:t>扣0.5分，不提供不得分，满分1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0B273D8B">
            <w:pPr>
              <w:keepNext w:val="0"/>
              <w:keepLines w:val="0"/>
              <w:pageBreakBefore w:val="0"/>
              <w:shd w:val="clear" w:color="auto" w:fill="auto"/>
              <w:wordWrap/>
              <w:overflowPunct/>
              <w:topLinePunct w:val="0"/>
              <w:bidi w:val="0"/>
              <w:spacing w:before="33" w:line="400" w:lineRule="exact"/>
              <w:ind w:right="138"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内容缺陷指下列情形：①方案内项目名称、实施地点等核心基础信息错误；②方案适用的行业规范、标准有误或已废止；③方案前后表述不一致、存在逻辑冲突；④方案关键内容不完整、存在漏项；⑤语句不通顺、歧义表述影响方案正常理解；⑥方案响应中含有不符合本项目明确的采购需求内容；⑦直接套用其他项目方案内容，未结合本项目修改。</w:t>
            </w:r>
          </w:p>
        </w:tc>
        <w:tc>
          <w:tcPr>
            <w:tcW w:w="696" w:type="dxa"/>
            <w:noWrap w:val="0"/>
            <w:vAlign w:val="center"/>
          </w:tcPr>
          <w:p w14:paraId="544D7F40">
            <w:pPr>
              <w:pStyle w:val="28"/>
              <w:keepNext w:val="0"/>
              <w:keepLines w:val="0"/>
              <w:pageBreakBefore w:val="0"/>
              <w:shd w:val="clear" w:color="auto" w:fill="auto"/>
              <w:wordWrap/>
              <w:overflowPunct/>
              <w:topLinePunct w:val="0"/>
              <w:bidi w:val="0"/>
              <w:spacing w:before="2" w:line="400" w:lineRule="exact"/>
              <w:ind w:left="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tc>
      </w:tr>
      <w:tr w14:paraId="5C483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774" w:type="dxa"/>
            <w:vMerge w:val="continue"/>
            <w:noWrap w:val="0"/>
            <w:vAlign w:val="center"/>
          </w:tcPr>
          <w:p w14:paraId="3F681214">
            <w:pPr>
              <w:keepNext w:val="0"/>
              <w:keepLines w:val="0"/>
              <w:pageBreakBefore w:val="0"/>
              <w:shd w:val="clear" w:color="auto" w:fill="auto"/>
              <w:wordWrap/>
              <w:overflowPunct/>
              <w:topLinePunct w:val="0"/>
              <w:bidi w:val="0"/>
              <w:spacing w:line="400" w:lineRule="exact"/>
              <w:jc w:val="center"/>
              <w:rPr>
                <w:rFonts w:hint="eastAsia" w:ascii="宋体" w:hAnsi="宋体" w:eastAsia="宋体" w:cs="宋体"/>
                <w:color w:val="FF0000"/>
                <w:sz w:val="24"/>
                <w:szCs w:val="24"/>
                <w:highlight w:val="none"/>
              </w:rPr>
            </w:pPr>
          </w:p>
        </w:tc>
        <w:tc>
          <w:tcPr>
            <w:tcW w:w="722" w:type="dxa"/>
            <w:noWrap w:val="0"/>
            <w:vAlign w:val="center"/>
          </w:tcPr>
          <w:p w14:paraId="165A78F5">
            <w:pPr>
              <w:pStyle w:val="28"/>
              <w:keepNext w:val="0"/>
              <w:keepLines w:val="0"/>
              <w:pageBreakBefore w:val="0"/>
              <w:shd w:val="clear" w:color="auto" w:fill="auto"/>
              <w:wordWrap/>
              <w:overflowPunct/>
              <w:topLinePunct w:val="0"/>
              <w:bidi w:val="0"/>
              <w:spacing w:before="2" w:line="400" w:lineRule="exact"/>
              <w:ind w:left="4" w:leftChars="0"/>
              <w:jc w:val="center"/>
              <w:rPr>
                <w:rFonts w:hint="eastAsia" w:ascii="宋体" w:hAnsi="宋体" w:eastAsia="宋体" w:cs="宋体"/>
                <w:b w:val="0"/>
                <w:bCs w:val="0"/>
                <w:color w:val="FF0000"/>
                <w:spacing w:val="-1"/>
                <w:sz w:val="24"/>
                <w:szCs w:val="24"/>
                <w:highlight w:val="none"/>
                <w:lang w:val="en-US" w:eastAsia="zh-CN"/>
              </w:rPr>
            </w:pPr>
            <w:r>
              <w:rPr>
                <w:rFonts w:hint="eastAsia" w:ascii="宋体" w:hAnsi="宋体" w:eastAsia="宋体" w:cs="宋体"/>
                <w:color w:val="auto"/>
                <w:sz w:val="24"/>
                <w:szCs w:val="24"/>
                <w:highlight w:val="none"/>
                <w:lang w:val="en-US" w:eastAsia="zh-CN"/>
              </w:rPr>
              <w:t>项目人员配备</w:t>
            </w:r>
          </w:p>
        </w:tc>
        <w:tc>
          <w:tcPr>
            <w:tcW w:w="7227" w:type="dxa"/>
            <w:noWrap w:val="0"/>
            <w:vAlign w:val="center"/>
          </w:tcPr>
          <w:p w14:paraId="4BD9572D">
            <w:pPr>
              <w:keepNext w:val="0"/>
              <w:keepLines w:val="0"/>
              <w:pageBreakBefore w:val="0"/>
              <w:numPr>
                <w:ilvl w:val="0"/>
                <w:numId w:val="0"/>
              </w:numPr>
              <w:shd w:val="clear" w:color="auto" w:fill="auto"/>
              <w:wordWrap/>
              <w:overflowPunct/>
              <w:topLinePunct w:val="0"/>
              <w:bidi w:val="0"/>
              <w:spacing w:before="33" w:line="400" w:lineRule="exact"/>
              <w:ind w:right="138" w:rightChars="0"/>
              <w:jc w:val="both"/>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针对本项目拟投入的人员，需提供项目服务人员名单；供应商投入到本项目的服务人员，每提供1名配备人员得2分，最高得</w:t>
            </w:r>
            <w:r>
              <w:rPr>
                <w:rFonts w:hint="eastAsia" w:ascii="宋体" w:hAnsi="宋体" w:cs="宋体"/>
                <w:b w:val="0"/>
                <w:bCs w:val="0"/>
                <w:color w:val="auto"/>
                <w:spacing w:val="-1"/>
                <w:sz w:val="24"/>
                <w:szCs w:val="24"/>
                <w:highlight w:val="none"/>
                <w:lang w:val="en-US" w:eastAsia="zh-CN"/>
              </w:rPr>
              <w:t>12</w:t>
            </w:r>
            <w:r>
              <w:rPr>
                <w:rFonts w:hint="eastAsia" w:ascii="宋体" w:hAnsi="宋体" w:eastAsia="宋体" w:cs="宋体"/>
                <w:b w:val="0"/>
                <w:bCs w:val="0"/>
                <w:color w:val="auto"/>
                <w:spacing w:val="-1"/>
                <w:sz w:val="24"/>
                <w:szCs w:val="24"/>
                <w:highlight w:val="none"/>
                <w:lang w:val="en-US" w:eastAsia="zh-CN"/>
              </w:rPr>
              <w:t>分，不提供不得分。</w:t>
            </w:r>
          </w:p>
          <w:p w14:paraId="496CA5C4">
            <w:pPr>
              <w:keepNext w:val="0"/>
              <w:keepLines w:val="0"/>
              <w:pageBreakBefore w:val="0"/>
              <w:numPr>
                <w:ilvl w:val="0"/>
                <w:numId w:val="0"/>
              </w:numPr>
              <w:shd w:val="clear" w:color="auto" w:fill="auto"/>
              <w:wordWrap/>
              <w:overflowPunct/>
              <w:topLinePunct w:val="0"/>
              <w:bidi w:val="0"/>
              <w:spacing w:before="33" w:line="400" w:lineRule="exact"/>
              <w:ind w:right="138" w:rightChars="0"/>
              <w:jc w:val="both"/>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备注：1、证明材料包括服务人员名单、身份证。社保及合同等。</w:t>
            </w:r>
          </w:p>
          <w:p w14:paraId="4058D789">
            <w:pPr>
              <w:keepNext w:val="0"/>
              <w:keepLines w:val="0"/>
              <w:pageBreakBefore w:val="0"/>
              <w:numPr>
                <w:ilvl w:val="0"/>
                <w:numId w:val="0"/>
              </w:numPr>
              <w:shd w:val="clear" w:color="auto" w:fill="auto"/>
              <w:wordWrap/>
              <w:overflowPunct/>
              <w:topLinePunct w:val="0"/>
              <w:bidi w:val="0"/>
              <w:spacing w:before="33" w:line="400" w:lineRule="exact"/>
              <w:ind w:left="0" w:leftChars="0" w:right="138" w:rightChars="0" w:firstLine="0" w:firstLineChars="0"/>
              <w:jc w:val="both"/>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2、拟投入服务人员需提供连续缴纳近3个月的依法缴纳社会保障金的缴费证明或银行转帐汇款单证明。</w:t>
            </w:r>
          </w:p>
        </w:tc>
        <w:tc>
          <w:tcPr>
            <w:tcW w:w="696" w:type="dxa"/>
            <w:noWrap w:val="0"/>
            <w:vAlign w:val="center"/>
          </w:tcPr>
          <w:p w14:paraId="5B298E74">
            <w:pPr>
              <w:pStyle w:val="28"/>
              <w:keepNext w:val="0"/>
              <w:keepLines w:val="0"/>
              <w:pageBreakBefore w:val="0"/>
              <w:shd w:val="clear" w:color="auto" w:fill="auto"/>
              <w:wordWrap/>
              <w:overflowPunct/>
              <w:topLinePunct w:val="0"/>
              <w:bidi w:val="0"/>
              <w:spacing w:before="2" w:line="400" w:lineRule="exact"/>
              <w:ind w:left="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tc>
      </w:tr>
      <w:tr w14:paraId="6B544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774" w:type="dxa"/>
            <w:vMerge w:val="continue"/>
            <w:noWrap w:val="0"/>
            <w:vAlign w:val="center"/>
          </w:tcPr>
          <w:p w14:paraId="461D49A7">
            <w:pPr>
              <w:keepNext w:val="0"/>
              <w:keepLines w:val="0"/>
              <w:pageBreakBefore w:val="0"/>
              <w:shd w:val="clear" w:color="auto" w:fill="auto"/>
              <w:wordWrap/>
              <w:overflowPunct/>
              <w:topLinePunct w:val="0"/>
              <w:bidi w:val="0"/>
              <w:spacing w:line="400" w:lineRule="exact"/>
              <w:jc w:val="center"/>
              <w:rPr>
                <w:rFonts w:hint="eastAsia" w:ascii="宋体" w:hAnsi="宋体" w:eastAsia="宋体" w:cs="宋体"/>
                <w:color w:val="FF0000"/>
                <w:sz w:val="24"/>
                <w:szCs w:val="24"/>
                <w:highlight w:val="none"/>
              </w:rPr>
            </w:pPr>
          </w:p>
        </w:tc>
        <w:tc>
          <w:tcPr>
            <w:tcW w:w="722" w:type="dxa"/>
            <w:noWrap w:val="0"/>
            <w:vAlign w:val="center"/>
          </w:tcPr>
          <w:p w14:paraId="47B4A558">
            <w:pPr>
              <w:pStyle w:val="28"/>
              <w:keepNext w:val="0"/>
              <w:keepLines w:val="0"/>
              <w:pageBreakBefore w:val="0"/>
              <w:shd w:val="clear" w:color="auto" w:fill="auto"/>
              <w:wordWrap/>
              <w:overflowPunct/>
              <w:topLinePunct w:val="0"/>
              <w:bidi w:val="0"/>
              <w:spacing w:before="2" w:line="400" w:lineRule="exact"/>
              <w:ind w:left="4" w:leftChars="0"/>
              <w:jc w:val="center"/>
              <w:rPr>
                <w:rFonts w:hint="eastAsia" w:ascii="宋体" w:hAnsi="宋体" w:eastAsia="宋体" w:cs="宋体"/>
                <w:b w:val="0"/>
                <w:bCs w:val="0"/>
                <w:color w:val="FF0000"/>
                <w:spacing w:val="-1"/>
                <w:sz w:val="24"/>
                <w:szCs w:val="24"/>
                <w:highlight w:val="none"/>
                <w:lang w:val="en-US" w:eastAsia="zh-CN"/>
              </w:rPr>
            </w:pPr>
            <w:r>
              <w:rPr>
                <w:rFonts w:hint="eastAsia" w:ascii="宋体" w:hAnsi="宋体" w:eastAsia="宋体" w:cs="宋体"/>
                <w:color w:val="auto"/>
                <w:sz w:val="24"/>
                <w:szCs w:val="24"/>
                <w:highlight w:val="none"/>
                <w:lang w:val="en-US" w:eastAsia="zh-CN"/>
              </w:rPr>
              <w:t>设备配备</w:t>
            </w:r>
          </w:p>
        </w:tc>
        <w:tc>
          <w:tcPr>
            <w:tcW w:w="7227" w:type="dxa"/>
            <w:noWrap w:val="0"/>
            <w:vAlign w:val="center"/>
          </w:tcPr>
          <w:p w14:paraId="19B0F6BE">
            <w:pPr>
              <w:keepNext w:val="0"/>
              <w:keepLines w:val="0"/>
              <w:pageBreakBefore w:val="0"/>
              <w:numPr>
                <w:ilvl w:val="0"/>
                <w:numId w:val="0"/>
              </w:numPr>
              <w:shd w:val="clear" w:color="auto" w:fill="auto"/>
              <w:wordWrap/>
              <w:overflowPunct/>
              <w:topLinePunct w:val="0"/>
              <w:bidi w:val="0"/>
              <w:spacing w:before="33" w:line="400" w:lineRule="exact"/>
              <w:ind w:right="138" w:rightChars="0"/>
              <w:jc w:val="both"/>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根据采购需求需提供专业和制作器材设备清单；</w:t>
            </w:r>
          </w:p>
          <w:p w14:paraId="24A7C724">
            <w:pPr>
              <w:keepNext w:val="0"/>
              <w:keepLines w:val="0"/>
              <w:pageBreakBefore w:val="0"/>
              <w:numPr>
                <w:ilvl w:val="0"/>
                <w:numId w:val="0"/>
              </w:numPr>
              <w:shd w:val="clear" w:color="auto" w:fill="auto"/>
              <w:wordWrap/>
              <w:overflowPunct/>
              <w:topLinePunct w:val="0"/>
              <w:bidi w:val="0"/>
              <w:spacing w:before="33" w:line="400" w:lineRule="exact"/>
              <w:ind w:left="0" w:leftChars="0" w:right="138" w:rightChars="0" w:firstLine="0" w:firstLineChars="0"/>
              <w:jc w:val="both"/>
              <w:rPr>
                <w:rFonts w:hint="eastAsia" w:ascii="宋体" w:hAnsi="宋体" w:eastAsia="宋体" w:cs="宋体"/>
                <w:b w:val="0"/>
                <w:bCs w:val="0"/>
                <w:color w:val="FF0000"/>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 xml:space="preserve"> ①专业摄像设备(专业高清摄像机、航拍器)；②音频设备(专业无线麦、领夹话筒)；③计时计分系统(‌电子计时器，比分显示屏)；</w:t>
            </w:r>
            <w:r>
              <w:rPr>
                <w:rFonts w:hint="eastAsia" w:ascii="宋体" w:hAnsi="宋体" w:eastAsia="宋体" w:cs="宋体"/>
                <w:b w:val="0"/>
                <w:bCs w:val="0"/>
                <w:color w:val="auto"/>
                <w:spacing w:val="-1"/>
                <w:sz w:val="24"/>
                <w:szCs w:val="24"/>
                <w:highlight w:val="none"/>
                <w:lang w:val="en-US" w:eastAsia="zh-CN"/>
              </w:rPr>
              <w:br w:type="textWrapping"/>
            </w:r>
            <w:r>
              <w:rPr>
                <w:rFonts w:hint="eastAsia" w:ascii="宋体" w:hAnsi="宋体" w:eastAsia="宋体" w:cs="宋体"/>
                <w:b w:val="0"/>
                <w:bCs w:val="0"/>
                <w:color w:val="auto"/>
                <w:spacing w:val="-1"/>
                <w:sz w:val="24"/>
                <w:szCs w:val="24"/>
                <w:highlight w:val="none"/>
                <w:lang w:val="en-US" w:eastAsia="zh-CN"/>
              </w:rPr>
              <w:t>此项满分</w:t>
            </w:r>
            <w:r>
              <w:rPr>
                <w:rFonts w:hint="eastAsia" w:ascii="宋体" w:hAnsi="宋体" w:cs="宋体"/>
                <w:b w:val="0"/>
                <w:bCs w:val="0"/>
                <w:color w:val="auto"/>
                <w:spacing w:val="-1"/>
                <w:sz w:val="24"/>
                <w:szCs w:val="24"/>
                <w:highlight w:val="none"/>
                <w:lang w:val="en-US" w:eastAsia="zh-CN"/>
              </w:rPr>
              <w:t>9</w:t>
            </w:r>
            <w:r>
              <w:rPr>
                <w:rFonts w:hint="eastAsia" w:ascii="宋体" w:hAnsi="宋体" w:eastAsia="宋体" w:cs="宋体"/>
                <w:b w:val="0"/>
                <w:bCs w:val="0"/>
                <w:color w:val="auto"/>
                <w:spacing w:val="-1"/>
                <w:sz w:val="24"/>
                <w:szCs w:val="24"/>
                <w:highlight w:val="none"/>
                <w:lang w:val="en-US" w:eastAsia="zh-CN"/>
              </w:rPr>
              <w:t>分，每有一项缺项或漏项扣</w:t>
            </w:r>
            <w:r>
              <w:rPr>
                <w:rFonts w:hint="eastAsia" w:ascii="宋体" w:hAnsi="宋体" w:cs="宋体"/>
                <w:b w:val="0"/>
                <w:bCs w:val="0"/>
                <w:color w:val="auto"/>
                <w:spacing w:val="-1"/>
                <w:sz w:val="24"/>
                <w:szCs w:val="24"/>
                <w:highlight w:val="none"/>
                <w:lang w:val="en-US" w:eastAsia="zh-CN"/>
              </w:rPr>
              <w:t>9</w:t>
            </w:r>
            <w:r>
              <w:rPr>
                <w:rFonts w:hint="eastAsia" w:ascii="宋体" w:hAnsi="宋体" w:eastAsia="宋体" w:cs="宋体"/>
                <w:b w:val="0"/>
                <w:bCs w:val="0"/>
                <w:color w:val="auto"/>
                <w:spacing w:val="-1"/>
                <w:sz w:val="24"/>
                <w:szCs w:val="24"/>
                <w:highlight w:val="none"/>
                <w:lang w:val="en-US" w:eastAsia="zh-CN"/>
              </w:rPr>
              <w:t>分</w:t>
            </w:r>
            <w:r>
              <w:rPr>
                <w:rFonts w:hint="eastAsia" w:ascii="宋体" w:hAnsi="宋体" w:eastAsia="宋体" w:cs="宋体"/>
                <w:b w:val="0"/>
                <w:bCs w:val="0"/>
                <w:color w:val="auto"/>
                <w:spacing w:val="-1"/>
                <w:sz w:val="24"/>
                <w:szCs w:val="24"/>
                <w:highlight w:val="none"/>
                <w:lang w:val="en-US" w:eastAsia="zh-CN"/>
              </w:rPr>
              <w:br w:type="textWrapping"/>
            </w:r>
            <w:r>
              <w:rPr>
                <w:rFonts w:hint="eastAsia" w:ascii="宋体" w:hAnsi="宋体" w:eastAsia="宋体" w:cs="宋体"/>
                <w:b w:val="0"/>
                <w:bCs w:val="0"/>
                <w:color w:val="auto"/>
                <w:spacing w:val="-1"/>
                <w:sz w:val="24"/>
                <w:szCs w:val="24"/>
                <w:highlight w:val="none"/>
                <w:lang w:val="en-US" w:eastAsia="zh-CN"/>
              </w:rPr>
              <w:t>注：需附证明材料，如采购发票或租赁合同等，不提供者不得分</w:t>
            </w:r>
            <w:r>
              <w:rPr>
                <w:rFonts w:hint="eastAsia" w:ascii="宋体" w:hAnsi="宋体" w:cs="宋体"/>
                <w:b w:val="0"/>
                <w:bCs w:val="0"/>
                <w:color w:val="auto"/>
                <w:spacing w:val="-1"/>
                <w:sz w:val="24"/>
                <w:szCs w:val="24"/>
                <w:highlight w:val="none"/>
                <w:lang w:val="en-US" w:eastAsia="zh-CN"/>
              </w:rPr>
              <w:t>。</w:t>
            </w:r>
          </w:p>
        </w:tc>
        <w:tc>
          <w:tcPr>
            <w:tcW w:w="696" w:type="dxa"/>
            <w:noWrap w:val="0"/>
            <w:vAlign w:val="center"/>
          </w:tcPr>
          <w:p w14:paraId="29A6C2D2">
            <w:pPr>
              <w:pStyle w:val="28"/>
              <w:keepNext w:val="0"/>
              <w:keepLines w:val="0"/>
              <w:pageBreakBefore w:val="0"/>
              <w:shd w:val="clear" w:color="auto" w:fill="auto"/>
              <w:wordWrap/>
              <w:overflowPunct/>
              <w:topLinePunct w:val="0"/>
              <w:bidi w:val="0"/>
              <w:spacing w:before="2" w:line="400" w:lineRule="exact"/>
              <w:ind w:left="4"/>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tc>
      </w:tr>
      <w:tr w14:paraId="551E3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774" w:type="dxa"/>
            <w:vMerge w:val="continue"/>
            <w:noWrap w:val="0"/>
            <w:vAlign w:val="center"/>
          </w:tcPr>
          <w:p w14:paraId="45D0A31C">
            <w:pPr>
              <w:keepNext w:val="0"/>
              <w:keepLines w:val="0"/>
              <w:pageBreakBefore w:val="0"/>
              <w:shd w:val="clear" w:color="auto" w:fill="auto"/>
              <w:wordWrap/>
              <w:overflowPunct/>
              <w:topLinePunct w:val="0"/>
              <w:bidi w:val="0"/>
              <w:spacing w:line="400" w:lineRule="exact"/>
              <w:jc w:val="center"/>
              <w:rPr>
                <w:rFonts w:hint="eastAsia" w:ascii="宋体" w:hAnsi="宋体" w:eastAsia="宋体" w:cs="宋体"/>
                <w:color w:val="FF0000"/>
                <w:sz w:val="24"/>
                <w:szCs w:val="24"/>
                <w:highlight w:val="none"/>
              </w:rPr>
            </w:pPr>
          </w:p>
        </w:tc>
        <w:tc>
          <w:tcPr>
            <w:tcW w:w="722" w:type="dxa"/>
            <w:noWrap w:val="0"/>
            <w:vAlign w:val="center"/>
          </w:tcPr>
          <w:p w14:paraId="6F72CEAE">
            <w:pPr>
              <w:pStyle w:val="28"/>
              <w:keepNext w:val="0"/>
              <w:keepLines w:val="0"/>
              <w:pageBreakBefore w:val="0"/>
              <w:shd w:val="clear" w:color="auto" w:fill="auto"/>
              <w:wordWrap/>
              <w:overflowPunct/>
              <w:topLinePunct w:val="0"/>
              <w:bidi w:val="0"/>
              <w:spacing w:before="2" w:line="400" w:lineRule="exact"/>
              <w:ind w:left="4" w:leftChars="0"/>
              <w:jc w:val="center"/>
              <w:rPr>
                <w:rFonts w:hint="eastAsia" w:ascii="宋体" w:hAnsi="宋体" w:eastAsia="宋体" w:cs="宋体"/>
                <w:b w:val="0"/>
                <w:bCs w:val="0"/>
                <w:color w:val="FF0000"/>
                <w:spacing w:val="-1"/>
                <w:sz w:val="24"/>
                <w:szCs w:val="24"/>
                <w:highlight w:val="none"/>
                <w:lang w:val="en-US" w:eastAsia="zh-CN"/>
              </w:rPr>
            </w:pPr>
            <w:r>
              <w:rPr>
                <w:rFonts w:hint="eastAsia" w:ascii="宋体" w:hAnsi="宋体" w:eastAsia="宋体" w:cs="宋体"/>
                <w:color w:val="auto"/>
                <w:sz w:val="24"/>
                <w:szCs w:val="24"/>
                <w:highlight w:val="none"/>
                <w:lang w:val="en-US" w:eastAsia="zh-CN"/>
              </w:rPr>
              <w:t>宣传方案</w:t>
            </w:r>
          </w:p>
        </w:tc>
        <w:tc>
          <w:tcPr>
            <w:tcW w:w="7227" w:type="dxa"/>
            <w:noWrap w:val="0"/>
            <w:vAlign w:val="center"/>
          </w:tcPr>
          <w:p w14:paraId="5BC49CCF">
            <w:pPr>
              <w:pStyle w:val="28"/>
              <w:keepNext w:val="0"/>
              <w:keepLines w:val="0"/>
              <w:pageBreakBefore w:val="0"/>
              <w:shd w:val="clear" w:color="auto" w:fill="auto"/>
              <w:wordWrap/>
              <w:overflowPunct/>
              <w:topLinePunct w:val="0"/>
              <w:bidi w:val="0"/>
              <w:spacing w:before="2" w:line="400" w:lineRule="exact"/>
              <w:ind w:left="4"/>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投标单位根据采购需求，需提供详细的宣传方案；内容包括但不限于。①宣传目标；②宣传内容；③宣传策划；④宣传渠道；⑤宣传形式； ⑥宣传周期；⑦执行方案；</w:t>
            </w:r>
          </w:p>
          <w:p w14:paraId="3965EF95">
            <w:pPr>
              <w:pStyle w:val="28"/>
              <w:keepNext w:val="0"/>
              <w:keepLines w:val="0"/>
              <w:pageBreakBefore w:val="0"/>
              <w:shd w:val="clear" w:color="auto" w:fill="auto"/>
              <w:wordWrap/>
              <w:overflowPunct/>
              <w:topLinePunct w:val="0"/>
              <w:bidi w:val="0"/>
              <w:spacing w:before="2" w:line="400" w:lineRule="exact"/>
              <w:ind w:left="4"/>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宣传方案内容齐全得14分，每</w:t>
            </w:r>
            <w:r>
              <w:rPr>
                <w:rFonts w:hint="eastAsia" w:ascii="宋体" w:hAnsi="宋体" w:cs="宋体"/>
                <w:color w:val="auto"/>
                <w:sz w:val="24"/>
                <w:szCs w:val="24"/>
                <w:highlight w:val="none"/>
                <w:lang w:val="en-US" w:eastAsia="zh-CN"/>
              </w:rPr>
              <w:t>缺1项要素内容</w:t>
            </w:r>
            <w:r>
              <w:rPr>
                <w:rFonts w:hint="eastAsia" w:ascii="宋体" w:hAnsi="宋体" w:eastAsia="宋体" w:cs="宋体"/>
                <w:color w:val="auto"/>
                <w:sz w:val="24"/>
                <w:szCs w:val="24"/>
                <w:highlight w:val="none"/>
                <w:lang w:val="en-US" w:eastAsia="zh-CN"/>
              </w:rPr>
              <w:t>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每</w:t>
            </w:r>
            <w:r>
              <w:rPr>
                <w:rFonts w:hint="eastAsia" w:ascii="宋体" w:hAnsi="宋体" w:cs="宋体"/>
                <w:color w:val="auto"/>
                <w:sz w:val="24"/>
                <w:szCs w:val="24"/>
                <w:highlight w:val="none"/>
                <w:lang w:val="en-US" w:eastAsia="zh-CN"/>
              </w:rPr>
              <w:t>个要素里</w:t>
            </w:r>
            <w:r>
              <w:rPr>
                <w:rFonts w:hint="eastAsia" w:ascii="宋体" w:hAnsi="宋体" w:eastAsia="宋体" w:cs="宋体"/>
                <w:color w:val="auto"/>
                <w:sz w:val="24"/>
                <w:szCs w:val="24"/>
                <w:highlight w:val="none"/>
                <w:lang w:val="en-US" w:eastAsia="zh-CN"/>
              </w:rPr>
              <w:t>有一项内容</w:t>
            </w:r>
            <w:r>
              <w:rPr>
                <w:rFonts w:hint="eastAsia" w:ascii="宋体" w:hAnsi="宋体" w:cs="宋体"/>
                <w:color w:val="auto"/>
                <w:sz w:val="24"/>
                <w:szCs w:val="24"/>
                <w:highlight w:val="none"/>
                <w:lang w:val="en-US" w:eastAsia="zh-CN"/>
              </w:rPr>
              <w:t>有缺陷的</w:t>
            </w:r>
            <w:r>
              <w:rPr>
                <w:rFonts w:hint="eastAsia" w:ascii="宋体" w:hAnsi="宋体" w:eastAsia="宋体" w:cs="宋体"/>
                <w:color w:val="auto"/>
                <w:sz w:val="24"/>
                <w:szCs w:val="24"/>
                <w:highlight w:val="none"/>
                <w:lang w:val="en-US" w:eastAsia="zh-CN"/>
              </w:rPr>
              <w:t>扣1分，扣完为止。</w:t>
            </w:r>
          </w:p>
          <w:p w14:paraId="55A6C6FB">
            <w:pPr>
              <w:pStyle w:val="28"/>
              <w:keepNext w:val="0"/>
              <w:keepLines w:val="0"/>
              <w:pageBreakBefore w:val="0"/>
              <w:shd w:val="clear" w:color="auto" w:fill="auto"/>
              <w:wordWrap/>
              <w:overflowPunct/>
              <w:topLinePunct w:val="0"/>
              <w:bidi w:val="0"/>
              <w:spacing w:before="2" w:line="400" w:lineRule="exact"/>
              <w:ind w:left="4" w:leftChars="0"/>
              <w:jc w:val="left"/>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注：缺陷的概念是指：前后内容不一致、前后逻辑错误、涉及的规范及标准错误、项目名称或实施地点区域错误、内容简略或与本项目无关、明显的逻辑错误，前后矛盾，套用其他项目资料</w:t>
            </w:r>
          </w:p>
        </w:tc>
        <w:tc>
          <w:tcPr>
            <w:tcW w:w="696" w:type="dxa"/>
            <w:noWrap w:val="0"/>
            <w:vAlign w:val="center"/>
          </w:tcPr>
          <w:p w14:paraId="2FBB499A">
            <w:pPr>
              <w:pStyle w:val="28"/>
              <w:keepNext w:val="0"/>
              <w:keepLines w:val="0"/>
              <w:pageBreakBefore w:val="0"/>
              <w:shd w:val="clear" w:color="auto" w:fill="auto"/>
              <w:wordWrap/>
              <w:overflowPunct/>
              <w:topLinePunct w:val="0"/>
              <w:bidi w:val="0"/>
              <w:spacing w:before="2" w:line="400" w:lineRule="exact"/>
              <w:ind w:left="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14分</w:t>
            </w:r>
          </w:p>
        </w:tc>
      </w:tr>
      <w:tr w14:paraId="370B9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774" w:type="dxa"/>
            <w:vMerge w:val="continue"/>
            <w:noWrap w:val="0"/>
            <w:vAlign w:val="center"/>
          </w:tcPr>
          <w:p w14:paraId="4E3759BE">
            <w:pPr>
              <w:keepNext w:val="0"/>
              <w:keepLines w:val="0"/>
              <w:pageBreakBefore w:val="0"/>
              <w:shd w:val="clear" w:color="auto" w:fill="auto"/>
              <w:wordWrap/>
              <w:overflowPunct/>
              <w:topLinePunct w:val="0"/>
              <w:bidi w:val="0"/>
              <w:spacing w:line="400" w:lineRule="exact"/>
              <w:jc w:val="center"/>
              <w:rPr>
                <w:rFonts w:hint="eastAsia" w:ascii="宋体" w:hAnsi="宋体" w:eastAsia="宋体" w:cs="宋体"/>
                <w:color w:val="FF0000"/>
                <w:sz w:val="24"/>
                <w:szCs w:val="24"/>
                <w:highlight w:val="none"/>
              </w:rPr>
            </w:pPr>
          </w:p>
        </w:tc>
        <w:tc>
          <w:tcPr>
            <w:tcW w:w="722" w:type="dxa"/>
            <w:noWrap w:val="0"/>
            <w:vAlign w:val="center"/>
          </w:tcPr>
          <w:p w14:paraId="03B59E93">
            <w:pPr>
              <w:pStyle w:val="28"/>
              <w:keepNext w:val="0"/>
              <w:keepLines w:val="0"/>
              <w:pageBreakBefore w:val="0"/>
              <w:shd w:val="clear" w:color="auto" w:fill="auto"/>
              <w:wordWrap/>
              <w:overflowPunct/>
              <w:topLinePunct w:val="0"/>
              <w:bidi w:val="0"/>
              <w:spacing w:before="2" w:line="400" w:lineRule="exact"/>
              <w:ind w:left="4"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参赛团队管理方案</w:t>
            </w:r>
          </w:p>
        </w:tc>
        <w:tc>
          <w:tcPr>
            <w:tcW w:w="7227" w:type="dxa"/>
            <w:noWrap w:val="0"/>
            <w:vAlign w:val="center"/>
          </w:tcPr>
          <w:p w14:paraId="2930FA77">
            <w:pPr>
              <w:pStyle w:val="28"/>
              <w:keepNext w:val="0"/>
              <w:keepLines w:val="0"/>
              <w:pageBreakBefore w:val="0"/>
              <w:shd w:val="clear" w:color="auto" w:fill="auto"/>
              <w:wordWrap/>
              <w:overflowPunct/>
              <w:topLinePunct w:val="0"/>
              <w:bidi w:val="0"/>
              <w:spacing w:before="2"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评标专家根据投标单位提供的参赛团队管理方案进行评审</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参赛团队管理方案包括但不限于：①团队选拔；②纪律管理；③食宿安排；④交通安排；⑤安全保障；</w:t>
            </w:r>
          </w:p>
          <w:p w14:paraId="5992E209">
            <w:pPr>
              <w:pStyle w:val="28"/>
              <w:keepNext w:val="0"/>
              <w:keepLines w:val="0"/>
              <w:pageBreakBefore w:val="0"/>
              <w:shd w:val="clear" w:color="auto" w:fill="auto"/>
              <w:wordWrap/>
              <w:overflowPunct/>
              <w:topLinePunct w:val="0"/>
              <w:bidi w:val="0"/>
              <w:spacing w:before="2" w:line="400" w:lineRule="exact"/>
              <w:jc w:val="left"/>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提供的</w:t>
            </w:r>
            <w:r>
              <w:rPr>
                <w:rFonts w:hint="eastAsia" w:ascii="宋体" w:hAnsi="宋体" w:eastAsia="宋体" w:cs="宋体"/>
                <w:color w:val="auto"/>
                <w:sz w:val="24"/>
                <w:szCs w:val="24"/>
                <w:highlight w:val="none"/>
                <w:lang w:val="en-US" w:eastAsia="zh-CN"/>
              </w:rPr>
              <w:t>参赛团队管理方案</w:t>
            </w:r>
            <w:r>
              <w:rPr>
                <w:rFonts w:hint="eastAsia" w:ascii="宋体" w:hAnsi="宋体" w:eastAsia="宋体" w:cs="宋体"/>
                <w:b w:val="0"/>
                <w:bCs w:val="0"/>
                <w:color w:val="auto"/>
                <w:spacing w:val="-1"/>
                <w:sz w:val="24"/>
                <w:szCs w:val="24"/>
                <w:highlight w:val="none"/>
                <w:lang w:val="en-US" w:eastAsia="zh-CN"/>
              </w:rPr>
              <w:t>内容齐全得10分，</w:t>
            </w:r>
            <w:r>
              <w:rPr>
                <w:rFonts w:hint="eastAsia" w:ascii="宋体" w:hAnsi="宋体" w:eastAsia="宋体" w:cs="宋体"/>
                <w:color w:val="auto"/>
                <w:sz w:val="24"/>
                <w:szCs w:val="24"/>
                <w:highlight w:val="none"/>
                <w:lang w:val="en-US" w:eastAsia="zh-CN"/>
              </w:rPr>
              <w:t>每</w:t>
            </w:r>
            <w:r>
              <w:rPr>
                <w:rFonts w:hint="eastAsia" w:ascii="宋体" w:hAnsi="宋体" w:cs="宋体"/>
                <w:color w:val="auto"/>
                <w:sz w:val="24"/>
                <w:szCs w:val="24"/>
                <w:highlight w:val="none"/>
                <w:lang w:val="en-US" w:eastAsia="zh-CN"/>
              </w:rPr>
              <w:t>缺1项要素内容</w:t>
            </w:r>
            <w:r>
              <w:rPr>
                <w:rFonts w:hint="eastAsia" w:ascii="宋体" w:hAnsi="宋体" w:eastAsia="宋体" w:cs="宋体"/>
                <w:color w:val="auto"/>
                <w:sz w:val="24"/>
                <w:szCs w:val="24"/>
                <w:highlight w:val="none"/>
                <w:lang w:val="en-US" w:eastAsia="zh-CN"/>
              </w:rPr>
              <w:t>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每</w:t>
            </w:r>
            <w:r>
              <w:rPr>
                <w:rFonts w:hint="eastAsia" w:ascii="宋体" w:hAnsi="宋体" w:cs="宋体"/>
                <w:color w:val="auto"/>
                <w:sz w:val="24"/>
                <w:szCs w:val="24"/>
                <w:highlight w:val="none"/>
                <w:lang w:val="en-US" w:eastAsia="zh-CN"/>
              </w:rPr>
              <w:t>个要素里</w:t>
            </w:r>
            <w:r>
              <w:rPr>
                <w:rFonts w:hint="eastAsia" w:ascii="宋体" w:hAnsi="宋体" w:eastAsia="宋体" w:cs="宋体"/>
                <w:color w:val="auto"/>
                <w:sz w:val="24"/>
                <w:szCs w:val="24"/>
                <w:highlight w:val="none"/>
                <w:lang w:val="en-US" w:eastAsia="zh-CN"/>
              </w:rPr>
              <w:t>有一项内容</w:t>
            </w:r>
            <w:r>
              <w:rPr>
                <w:rFonts w:hint="eastAsia" w:ascii="宋体" w:hAnsi="宋体" w:cs="宋体"/>
                <w:color w:val="auto"/>
                <w:sz w:val="24"/>
                <w:szCs w:val="24"/>
                <w:highlight w:val="none"/>
                <w:lang w:val="en-US" w:eastAsia="zh-CN"/>
              </w:rPr>
              <w:t>有缺陷的</w:t>
            </w:r>
            <w:r>
              <w:rPr>
                <w:rFonts w:hint="eastAsia" w:ascii="宋体" w:hAnsi="宋体" w:eastAsia="宋体" w:cs="宋体"/>
                <w:color w:val="auto"/>
                <w:sz w:val="24"/>
                <w:szCs w:val="24"/>
                <w:highlight w:val="none"/>
                <w:lang w:val="en-US" w:eastAsia="zh-CN"/>
              </w:rPr>
              <w:t>扣1分</w:t>
            </w:r>
            <w:r>
              <w:rPr>
                <w:rFonts w:hint="eastAsia" w:ascii="宋体" w:hAnsi="宋体" w:cs="宋体"/>
                <w:b w:val="0"/>
                <w:bCs w:val="0"/>
                <w:color w:val="auto"/>
                <w:spacing w:val="-1"/>
                <w:sz w:val="24"/>
                <w:szCs w:val="24"/>
                <w:highlight w:val="none"/>
                <w:lang w:val="en-US" w:eastAsia="zh-CN"/>
              </w:rPr>
              <w:t>，</w:t>
            </w:r>
            <w:r>
              <w:rPr>
                <w:rFonts w:hint="eastAsia" w:ascii="宋体" w:hAnsi="宋体" w:eastAsia="宋体" w:cs="宋体"/>
                <w:b w:val="0"/>
                <w:bCs w:val="0"/>
                <w:color w:val="auto"/>
                <w:spacing w:val="-1"/>
                <w:sz w:val="24"/>
                <w:szCs w:val="24"/>
                <w:highlight w:val="none"/>
                <w:lang w:val="en-US" w:eastAsia="zh-CN"/>
              </w:rPr>
              <w:t>未提供不得分</w:t>
            </w:r>
            <w:r>
              <w:rPr>
                <w:rFonts w:hint="eastAsia" w:ascii="宋体" w:hAnsi="宋体" w:cs="宋体"/>
                <w:b w:val="0"/>
                <w:bCs w:val="0"/>
                <w:color w:val="auto"/>
                <w:spacing w:val="-1"/>
                <w:sz w:val="24"/>
                <w:szCs w:val="24"/>
                <w:highlight w:val="none"/>
                <w:lang w:val="en-US" w:eastAsia="zh-CN"/>
              </w:rPr>
              <w:t>。</w:t>
            </w:r>
          </w:p>
          <w:p w14:paraId="7B96FE19">
            <w:pPr>
              <w:pStyle w:val="28"/>
              <w:keepNext w:val="0"/>
              <w:keepLines w:val="0"/>
              <w:pageBreakBefore w:val="0"/>
              <w:shd w:val="clear" w:color="auto" w:fill="auto"/>
              <w:wordWrap/>
              <w:overflowPunct/>
              <w:topLinePunct w:val="0"/>
              <w:bidi w:val="0"/>
              <w:spacing w:before="2" w:line="400" w:lineRule="exact"/>
              <w:jc w:val="left"/>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color w:val="auto"/>
                <w:sz w:val="24"/>
                <w:szCs w:val="24"/>
                <w:highlight w:val="none"/>
                <w:lang w:val="en-US" w:eastAsia="zh-CN"/>
              </w:rPr>
              <w:t>注：缺陷的概念是指：前后内容不一致、前后逻辑错误、涉及的规范及标准错误、项目名称或实施地点区域错误、内容简略或与本项目无关、明显的逻辑错误，前后矛盾，套用其他项目资料</w:t>
            </w:r>
            <w:r>
              <w:rPr>
                <w:rFonts w:hint="eastAsia" w:ascii="宋体" w:hAnsi="宋体" w:cs="宋体"/>
                <w:color w:val="auto"/>
                <w:sz w:val="24"/>
                <w:szCs w:val="24"/>
                <w:highlight w:val="none"/>
                <w:lang w:val="en-US" w:eastAsia="zh-CN"/>
              </w:rPr>
              <w:t>。</w:t>
            </w:r>
          </w:p>
        </w:tc>
        <w:tc>
          <w:tcPr>
            <w:tcW w:w="696" w:type="dxa"/>
            <w:noWrap w:val="0"/>
            <w:vAlign w:val="center"/>
          </w:tcPr>
          <w:p w14:paraId="308ECF89">
            <w:pPr>
              <w:pStyle w:val="28"/>
              <w:keepNext w:val="0"/>
              <w:keepLines w:val="0"/>
              <w:pageBreakBefore w:val="0"/>
              <w:shd w:val="clear" w:color="auto" w:fill="auto"/>
              <w:wordWrap/>
              <w:overflowPunct/>
              <w:topLinePunct w:val="0"/>
              <w:bidi w:val="0"/>
              <w:spacing w:before="2" w:line="400" w:lineRule="exact"/>
              <w:ind w:left="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r>
      <w:tr w14:paraId="731B4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774" w:type="dxa"/>
            <w:vMerge w:val="continue"/>
            <w:noWrap w:val="0"/>
            <w:vAlign w:val="center"/>
          </w:tcPr>
          <w:p w14:paraId="4FE5255F">
            <w:pPr>
              <w:keepNext w:val="0"/>
              <w:keepLines w:val="0"/>
              <w:pageBreakBefore w:val="0"/>
              <w:shd w:val="clear" w:color="auto" w:fill="auto"/>
              <w:wordWrap/>
              <w:overflowPunct/>
              <w:topLinePunct w:val="0"/>
              <w:bidi w:val="0"/>
              <w:spacing w:line="400" w:lineRule="exact"/>
              <w:jc w:val="center"/>
              <w:rPr>
                <w:rFonts w:hint="eastAsia" w:ascii="宋体" w:hAnsi="宋体" w:eastAsia="宋体" w:cs="宋体"/>
                <w:color w:val="FF0000"/>
                <w:sz w:val="24"/>
                <w:szCs w:val="24"/>
                <w:highlight w:val="none"/>
              </w:rPr>
            </w:pPr>
          </w:p>
        </w:tc>
        <w:tc>
          <w:tcPr>
            <w:tcW w:w="722" w:type="dxa"/>
            <w:noWrap w:val="0"/>
            <w:vAlign w:val="center"/>
          </w:tcPr>
          <w:p w14:paraId="1549F738">
            <w:pPr>
              <w:pStyle w:val="28"/>
              <w:keepNext w:val="0"/>
              <w:keepLines w:val="0"/>
              <w:pageBreakBefore w:val="0"/>
              <w:shd w:val="clear" w:color="auto" w:fill="auto"/>
              <w:wordWrap/>
              <w:overflowPunct/>
              <w:topLinePunct w:val="0"/>
              <w:bidi w:val="0"/>
              <w:spacing w:before="2" w:line="400" w:lineRule="exact"/>
              <w:ind w:left="4"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观众管理方案</w:t>
            </w:r>
          </w:p>
        </w:tc>
        <w:tc>
          <w:tcPr>
            <w:tcW w:w="7227" w:type="dxa"/>
            <w:noWrap w:val="0"/>
            <w:vAlign w:val="center"/>
          </w:tcPr>
          <w:p w14:paraId="5D0F7A6B">
            <w:pPr>
              <w:pStyle w:val="28"/>
              <w:keepNext w:val="0"/>
              <w:keepLines w:val="0"/>
              <w:pageBreakBefore w:val="0"/>
              <w:shd w:val="clear" w:color="auto" w:fill="auto"/>
              <w:wordWrap/>
              <w:overflowPunct/>
              <w:topLinePunct w:val="0"/>
              <w:bidi w:val="0"/>
              <w:spacing w:before="2"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评标专家根据投标单位提供的观众管理方案进行评审</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观众管理方案包括但不限于：①入场规则；②交通疏导；③现场服务及体验提升；④互动与个性化服务；⑤秩序维护；⑥风险防控；</w:t>
            </w:r>
          </w:p>
          <w:p w14:paraId="1BA3A728">
            <w:pPr>
              <w:pStyle w:val="28"/>
              <w:keepNext w:val="0"/>
              <w:keepLines w:val="0"/>
              <w:pageBreakBefore w:val="0"/>
              <w:shd w:val="clear" w:color="auto" w:fill="auto"/>
              <w:wordWrap/>
              <w:overflowPunct/>
              <w:topLinePunct w:val="0"/>
              <w:bidi w:val="0"/>
              <w:spacing w:before="2" w:line="400" w:lineRule="exact"/>
              <w:ind w:left="4" w:leftChars="0"/>
              <w:jc w:val="left"/>
              <w:rPr>
                <w:rFonts w:hint="eastAsia" w:ascii="宋体" w:hAnsi="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提供的</w:t>
            </w:r>
            <w:r>
              <w:rPr>
                <w:rFonts w:hint="eastAsia" w:ascii="宋体" w:hAnsi="宋体" w:eastAsia="宋体" w:cs="宋体"/>
                <w:color w:val="auto"/>
                <w:sz w:val="24"/>
                <w:szCs w:val="24"/>
                <w:highlight w:val="none"/>
                <w:lang w:val="en-US" w:eastAsia="zh-CN"/>
              </w:rPr>
              <w:t>观众管理方案</w:t>
            </w:r>
            <w:r>
              <w:rPr>
                <w:rFonts w:hint="eastAsia" w:ascii="宋体" w:hAnsi="宋体" w:eastAsia="宋体" w:cs="宋体"/>
                <w:b w:val="0"/>
                <w:bCs w:val="0"/>
                <w:color w:val="auto"/>
                <w:spacing w:val="-1"/>
                <w:sz w:val="24"/>
                <w:szCs w:val="24"/>
                <w:highlight w:val="none"/>
                <w:lang w:val="en-US" w:eastAsia="zh-CN"/>
              </w:rPr>
              <w:t>内容齐全，符合项目实际的得6分</w:t>
            </w:r>
            <w:r>
              <w:rPr>
                <w:rFonts w:hint="eastAsia" w:ascii="宋体" w:hAnsi="宋体" w:cs="宋体"/>
                <w:b w:val="0"/>
                <w:bCs w:val="0"/>
                <w:color w:val="auto"/>
                <w:spacing w:val="-1"/>
                <w:sz w:val="24"/>
                <w:szCs w:val="24"/>
                <w:highlight w:val="none"/>
                <w:lang w:val="en-US" w:eastAsia="zh-CN"/>
              </w:rPr>
              <w:t>，</w:t>
            </w:r>
            <w:r>
              <w:rPr>
                <w:rFonts w:hint="eastAsia" w:ascii="宋体" w:hAnsi="宋体" w:eastAsia="宋体" w:cs="宋体"/>
                <w:color w:val="auto"/>
                <w:sz w:val="24"/>
                <w:szCs w:val="24"/>
                <w:highlight w:val="none"/>
                <w:lang w:val="en-US" w:eastAsia="zh-CN"/>
              </w:rPr>
              <w:t>每</w:t>
            </w:r>
            <w:r>
              <w:rPr>
                <w:rFonts w:hint="eastAsia" w:ascii="宋体" w:hAnsi="宋体" w:cs="宋体"/>
                <w:color w:val="auto"/>
                <w:sz w:val="24"/>
                <w:szCs w:val="24"/>
                <w:highlight w:val="none"/>
                <w:lang w:val="en-US" w:eastAsia="zh-CN"/>
              </w:rPr>
              <w:t>缺1项要素内容</w:t>
            </w:r>
            <w:r>
              <w:rPr>
                <w:rFonts w:hint="eastAsia" w:ascii="宋体" w:hAnsi="宋体" w:eastAsia="宋体" w:cs="宋体"/>
                <w:color w:val="auto"/>
                <w:sz w:val="24"/>
                <w:szCs w:val="24"/>
                <w:highlight w:val="none"/>
                <w:lang w:val="en-US" w:eastAsia="zh-CN"/>
              </w:rPr>
              <w:t>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每</w:t>
            </w:r>
            <w:r>
              <w:rPr>
                <w:rFonts w:hint="eastAsia" w:ascii="宋体" w:hAnsi="宋体" w:cs="宋体"/>
                <w:color w:val="auto"/>
                <w:sz w:val="24"/>
                <w:szCs w:val="24"/>
                <w:highlight w:val="none"/>
                <w:lang w:val="en-US" w:eastAsia="zh-CN"/>
              </w:rPr>
              <w:t>个要素里</w:t>
            </w:r>
            <w:r>
              <w:rPr>
                <w:rFonts w:hint="eastAsia" w:ascii="宋体" w:hAnsi="宋体" w:eastAsia="宋体" w:cs="宋体"/>
                <w:color w:val="auto"/>
                <w:sz w:val="24"/>
                <w:szCs w:val="24"/>
                <w:highlight w:val="none"/>
                <w:lang w:val="en-US" w:eastAsia="zh-CN"/>
              </w:rPr>
              <w:t>有一项内容</w:t>
            </w:r>
            <w:r>
              <w:rPr>
                <w:rFonts w:hint="eastAsia" w:ascii="宋体" w:hAnsi="宋体" w:cs="宋体"/>
                <w:color w:val="auto"/>
                <w:sz w:val="24"/>
                <w:szCs w:val="24"/>
                <w:highlight w:val="none"/>
                <w:lang w:val="en-US" w:eastAsia="zh-CN"/>
              </w:rPr>
              <w:t>有缺陷的</w:t>
            </w:r>
            <w:r>
              <w:rPr>
                <w:rFonts w:hint="eastAsia" w:ascii="宋体" w:hAnsi="宋体" w:eastAsia="宋体" w:cs="宋体"/>
                <w:color w:val="auto"/>
                <w:sz w:val="24"/>
                <w:szCs w:val="24"/>
                <w:highlight w:val="none"/>
                <w:lang w:val="en-US" w:eastAsia="zh-CN"/>
              </w:rPr>
              <w:t>扣</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w:t>
            </w:r>
            <w:r>
              <w:rPr>
                <w:rFonts w:hint="eastAsia" w:ascii="宋体" w:hAnsi="宋体" w:cs="宋体"/>
                <w:b w:val="0"/>
                <w:bCs w:val="0"/>
                <w:color w:val="auto"/>
                <w:spacing w:val="-1"/>
                <w:sz w:val="24"/>
                <w:szCs w:val="24"/>
                <w:highlight w:val="none"/>
                <w:lang w:val="en-US" w:eastAsia="zh-CN"/>
              </w:rPr>
              <w:t>。</w:t>
            </w:r>
          </w:p>
          <w:p w14:paraId="376DD124">
            <w:pPr>
              <w:pStyle w:val="28"/>
              <w:keepNext w:val="0"/>
              <w:keepLines w:val="0"/>
              <w:pageBreakBefore w:val="0"/>
              <w:shd w:val="clear" w:color="auto" w:fill="auto"/>
              <w:wordWrap/>
              <w:overflowPunct/>
              <w:topLinePunct w:val="0"/>
              <w:bidi w:val="0"/>
              <w:spacing w:before="2" w:line="400" w:lineRule="exact"/>
              <w:ind w:left="4" w:leftChars="0"/>
              <w:jc w:val="left"/>
              <w:rPr>
                <w:rFonts w:hint="default" w:ascii="宋体" w:hAnsi="宋体" w:cs="宋体"/>
                <w:b w:val="0"/>
                <w:bCs w:val="0"/>
                <w:color w:val="auto"/>
                <w:spacing w:val="-1"/>
                <w:sz w:val="24"/>
                <w:szCs w:val="24"/>
                <w:highlight w:val="none"/>
                <w:lang w:val="en-US" w:eastAsia="zh-CN"/>
              </w:rPr>
            </w:pPr>
            <w:r>
              <w:rPr>
                <w:rFonts w:hint="eastAsia" w:ascii="宋体" w:hAnsi="宋体" w:eastAsia="宋体" w:cs="宋体"/>
                <w:color w:val="auto"/>
                <w:sz w:val="24"/>
                <w:szCs w:val="24"/>
                <w:highlight w:val="none"/>
                <w:lang w:val="en-US" w:eastAsia="zh-CN"/>
              </w:rPr>
              <w:t>注：缺陷的概念是指：前后内容不一致、前后逻辑错误、涉及的规范及标准错误、项目名称或实施地点区域错误、内容简略或与本项目无关、明显的逻辑错误，前后矛盾，套用其他项目资料</w:t>
            </w:r>
          </w:p>
        </w:tc>
        <w:tc>
          <w:tcPr>
            <w:tcW w:w="696" w:type="dxa"/>
            <w:noWrap w:val="0"/>
            <w:vAlign w:val="center"/>
          </w:tcPr>
          <w:p w14:paraId="1928DDBB">
            <w:pPr>
              <w:pStyle w:val="28"/>
              <w:keepNext w:val="0"/>
              <w:keepLines w:val="0"/>
              <w:pageBreakBefore w:val="0"/>
              <w:shd w:val="clear" w:color="auto" w:fill="auto"/>
              <w:wordWrap/>
              <w:overflowPunct/>
              <w:topLinePunct w:val="0"/>
              <w:bidi w:val="0"/>
              <w:spacing w:before="2" w:line="400" w:lineRule="exact"/>
              <w:ind w:left="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r>
      <w:tr w14:paraId="06665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0" w:hRule="atLeast"/>
          <w:jc w:val="center"/>
        </w:trPr>
        <w:tc>
          <w:tcPr>
            <w:tcW w:w="774" w:type="dxa"/>
            <w:vMerge w:val="continue"/>
            <w:noWrap w:val="0"/>
            <w:vAlign w:val="center"/>
          </w:tcPr>
          <w:p w14:paraId="097F6514">
            <w:pPr>
              <w:keepNext w:val="0"/>
              <w:keepLines w:val="0"/>
              <w:pageBreakBefore w:val="0"/>
              <w:shd w:val="clear" w:color="auto" w:fill="auto"/>
              <w:wordWrap/>
              <w:overflowPunct/>
              <w:topLinePunct w:val="0"/>
              <w:bidi w:val="0"/>
              <w:spacing w:line="400" w:lineRule="exact"/>
              <w:jc w:val="center"/>
              <w:rPr>
                <w:rFonts w:hint="eastAsia" w:ascii="宋体" w:hAnsi="宋体" w:eastAsia="宋体" w:cs="宋体"/>
                <w:color w:val="FF0000"/>
                <w:sz w:val="24"/>
                <w:szCs w:val="24"/>
                <w:highlight w:val="none"/>
              </w:rPr>
            </w:pPr>
          </w:p>
        </w:tc>
        <w:tc>
          <w:tcPr>
            <w:tcW w:w="722" w:type="dxa"/>
            <w:noWrap w:val="0"/>
            <w:vAlign w:val="center"/>
          </w:tcPr>
          <w:p w14:paraId="1CB6AAC9">
            <w:pPr>
              <w:pStyle w:val="28"/>
              <w:keepNext w:val="0"/>
              <w:keepLines w:val="0"/>
              <w:pageBreakBefore w:val="0"/>
              <w:shd w:val="clear" w:color="auto" w:fill="auto"/>
              <w:wordWrap/>
              <w:overflowPunct/>
              <w:topLinePunct w:val="0"/>
              <w:bidi w:val="0"/>
              <w:spacing w:before="2" w:line="400" w:lineRule="exact"/>
              <w:ind w:left="4" w:leftChars="0"/>
              <w:jc w:val="center"/>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color w:val="auto"/>
                <w:sz w:val="24"/>
                <w:szCs w:val="24"/>
                <w:highlight w:val="none"/>
                <w:lang w:val="en-US" w:eastAsia="zh-CN"/>
              </w:rPr>
              <w:t>后勤保障服务方案</w:t>
            </w:r>
          </w:p>
        </w:tc>
        <w:tc>
          <w:tcPr>
            <w:tcW w:w="7227" w:type="dxa"/>
            <w:noWrap w:val="0"/>
            <w:vAlign w:val="top"/>
          </w:tcPr>
          <w:p w14:paraId="0CF1524A">
            <w:pPr>
              <w:keepNext w:val="0"/>
              <w:keepLines w:val="0"/>
              <w:widowControl/>
              <w:numPr>
                <w:ilvl w:val="0"/>
                <w:numId w:val="0"/>
              </w:numPr>
              <w:suppressLineNumbers w:val="0"/>
              <w:jc w:val="left"/>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snapToGrid w:val="0"/>
                <w:color w:val="auto"/>
                <w:spacing w:val="0"/>
                <w:kern w:val="0"/>
                <w:position w:val="0"/>
                <w:sz w:val="24"/>
                <w:szCs w:val="24"/>
                <w:lang w:val="en-US" w:eastAsia="zh-CN" w:bidi="ar"/>
              </w:rPr>
              <w:t>后勤保障服务方案包括但不限于①人员团队安全保障；②设施搬运搭建及安全保障；③活动流程秩序保障；④活动结束后现场清理方案；⑤突发事件预备；⑥后续保障措施（服务方案包含但不限于临时休息、饮食饮用水等）；⑦车辆保障；</w:t>
            </w:r>
          </w:p>
          <w:p w14:paraId="136B424D">
            <w:pPr>
              <w:keepNext w:val="0"/>
              <w:keepLines w:val="0"/>
              <w:widowControl/>
              <w:numPr>
                <w:ilvl w:val="0"/>
                <w:numId w:val="0"/>
              </w:numPr>
              <w:suppressLineNumbers w:val="0"/>
              <w:jc w:val="left"/>
              <w:rPr>
                <w:rFonts w:hint="eastAsia" w:ascii="宋体" w:hAnsi="宋体" w:cs="宋体"/>
                <w:color w:val="auto"/>
                <w:sz w:val="24"/>
                <w:szCs w:val="24"/>
                <w:highlight w:val="none"/>
                <w:lang w:val="en-US" w:eastAsia="zh-CN"/>
              </w:rPr>
            </w:pPr>
            <w:r>
              <w:rPr>
                <w:rFonts w:hint="eastAsia" w:ascii="宋体" w:hAnsi="宋体" w:eastAsia="宋体" w:cs="宋体"/>
                <w:snapToGrid w:val="0"/>
                <w:color w:val="auto"/>
                <w:spacing w:val="0"/>
                <w:kern w:val="0"/>
                <w:position w:val="0"/>
                <w:sz w:val="24"/>
                <w:szCs w:val="24"/>
                <w:lang w:val="en-US" w:eastAsia="zh-CN" w:bidi="ar"/>
              </w:rPr>
              <w:t>以上内容每提供一项得2分，共14分；</w:t>
            </w:r>
            <w:r>
              <w:rPr>
                <w:rFonts w:hint="eastAsia" w:ascii="宋体" w:hAnsi="宋体" w:eastAsia="宋体" w:cs="宋体"/>
                <w:color w:val="auto"/>
                <w:sz w:val="24"/>
                <w:szCs w:val="24"/>
                <w:highlight w:val="none"/>
                <w:lang w:val="en-US" w:eastAsia="zh-CN"/>
              </w:rPr>
              <w:t>每</w:t>
            </w:r>
            <w:r>
              <w:rPr>
                <w:rFonts w:hint="eastAsia" w:ascii="宋体" w:hAnsi="宋体" w:cs="宋体"/>
                <w:color w:val="auto"/>
                <w:sz w:val="24"/>
                <w:szCs w:val="24"/>
                <w:highlight w:val="none"/>
                <w:lang w:val="en-US" w:eastAsia="zh-CN"/>
              </w:rPr>
              <w:t>缺1项要素内容</w:t>
            </w:r>
            <w:r>
              <w:rPr>
                <w:rFonts w:hint="eastAsia" w:ascii="宋体" w:hAnsi="宋体" w:eastAsia="宋体" w:cs="宋体"/>
                <w:color w:val="auto"/>
                <w:sz w:val="24"/>
                <w:szCs w:val="24"/>
                <w:highlight w:val="none"/>
                <w:lang w:val="en-US" w:eastAsia="zh-CN"/>
              </w:rPr>
              <w:t>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每</w:t>
            </w:r>
            <w:r>
              <w:rPr>
                <w:rFonts w:hint="eastAsia" w:ascii="宋体" w:hAnsi="宋体" w:cs="宋体"/>
                <w:color w:val="auto"/>
                <w:sz w:val="24"/>
                <w:szCs w:val="24"/>
                <w:highlight w:val="none"/>
                <w:lang w:val="en-US" w:eastAsia="zh-CN"/>
              </w:rPr>
              <w:t>个要素里</w:t>
            </w:r>
            <w:r>
              <w:rPr>
                <w:rFonts w:hint="eastAsia" w:ascii="宋体" w:hAnsi="宋体" w:eastAsia="宋体" w:cs="宋体"/>
                <w:color w:val="auto"/>
                <w:sz w:val="24"/>
                <w:szCs w:val="24"/>
                <w:highlight w:val="none"/>
                <w:lang w:val="en-US" w:eastAsia="zh-CN"/>
              </w:rPr>
              <w:t>有一项内容</w:t>
            </w:r>
            <w:r>
              <w:rPr>
                <w:rFonts w:hint="eastAsia" w:ascii="宋体" w:hAnsi="宋体" w:cs="宋体"/>
                <w:color w:val="auto"/>
                <w:sz w:val="24"/>
                <w:szCs w:val="24"/>
                <w:highlight w:val="none"/>
                <w:lang w:val="en-US" w:eastAsia="zh-CN"/>
              </w:rPr>
              <w:t>有缺陷的</w:t>
            </w:r>
            <w:r>
              <w:rPr>
                <w:rFonts w:hint="eastAsia" w:ascii="宋体" w:hAnsi="宋体" w:eastAsia="宋体" w:cs="宋体"/>
                <w:color w:val="auto"/>
                <w:sz w:val="24"/>
                <w:szCs w:val="24"/>
                <w:highlight w:val="none"/>
                <w:lang w:val="en-US" w:eastAsia="zh-CN"/>
              </w:rPr>
              <w:t>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3F7AC3BE">
            <w:pPr>
              <w:keepNext w:val="0"/>
              <w:keepLines w:val="0"/>
              <w:widowControl/>
              <w:numPr>
                <w:ilvl w:val="0"/>
                <w:numId w:val="0"/>
              </w:numPr>
              <w:suppressLineNumbers w:val="0"/>
              <w:jc w:val="left"/>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snapToGrid w:val="0"/>
                <w:color w:val="auto"/>
                <w:spacing w:val="0"/>
                <w:kern w:val="0"/>
                <w:position w:val="0"/>
                <w:sz w:val="24"/>
                <w:szCs w:val="24"/>
                <w:lang w:val="en-US" w:eastAsia="zh-CN" w:bidi="ar"/>
              </w:rPr>
              <w:t>注：错误的概念是指：前后内容不一致、存在凭空编造、前后逻辑错误、涉及的规范及标准错误、项目名称或实施地点区域错误、内容简略或与本项目无关、明显的逻辑错误，前后矛盾、套用其他项目资料等</w:t>
            </w:r>
          </w:p>
        </w:tc>
        <w:tc>
          <w:tcPr>
            <w:tcW w:w="696" w:type="dxa"/>
            <w:noWrap w:val="0"/>
            <w:vAlign w:val="center"/>
          </w:tcPr>
          <w:p w14:paraId="44C2ECBE">
            <w:pPr>
              <w:pStyle w:val="28"/>
              <w:keepNext w:val="0"/>
              <w:keepLines w:val="0"/>
              <w:pageBreakBefore w:val="0"/>
              <w:shd w:val="clear" w:color="auto" w:fill="auto"/>
              <w:wordWrap/>
              <w:overflowPunct/>
              <w:topLinePunct w:val="0"/>
              <w:bidi w:val="0"/>
              <w:spacing w:before="2" w:line="400" w:lineRule="exact"/>
              <w:ind w:left="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14分</w:t>
            </w:r>
          </w:p>
        </w:tc>
      </w:tr>
      <w:tr w14:paraId="29914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774" w:type="dxa"/>
            <w:vMerge w:val="continue"/>
            <w:noWrap w:val="0"/>
            <w:vAlign w:val="center"/>
          </w:tcPr>
          <w:p w14:paraId="6F87A222">
            <w:pPr>
              <w:keepNext w:val="0"/>
              <w:keepLines w:val="0"/>
              <w:pageBreakBefore w:val="0"/>
              <w:shd w:val="clear" w:color="auto" w:fill="auto"/>
              <w:wordWrap/>
              <w:overflowPunct/>
              <w:topLinePunct w:val="0"/>
              <w:bidi w:val="0"/>
              <w:spacing w:line="400" w:lineRule="exact"/>
              <w:jc w:val="center"/>
              <w:rPr>
                <w:rFonts w:hint="eastAsia" w:ascii="宋体" w:hAnsi="宋体" w:eastAsia="宋体" w:cs="宋体"/>
                <w:color w:val="FF0000"/>
                <w:sz w:val="24"/>
                <w:szCs w:val="24"/>
                <w:highlight w:val="none"/>
              </w:rPr>
            </w:pPr>
          </w:p>
        </w:tc>
        <w:tc>
          <w:tcPr>
            <w:tcW w:w="722" w:type="dxa"/>
            <w:noWrap w:val="0"/>
            <w:vAlign w:val="center"/>
          </w:tcPr>
          <w:p w14:paraId="510CBA70">
            <w:pPr>
              <w:pStyle w:val="28"/>
              <w:keepNext w:val="0"/>
              <w:keepLines w:val="0"/>
              <w:pageBreakBefore w:val="0"/>
              <w:shd w:val="clear" w:color="auto" w:fill="auto"/>
              <w:wordWrap/>
              <w:overflowPunct/>
              <w:topLinePunct w:val="0"/>
              <w:bidi w:val="0"/>
              <w:spacing w:before="2" w:line="400" w:lineRule="exact"/>
              <w:ind w:left="4"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应急预案</w:t>
            </w:r>
          </w:p>
          <w:p w14:paraId="47A41833">
            <w:pPr>
              <w:keepNext w:val="0"/>
              <w:keepLines w:val="0"/>
              <w:widowControl/>
              <w:numPr>
                <w:ilvl w:val="0"/>
                <w:numId w:val="0"/>
              </w:numPr>
              <w:suppressLineNumbers w:val="0"/>
              <w:jc w:val="left"/>
              <w:rPr>
                <w:rFonts w:hint="eastAsia" w:ascii="宋体" w:hAnsi="宋体" w:eastAsia="宋体" w:cs="宋体"/>
                <w:snapToGrid w:val="0"/>
                <w:color w:val="auto"/>
                <w:spacing w:val="0"/>
                <w:kern w:val="0"/>
                <w:position w:val="0"/>
                <w:sz w:val="24"/>
                <w:szCs w:val="24"/>
                <w:lang w:val="en-US" w:eastAsia="zh-CN" w:bidi="ar"/>
              </w:rPr>
            </w:pPr>
          </w:p>
        </w:tc>
        <w:tc>
          <w:tcPr>
            <w:tcW w:w="7227" w:type="dxa"/>
            <w:noWrap w:val="0"/>
            <w:vAlign w:val="top"/>
          </w:tcPr>
          <w:p w14:paraId="2849BC79">
            <w:pPr>
              <w:keepNext w:val="0"/>
              <w:keepLines w:val="0"/>
              <w:widowControl/>
              <w:numPr>
                <w:ilvl w:val="0"/>
                <w:numId w:val="0"/>
              </w:numPr>
              <w:suppressLineNumbers w:val="0"/>
              <w:jc w:val="left"/>
              <w:rPr>
                <w:rFonts w:hint="eastAsia" w:ascii="宋体" w:hAnsi="宋体" w:eastAsia="宋体" w:cs="宋体"/>
                <w:snapToGrid w:val="0"/>
                <w:color w:val="auto"/>
                <w:spacing w:val="0"/>
                <w:kern w:val="0"/>
                <w:position w:val="0"/>
                <w:sz w:val="24"/>
                <w:szCs w:val="24"/>
                <w:lang w:val="en-US" w:eastAsia="zh-CN" w:bidi="ar"/>
              </w:rPr>
            </w:pPr>
            <w:r>
              <w:rPr>
                <w:rFonts w:hint="eastAsia" w:ascii="宋体" w:hAnsi="宋体" w:eastAsia="宋体" w:cs="宋体"/>
                <w:snapToGrid w:val="0"/>
                <w:color w:val="auto"/>
                <w:spacing w:val="0"/>
                <w:kern w:val="0"/>
                <w:position w:val="0"/>
                <w:sz w:val="24"/>
                <w:szCs w:val="24"/>
                <w:lang w:val="en-US" w:eastAsia="zh-CN" w:bidi="ar"/>
              </w:rPr>
              <w:t>提供符合地方实际，保证秩序、减少人员伤亡、财产损失和社会负面影响的应急预案，内容包括但不限于：</w:t>
            </w:r>
          </w:p>
          <w:p w14:paraId="7D174D72">
            <w:pPr>
              <w:keepNext w:val="0"/>
              <w:keepLines w:val="0"/>
              <w:widowControl/>
              <w:numPr>
                <w:ilvl w:val="0"/>
                <w:numId w:val="0"/>
              </w:numPr>
              <w:suppressLineNumbers w:val="0"/>
              <w:jc w:val="left"/>
              <w:rPr>
                <w:rFonts w:hint="eastAsia" w:ascii="宋体" w:hAnsi="宋体" w:eastAsia="宋体" w:cs="宋体"/>
                <w:snapToGrid w:val="0"/>
                <w:color w:val="auto"/>
                <w:spacing w:val="0"/>
                <w:kern w:val="0"/>
                <w:position w:val="0"/>
                <w:sz w:val="24"/>
                <w:szCs w:val="24"/>
                <w:lang w:val="en-US" w:eastAsia="zh-CN" w:bidi="ar"/>
              </w:rPr>
            </w:pPr>
            <w:r>
              <w:rPr>
                <w:rFonts w:hint="eastAsia" w:ascii="宋体" w:hAnsi="宋体" w:eastAsia="宋体" w:cs="宋体"/>
                <w:snapToGrid w:val="0"/>
                <w:color w:val="auto"/>
                <w:spacing w:val="0"/>
                <w:kern w:val="0"/>
                <w:position w:val="0"/>
                <w:sz w:val="24"/>
                <w:szCs w:val="24"/>
                <w:lang w:val="en-US" w:eastAsia="zh-CN" w:bidi="ar"/>
              </w:rPr>
              <w:t>①临时活动及行程调整；②突发事件应急处理（包含现场配备应急、救护车及救护人员）；③现场布置临时调整；④现场安全保障及事故处理；⑤特殊天气处理；⑥宣传应急预案和危机公关处理</w:t>
            </w:r>
          </w:p>
          <w:p w14:paraId="18F712FD">
            <w:pPr>
              <w:keepNext w:val="0"/>
              <w:keepLines w:val="0"/>
              <w:widowControl/>
              <w:numPr>
                <w:ilvl w:val="0"/>
                <w:numId w:val="0"/>
              </w:numPr>
              <w:suppressLineNumbers w:val="0"/>
              <w:jc w:val="left"/>
              <w:rPr>
                <w:rFonts w:hint="eastAsia" w:ascii="宋体" w:hAnsi="宋体" w:cs="宋体"/>
                <w:color w:val="auto"/>
                <w:sz w:val="24"/>
                <w:szCs w:val="24"/>
                <w:highlight w:val="none"/>
                <w:lang w:val="en-US" w:eastAsia="zh-CN"/>
              </w:rPr>
            </w:pPr>
            <w:r>
              <w:rPr>
                <w:rFonts w:hint="eastAsia" w:ascii="宋体" w:hAnsi="宋体" w:eastAsia="宋体" w:cs="宋体"/>
                <w:snapToGrid w:val="0"/>
                <w:color w:val="auto"/>
                <w:spacing w:val="0"/>
                <w:kern w:val="0"/>
                <w:position w:val="0"/>
                <w:sz w:val="24"/>
                <w:szCs w:val="24"/>
                <w:lang w:val="en-US" w:eastAsia="zh-CN" w:bidi="ar"/>
              </w:rPr>
              <w:t>以上内容每提供一项得2分，共</w:t>
            </w:r>
            <w:r>
              <w:rPr>
                <w:rFonts w:hint="eastAsia" w:ascii="宋体" w:hAnsi="宋体" w:cs="宋体"/>
                <w:snapToGrid w:val="0"/>
                <w:color w:val="auto"/>
                <w:spacing w:val="0"/>
                <w:kern w:val="0"/>
                <w:position w:val="0"/>
                <w:sz w:val="24"/>
                <w:szCs w:val="24"/>
                <w:lang w:val="en-US" w:eastAsia="zh-CN" w:bidi="ar"/>
              </w:rPr>
              <w:t>12</w:t>
            </w:r>
            <w:r>
              <w:rPr>
                <w:rFonts w:hint="eastAsia" w:ascii="宋体" w:hAnsi="宋体" w:eastAsia="宋体" w:cs="宋体"/>
                <w:snapToGrid w:val="0"/>
                <w:color w:val="auto"/>
                <w:spacing w:val="0"/>
                <w:kern w:val="0"/>
                <w:position w:val="0"/>
                <w:sz w:val="24"/>
                <w:szCs w:val="24"/>
                <w:lang w:val="en-US" w:eastAsia="zh-CN" w:bidi="ar"/>
              </w:rPr>
              <w:t>分；</w:t>
            </w:r>
            <w:r>
              <w:rPr>
                <w:rFonts w:hint="eastAsia" w:ascii="宋体" w:hAnsi="宋体" w:eastAsia="宋体" w:cs="宋体"/>
                <w:color w:val="auto"/>
                <w:sz w:val="24"/>
                <w:szCs w:val="24"/>
                <w:highlight w:val="none"/>
                <w:lang w:val="en-US" w:eastAsia="zh-CN"/>
              </w:rPr>
              <w:t>每</w:t>
            </w:r>
            <w:r>
              <w:rPr>
                <w:rFonts w:hint="eastAsia" w:ascii="宋体" w:hAnsi="宋体" w:cs="宋体"/>
                <w:color w:val="auto"/>
                <w:sz w:val="24"/>
                <w:szCs w:val="24"/>
                <w:highlight w:val="none"/>
                <w:lang w:val="en-US" w:eastAsia="zh-CN"/>
              </w:rPr>
              <w:t>缺1项要素内容</w:t>
            </w:r>
            <w:r>
              <w:rPr>
                <w:rFonts w:hint="eastAsia" w:ascii="宋体" w:hAnsi="宋体" w:eastAsia="宋体" w:cs="宋体"/>
                <w:color w:val="auto"/>
                <w:sz w:val="24"/>
                <w:szCs w:val="24"/>
                <w:highlight w:val="none"/>
                <w:lang w:val="en-US" w:eastAsia="zh-CN"/>
              </w:rPr>
              <w:t>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每</w:t>
            </w:r>
            <w:r>
              <w:rPr>
                <w:rFonts w:hint="eastAsia" w:ascii="宋体" w:hAnsi="宋体" w:cs="宋体"/>
                <w:color w:val="auto"/>
                <w:sz w:val="24"/>
                <w:szCs w:val="24"/>
                <w:highlight w:val="none"/>
                <w:lang w:val="en-US" w:eastAsia="zh-CN"/>
              </w:rPr>
              <w:t>个要素里</w:t>
            </w:r>
            <w:r>
              <w:rPr>
                <w:rFonts w:hint="eastAsia" w:ascii="宋体" w:hAnsi="宋体" w:eastAsia="宋体" w:cs="宋体"/>
                <w:color w:val="auto"/>
                <w:sz w:val="24"/>
                <w:szCs w:val="24"/>
                <w:highlight w:val="none"/>
                <w:lang w:val="en-US" w:eastAsia="zh-CN"/>
              </w:rPr>
              <w:t>有一项内容</w:t>
            </w:r>
            <w:r>
              <w:rPr>
                <w:rFonts w:hint="eastAsia" w:ascii="宋体" w:hAnsi="宋体" w:cs="宋体"/>
                <w:color w:val="auto"/>
                <w:sz w:val="24"/>
                <w:szCs w:val="24"/>
                <w:highlight w:val="none"/>
                <w:lang w:val="en-US" w:eastAsia="zh-CN"/>
              </w:rPr>
              <w:t>有缺陷的</w:t>
            </w:r>
            <w:r>
              <w:rPr>
                <w:rFonts w:hint="eastAsia" w:ascii="宋体" w:hAnsi="宋体" w:eastAsia="宋体" w:cs="宋体"/>
                <w:color w:val="auto"/>
                <w:sz w:val="24"/>
                <w:szCs w:val="24"/>
                <w:highlight w:val="none"/>
                <w:lang w:val="en-US" w:eastAsia="zh-CN"/>
              </w:rPr>
              <w:t>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71E7A48D">
            <w:pPr>
              <w:keepNext w:val="0"/>
              <w:keepLines w:val="0"/>
              <w:widowControl/>
              <w:numPr>
                <w:ilvl w:val="0"/>
                <w:numId w:val="0"/>
              </w:numPr>
              <w:suppressLineNumbers w:val="0"/>
              <w:jc w:val="left"/>
              <w:rPr>
                <w:rFonts w:hint="eastAsia" w:ascii="宋体" w:hAnsi="宋体" w:eastAsia="宋体" w:cs="宋体"/>
                <w:snapToGrid w:val="0"/>
                <w:color w:val="auto"/>
                <w:spacing w:val="0"/>
                <w:kern w:val="0"/>
                <w:position w:val="0"/>
                <w:sz w:val="24"/>
                <w:szCs w:val="24"/>
                <w:lang w:val="en-US" w:eastAsia="zh-CN" w:bidi="ar"/>
              </w:rPr>
            </w:pPr>
            <w:r>
              <w:rPr>
                <w:rFonts w:hint="eastAsia" w:ascii="宋体" w:hAnsi="宋体" w:eastAsia="宋体" w:cs="宋体"/>
                <w:color w:val="auto"/>
                <w:sz w:val="24"/>
                <w:szCs w:val="24"/>
                <w:highlight w:val="none"/>
                <w:lang w:val="en-US" w:eastAsia="zh-CN"/>
              </w:rPr>
              <w:t>注：缺陷的概念是指：前后内容不一致、前后逻辑错误、涉及的规范及标准错误、项目名称或实施地点区域错误、内容简略或与本项目无关、明显的逻辑错误，前后矛盾，套用其他项目资料</w:t>
            </w:r>
          </w:p>
        </w:tc>
        <w:tc>
          <w:tcPr>
            <w:tcW w:w="696" w:type="dxa"/>
            <w:noWrap w:val="0"/>
            <w:vAlign w:val="top"/>
          </w:tcPr>
          <w:p w14:paraId="3FB56D09">
            <w:pPr>
              <w:pStyle w:val="28"/>
              <w:keepNext w:val="0"/>
              <w:keepLines w:val="0"/>
              <w:pageBreakBefore w:val="0"/>
              <w:shd w:val="clear" w:color="auto" w:fill="auto"/>
              <w:wordWrap/>
              <w:overflowPunct/>
              <w:topLinePunct w:val="0"/>
              <w:bidi w:val="0"/>
              <w:spacing w:before="2" w:line="400" w:lineRule="exact"/>
              <w:ind w:left="4"/>
              <w:jc w:val="center"/>
              <w:rPr>
                <w:rFonts w:hint="eastAsia" w:ascii="宋体" w:hAnsi="宋体" w:eastAsia="宋体" w:cs="宋体"/>
                <w:color w:val="auto"/>
                <w:sz w:val="24"/>
                <w:szCs w:val="24"/>
                <w:highlight w:val="none"/>
                <w:lang w:val="en-US" w:eastAsia="zh-CN"/>
              </w:rPr>
            </w:pPr>
          </w:p>
          <w:p w14:paraId="3D1FA1F1">
            <w:pPr>
              <w:pStyle w:val="28"/>
              <w:keepNext w:val="0"/>
              <w:keepLines w:val="0"/>
              <w:pageBreakBefore w:val="0"/>
              <w:shd w:val="clear" w:color="auto" w:fill="auto"/>
              <w:wordWrap/>
              <w:overflowPunct/>
              <w:topLinePunct w:val="0"/>
              <w:bidi w:val="0"/>
              <w:spacing w:before="2" w:line="400" w:lineRule="exact"/>
              <w:ind w:left="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12分</w:t>
            </w:r>
          </w:p>
        </w:tc>
      </w:tr>
      <w:tr w14:paraId="1B10F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774" w:type="dxa"/>
            <w:noWrap w:val="0"/>
            <w:vAlign w:val="center"/>
          </w:tcPr>
          <w:p w14:paraId="0D50D7E2">
            <w:pPr>
              <w:keepNext w:val="0"/>
              <w:keepLines w:val="0"/>
              <w:pageBreakBefore w:val="0"/>
              <w:shd w:val="clear" w:color="auto" w:fill="auto"/>
              <w:wordWrap/>
              <w:overflowPunct/>
              <w:topLinePunct w:val="0"/>
              <w:bidi w:val="0"/>
              <w:spacing w:line="400" w:lineRule="exact"/>
              <w:jc w:val="center"/>
              <w:rPr>
                <w:rFonts w:hint="eastAsia" w:ascii="宋体" w:hAnsi="宋体" w:eastAsia="宋体" w:cs="宋体"/>
                <w:color w:val="FF0000"/>
                <w:sz w:val="24"/>
                <w:szCs w:val="24"/>
                <w:highlight w:val="none"/>
              </w:rPr>
            </w:pPr>
          </w:p>
        </w:tc>
        <w:tc>
          <w:tcPr>
            <w:tcW w:w="722" w:type="dxa"/>
            <w:shd w:val="clear" w:color="auto" w:fill="auto"/>
            <w:noWrap w:val="0"/>
            <w:vAlign w:val="center"/>
          </w:tcPr>
          <w:p w14:paraId="3EBBC42D">
            <w:pPr>
              <w:pStyle w:val="28"/>
              <w:keepNext w:val="0"/>
              <w:keepLines w:val="0"/>
              <w:pageBreakBefore w:val="0"/>
              <w:shd w:val="clear" w:color="auto" w:fill="auto"/>
              <w:wordWrap/>
              <w:overflowPunct/>
              <w:topLinePunct w:val="0"/>
              <w:bidi w:val="0"/>
              <w:spacing w:before="2" w:line="400" w:lineRule="exact"/>
              <w:ind w:left="4" w:leftChars="0"/>
              <w:jc w:val="center"/>
              <w:rPr>
                <w:rFonts w:hint="eastAsia" w:ascii="宋体" w:hAnsi="宋体" w:eastAsia="宋体" w:cs="宋体"/>
                <w:b w:val="0"/>
                <w:bCs w:val="0"/>
                <w:snapToGrid w:val="0"/>
                <w:color w:val="auto"/>
                <w:spacing w:val="-1"/>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业绩</w:t>
            </w:r>
          </w:p>
        </w:tc>
        <w:tc>
          <w:tcPr>
            <w:tcW w:w="7227" w:type="dxa"/>
            <w:shd w:val="clear" w:color="auto" w:fill="auto"/>
            <w:noWrap w:val="0"/>
            <w:vAlign w:val="top"/>
          </w:tcPr>
          <w:p w14:paraId="3E02917C">
            <w:pPr>
              <w:keepNext w:val="0"/>
              <w:keepLines w:val="0"/>
              <w:pageBreakBefore w:val="0"/>
              <w:shd w:val="clear" w:color="auto" w:fill="auto"/>
              <w:wordWrap/>
              <w:overflowPunct/>
              <w:topLinePunct w:val="0"/>
              <w:bidi w:val="0"/>
              <w:spacing w:before="33" w:line="400" w:lineRule="exact"/>
              <w:ind w:right="138"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pacing w:val="-1"/>
                <w:sz w:val="24"/>
                <w:szCs w:val="24"/>
                <w:highlight w:val="none"/>
                <w:lang w:val="en-US" w:eastAsia="zh-CN"/>
              </w:rPr>
              <w:t>投</w:t>
            </w:r>
            <w:r>
              <w:rPr>
                <w:rFonts w:hint="eastAsia" w:ascii="宋体" w:hAnsi="宋体" w:eastAsia="宋体" w:cs="宋体"/>
                <w:color w:val="auto"/>
                <w:sz w:val="24"/>
                <w:szCs w:val="24"/>
                <w:highlight w:val="none"/>
                <w:lang w:val="en-US" w:eastAsia="zh-CN"/>
              </w:rPr>
              <w:t>标人提供近三年完成的类似项目业绩,每提供一个得</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分,满分</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1D5B6B0F">
            <w:pPr>
              <w:keepNext w:val="0"/>
              <w:keepLines w:val="0"/>
              <w:pageBreakBefore w:val="0"/>
              <w:shd w:val="clear" w:color="auto" w:fill="auto"/>
              <w:wordWrap/>
              <w:overflowPunct/>
              <w:topLinePunct w:val="0"/>
              <w:bidi w:val="0"/>
              <w:spacing w:before="33" w:line="400" w:lineRule="exact"/>
              <w:ind w:right="138"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业绩证明材料须提供</w:t>
            </w:r>
            <w:r>
              <w:rPr>
                <w:rFonts w:hint="eastAsia" w:ascii="宋体" w:hAnsi="宋体" w:eastAsia="宋体" w:cs="宋体"/>
                <w:color w:val="auto"/>
                <w:sz w:val="24"/>
                <w:szCs w:val="24"/>
                <w:highlight w:val="none"/>
                <w:lang w:val="en-US" w:eastAsia="zh-CN"/>
              </w:rPr>
              <w:t>中标结果公告截图，中标通知书，合同。</w:t>
            </w:r>
          </w:p>
          <w:p w14:paraId="4AC119DD">
            <w:pPr>
              <w:keepNext w:val="0"/>
              <w:keepLines w:val="0"/>
              <w:pageBreakBefore w:val="0"/>
              <w:shd w:val="clear" w:color="auto" w:fill="auto"/>
              <w:wordWrap/>
              <w:overflowPunct/>
              <w:topLinePunct w:val="0"/>
              <w:bidi w:val="0"/>
              <w:spacing w:before="33" w:line="400" w:lineRule="exact"/>
              <w:ind w:right="138" w:rightChars="0"/>
              <w:jc w:val="left"/>
              <w:rPr>
                <w:rFonts w:hint="eastAsia" w:ascii="宋体" w:hAnsi="宋体" w:eastAsia="宋体" w:cs="宋体"/>
                <w:b w:val="0"/>
                <w:bCs w:val="0"/>
                <w:snapToGrid w:val="0"/>
                <w:color w:val="auto"/>
                <w:spacing w:val="-1"/>
                <w:kern w:val="0"/>
                <w:sz w:val="24"/>
                <w:szCs w:val="24"/>
                <w:highlight w:val="none"/>
                <w:lang w:val="en-US" w:eastAsia="zh-CN" w:bidi="ar-SA"/>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未按要求提供证明材料的不得分 ;视为无效业绩</w:t>
            </w:r>
            <w:r>
              <w:rPr>
                <w:rFonts w:hint="eastAsia" w:ascii="宋体" w:hAnsi="宋体" w:cs="宋体"/>
                <w:color w:val="auto"/>
                <w:sz w:val="24"/>
                <w:szCs w:val="24"/>
                <w:highlight w:val="none"/>
                <w:lang w:eastAsia="zh-CN"/>
              </w:rPr>
              <w:t>。</w:t>
            </w:r>
          </w:p>
        </w:tc>
        <w:tc>
          <w:tcPr>
            <w:tcW w:w="696" w:type="dxa"/>
            <w:shd w:val="clear" w:color="auto" w:fill="auto"/>
            <w:noWrap w:val="0"/>
            <w:vAlign w:val="center"/>
          </w:tcPr>
          <w:p w14:paraId="3B57910A">
            <w:pPr>
              <w:pStyle w:val="28"/>
              <w:keepNext w:val="0"/>
              <w:keepLines w:val="0"/>
              <w:pageBreakBefore w:val="0"/>
              <w:shd w:val="clear" w:color="auto" w:fill="auto"/>
              <w:wordWrap/>
              <w:overflowPunct/>
              <w:topLinePunct w:val="0"/>
              <w:bidi w:val="0"/>
              <w:spacing w:before="2" w:line="400" w:lineRule="exact"/>
              <w:ind w:left="4"/>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tc>
      </w:tr>
    </w:tbl>
    <w:p w14:paraId="14FAFEEA">
      <w:pPr>
        <w:pStyle w:val="8"/>
        <w:spacing w:line="305" w:lineRule="auto"/>
        <w:jc w:val="center"/>
        <w:rPr>
          <w:rFonts w:hint="eastAsia" w:ascii="宋体" w:hAnsi="宋体" w:eastAsia="宋体" w:cs="宋体"/>
          <w:b/>
          <w:bCs/>
          <w:sz w:val="40"/>
          <w:szCs w:val="40"/>
          <w:lang w:val="en-US" w:eastAsia="zh-CN"/>
        </w:rPr>
        <w:sectPr>
          <w:pgSz w:w="11906" w:h="16838"/>
          <w:pgMar w:top="1440" w:right="1803" w:bottom="1440" w:left="1803" w:header="851" w:footer="992" w:gutter="0"/>
          <w:pgNumType w:fmt="decimal"/>
          <w:cols w:space="0" w:num="1"/>
          <w:rtlGutter w:val="0"/>
          <w:docGrid w:type="lines" w:linePitch="319" w:charSpace="0"/>
        </w:sectPr>
      </w:pPr>
      <w:bookmarkStart w:id="177" w:name="_Toc6664"/>
    </w:p>
    <w:p w14:paraId="5756D570">
      <w:pPr>
        <w:pStyle w:val="8"/>
        <w:spacing w:line="305"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2026年泽普县文旅产业发展(文旅特色活动开展)项目-体育赛事</w:t>
      </w:r>
    </w:p>
    <w:p w14:paraId="17223CAE">
      <w:pPr>
        <w:pStyle w:val="8"/>
        <w:spacing w:line="305" w:lineRule="auto"/>
        <w:jc w:val="center"/>
        <w:rPr>
          <w:rFonts w:hint="eastAsia" w:ascii="宋体" w:hAnsi="宋体" w:eastAsia="宋体" w:cs="宋体"/>
          <w:sz w:val="43"/>
          <w:szCs w:val="43"/>
        </w:rPr>
      </w:pPr>
      <w:r>
        <w:rPr>
          <w:rFonts w:hint="eastAsia" w:ascii="宋体" w:hAnsi="宋体" w:eastAsia="宋体" w:cs="宋体"/>
          <w:b/>
          <w:bCs/>
          <w:sz w:val="40"/>
          <w:szCs w:val="40"/>
          <w:lang w:val="en-US" w:eastAsia="zh-CN"/>
        </w:rPr>
        <w:t>公 开 招 标 文 件</w:t>
      </w:r>
      <w:bookmarkEnd w:id="177"/>
    </w:p>
    <w:p w14:paraId="55DB61C0">
      <w:pPr>
        <w:pStyle w:val="8"/>
        <w:spacing w:line="305" w:lineRule="auto"/>
        <w:rPr>
          <w:rFonts w:hint="eastAsia" w:ascii="宋体" w:hAnsi="宋体" w:eastAsia="宋体" w:cs="宋体"/>
        </w:rPr>
      </w:pPr>
    </w:p>
    <w:p w14:paraId="4AA3D02F">
      <w:pPr>
        <w:pStyle w:val="8"/>
        <w:spacing w:line="305" w:lineRule="auto"/>
        <w:rPr>
          <w:rFonts w:hint="eastAsia" w:ascii="宋体" w:hAnsi="宋体" w:eastAsia="宋体" w:cs="宋体"/>
        </w:rPr>
      </w:pPr>
    </w:p>
    <w:p w14:paraId="44381B17">
      <w:pPr>
        <w:pStyle w:val="8"/>
        <w:spacing w:line="306" w:lineRule="auto"/>
        <w:rPr>
          <w:rFonts w:hint="eastAsia" w:ascii="宋体" w:hAnsi="宋体" w:eastAsia="宋体" w:cs="宋体"/>
        </w:rPr>
      </w:pPr>
    </w:p>
    <w:p w14:paraId="6033332A">
      <w:pPr>
        <w:pStyle w:val="8"/>
        <w:spacing w:line="306" w:lineRule="auto"/>
        <w:rPr>
          <w:rFonts w:hint="eastAsia" w:ascii="宋体" w:hAnsi="宋体" w:eastAsia="宋体" w:cs="宋体"/>
        </w:rPr>
      </w:pPr>
    </w:p>
    <w:p w14:paraId="5A8509B3">
      <w:pPr>
        <w:pStyle w:val="8"/>
        <w:spacing w:line="306" w:lineRule="auto"/>
        <w:rPr>
          <w:rFonts w:hint="eastAsia" w:ascii="宋体" w:hAnsi="宋体" w:eastAsia="宋体" w:cs="宋体"/>
        </w:rPr>
      </w:pPr>
    </w:p>
    <w:p w14:paraId="7005AEE2">
      <w:pPr>
        <w:pStyle w:val="8"/>
        <w:spacing w:line="306" w:lineRule="auto"/>
        <w:rPr>
          <w:rFonts w:hint="eastAsia" w:ascii="宋体" w:hAnsi="宋体" w:eastAsia="宋体" w:cs="宋体"/>
        </w:rPr>
      </w:pPr>
    </w:p>
    <w:p w14:paraId="206E066D">
      <w:pPr>
        <w:pStyle w:val="8"/>
        <w:spacing w:line="306" w:lineRule="auto"/>
        <w:rPr>
          <w:rFonts w:hint="eastAsia" w:ascii="宋体" w:hAnsi="宋体" w:eastAsia="宋体" w:cs="宋体"/>
        </w:rPr>
      </w:pPr>
    </w:p>
    <w:p w14:paraId="5FB84745">
      <w:pPr>
        <w:spacing w:before="133" w:line="226" w:lineRule="auto"/>
        <w:ind w:left="1792"/>
        <w:rPr>
          <w:rFonts w:hint="eastAsia" w:ascii="宋体" w:hAnsi="宋体" w:eastAsia="宋体" w:cs="宋体"/>
          <w:color w:val="FF0000"/>
          <w:sz w:val="31"/>
          <w:szCs w:val="31"/>
        </w:rPr>
      </w:pPr>
      <w:r>
        <w:rPr>
          <w:rFonts w:hint="eastAsia" w:ascii="宋体" w:hAnsi="宋体" w:eastAsia="宋体" w:cs="宋体"/>
          <w:color w:val="auto"/>
          <w:spacing w:val="6"/>
          <w:sz w:val="31"/>
          <w:szCs w:val="31"/>
        </w:rPr>
        <w:t>（</w:t>
      </w:r>
      <w:r>
        <w:rPr>
          <w:rFonts w:hint="eastAsia" w:ascii="宋体" w:hAnsi="宋体" w:eastAsia="宋体" w:cs="宋体"/>
          <w:color w:val="auto"/>
          <w:spacing w:val="6"/>
          <w:sz w:val="31"/>
          <w:szCs w:val="31"/>
          <w:lang w:eastAsia="zh-CN"/>
        </w:rPr>
        <w:t>项目编号：</w:t>
      </w:r>
      <w:r>
        <w:rPr>
          <w:rFonts w:hint="eastAsia" w:ascii="宋体" w:hAnsi="宋体" w:cs="宋体"/>
          <w:color w:val="auto"/>
          <w:spacing w:val="6"/>
          <w:sz w:val="31"/>
          <w:szCs w:val="31"/>
          <w:lang w:eastAsia="zh-CN"/>
        </w:rPr>
        <w:t>ZPDL（2026）045</w:t>
      </w:r>
      <w:r>
        <w:rPr>
          <w:rFonts w:hint="eastAsia" w:ascii="宋体" w:hAnsi="宋体" w:eastAsia="宋体" w:cs="宋体"/>
          <w:color w:val="auto"/>
          <w:spacing w:val="6"/>
          <w:sz w:val="31"/>
          <w:szCs w:val="31"/>
        </w:rPr>
        <w:t>）</w:t>
      </w:r>
    </w:p>
    <w:p w14:paraId="184F71F1">
      <w:pPr>
        <w:pStyle w:val="8"/>
        <w:spacing w:line="293" w:lineRule="auto"/>
        <w:rPr>
          <w:rFonts w:hint="eastAsia" w:ascii="宋体" w:hAnsi="宋体" w:eastAsia="宋体" w:cs="宋体"/>
        </w:rPr>
      </w:pPr>
    </w:p>
    <w:p w14:paraId="1B0C982D">
      <w:pPr>
        <w:pStyle w:val="8"/>
        <w:spacing w:line="293" w:lineRule="auto"/>
        <w:rPr>
          <w:rFonts w:hint="eastAsia" w:ascii="宋体" w:hAnsi="宋体" w:eastAsia="宋体" w:cs="宋体"/>
        </w:rPr>
      </w:pPr>
    </w:p>
    <w:p w14:paraId="4AC78059">
      <w:pPr>
        <w:spacing w:before="150" w:line="187" w:lineRule="auto"/>
        <w:ind w:left="3627" w:leftChars="0"/>
        <w:outlineLvl w:val="0"/>
        <w:rPr>
          <w:rFonts w:hint="eastAsia" w:ascii="宋体" w:hAnsi="宋体" w:eastAsia="宋体" w:cs="宋体"/>
          <w:sz w:val="35"/>
          <w:szCs w:val="35"/>
        </w:rPr>
      </w:pPr>
      <w:bookmarkStart w:id="178" w:name="_Toc9605"/>
      <w:r>
        <w:rPr>
          <w:rFonts w:hint="eastAsia" w:ascii="宋体" w:hAnsi="宋体" w:eastAsia="宋体" w:cs="宋体"/>
          <w:b/>
          <w:bCs/>
          <w:spacing w:val="9"/>
          <w:sz w:val="35"/>
          <w:szCs w:val="35"/>
        </w:rPr>
        <w:t>第</w:t>
      </w:r>
      <w:r>
        <w:rPr>
          <w:rFonts w:hint="eastAsia" w:ascii="宋体" w:hAnsi="宋体" w:eastAsia="宋体" w:cs="宋体"/>
          <w:b/>
          <w:bCs/>
          <w:spacing w:val="9"/>
          <w:sz w:val="35"/>
          <w:szCs w:val="35"/>
          <w:lang w:val="en-US" w:eastAsia="zh-CN"/>
        </w:rPr>
        <w:t xml:space="preserve"> 三 </w:t>
      </w:r>
      <w:r>
        <w:rPr>
          <w:rFonts w:hint="eastAsia" w:ascii="宋体" w:hAnsi="宋体" w:eastAsia="宋体" w:cs="宋体"/>
          <w:b/>
          <w:bCs/>
          <w:spacing w:val="9"/>
          <w:sz w:val="35"/>
          <w:szCs w:val="35"/>
        </w:rPr>
        <w:t>册</w:t>
      </w:r>
      <w:bookmarkEnd w:id="178"/>
    </w:p>
    <w:p w14:paraId="07321F01">
      <w:pPr>
        <w:pStyle w:val="8"/>
        <w:spacing w:line="266" w:lineRule="auto"/>
        <w:rPr>
          <w:rFonts w:hint="eastAsia" w:ascii="宋体" w:hAnsi="宋体" w:eastAsia="宋体" w:cs="宋体"/>
        </w:rPr>
      </w:pPr>
    </w:p>
    <w:p w14:paraId="64D0D3D7">
      <w:pPr>
        <w:pStyle w:val="8"/>
        <w:spacing w:line="266" w:lineRule="auto"/>
        <w:rPr>
          <w:rFonts w:hint="eastAsia" w:ascii="宋体" w:hAnsi="宋体" w:eastAsia="宋体" w:cs="宋体"/>
        </w:rPr>
      </w:pPr>
    </w:p>
    <w:p w14:paraId="3DAA9A4D">
      <w:pPr>
        <w:pStyle w:val="8"/>
        <w:spacing w:line="266" w:lineRule="auto"/>
        <w:rPr>
          <w:rFonts w:hint="eastAsia" w:ascii="宋体" w:hAnsi="宋体" w:eastAsia="宋体" w:cs="宋体"/>
        </w:rPr>
      </w:pPr>
    </w:p>
    <w:p w14:paraId="436CF301">
      <w:pPr>
        <w:pStyle w:val="8"/>
        <w:spacing w:line="266" w:lineRule="auto"/>
        <w:rPr>
          <w:rFonts w:hint="eastAsia" w:ascii="宋体" w:hAnsi="宋体" w:eastAsia="宋体" w:cs="宋体"/>
        </w:rPr>
      </w:pPr>
    </w:p>
    <w:p w14:paraId="40BE922A">
      <w:pPr>
        <w:pStyle w:val="8"/>
        <w:spacing w:line="266" w:lineRule="auto"/>
        <w:rPr>
          <w:rFonts w:hint="eastAsia" w:ascii="宋体" w:hAnsi="宋体" w:eastAsia="宋体" w:cs="宋体"/>
        </w:rPr>
      </w:pPr>
    </w:p>
    <w:p w14:paraId="791E09E7">
      <w:pPr>
        <w:pStyle w:val="8"/>
        <w:spacing w:line="266" w:lineRule="auto"/>
        <w:rPr>
          <w:rFonts w:hint="eastAsia" w:ascii="宋体" w:hAnsi="宋体" w:eastAsia="宋体" w:cs="宋体"/>
        </w:rPr>
      </w:pPr>
    </w:p>
    <w:p w14:paraId="4BECB2FD">
      <w:pPr>
        <w:pStyle w:val="8"/>
        <w:spacing w:line="266" w:lineRule="auto"/>
        <w:rPr>
          <w:rFonts w:hint="eastAsia" w:ascii="宋体" w:hAnsi="宋体" w:eastAsia="宋体" w:cs="宋体"/>
        </w:rPr>
      </w:pPr>
    </w:p>
    <w:p w14:paraId="5E85E2F1">
      <w:pPr>
        <w:pStyle w:val="8"/>
        <w:spacing w:line="266" w:lineRule="auto"/>
        <w:rPr>
          <w:rFonts w:hint="eastAsia" w:ascii="宋体" w:hAnsi="宋体" w:eastAsia="宋体" w:cs="宋体"/>
        </w:rPr>
      </w:pPr>
    </w:p>
    <w:p w14:paraId="6041DEB0">
      <w:pPr>
        <w:pStyle w:val="8"/>
        <w:spacing w:line="266" w:lineRule="auto"/>
        <w:rPr>
          <w:rFonts w:hint="eastAsia" w:ascii="宋体" w:hAnsi="宋体" w:eastAsia="宋体" w:cs="宋体"/>
        </w:rPr>
      </w:pPr>
    </w:p>
    <w:p w14:paraId="566E2D8F">
      <w:pPr>
        <w:pStyle w:val="8"/>
        <w:spacing w:line="266" w:lineRule="auto"/>
        <w:rPr>
          <w:rFonts w:hint="eastAsia" w:ascii="宋体" w:hAnsi="宋体" w:eastAsia="宋体" w:cs="宋体"/>
        </w:rPr>
      </w:pPr>
    </w:p>
    <w:p w14:paraId="290CC6EE">
      <w:pPr>
        <w:pStyle w:val="8"/>
        <w:spacing w:line="267" w:lineRule="auto"/>
        <w:rPr>
          <w:rFonts w:hint="eastAsia" w:ascii="宋体" w:hAnsi="宋体" w:eastAsia="宋体" w:cs="宋体"/>
        </w:rPr>
      </w:pPr>
    </w:p>
    <w:p w14:paraId="5E43A16F">
      <w:pPr>
        <w:spacing w:before="120" w:line="184" w:lineRule="auto"/>
        <w:rPr>
          <w:rFonts w:hint="eastAsia" w:ascii="宋体" w:hAnsi="宋体" w:eastAsia="宋体" w:cs="宋体"/>
          <w:spacing w:val="20"/>
          <w:sz w:val="28"/>
          <w:szCs w:val="28"/>
          <w:lang w:val="en-US" w:eastAsia="zh-CN"/>
        </w:rPr>
      </w:pPr>
      <w:r>
        <w:rPr>
          <w:rFonts w:hint="eastAsia" w:ascii="宋体" w:hAnsi="宋体" w:eastAsia="宋体" w:cs="宋体"/>
          <w:spacing w:val="20"/>
          <w:sz w:val="28"/>
          <w:szCs w:val="28"/>
        </w:rPr>
        <w:t>采 购 人：</w:t>
      </w:r>
      <w:r>
        <w:rPr>
          <w:rFonts w:hint="eastAsia" w:ascii="宋体" w:hAnsi="宋体" w:eastAsia="宋体" w:cs="宋体"/>
          <w:spacing w:val="20"/>
          <w:sz w:val="28"/>
          <w:szCs w:val="28"/>
          <w:lang w:val="en-US" w:eastAsia="zh-CN"/>
        </w:rPr>
        <w:t>泽普县文化体育广播电视和旅游局</w:t>
      </w:r>
    </w:p>
    <w:p w14:paraId="04BC91CA">
      <w:pPr>
        <w:pStyle w:val="8"/>
        <w:spacing w:line="359" w:lineRule="auto"/>
        <w:rPr>
          <w:rFonts w:hint="eastAsia" w:ascii="宋体" w:hAnsi="宋体" w:eastAsia="宋体" w:cs="宋体"/>
          <w:spacing w:val="20"/>
        </w:rPr>
      </w:pPr>
    </w:p>
    <w:p w14:paraId="072080E8">
      <w:pPr>
        <w:spacing w:before="120" w:line="184" w:lineRule="auto"/>
        <w:rPr>
          <w:rFonts w:hint="eastAsia" w:ascii="宋体" w:hAnsi="宋体" w:eastAsia="宋体" w:cs="宋体"/>
          <w:spacing w:val="20"/>
          <w:sz w:val="28"/>
          <w:szCs w:val="28"/>
        </w:rPr>
      </w:pPr>
    </w:p>
    <w:p w14:paraId="2F9D3BB2">
      <w:pPr>
        <w:spacing w:before="120" w:line="184" w:lineRule="auto"/>
        <w:rPr>
          <w:rFonts w:hint="eastAsia" w:ascii="宋体" w:hAnsi="宋体" w:eastAsia="宋体" w:cs="宋体"/>
          <w:spacing w:val="20"/>
          <w:sz w:val="28"/>
          <w:szCs w:val="28"/>
        </w:rPr>
      </w:pPr>
      <w:r>
        <w:rPr>
          <w:rFonts w:hint="eastAsia" w:ascii="宋体" w:hAnsi="宋体" w:eastAsia="宋体" w:cs="宋体"/>
          <w:spacing w:val="20"/>
          <w:sz w:val="28"/>
          <w:szCs w:val="28"/>
        </w:rPr>
        <w:t>采购机构：新疆拓奕项目管理有限公司</w:t>
      </w:r>
    </w:p>
    <w:p w14:paraId="7F2A45D6">
      <w:pPr>
        <w:pStyle w:val="8"/>
        <w:spacing w:line="420" w:lineRule="auto"/>
        <w:rPr>
          <w:rFonts w:hint="eastAsia" w:ascii="宋体" w:hAnsi="宋体" w:eastAsia="宋体" w:cs="宋体"/>
          <w:spacing w:val="20"/>
        </w:rPr>
      </w:pPr>
    </w:p>
    <w:p w14:paraId="6D97EB44">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jc w:val="both"/>
        <w:textAlignment w:val="baseline"/>
        <w:rPr>
          <w:rFonts w:hint="eastAsia" w:ascii="宋体" w:hAnsi="宋体" w:eastAsia="宋体" w:cs="宋体"/>
          <w:spacing w:val="-5"/>
          <w:sz w:val="28"/>
          <w:szCs w:val="28"/>
        </w:rPr>
      </w:pPr>
      <w:r>
        <w:rPr>
          <w:rFonts w:hint="eastAsia" w:ascii="宋体" w:hAnsi="宋体" w:eastAsia="宋体" w:cs="宋体"/>
          <w:spacing w:val="20"/>
          <w:sz w:val="28"/>
          <w:szCs w:val="28"/>
        </w:rPr>
        <w:t>发出日期：202</w:t>
      </w:r>
      <w:r>
        <w:rPr>
          <w:rFonts w:hint="eastAsia" w:ascii="宋体" w:hAnsi="宋体" w:eastAsia="宋体" w:cs="宋体"/>
          <w:spacing w:val="20"/>
          <w:sz w:val="28"/>
          <w:szCs w:val="28"/>
          <w:lang w:val="en-US" w:eastAsia="zh-CN"/>
        </w:rPr>
        <w:t>6</w:t>
      </w:r>
      <w:r>
        <w:rPr>
          <w:rFonts w:hint="eastAsia" w:ascii="宋体" w:hAnsi="宋体" w:eastAsia="宋体" w:cs="宋体"/>
          <w:spacing w:val="20"/>
          <w:sz w:val="28"/>
          <w:szCs w:val="28"/>
        </w:rPr>
        <w:t>年</w:t>
      </w:r>
      <w:r>
        <w:rPr>
          <w:rFonts w:hint="eastAsia" w:ascii="宋体" w:hAnsi="宋体" w:eastAsia="宋体" w:cs="宋体"/>
          <w:spacing w:val="20"/>
          <w:sz w:val="28"/>
          <w:szCs w:val="28"/>
          <w:lang w:val="en-US" w:eastAsia="zh-CN"/>
        </w:rPr>
        <w:t>5</w:t>
      </w:r>
      <w:r>
        <w:rPr>
          <w:rFonts w:hint="eastAsia" w:ascii="宋体" w:hAnsi="宋体" w:eastAsia="宋体" w:cs="宋体"/>
          <w:spacing w:val="20"/>
          <w:sz w:val="28"/>
          <w:szCs w:val="28"/>
        </w:rPr>
        <w:t>月</w:t>
      </w:r>
    </w:p>
    <w:p w14:paraId="3BA4E340">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firstLine="560" w:firstLineChars="200"/>
        <w:jc w:val="both"/>
        <w:textAlignment w:val="baseline"/>
        <w:rPr>
          <w:rFonts w:hint="eastAsia" w:ascii="宋体" w:hAnsi="宋体" w:eastAsia="宋体" w:cs="宋体"/>
          <w:sz w:val="28"/>
          <w:szCs w:val="28"/>
        </w:rPr>
      </w:pPr>
    </w:p>
    <w:p w14:paraId="6677FC5F">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firstLine="560" w:firstLineChars="200"/>
        <w:jc w:val="both"/>
        <w:textAlignment w:val="baseline"/>
        <w:rPr>
          <w:rFonts w:hint="eastAsia" w:ascii="宋体" w:hAnsi="宋体" w:eastAsia="宋体" w:cs="宋体"/>
          <w:sz w:val="28"/>
          <w:szCs w:val="28"/>
        </w:rPr>
      </w:pPr>
    </w:p>
    <w:p w14:paraId="2F837000">
      <w:pPr>
        <w:pStyle w:val="2"/>
        <w:bidi w:val="0"/>
        <w:rPr>
          <w:rFonts w:hint="eastAsia"/>
        </w:rPr>
        <w:sectPr>
          <w:pgSz w:w="11906" w:h="16838"/>
          <w:pgMar w:top="1440" w:right="1803" w:bottom="1440" w:left="1803" w:header="851" w:footer="992" w:gutter="0"/>
          <w:pgNumType w:fmt="decimal"/>
          <w:cols w:space="0" w:num="1"/>
          <w:rtlGutter w:val="0"/>
          <w:docGrid w:type="lines" w:linePitch="319" w:charSpace="0"/>
        </w:sectPr>
      </w:pPr>
    </w:p>
    <w:p w14:paraId="173E7BBB">
      <w:pPr>
        <w:pStyle w:val="2"/>
        <w:bidi w:val="0"/>
        <w:rPr>
          <w:rFonts w:hint="eastAsia"/>
        </w:rPr>
      </w:pPr>
      <w:bookmarkStart w:id="179" w:name="_Toc31549"/>
      <w:bookmarkStart w:id="413" w:name="_GoBack"/>
      <w:bookmarkEnd w:id="413"/>
      <w:r>
        <w:rPr>
          <w:rFonts w:hint="eastAsia"/>
        </w:rPr>
        <w:t>第</w:t>
      </w:r>
      <w:r>
        <w:rPr>
          <w:rFonts w:hint="eastAsia"/>
          <w:lang w:val="en-US" w:eastAsia="zh-CN"/>
        </w:rPr>
        <w:t>6</w:t>
      </w:r>
      <w:r>
        <w:rPr>
          <w:rFonts w:hint="eastAsia"/>
        </w:rPr>
        <w:t>章</w:t>
      </w:r>
      <w:r>
        <w:rPr>
          <w:rFonts w:hint="eastAsia"/>
          <w:lang w:val="en-US" w:eastAsia="zh-CN"/>
        </w:rPr>
        <w:t xml:space="preserve">  </w:t>
      </w:r>
      <w:r>
        <w:rPr>
          <w:rFonts w:hint="eastAsia"/>
        </w:rPr>
        <w:t xml:space="preserve"> 政府采购合同</w:t>
      </w:r>
      <w:bookmarkEnd w:id="179"/>
    </w:p>
    <w:p w14:paraId="711822A4">
      <w:pPr>
        <w:pStyle w:val="8"/>
        <w:spacing w:line="479" w:lineRule="auto"/>
        <w:rPr>
          <w:rFonts w:hint="eastAsia" w:ascii="宋体" w:hAnsi="宋体" w:eastAsia="宋体" w:cs="宋体"/>
          <w:sz w:val="32"/>
          <w:szCs w:val="32"/>
        </w:rPr>
      </w:pPr>
    </w:p>
    <w:p w14:paraId="5180E258">
      <w:pPr>
        <w:spacing w:before="99" w:line="189" w:lineRule="auto"/>
        <w:rPr>
          <w:rFonts w:hint="eastAsia" w:ascii="宋体" w:hAnsi="宋体" w:eastAsia="宋体" w:cs="宋体"/>
          <w:sz w:val="32"/>
          <w:szCs w:val="32"/>
        </w:rPr>
      </w:pPr>
      <w:r>
        <w:rPr>
          <w:rFonts w:hint="eastAsia" w:ascii="宋体" w:hAnsi="宋体" w:eastAsia="宋体" w:cs="宋体"/>
          <w:spacing w:val="-1"/>
          <w:sz w:val="32"/>
          <w:szCs w:val="32"/>
        </w:rPr>
        <w:t>合同编号：</w:t>
      </w:r>
    </w:p>
    <w:p w14:paraId="02DEAE32">
      <w:pPr>
        <w:pStyle w:val="8"/>
        <w:spacing w:line="267" w:lineRule="auto"/>
        <w:rPr>
          <w:rFonts w:hint="eastAsia" w:ascii="宋体" w:hAnsi="宋体" w:eastAsia="宋体" w:cs="宋体"/>
        </w:rPr>
      </w:pPr>
    </w:p>
    <w:p w14:paraId="13F5F2C9">
      <w:pPr>
        <w:pStyle w:val="8"/>
        <w:spacing w:line="268" w:lineRule="auto"/>
        <w:rPr>
          <w:rFonts w:hint="eastAsia" w:ascii="宋体" w:hAnsi="宋体" w:eastAsia="宋体" w:cs="宋体"/>
        </w:rPr>
      </w:pPr>
    </w:p>
    <w:p w14:paraId="3E8FC870">
      <w:pPr>
        <w:pStyle w:val="8"/>
        <w:spacing w:line="268" w:lineRule="auto"/>
        <w:rPr>
          <w:rFonts w:hint="eastAsia" w:ascii="宋体" w:hAnsi="宋体" w:eastAsia="宋体" w:cs="宋体"/>
        </w:rPr>
      </w:pPr>
    </w:p>
    <w:p w14:paraId="4C60CA04">
      <w:pPr>
        <w:pStyle w:val="8"/>
        <w:spacing w:line="268" w:lineRule="auto"/>
        <w:rPr>
          <w:rFonts w:hint="eastAsia" w:ascii="宋体" w:hAnsi="宋体" w:eastAsia="宋体" w:cs="宋体"/>
        </w:rPr>
      </w:pPr>
    </w:p>
    <w:p w14:paraId="48FFB066">
      <w:pPr>
        <w:spacing w:before="184" w:after="639" w:afterLines="200" w:afterAutospacing="0" w:line="186" w:lineRule="auto"/>
        <w:ind w:left="2670" w:leftChars="0"/>
        <w:outlineLvl w:val="9"/>
        <w:rPr>
          <w:rFonts w:hint="eastAsia" w:ascii="宋体" w:hAnsi="宋体" w:eastAsia="宋体" w:cs="宋体"/>
          <w:sz w:val="43"/>
          <w:szCs w:val="43"/>
        </w:rPr>
      </w:pPr>
      <w:bookmarkStart w:id="180" w:name="bookmark64"/>
      <w:bookmarkEnd w:id="180"/>
      <w:bookmarkStart w:id="181" w:name="_Toc2503"/>
      <w:r>
        <w:rPr>
          <w:rFonts w:hint="eastAsia" w:ascii="楷体" w:hAnsi="楷体" w:eastAsia="楷体" w:cs="Times New Roman"/>
          <w:b/>
          <w:snapToGrid/>
          <w:color w:val="auto"/>
          <w:kern w:val="2"/>
          <w:sz w:val="44"/>
          <w:szCs w:val="44"/>
          <w:highlight w:val="none"/>
          <w:lang w:eastAsia="zh-CN"/>
        </w:rPr>
        <w:t>政府采购合同参考范本</w:t>
      </w:r>
      <w:bookmarkEnd w:id="181"/>
    </w:p>
    <w:p w14:paraId="5BEBB50C">
      <w:pPr>
        <w:spacing w:beforeAutospacing="0" w:line="189" w:lineRule="auto"/>
        <w:ind w:left="4303"/>
        <w:rPr>
          <w:rFonts w:hint="eastAsia" w:ascii="宋体" w:hAnsi="宋体" w:eastAsia="宋体" w:cs="宋体"/>
          <w:sz w:val="23"/>
          <w:szCs w:val="23"/>
        </w:rPr>
      </w:pPr>
      <w:r>
        <w:rPr>
          <w:rFonts w:hint="eastAsia" w:ascii="楷体" w:hAnsi="楷体" w:eastAsia="楷体" w:cs="Times New Roman"/>
          <w:b/>
          <w:snapToGrid/>
          <w:color w:val="auto"/>
          <w:kern w:val="2"/>
          <w:sz w:val="24"/>
          <w:szCs w:val="24"/>
          <w:highlight w:val="none"/>
          <w:lang w:eastAsia="zh-CN"/>
        </w:rPr>
        <w:t>（</w:t>
      </w:r>
      <w:r>
        <w:rPr>
          <w:rFonts w:hint="eastAsia" w:ascii="楷体" w:hAnsi="楷体" w:eastAsia="楷体" w:cs="Times New Roman"/>
          <w:b/>
          <w:snapToGrid/>
          <w:color w:val="auto"/>
          <w:kern w:val="2"/>
          <w:sz w:val="24"/>
          <w:szCs w:val="24"/>
          <w:highlight w:val="none"/>
          <w:lang w:val="en-US" w:eastAsia="zh-CN"/>
        </w:rPr>
        <w:t>服务</w:t>
      </w:r>
      <w:r>
        <w:rPr>
          <w:rFonts w:hint="eastAsia" w:ascii="楷体" w:hAnsi="楷体" w:eastAsia="楷体" w:cs="Times New Roman"/>
          <w:b/>
          <w:snapToGrid/>
          <w:color w:val="auto"/>
          <w:kern w:val="2"/>
          <w:sz w:val="24"/>
          <w:szCs w:val="24"/>
          <w:highlight w:val="none"/>
          <w:lang w:eastAsia="zh-CN"/>
        </w:rPr>
        <w:t>类）</w:t>
      </w:r>
    </w:p>
    <w:p w14:paraId="02160A1E">
      <w:pPr>
        <w:pStyle w:val="8"/>
        <w:spacing w:line="359" w:lineRule="auto"/>
        <w:rPr>
          <w:rFonts w:hint="eastAsia" w:ascii="宋体" w:hAnsi="宋体" w:eastAsia="宋体" w:cs="宋体"/>
        </w:rPr>
      </w:pPr>
    </w:p>
    <w:p w14:paraId="608B1708">
      <w:pPr>
        <w:pStyle w:val="8"/>
        <w:spacing w:line="359" w:lineRule="auto"/>
        <w:rPr>
          <w:rFonts w:hint="eastAsia" w:ascii="宋体" w:hAnsi="宋体" w:eastAsia="宋体" w:cs="宋体"/>
        </w:rPr>
      </w:pPr>
    </w:p>
    <w:p w14:paraId="016E59C5">
      <w:pPr>
        <w:spacing w:before="99" w:line="189" w:lineRule="auto"/>
        <w:ind w:left="3967" w:leftChars="0"/>
        <w:outlineLvl w:val="0"/>
        <w:rPr>
          <w:rFonts w:hint="eastAsia" w:ascii="宋体" w:hAnsi="宋体" w:eastAsia="宋体" w:cs="宋体"/>
          <w:sz w:val="23"/>
          <w:szCs w:val="23"/>
        </w:rPr>
      </w:pPr>
      <w:bookmarkStart w:id="182" w:name="_Toc10555"/>
      <w:bookmarkStart w:id="183" w:name="_Toc5826"/>
      <w:r>
        <w:rPr>
          <w:rFonts w:hint="eastAsia" w:ascii="宋体" w:hAnsi="宋体" w:eastAsia="宋体" w:cs="宋体"/>
          <w:b/>
          <w:bCs/>
          <w:spacing w:val="9"/>
          <w:sz w:val="23"/>
          <w:szCs w:val="23"/>
        </w:rPr>
        <w:t>第一部分</w:t>
      </w:r>
      <w:r>
        <w:rPr>
          <w:rFonts w:hint="eastAsia" w:ascii="宋体" w:hAnsi="宋体" w:eastAsia="宋体" w:cs="宋体"/>
          <w:b/>
          <w:bCs/>
          <w:spacing w:val="56"/>
          <w:sz w:val="23"/>
          <w:szCs w:val="23"/>
        </w:rPr>
        <w:t xml:space="preserve"> </w:t>
      </w:r>
      <w:r>
        <w:rPr>
          <w:rFonts w:hint="eastAsia" w:ascii="宋体" w:hAnsi="宋体" w:eastAsia="宋体" w:cs="宋体"/>
          <w:b/>
          <w:bCs/>
          <w:spacing w:val="9"/>
          <w:sz w:val="23"/>
          <w:szCs w:val="23"/>
        </w:rPr>
        <w:t>合同书</w:t>
      </w:r>
      <w:bookmarkEnd w:id="182"/>
      <w:bookmarkEnd w:id="183"/>
    </w:p>
    <w:p w14:paraId="29648800">
      <w:pPr>
        <w:pStyle w:val="8"/>
        <w:spacing w:line="478" w:lineRule="auto"/>
        <w:rPr>
          <w:rFonts w:hint="eastAsia" w:ascii="宋体" w:hAnsi="宋体" w:eastAsia="宋体" w:cs="宋体"/>
        </w:rPr>
      </w:pPr>
    </w:p>
    <w:p w14:paraId="6F8F081A">
      <w:pPr>
        <w:spacing w:before="98" w:line="189" w:lineRule="auto"/>
        <w:ind w:left="958"/>
        <w:rPr>
          <w:rFonts w:hint="eastAsia" w:ascii="宋体" w:hAnsi="宋体" w:eastAsia="宋体" w:cs="宋体"/>
          <w:sz w:val="23"/>
          <w:szCs w:val="23"/>
        </w:rPr>
      </w:pPr>
    </w:p>
    <w:p w14:paraId="4DE5302C">
      <w:pPr>
        <w:spacing w:before="98" w:line="189" w:lineRule="auto"/>
        <w:ind w:left="958"/>
        <w:rPr>
          <w:rFonts w:hint="eastAsia" w:ascii="宋体" w:hAnsi="宋体" w:eastAsia="宋体" w:cs="宋体"/>
          <w:sz w:val="23"/>
          <w:szCs w:val="23"/>
        </w:rPr>
      </w:pPr>
    </w:p>
    <w:p w14:paraId="65E41399">
      <w:pPr>
        <w:spacing w:before="98" w:line="189" w:lineRule="auto"/>
        <w:ind w:left="958"/>
        <w:rPr>
          <w:rFonts w:hint="eastAsia" w:ascii="宋体" w:hAnsi="宋体" w:eastAsia="宋体" w:cs="宋体"/>
          <w:sz w:val="23"/>
          <w:szCs w:val="23"/>
        </w:rPr>
      </w:pPr>
    </w:p>
    <w:p w14:paraId="4AF6C918">
      <w:pPr>
        <w:spacing w:before="98" w:line="189" w:lineRule="auto"/>
        <w:ind w:left="958"/>
        <w:rPr>
          <w:rFonts w:hint="eastAsia" w:ascii="宋体" w:hAnsi="宋体" w:eastAsia="宋体" w:cs="宋体"/>
          <w:sz w:val="23"/>
          <w:szCs w:val="23"/>
        </w:rPr>
      </w:pPr>
    </w:p>
    <w:p w14:paraId="33C67DD4">
      <w:pPr>
        <w:spacing w:before="98" w:line="189" w:lineRule="auto"/>
        <w:ind w:left="958"/>
        <w:rPr>
          <w:rFonts w:hint="eastAsia" w:ascii="宋体" w:hAnsi="宋体" w:eastAsia="宋体" w:cs="宋体"/>
          <w:sz w:val="23"/>
          <w:szCs w:val="23"/>
        </w:rPr>
      </w:pPr>
    </w:p>
    <w:p w14:paraId="29A7BFBC">
      <w:pPr>
        <w:spacing w:before="98" w:line="189" w:lineRule="auto"/>
        <w:ind w:left="958"/>
        <w:rPr>
          <w:rFonts w:hint="eastAsia" w:ascii="宋体" w:hAnsi="宋体" w:eastAsia="宋体" w:cs="宋体"/>
          <w:sz w:val="23"/>
          <w:szCs w:val="23"/>
        </w:rPr>
      </w:pPr>
      <w:r>
        <w:rPr>
          <w:rFonts w:hint="eastAsia" w:ascii="宋体" w:hAnsi="宋体" w:eastAsia="宋体" w:cs="宋体"/>
          <w:sz w:val="23"/>
          <w:szCs w:val="23"/>
        </w:rPr>
        <w:t>项目名称：</w:t>
      </w:r>
      <w:r>
        <w:rPr>
          <w:rFonts w:hint="eastAsia" w:ascii="宋体" w:hAnsi="宋体" w:eastAsia="宋体" w:cs="宋体"/>
          <w:spacing w:val="-21"/>
          <w:sz w:val="23"/>
          <w:szCs w:val="23"/>
        </w:rPr>
        <w:t xml:space="preserve"> </w:t>
      </w:r>
      <w:r>
        <w:rPr>
          <w:rFonts w:hint="eastAsia" w:ascii="宋体" w:hAnsi="宋体" w:eastAsia="宋体" w:cs="宋体"/>
          <w:sz w:val="23"/>
          <w:szCs w:val="23"/>
          <w:u w:val="single" w:color="auto"/>
        </w:rPr>
        <w:t xml:space="preserve">                                                              </w:t>
      </w:r>
    </w:p>
    <w:p w14:paraId="750D523D">
      <w:pPr>
        <w:pStyle w:val="8"/>
        <w:spacing w:line="256" w:lineRule="auto"/>
        <w:rPr>
          <w:rFonts w:hint="eastAsia" w:ascii="宋体" w:hAnsi="宋体" w:eastAsia="宋体" w:cs="宋体"/>
        </w:rPr>
      </w:pPr>
    </w:p>
    <w:p w14:paraId="6F2DAD5F">
      <w:pPr>
        <w:pStyle w:val="8"/>
        <w:spacing w:line="256" w:lineRule="auto"/>
        <w:rPr>
          <w:rFonts w:hint="eastAsia" w:ascii="宋体" w:hAnsi="宋体" w:eastAsia="宋体" w:cs="宋体"/>
        </w:rPr>
      </w:pPr>
    </w:p>
    <w:p w14:paraId="0BEA7318">
      <w:pPr>
        <w:pStyle w:val="8"/>
        <w:spacing w:line="256" w:lineRule="auto"/>
        <w:rPr>
          <w:rFonts w:hint="eastAsia" w:ascii="宋体" w:hAnsi="宋体" w:eastAsia="宋体" w:cs="宋体"/>
        </w:rPr>
      </w:pPr>
    </w:p>
    <w:p w14:paraId="26EE7DEA">
      <w:pPr>
        <w:spacing w:before="99" w:line="189" w:lineRule="auto"/>
        <w:ind w:left="983"/>
        <w:rPr>
          <w:rFonts w:hint="eastAsia" w:ascii="宋体" w:hAnsi="宋体" w:eastAsia="宋体" w:cs="宋体"/>
          <w:sz w:val="23"/>
          <w:szCs w:val="23"/>
        </w:rPr>
      </w:pPr>
      <w:r>
        <w:rPr>
          <w:rFonts w:hint="eastAsia" w:ascii="宋体" w:hAnsi="宋体" w:eastAsia="宋体" w:cs="宋体"/>
          <w:sz w:val="23"/>
          <w:szCs w:val="23"/>
        </w:rPr>
        <w:t>甲方：</w:t>
      </w:r>
      <w:r>
        <w:rPr>
          <w:rFonts w:hint="eastAsia" w:ascii="宋体" w:hAnsi="宋体" w:eastAsia="宋体" w:cs="宋体"/>
          <w:sz w:val="23"/>
          <w:szCs w:val="23"/>
          <w:u w:val="single" w:color="auto"/>
        </w:rPr>
        <w:t xml:space="preserve">                                                      </w:t>
      </w:r>
      <w:r>
        <w:rPr>
          <w:rFonts w:hint="eastAsia" w:ascii="宋体" w:hAnsi="宋体" w:eastAsia="宋体" w:cs="宋体"/>
          <w:spacing w:val="-1"/>
          <w:sz w:val="23"/>
          <w:szCs w:val="23"/>
          <w:u w:val="single" w:color="auto"/>
        </w:rPr>
        <w:t xml:space="preserve">               </w:t>
      </w:r>
    </w:p>
    <w:p w14:paraId="02175109">
      <w:pPr>
        <w:pStyle w:val="8"/>
        <w:spacing w:line="324" w:lineRule="auto"/>
        <w:rPr>
          <w:rFonts w:hint="eastAsia" w:ascii="宋体" w:hAnsi="宋体" w:eastAsia="宋体" w:cs="宋体"/>
        </w:rPr>
      </w:pPr>
    </w:p>
    <w:p w14:paraId="56E4A761">
      <w:pPr>
        <w:pStyle w:val="8"/>
        <w:spacing w:line="325" w:lineRule="auto"/>
        <w:rPr>
          <w:rFonts w:hint="eastAsia" w:ascii="宋体" w:hAnsi="宋体" w:eastAsia="宋体" w:cs="宋体"/>
        </w:rPr>
      </w:pPr>
    </w:p>
    <w:p w14:paraId="2FE79118">
      <w:pPr>
        <w:spacing w:before="100" w:line="189" w:lineRule="auto"/>
        <w:ind w:left="973"/>
        <w:rPr>
          <w:rFonts w:hint="eastAsia" w:ascii="宋体" w:hAnsi="宋体" w:eastAsia="宋体" w:cs="宋体"/>
          <w:sz w:val="23"/>
          <w:szCs w:val="23"/>
        </w:rPr>
      </w:pPr>
      <w:r>
        <w:rPr>
          <w:rFonts w:hint="eastAsia" w:ascii="宋体" w:hAnsi="宋体" w:eastAsia="宋体" w:cs="宋体"/>
          <w:spacing w:val="1"/>
          <w:sz w:val="23"/>
          <w:szCs w:val="23"/>
        </w:rPr>
        <w:t>乙方：</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       </w:t>
      </w:r>
    </w:p>
    <w:p w14:paraId="27CA3437">
      <w:pPr>
        <w:pStyle w:val="8"/>
        <w:spacing w:line="325" w:lineRule="auto"/>
        <w:rPr>
          <w:rFonts w:hint="eastAsia" w:ascii="宋体" w:hAnsi="宋体" w:eastAsia="宋体" w:cs="宋体"/>
        </w:rPr>
      </w:pPr>
    </w:p>
    <w:p w14:paraId="109B083E">
      <w:pPr>
        <w:pStyle w:val="8"/>
        <w:spacing w:line="326" w:lineRule="auto"/>
        <w:rPr>
          <w:rFonts w:hint="eastAsia" w:ascii="宋体" w:hAnsi="宋体" w:eastAsia="宋体" w:cs="宋体"/>
        </w:rPr>
      </w:pPr>
    </w:p>
    <w:p w14:paraId="7443D564">
      <w:pPr>
        <w:spacing w:before="99" w:line="188" w:lineRule="auto"/>
        <w:ind w:left="959"/>
        <w:rPr>
          <w:rFonts w:hint="eastAsia" w:ascii="宋体" w:hAnsi="宋体" w:eastAsia="宋体" w:cs="宋体"/>
          <w:sz w:val="23"/>
          <w:szCs w:val="23"/>
        </w:rPr>
      </w:pPr>
      <w:r>
        <w:rPr>
          <w:rFonts w:hint="eastAsia" w:ascii="宋体" w:hAnsi="宋体" w:eastAsia="宋体" w:cs="宋体"/>
          <w:sz w:val="23"/>
          <w:szCs w:val="23"/>
        </w:rPr>
        <w:t>签订地：</w:t>
      </w:r>
      <w:r>
        <w:rPr>
          <w:rFonts w:hint="eastAsia" w:ascii="宋体" w:hAnsi="宋体" w:eastAsia="宋体" w:cs="宋体"/>
          <w:spacing w:val="-31"/>
          <w:sz w:val="23"/>
          <w:szCs w:val="23"/>
        </w:rPr>
        <w:t xml:space="preserve"> </w:t>
      </w:r>
      <w:r>
        <w:rPr>
          <w:rFonts w:hint="eastAsia" w:ascii="宋体" w:hAnsi="宋体" w:eastAsia="宋体" w:cs="宋体"/>
          <w:sz w:val="23"/>
          <w:szCs w:val="23"/>
          <w:u w:val="single" w:color="auto"/>
        </w:rPr>
        <w:t xml:space="preserve">                                                                  </w:t>
      </w:r>
    </w:p>
    <w:p w14:paraId="59A3CF34">
      <w:pPr>
        <w:pStyle w:val="8"/>
        <w:spacing w:line="325" w:lineRule="auto"/>
        <w:rPr>
          <w:rFonts w:hint="eastAsia" w:ascii="宋体" w:hAnsi="宋体" w:eastAsia="宋体" w:cs="宋体"/>
        </w:rPr>
      </w:pPr>
    </w:p>
    <w:p w14:paraId="0CC7ACB7">
      <w:pPr>
        <w:pStyle w:val="8"/>
        <w:spacing w:line="325" w:lineRule="auto"/>
        <w:rPr>
          <w:rFonts w:hint="eastAsia" w:ascii="宋体" w:hAnsi="宋体" w:eastAsia="宋体" w:cs="宋体"/>
        </w:rPr>
      </w:pPr>
    </w:p>
    <w:p w14:paraId="74F6BBF8">
      <w:pPr>
        <w:spacing w:before="98" w:line="189" w:lineRule="auto"/>
        <w:ind w:left="959"/>
        <w:rPr>
          <w:rFonts w:hint="eastAsia" w:ascii="宋体" w:hAnsi="宋体" w:eastAsia="宋体" w:cs="宋体"/>
          <w:sz w:val="23"/>
          <w:szCs w:val="23"/>
        </w:rPr>
      </w:pPr>
      <w:r>
        <w:rPr>
          <w:rFonts w:hint="eastAsia" w:ascii="宋体" w:hAnsi="宋体" w:eastAsia="宋体" w:cs="宋体"/>
          <w:spacing w:val="1"/>
          <w:sz w:val="23"/>
          <w:szCs w:val="23"/>
        </w:rPr>
        <w:t>签订日期：</w:t>
      </w:r>
      <w:r>
        <w:rPr>
          <w:rFonts w:hint="eastAsia" w:ascii="宋体" w:hAnsi="宋体" w:eastAsia="宋体" w:cs="宋体"/>
          <w:spacing w:val="-13"/>
          <w:sz w:val="23"/>
          <w:szCs w:val="23"/>
        </w:rPr>
        <w:t xml:space="preserve"> </w:t>
      </w:r>
      <w:r>
        <w:rPr>
          <w:rFonts w:hint="eastAsia" w:ascii="宋体" w:hAnsi="宋体" w:eastAsia="宋体" w:cs="宋体"/>
          <w:spacing w:val="1"/>
          <w:sz w:val="23"/>
          <w:szCs w:val="23"/>
          <w:u w:val="single" w:color="auto"/>
        </w:rPr>
        <w:t xml:space="preserve">              </w:t>
      </w:r>
      <w:r>
        <w:rPr>
          <w:rFonts w:hint="eastAsia" w:ascii="宋体" w:hAnsi="宋体" w:eastAsia="宋体" w:cs="宋体"/>
          <w:spacing w:val="-58"/>
          <w:sz w:val="23"/>
          <w:szCs w:val="23"/>
        </w:rPr>
        <w:t xml:space="preserve"> </w:t>
      </w:r>
      <w:r>
        <w:rPr>
          <w:rFonts w:hint="eastAsia" w:ascii="宋体" w:hAnsi="宋体" w:eastAsia="宋体" w:cs="宋体"/>
          <w:spacing w:val="1"/>
          <w:sz w:val="23"/>
          <w:szCs w:val="23"/>
        </w:rPr>
        <w:t>年</w:t>
      </w:r>
      <w:r>
        <w:rPr>
          <w:rFonts w:hint="eastAsia" w:ascii="宋体" w:hAnsi="宋体" w:eastAsia="宋体" w:cs="宋体"/>
          <w:spacing w:val="1"/>
          <w:sz w:val="23"/>
          <w:szCs w:val="23"/>
          <w:u w:val="single" w:color="auto"/>
        </w:rPr>
        <w:t xml:space="preserve">            </w:t>
      </w:r>
      <w:r>
        <w:rPr>
          <w:rFonts w:hint="eastAsia" w:ascii="宋体" w:hAnsi="宋体" w:eastAsia="宋体" w:cs="宋体"/>
          <w:spacing w:val="-59"/>
          <w:sz w:val="23"/>
          <w:szCs w:val="23"/>
        </w:rPr>
        <w:t xml:space="preserve"> </w:t>
      </w:r>
      <w:r>
        <w:rPr>
          <w:rFonts w:hint="eastAsia" w:ascii="宋体" w:hAnsi="宋体" w:eastAsia="宋体" w:cs="宋体"/>
          <w:spacing w:val="1"/>
          <w:sz w:val="23"/>
          <w:szCs w:val="23"/>
        </w:rPr>
        <w:t>月</w:t>
      </w:r>
      <w:r>
        <w:rPr>
          <w:rFonts w:hint="eastAsia" w:ascii="宋体" w:hAnsi="宋体" w:eastAsia="宋体" w:cs="宋体"/>
          <w:spacing w:val="1"/>
          <w:sz w:val="23"/>
          <w:szCs w:val="23"/>
          <w:u w:val="single" w:color="auto"/>
        </w:rPr>
        <w:t xml:space="preserve">            </w:t>
      </w:r>
      <w:r>
        <w:rPr>
          <w:rFonts w:hint="eastAsia" w:ascii="宋体" w:hAnsi="宋体" w:eastAsia="宋体" w:cs="宋体"/>
          <w:spacing w:val="-21"/>
          <w:sz w:val="23"/>
          <w:szCs w:val="23"/>
        </w:rPr>
        <w:t xml:space="preserve"> </w:t>
      </w:r>
      <w:r>
        <w:rPr>
          <w:rFonts w:hint="eastAsia" w:ascii="宋体" w:hAnsi="宋体" w:eastAsia="宋体" w:cs="宋体"/>
          <w:spacing w:val="1"/>
          <w:sz w:val="23"/>
          <w:szCs w:val="23"/>
        </w:rPr>
        <w:t>日</w:t>
      </w:r>
    </w:p>
    <w:p w14:paraId="7245067E">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firstLine="560" w:firstLineChars="200"/>
        <w:jc w:val="both"/>
        <w:textAlignment w:val="baseline"/>
        <w:rPr>
          <w:rFonts w:hint="eastAsia" w:ascii="宋体" w:hAnsi="宋体" w:eastAsia="宋体" w:cs="宋体"/>
          <w:sz w:val="28"/>
          <w:szCs w:val="28"/>
        </w:rPr>
      </w:pPr>
    </w:p>
    <w:p w14:paraId="159DD686">
      <w:pPr>
        <w:keepNext w:val="0"/>
        <w:keepLines w:val="0"/>
        <w:pageBreakBefore w:val="0"/>
        <w:widowControl/>
        <w:kinsoku w:val="0"/>
        <w:wordWrap/>
        <w:overflowPunct/>
        <w:topLinePunct w:val="0"/>
        <w:autoSpaceDE w:val="0"/>
        <w:autoSpaceDN w:val="0"/>
        <w:bidi w:val="0"/>
        <w:adjustRightInd w:val="0"/>
        <w:snapToGrid w:val="0"/>
        <w:spacing w:before="99" w:line="600" w:lineRule="exact"/>
        <w:ind w:right="51" w:firstLine="560" w:firstLineChars="200"/>
        <w:jc w:val="both"/>
        <w:textAlignment w:val="baseline"/>
        <w:rPr>
          <w:rFonts w:hint="eastAsia" w:ascii="宋体" w:hAnsi="宋体" w:eastAsia="宋体" w:cs="宋体"/>
          <w:sz w:val="28"/>
          <w:szCs w:val="28"/>
        </w:rPr>
      </w:pPr>
    </w:p>
    <w:p w14:paraId="069310B7">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jc w:val="both"/>
        <w:textAlignment w:val="baseline"/>
        <w:rPr>
          <w:rFonts w:hint="eastAsia" w:ascii="宋体" w:hAnsi="宋体" w:eastAsia="宋体" w:cs="宋体"/>
          <w:sz w:val="24"/>
          <w:szCs w:val="24"/>
        </w:rPr>
      </w:pPr>
      <w:r>
        <w:rPr>
          <w:rFonts w:hint="eastAsia" w:ascii="宋体" w:hAnsi="宋体" w:eastAsia="宋体" w:cs="宋体"/>
          <w:sz w:val="24"/>
          <w:szCs w:val="24"/>
          <w:u w:val="single" w:color="auto"/>
        </w:rPr>
        <w:t xml:space="preserve">     </w:t>
      </w:r>
      <w:r>
        <w:rPr>
          <w:rFonts w:hint="eastAsia" w:ascii="宋体" w:hAnsi="宋体" w:eastAsia="宋体" w:cs="宋体"/>
          <w:spacing w:val="-56"/>
          <w:sz w:val="24"/>
          <w:szCs w:val="24"/>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5"/>
          <w:sz w:val="24"/>
          <w:szCs w:val="24"/>
        </w:rPr>
        <w:t>年</w:t>
      </w:r>
      <w:r>
        <w:rPr>
          <w:rFonts w:hint="eastAsia" w:ascii="宋体" w:hAnsi="宋体" w:eastAsia="宋体" w:cs="宋体"/>
          <w:sz w:val="24"/>
          <w:szCs w:val="24"/>
          <w:u w:val="single" w:color="auto"/>
        </w:rPr>
        <w:t xml:space="preserve">     </w:t>
      </w:r>
      <w:r>
        <w:rPr>
          <w:rFonts w:hint="eastAsia" w:ascii="宋体" w:hAnsi="宋体" w:eastAsia="宋体" w:cs="宋体"/>
          <w:spacing w:val="-56"/>
          <w:sz w:val="24"/>
          <w:szCs w:val="24"/>
        </w:rPr>
        <w:t xml:space="preserve"> </w:t>
      </w:r>
      <w:r>
        <w:rPr>
          <w:rFonts w:hint="eastAsia" w:ascii="宋体" w:hAnsi="宋体" w:eastAsia="宋体" w:cs="宋体"/>
          <w:spacing w:val="5"/>
          <w:sz w:val="24"/>
          <w:szCs w:val="24"/>
        </w:rPr>
        <w:t>月</w:t>
      </w:r>
      <w:r>
        <w:rPr>
          <w:rFonts w:hint="eastAsia" w:ascii="宋体" w:hAnsi="宋体" w:eastAsia="宋体" w:cs="宋体"/>
          <w:sz w:val="24"/>
          <w:szCs w:val="24"/>
          <w:u w:val="single" w:color="auto"/>
        </w:rPr>
        <w:t xml:space="preserve">    </w:t>
      </w:r>
      <w:r>
        <w:rPr>
          <w:rFonts w:hint="eastAsia" w:ascii="宋体" w:hAnsi="宋体" w:eastAsia="宋体" w:cs="宋体"/>
          <w:spacing w:val="5"/>
          <w:sz w:val="24"/>
          <w:szCs w:val="24"/>
        </w:rPr>
        <w:t>日</w:t>
      </w:r>
      <w:r>
        <w:rPr>
          <w:rFonts w:hint="eastAsia" w:ascii="宋体" w:hAnsi="宋体" w:eastAsia="宋体" w:cs="宋体"/>
          <w:spacing w:val="-12"/>
          <w:sz w:val="24"/>
          <w:szCs w:val="24"/>
        </w:rPr>
        <w:t>，</w:t>
      </w:r>
      <w:r>
        <w:rPr>
          <w:rFonts w:hint="eastAsia" w:ascii="宋体" w:hAnsi="宋体" w:eastAsia="宋体" w:cs="宋体"/>
          <w:spacing w:val="2"/>
          <w:sz w:val="24"/>
          <w:szCs w:val="24"/>
          <w:u w:val="single" w:color="auto"/>
        </w:rPr>
        <w:t xml:space="preserve">  </w:t>
      </w:r>
      <w:r>
        <w:rPr>
          <w:rFonts w:hint="eastAsia" w:ascii="宋体" w:hAnsi="宋体" w:eastAsia="宋体" w:cs="宋体"/>
          <w:spacing w:val="-12"/>
          <w:sz w:val="24"/>
          <w:szCs w:val="24"/>
          <w:u w:val="single" w:color="auto"/>
        </w:rPr>
        <w:t>（</w:t>
      </w:r>
      <w:r>
        <w:rPr>
          <w:rFonts w:hint="eastAsia" w:ascii="宋体" w:hAnsi="宋体" w:eastAsia="宋体" w:cs="宋体"/>
          <w:spacing w:val="5"/>
          <w:sz w:val="24"/>
          <w:szCs w:val="24"/>
          <w:u w:val="single" w:color="auto"/>
        </w:rPr>
        <w:t xml:space="preserve">采购人名称） </w:t>
      </w:r>
      <w:r>
        <w:rPr>
          <w:rFonts w:hint="eastAsia" w:ascii="宋体" w:hAnsi="宋体" w:eastAsia="宋体" w:cs="宋体"/>
          <w:spacing w:val="-56"/>
          <w:sz w:val="24"/>
          <w:szCs w:val="24"/>
        </w:rPr>
        <w:t xml:space="preserve"> </w:t>
      </w:r>
      <w:r>
        <w:rPr>
          <w:rFonts w:hint="eastAsia" w:ascii="宋体" w:hAnsi="宋体" w:eastAsia="宋体" w:cs="宋体"/>
          <w:spacing w:val="5"/>
          <w:sz w:val="24"/>
          <w:szCs w:val="24"/>
        </w:rPr>
        <w:t>以</w:t>
      </w:r>
      <w:r>
        <w:rPr>
          <w:rFonts w:hint="eastAsia" w:ascii="宋体" w:hAnsi="宋体" w:eastAsia="宋体" w:cs="宋体"/>
          <w:spacing w:val="5"/>
          <w:sz w:val="24"/>
          <w:szCs w:val="24"/>
          <w:u w:val="single" w:color="auto"/>
        </w:rPr>
        <w:t xml:space="preserve"> （政府采购方式）</w:t>
      </w:r>
      <w:r>
        <w:rPr>
          <w:rFonts w:hint="eastAsia" w:ascii="宋体" w:hAnsi="宋体" w:eastAsia="宋体" w:cs="宋体"/>
          <w:spacing w:val="5"/>
          <w:sz w:val="24"/>
          <w:szCs w:val="24"/>
        </w:rPr>
        <w:t>对</w:t>
      </w:r>
      <w:r>
        <w:rPr>
          <w:rFonts w:hint="eastAsia" w:ascii="宋体" w:hAnsi="宋体" w:eastAsia="宋体" w:cs="宋体"/>
          <w:spacing w:val="5"/>
          <w:sz w:val="24"/>
          <w:szCs w:val="24"/>
          <w:u w:val="single" w:color="auto"/>
        </w:rPr>
        <w:t xml:space="preserve"> （同前</w:t>
      </w:r>
      <w:r>
        <w:rPr>
          <w:rFonts w:hint="eastAsia" w:ascii="宋体" w:hAnsi="宋体" w:eastAsia="宋体" w:cs="宋体"/>
          <w:sz w:val="24"/>
          <w:szCs w:val="24"/>
        </w:rPr>
        <w:t xml:space="preserve"> </w:t>
      </w:r>
      <w:r>
        <w:rPr>
          <w:rFonts w:hint="eastAsia" w:ascii="宋体" w:hAnsi="宋体" w:eastAsia="宋体" w:cs="宋体"/>
          <w:spacing w:val="9"/>
          <w:sz w:val="24"/>
          <w:szCs w:val="24"/>
          <w:u w:val="single" w:color="auto"/>
        </w:rPr>
        <w:t xml:space="preserve">页项目名称） </w:t>
      </w:r>
      <w:r>
        <w:rPr>
          <w:rFonts w:hint="eastAsia" w:ascii="宋体" w:hAnsi="宋体" w:eastAsia="宋体" w:cs="宋体"/>
          <w:spacing w:val="9"/>
          <w:sz w:val="24"/>
          <w:szCs w:val="24"/>
        </w:rPr>
        <w:t>项目进行了采购。经</w:t>
      </w:r>
      <w:r>
        <w:rPr>
          <w:rFonts w:hint="eastAsia" w:ascii="宋体" w:hAnsi="宋体" w:eastAsia="宋体" w:cs="宋体"/>
          <w:spacing w:val="8"/>
          <w:sz w:val="24"/>
          <w:szCs w:val="24"/>
          <w:u w:val="single" w:color="auto"/>
        </w:rPr>
        <w:t xml:space="preserve">（相关评定主体名称） </w:t>
      </w:r>
      <w:r>
        <w:rPr>
          <w:rFonts w:hint="eastAsia" w:ascii="宋体" w:hAnsi="宋体" w:eastAsia="宋体" w:cs="宋体"/>
          <w:spacing w:val="-63"/>
          <w:sz w:val="24"/>
          <w:szCs w:val="24"/>
        </w:rPr>
        <w:t xml:space="preserve"> </w:t>
      </w:r>
      <w:r>
        <w:rPr>
          <w:rFonts w:hint="eastAsia" w:ascii="宋体" w:hAnsi="宋体" w:eastAsia="宋体" w:cs="宋体"/>
          <w:spacing w:val="8"/>
          <w:sz w:val="24"/>
          <w:szCs w:val="24"/>
        </w:rPr>
        <w:t>评定</w:t>
      </w:r>
      <w:r>
        <w:rPr>
          <w:rFonts w:hint="eastAsia" w:ascii="宋体" w:hAnsi="宋体" w:eastAsia="宋体" w:cs="宋体"/>
          <w:spacing w:val="-13"/>
          <w:sz w:val="24"/>
          <w:szCs w:val="24"/>
        </w:rPr>
        <w:t>，</w:t>
      </w:r>
      <w:r>
        <w:rPr>
          <w:rFonts w:hint="eastAsia" w:ascii="宋体" w:hAnsi="宋体" w:eastAsia="宋体" w:cs="宋体"/>
          <w:spacing w:val="-13"/>
          <w:sz w:val="24"/>
          <w:szCs w:val="24"/>
          <w:u w:val="single" w:color="auto"/>
        </w:rPr>
        <w:t>（</w:t>
      </w:r>
      <w:r>
        <w:rPr>
          <w:rFonts w:hint="eastAsia" w:ascii="宋体" w:hAnsi="宋体" w:eastAsia="宋体" w:cs="宋体"/>
          <w:spacing w:val="8"/>
          <w:sz w:val="24"/>
          <w:szCs w:val="24"/>
          <w:u w:val="single" w:color="auto"/>
        </w:rPr>
        <w:t>中标供应商名</w:t>
      </w:r>
      <w:r>
        <w:rPr>
          <w:rFonts w:hint="eastAsia" w:ascii="宋体" w:hAnsi="宋体" w:eastAsia="宋体" w:cs="宋体"/>
          <w:spacing w:val="7"/>
          <w:sz w:val="24"/>
          <w:szCs w:val="24"/>
          <w:u w:val="single" w:color="auto"/>
        </w:rPr>
        <w:t>称）</w:t>
      </w:r>
      <w:r>
        <w:rPr>
          <w:rFonts w:hint="eastAsia" w:ascii="宋体" w:hAnsi="宋体" w:eastAsia="宋体" w:cs="宋体"/>
          <w:spacing w:val="7"/>
          <w:sz w:val="24"/>
          <w:szCs w:val="24"/>
        </w:rPr>
        <w:t>为该项目中标供应商。现于中标通知书发出之日起三十日内，按照采购文件确定的事项签</w:t>
      </w:r>
      <w:r>
        <w:rPr>
          <w:rFonts w:hint="eastAsia" w:ascii="宋体" w:hAnsi="宋体" w:eastAsia="宋体" w:cs="宋体"/>
          <w:spacing w:val="-1"/>
          <w:sz w:val="24"/>
          <w:szCs w:val="24"/>
        </w:rPr>
        <w:t>订本合同。</w:t>
      </w:r>
    </w:p>
    <w:p w14:paraId="56E9279F">
      <w:pPr>
        <w:keepNext w:val="0"/>
        <w:keepLines w:val="0"/>
        <w:pageBreakBefore w:val="0"/>
        <w:widowControl/>
        <w:kinsoku w:val="0"/>
        <w:wordWrap/>
        <w:overflowPunct/>
        <w:topLinePunct w:val="0"/>
        <w:autoSpaceDE w:val="0"/>
        <w:autoSpaceDN w:val="0"/>
        <w:bidi w:val="0"/>
        <w:adjustRightInd w:val="0"/>
        <w:snapToGrid w:val="0"/>
        <w:spacing w:before="38" w:line="460" w:lineRule="exact"/>
        <w:ind w:left="1" w:firstLine="480"/>
        <w:jc w:val="both"/>
        <w:textAlignment w:val="baseline"/>
        <w:rPr>
          <w:rFonts w:hint="eastAsia" w:ascii="宋体" w:hAnsi="宋体" w:eastAsia="宋体" w:cs="宋体"/>
          <w:spacing w:val="5"/>
          <w:sz w:val="24"/>
          <w:szCs w:val="24"/>
          <w:lang w:eastAsia="zh-CN"/>
        </w:rPr>
      </w:pPr>
      <w:r>
        <w:rPr>
          <w:rFonts w:hint="eastAsia" w:ascii="宋体" w:hAnsi="宋体" w:eastAsia="宋体" w:cs="宋体"/>
          <w:spacing w:val="3"/>
          <w:sz w:val="24"/>
          <w:szCs w:val="24"/>
        </w:rPr>
        <w:t>根据《中华人民共和国合同法》、《中华人民共和国政府采购法》等相关法律法规之规定，按照平等、自愿、公平和诚实信用的原则，经</w:t>
      </w:r>
      <w:r>
        <w:rPr>
          <w:rFonts w:hint="eastAsia" w:ascii="宋体" w:hAnsi="宋体" w:eastAsia="宋体" w:cs="宋体"/>
          <w:spacing w:val="3"/>
          <w:sz w:val="24"/>
          <w:szCs w:val="24"/>
          <w:u w:val="single" w:color="auto"/>
        </w:rPr>
        <w:t>（采购人名称）</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(以下简称：甲方)和</w:t>
      </w:r>
      <w:r>
        <w:rPr>
          <w:rFonts w:hint="eastAsia" w:ascii="宋体" w:hAnsi="宋体" w:eastAsia="宋体" w:cs="宋体"/>
          <w:spacing w:val="3"/>
          <w:sz w:val="24"/>
          <w:szCs w:val="24"/>
          <w:u w:val="single" w:color="auto"/>
        </w:rPr>
        <w:t xml:space="preserve">  （中</w:t>
      </w:r>
      <w:r>
        <w:rPr>
          <w:rFonts w:hint="eastAsia" w:ascii="宋体" w:hAnsi="宋体" w:eastAsia="宋体" w:cs="宋体"/>
          <w:spacing w:val="10"/>
          <w:sz w:val="24"/>
          <w:szCs w:val="24"/>
          <w:u w:val="single" w:color="auto"/>
        </w:rPr>
        <w:t>标供应商名称）</w:t>
      </w:r>
      <w:r>
        <w:rPr>
          <w:rFonts w:hint="eastAsia" w:ascii="宋体" w:hAnsi="宋体" w:eastAsia="宋体" w:cs="宋体"/>
          <w:spacing w:val="10"/>
          <w:sz w:val="24"/>
          <w:szCs w:val="24"/>
        </w:rPr>
        <w:t>(以下简称：</w:t>
      </w:r>
      <w:r>
        <w:rPr>
          <w:rFonts w:hint="eastAsia" w:ascii="宋体" w:hAnsi="宋体" w:eastAsia="宋体" w:cs="宋体"/>
          <w:spacing w:val="-37"/>
          <w:sz w:val="24"/>
          <w:szCs w:val="24"/>
        </w:rPr>
        <w:t xml:space="preserve"> </w:t>
      </w:r>
      <w:r>
        <w:rPr>
          <w:rFonts w:hint="eastAsia" w:ascii="宋体" w:hAnsi="宋体" w:eastAsia="宋体" w:cs="宋体"/>
          <w:spacing w:val="10"/>
          <w:sz w:val="24"/>
          <w:szCs w:val="24"/>
        </w:rPr>
        <w:t>乙</w:t>
      </w:r>
      <w:r>
        <w:rPr>
          <w:rFonts w:hint="eastAsia" w:ascii="宋体" w:hAnsi="宋体" w:eastAsia="宋体" w:cs="宋体"/>
          <w:spacing w:val="9"/>
          <w:sz w:val="24"/>
          <w:szCs w:val="24"/>
        </w:rPr>
        <w:t>方)协商一致，约定以下合同条款，</w:t>
      </w:r>
      <w:r>
        <w:rPr>
          <w:rFonts w:hint="eastAsia" w:ascii="宋体" w:hAnsi="宋体" w:eastAsia="宋体" w:cs="宋体"/>
          <w:spacing w:val="-41"/>
          <w:sz w:val="24"/>
          <w:szCs w:val="24"/>
        </w:rPr>
        <w:t xml:space="preserve"> </w:t>
      </w:r>
      <w:r>
        <w:rPr>
          <w:rFonts w:hint="eastAsia" w:ascii="宋体" w:hAnsi="宋体" w:eastAsia="宋体" w:cs="宋体"/>
          <w:spacing w:val="9"/>
          <w:sz w:val="24"/>
          <w:szCs w:val="24"/>
        </w:rPr>
        <w:t>以兹共同遵守、全面履</w:t>
      </w:r>
      <w:r>
        <w:rPr>
          <w:rFonts w:hint="eastAsia" w:ascii="宋体" w:hAnsi="宋体" w:eastAsia="宋体" w:cs="宋体"/>
          <w:spacing w:val="-9"/>
          <w:sz w:val="24"/>
          <w:szCs w:val="24"/>
        </w:rPr>
        <w:t>行</w:t>
      </w:r>
      <w:r>
        <w:rPr>
          <w:rFonts w:hint="eastAsia" w:ascii="宋体" w:hAnsi="宋体" w:eastAsia="宋体" w:cs="宋体"/>
          <w:spacing w:val="-9"/>
          <w:sz w:val="24"/>
          <w:szCs w:val="24"/>
          <w:lang w:eastAsia="zh-CN"/>
        </w:rPr>
        <w:t>。</w:t>
      </w:r>
    </w:p>
    <w:p w14:paraId="621DD53B">
      <w:pPr>
        <w:keepNext w:val="0"/>
        <w:keepLines w:val="0"/>
        <w:pageBreakBefore w:val="0"/>
        <w:widowControl/>
        <w:numPr>
          <w:ilvl w:val="1"/>
          <w:numId w:val="5"/>
        </w:numPr>
        <w:tabs>
          <w:tab w:val="left" w:pos="1436"/>
        </w:tabs>
        <w:kinsoku w:val="0"/>
        <w:wordWrap/>
        <w:overflowPunct/>
        <w:topLinePunct w:val="0"/>
        <w:autoSpaceDE w:val="0"/>
        <w:autoSpaceDN w:val="0"/>
        <w:bidi w:val="0"/>
        <w:adjustRightInd w:val="0"/>
        <w:snapToGrid w:val="0"/>
        <w:spacing w:before="62" w:line="460" w:lineRule="exact"/>
        <w:ind w:left="0" w:leftChars="0" w:right="69" w:rightChars="0" w:firstLine="500" w:firstLineChars="200"/>
        <w:jc w:val="both"/>
        <w:textAlignment w:val="baseline"/>
        <w:outlineLvl w:val="0"/>
        <w:rPr>
          <w:rFonts w:hint="eastAsia" w:ascii="宋体" w:hAnsi="宋体" w:eastAsia="宋体" w:cs="宋体"/>
          <w:spacing w:val="5"/>
          <w:sz w:val="24"/>
          <w:szCs w:val="24"/>
        </w:rPr>
      </w:pPr>
      <w:bookmarkStart w:id="184" w:name="_Toc19273"/>
      <w:bookmarkStart w:id="185" w:name="_Toc15367"/>
      <w:bookmarkStart w:id="186" w:name="_Toc20421"/>
      <w:bookmarkStart w:id="187" w:name="_Toc16062"/>
      <w:bookmarkStart w:id="188" w:name="_Toc2941"/>
      <w:bookmarkStart w:id="189" w:name="_Toc28855"/>
      <w:r>
        <w:rPr>
          <w:rFonts w:hint="eastAsia" w:ascii="宋体" w:hAnsi="宋体" w:eastAsia="宋体" w:cs="宋体"/>
          <w:spacing w:val="5"/>
          <w:sz w:val="24"/>
          <w:szCs w:val="24"/>
        </w:rPr>
        <w:t>合同组成部分</w:t>
      </w:r>
      <w:bookmarkEnd w:id="184"/>
      <w:bookmarkEnd w:id="185"/>
      <w:bookmarkEnd w:id="186"/>
      <w:bookmarkEnd w:id="187"/>
      <w:bookmarkEnd w:id="188"/>
      <w:bookmarkEnd w:id="189"/>
    </w:p>
    <w:p w14:paraId="77328270">
      <w:pPr>
        <w:keepNext w:val="0"/>
        <w:keepLines w:val="0"/>
        <w:pageBreakBefore w:val="0"/>
        <w:widowControl/>
        <w:numPr>
          <w:ilvl w:val="0"/>
          <w:numId w:val="0"/>
        </w:numPr>
        <w:tabs>
          <w:tab w:val="left" w:pos="1436"/>
        </w:tabs>
        <w:kinsoku w:val="0"/>
        <w:wordWrap/>
        <w:overflowPunct/>
        <w:topLinePunct w:val="0"/>
        <w:autoSpaceDE w:val="0"/>
        <w:autoSpaceDN w:val="0"/>
        <w:bidi w:val="0"/>
        <w:adjustRightInd w:val="0"/>
        <w:snapToGrid w:val="0"/>
        <w:spacing w:before="62" w:line="460" w:lineRule="exact"/>
        <w:ind w:left="0" w:leftChars="0" w:right="69" w:rightChars="0" w:firstLine="420" w:firstLineChars="168"/>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下列文件为本合同的组成部分，并构成一个整体，需综合解释、相互</w:t>
      </w:r>
      <w:r>
        <w:rPr>
          <w:rFonts w:hint="eastAsia" w:ascii="宋体" w:hAnsi="宋体" w:eastAsia="宋体" w:cs="宋体"/>
          <w:spacing w:val="5"/>
          <w:sz w:val="24"/>
          <w:szCs w:val="24"/>
          <w:lang w:val="en-US" w:eastAsia="zh-CN"/>
        </w:rPr>
        <w:t>补</w:t>
      </w:r>
      <w:r>
        <w:rPr>
          <w:rFonts w:hint="eastAsia" w:ascii="宋体" w:hAnsi="宋体" w:eastAsia="宋体" w:cs="宋体"/>
          <w:spacing w:val="5"/>
          <w:sz w:val="24"/>
          <w:szCs w:val="24"/>
        </w:rPr>
        <w:t>充。如果下列文件内容出现不一致的情形，那么在保证按照采购文件确定的事项的前提下，组成本合同的多个文件的优先适用顺序如下：</w:t>
      </w:r>
    </w:p>
    <w:p w14:paraId="2EA2CA0B">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1.1.1 本合同及其补充合同、变更协议；</w:t>
      </w:r>
    </w:p>
    <w:p w14:paraId="5C31D3EA">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1.1.2 中标通知书；</w:t>
      </w:r>
    </w:p>
    <w:p w14:paraId="61BB9091">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 xml:space="preserve">1.1.3 </w:t>
      </w:r>
      <w:r>
        <w:rPr>
          <w:rFonts w:hint="eastAsia" w:ascii="宋体" w:hAnsi="宋体" w:eastAsia="宋体" w:cs="宋体"/>
          <w:spacing w:val="5"/>
          <w:sz w:val="24"/>
          <w:szCs w:val="24"/>
          <w:lang w:eastAsia="zh-CN"/>
        </w:rPr>
        <w:t>响应文件</w:t>
      </w:r>
      <w:r>
        <w:rPr>
          <w:rFonts w:hint="eastAsia" w:ascii="宋体" w:hAnsi="宋体" w:eastAsia="宋体" w:cs="宋体"/>
          <w:spacing w:val="5"/>
          <w:sz w:val="24"/>
          <w:szCs w:val="24"/>
        </w:rPr>
        <w:t>（含澄清或者说明文件）；</w:t>
      </w:r>
    </w:p>
    <w:p w14:paraId="62F767BB">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 xml:space="preserve">1.1.4 </w:t>
      </w:r>
      <w:r>
        <w:rPr>
          <w:rFonts w:hint="eastAsia" w:ascii="宋体" w:hAnsi="宋体" w:eastAsia="宋体" w:cs="宋体"/>
          <w:spacing w:val="5"/>
          <w:sz w:val="24"/>
          <w:szCs w:val="24"/>
          <w:lang w:eastAsia="zh-CN"/>
        </w:rPr>
        <w:t>磋商文件</w:t>
      </w:r>
      <w:r>
        <w:rPr>
          <w:rFonts w:hint="eastAsia" w:ascii="宋体" w:hAnsi="宋体" w:eastAsia="宋体" w:cs="宋体"/>
          <w:spacing w:val="5"/>
          <w:sz w:val="24"/>
          <w:szCs w:val="24"/>
        </w:rPr>
        <w:t>（含澄清或者修改文件）；</w:t>
      </w:r>
    </w:p>
    <w:p w14:paraId="60862702">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1.1.5 其他相关采购文件。</w:t>
      </w:r>
    </w:p>
    <w:p w14:paraId="4E5A01A1">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500" w:firstLineChars="200"/>
        <w:jc w:val="both"/>
        <w:textAlignment w:val="baseline"/>
        <w:outlineLvl w:val="0"/>
        <w:rPr>
          <w:rFonts w:hint="eastAsia" w:ascii="宋体" w:hAnsi="宋体" w:eastAsia="宋体" w:cs="宋体"/>
          <w:spacing w:val="5"/>
          <w:sz w:val="24"/>
          <w:szCs w:val="24"/>
        </w:rPr>
      </w:pPr>
      <w:bookmarkStart w:id="190" w:name="_Toc2918"/>
      <w:bookmarkStart w:id="191" w:name="_Toc18585"/>
      <w:bookmarkStart w:id="192" w:name="_Toc6311"/>
      <w:bookmarkStart w:id="193" w:name="_Toc6773"/>
      <w:bookmarkStart w:id="194" w:name="_Toc22767"/>
      <w:bookmarkStart w:id="195" w:name="_Toc3878"/>
      <w:bookmarkStart w:id="196" w:name="_Toc22185"/>
      <w:r>
        <w:rPr>
          <w:rFonts w:hint="eastAsia" w:ascii="宋体" w:hAnsi="宋体" w:eastAsia="宋体" w:cs="宋体"/>
          <w:spacing w:val="5"/>
          <w:sz w:val="24"/>
          <w:szCs w:val="24"/>
        </w:rPr>
        <w:t>1.2 标的</w:t>
      </w:r>
      <w:bookmarkEnd w:id="190"/>
      <w:bookmarkEnd w:id="191"/>
      <w:bookmarkEnd w:id="192"/>
      <w:bookmarkEnd w:id="193"/>
      <w:bookmarkEnd w:id="194"/>
      <w:bookmarkEnd w:id="195"/>
      <w:bookmarkEnd w:id="196"/>
    </w:p>
    <w:p w14:paraId="754AA5C6">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500" w:firstLineChars="200"/>
        <w:jc w:val="left"/>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1.2.1 标的名称：</w:t>
      </w:r>
      <w:r>
        <w:rPr>
          <w:rFonts w:hint="eastAsia" w:ascii="宋体" w:hAnsi="宋体" w:eastAsia="宋体" w:cs="宋体"/>
          <w:spacing w:val="5"/>
          <w:sz w:val="24"/>
          <w:szCs w:val="24"/>
          <w:u w:val="single"/>
          <w:lang w:val="en-US" w:eastAsia="zh-CN"/>
        </w:rPr>
        <w:t xml:space="preserve">                                        </w:t>
      </w:r>
      <w:r>
        <w:rPr>
          <w:rFonts w:hint="eastAsia" w:ascii="宋体" w:hAnsi="宋体" w:eastAsia="宋体" w:cs="宋体"/>
          <w:spacing w:val="5"/>
          <w:sz w:val="24"/>
          <w:szCs w:val="24"/>
          <w:u w:val="none"/>
          <w:lang w:val="en-US" w:eastAsia="zh-CN"/>
        </w:rPr>
        <w:t xml:space="preserve"> </w:t>
      </w:r>
      <w:r>
        <w:rPr>
          <w:rFonts w:hint="eastAsia" w:ascii="楷体" w:hAnsi="楷体" w:eastAsia="楷体"/>
          <w:color w:val="auto"/>
          <w:sz w:val="24"/>
          <w:highlight w:val="none"/>
        </w:rPr>
        <w:t>；</w:t>
      </w:r>
      <w:r>
        <w:rPr>
          <w:rFonts w:hint="eastAsia" w:ascii="宋体" w:hAnsi="宋体" w:eastAsia="宋体" w:cs="宋体"/>
          <w:spacing w:val="5"/>
          <w:sz w:val="24"/>
          <w:szCs w:val="24"/>
          <w:u w:val="none"/>
          <w:lang w:val="en-US" w:eastAsia="zh-CN"/>
        </w:rPr>
        <w:t xml:space="preserve"> </w:t>
      </w:r>
      <w:r>
        <w:rPr>
          <w:rFonts w:hint="eastAsia" w:ascii="宋体" w:hAnsi="宋体" w:eastAsia="宋体" w:cs="宋体"/>
          <w:spacing w:val="5"/>
          <w:sz w:val="24"/>
          <w:szCs w:val="24"/>
        </w:rPr>
        <w:t xml:space="preserve">                                    </w:t>
      </w:r>
    </w:p>
    <w:p w14:paraId="1B9159E4">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500" w:firstLineChars="200"/>
        <w:jc w:val="left"/>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1.2.2 标的数量：</w:t>
      </w:r>
      <w:r>
        <w:rPr>
          <w:rFonts w:hint="eastAsia" w:ascii="宋体" w:hAnsi="宋体" w:eastAsia="宋体" w:cs="宋体"/>
          <w:spacing w:val="5"/>
          <w:sz w:val="24"/>
          <w:szCs w:val="24"/>
          <w:u w:val="single"/>
          <w:lang w:val="en-US" w:eastAsia="zh-CN"/>
        </w:rPr>
        <w:t xml:space="preserve">                                        </w:t>
      </w:r>
      <w:r>
        <w:rPr>
          <w:rFonts w:hint="eastAsia" w:ascii="宋体" w:hAnsi="宋体" w:eastAsia="宋体" w:cs="宋体"/>
          <w:spacing w:val="5"/>
          <w:sz w:val="24"/>
          <w:szCs w:val="24"/>
          <w:u w:val="none"/>
          <w:lang w:val="en-US" w:eastAsia="zh-CN"/>
        </w:rPr>
        <w:t xml:space="preserve"> </w:t>
      </w:r>
      <w:r>
        <w:rPr>
          <w:rFonts w:hint="eastAsia" w:ascii="楷体" w:hAnsi="楷体" w:eastAsia="楷体"/>
          <w:color w:val="auto"/>
          <w:sz w:val="24"/>
          <w:highlight w:val="none"/>
        </w:rPr>
        <w:t>；</w:t>
      </w:r>
      <w:r>
        <w:rPr>
          <w:rFonts w:hint="eastAsia" w:ascii="宋体" w:hAnsi="宋体" w:eastAsia="宋体" w:cs="宋体"/>
          <w:spacing w:val="5"/>
          <w:sz w:val="24"/>
          <w:szCs w:val="24"/>
        </w:rPr>
        <w:t xml:space="preserve">                                                </w:t>
      </w:r>
    </w:p>
    <w:p w14:paraId="0C6AE2D1">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500" w:firstLineChars="200"/>
        <w:jc w:val="left"/>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1.2.3 标的质量：</w:t>
      </w:r>
      <w:r>
        <w:rPr>
          <w:rFonts w:hint="eastAsia" w:ascii="宋体" w:hAnsi="宋体" w:eastAsia="宋体" w:cs="宋体"/>
          <w:spacing w:val="5"/>
          <w:sz w:val="24"/>
          <w:szCs w:val="24"/>
          <w:u w:val="single"/>
          <w:lang w:val="en-US" w:eastAsia="zh-CN"/>
        </w:rPr>
        <w:t xml:space="preserve">                                        </w:t>
      </w:r>
      <w:r>
        <w:rPr>
          <w:rFonts w:hint="eastAsia" w:ascii="宋体" w:hAnsi="宋体" w:eastAsia="宋体" w:cs="宋体"/>
          <w:spacing w:val="5"/>
          <w:sz w:val="24"/>
          <w:szCs w:val="24"/>
          <w:u w:val="none"/>
          <w:lang w:val="en-US" w:eastAsia="zh-CN"/>
        </w:rPr>
        <w:t xml:space="preserve"> </w:t>
      </w:r>
      <w:r>
        <w:rPr>
          <w:rFonts w:hint="eastAsia" w:ascii="楷体" w:hAnsi="楷体" w:eastAsia="楷体"/>
          <w:color w:val="auto"/>
          <w:sz w:val="24"/>
          <w:highlight w:val="none"/>
        </w:rPr>
        <w:t>；</w:t>
      </w:r>
      <w:r>
        <w:rPr>
          <w:rFonts w:hint="eastAsia" w:ascii="宋体" w:hAnsi="宋体" w:eastAsia="宋体" w:cs="宋体"/>
          <w:spacing w:val="5"/>
          <w:sz w:val="24"/>
          <w:szCs w:val="24"/>
        </w:rPr>
        <w:t xml:space="preserve">　　　　　　　　　                      　      </w:t>
      </w:r>
    </w:p>
    <w:p w14:paraId="71A6D2FE">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500" w:firstLineChars="200"/>
        <w:jc w:val="both"/>
        <w:textAlignment w:val="baseline"/>
        <w:outlineLvl w:val="0"/>
        <w:rPr>
          <w:rFonts w:hint="eastAsia" w:ascii="宋体" w:hAnsi="宋体" w:eastAsia="宋体" w:cs="宋体"/>
          <w:spacing w:val="5"/>
          <w:sz w:val="24"/>
          <w:szCs w:val="24"/>
        </w:rPr>
      </w:pPr>
      <w:bookmarkStart w:id="197" w:name="_Toc4929"/>
      <w:bookmarkStart w:id="198" w:name="_Toc1386"/>
      <w:bookmarkStart w:id="199" w:name="_Toc5635"/>
      <w:bookmarkStart w:id="200" w:name="_Toc21124"/>
      <w:bookmarkStart w:id="201" w:name="_Toc13918"/>
      <w:bookmarkStart w:id="202" w:name="_Toc16908"/>
      <w:bookmarkStart w:id="203" w:name="_Toc3742"/>
      <w:r>
        <w:rPr>
          <w:rFonts w:hint="eastAsia" w:ascii="宋体" w:hAnsi="宋体" w:eastAsia="宋体" w:cs="宋体"/>
          <w:spacing w:val="5"/>
          <w:sz w:val="24"/>
          <w:szCs w:val="24"/>
        </w:rPr>
        <w:t>1.3 价款</w:t>
      </w:r>
      <w:bookmarkEnd w:id="197"/>
      <w:bookmarkEnd w:id="198"/>
      <w:bookmarkEnd w:id="199"/>
      <w:bookmarkEnd w:id="200"/>
      <w:bookmarkEnd w:id="201"/>
      <w:bookmarkEnd w:id="202"/>
      <w:bookmarkEnd w:id="203"/>
    </w:p>
    <w:p w14:paraId="7D1C2FC4">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本合同总价为：￥           元（大写：            元人民币）。</w:t>
      </w:r>
    </w:p>
    <w:p w14:paraId="0CF31581">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p w14:paraId="6751E7E6">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p w14:paraId="23F87430">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p w14:paraId="1A830A6F">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分项价格：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B52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C988AD2">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jc w:val="left"/>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序号</w:t>
            </w:r>
          </w:p>
        </w:tc>
        <w:tc>
          <w:tcPr>
            <w:tcW w:w="3402" w:type="dxa"/>
            <w:noWrap w:val="0"/>
            <w:vAlign w:val="center"/>
          </w:tcPr>
          <w:p w14:paraId="453FDEC9">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分项名称</w:t>
            </w:r>
          </w:p>
        </w:tc>
        <w:tc>
          <w:tcPr>
            <w:tcW w:w="2552" w:type="dxa"/>
            <w:noWrap w:val="0"/>
            <w:vAlign w:val="center"/>
          </w:tcPr>
          <w:p w14:paraId="416EE99B">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分项价格</w:t>
            </w:r>
          </w:p>
        </w:tc>
      </w:tr>
      <w:tr w14:paraId="08EF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2CFE7FA">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3402" w:type="dxa"/>
            <w:noWrap w:val="0"/>
            <w:vAlign w:val="center"/>
          </w:tcPr>
          <w:p w14:paraId="680C6100">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2552" w:type="dxa"/>
            <w:noWrap w:val="0"/>
            <w:vAlign w:val="center"/>
          </w:tcPr>
          <w:p w14:paraId="3D6B087C">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r>
      <w:tr w14:paraId="5753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3E5F800">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3402" w:type="dxa"/>
            <w:noWrap w:val="0"/>
            <w:vAlign w:val="center"/>
          </w:tcPr>
          <w:p w14:paraId="08F3DAB6">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2552" w:type="dxa"/>
            <w:noWrap w:val="0"/>
            <w:vAlign w:val="center"/>
          </w:tcPr>
          <w:p w14:paraId="1D5B007E">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r>
      <w:tr w14:paraId="0C01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6EA9C82">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3402" w:type="dxa"/>
            <w:noWrap w:val="0"/>
            <w:vAlign w:val="center"/>
          </w:tcPr>
          <w:p w14:paraId="567E3FEC">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2552" w:type="dxa"/>
            <w:noWrap w:val="0"/>
            <w:vAlign w:val="center"/>
          </w:tcPr>
          <w:p w14:paraId="602BF138">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r>
      <w:tr w14:paraId="3FCF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DD5FFFC">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3402" w:type="dxa"/>
            <w:noWrap w:val="0"/>
            <w:vAlign w:val="center"/>
          </w:tcPr>
          <w:p w14:paraId="53A82AEE">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2552" w:type="dxa"/>
            <w:noWrap w:val="0"/>
            <w:vAlign w:val="center"/>
          </w:tcPr>
          <w:p w14:paraId="199FE849">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r>
      <w:tr w14:paraId="6CDA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068F878C">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总价</w:t>
            </w:r>
          </w:p>
        </w:tc>
        <w:tc>
          <w:tcPr>
            <w:tcW w:w="2552" w:type="dxa"/>
            <w:noWrap w:val="0"/>
            <w:vAlign w:val="center"/>
          </w:tcPr>
          <w:p w14:paraId="4F53CBC0">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r>
    </w:tbl>
    <w:p w14:paraId="1AF09BC7">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500" w:firstLineChars="200"/>
        <w:jc w:val="both"/>
        <w:textAlignment w:val="baseline"/>
        <w:outlineLvl w:val="0"/>
        <w:rPr>
          <w:rFonts w:hint="eastAsia" w:ascii="宋体" w:hAnsi="宋体" w:eastAsia="宋体" w:cs="宋体"/>
          <w:spacing w:val="5"/>
          <w:sz w:val="24"/>
          <w:szCs w:val="24"/>
        </w:rPr>
      </w:pPr>
      <w:bookmarkStart w:id="204" w:name="_Toc30158"/>
      <w:bookmarkStart w:id="205" w:name="_Toc14993"/>
      <w:bookmarkStart w:id="206" w:name="_Toc30506"/>
      <w:bookmarkStart w:id="207" w:name="_Toc25468"/>
      <w:bookmarkStart w:id="208" w:name="_Toc1191"/>
      <w:bookmarkStart w:id="209" w:name="_Toc26916"/>
      <w:bookmarkStart w:id="210" w:name="_Toc3654"/>
      <w:r>
        <w:rPr>
          <w:rFonts w:hint="eastAsia" w:ascii="宋体" w:hAnsi="宋体" w:eastAsia="宋体" w:cs="宋体"/>
          <w:spacing w:val="5"/>
          <w:sz w:val="24"/>
          <w:szCs w:val="24"/>
        </w:rPr>
        <w:t>1.4 付款方式和发票开具方式</w:t>
      </w:r>
      <w:bookmarkEnd w:id="204"/>
      <w:bookmarkEnd w:id="205"/>
      <w:bookmarkEnd w:id="206"/>
      <w:bookmarkEnd w:id="207"/>
      <w:bookmarkEnd w:id="208"/>
      <w:bookmarkEnd w:id="209"/>
      <w:bookmarkEnd w:id="210"/>
    </w:p>
    <w:p w14:paraId="4E2ABBD4">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500" w:firstLineChars="200"/>
        <w:jc w:val="left"/>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 xml:space="preserve">1.4.1付款方式：                                                </w:t>
      </w:r>
    </w:p>
    <w:p w14:paraId="21EE7649">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left="547" w:leftChars="228" w:right="69" w:firstLine="0" w:firstLineChars="0"/>
        <w:jc w:val="left"/>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1.4.2 发票开具方式：</w:t>
      </w:r>
      <w:r>
        <w:rPr>
          <w:rFonts w:hint="eastAsia" w:ascii="宋体" w:hAnsi="宋体" w:eastAsia="宋体" w:cs="宋体"/>
          <w:spacing w:val="5"/>
          <w:sz w:val="24"/>
          <w:szCs w:val="24"/>
          <w:u w:val="single"/>
          <w:lang w:val="en-US" w:eastAsia="zh-CN"/>
        </w:rPr>
        <w:t xml:space="preserve">                                      </w:t>
      </w:r>
      <w:r>
        <w:rPr>
          <w:rFonts w:hint="eastAsia" w:ascii="宋体" w:hAnsi="宋体" w:eastAsia="宋体" w:cs="宋体"/>
          <w:spacing w:val="5"/>
          <w:sz w:val="24"/>
          <w:szCs w:val="24"/>
          <w:u w:val="none"/>
          <w:lang w:val="en-US" w:eastAsia="zh-CN"/>
        </w:rPr>
        <w:t xml:space="preserve"> </w:t>
      </w:r>
      <w:r>
        <w:rPr>
          <w:rFonts w:hint="eastAsia" w:ascii="楷体" w:hAnsi="楷体" w:eastAsia="楷体"/>
          <w:color w:val="auto"/>
          <w:sz w:val="24"/>
          <w:highlight w:val="none"/>
        </w:rPr>
        <w:t>；</w:t>
      </w:r>
      <w:r>
        <w:rPr>
          <w:rFonts w:hint="eastAsia" w:ascii="宋体" w:hAnsi="宋体" w:eastAsia="宋体" w:cs="宋体"/>
          <w:spacing w:val="5"/>
          <w:sz w:val="24"/>
          <w:szCs w:val="24"/>
          <w:u w:val="none"/>
          <w:lang w:val="en-US" w:eastAsia="zh-CN"/>
        </w:rPr>
        <w:t xml:space="preserve"> </w:t>
      </w:r>
      <w:r>
        <w:rPr>
          <w:rFonts w:hint="eastAsia" w:ascii="宋体" w:hAnsi="宋体" w:eastAsia="宋体" w:cs="宋体"/>
          <w:spacing w:val="5"/>
          <w:sz w:val="24"/>
          <w:szCs w:val="24"/>
        </w:rPr>
        <w:t xml:space="preserve">                                            </w:t>
      </w:r>
      <w:bookmarkStart w:id="211" w:name="_Toc11108"/>
      <w:bookmarkStart w:id="212" w:name="_Toc8772"/>
      <w:bookmarkStart w:id="213" w:name="_Toc3625"/>
      <w:bookmarkStart w:id="214" w:name="_Toc4760"/>
      <w:bookmarkStart w:id="215" w:name="_Toc31421"/>
      <w:bookmarkStart w:id="216" w:name="_Toc11291"/>
      <w:r>
        <w:rPr>
          <w:rFonts w:hint="eastAsia" w:ascii="宋体" w:hAnsi="宋体" w:eastAsia="宋体" w:cs="宋体"/>
          <w:spacing w:val="5"/>
          <w:sz w:val="24"/>
          <w:szCs w:val="24"/>
        </w:rPr>
        <w:t>1.5 履行期限、地点和方式</w:t>
      </w:r>
      <w:bookmarkEnd w:id="211"/>
      <w:bookmarkEnd w:id="212"/>
      <w:bookmarkEnd w:id="213"/>
      <w:bookmarkEnd w:id="214"/>
      <w:bookmarkEnd w:id="215"/>
      <w:bookmarkEnd w:id="216"/>
      <w:r>
        <w:rPr>
          <w:rFonts w:hint="eastAsia" w:ascii="宋体" w:hAnsi="宋体" w:eastAsia="宋体" w:cs="宋体"/>
          <w:spacing w:val="5"/>
          <w:sz w:val="24"/>
          <w:szCs w:val="24"/>
          <w:lang w:eastAsia="zh-CN"/>
        </w:rPr>
        <w:t>：</w:t>
      </w:r>
      <w:r>
        <w:rPr>
          <w:rFonts w:hint="eastAsia" w:ascii="宋体" w:hAnsi="宋体" w:eastAsia="宋体" w:cs="宋体"/>
          <w:spacing w:val="5"/>
          <w:sz w:val="24"/>
          <w:szCs w:val="24"/>
          <w:u w:val="single"/>
          <w:lang w:val="en-US" w:eastAsia="zh-CN"/>
        </w:rPr>
        <w:t xml:space="preserve">                                </w:t>
      </w:r>
      <w:r>
        <w:rPr>
          <w:rFonts w:hint="eastAsia" w:ascii="宋体" w:hAnsi="宋体" w:eastAsia="宋体" w:cs="宋体"/>
          <w:spacing w:val="5"/>
          <w:sz w:val="24"/>
          <w:szCs w:val="24"/>
          <w:u w:val="none"/>
          <w:lang w:val="en-US" w:eastAsia="zh-CN"/>
        </w:rPr>
        <w:t xml:space="preserve"> </w:t>
      </w:r>
      <w:r>
        <w:rPr>
          <w:rFonts w:hint="eastAsia" w:ascii="楷体" w:hAnsi="楷体" w:eastAsia="楷体"/>
          <w:color w:val="auto"/>
          <w:sz w:val="24"/>
          <w:highlight w:val="none"/>
        </w:rPr>
        <w:t>；</w:t>
      </w:r>
      <w:r>
        <w:rPr>
          <w:rFonts w:hint="eastAsia" w:ascii="宋体" w:hAnsi="宋体" w:eastAsia="宋体" w:cs="宋体"/>
          <w:spacing w:val="5"/>
          <w:sz w:val="24"/>
          <w:szCs w:val="24"/>
          <w:u w:val="none"/>
          <w:lang w:val="en-US" w:eastAsia="zh-CN"/>
        </w:rPr>
        <w:t xml:space="preserve"> </w:t>
      </w:r>
    </w:p>
    <w:p w14:paraId="30E8AF84">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500" w:firstLineChars="200"/>
        <w:jc w:val="left"/>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1.5.1 履行期限：</w:t>
      </w:r>
      <w:r>
        <w:rPr>
          <w:rFonts w:hint="eastAsia" w:ascii="宋体" w:hAnsi="宋体" w:eastAsia="宋体" w:cs="宋体"/>
          <w:spacing w:val="5"/>
          <w:sz w:val="24"/>
          <w:szCs w:val="24"/>
          <w:u w:val="single"/>
          <w:lang w:val="en-US" w:eastAsia="zh-CN"/>
        </w:rPr>
        <w:t xml:space="preserve">                                         </w:t>
      </w:r>
      <w:r>
        <w:rPr>
          <w:rFonts w:hint="eastAsia" w:ascii="宋体" w:hAnsi="宋体" w:eastAsia="宋体" w:cs="宋体"/>
          <w:spacing w:val="5"/>
          <w:sz w:val="24"/>
          <w:szCs w:val="24"/>
          <w:u w:val="none"/>
          <w:lang w:val="en-US" w:eastAsia="zh-CN"/>
        </w:rPr>
        <w:t xml:space="preserve"> </w:t>
      </w:r>
      <w:r>
        <w:rPr>
          <w:rFonts w:hint="eastAsia" w:ascii="楷体" w:hAnsi="楷体" w:eastAsia="楷体"/>
          <w:color w:val="auto"/>
          <w:sz w:val="24"/>
          <w:highlight w:val="none"/>
        </w:rPr>
        <w:t>；</w:t>
      </w:r>
      <w:r>
        <w:rPr>
          <w:rFonts w:hint="eastAsia" w:ascii="宋体" w:hAnsi="宋体" w:eastAsia="宋体" w:cs="宋体"/>
          <w:spacing w:val="5"/>
          <w:sz w:val="24"/>
          <w:szCs w:val="24"/>
          <w:u w:val="none"/>
          <w:lang w:val="en-US" w:eastAsia="zh-CN"/>
        </w:rPr>
        <w:t xml:space="preserve"> </w:t>
      </w:r>
      <w:r>
        <w:rPr>
          <w:rFonts w:hint="eastAsia" w:ascii="宋体" w:hAnsi="宋体" w:eastAsia="宋体" w:cs="宋体"/>
          <w:spacing w:val="5"/>
          <w:sz w:val="24"/>
          <w:szCs w:val="24"/>
        </w:rPr>
        <w:t xml:space="preserve">                                                </w:t>
      </w:r>
    </w:p>
    <w:p w14:paraId="093A2B0C">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500" w:firstLineChars="200"/>
        <w:jc w:val="left"/>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1.5.2 履行地点：</w:t>
      </w:r>
      <w:r>
        <w:rPr>
          <w:rFonts w:hint="eastAsia" w:ascii="宋体" w:hAnsi="宋体" w:eastAsia="宋体" w:cs="宋体"/>
          <w:spacing w:val="5"/>
          <w:sz w:val="24"/>
          <w:szCs w:val="24"/>
          <w:u w:val="single"/>
          <w:lang w:val="en-US" w:eastAsia="zh-CN"/>
        </w:rPr>
        <w:t xml:space="preserve">                                         </w:t>
      </w:r>
      <w:r>
        <w:rPr>
          <w:rFonts w:hint="eastAsia" w:ascii="宋体" w:hAnsi="宋体" w:eastAsia="宋体" w:cs="宋体"/>
          <w:spacing w:val="5"/>
          <w:sz w:val="24"/>
          <w:szCs w:val="24"/>
          <w:u w:val="none"/>
          <w:lang w:val="en-US" w:eastAsia="zh-CN"/>
        </w:rPr>
        <w:t xml:space="preserve"> </w:t>
      </w:r>
      <w:r>
        <w:rPr>
          <w:rFonts w:hint="eastAsia" w:ascii="楷体" w:hAnsi="楷体" w:eastAsia="楷体"/>
          <w:color w:val="auto"/>
          <w:sz w:val="24"/>
          <w:highlight w:val="none"/>
        </w:rPr>
        <w:t>；</w:t>
      </w:r>
      <w:r>
        <w:rPr>
          <w:rFonts w:hint="eastAsia" w:ascii="宋体" w:hAnsi="宋体" w:eastAsia="宋体" w:cs="宋体"/>
          <w:spacing w:val="5"/>
          <w:sz w:val="24"/>
          <w:szCs w:val="24"/>
          <w:u w:val="none"/>
          <w:lang w:val="en-US" w:eastAsia="zh-CN"/>
        </w:rPr>
        <w:t xml:space="preserve"> </w:t>
      </w:r>
      <w:r>
        <w:rPr>
          <w:rFonts w:hint="eastAsia" w:ascii="宋体" w:hAnsi="宋体" w:eastAsia="宋体" w:cs="宋体"/>
          <w:spacing w:val="5"/>
          <w:sz w:val="24"/>
          <w:szCs w:val="24"/>
        </w:rPr>
        <w:t xml:space="preserve">                                                </w:t>
      </w:r>
    </w:p>
    <w:p w14:paraId="14DFC8B2">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500" w:firstLineChars="200"/>
        <w:jc w:val="left"/>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1.5.3 履行方式：</w:t>
      </w:r>
      <w:r>
        <w:rPr>
          <w:rFonts w:hint="eastAsia" w:ascii="宋体" w:hAnsi="宋体" w:eastAsia="宋体" w:cs="宋体"/>
          <w:spacing w:val="5"/>
          <w:sz w:val="24"/>
          <w:szCs w:val="24"/>
          <w:u w:val="single"/>
          <w:lang w:val="en-US" w:eastAsia="zh-CN"/>
        </w:rPr>
        <w:t xml:space="preserve">                                         </w:t>
      </w:r>
      <w:r>
        <w:rPr>
          <w:rFonts w:hint="eastAsia" w:ascii="宋体" w:hAnsi="宋体" w:eastAsia="宋体" w:cs="宋体"/>
          <w:spacing w:val="5"/>
          <w:sz w:val="24"/>
          <w:szCs w:val="24"/>
          <w:u w:val="none"/>
          <w:lang w:val="en-US" w:eastAsia="zh-CN"/>
        </w:rPr>
        <w:t xml:space="preserve"> </w:t>
      </w:r>
      <w:r>
        <w:rPr>
          <w:rFonts w:hint="eastAsia" w:ascii="楷体" w:hAnsi="楷体" w:eastAsia="楷体"/>
          <w:color w:val="auto"/>
          <w:sz w:val="24"/>
          <w:highlight w:val="none"/>
        </w:rPr>
        <w:t>；</w:t>
      </w:r>
      <w:r>
        <w:rPr>
          <w:rFonts w:hint="eastAsia" w:ascii="宋体" w:hAnsi="宋体" w:eastAsia="宋体" w:cs="宋体"/>
          <w:spacing w:val="5"/>
          <w:sz w:val="24"/>
          <w:szCs w:val="24"/>
          <w:u w:val="none"/>
          <w:lang w:val="en-US" w:eastAsia="zh-CN"/>
        </w:rPr>
        <w:t xml:space="preserve"> </w:t>
      </w:r>
      <w:r>
        <w:rPr>
          <w:rFonts w:hint="eastAsia" w:ascii="宋体" w:hAnsi="宋体" w:eastAsia="宋体" w:cs="宋体"/>
          <w:spacing w:val="5"/>
          <w:sz w:val="24"/>
          <w:szCs w:val="24"/>
        </w:rPr>
        <w:t xml:space="preserve">　　　　　　　　　                      　      </w:t>
      </w:r>
    </w:p>
    <w:p w14:paraId="16A0F271">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500" w:firstLineChars="200"/>
        <w:jc w:val="both"/>
        <w:textAlignment w:val="baseline"/>
        <w:outlineLvl w:val="0"/>
        <w:rPr>
          <w:rFonts w:hint="eastAsia" w:ascii="宋体" w:hAnsi="宋体" w:eastAsia="宋体" w:cs="宋体"/>
          <w:spacing w:val="5"/>
          <w:sz w:val="24"/>
          <w:szCs w:val="24"/>
          <w:lang w:val="en-US" w:eastAsia="zh-CN"/>
        </w:rPr>
      </w:pPr>
      <w:bookmarkStart w:id="217" w:name="_Toc15115"/>
      <w:bookmarkStart w:id="218" w:name="_Toc9315"/>
      <w:bookmarkStart w:id="219" w:name="_Toc8586"/>
      <w:bookmarkStart w:id="220" w:name="_Toc2375"/>
      <w:bookmarkStart w:id="221" w:name="_Toc24662"/>
      <w:bookmarkStart w:id="222" w:name="_Toc3079"/>
      <w:bookmarkStart w:id="223" w:name="_Toc5698"/>
      <w:r>
        <w:rPr>
          <w:rFonts w:hint="eastAsia" w:ascii="宋体" w:hAnsi="宋体" w:eastAsia="宋体" w:cs="宋体"/>
          <w:spacing w:val="5"/>
          <w:sz w:val="24"/>
          <w:szCs w:val="24"/>
        </w:rPr>
        <w:t>1.6 违约责任</w:t>
      </w:r>
      <w:bookmarkEnd w:id="217"/>
      <w:bookmarkEnd w:id="218"/>
      <w:bookmarkEnd w:id="219"/>
      <w:bookmarkEnd w:id="220"/>
      <w:bookmarkEnd w:id="221"/>
      <w:bookmarkEnd w:id="222"/>
      <w:bookmarkEnd w:id="223"/>
      <w:r>
        <w:rPr>
          <w:rFonts w:hint="eastAsia" w:ascii="宋体" w:hAnsi="宋体" w:eastAsia="宋体" w:cs="宋体"/>
          <w:spacing w:val="5"/>
          <w:sz w:val="24"/>
          <w:szCs w:val="24"/>
          <w:lang w:val="en-US" w:eastAsia="zh-CN"/>
        </w:rPr>
        <w:t xml:space="preserve"> </w:t>
      </w:r>
    </w:p>
    <w:p w14:paraId="58A0DD83">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%计算，最高限额为本合同总价的</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%；迟延履行的违约金计算数额达到前述最高限额之日起，甲方有权在要求乙方支付违约金的同时，书面通知乙方解除本合同；</w:t>
      </w:r>
    </w:p>
    <w:p w14:paraId="350D44E1">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%计算，最高限额为本合同总价的</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 xml:space="preserve"> %；迟延付款的违约金计算数额达到前述最高限额之日起，乙方有权在要求甲方支付违约金的同时，书面通知甲方解除本合同；</w:t>
      </w:r>
    </w:p>
    <w:p w14:paraId="5F3A4BA7">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583969F7">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8D60C0A">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A9474D6">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229BC729">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224" w:name="_Toc9497"/>
      <w:bookmarkStart w:id="225" w:name="_Toc18683"/>
      <w:bookmarkStart w:id="226" w:name="_Toc18967"/>
      <w:bookmarkStart w:id="227" w:name="_Toc26807"/>
      <w:bookmarkStart w:id="228" w:name="_Toc30329"/>
      <w:bookmarkStart w:id="229" w:name="_Toc32454"/>
      <w:bookmarkStart w:id="230" w:name="_Toc31314"/>
      <w:r>
        <w:rPr>
          <w:rFonts w:hint="eastAsia" w:ascii="宋体" w:hAnsi="宋体" w:eastAsia="宋体" w:cs="宋体"/>
          <w:spacing w:val="5"/>
          <w:sz w:val="24"/>
          <w:szCs w:val="24"/>
        </w:rPr>
        <w:t>1.7 合同争议的解决</w:t>
      </w:r>
      <w:bookmarkEnd w:id="224"/>
      <w:bookmarkEnd w:id="225"/>
      <w:bookmarkEnd w:id="226"/>
      <w:bookmarkEnd w:id="227"/>
      <w:bookmarkEnd w:id="228"/>
      <w:bookmarkEnd w:id="229"/>
      <w:bookmarkEnd w:id="230"/>
    </w:p>
    <w:p w14:paraId="5131B7C9">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种方式解决：</w:t>
      </w:r>
    </w:p>
    <w:p w14:paraId="5114DE53">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1.7.1 将争议提交</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仲裁委员会依申请仲裁时其现行有效的仲裁规则裁决；</w:t>
      </w:r>
    </w:p>
    <w:p w14:paraId="05B97562">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1.7.2 向</w:t>
      </w:r>
      <w:r>
        <w:rPr>
          <w:rFonts w:hint="eastAsia" w:ascii="宋体" w:hAnsi="宋体" w:eastAsia="宋体" w:cs="宋体"/>
          <w:spacing w:val="5"/>
          <w:sz w:val="24"/>
          <w:szCs w:val="24"/>
          <w:u w:val="single"/>
        </w:rPr>
        <w:t xml:space="preserve">   （被告住所地、合同履行地、合同签订地、原告住所地、标的物所在地等与争议有实际联系的地点中选出的人民法院名称）</w:t>
      </w:r>
      <w:r>
        <w:rPr>
          <w:rFonts w:hint="eastAsia" w:ascii="宋体" w:hAnsi="宋体" w:eastAsia="宋体" w:cs="宋体"/>
          <w:spacing w:val="5"/>
          <w:sz w:val="24"/>
          <w:szCs w:val="24"/>
        </w:rPr>
        <w:t xml:space="preserve">    人民法院起诉。</w:t>
      </w:r>
    </w:p>
    <w:p w14:paraId="030EF2DB">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231" w:name="_Toc15827"/>
      <w:bookmarkStart w:id="232" w:name="_Toc23584"/>
      <w:bookmarkStart w:id="233" w:name="_Toc21310"/>
      <w:bookmarkStart w:id="234" w:name="_Toc23784"/>
      <w:bookmarkStart w:id="235" w:name="_Toc26227"/>
      <w:bookmarkStart w:id="236" w:name="_Toc16417"/>
      <w:bookmarkStart w:id="237" w:name="_Toc12273"/>
      <w:r>
        <w:rPr>
          <w:rFonts w:hint="eastAsia" w:ascii="宋体" w:hAnsi="宋体" w:eastAsia="宋体" w:cs="宋体"/>
          <w:spacing w:val="5"/>
          <w:sz w:val="24"/>
          <w:szCs w:val="24"/>
        </w:rPr>
        <w:t>1.8 合同生效</w:t>
      </w:r>
      <w:bookmarkEnd w:id="231"/>
      <w:bookmarkEnd w:id="232"/>
      <w:bookmarkEnd w:id="233"/>
      <w:bookmarkEnd w:id="234"/>
      <w:bookmarkEnd w:id="235"/>
      <w:bookmarkEnd w:id="236"/>
      <w:bookmarkEnd w:id="237"/>
    </w:p>
    <w:p w14:paraId="1373D362">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本合同自双方当事人盖章或者签字时生效。</w:t>
      </w:r>
    </w:p>
    <w:p w14:paraId="09E9019A">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lang w:val="zh-CN"/>
        </w:rPr>
      </w:pPr>
    </w:p>
    <w:p w14:paraId="354BB003">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lang w:val="zh-CN"/>
        </w:rPr>
      </w:pPr>
      <w:r>
        <w:rPr>
          <w:rFonts w:hint="eastAsia" w:ascii="宋体" w:hAnsi="宋体" w:eastAsia="宋体" w:cs="宋体"/>
          <w:spacing w:val="5"/>
          <w:sz w:val="24"/>
          <w:szCs w:val="24"/>
          <w:lang w:val="zh-CN"/>
        </w:rPr>
        <w:t>甲方：                                   乙方：</w:t>
      </w:r>
    </w:p>
    <w:p w14:paraId="706FAB49">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lang w:val="zh-CN"/>
        </w:rPr>
      </w:pPr>
      <w:r>
        <w:rPr>
          <w:rFonts w:hint="eastAsia" w:ascii="宋体" w:hAnsi="宋体" w:eastAsia="宋体" w:cs="宋体"/>
          <w:spacing w:val="5"/>
          <w:sz w:val="24"/>
          <w:szCs w:val="24"/>
          <w:lang w:val="zh-CN"/>
        </w:rPr>
        <w:t>统一社会信用代码：                        统一社会信用代码或身份证号码：</w:t>
      </w:r>
    </w:p>
    <w:p w14:paraId="198DC9FC">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lang w:val="zh-CN"/>
        </w:rPr>
      </w:pPr>
    </w:p>
    <w:p w14:paraId="53AF1C27">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lang w:val="zh-CN"/>
        </w:rPr>
      </w:pPr>
      <w:r>
        <w:rPr>
          <w:rFonts w:hint="eastAsia" w:ascii="宋体" w:hAnsi="宋体" w:eastAsia="宋体" w:cs="宋体"/>
          <w:spacing w:val="5"/>
          <w:sz w:val="24"/>
          <w:szCs w:val="24"/>
          <w:lang w:val="zh-CN"/>
        </w:rPr>
        <w:t>住所：                                   住所：</w:t>
      </w:r>
    </w:p>
    <w:p w14:paraId="2E29F264">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lang w:val="zh-CN"/>
        </w:rPr>
      </w:pPr>
      <w:r>
        <w:rPr>
          <w:rFonts w:hint="eastAsia" w:ascii="宋体" w:hAnsi="宋体" w:eastAsia="宋体" w:cs="宋体"/>
          <w:spacing w:val="5"/>
          <w:sz w:val="24"/>
          <w:szCs w:val="24"/>
          <w:lang w:val="zh-CN"/>
        </w:rPr>
        <w:t>法定代表人或                             法定代表人</w:t>
      </w:r>
    </w:p>
    <w:p w14:paraId="11577279">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lang w:val="zh-CN"/>
        </w:rPr>
      </w:pPr>
      <w:r>
        <w:rPr>
          <w:rFonts w:hint="eastAsia" w:ascii="宋体" w:hAnsi="宋体" w:eastAsia="宋体" w:cs="宋体"/>
          <w:spacing w:val="5"/>
          <w:sz w:val="24"/>
          <w:szCs w:val="24"/>
          <w:lang w:val="zh-CN"/>
        </w:rPr>
        <w:t xml:space="preserve">授权代表（签字）：                        或授权代表（签字）: </w:t>
      </w:r>
    </w:p>
    <w:p w14:paraId="6BB819DD">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lang w:val="zh-CN"/>
        </w:rPr>
      </w:pPr>
      <w:r>
        <w:rPr>
          <w:rFonts w:hint="eastAsia" w:ascii="宋体" w:hAnsi="宋体" w:eastAsia="宋体" w:cs="宋体"/>
          <w:spacing w:val="5"/>
          <w:sz w:val="24"/>
          <w:szCs w:val="24"/>
          <w:lang w:val="zh-CN"/>
        </w:rPr>
        <w:t>联系人：                                 联系人：</w:t>
      </w:r>
    </w:p>
    <w:p w14:paraId="19F96C04">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lang w:val="zh-CN"/>
        </w:rPr>
      </w:pPr>
      <w:r>
        <w:rPr>
          <w:rFonts w:hint="eastAsia" w:ascii="宋体" w:hAnsi="宋体" w:eastAsia="宋体" w:cs="宋体"/>
          <w:spacing w:val="5"/>
          <w:sz w:val="24"/>
          <w:szCs w:val="24"/>
          <w:lang w:val="zh-CN"/>
        </w:rPr>
        <w:t>约定送达地址：                           约定送达地址：</w:t>
      </w:r>
    </w:p>
    <w:p w14:paraId="7D44EF5D">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lang w:val="zh-CN"/>
        </w:rPr>
      </w:pPr>
      <w:r>
        <w:rPr>
          <w:rFonts w:hint="eastAsia" w:ascii="宋体" w:hAnsi="宋体" w:eastAsia="宋体" w:cs="宋体"/>
          <w:spacing w:val="5"/>
          <w:sz w:val="24"/>
          <w:szCs w:val="24"/>
          <w:lang w:val="zh-CN"/>
        </w:rPr>
        <w:t>邮政编码：                               邮政编码：</w:t>
      </w:r>
    </w:p>
    <w:p w14:paraId="75149F43">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lang w:val="zh-CN"/>
        </w:rPr>
      </w:pPr>
      <w:r>
        <w:rPr>
          <w:rFonts w:hint="eastAsia" w:ascii="宋体" w:hAnsi="宋体" w:eastAsia="宋体" w:cs="宋体"/>
          <w:spacing w:val="5"/>
          <w:sz w:val="24"/>
          <w:szCs w:val="24"/>
          <w:lang w:val="zh-CN"/>
        </w:rPr>
        <w:t xml:space="preserve">电话:                                    电话: </w:t>
      </w:r>
    </w:p>
    <w:p w14:paraId="76E627B8">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lang w:val="zh-CN"/>
        </w:rPr>
      </w:pPr>
      <w:r>
        <w:rPr>
          <w:rFonts w:hint="eastAsia" w:ascii="宋体" w:hAnsi="宋体" w:eastAsia="宋体" w:cs="宋体"/>
          <w:spacing w:val="5"/>
          <w:sz w:val="24"/>
          <w:szCs w:val="24"/>
          <w:lang w:val="zh-CN"/>
        </w:rPr>
        <w:t>传真:                                    传真:</w:t>
      </w:r>
    </w:p>
    <w:p w14:paraId="255954C1">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zh-CN"/>
        </w:rPr>
        <w:t>电子邮箱：                               电子邮箱：</w:t>
      </w:r>
    </w:p>
    <w:p w14:paraId="2877A7F6">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 xml:space="preserve">开户银行：                               开户银行： </w:t>
      </w:r>
    </w:p>
    <w:p w14:paraId="0DAD1F76">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 xml:space="preserve">开户名称：                               开户名称： </w:t>
      </w:r>
    </w:p>
    <w:p w14:paraId="04BF4FAD">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开户账号：</w:t>
      </w:r>
      <w:r>
        <w:rPr>
          <w:rFonts w:hint="eastAsia" w:ascii="宋体" w:hAnsi="宋体" w:eastAsia="宋体" w:cs="宋体"/>
          <w:spacing w:val="5"/>
          <w:sz w:val="24"/>
          <w:szCs w:val="24"/>
          <w:lang w:val="zh-CN"/>
        </w:rPr>
        <w:t xml:space="preserve">                               </w:t>
      </w:r>
      <w:r>
        <w:rPr>
          <w:rFonts w:hint="eastAsia" w:ascii="宋体" w:hAnsi="宋体" w:eastAsia="宋体" w:cs="宋体"/>
          <w:spacing w:val="5"/>
          <w:sz w:val="24"/>
          <w:szCs w:val="24"/>
        </w:rPr>
        <w:t>开户账号：</w:t>
      </w:r>
    </w:p>
    <w:p w14:paraId="569166C3">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jc w:val="both"/>
        <w:textAlignment w:val="baseline"/>
        <w:rPr>
          <w:rFonts w:hint="eastAsia" w:ascii="宋体" w:hAnsi="宋体" w:eastAsia="宋体" w:cs="宋体"/>
          <w:spacing w:val="5"/>
          <w:sz w:val="24"/>
          <w:szCs w:val="24"/>
        </w:rPr>
      </w:pPr>
      <w:bookmarkStart w:id="238" w:name="_Toc331685783"/>
    </w:p>
    <w:p w14:paraId="4571FE13">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239" w:name="_Toc28312"/>
      <w:r>
        <w:rPr>
          <w:rFonts w:hint="eastAsia" w:ascii="宋体" w:hAnsi="宋体" w:eastAsia="宋体" w:cs="宋体"/>
          <w:spacing w:val="5"/>
          <w:sz w:val="24"/>
          <w:szCs w:val="24"/>
        </w:rPr>
        <w:t>第二部分 合同一般条款</w:t>
      </w:r>
      <w:bookmarkEnd w:id="238"/>
      <w:bookmarkEnd w:id="239"/>
    </w:p>
    <w:p w14:paraId="6AE0F6B4">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240" w:name="_Ref467379109"/>
      <w:bookmarkStart w:id="241" w:name="_Ref467379094"/>
      <w:bookmarkStart w:id="242" w:name="_Toc27670"/>
      <w:bookmarkStart w:id="243" w:name="_Toc11017"/>
      <w:bookmarkStart w:id="244" w:name="_Toc25079"/>
      <w:bookmarkStart w:id="245" w:name="_Ref467379101"/>
      <w:bookmarkStart w:id="246" w:name="_Ref467378499"/>
      <w:bookmarkStart w:id="247" w:name="_Toc279701240"/>
      <w:bookmarkStart w:id="248" w:name="_Ref467379225"/>
      <w:bookmarkStart w:id="249" w:name="_Toc19680"/>
      <w:bookmarkStart w:id="250" w:name="_Ref467379214"/>
      <w:bookmarkStart w:id="251" w:name="_Toc487900349"/>
      <w:bookmarkStart w:id="252" w:name="_Toc14021"/>
      <w:bookmarkStart w:id="253" w:name="_Ref467379195"/>
      <w:bookmarkStart w:id="254" w:name="_Ref467378404"/>
      <w:bookmarkStart w:id="255" w:name="_Toc31297"/>
      <w:bookmarkStart w:id="256" w:name="_Ref467378463"/>
      <w:bookmarkStart w:id="257" w:name="_Toc259093669"/>
      <w:bookmarkStart w:id="258" w:name="_Toc5228"/>
      <w:bookmarkStart w:id="259" w:name="_Ref467379205"/>
      <w:r>
        <w:rPr>
          <w:rFonts w:hint="eastAsia" w:ascii="宋体" w:hAnsi="宋体" w:eastAsia="宋体" w:cs="宋体"/>
          <w:spacing w:val="5"/>
          <w:sz w:val="24"/>
          <w:szCs w:val="24"/>
        </w:rPr>
        <w:t>2.1 定义</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BDF5221">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本合同中的下列词语应按以下内容进行解释：</w:t>
      </w:r>
    </w:p>
    <w:p w14:paraId="28D97803">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2.1.1 “合同”系指采购人和中标供应商签订的载明双方当事人所达成的协议，并包括所有的附件、附录和构成合同的其他文件。</w:t>
      </w:r>
    </w:p>
    <w:p w14:paraId="7BF48BB9">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2.1.2 “合同价”系指根据合同约定，中标供应商在完全履行合同义务后，采购人应支付给中标供应商的价格。</w:t>
      </w:r>
    </w:p>
    <w:p w14:paraId="7374099B">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2.1.3 “服务”系指中标供应商根据合同约定应向采购人履行的除货物和工程以外的其他政府采购对象，包括采购人自身需要的服务和向社会公众提供的公共服务。</w:t>
      </w:r>
    </w:p>
    <w:p w14:paraId="0BE0909E">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bookmarkStart w:id="260" w:name="_Ref467378840"/>
      <w:r>
        <w:rPr>
          <w:rFonts w:hint="eastAsia" w:ascii="宋体" w:hAnsi="宋体" w:eastAsia="宋体" w:cs="宋体"/>
          <w:spacing w:val="5"/>
          <w:sz w:val="24"/>
          <w:szCs w:val="24"/>
        </w:rPr>
        <w:t>2.1.4 “甲方”系指与中标供应商签署合同的采购人</w:t>
      </w:r>
      <w:bookmarkEnd w:id="260"/>
      <w:r>
        <w:rPr>
          <w:rFonts w:hint="eastAsia" w:ascii="宋体" w:hAnsi="宋体" w:eastAsia="宋体" w:cs="宋体"/>
          <w:spacing w:val="5"/>
          <w:sz w:val="24"/>
          <w:szCs w:val="24"/>
        </w:rPr>
        <w:t>；采购人委托采购代理机构代表其与乙方签订合同的，采购人的授权委托书作为合同附件。</w:t>
      </w:r>
    </w:p>
    <w:p w14:paraId="4D565692">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bookmarkStart w:id="261" w:name="_Ref467379400"/>
      <w:r>
        <w:rPr>
          <w:rFonts w:hint="eastAsia" w:ascii="宋体" w:hAnsi="宋体" w:eastAsia="宋体" w:cs="宋体"/>
          <w:spacing w:val="5"/>
          <w:sz w:val="24"/>
          <w:szCs w:val="24"/>
        </w:rPr>
        <w:t>2.1.5 “乙方”系指根据合同约定提供服务的中标供应商</w:t>
      </w:r>
      <w:bookmarkEnd w:id="261"/>
      <w:r>
        <w:rPr>
          <w:rFonts w:hint="eastAsia" w:ascii="宋体" w:hAnsi="宋体" w:eastAsia="宋体" w:cs="宋体"/>
          <w:spacing w:val="5"/>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F179236">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bookmarkStart w:id="262" w:name="_Ref467379436"/>
      <w:r>
        <w:rPr>
          <w:rFonts w:hint="eastAsia" w:ascii="宋体" w:hAnsi="宋体" w:eastAsia="宋体" w:cs="宋体"/>
          <w:spacing w:val="5"/>
          <w:sz w:val="24"/>
          <w:szCs w:val="24"/>
        </w:rPr>
        <w:t>2.1.6 “现场”系指合同约定提供服务的地点。</w:t>
      </w:r>
      <w:bookmarkEnd w:id="262"/>
    </w:p>
    <w:p w14:paraId="500BCBA7">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263" w:name="_Toc279701241"/>
      <w:bookmarkStart w:id="264" w:name="_Toc259093670"/>
      <w:bookmarkStart w:id="265" w:name="_Toc16752"/>
      <w:bookmarkStart w:id="266" w:name="_Toc31402"/>
      <w:bookmarkStart w:id="267" w:name="_Toc29032"/>
      <w:bookmarkStart w:id="268" w:name="_Toc15232"/>
      <w:bookmarkStart w:id="269" w:name="_Toc3769"/>
      <w:bookmarkStart w:id="270" w:name="_Toc19539"/>
      <w:bookmarkStart w:id="271" w:name="_Toc487900350"/>
      <w:bookmarkStart w:id="272" w:name="_Toc23289"/>
      <w:r>
        <w:rPr>
          <w:rFonts w:hint="eastAsia" w:ascii="宋体" w:hAnsi="宋体" w:eastAsia="宋体" w:cs="宋体"/>
          <w:spacing w:val="5"/>
          <w:sz w:val="24"/>
          <w:szCs w:val="24"/>
        </w:rPr>
        <w:t>2.2 技术规范</w:t>
      </w:r>
      <w:bookmarkEnd w:id="263"/>
      <w:bookmarkEnd w:id="264"/>
      <w:bookmarkEnd w:id="265"/>
      <w:bookmarkEnd w:id="266"/>
      <w:bookmarkEnd w:id="267"/>
      <w:bookmarkEnd w:id="268"/>
      <w:bookmarkEnd w:id="269"/>
      <w:bookmarkEnd w:id="270"/>
      <w:bookmarkEnd w:id="271"/>
      <w:bookmarkEnd w:id="272"/>
    </w:p>
    <w:p w14:paraId="4569B148">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5EE4696">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273" w:name="_Toc279701242"/>
      <w:bookmarkStart w:id="274" w:name="_Toc12412"/>
      <w:bookmarkStart w:id="275" w:name="_Toc13673"/>
      <w:bookmarkStart w:id="276" w:name="_Toc4133"/>
      <w:bookmarkStart w:id="277" w:name="_Toc30122"/>
      <w:bookmarkStart w:id="278" w:name="_Toc487900351"/>
      <w:bookmarkStart w:id="279" w:name="_Toc9161"/>
      <w:bookmarkStart w:id="280" w:name="_Toc259093671"/>
      <w:bookmarkStart w:id="281" w:name="_Toc27945"/>
      <w:bookmarkStart w:id="282" w:name="_Toc12556"/>
      <w:r>
        <w:rPr>
          <w:rFonts w:hint="eastAsia" w:ascii="宋体" w:hAnsi="宋体" w:eastAsia="宋体" w:cs="宋体"/>
          <w:spacing w:val="5"/>
          <w:sz w:val="24"/>
          <w:szCs w:val="24"/>
        </w:rPr>
        <w:t>2.3 知识产权</w:t>
      </w:r>
      <w:bookmarkEnd w:id="273"/>
      <w:bookmarkEnd w:id="274"/>
      <w:bookmarkEnd w:id="275"/>
      <w:bookmarkEnd w:id="276"/>
      <w:bookmarkEnd w:id="277"/>
      <w:bookmarkEnd w:id="278"/>
      <w:bookmarkEnd w:id="279"/>
      <w:bookmarkEnd w:id="280"/>
      <w:bookmarkEnd w:id="281"/>
      <w:bookmarkEnd w:id="282"/>
    </w:p>
    <w:p w14:paraId="761488D3">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7929F03">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i/>
          <w:iCs/>
          <w:spacing w:val="5"/>
          <w:sz w:val="24"/>
          <w:szCs w:val="24"/>
        </w:rPr>
      </w:pPr>
      <w:r>
        <w:rPr>
          <w:rFonts w:hint="eastAsia" w:ascii="宋体" w:hAnsi="宋体" w:eastAsia="宋体" w:cs="宋体"/>
          <w:spacing w:val="5"/>
          <w:sz w:val="24"/>
          <w:szCs w:val="24"/>
        </w:rPr>
        <w:t>2.3.2 合同涉及技术成果的归属和收益的分成办法的，详见</w:t>
      </w:r>
      <w:r>
        <w:rPr>
          <w:rFonts w:hint="eastAsia" w:ascii="宋体" w:hAnsi="宋体" w:eastAsia="宋体" w:cs="宋体"/>
          <w:b/>
          <w:bCs/>
          <w:i/>
          <w:iCs/>
          <w:spacing w:val="5"/>
          <w:sz w:val="24"/>
          <w:szCs w:val="24"/>
          <w:u w:val="single"/>
        </w:rPr>
        <w:t>合同专用条款</w:t>
      </w:r>
      <w:r>
        <w:rPr>
          <w:rFonts w:hint="eastAsia" w:ascii="宋体" w:hAnsi="宋体" w:eastAsia="宋体" w:cs="宋体"/>
          <w:i/>
          <w:iCs/>
          <w:spacing w:val="5"/>
          <w:sz w:val="24"/>
          <w:szCs w:val="24"/>
        </w:rPr>
        <w:t>。</w:t>
      </w:r>
    </w:p>
    <w:p w14:paraId="3D0B8458">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283" w:name="_Toc17268"/>
      <w:r>
        <w:rPr>
          <w:rFonts w:hint="eastAsia" w:ascii="宋体" w:hAnsi="宋体" w:eastAsia="宋体" w:cs="宋体"/>
          <w:spacing w:val="5"/>
          <w:sz w:val="24"/>
          <w:szCs w:val="24"/>
        </w:rPr>
        <w:t>2.4 履约检查和问题反馈</w:t>
      </w:r>
      <w:bookmarkEnd w:id="283"/>
    </w:p>
    <w:p w14:paraId="31457441">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bookmarkStart w:id="284" w:name="_Ref467379657"/>
      <w:r>
        <w:rPr>
          <w:rFonts w:hint="eastAsia" w:ascii="宋体" w:hAnsi="宋体" w:eastAsia="宋体" w:cs="宋体"/>
          <w:spacing w:val="5"/>
          <w:sz w:val="24"/>
          <w:szCs w:val="24"/>
        </w:rPr>
        <w:t>2.4.1</w:t>
      </w:r>
      <w:bookmarkEnd w:id="284"/>
      <w:bookmarkStart w:id="285" w:name="_Toc186431854"/>
      <w:bookmarkStart w:id="286" w:name="_Ref467379807"/>
      <w:bookmarkStart w:id="287" w:name="_Ref467379793"/>
      <w:bookmarkStart w:id="288" w:name="_Toc487900357"/>
      <w:bookmarkStart w:id="289" w:name="_Toc279701247"/>
      <w:bookmarkStart w:id="290" w:name="_Toc259093676"/>
      <w:r>
        <w:rPr>
          <w:rFonts w:hint="eastAsia" w:ascii="宋体" w:hAnsi="宋体" w:eastAsia="宋体" w:cs="宋体"/>
          <w:spacing w:val="5"/>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7CA04F85">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2.4.2 合同履行期间，甲方有权将履行过程中出现的问题反馈给乙方，双方当事人应以书面形式约定需要完善和改进的内容</w:t>
      </w:r>
      <w:bookmarkEnd w:id="285"/>
      <w:bookmarkStart w:id="291" w:name="_Toc186431855"/>
      <w:r>
        <w:rPr>
          <w:rFonts w:hint="eastAsia" w:ascii="宋体" w:hAnsi="宋体" w:eastAsia="宋体" w:cs="宋体"/>
          <w:spacing w:val="5"/>
          <w:sz w:val="24"/>
          <w:szCs w:val="24"/>
        </w:rPr>
        <w:t>。</w:t>
      </w:r>
    </w:p>
    <w:bookmarkEnd w:id="291"/>
    <w:p w14:paraId="5EF96E5C">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292" w:name="_Toc22011"/>
      <w:bookmarkStart w:id="293" w:name="_Toc31233"/>
      <w:bookmarkStart w:id="294" w:name="_Toc26713"/>
      <w:bookmarkStart w:id="295" w:name="_Toc16379"/>
      <w:bookmarkStart w:id="296" w:name="_Toc15447"/>
      <w:bookmarkStart w:id="297" w:name="_Toc26555"/>
      <w:r>
        <w:rPr>
          <w:rFonts w:hint="eastAsia" w:ascii="宋体" w:hAnsi="宋体" w:eastAsia="宋体" w:cs="宋体"/>
          <w:spacing w:val="5"/>
          <w:sz w:val="24"/>
          <w:szCs w:val="24"/>
        </w:rPr>
        <w:t>2.5 结算方式和付款条件</w:t>
      </w:r>
      <w:bookmarkEnd w:id="286"/>
      <w:bookmarkEnd w:id="287"/>
      <w:bookmarkEnd w:id="288"/>
      <w:bookmarkEnd w:id="289"/>
      <w:bookmarkEnd w:id="290"/>
      <w:bookmarkEnd w:id="292"/>
      <w:bookmarkEnd w:id="293"/>
      <w:bookmarkEnd w:id="294"/>
      <w:bookmarkEnd w:id="295"/>
      <w:bookmarkEnd w:id="296"/>
      <w:bookmarkEnd w:id="297"/>
    </w:p>
    <w:p w14:paraId="0AC00E9D">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4" w:firstLineChars="400"/>
        <w:jc w:val="both"/>
        <w:textAlignment w:val="baseline"/>
        <w:rPr>
          <w:rFonts w:hint="eastAsia" w:ascii="宋体" w:hAnsi="宋体" w:eastAsia="宋体" w:cs="宋体"/>
          <w:spacing w:val="5"/>
          <w:sz w:val="24"/>
          <w:szCs w:val="24"/>
        </w:rPr>
      </w:pPr>
      <w:r>
        <w:rPr>
          <w:rFonts w:hint="eastAsia" w:ascii="宋体" w:hAnsi="宋体" w:eastAsia="宋体" w:cs="宋体"/>
          <w:b/>
          <w:bCs/>
          <w:i/>
          <w:iCs/>
          <w:spacing w:val="5"/>
          <w:sz w:val="24"/>
          <w:szCs w:val="24"/>
          <w:u w:val="single"/>
        </w:rPr>
        <w:t>详见合同专用条款</w:t>
      </w:r>
      <w:r>
        <w:rPr>
          <w:rFonts w:hint="eastAsia" w:ascii="宋体" w:hAnsi="宋体" w:eastAsia="宋体" w:cs="宋体"/>
          <w:spacing w:val="5"/>
          <w:sz w:val="24"/>
          <w:szCs w:val="24"/>
        </w:rPr>
        <w:t>。</w:t>
      </w:r>
    </w:p>
    <w:p w14:paraId="4ADB65F5">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298" w:name="_Toc487900358"/>
      <w:bookmarkStart w:id="299" w:name="_Toc259093677"/>
      <w:bookmarkStart w:id="300" w:name="_Ref467379923"/>
      <w:bookmarkStart w:id="301" w:name="_Ref467379863"/>
      <w:bookmarkStart w:id="302" w:name="_Ref467379852"/>
      <w:bookmarkStart w:id="303" w:name="_Toc279701248"/>
      <w:bookmarkStart w:id="304" w:name="_Toc13154"/>
      <w:bookmarkStart w:id="305" w:name="_Toc16163"/>
      <w:bookmarkStart w:id="306" w:name="_Toc13467"/>
      <w:bookmarkStart w:id="307" w:name="_Toc18990"/>
      <w:bookmarkStart w:id="308" w:name="_Toc13225"/>
      <w:bookmarkStart w:id="309" w:name="_Toc30507"/>
      <w:bookmarkStart w:id="310" w:name="_Toc13583"/>
      <w:r>
        <w:rPr>
          <w:rFonts w:hint="eastAsia" w:ascii="宋体" w:hAnsi="宋体" w:eastAsia="宋体" w:cs="宋体"/>
          <w:spacing w:val="5"/>
          <w:sz w:val="24"/>
          <w:szCs w:val="24"/>
        </w:rPr>
        <w:t>2.6 技术资料</w:t>
      </w:r>
      <w:bookmarkEnd w:id="298"/>
      <w:bookmarkEnd w:id="299"/>
      <w:bookmarkEnd w:id="300"/>
      <w:bookmarkEnd w:id="301"/>
      <w:bookmarkEnd w:id="302"/>
      <w:bookmarkEnd w:id="303"/>
      <w:r>
        <w:rPr>
          <w:rFonts w:hint="eastAsia" w:ascii="宋体" w:hAnsi="宋体" w:eastAsia="宋体" w:cs="宋体"/>
          <w:spacing w:val="5"/>
          <w:sz w:val="24"/>
          <w:szCs w:val="24"/>
        </w:rPr>
        <w:t>和保密义务</w:t>
      </w:r>
      <w:bookmarkEnd w:id="304"/>
      <w:bookmarkEnd w:id="305"/>
      <w:bookmarkEnd w:id="306"/>
      <w:bookmarkEnd w:id="307"/>
      <w:bookmarkEnd w:id="308"/>
      <w:bookmarkEnd w:id="309"/>
      <w:bookmarkEnd w:id="310"/>
    </w:p>
    <w:p w14:paraId="78FBA940">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2.6.1 乙方有权依据合同约定和项目需要，向甲方了解有关情况，调阅有关资料等，甲方应予积极配合；</w:t>
      </w:r>
    </w:p>
    <w:p w14:paraId="078F1B61">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2.6.2 乙方有义务妥善保管和保护由甲方提供的前款信息和资料等；</w:t>
      </w:r>
    </w:p>
    <w:p w14:paraId="05BEA50F">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B791648">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311" w:name="_Toc19069"/>
      <w:bookmarkStart w:id="312" w:name="_Toc10800"/>
      <w:bookmarkStart w:id="313" w:name="_Toc27042"/>
      <w:bookmarkStart w:id="314" w:name="_Toc487900362"/>
      <w:bookmarkStart w:id="315" w:name="_Toc259093681"/>
      <w:bookmarkStart w:id="316" w:name="_Toc279701252"/>
      <w:r>
        <w:rPr>
          <w:rFonts w:hint="eastAsia" w:ascii="宋体" w:hAnsi="宋体" w:eastAsia="宋体" w:cs="宋体"/>
          <w:spacing w:val="5"/>
          <w:sz w:val="24"/>
          <w:szCs w:val="24"/>
        </w:rPr>
        <w:t>2.7 质量保证</w:t>
      </w:r>
      <w:bookmarkEnd w:id="311"/>
      <w:bookmarkEnd w:id="312"/>
      <w:bookmarkEnd w:id="313"/>
    </w:p>
    <w:p w14:paraId="642E40AF">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2.7.1 乙方应建立和完善履行合同的内部质量保证体系，并提供相关内部规章制度给甲方，以便甲方进行监督检查；</w:t>
      </w:r>
    </w:p>
    <w:p w14:paraId="2F397370">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2.7.2 乙方应保证履行合同的人员数量和素质、软件和硬件设备的配置、场地、环境和设施等满足全面履行合同的要求，并应接受甲方的监督检查。</w:t>
      </w:r>
    </w:p>
    <w:p w14:paraId="34AEE4EE">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317" w:name="_Toc20662"/>
      <w:bookmarkStart w:id="318" w:name="_Toc32094"/>
      <w:bookmarkStart w:id="319" w:name="_Toc22267"/>
      <w:r>
        <w:rPr>
          <w:rFonts w:hint="eastAsia" w:ascii="宋体" w:hAnsi="宋体" w:eastAsia="宋体" w:cs="宋体"/>
          <w:spacing w:val="5"/>
          <w:sz w:val="24"/>
          <w:szCs w:val="24"/>
        </w:rPr>
        <w:t>2.8 延迟</w:t>
      </w:r>
      <w:bookmarkEnd w:id="314"/>
      <w:bookmarkEnd w:id="315"/>
      <w:bookmarkEnd w:id="316"/>
      <w:r>
        <w:rPr>
          <w:rFonts w:hint="eastAsia" w:ascii="宋体" w:hAnsi="宋体" w:eastAsia="宋体" w:cs="宋体"/>
          <w:spacing w:val="5"/>
          <w:sz w:val="24"/>
          <w:szCs w:val="24"/>
        </w:rPr>
        <w:t>履行</w:t>
      </w:r>
      <w:bookmarkEnd w:id="317"/>
      <w:bookmarkEnd w:id="318"/>
      <w:bookmarkEnd w:id="319"/>
    </w:p>
    <w:p w14:paraId="5B886011">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D4E6BD9">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320" w:name="_Toc10015"/>
      <w:bookmarkStart w:id="321" w:name="_Toc17495"/>
      <w:bookmarkStart w:id="322" w:name="_Toc10611"/>
      <w:bookmarkStart w:id="323" w:name="_Toc487900364"/>
      <w:bookmarkStart w:id="324" w:name="_Ref467378121"/>
      <w:bookmarkStart w:id="325" w:name="_Toc259093683"/>
      <w:bookmarkStart w:id="326" w:name="_Toc279701254"/>
      <w:r>
        <w:rPr>
          <w:rFonts w:hint="eastAsia" w:ascii="宋体" w:hAnsi="宋体" w:eastAsia="宋体" w:cs="宋体"/>
          <w:spacing w:val="5"/>
          <w:sz w:val="24"/>
          <w:szCs w:val="24"/>
        </w:rPr>
        <w:t>2.9 合同变更</w:t>
      </w:r>
      <w:bookmarkEnd w:id="320"/>
      <w:bookmarkEnd w:id="321"/>
      <w:bookmarkEnd w:id="322"/>
    </w:p>
    <w:p w14:paraId="6D180908">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255B52E3">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2.9.2 合同继续履行将损害国家利益和社会公共利益的，双方当事人应当以书面形式变更合同。有过错的一方应当承担赔偿责任，双方当事人都有过错的，各自承担相应的责任。</w:t>
      </w:r>
      <w:bookmarkStart w:id="327" w:name="_Toc279701259"/>
      <w:bookmarkStart w:id="328" w:name="_Toc259093688"/>
      <w:bookmarkStart w:id="329" w:name="_Toc487900369"/>
    </w:p>
    <w:p w14:paraId="4705E963">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330" w:name="_Toc10539"/>
      <w:bookmarkStart w:id="331" w:name="_Toc26689"/>
      <w:bookmarkStart w:id="332" w:name="_Toc21830"/>
      <w:bookmarkStart w:id="333" w:name="_Toc42"/>
      <w:bookmarkStart w:id="334" w:name="_Toc10663"/>
      <w:bookmarkStart w:id="335" w:name="_Toc2314"/>
      <w:bookmarkStart w:id="336" w:name="_Toc23368"/>
      <w:r>
        <w:rPr>
          <w:rFonts w:hint="eastAsia" w:ascii="宋体" w:hAnsi="宋体" w:eastAsia="宋体" w:cs="宋体"/>
          <w:spacing w:val="5"/>
          <w:sz w:val="24"/>
          <w:szCs w:val="24"/>
        </w:rPr>
        <w:t>2.10 合同转让</w:t>
      </w:r>
      <w:bookmarkEnd w:id="327"/>
      <w:bookmarkEnd w:id="328"/>
      <w:bookmarkEnd w:id="329"/>
      <w:r>
        <w:rPr>
          <w:rFonts w:hint="eastAsia" w:ascii="宋体" w:hAnsi="宋体" w:eastAsia="宋体" w:cs="宋体"/>
          <w:spacing w:val="5"/>
          <w:sz w:val="24"/>
          <w:szCs w:val="24"/>
        </w:rPr>
        <w:t>和分包</w:t>
      </w:r>
      <w:bookmarkEnd w:id="330"/>
      <w:bookmarkEnd w:id="331"/>
      <w:bookmarkEnd w:id="332"/>
      <w:bookmarkEnd w:id="333"/>
      <w:bookmarkEnd w:id="334"/>
      <w:bookmarkEnd w:id="335"/>
      <w:bookmarkEnd w:id="336"/>
    </w:p>
    <w:p w14:paraId="7403EAB4">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E13BD4A">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337" w:name="_Toc4720"/>
      <w:bookmarkStart w:id="338" w:name="_Toc26633"/>
      <w:bookmarkStart w:id="339" w:name="_Toc25571"/>
      <w:bookmarkStart w:id="340" w:name="_Toc23180"/>
      <w:bookmarkStart w:id="341" w:name="_Toc14371"/>
      <w:bookmarkStart w:id="342" w:name="_Toc7329"/>
      <w:bookmarkStart w:id="343" w:name="_Toc32494"/>
      <w:r>
        <w:rPr>
          <w:rFonts w:hint="eastAsia" w:ascii="宋体" w:hAnsi="宋体" w:eastAsia="宋体" w:cs="宋体"/>
          <w:spacing w:val="5"/>
          <w:sz w:val="24"/>
          <w:szCs w:val="24"/>
        </w:rPr>
        <w:t>2.11 不可抗力</w:t>
      </w:r>
      <w:bookmarkEnd w:id="337"/>
      <w:bookmarkEnd w:id="338"/>
      <w:bookmarkEnd w:id="339"/>
      <w:bookmarkEnd w:id="340"/>
      <w:bookmarkEnd w:id="341"/>
      <w:bookmarkEnd w:id="342"/>
      <w:bookmarkEnd w:id="343"/>
    </w:p>
    <w:p w14:paraId="358CF418">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2.11.1如果任何一方遭遇法律规定的不可抗力，致使合同履行受阻时，履行合同的期限应予延长，延长的期限应相当于不可抗力所影响的时间；</w:t>
      </w:r>
    </w:p>
    <w:p w14:paraId="4F90BA89">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2.11.2 因不可抗力致使不能实现合同目的的，当事人可以解除合同；</w:t>
      </w:r>
    </w:p>
    <w:p w14:paraId="24A5DEFE">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2.11.3 因不可抗力致使合同有变更必要的，双方当事人应</w:t>
      </w:r>
      <w:r>
        <w:rPr>
          <w:rFonts w:hint="eastAsia" w:ascii="宋体" w:hAnsi="宋体" w:eastAsia="宋体" w:cs="宋体"/>
          <w:b/>
          <w:bCs/>
          <w:i/>
          <w:iCs/>
          <w:spacing w:val="5"/>
          <w:sz w:val="24"/>
          <w:szCs w:val="24"/>
          <w:u w:val="single"/>
        </w:rPr>
        <w:t>在合同专用条款</w:t>
      </w:r>
      <w:r>
        <w:rPr>
          <w:rFonts w:hint="eastAsia" w:ascii="宋体" w:hAnsi="宋体" w:eastAsia="宋体" w:cs="宋体"/>
          <w:spacing w:val="5"/>
          <w:sz w:val="24"/>
          <w:szCs w:val="24"/>
        </w:rPr>
        <w:t>约定时间内以书面形式变更合同；</w:t>
      </w:r>
    </w:p>
    <w:p w14:paraId="1CC598BA">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2.11.4受不可抗力影响的一方在不可抗力发生后，应在</w:t>
      </w:r>
      <w:r>
        <w:rPr>
          <w:rFonts w:hint="eastAsia" w:ascii="宋体" w:hAnsi="宋体" w:eastAsia="宋体" w:cs="宋体"/>
          <w:b/>
          <w:bCs/>
          <w:i/>
          <w:iCs/>
          <w:spacing w:val="5"/>
          <w:sz w:val="24"/>
          <w:szCs w:val="24"/>
          <w:u w:val="single"/>
        </w:rPr>
        <w:t>合同专用条款</w:t>
      </w:r>
      <w:r>
        <w:rPr>
          <w:rFonts w:hint="eastAsia" w:ascii="宋体" w:hAnsi="宋体" w:eastAsia="宋体" w:cs="宋体"/>
          <w:spacing w:val="5"/>
          <w:sz w:val="24"/>
          <w:szCs w:val="24"/>
        </w:rPr>
        <w:t>约定时间内以书面形式通知对方当事人，并在</w:t>
      </w:r>
      <w:r>
        <w:rPr>
          <w:rFonts w:hint="eastAsia" w:ascii="宋体" w:hAnsi="宋体" w:eastAsia="宋体" w:cs="宋体"/>
          <w:b/>
          <w:bCs/>
          <w:i/>
          <w:iCs/>
          <w:spacing w:val="5"/>
          <w:sz w:val="24"/>
          <w:szCs w:val="24"/>
          <w:u w:val="single"/>
        </w:rPr>
        <w:t>合同专用条款</w:t>
      </w:r>
      <w:r>
        <w:rPr>
          <w:rFonts w:hint="eastAsia" w:ascii="宋体" w:hAnsi="宋体" w:eastAsia="宋体" w:cs="宋体"/>
          <w:spacing w:val="5"/>
          <w:sz w:val="24"/>
          <w:szCs w:val="24"/>
        </w:rPr>
        <w:t>约定时间内，将有关部门出具的证明文件送达对方当事人。</w:t>
      </w:r>
    </w:p>
    <w:p w14:paraId="1E4E9063">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344" w:name="_Toc24465"/>
      <w:bookmarkStart w:id="345" w:name="_Toc3638"/>
      <w:bookmarkStart w:id="346" w:name="_Toc279701255"/>
      <w:bookmarkStart w:id="347" w:name="_Toc487900365"/>
      <w:bookmarkStart w:id="348" w:name="_Toc16269"/>
      <w:bookmarkStart w:id="349" w:name="_Toc259093684"/>
      <w:bookmarkStart w:id="350" w:name="_Toc25783"/>
      <w:bookmarkStart w:id="351" w:name="_Toc14115"/>
      <w:bookmarkStart w:id="352" w:name="_Toc23854"/>
      <w:bookmarkStart w:id="353" w:name="_Toc15228"/>
      <w:r>
        <w:rPr>
          <w:rFonts w:hint="eastAsia" w:ascii="宋体" w:hAnsi="宋体" w:eastAsia="宋体" w:cs="宋体"/>
          <w:spacing w:val="5"/>
          <w:sz w:val="24"/>
          <w:szCs w:val="24"/>
        </w:rPr>
        <w:t>2.12 税费</w:t>
      </w:r>
      <w:bookmarkEnd w:id="344"/>
      <w:bookmarkEnd w:id="345"/>
      <w:bookmarkEnd w:id="346"/>
      <w:bookmarkEnd w:id="347"/>
      <w:bookmarkEnd w:id="348"/>
      <w:bookmarkEnd w:id="349"/>
      <w:bookmarkEnd w:id="350"/>
      <w:bookmarkEnd w:id="351"/>
      <w:bookmarkEnd w:id="352"/>
      <w:bookmarkEnd w:id="353"/>
    </w:p>
    <w:p w14:paraId="73DB79A2">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与合同有关的一切税费，均按照中华人民共和国法律的相关规定缴纳。</w:t>
      </w:r>
    </w:p>
    <w:p w14:paraId="037AE970">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354" w:name="_Toc14814"/>
      <w:bookmarkStart w:id="355" w:name="_Toc1550"/>
      <w:bookmarkStart w:id="356" w:name="_Toc26883"/>
      <w:bookmarkStart w:id="357" w:name="_Toc487900368"/>
      <w:bookmarkStart w:id="358" w:name="_Toc259093687"/>
      <w:bookmarkStart w:id="359" w:name="_Toc25525"/>
      <w:bookmarkStart w:id="360" w:name="_Toc279701258"/>
      <w:bookmarkStart w:id="361" w:name="_Toc5626"/>
      <w:bookmarkStart w:id="362" w:name="_Toc7315"/>
      <w:bookmarkStart w:id="363" w:name="_Toc30105"/>
      <w:r>
        <w:rPr>
          <w:rFonts w:hint="eastAsia" w:ascii="宋体" w:hAnsi="宋体" w:eastAsia="宋体" w:cs="宋体"/>
          <w:spacing w:val="5"/>
          <w:sz w:val="24"/>
          <w:szCs w:val="24"/>
        </w:rPr>
        <w:t>2.13 乙方破产</w:t>
      </w:r>
      <w:bookmarkEnd w:id="354"/>
      <w:bookmarkEnd w:id="355"/>
      <w:bookmarkEnd w:id="356"/>
      <w:bookmarkEnd w:id="357"/>
      <w:bookmarkEnd w:id="358"/>
      <w:bookmarkEnd w:id="359"/>
      <w:bookmarkEnd w:id="360"/>
      <w:bookmarkEnd w:id="361"/>
      <w:bookmarkEnd w:id="362"/>
      <w:bookmarkEnd w:id="363"/>
    </w:p>
    <w:p w14:paraId="39AA08BE">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7C2C3D8">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364" w:name="_Toc21889"/>
      <w:bookmarkStart w:id="365" w:name="_Toc2016"/>
      <w:bookmarkStart w:id="366" w:name="_Toc23323"/>
      <w:bookmarkStart w:id="367" w:name="_Toc28460"/>
      <w:bookmarkStart w:id="368" w:name="_Toc1123"/>
      <w:r>
        <w:rPr>
          <w:rFonts w:hint="eastAsia" w:ascii="宋体" w:hAnsi="宋体" w:eastAsia="宋体" w:cs="宋体"/>
          <w:spacing w:val="5"/>
          <w:sz w:val="24"/>
          <w:szCs w:val="24"/>
        </w:rPr>
        <w:t>2.14 合同中止、终止</w:t>
      </w:r>
      <w:bookmarkEnd w:id="364"/>
      <w:bookmarkEnd w:id="365"/>
      <w:bookmarkEnd w:id="366"/>
      <w:bookmarkEnd w:id="367"/>
      <w:bookmarkEnd w:id="368"/>
    </w:p>
    <w:p w14:paraId="7AC83651">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2.14.1 双方当事人不得擅自中止或者终止合同；</w:t>
      </w:r>
    </w:p>
    <w:p w14:paraId="098EA205">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2.14.2合同继续履行将损害国家利益和社会公共利益的，双方当事人应当中止或者终止合同。有过错的一方应当承担赔偿责任，双方当事人都有过错的，各自承担相应的责任。</w:t>
      </w:r>
    </w:p>
    <w:p w14:paraId="7FD90599">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369" w:name="_Toc3413"/>
      <w:bookmarkStart w:id="370" w:name="_Toc1969"/>
      <w:bookmarkStart w:id="371" w:name="_Toc26212"/>
      <w:bookmarkStart w:id="372" w:name="_Toc14525"/>
      <w:bookmarkStart w:id="373" w:name="_Toc17363"/>
      <w:r>
        <w:rPr>
          <w:rFonts w:hint="eastAsia" w:ascii="宋体" w:hAnsi="宋体" w:eastAsia="宋体" w:cs="宋体"/>
          <w:spacing w:val="5"/>
          <w:sz w:val="24"/>
          <w:szCs w:val="24"/>
        </w:rPr>
        <w:t>2.15 检验和验收</w:t>
      </w:r>
      <w:bookmarkEnd w:id="369"/>
      <w:bookmarkEnd w:id="370"/>
      <w:bookmarkEnd w:id="371"/>
      <w:bookmarkEnd w:id="372"/>
      <w:bookmarkEnd w:id="373"/>
    </w:p>
    <w:p w14:paraId="3A61208B">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2.15.1 乙方按照</w:t>
      </w:r>
      <w:r>
        <w:rPr>
          <w:rFonts w:hint="eastAsia" w:ascii="宋体" w:hAnsi="宋体" w:eastAsia="宋体" w:cs="宋体"/>
          <w:b/>
          <w:bCs/>
          <w:i/>
          <w:iCs/>
          <w:spacing w:val="5"/>
          <w:sz w:val="24"/>
          <w:szCs w:val="24"/>
          <w:u w:val="single"/>
        </w:rPr>
        <w:t>合同专用条款</w:t>
      </w:r>
      <w:r>
        <w:rPr>
          <w:rFonts w:hint="eastAsia" w:ascii="宋体" w:hAnsi="宋体" w:eastAsia="宋体" w:cs="宋体"/>
          <w:spacing w:val="5"/>
          <w:sz w:val="24"/>
          <w:szCs w:val="24"/>
        </w:rPr>
        <w:t>的约定，定期提交服务报告，甲方按照</w:t>
      </w:r>
      <w:r>
        <w:rPr>
          <w:rFonts w:hint="eastAsia" w:ascii="宋体" w:hAnsi="宋体" w:eastAsia="宋体" w:cs="宋体"/>
          <w:b/>
          <w:bCs/>
          <w:i/>
          <w:iCs/>
          <w:spacing w:val="5"/>
          <w:sz w:val="24"/>
          <w:szCs w:val="24"/>
          <w:u w:val="single"/>
        </w:rPr>
        <w:t>合同专用条款</w:t>
      </w:r>
      <w:r>
        <w:rPr>
          <w:rFonts w:hint="eastAsia" w:ascii="宋体" w:hAnsi="宋体" w:eastAsia="宋体" w:cs="宋体"/>
          <w:spacing w:val="5"/>
          <w:sz w:val="24"/>
          <w:szCs w:val="24"/>
        </w:rPr>
        <w:t>的约定进行定期验收；</w:t>
      </w:r>
    </w:p>
    <w:p w14:paraId="476BF92E">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4D801CF">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2.15.3 检验和验收标准、程序等具体内容以及前述验收书的效力详见</w:t>
      </w:r>
      <w:r>
        <w:rPr>
          <w:rFonts w:hint="eastAsia" w:ascii="宋体" w:hAnsi="宋体" w:eastAsia="宋体" w:cs="宋体"/>
          <w:b/>
          <w:bCs/>
          <w:i/>
          <w:iCs/>
          <w:spacing w:val="5"/>
          <w:sz w:val="24"/>
          <w:szCs w:val="24"/>
          <w:u w:val="single"/>
        </w:rPr>
        <w:t>合同专用条款</w:t>
      </w:r>
      <w:r>
        <w:rPr>
          <w:rFonts w:hint="eastAsia" w:ascii="宋体" w:hAnsi="宋体" w:eastAsia="宋体" w:cs="宋体"/>
          <w:spacing w:val="5"/>
          <w:sz w:val="24"/>
          <w:szCs w:val="24"/>
        </w:rPr>
        <w:t>。</w:t>
      </w:r>
    </w:p>
    <w:bookmarkEnd w:id="323"/>
    <w:bookmarkEnd w:id="324"/>
    <w:bookmarkEnd w:id="325"/>
    <w:bookmarkEnd w:id="326"/>
    <w:p w14:paraId="5B1C2721">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374" w:name="_Toc279701261"/>
      <w:bookmarkStart w:id="375" w:name="_Toc259093690"/>
      <w:bookmarkStart w:id="376" w:name="_Toc487900371"/>
      <w:bookmarkStart w:id="377" w:name="_Toc31892"/>
      <w:bookmarkStart w:id="378" w:name="_Toc12666"/>
      <w:bookmarkStart w:id="379" w:name="_Toc28597"/>
      <w:bookmarkStart w:id="380" w:name="_Toc25198"/>
      <w:bookmarkStart w:id="381" w:name="_Toc2308"/>
      <w:bookmarkStart w:id="382" w:name="_Toc6221"/>
      <w:bookmarkStart w:id="383" w:name="_Toc9808"/>
      <w:r>
        <w:rPr>
          <w:rFonts w:hint="eastAsia" w:ascii="宋体" w:hAnsi="宋体" w:eastAsia="宋体" w:cs="宋体"/>
          <w:spacing w:val="5"/>
          <w:sz w:val="24"/>
          <w:szCs w:val="24"/>
        </w:rPr>
        <w:t>2.16 通知</w:t>
      </w:r>
      <w:bookmarkEnd w:id="374"/>
      <w:bookmarkEnd w:id="375"/>
      <w:bookmarkEnd w:id="376"/>
      <w:r>
        <w:rPr>
          <w:rFonts w:hint="eastAsia" w:ascii="宋体" w:hAnsi="宋体" w:eastAsia="宋体" w:cs="宋体"/>
          <w:spacing w:val="5"/>
          <w:sz w:val="24"/>
          <w:szCs w:val="24"/>
        </w:rPr>
        <w:t>和送达</w:t>
      </w:r>
      <w:bookmarkEnd w:id="377"/>
      <w:bookmarkEnd w:id="378"/>
      <w:bookmarkEnd w:id="379"/>
      <w:bookmarkEnd w:id="380"/>
      <w:bookmarkEnd w:id="381"/>
      <w:bookmarkEnd w:id="382"/>
      <w:bookmarkEnd w:id="383"/>
    </w:p>
    <w:p w14:paraId="00DE2A6E">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left="274" w:leftChars="114" w:right="69" w:firstLine="750" w:firstLineChars="300"/>
        <w:jc w:val="both"/>
        <w:textAlignment w:val="baseline"/>
        <w:rPr>
          <w:rFonts w:hint="eastAsia" w:ascii="宋体" w:hAnsi="宋体" w:eastAsia="宋体" w:cs="宋体"/>
          <w:spacing w:val="5"/>
          <w:sz w:val="24"/>
          <w:szCs w:val="24"/>
        </w:rPr>
      </w:pPr>
      <w:bookmarkStart w:id="384" w:name="_Toc7073"/>
      <w:bookmarkStart w:id="385" w:name="_Toc29220"/>
      <w:bookmarkStart w:id="386" w:name="_Toc259093691"/>
      <w:bookmarkStart w:id="387" w:name="_Toc279701262"/>
      <w:bookmarkStart w:id="388" w:name="_Toc487900372"/>
      <w:r>
        <w:rPr>
          <w:rFonts w:hint="eastAsia" w:ascii="宋体" w:hAnsi="宋体" w:eastAsia="宋体" w:cs="宋体"/>
          <w:spacing w:val="5"/>
          <w:sz w:val="24"/>
          <w:szCs w:val="24"/>
        </w:rPr>
        <w:t>2.16.1 任何一方因履行合同而以合同第一部分尾部所列明的</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u w:val="none"/>
          <w:lang w:val="en-US" w:eastAsia="zh-CN"/>
        </w:rPr>
        <w:t>方式</w:t>
      </w:r>
      <w:r>
        <w:rPr>
          <w:rFonts w:hint="eastAsia" w:ascii="宋体" w:hAnsi="宋体" w:eastAsia="宋体" w:cs="宋体"/>
          <w:spacing w:val="5"/>
          <w:sz w:val="24"/>
          <w:szCs w:val="24"/>
        </w:rPr>
        <w:t>发出的所有通知、文件、材料，均视为已向对方当事人送达；任何一方变更上述送达方式或者地址的，应于</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个工作日内书面通知对方当事人，在对方当事人收到有关变更通知之前，变更前的约定送达方式或者地址仍视为有效。</w:t>
      </w:r>
      <w:bookmarkEnd w:id="384"/>
      <w:bookmarkEnd w:id="385"/>
    </w:p>
    <w:p w14:paraId="66330771">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bookmarkStart w:id="389" w:name="_Toc27674"/>
      <w:bookmarkStart w:id="390" w:name="_Toc18401"/>
      <w:r>
        <w:rPr>
          <w:rFonts w:hint="eastAsia" w:ascii="宋体" w:hAnsi="宋体" w:eastAsia="宋体" w:cs="宋体"/>
          <w:spacing w:val="5"/>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89"/>
      <w:bookmarkEnd w:id="390"/>
    </w:p>
    <w:bookmarkEnd w:id="386"/>
    <w:bookmarkEnd w:id="387"/>
    <w:bookmarkEnd w:id="388"/>
    <w:p w14:paraId="4BFFF6C4">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391" w:name="_Toc20808"/>
      <w:bookmarkStart w:id="392" w:name="_Toc28906"/>
      <w:bookmarkStart w:id="393" w:name="_Toc259093692"/>
      <w:bookmarkStart w:id="394" w:name="_Toc487900373"/>
      <w:bookmarkStart w:id="395" w:name="_Toc27644"/>
      <w:bookmarkStart w:id="396" w:name="_Toc24316"/>
      <w:bookmarkStart w:id="397" w:name="_Toc12997"/>
      <w:bookmarkStart w:id="398" w:name="_Toc279701263"/>
      <w:bookmarkStart w:id="399" w:name="_Toc12254"/>
      <w:bookmarkStart w:id="400" w:name="_Toc5063"/>
      <w:r>
        <w:rPr>
          <w:rFonts w:hint="eastAsia" w:ascii="宋体" w:hAnsi="宋体" w:eastAsia="宋体" w:cs="宋体"/>
          <w:spacing w:val="5"/>
          <w:sz w:val="24"/>
          <w:szCs w:val="24"/>
        </w:rPr>
        <w:t>2.17 合同使用的文字和适用的法律</w:t>
      </w:r>
      <w:bookmarkEnd w:id="391"/>
      <w:bookmarkEnd w:id="392"/>
      <w:bookmarkEnd w:id="393"/>
      <w:bookmarkEnd w:id="394"/>
      <w:bookmarkEnd w:id="395"/>
      <w:bookmarkEnd w:id="396"/>
      <w:bookmarkEnd w:id="397"/>
      <w:bookmarkEnd w:id="398"/>
      <w:bookmarkEnd w:id="399"/>
      <w:bookmarkEnd w:id="400"/>
    </w:p>
    <w:p w14:paraId="52222F9E">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2.17.1 合同使用汉语书就、变更和解释；</w:t>
      </w:r>
    </w:p>
    <w:p w14:paraId="4E69EAF0">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2.17.2 合同适用中华人民共和国法律。</w:t>
      </w:r>
    </w:p>
    <w:p w14:paraId="3B01EDDA">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default" w:ascii="宋体" w:hAnsi="宋体" w:eastAsia="宋体" w:cs="宋体"/>
          <w:spacing w:val="5"/>
          <w:sz w:val="24"/>
          <w:szCs w:val="24"/>
          <w:lang w:val="en-US" w:eastAsia="zh-CN"/>
        </w:rPr>
      </w:pPr>
      <w:bookmarkStart w:id="401" w:name="_Toc22266"/>
      <w:bookmarkStart w:id="402" w:name="_Toc27403"/>
      <w:bookmarkStart w:id="403" w:name="_Toc1492"/>
      <w:bookmarkStart w:id="404" w:name="_Toc30096"/>
      <w:bookmarkStart w:id="405" w:name="_Toc27127"/>
      <w:bookmarkStart w:id="406" w:name="_Toc279701264"/>
      <w:bookmarkStart w:id="407" w:name="_Toc259093693"/>
      <w:bookmarkStart w:id="408" w:name="_Toc2240"/>
      <w:bookmarkStart w:id="409" w:name="_Toc5978"/>
      <w:bookmarkStart w:id="410" w:name="_Toc487900374"/>
      <w:r>
        <w:rPr>
          <w:rFonts w:hint="eastAsia" w:ascii="宋体" w:hAnsi="宋体" w:eastAsia="宋体" w:cs="宋体"/>
          <w:spacing w:val="5"/>
          <w:sz w:val="24"/>
          <w:szCs w:val="24"/>
        </w:rPr>
        <w:t>2.18 履约保证金</w:t>
      </w:r>
      <w:bookmarkEnd w:id="401"/>
      <w:bookmarkEnd w:id="402"/>
      <w:bookmarkEnd w:id="403"/>
      <w:bookmarkEnd w:id="404"/>
      <w:bookmarkEnd w:id="405"/>
      <w:bookmarkEnd w:id="406"/>
      <w:bookmarkEnd w:id="407"/>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w:t>
      </w:r>
      <w:bookmarkEnd w:id="408"/>
      <w:bookmarkEnd w:id="409"/>
    </w:p>
    <w:bookmarkEnd w:id="410"/>
    <w:p w14:paraId="57EEB56C">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rightChars="0" w:firstLine="1000" w:firstLineChars="400"/>
        <w:jc w:val="both"/>
        <w:textAlignment w:val="baseline"/>
        <w:outlineLvl w:val="0"/>
        <w:rPr>
          <w:rFonts w:hint="eastAsia" w:ascii="宋体" w:hAnsi="宋体" w:eastAsia="宋体" w:cs="宋体"/>
          <w:spacing w:val="5"/>
          <w:sz w:val="24"/>
          <w:szCs w:val="24"/>
        </w:rPr>
      </w:pPr>
      <w:bookmarkStart w:id="411" w:name="_Toc16240"/>
      <w:r>
        <w:rPr>
          <w:rFonts w:hint="eastAsia" w:ascii="宋体" w:hAnsi="宋体" w:eastAsia="宋体" w:cs="宋体"/>
          <w:spacing w:val="5"/>
          <w:sz w:val="24"/>
          <w:szCs w:val="24"/>
        </w:rPr>
        <w:t>2.19 合同份数</w:t>
      </w:r>
      <w:bookmarkEnd w:id="411"/>
    </w:p>
    <w:p w14:paraId="51CC663A">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合同份数按</w:t>
      </w:r>
      <w:r>
        <w:rPr>
          <w:rFonts w:hint="eastAsia" w:ascii="宋体" w:hAnsi="宋体" w:eastAsia="宋体" w:cs="宋体"/>
          <w:b/>
          <w:bCs/>
          <w:i/>
          <w:iCs/>
          <w:spacing w:val="5"/>
          <w:sz w:val="24"/>
          <w:szCs w:val="24"/>
          <w:u w:val="single"/>
        </w:rPr>
        <w:t>合同专用条款</w:t>
      </w:r>
      <w:r>
        <w:rPr>
          <w:rFonts w:hint="eastAsia" w:ascii="宋体" w:hAnsi="宋体" w:eastAsia="宋体" w:cs="宋体"/>
          <w:spacing w:val="5"/>
          <w:sz w:val="24"/>
          <w:szCs w:val="24"/>
        </w:rPr>
        <w:t>规定，每份均具有同等法律效力。</w:t>
      </w:r>
    </w:p>
    <w:p w14:paraId="6590D123">
      <w:pPr>
        <w:bidi w:val="0"/>
        <w:rPr>
          <w:rFonts w:hint="eastAsia"/>
          <w:b/>
          <w:bCs/>
        </w:rPr>
      </w:pPr>
      <w:r>
        <w:rPr>
          <w:rFonts w:hint="eastAsia" w:ascii="宋体" w:hAnsi="宋体" w:eastAsia="宋体" w:cs="宋体"/>
          <w:spacing w:val="5"/>
          <w:szCs w:val="24"/>
        </w:rPr>
        <w:br w:type="page"/>
      </w:r>
      <w:bookmarkStart w:id="412" w:name="_Toc331685784"/>
      <w:r>
        <w:rPr>
          <w:rFonts w:hint="eastAsia"/>
          <w:b/>
          <w:bCs/>
        </w:rPr>
        <w:t>第三部分  合同专用条款</w:t>
      </w:r>
      <w:bookmarkEnd w:id="412"/>
    </w:p>
    <w:p w14:paraId="10BCFBC4">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23EC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42C81775">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条款号</w:t>
            </w:r>
          </w:p>
        </w:tc>
        <w:tc>
          <w:tcPr>
            <w:tcW w:w="7633" w:type="dxa"/>
            <w:noWrap w:val="0"/>
            <w:vAlign w:val="center"/>
          </w:tcPr>
          <w:p w14:paraId="6A71B313">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约定内容</w:t>
            </w:r>
          </w:p>
        </w:tc>
      </w:tr>
      <w:tr w14:paraId="7AAEF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17AD8E9C">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7633" w:type="dxa"/>
            <w:noWrap w:val="0"/>
            <w:vAlign w:val="center"/>
          </w:tcPr>
          <w:p w14:paraId="005F70D4">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r>
      <w:tr w14:paraId="5A088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5D2CDF5">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7633" w:type="dxa"/>
            <w:noWrap w:val="0"/>
            <w:vAlign w:val="center"/>
          </w:tcPr>
          <w:p w14:paraId="0E55886F">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r>
      <w:tr w14:paraId="439B5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991568A">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7633" w:type="dxa"/>
            <w:noWrap w:val="0"/>
            <w:vAlign w:val="center"/>
          </w:tcPr>
          <w:p w14:paraId="44007565">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r>
      <w:tr w14:paraId="28949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D43F8B3">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7633" w:type="dxa"/>
            <w:noWrap w:val="0"/>
            <w:vAlign w:val="center"/>
          </w:tcPr>
          <w:p w14:paraId="2C9150F9">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r>
      <w:tr w14:paraId="08BBB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6187BBC2">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7633" w:type="dxa"/>
            <w:noWrap w:val="0"/>
            <w:vAlign w:val="center"/>
          </w:tcPr>
          <w:p w14:paraId="3581A36B">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r>
      <w:tr w14:paraId="61456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39A9683">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7633" w:type="dxa"/>
            <w:noWrap w:val="0"/>
            <w:vAlign w:val="center"/>
          </w:tcPr>
          <w:p w14:paraId="65151509">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r>
      <w:tr w14:paraId="33D0C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C14F883">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7633" w:type="dxa"/>
            <w:noWrap w:val="0"/>
            <w:vAlign w:val="center"/>
          </w:tcPr>
          <w:p w14:paraId="6D81F6EB">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r>
      <w:tr w14:paraId="0BF96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D6EAB95">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7633" w:type="dxa"/>
            <w:noWrap w:val="0"/>
            <w:vAlign w:val="center"/>
          </w:tcPr>
          <w:p w14:paraId="23836704">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r>
      <w:tr w14:paraId="1D714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C3E8D94">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7633" w:type="dxa"/>
            <w:noWrap w:val="0"/>
            <w:vAlign w:val="center"/>
          </w:tcPr>
          <w:p w14:paraId="1C739073">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r>
      <w:tr w14:paraId="7696E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307F565">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7633" w:type="dxa"/>
            <w:noWrap w:val="0"/>
            <w:vAlign w:val="center"/>
          </w:tcPr>
          <w:p w14:paraId="0E1DB98F">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r>
      <w:tr w14:paraId="59A41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2A17519">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7633" w:type="dxa"/>
            <w:noWrap w:val="0"/>
            <w:vAlign w:val="center"/>
          </w:tcPr>
          <w:p w14:paraId="028AD1E9">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r>
      <w:tr w14:paraId="5C3AB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4A5360C">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c>
          <w:tcPr>
            <w:tcW w:w="7633" w:type="dxa"/>
            <w:noWrap w:val="0"/>
            <w:vAlign w:val="center"/>
          </w:tcPr>
          <w:p w14:paraId="757F415E">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tc>
      </w:tr>
    </w:tbl>
    <w:p w14:paraId="066B801D">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p w14:paraId="3E778938">
      <w:pPr>
        <w:keepNext w:val="0"/>
        <w:keepLines w:val="0"/>
        <w:pageBreakBefore w:val="0"/>
        <w:widowControl/>
        <w:tabs>
          <w:tab w:val="left" w:pos="1436"/>
        </w:tabs>
        <w:kinsoku w:val="0"/>
        <w:wordWrap/>
        <w:overflowPunct/>
        <w:topLinePunct w:val="0"/>
        <w:autoSpaceDE w:val="0"/>
        <w:autoSpaceDN w:val="0"/>
        <w:bidi w:val="0"/>
        <w:adjustRightInd w:val="0"/>
        <w:snapToGrid w:val="0"/>
        <w:spacing w:before="62" w:line="460" w:lineRule="exact"/>
        <w:ind w:right="69" w:firstLine="1000" w:firstLineChars="400"/>
        <w:jc w:val="both"/>
        <w:textAlignment w:val="baseline"/>
        <w:rPr>
          <w:rFonts w:hint="eastAsia" w:ascii="宋体" w:hAnsi="宋体" w:eastAsia="宋体" w:cs="宋体"/>
          <w:spacing w:val="5"/>
          <w:sz w:val="24"/>
          <w:szCs w:val="24"/>
        </w:rPr>
      </w:pPr>
    </w:p>
    <w:sectPr>
      <w:pgSz w:w="11906" w:h="16838"/>
      <w:pgMar w:top="1440" w:right="1803" w:bottom="1440" w:left="1803" w:header="851" w:footer="992" w:gutter="0"/>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97564">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C4ECD">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EFCCF">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DBEFCC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B8E68">
    <w:pPr>
      <w:spacing w:line="172" w:lineRule="auto"/>
      <w:ind w:left="4188"/>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BB9C0">
                          <w:pPr>
                            <w:pStyle w:val="1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159BB9C0">
                    <w:pPr>
                      <w:pStyle w:val="1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3D5EB">
    <w:pPr>
      <w:spacing w:line="172" w:lineRule="auto"/>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0E4FD">
                          <w:pPr>
                            <w:pStyle w:val="1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6290E4FD">
                    <w:pPr>
                      <w:pStyle w:val="1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8124">
    <w:pPr>
      <w:spacing w:line="180" w:lineRule="auto"/>
      <w:ind w:left="4791"/>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9098C">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E69098C">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046FD">
    <w:pPr>
      <w:spacing w:line="179" w:lineRule="auto"/>
      <w:ind w:left="4785"/>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C2797">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40C2797">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D7210">
    <w:pPr>
      <w:spacing w:line="179" w:lineRule="auto"/>
      <w:ind w:left="4786"/>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78480">
                          <w:pPr>
                            <w:pStyle w:val="1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6D78480">
                    <w:pPr>
                      <w:pStyle w:val="1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3DA36"/>
    <w:multiLevelType w:val="singleLevel"/>
    <w:tmpl w:val="A2E3DA36"/>
    <w:lvl w:ilvl="0" w:tentative="0">
      <w:start w:val="2"/>
      <w:numFmt w:val="decimal"/>
      <w:suff w:val="nothing"/>
      <w:lvlText w:val="（%1）"/>
      <w:lvlJc w:val="left"/>
    </w:lvl>
  </w:abstractNum>
  <w:abstractNum w:abstractNumId="1">
    <w:nsid w:val="B56EF2CD"/>
    <w:multiLevelType w:val="singleLevel"/>
    <w:tmpl w:val="B56EF2CD"/>
    <w:lvl w:ilvl="0" w:tentative="0">
      <w:start w:val="2"/>
      <w:numFmt w:val="decimal"/>
      <w:suff w:val="nothing"/>
      <w:lvlText w:val="（%1）"/>
      <w:lvlJc w:val="left"/>
    </w:lvl>
  </w:abstractNum>
  <w:abstractNum w:abstractNumId="2">
    <w:nsid w:val="BCF41612"/>
    <w:multiLevelType w:val="singleLevel"/>
    <w:tmpl w:val="BCF41612"/>
    <w:lvl w:ilvl="0" w:tentative="0">
      <w:start w:val="8"/>
      <w:numFmt w:val="decimal"/>
      <w:suff w:val="nothing"/>
      <w:lvlText w:val="（%1）"/>
      <w:lvlJc w:val="left"/>
    </w:lvl>
  </w:abstractNum>
  <w:abstractNum w:abstractNumId="3">
    <w:nsid w:val="F259AE3B"/>
    <w:multiLevelType w:val="singleLevel"/>
    <w:tmpl w:val="F259AE3B"/>
    <w:lvl w:ilvl="0" w:tentative="0">
      <w:start w:val="1"/>
      <w:numFmt w:val="decimal"/>
      <w:lvlText w:val="%1."/>
      <w:lvlJc w:val="left"/>
      <w:pPr>
        <w:tabs>
          <w:tab w:val="left" w:pos="312"/>
        </w:tabs>
      </w:pPr>
    </w:lvl>
  </w:abstractNum>
  <w:abstractNum w:abstractNumId="4">
    <w:nsid w:val="65D944AC"/>
    <w:multiLevelType w:val="multilevel"/>
    <w:tmpl w:val="65D944A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NjJiZmVmZTQzNzJiMjQwMzVjMGNkYzFmODVlZjYifQ=="/>
  </w:docVars>
  <w:rsids>
    <w:rsidRoot w:val="68CE661F"/>
    <w:rsid w:val="006336EF"/>
    <w:rsid w:val="00B22BA0"/>
    <w:rsid w:val="01962C16"/>
    <w:rsid w:val="02025487"/>
    <w:rsid w:val="020F7B7E"/>
    <w:rsid w:val="025E1FFA"/>
    <w:rsid w:val="03E71CA5"/>
    <w:rsid w:val="05111F73"/>
    <w:rsid w:val="052D47D0"/>
    <w:rsid w:val="05AD264D"/>
    <w:rsid w:val="06235FB3"/>
    <w:rsid w:val="06426774"/>
    <w:rsid w:val="066A1827"/>
    <w:rsid w:val="066E57BB"/>
    <w:rsid w:val="072B545A"/>
    <w:rsid w:val="074C26AB"/>
    <w:rsid w:val="08F701BE"/>
    <w:rsid w:val="09622C8A"/>
    <w:rsid w:val="09900D72"/>
    <w:rsid w:val="0C07010D"/>
    <w:rsid w:val="0C7E427E"/>
    <w:rsid w:val="0CA830A9"/>
    <w:rsid w:val="0CCA4FFE"/>
    <w:rsid w:val="0CCF0636"/>
    <w:rsid w:val="0CFA3905"/>
    <w:rsid w:val="0D026C5D"/>
    <w:rsid w:val="0DC43F13"/>
    <w:rsid w:val="0E774C8C"/>
    <w:rsid w:val="0E7A7674"/>
    <w:rsid w:val="0EC51CF1"/>
    <w:rsid w:val="13983089"/>
    <w:rsid w:val="1460339D"/>
    <w:rsid w:val="1629525B"/>
    <w:rsid w:val="16761E43"/>
    <w:rsid w:val="172F2983"/>
    <w:rsid w:val="18844933"/>
    <w:rsid w:val="18CD6371"/>
    <w:rsid w:val="18F2304B"/>
    <w:rsid w:val="1A626914"/>
    <w:rsid w:val="1AC17564"/>
    <w:rsid w:val="1B8003C8"/>
    <w:rsid w:val="1C006A5E"/>
    <w:rsid w:val="1C7656A8"/>
    <w:rsid w:val="1CB810E7"/>
    <w:rsid w:val="1E170C8E"/>
    <w:rsid w:val="1F1C3BAF"/>
    <w:rsid w:val="1FC76348"/>
    <w:rsid w:val="205D7BD8"/>
    <w:rsid w:val="2091237A"/>
    <w:rsid w:val="21823A71"/>
    <w:rsid w:val="21B005DE"/>
    <w:rsid w:val="222F3BF9"/>
    <w:rsid w:val="223706A9"/>
    <w:rsid w:val="22AA7723"/>
    <w:rsid w:val="22EC60C5"/>
    <w:rsid w:val="236B6EB3"/>
    <w:rsid w:val="23A30377"/>
    <w:rsid w:val="24B108F5"/>
    <w:rsid w:val="24CF6FCD"/>
    <w:rsid w:val="262275D1"/>
    <w:rsid w:val="26993D37"/>
    <w:rsid w:val="287F6F5C"/>
    <w:rsid w:val="28887ED3"/>
    <w:rsid w:val="295B52D4"/>
    <w:rsid w:val="2AA2109E"/>
    <w:rsid w:val="2CC338BC"/>
    <w:rsid w:val="2DCA2A28"/>
    <w:rsid w:val="2DDB6BB4"/>
    <w:rsid w:val="2DF223E2"/>
    <w:rsid w:val="30BB0B75"/>
    <w:rsid w:val="30CB2D3F"/>
    <w:rsid w:val="31232B7B"/>
    <w:rsid w:val="333F7A14"/>
    <w:rsid w:val="33AD0E22"/>
    <w:rsid w:val="34646E23"/>
    <w:rsid w:val="35894D48"/>
    <w:rsid w:val="35B2271F"/>
    <w:rsid w:val="36906702"/>
    <w:rsid w:val="373C16C0"/>
    <w:rsid w:val="374A1C69"/>
    <w:rsid w:val="37F039D3"/>
    <w:rsid w:val="381E22EE"/>
    <w:rsid w:val="383C09C6"/>
    <w:rsid w:val="391042D2"/>
    <w:rsid w:val="39752E4A"/>
    <w:rsid w:val="3A893B05"/>
    <w:rsid w:val="3AE25855"/>
    <w:rsid w:val="3AEB1466"/>
    <w:rsid w:val="3B043A1D"/>
    <w:rsid w:val="3B542F68"/>
    <w:rsid w:val="3B7566C9"/>
    <w:rsid w:val="3B796E59"/>
    <w:rsid w:val="3B8763FC"/>
    <w:rsid w:val="3BA1126C"/>
    <w:rsid w:val="3C1754DE"/>
    <w:rsid w:val="3D1742A2"/>
    <w:rsid w:val="3D540560"/>
    <w:rsid w:val="3F301AC1"/>
    <w:rsid w:val="3FD404EA"/>
    <w:rsid w:val="423155ED"/>
    <w:rsid w:val="4272038F"/>
    <w:rsid w:val="42980EEF"/>
    <w:rsid w:val="42A96C58"/>
    <w:rsid w:val="435117C9"/>
    <w:rsid w:val="436B0B61"/>
    <w:rsid w:val="43EF4B3E"/>
    <w:rsid w:val="44273E07"/>
    <w:rsid w:val="450F36EA"/>
    <w:rsid w:val="45321187"/>
    <w:rsid w:val="45464C32"/>
    <w:rsid w:val="455B692F"/>
    <w:rsid w:val="46D324F5"/>
    <w:rsid w:val="47875E2B"/>
    <w:rsid w:val="478A34FC"/>
    <w:rsid w:val="479B5CD6"/>
    <w:rsid w:val="47CB141F"/>
    <w:rsid w:val="47DC362C"/>
    <w:rsid w:val="48CD622A"/>
    <w:rsid w:val="49B93C25"/>
    <w:rsid w:val="4A1452FF"/>
    <w:rsid w:val="4AB64608"/>
    <w:rsid w:val="4B792C91"/>
    <w:rsid w:val="4CEA7D5E"/>
    <w:rsid w:val="4E3E0B9C"/>
    <w:rsid w:val="4EE442CF"/>
    <w:rsid w:val="50AB7425"/>
    <w:rsid w:val="510C31D4"/>
    <w:rsid w:val="523B6E0C"/>
    <w:rsid w:val="5285323E"/>
    <w:rsid w:val="52D63A99"/>
    <w:rsid w:val="52F446CF"/>
    <w:rsid w:val="547B7872"/>
    <w:rsid w:val="55F34962"/>
    <w:rsid w:val="567710EF"/>
    <w:rsid w:val="567F61F6"/>
    <w:rsid w:val="56E12A0D"/>
    <w:rsid w:val="570F1328"/>
    <w:rsid w:val="57964876"/>
    <w:rsid w:val="580767FB"/>
    <w:rsid w:val="58656108"/>
    <w:rsid w:val="59975605"/>
    <w:rsid w:val="59CD0E15"/>
    <w:rsid w:val="59DB3743"/>
    <w:rsid w:val="5AFA5E4B"/>
    <w:rsid w:val="5C82434A"/>
    <w:rsid w:val="5D355860"/>
    <w:rsid w:val="5D612F66"/>
    <w:rsid w:val="5D884EF0"/>
    <w:rsid w:val="5DED7EE9"/>
    <w:rsid w:val="5DF94AE0"/>
    <w:rsid w:val="5E2E5CB0"/>
    <w:rsid w:val="5EAD1C27"/>
    <w:rsid w:val="5F6146EB"/>
    <w:rsid w:val="5F6718A8"/>
    <w:rsid w:val="5F7A57AC"/>
    <w:rsid w:val="6047340F"/>
    <w:rsid w:val="60C4698C"/>
    <w:rsid w:val="63351269"/>
    <w:rsid w:val="636649C5"/>
    <w:rsid w:val="63732C3E"/>
    <w:rsid w:val="63D115AF"/>
    <w:rsid w:val="64572560"/>
    <w:rsid w:val="64DE2339"/>
    <w:rsid w:val="65DF280D"/>
    <w:rsid w:val="660D737A"/>
    <w:rsid w:val="667C5966"/>
    <w:rsid w:val="67E1286C"/>
    <w:rsid w:val="68466B73"/>
    <w:rsid w:val="68CE661F"/>
    <w:rsid w:val="69790883"/>
    <w:rsid w:val="6A2063BE"/>
    <w:rsid w:val="6A22716C"/>
    <w:rsid w:val="6A8D2838"/>
    <w:rsid w:val="6AC72489"/>
    <w:rsid w:val="6AF503DD"/>
    <w:rsid w:val="6B2807B2"/>
    <w:rsid w:val="6B2B3DFF"/>
    <w:rsid w:val="6B792DBC"/>
    <w:rsid w:val="6C3513D9"/>
    <w:rsid w:val="6D1D434E"/>
    <w:rsid w:val="6DA07FD0"/>
    <w:rsid w:val="6DA305C4"/>
    <w:rsid w:val="6E991351"/>
    <w:rsid w:val="6EA14B04"/>
    <w:rsid w:val="6F6F69B0"/>
    <w:rsid w:val="70CF72E8"/>
    <w:rsid w:val="71025602"/>
    <w:rsid w:val="71542301"/>
    <w:rsid w:val="715F4802"/>
    <w:rsid w:val="720F447A"/>
    <w:rsid w:val="733817AF"/>
    <w:rsid w:val="736B15D6"/>
    <w:rsid w:val="73942756"/>
    <w:rsid w:val="74FB2D4D"/>
    <w:rsid w:val="752651C3"/>
    <w:rsid w:val="75A849CA"/>
    <w:rsid w:val="75E70E46"/>
    <w:rsid w:val="76487F5B"/>
    <w:rsid w:val="77CA6327"/>
    <w:rsid w:val="784B788E"/>
    <w:rsid w:val="7A284148"/>
    <w:rsid w:val="7C99506C"/>
    <w:rsid w:val="7CAF2AE1"/>
    <w:rsid w:val="7CCD11BA"/>
    <w:rsid w:val="7CE0713F"/>
    <w:rsid w:val="7DEA1349"/>
    <w:rsid w:val="7EB86F6D"/>
    <w:rsid w:val="7F0C421B"/>
    <w:rsid w:val="7FB34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bidi w:val="0"/>
      <w:adjustRightInd w:val="0"/>
      <w:snapToGrid w:val="0"/>
      <w:spacing w:line="240" w:lineRule="auto"/>
      <w:jc w:val="left"/>
      <w:textAlignment w:val="baseline"/>
    </w:pPr>
    <w:rPr>
      <w:rFonts w:ascii="Arial" w:hAnsi="Arial" w:eastAsia="宋体" w:cs="Arial"/>
      <w:snapToGrid w:val="0"/>
      <w:color w:val="000000"/>
      <w:kern w:val="0"/>
      <w:sz w:val="24"/>
      <w:szCs w:val="21"/>
      <w:lang w:val="en-US" w:eastAsia="en-US" w:bidi="ar-SA"/>
    </w:rPr>
  </w:style>
  <w:style w:type="paragraph" w:styleId="2">
    <w:name w:val="heading 1"/>
    <w:basedOn w:val="1"/>
    <w:next w:val="1"/>
    <w:link w:val="33"/>
    <w:autoRedefine/>
    <w:qFormat/>
    <w:uiPriority w:val="0"/>
    <w:pPr>
      <w:keepNext/>
      <w:keepLines/>
      <w:spacing w:before="340" w:beforeLines="0" w:beforeAutospacing="0" w:after="330" w:afterLines="0" w:afterAutospacing="0" w:line="240" w:lineRule="auto"/>
      <w:jc w:val="center"/>
      <w:outlineLvl w:val="0"/>
    </w:pPr>
    <w:rPr>
      <w:rFonts w:ascii="Arial" w:hAnsi="Arial" w:eastAsia="宋体"/>
      <w:b/>
      <w:kern w:val="44"/>
      <w:sz w:val="32"/>
    </w:rPr>
  </w:style>
  <w:style w:type="paragraph" w:styleId="3">
    <w:name w:val="heading 2"/>
    <w:basedOn w:val="1"/>
    <w:next w:val="1"/>
    <w:autoRedefine/>
    <w:unhideWhenUsed/>
    <w:qFormat/>
    <w:uiPriority w:val="0"/>
    <w:pPr>
      <w:keepNext/>
      <w:keepLines/>
      <w:spacing w:before="260" w:beforeLines="0" w:beforeAutospacing="0" w:after="260" w:afterLines="0" w:afterAutospacing="0" w:line="240" w:lineRule="auto"/>
      <w:jc w:val="center"/>
      <w:outlineLvl w:val="1"/>
    </w:pPr>
    <w:rPr>
      <w:rFonts w:ascii="Arial" w:hAnsi="Arial" w:eastAsia="宋体"/>
      <w:b/>
      <w:sz w:val="28"/>
    </w:rPr>
  </w:style>
  <w:style w:type="paragraph" w:styleId="4">
    <w:name w:val="heading 3"/>
    <w:basedOn w:val="1"/>
    <w:next w:val="1"/>
    <w:link w:val="34"/>
    <w:autoRedefine/>
    <w:unhideWhenUsed/>
    <w:qFormat/>
    <w:uiPriority w:val="0"/>
    <w:pPr>
      <w:keepNext/>
      <w:keepLines/>
      <w:spacing w:beforeLines="0" w:beforeAutospacing="0" w:afterLines="0" w:afterAutospacing="0" w:line="240" w:lineRule="auto"/>
      <w:outlineLvl w:val="2"/>
    </w:pPr>
    <w:rPr>
      <w:rFonts w:ascii="Arial" w:hAnsi="Arial" w:eastAsia="宋体"/>
      <w:b/>
      <w:sz w:val="24"/>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1"/>
    <w:autoRedefine/>
    <w:qFormat/>
    <w:uiPriority w:val="99"/>
    <w:pPr>
      <w:autoSpaceDE w:val="0"/>
      <w:autoSpaceDN w:val="0"/>
      <w:adjustRightInd w:val="0"/>
      <w:ind w:firstLine="420"/>
      <w:jc w:val="left"/>
    </w:pPr>
    <w:rPr>
      <w:rFonts w:ascii="宋体" w:cs="宋体"/>
      <w:kern w:val="0"/>
      <w:sz w:val="24"/>
      <w:szCs w:val="24"/>
    </w:rPr>
  </w:style>
  <w:style w:type="paragraph" w:styleId="8">
    <w:name w:val="Body Text"/>
    <w:basedOn w:val="1"/>
    <w:autoRedefine/>
    <w:semiHidden/>
    <w:qFormat/>
    <w:uiPriority w:val="0"/>
    <w:rPr>
      <w:rFonts w:ascii="Arial" w:hAnsi="Arial" w:eastAsia="Arial" w:cs="Arial"/>
      <w:sz w:val="21"/>
      <w:szCs w:val="21"/>
      <w:lang w:val="en-US" w:eastAsia="en-US" w:bidi="ar-SA"/>
    </w:rPr>
  </w:style>
  <w:style w:type="paragraph" w:styleId="9">
    <w:name w:val="Body Text Indent"/>
    <w:basedOn w:val="1"/>
    <w:next w:val="10"/>
    <w:autoRedefine/>
    <w:qFormat/>
    <w:uiPriority w:val="99"/>
    <w:pPr>
      <w:spacing w:line="360" w:lineRule="auto"/>
      <w:ind w:firstLine="570"/>
    </w:pPr>
    <w:rPr>
      <w:sz w:val="24"/>
      <w:szCs w:val="24"/>
    </w:rPr>
  </w:style>
  <w:style w:type="paragraph" w:customStyle="1" w:styleId="10">
    <w:name w:val="Default"/>
    <w:basedOn w:val="11"/>
    <w:autoRedefine/>
    <w:qFormat/>
    <w:uiPriority w:val="99"/>
    <w:pPr>
      <w:widowControl w:val="0"/>
      <w:autoSpaceDE w:val="0"/>
      <w:autoSpaceDN w:val="0"/>
    </w:pPr>
    <w:rPr>
      <w:rFonts w:ascii="宋体" w:hAnsi="Times New Roman" w:eastAsia="宋体" w:cs="宋体"/>
      <w:color w:val="000000"/>
      <w:sz w:val="24"/>
      <w:szCs w:val="24"/>
      <w:lang w:val="en-US" w:eastAsia="zh-CN" w:bidi="ar-SA"/>
    </w:rPr>
  </w:style>
  <w:style w:type="paragraph" w:styleId="11">
    <w:name w:val="Title"/>
    <w:basedOn w:val="12"/>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List 2"/>
    <w:basedOn w:val="1"/>
    <w:autoRedefine/>
    <w:qFormat/>
    <w:uiPriority w:val="0"/>
    <w:pPr>
      <w:ind w:left="100" w:leftChars="200" w:hanging="200" w:hangingChars="200"/>
      <w:contextualSpacing/>
    </w:pPr>
  </w:style>
  <w:style w:type="paragraph" w:styleId="13">
    <w:name w:val="toc 3"/>
    <w:basedOn w:val="1"/>
    <w:next w:val="1"/>
    <w:qFormat/>
    <w:uiPriority w:val="0"/>
    <w:pPr>
      <w:ind w:left="840" w:leftChars="400"/>
    </w:pPr>
  </w:style>
  <w:style w:type="paragraph" w:styleId="14">
    <w:name w:val="Plain Text"/>
    <w:basedOn w:val="1"/>
    <w:autoRedefine/>
    <w:qFormat/>
    <w:uiPriority w:val="99"/>
    <w:rPr>
      <w:rFonts w:ascii="宋体" w:hAnsi="Courier New" w:cs="宋体"/>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footnote text"/>
    <w:basedOn w:val="1"/>
    <w:qFormat/>
    <w:uiPriority w:val="0"/>
    <w:pPr>
      <w:snapToGrid w:val="0"/>
      <w:jc w:val="left"/>
    </w:pPr>
    <w:rPr>
      <w:sz w:val="18"/>
    </w:rPr>
  </w:style>
  <w:style w:type="paragraph" w:styleId="19">
    <w:name w:val="toc 2"/>
    <w:basedOn w:val="1"/>
    <w:next w:val="1"/>
    <w:qFormat/>
    <w:uiPriority w:val="0"/>
    <w:pPr>
      <w:ind w:left="420" w:leftChars="200"/>
    </w:pPr>
  </w:style>
  <w:style w:type="paragraph" w:styleId="20">
    <w:name w:val="Normal (Web)"/>
    <w:basedOn w:val="1"/>
    <w:autoRedefine/>
    <w:qFormat/>
    <w:uiPriority w:val="99"/>
    <w:pPr>
      <w:spacing w:before="100" w:beforeAutospacing="1" w:after="100" w:afterAutospacing="1"/>
      <w:jc w:val="left"/>
    </w:pPr>
    <w:rPr>
      <w:rFonts w:ascii="Calibri" w:hAnsi="Calibri" w:cs="Calibri"/>
      <w:kern w:val="0"/>
      <w:sz w:val="24"/>
      <w:szCs w:val="24"/>
    </w:rPr>
  </w:style>
  <w:style w:type="paragraph" w:styleId="21">
    <w:name w:val="Body Text First Indent 2"/>
    <w:basedOn w:val="9"/>
    <w:next w:val="1"/>
    <w:qFormat/>
    <w:uiPriority w:val="99"/>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Table Text"/>
    <w:basedOn w:val="1"/>
    <w:autoRedefine/>
    <w:semiHidden/>
    <w:qFormat/>
    <w:uiPriority w:val="0"/>
    <w:rPr>
      <w:rFonts w:ascii="Arial" w:hAnsi="Arial" w:eastAsia="Arial" w:cs="Arial"/>
      <w:sz w:val="21"/>
      <w:szCs w:val="21"/>
      <w:lang w:val="en-US" w:eastAsia="en-US" w:bidi="ar-SA"/>
    </w:rPr>
  </w:style>
  <w:style w:type="paragraph" w:customStyle="1" w:styleId="28">
    <w:name w:val="Table Paragraph"/>
    <w:basedOn w:val="1"/>
    <w:autoRedefine/>
    <w:qFormat/>
    <w:uiPriority w:val="1"/>
    <w:pPr>
      <w:autoSpaceDE w:val="0"/>
      <w:autoSpaceDN w:val="0"/>
      <w:adjustRightInd w:val="0"/>
      <w:jc w:val="left"/>
    </w:pPr>
    <w:rPr>
      <w:kern w:val="0"/>
      <w:sz w:val="24"/>
      <w:szCs w:val="24"/>
    </w:rPr>
  </w:style>
  <w:style w:type="paragraph" w:customStyle="1" w:styleId="29">
    <w:name w:val="WPSOffice手动目录 1"/>
    <w:autoRedefine/>
    <w:qFormat/>
    <w:uiPriority w:val="0"/>
    <w:pPr>
      <w:ind w:leftChars="0"/>
    </w:pPr>
    <w:rPr>
      <w:rFonts w:ascii="Times New Roman" w:hAnsi="Times New Roman" w:eastAsia="宋体" w:cs="Times New Roman"/>
      <w:sz w:val="20"/>
      <w:szCs w:val="20"/>
    </w:rPr>
  </w:style>
  <w:style w:type="paragraph" w:customStyle="1" w:styleId="30">
    <w:name w:val="WPSOffice手动目录 2"/>
    <w:autoRedefine/>
    <w:qFormat/>
    <w:uiPriority w:val="0"/>
    <w:pPr>
      <w:ind w:leftChars="200"/>
    </w:pPr>
    <w:rPr>
      <w:rFonts w:ascii="Times New Roman" w:hAnsi="Times New Roman" w:eastAsia="宋体" w:cs="Times New Roman"/>
      <w:sz w:val="20"/>
      <w:szCs w:val="20"/>
    </w:rPr>
  </w:style>
  <w:style w:type="paragraph" w:customStyle="1" w:styleId="31">
    <w:name w:val="纯文本1"/>
    <w:basedOn w:val="1"/>
    <w:autoRedefine/>
    <w:qFormat/>
    <w:uiPriority w:val="0"/>
    <w:rPr>
      <w:rFonts w:ascii="宋体" w:hAnsi="Courier New"/>
      <w:kern w:val="0"/>
      <w:sz w:val="20"/>
      <w:szCs w:val="20"/>
    </w:rPr>
  </w:style>
  <w:style w:type="paragraph" w:customStyle="1" w:styleId="32">
    <w:name w:val="正文缩进1"/>
    <w:basedOn w:val="1"/>
    <w:autoRedefine/>
    <w:qFormat/>
    <w:uiPriority w:val="0"/>
    <w:pPr>
      <w:autoSpaceDE w:val="0"/>
      <w:autoSpaceDN w:val="0"/>
      <w:adjustRightInd w:val="0"/>
      <w:ind w:firstLine="420"/>
      <w:jc w:val="left"/>
    </w:pPr>
    <w:rPr>
      <w:rFonts w:ascii="宋体"/>
      <w:kern w:val="0"/>
      <w:sz w:val="24"/>
      <w:szCs w:val="20"/>
    </w:rPr>
  </w:style>
  <w:style w:type="character" w:customStyle="1" w:styleId="33">
    <w:name w:val="标题 1 Char"/>
    <w:link w:val="2"/>
    <w:qFormat/>
    <w:uiPriority w:val="0"/>
    <w:rPr>
      <w:rFonts w:ascii="Arial" w:hAnsi="Arial" w:eastAsia="宋体"/>
      <w:b/>
      <w:kern w:val="44"/>
      <w:sz w:val="32"/>
    </w:rPr>
  </w:style>
  <w:style w:type="character" w:customStyle="1" w:styleId="34">
    <w:name w:val="标题 3 Char"/>
    <w:link w:val="4"/>
    <w:qFormat/>
    <w:uiPriority w:val="0"/>
    <w:rPr>
      <w:rFonts w:ascii="Arial" w:hAnsi="Arial" w:eastAsia="宋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22291</Words>
  <Characters>23997</Characters>
  <Lines>0</Lines>
  <Paragraphs>0</Paragraphs>
  <TotalTime>1</TotalTime>
  <ScaleCrop>false</ScaleCrop>
  <LinksUpToDate>false</LinksUpToDate>
  <CharactersWithSpaces>26103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2024-05-09T10:53:00Z</dcterms:created>
  <dc:creator>我姓毛却不敢贸然﹉</dc:creator>
  <cp:lastModifiedBy>云烟</cp:lastModifiedBy>
  <cp:lastPrinted>2026-05-14T10:29:00Z</cp:lastPrinted>
  <dcterms:modified xsi:type="dcterms:W3CDTF">2026-05-22T10:07:11Z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73139692002744428F5585F46EDDAF9C_13</vt:lpwstr>
  </property>
  <property fmtid="{D5CDD505-2E9C-101B-9397-08002B2CF9AE}" pid="4" name="KSOTemplateDocerSaveRecord">
    <vt:lpwstr>eyJoZGlkIjoiNDY4NjJiZmVmZTQzNzJiMjQwMzVjMGNkYzFmODVlZjYiLCJ1c2VySWQiOiIyNzQzNDkxNDQifQ==</vt:lpwstr>
  </property>
</Properties>
</file>