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279D">
      <w:pPr>
        <w:keepNext w:val="0"/>
        <w:keepLines w:val="0"/>
        <w:pageBreakBefore w:val="0"/>
        <w:wordWrap/>
        <w:overflowPunct/>
        <w:topLinePunct w:val="0"/>
        <w:bidi w:val="0"/>
        <w:spacing w:before="114" w:line="360" w:lineRule="exact"/>
        <w:jc w:val="center"/>
        <w:outlineLvl w:val="0"/>
        <w:rPr>
          <w:rFonts w:hint="eastAsia" w:ascii="仿宋" w:hAnsi="仿宋" w:eastAsia="仿宋" w:cs="仿宋"/>
          <w:sz w:val="35"/>
          <w:szCs w:val="35"/>
          <w:lang w:eastAsia="zh-CN"/>
        </w:rPr>
      </w:pPr>
      <w:r>
        <w:rPr>
          <w:rFonts w:hint="eastAsia" w:ascii="仿宋" w:hAnsi="仿宋" w:eastAsia="仿宋" w:cs="仿宋"/>
          <w:b/>
          <w:bCs/>
          <w:spacing w:val="2"/>
          <w:sz w:val="35"/>
          <w:szCs w:val="35"/>
          <w:lang w:eastAsia="zh-CN"/>
        </w:rPr>
        <w:t>招标公告</w:t>
      </w:r>
    </w:p>
    <w:p w14:paraId="3DA18EF1">
      <w:pPr>
        <w:keepNext w:val="0"/>
        <w:keepLines w:val="0"/>
        <w:pageBreakBefore w:val="0"/>
        <w:wordWrap/>
        <w:overflowPunct/>
        <w:topLinePunct w:val="0"/>
        <w:bidi w:val="0"/>
        <w:spacing w:before="91" w:line="360" w:lineRule="exact"/>
        <w:jc w:val="center"/>
        <w:rPr>
          <w:rFonts w:hint="eastAsia" w:ascii="仿宋" w:hAnsi="仿宋" w:eastAsia="仿宋" w:cs="仿宋"/>
          <w:sz w:val="28"/>
          <w:szCs w:val="28"/>
          <w:lang w:eastAsia="zh-CN"/>
        </w:rPr>
      </w:pPr>
      <w:r>
        <w:rPr>
          <w:rFonts w:hint="eastAsia" w:ascii="仿宋" w:hAnsi="仿宋" w:eastAsia="仿宋" w:cs="仿宋"/>
          <w:b/>
          <w:bCs/>
          <w:spacing w:val="-3"/>
          <w:sz w:val="32"/>
          <w:szCs w:val="32"/>
          <w:lang w:eastAsia="zh-CN"/>
        </w:rPr>
        <w:t>2026年叶城县冬小麦增施肥促壮苗补助项目竞争性谈判公告</w:t>
      </w:r>
    </w:p>
    <w:tbl>
      <w:tblPr>
        <w:tblStyle w:val="4"/>
        <w:tblpPr w:leftFromText="180" w:rightFromText="180" w:vertAnchor="text" w:horzAnchor="page" w:tblpX="1398" w:tblpY="96"/>
        <w:tblOverlap w:val="never"/>
        <w:tblW w:w="105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0516"/>
      </w:tblGrid>
      <w:tr w14:paraId="5F3987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2122" w:hRule="atLeast"/>
        </w:trPr>
        <w:tc>
          <w:tcPr>
            <w:tcW w:w="10516" w:type="dxa"/>
          </w:tcPr>
          <w:p w14:paraId="4BAC363A">
            <w:pPr>
              <w:pStyle w:val="6"/>
              <w:keepNext w:val="0"/>
              <w:keepLines w:val="0"/>
              <w:pageBreakBefore w:val="0"/>
              <w:wordWrap/>
              <w:overflowPunct/>
              <w:topLinePunct w:val="0"/>
              <w:bidi w:val="0"/>
              <w:spacing w:before="129" w:line="360" w:lineRule="exact"/>
              <w:ind w:left="12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项目概况</w:t>
            </w:r>
          </w:p>
          <w:p w14:paraId="5BFF7CBA">
            <w:pPr>
              <w:pStyle w:val="6"/>
              <w:keepNext w:val="0"/>
              <w:keepLines w:val="0"/>
              <w:pageBreakBefore w:val="0"/>
              <w:wordWrap/>
              <w:overflowPunct/>
              <w:topLinePunct w:val="0"/>
              <w:bidi w:val="0"/>
              <w:spacing w:before="114" w:line="360" w:lineRule="exact"/>
              <w:ind w:left="118" w:right="106" w:firstLine="500"/>
              <w:jc w:val="both"/>
              <w:rPr>
                <w:rFonts w:hint="eastAsia" w:ascii="仿宋" w:hAnsi="仿宋" w:eastAsia="仿宋" w:cs="仿宋"/>
                <w:sz w:val="24"/>
                <w:szCs w:val="24"/>
                <w:lang w:eastAsia="zh-CN"/>
              </w:rPr>
            </w:pPr>
            <w:r>
              <w:rPr>
                <w:rFonts w:hint="eastAsia" w:ascii="仿宋" w:hAnsi="仿宋" w:eastAsia="仿宋" w:cs="仿宋"/>
                <w:snapToGrid w:val="0"/>
                <w:color w:val="000000"/>
                <w:kern w:val="0"/>
                <w:sz w:val="24"/>
                <w:szCs w:val="24"/>
                <w:u w:val="single"/>
                <w:lang w:val="en-US" w:eastAsia="zh-CN" w:bidi="ar-SA"/>
              </w:rPr>
              <w:t>2026年叶城县冬小麦增施肥促壮苗补助项目</w:t>
            </w:r>
            <w:r>
              <w:rPr>
                <w:rFonts w:hint="eastAsia" w:ascii="仿宋" w:hAnsi="仿宋" w:eastAsia="仿宋" w:cs="仿宋"/>
                <w:snapToGrid w:val="0"/>
                <w:color w:val="000000"/>
                <w:kern w:val="0"/>
                <w:sz w:val="24"/>
                <w:szCs w:val="24"/>
                <w:lang w:val="en-US" w:eastAsia="zh-CN" w:bidi="ar-SA"/>
              </w:rPr>
              <w:t xml:space="preserve">的潜在供应商应在供应商登录政采云平台 </w:t>
            </w:r>
            <w:r>
              <w:rPr>
                <w:rFonts w:hint="eastAsia" w:ascii="仿宋" w:hAnsi="仿宋" w:eastAsia="仿宋" w:cs="仿宋"/>
                <w:snapToGrid w:val="0"/>
                <w:color w:val="000000"/>
                <w:kern w:val="0"/>
                <w:sz w:val="24"/>
                <w:szCs w:val="24"/>
                <w:lang w:val="en-US" w:eastAsia="zh-CN" w:bidi="ar-SA"/>
              </w:rPr>
              <w:fldChar w:fldCharType="begin"/>
            </w:r>
            <w:r>
              <w:rPr>
                <w:rFonts w:hint="eastAsia" w:ascii="仿宋" w:hAnsi="仿宋" w:eastAsia="仿宋" w:cs="仿宋"/>
                <w:snapToGrid w:val="0"/>
                <w:color w:val="000000"/>
                <w:kern w:val="0"/>
                <w:sz w:val="24"/>
                <w:szCs w:val="24"/>
                <w:lang w:val="en-US" w:eastAsia="zh-CN" w:bidi="ar-SA"/>
              </w:rPr>
              <w:instrText xml:space="preserve"> HYPERLINK "http://www.zcygov.cn/" </w:instrText>
            </w:r>
            <w:r>
              <w:rPr>
                <w:rFonts w:hint="eastAsia" w:ascii="仿宋" w:hAnsi="仿宋" w:eastAsia="仿宋" w:cs="仿宋"/>
                <w:snapToGrid w:val="0"/>
                <w:color w:val="000000"/>
                <w:kern w:val="0"/>
                <w:sz w:val="24"/>
                <w:szCs w:val="24"/>
                <w:lang w:val="en-US" w:eastAsia="zh-CN" w:bidi="ar-SA"/>
              </w:rPr>
              <w:fldChar w:fldCharType="separate"/>
            </w:r>
            <w:r>
              <w:rPr>
                <w:rFonts w:hint="eastAsia" w:ascii="仿宋" w:hAnsi="仿宋" w:eastAsia="仿宋" w:cs="仿宋"/>
                <w:snapToGrid w:val="0"/>
                <w:color w:val="000000"/>
                <w:kern w:val="0"/>
                <w:sz w:val="24"/>
                <w:szCs w:val="24"/>
                <w:lang w:val="en-US" w:eastAsia="zh-CN" w:bidi="ar-SA"/>
              </w:rPr>
              <w:t>http://www.zcygov.cn/</w:t>
            </w:r>
            <w:r>
              <w:rPr>
                <w:rFonts w:hint="eastAsia" w:ascii="仿宋" w:hAnsi="仿宋" w:eastAsia="仿宋" w:cs="仿宋"/>
                <w:snapToGrid w:val="0"/>
                <w:color w:val="000000"/>
                <w:kern w:val="0"/>
                <w:sz w:val="24"/>
                <w:szCs w:val="24"/>
                <w:lang w:val="en-US" w:eastAsia="zh-CN" w:bidi="ar-SA"/>
              </w:rPr>
              <w:fldChar w:fldCharType="end"/>
            </w:r>
            <w:r>
              <w:rPr>
                <w:rFonts w:hint="eastAsia" w:ascii="仿宋" w:hAnsi="仿宋" w:eastAsia="仿宋" w:cs="仿宋"/>
                <w:snapToGrid w:val="0"/>
                <w:color w:val="000000"/>
                <w:kern w:val="0"/>
                <w:sz w:val="24"/>
                <w:szCs w:val="24"/>
                <w:lang w:val="en-US" w:eastAsia="zh-CN" w:bidi="ar-SA"/>
              </w:rPr>
              <w:t>，在线申请获取采购文件（登录政府采购云平台→ 项目采购 → 获取采购文件→ 申请），审核通过后可下载采购文件，如有操作性问题，可与政采云在线客服进行咨询，咨询电话：95763）。获取采购文件，并于</w:t>
            </w:r>
            <w:r>
              <w:rPr>
                <w:rFonts w:hint="eastAsia" w:ascii="仿宋" w:hAnsi="仿宋" w:eastAsia="仿宋" w:cs="仿宋"/>
                <w:snapToGrid w:val="0"/>
                <w:color w:val="000000"/>
                <w:kern w:val="0"/>
                <w:sz w:val="24"/>
                <w:szCs w:val="24"/>
                <w:u w:val="single"/>
                <w:lang w:val="en-US" w:eastAsia="zh-CN" w:bidi="ar-SA"/>
              </w:rPr>
              <w:t>2026年5月9日</w:t>
            </w:r>
            <w:r>
              <w:rPr>
                <w:rFonts w:hint="eastAsia" w:cs="仿宋"/>
                <w:snapToGrid w:val="0"/>
                <w:color w:val="000000"/>
                <w:kern w:val="0"/>
                <w:sz w:val="24"/>
                <w:szCs w:val="24"/>
                <w:u w:val="single"/>
                <w:lang w:val="en-US" w:eastAsia="zh-CN" w:bidi="ar-SA"/>
              </w:rPr>
              <w:t>10</w:t>
            </w:r>
            <w:r>
              <w:rPr>
                <w:rFonts w:hint="eastAsia" w:ascii="仿宋" w:hAnsi="仿宋" w:eastAsia="仿宋" w:cs="仿宋"/>
                <w:snapToGrid w:val="0"/>
                <w:color w:val="000000"/>
                <w:kern w:val="0"/>
                <w:sz w:val="24"/>
                <w:szCs w:val="24"/>
                <w:u w:val="single"/>
                <w:lang w:val="en-US" w:eastAsia="zh-CN" w:bidi="ar-SA"/>
              </w:rPr>
              <w:t>:</w:t>
            </w:r>
            <w:r>
              <w:rPr>
                <w:rFonts w:hint="eastAsia" w:cs="仿宋"/>
                <w:snapToGrid w:val="0"/>
                <w:color w:val="000000"/>
                <w:kern w:val="0"/>
                <w:sz w:val="24"/>
                <w:szCs w:val="24"/>
                <w:u w:val="single"/>
                <w:lang w:val="en-US" w:eastAsia="zh-CN" w:bidi="ar-SA"/>
              </w:rPr>
              <w:t>3</w:t>
            </w:r>
            <w:r>
              <w:rPr>
                <w:rFonts w:hint="eastAsia" w:ascii="仿宋" w:hAnsi="仿宋" w:eastAsia="仿宋" w:cs="仿宋"/>
                <w:snapToGrid w:val="0"/>
                <w:color w:val="000000"/>
                <w:kern w:val="0"/>
                <w:sz w:val="24"/>
                <w:szCs w:val="24"/>
                <w:u w:val="single"/>
                <w:lang w:val="en-US" w:eastAsia="zh-CN" w:bidi="ar-SA"/>
              </w:rPr>
              <w:t>0分（北京时间）</w:t>
            </w:r>
            <w:r>
              <w:rPr>
                <w:rFonts w:hint="eastAsia" w:ascii="仿宋" w:hAnsi="仿宋" w:eastAsia="仿宋" w:cs="仿宋"/>
                <w:snapToGrid w:val="0"/>
                <w:color w:val="000000"/>
                <w:kern w:val="0"/>
                <w:sz w:val="24"/>
                <w:szCs w:val="24"/>
                <w:lang w:val="en-US" w:eastAsia="zh-CN" w:bidi="ar-SA"/>
              </w:rPr>
              <w:t>前提交响应文件。</w:t>
            </w:r>
          </w:p>
        </w:tc>
      </w:tr>
    </w:tbl>
    <w:p w14:paraId="44F9F5B1">
      <w:pPr>
        <w:keepNext w:val="0"/>
        <w:keepLines w:val="0"/>
        <w:pageBreakBefore w:val="0"/>
        <w:wordWrap/>
        <w:overflowPunct/>
        <w:topLinePunct w:val="0"/>
        <w:bidi w:val="0"/>
        <w:spacing w:line="360" w:lineRule="exact"/>
        <w:rPr>
          <w:rFonts w:hint="eastAsia" w:ascii="仿宋" w:hAnsi="仿宋" w:eastAsia="仿宋" w:cs="仿宋"/>
          <w:lang w:eastAsia="zh-CN"/>
        </w:rPr>
      </w:pPr>
    </w:p>
    <w:p w14:paraId="285D1618">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一、项目基本情况</w:t>
      </w:r>
    </w:p>
    <w:p w14:paraId="026A70D4">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项目编号：XJWBJY2026-(TP)05</w:t>
      </w:r>
    </w:p>
    <w:p w14:paraId="6696CFB0">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项目名称：2026年叶城县冬小麦增施肥促壮苗补助项目</w:t>
      </w:r>
    </w:p>
    <w:p w14:paraId="5A53FDE2">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采购方式：竞争性谈判</w:t>
      </w:r>
    </w:p>
    <w:p w14:paraId="1FE301E0">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预算金额（元）：</w:t>
      </w:r>
      <w:r>
        <w:rPr>
          <w:rFonts w:hint="eastAsia" w:ascii="仿宋" w:hAnsi="仿宋" w:eastAsia="仿宋" w:cs="仿宋"/>
          <w:sz w:val="24"/>
          <w:szCs w:val="24"/>
          <w:lang w:val="en-US" w:eastAsia="zh-CN"/>
        </w:rPr>
        <w:t>521000</w:t>
      </w:r>
      <w:r>
        <w:rPr>
          <w:rFonts w:hint="eastAsia" w:ascii="仿宋" w:hAnsi="仿宋" w:eastAsia="仿宋" w:cs="仿宋"/>
          <w:sz w:val="24"/>
          <w:szCs w:val="24"/>
          <w:lang w:eastAsia="zh-CN"/>
        </w:rPr>
        <w:t>.00</w:t>
      </w:r>
    </w:p>
    <w:p w14:paraId="148FF829">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最高限价（元）：</w:t>
      </w:r>
      <w:r>
        <w:rPr>
          <w:rFonts w:hint="eastAsia" w:ascii="仿宋" w:hAnsi="仿宋" w:eastAsia="仿宋" w:cs="仿宋"/>
          <w:sz w:val="24"/>
          <w:szCs w:val="24"/>
          <w:lang w:val="en-US" w:eastAsia="zh-CN"/>
        </w:rPr>
        <w:t>521000</w:t>
      </w:r>
      <w:r>
        <w:rPr>
          <w:rFonts w:hint="eastAsia" w:ascii="仿宋" w:hAnsi="仿宋" w:eastAsia="仿宋" w:cs="仿宋"/>
          <w:sz w:val="24"/>
          <w:szCs w:val="24"/>
          <w:lang w:eastAsia="zh-CN"/>
        </w:rPr>
        <w:t>.00</w:t>
      </w:r>
    </w:p>
    <w:p w14:paraId="01989FBC">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采购需求：</w:t>
      </w:r>
    </w:p>
    <w:p w14:paraId="097C7AC4">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标项一</w:t>
      </w:r>
    </w:p>
    <w:p w14:paraId="0BA01BA4">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标项名称:2026年叶城县冬小麦增施肥促壮苗补助项目</w:t>
      </w:r>
    </w:p>
    <w:p w14:paraId="43A5EFBF">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数量:1</w:t>
      </w:r>
    </w:p>
    <w:p w14:paraId="2D626A78">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预算金额（元）:</w:t>
      </w:r>
      <w:r>
        <w:rPr>
          <w:rFonts w:hint="eastAsia" w:ascii="仿宋" w:hAnsi="仿宋" w:eastAsia="仿宋" w:cs="仿宋"/>
          <w:sz w:val="24"/>
          <w:szCs w:val="24"/>
          <w:lang w:val="en-US" w:eastAsia="zh-CN"/>
        </w:rPr>
        <w:t>521000</w:t>
      </w:r>
      <w:r>
        <w:rPr>
          <w:rFonts w:hint="eastAsia" w:ascii="仿宋" w:hAnsi="仿宋" w:eastAsia="仿宋" w:cs="仿宋"/>
          <w:sz w:val="24"/>
          <w:szCs w:val="24"/>
          <w:lang w:eastAsia="zh-CN"/>
        </w:rPr>
        <w:t>.00</w:t>
      </w:r>
    </w:p>
    <w:p w14:paraId="343510EA">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简要规格描述或项目基本概况介绍、用途：</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采购叶面肥一批</w:t>
      </w: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（含植保无人机农田施药）</w:t>
      </w:r>
      <w:r>
        <w:rPr>
          <w:rFonts w:hint="eastAsia" w:ascii="仿宋" w:hAnsi="仿宋" w:eastAsia="仿宋" w:cs="仿宋"/>
          <w:sz w:val="24"/>
          <w:szCs w:val="24"/>
          <w:lang w:val="en-US" w:eastAsia="zh-CN"/>
        </w:rPr>
        <w:t>。</w:t>
      </w:r>
    </w:p>
    <w:p w14:paraId="0DDB0DA3">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p w14:paraId="04C8D6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eastAsia="zh-CN"/>
        </w:rPr>
        <w:t>合同履约期限：</w:t>
      </w:r>
      <w:r>
        <w:rPr>
          <w:rFonts w:hint="eastAsia" w:ascii="仿宋" w:hAnsi="仿宋" w:eastAsia="仿宋" w:cs="仿宋"/>
          <w:snapToGrid w:val="0"/>
          <w:color w:val="000000"/>
          <w:kern w:val="0"/>
          <w:sz w:val="24"/>
          <w:szCs w:val="24"/>
          <w:highlight w:val="none"/>
          <w:lang w:val="en-US" w:eastAsia="zh-CN" w:bidi="ar-SA"/>
        </w:rPr>
        <w:t>自合同签订之日起5个日历日内完成货物配送（具体以甲乙双方签订的合同为准）。</w:t>
      </w:r>
    </w:p>
    <w:p w14:paraId="47F6389C">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本项目（否）接受联合体投标。</w:t>
      </w:r>
    </w:p>
    <w:p w14:paraId="6C1086B3">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二、 申请人的资格要求：</w:t>
      </w:r>
    </w:p>
    <w:p w14:paraId="0F88693F">
      <w:pPr>
        <w:pStyle w:val="3"/>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1.满足《中华人民共和国政府采购法》第二十二条规定：</w:t>
      </w:r>
    </w:p>
    <w:p w14:paraId="4D608D46">
      <w:pPr>
        <w:keepNext w:val="0"/>
        <w:keepLines w:val="0"/>
        <w:pageBreakBefore w:val="0"/>
        <w:widowControl/>
        <w:suppressLineNumbers w:val="0"/>
        <w:kinsoku/>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2.落实政府采购政策需满足的资格要求：本项目专门面向中小企业。</w:t>
      </w:r>
    </w:p>
    <w:p w14:paraId="3401D8BA">
      <w:pPr>
        <w:pStyle w:val="3"/>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3.本项目的特定资格要求：</w:t>
      </w:r>
      <w:r>
        <w:rPr>
          <w:rFonts w:hint="eastAsia" w:ascii="仿宋" w:hAnsi="仿宋" w:eastAsia="仿宋" w:cs="仿宋"/>
          <w:position w:val="1"/>
          <w:sz w:val="24"/>
          <w:szCs w:val="24"/>
          <w:highlight w:val="none"/>
          <w:lang w:val="en-US" w:eastAsia="zh-CN"/>
        </w:rPr>
        <w:t xml:space="preserve">提供《肥料登记证》和现行有效的《产品执行标准》； </w:t>
      </w:r>
    </w:p>
    <w:p w14:paraId="1283B66F">
      <w:pPr>
        <w:pStyle w:val="3"/>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三、获取采购文件</w:t>
      </w:r>
    </w:p>
    <w:p w14:paraId="22B41900">
      <w:pPr>
        <w:pStyle w:val="3"/>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时间：2026年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日至2026年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日，每天上午10:00至14:00，下午16:00 至</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0（北京时间、法定节假日除外）</w:t>
      </w:r>
    </w:p>
    <w:p w14:paraId="1066B368">
      <w:pPr>
        <w:pStyle w:val="3"/>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地点：供应商登陆政采云平台 http://www.zcygov.cn/，在线申请获取采购文件（登录政府采购云平台→项目采购→获取采购文件→申请，审核通过后可下载采购文件，如有操作性问题，可与政采云在线客服进行咨询，咨询电话：95763）。</w:t>
      </w:r>
    </w:p>
    <w:p w14:paraId="375BCA42">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方式：（1）线上获取（登录政府采购云平台 → 项目采购 → 获取采购文件→ 申请，审核通过后可下载采购文件）。本次招标不提供纸质版采购文件。</w:t>
      </w:r>
    </w:p>
    <w:p w14:paraId="6EB1AEBA">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（2）供应商获取采购文件前应注册成为政府采购云平台正式供应商。</w:t>
      </w:r>
    </w:p>
    <w:p w14:paraId="25508E0E">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售价（元）：0</w:t>
      </w:r>
    </w:p>
    <w:p w14:paraId="04368218">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四、响应文件提交</w:t>
      </w:r>
    </w:p>
    <w:p w14:paraId="7B2EFBB4">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截止时间：2026年5月9日10:30分（北京时间）</w:t>
      </w:r>
    </w:p>
    <w:p w14:paraId="650D5907">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地点：政府采购云平台（www.zcygov.cn）</w:t>
      </w:r>
    </w:p>
    <w:p w14:paraId="40E9B8F6">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五、响应文件开启</w:t>
      </w:r>
    </w:p>
    <w:p w14:paraId="70CC1556">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开启时间：</w:t>
      </w:r>
      <w:r>
        <w:rPr>
          <w:rFonts w:hint="eastAsia" w:ascii="仿宋" w:hAnsi="仿宋" w:eastAsia="仿宋" w:cs="仿宋"/>
          <w:sz w:val="24"/>
          <w:szCs w:val="24"/>
          <w:lang w:val="en-US" w:eastAsia="zh-CN"/>
        </w:rPr>
        <w:t>2026年5月9日10:30分</w:t>
      </w:r>
      <w:r>
        <w:rPr>
          <w:rFonts w:hint="eastAsia" w:ascii="仿宋" w:hAnsi="仿宋" w:eastAsia="仿宋" w:cs="仿宋"/>
          <w:sz w:val="24"/>
          <w:szCs w:val="24"/>
          <w:lang w:eastAsia="zh-CN"/>
        </w:rPr>
        <w:t>（北京时间）</w:t>
      </w:r>
    </w:p>
    <w:p w14:paraId="56886497">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地点：政府采购云平台（www.zcygov.cn）</w:t>
      </w:r>
    </w:p>
    <w:p w14:paraId="598F3874">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六、公告期限</w:t>
      </w:r>
    </w:p>
    <w:p w14:paraId="23061165">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自本公告发布之日起 3 个工作日</w:t>
      </w:r>
    </w:p>
    <w:p w14:paraId="050C6AB2">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七、其他补充事宜</w:t>
      </w:r>
    </w:p>
    <w:p w14:paraId="397DCA22">
      <w:pPr>
        <w:pStyle w:val="7"/>
        <w:keepNext w:val="0"/>
        <w:keepLines w:val="0"/>
        <w:pageBreakBefore w:val="0"/>
        <w:widowControl/>
        <w:wordWrap/>
        <w:overflowPunct/>
        <w:topLinePunct w:val="0"/>
        <w:bidi w:val="0"/>
        <w:spacing w:line="360" w:lineRule="exact"/>
        <w:ind w:firstLine="482"/>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1568097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color w:val="auto"/>
          <w:kern w:val="0"/>
          <w:sz w:val="24"/>
          <w:szCs w:val="24"/>
          <w:highlight w:val="none"/>
          <w:lang w:val="en-US" w:eastAsia="zh-CN" w:bidi="ar-SA"/>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p>
    <w:p w14:paraId="051105FF">
      <w:pPr>
        <w:pStyle w:val="3"/>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八、对本次采购提出询问，请按以下方式联系</w:t>
      </w:r>
    </w:p>
    <w:p w14:paraId="5C24CFED">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1.采购人信息</w:t>
      </w:r>
    </w:p>
    <w:p w14:paraId="01DBC847">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称：叶城县农业技术推广站</w:t>
      </w:r>
    </w:p>
    <w:p w14:paraId="092A509D">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址：叶城县喀格勒克镇团结东路21号院</w:t>
      </w:r>
    </w:p>
    <w:p w14:paraId="5FF11821">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联系人：吴勇</w:t>
      </w:r>
      <w:bookmarkStart w:id="0" w:name="_GoBack"/>
      <w:bookmarkEnd w:id="0"/>
    </w:p>
    <w:p w14:paraId="10E367D9">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电  话</w:t>
      </w:r>
      <w:r>
        <w:rPr>
          <w:rFonts w:hint="eastAsia" w:ascii="仿宋" w:hAnsi="仿宋" w:eastAsia="仿宋" w:cs="仿宋"/>
          <w:sz w:val="24"/>
          <w:szCs w:val="24"/>
          <w:lang w:eastAsia="zh-CN"/>
        </w:rPr>
        <w:t>：18009985806</w:t>
      </w:r>
    </w:p>
    <w:p w14:paraId="0ED1E02C">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p>
    <w:p w14:paraId="10722DDA">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称：新疆万邦建业工程项目管理有限公司</w:t>
      </w:r>
    </w:p>
    <w:p w14:paraId="388E7618">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址：新疆喀什市西泓世嘉二期3号楼一单元2号房12楼</w:t>
      </w:r>
    </w:p>
    <w:p w14:paraId="17D9C90D">
      <w:pPr>
        <w:pStyle w:val="3"/>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  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18299625996</w:t>
      </w:r>
    </w:p>
    <w:p w14:paraId="4ED8450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项目联系方式</w:t>
      </w:r>
    </w:p>
    <w:p w14:paraId="6DEFE49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联系人：沈志强</w:t>
      </w:r>
    </w:p>
    <w:p w14:paraId="28B3C290">
      <w:pPr>
        <w:keepNext w:val="0"/>
        <w:keepLines w:val="0"/>
        <w:pageBreakBefore w:val="0"/>
        <w:wordWrap/>
        <w:overflowPunct/>
        <w:topLinePunct w:val="0"/>
        <w:bidi w:val="0"/>
        <w:spacing w:line="360" w:lineRule="exact"/>
        <w:ind w:firstLine="480" w:firstLineChars="200"/>
      </w:pPr>
      <w:r>
        <w:rPr>
          <w:rFonts w:hint="eastAsia" w:ascii="仿宋" w:hAnsi="仿宋" w:eastAsia="仿宋" w:cs="仿宋"/>
          <w:sz w:val="24"/>
          <w:szCs w:val="24"/>
          <w:lang w:val="en-US" w:eastAsia="zh-CN"/>
        </w:rPr>
        <w:t>电  话</w:t>
      </w:r>
      <w:r>
        <w:rPr>
          <w:rFonts w:hint="eastAsia" w:ascii="仿宋" w:hAnsi="仿宋" w:eastAsia="仿宋" w:cs="仿宋"/>
          <w:sz w:val="24"/>
          <w:szCs w:val="24"/>
          <w:lang w:eastAsia="zh-CN"/>
        </w:rPr>
        <w:t>：18299625996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50755"/>
    <w:multiLevelType w:val="singleLevel"/>
    <w:tmpl w:val="4DB5075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53110"/>
    <w:rsid w:val="0B45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pPr>
    <w:rPr>
      <w:rFonts w:ascii="宋体" w:hAnsi="宋体" w:cs="宋体"/>
      <w:szCs w:val="20"/>
    </w:rPr>
  </w:style>
  <w:style w:type="paragraph" w:styleId="3">
    <w:name w:val="Body Text"/>
    <w:basedOn w:val="1"/>
    <w:semiHidden/>
    <w:qFormat/>
    <w:uiPriority w:val="0"/>
  </w:style>
  <w:style w:type="paragraph" w:customStyle="1" w:styleId="6">
    <w:name w:val="Table Text"/>
    <w:basedOn w:val="1"/>
    <w:semiHidden/>
    <w:qFormat/>
    <w:uiPriority w:val="0"/>
    <w:rPr>
      <w:rFonts w:ascii="仿宋" w:hAnsi="仿宋" w:eastAsia="仿宋" w:cs="仿宋"/>
      <w:sz w:val="24"/>
      <w:szCs w:val="24"/>
    </w:rPr>
  </w:style>
  <w:style w:type="paragraph" w:customStyle="1" w:styleId="7">
    <w:name w:val="普通(网站)1"/>
    <w:basedOn w:val="1"/>
    <w:qFormat/>
    <w:uiPriority w:val="2"/>
    <w:pPr>
      <w:widowControl w:val="0"/>
      <w:kinsoku/>
      <w:autoSpaceDE/>
      <w:autoSpaceDN/>
      <w:adjustRightInd/>
      <w:snapToGrid/>
      <w:spacing w:before="75" w:after="75"/>
      <w:textAlignment w:val="auto"/>
    </w:pPr>
    <w:rPr>
      <w:rFonts w:ascii="Times New Roman" w:hAnsi="Times New Roman" w:eastAsia="宋体" w:cs="Times New Roman"/>
      <w:snapToGrid/>
      <w:color w:val="auto"/>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2026-04-30T10:23:00Z</dcterms:created>
  <dc:creator>Annoy。</dc:creator>
  <cp:lastModifiedBy>Annoy。</cp:lastModifiedBy>
  <dcterms:modified xsi:type="dcterms:W3CDTF">2026-04-30T10:24:57Z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2A173A51BDA84704832B292EDDFBF189_11</vt:lpwstr>
  </property>
  <property fmtid="{D5CDD505-2E9C-101B-9397-08002B2CF9AE}" pid="4" name="KSOTemplateDocerSaveRecord">
    <vt:lpwstr>eyJoZGlkIjoiZmE5MWIwZWI3ZTNmNDVlOTg3ZTVhM2NhNmM2NmU1ZDMiLCJ1c2VySWQiOiI2MDExOTYwODQifQ==</vt:lpwstr>
  </property>
</Properties>
</file>