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C1A90">
      <w:pPr>
        <w:widowControl/>
        <w:jc w:val="center"/>
        <w:rPr>
          <w:rFonts w:hint="eastAsia" w:ascii="方正小标宋简体" w:hAnsi="方正小标宋简体" w:eastAsia="方正小标宋简体" w:cs="方正小标宋简体"/>
          <w:color w:val="000000"/>
          <w:sz w:val="27"/>
          <w:szCs w:val="27"/>
        </w:rPr>
      </w:pPr>
      <w:r>
        <w:rPr>
          <w:rFonts w:hint="eastAsia" w:ascii="方正小标宋简体" w:hAnsi="方正小标宋简体" w:eastAsia="方正小标宋简体" w:cs="方正小标宋简体"/>
          <w:b/>
          <w:bCs/>
          <w:color w:val="000000"/>
          <w:sz w:val="28"/>
          <w:szCs w:val="28"/>
        </w:rPr>
        <w:t>关于</w:t>
      </w:r>
      <w:r>
        <w:rPr>
          <w:rFonts w:hint="eastAsia" w:ascii="方正小标宋简体" w:hAnsi="方正小标宋简体" w:eastAsia="方正小标宋简体" w:cs="方正小标宋简体"/>
          <w:b/>
          <w:bCs/>
          <w:color w:val="000000"/>
          <w:sz w:val="28"/>
          <w:szCs w:val="28"/>
          <w:lang w:eastAsia="zh-CN"/>
        </w:rPr>
        <w:t>“新疆维吾尔自治区自然灾害综合监测预警中心风险预警短信采购项目”</w:t>
      </w:r>
      <w:r>
        <w:rPr>
          <w:rFonts w:hint="eastAsia" w:ascii="方正小标宋简体" w:hAnsi="方正小标宋简体" w:eastAsia="方正小标宋简体" w:cs="方正小标宋简体"/>
          <w:b/>
          <w:bCs/>
          <w:color w:val="000000"/>
          <w:sz w:val="28"/>
          <w:szCs w:val="28"/>
        </w:rPr>
        <w:t>更正公告</w:t>
      </w:r>
    </w:p>
    <w:p w14:paraId="36481F14">
      <w:pPr>
        <w:numPr>
          <w:ilvl w:val="0"/>
          <w:numId w:val="0"/>
        </w:numPr>
        <w:rPr>
          <w:rFonts w:hint="eastAsia" w:ascii="仿宋" w:hAnsi="仿宋" w:eastAsia="仿宋" w:cs="仿宋"/>
          <w:b/>
          <w:bCs/>
          <w:color w:val="000000"/>
          <w:sz w:val="27"/>
          <w:szCs w:val="27"/>
        </w:rPr>
      </w:pPr>
      <w:r>
        <w:rPr>
          <w:rFonts w:hint="eastAsia" w:ascii="仿宋" w:hAnsi="仿宋" w:eastAsia="仿宋" w:cs="仿宋"/>
          <w:color w:val="000000"/>
          <w:kern w:val="2"/>
          <w:sz w:val="27"/>
          <w:szCs w:val="27"/>
          <w:lang w:val="en-US" w:eastAsia="zh-CN" w:bidi="ar-SA"/>
        </w:rPr>
        <w:t>1、</w:t>
      </w:r>
      <w:r>
        <w:rPr>
          <w:rFonts w:ascii="仿宋" w:hAnsi="仿宋" w:eastAsia="仿宋" w:cs="仿宋"/>
          <w:b/>
          <w:bCs/>
          <w:color w:val="000000"/>
          <w:sz w:val="27"/>
          <w:szCs w:val="27"/>
        </w:rPr>
        <w:t>更正项</w:t>
      </w:r>
      <w:r>
        <w:rPr>
          <w:rFonts w:hint="eastAsia" w:ascii="仿宋" w:hAnsi="仿宋" w:eastAsia="仿宋" w:cs="仿宋"/>
          <w:b/>
          <w:bCs/>
          <w:color w:val="000000"/>
          <w:sz w:val="27"/>
          <w:szCs w:val="27"/>
        </w:rPr>
        <w:t>：</w:t>
      </w:r>
    </w:p>
    <w:p w14:paraId="119B4436">
      <w:pPr>
        <w:numPr>
          <w:ilvl w:val="0"/>
          <w:numId w:val="0"/>
        </w:numPr>
        <w:rPr>
          <w:rFonts w:hint="eastAsia" w:ascii="仿宋" w:hAnsi="仿宋" w:eastAsia="仿宋" w:cs="仿宋"/>
          <w:b/>
          <w:bCs/>
          <w:color w:val="000000"/>
          <w:sz w:val="27"/>
          <w:szCs w:val="27"/>
          <w:lang w:val="en-US" w:eastAsia="zh-CN"/>
        </w:rPr>
      </w:pPr>
      <w:r>
        <w:rPr>
          <w:rFonts w:hint="eastAsia" w:ascii="仿宋" w:hAnsi="仿宋" w:eastAsia="仿宋" w:cs="仿宋"/>
          <w:color w:val="000000"/>
          <w:sz w:val="27"/>
          <w:szCs w:val="27"/>
          <w:lang w:val="en-US" w:eastAsia="zh-CN"/>
        </w:rPr>
        <w:t>第一章 采购邀请</w:t>
      </w:r>
    </w:p>
    <w:p w14:paraId="7BF30AC4">
      <w:pPr>
        <w:numPr>
          <w:ilvl w:val="0"/>
          <w:numId w:val="0"/>
        </w:numPr>
        <w:rPr>
          <w:rFonts w:hint="eastAsia" w:ascii="仿宋" w:hAnsi="仿宋" w:eastAsia="仿宋" w:cs="仿宋"/>
          <w:color w:val="000000"/>
          <w:sz w:val="27"/>
          <w:szCs w:val="27"/>
        </w:rPr>
      </w:pPr>
      <w:r>
        <w:rPr>
          <w:rFonts w:hint="eastAsia" w:ascii="仿宋" w:hAnsi="仿宋" w:eastAsia="仿宋" w:cs="仿宋"/>
          <w:color w:val="000000"/>
          <w:sz w:val="27"/>
          <w:szCs w:val="27"/>
        </w:rPr>
        <w:t>第六章 项目采购需求</w:t>
      </w:r>
    </w:p>
    <w:p w14:paraId="73F6BE85">
      <w:pPr>
        <w:rPr>
          <w:rFonts w:hint="eastAsia" w:ascii="宋体" w:hAnsi="宋体" w:eastAsia="宋体" w:cs="宋体"/>
          <w:color w:val="auto"/>
          <w:kern w:val="0"/>
          <w:sz w:val="24"/>
          <w:szCs w:val="24"/>
        </w:rPr>
      </w:pPr>
      <w:r>
        <w:rPr>
          <w:rFonts w:hint="eastAsia" w:ascii="仿宋" w:hAnsi="仿宋" w:eastAsia="仿宋" w:cs="仿宋"/>
          <w:b/>
          <w:bCs/>
          <w:color w:val="000000"/>
          <w:sz w:val="27"/>
          <w:szCs w:val="27"/>
        </w:rPr>
        <w:t>2、</w:t>
      </w:r>
      <w:r>
        <w:rPr>
          <w:rFonts w:ascii="仿宋" w:hAnsi="仿宋" w:eastAsia="仿宋" w:cs="仿宋"/>
          <w:b/>
          <w:bCs/>
          <w:color w:val="000000"/>
          <w:sz w:val="27"/>
          <w:szCs w:val="27"/>
        </w:rPr>
        <w:t>更正前内容</w:t>
      </w:r>
      <w:r>
        <w:rPr>
          <w:rFonts w:hint="eastAsia" w:ascii="仿宋" w:hAnsi="仿宋" w:eastAsia="仿宋" w:cs="仿宋"/>
          <w:b/>
          <w:bCs/>
          <w:color w:val="000000"/>
          <w:sz w:val="27"/>
          <w:szCs w:val="27"/>
        </w:rPr>
        <w:t>：</w:t>
      </w:r>
    </w:p>
    <w:p w14:paraId="3BDA8655">
      <w:pPr>
        <w:jc w:val="center"/>
        <w:rPr>
          <w:rFonts w:hint="eastAsia" w:ascii="宋体" w:hAnsi="宋体" w:eastAsia="宋体" w:cs="Arial"/>
          <w:b/>
          <w:bCs/>
          <w:color w:val="000000"/>
          <w:kern w:val="0"/>
          <w:sz w:val="24"/>
          <w:szCs w:val="24"/>
          <w:highlight w:val="none"/>
          <w:lang w:val="en-US" w:eastAsia="zh-CN"/>
        </w:rPr>
      </w:pPr>
      <w:r>
        <w:rPr>
          <w:rFonts w:hint="eastAsia" w:ascii="宋体" w:hAnsi="宋体" w:eastAsia="宋体" w:cs="Arial"/>
          <w:b/>
          <w:bCs/>
          <w:color w:val="000000"/>
          <w:kern w:val="0"/>
          <w:sz w:val="24"/>
          <w:szCs w:val="24"/>
          <w:highlight w:val="none"/>
          <w:lang w:val="en-US" w:eastAsia="zh-CN"/>
        </w:rPr>
        <w:t>第一章 采购邀请</w:t>
      </w:r>
    </w:p>
    <w:p w14:paraId="0996A13C">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五</w:t>
      </w:r>
      <w:r>
        <w:rPr>
          <w:rFonts w:hint="eastAsia" w:ascii="宋体" w:hAnsi="宋体" w:cs="Arial"/>
          <w:b/>
          <w:bCs/>
          <w:color w:val="000000"/>
          <w:kern w:val="0"/>
          <w:sz w:val="24"/>
          <w:szCs w:val="24"/>
          <w:highlight w:val="none"/>
        </w:rPr>
        <w:t>、响应文件提交</w:t>
      </w:r>
    </w:p>
    <w:p w14:paraId="21867683">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截止时间：</w:t>
      </w:r>
      <w:r>
        <w:rPr>
          <w:rFonts w:hint="eastAsia" w:ascii="宋体" w:hAnsi="宋体" w:cs="Courier New"/>
          <w:color w:val="000000"/>
          <w:sz w:val="24"/>
          <w:szCs w:val="24"/>
          <w:highlight w:val="none"/>
          <w:lang w:eastAsia="zh-CN"/>
        </w:rPr>
        <w:t>2026年05月</w:t>
      </w:r>
      <w:r>
        <w:rPr>
          <w:rFonts w:hint="eastAsia" w:ascii="宋体" w:hAnsi="宋体" w:cs="Courier New"/>
          <w:color w:val="000000"/>
          <w:sz w:val="24"/>
          <w:szCs w:val="24"/>
          <w:highlight w:val="none"/>
          <w:lang w:val="en-US" w:eastAsia="zh-CN"/>
        </w:rPr>
        <w:t>09</w:t>
      </w:r>
      <w:r>
        <w:rPr>
          <w:rFonts w:hint="eastAsia" w:ascii="宋体" w:hAnsi="宋体" w:cs="Courier New"/>
          <w:color w:val="000000"/>
          <w:sz w:val="24"/>
          <w:szCs w:val="24"/>
          <w:highlight w:val="none"/>
          <w:lang w:eastAsia="zh-CN"/>
        </w:rPr>
        <w:t>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7A6E7764">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六</w:t>
      </w:r>
      <w:r>
        <w:rPr>
          <w:rFonts w:hint="eastAsia" w:ascii="宋体" w:hAnsi="宋体" w:cs="Arial"/>
          <w:b/>
          <w:bCs/>
          <w:color w:val="000000"/>
          <w:kern w:val="0"/>
          <w:sz w:val="24"/>
          <w:szCs w:val="24"/>
          <w:highlight w:val="none"/>
        </w:rPr>
        <w:t>、响应文件开启</w:t>
      </w:r>
    </w:p>
    <w:p w14:paraId="74A66D5C">
      <w:pPr>
        <w:rPr>
          <w:rFonts w:ascii="宋体" w:hAnsi="宋体" w:cs="Arial"/>
          <w:color w:val="000000"/>
          <w:kern w:val="0"/>
          <w:sz w:val="24"/>
          <w:szCs w:val="24"/>
          <w:highlight w:val="yellow"/>
        </w:rPr>
      </w:pPr>
      <w:r>
        <w:rPr>
          <w:rFonts w:hint="eastAsia" w:ascii="宋体" w:hAnsi="宋体" w:cs="Arial"/>
          <w:color w:val="000000"/>
          <w:kern w:val="0"/>
          <w:sz w:val="24"/>
          <w:szCs w:val="24"/>
          <w:highlight w:val="none"/>
        </w:rPr>
        <w:t>开启时间：</w:t>
      </w:r>
      <w:r>
        <w:rPr>
          <w:rFonts w:hint="eastAsia" w:ascii="宋体" w:hAnsi="宋体" w:cs="Courier New"/>
          <w:color w:val="000000"/>
          <w:sz w:val="24"/>
          <w:szCs w:val="24"/>
          <w:highlight w:val="none"/>
          <w:lang w:eastAsia="zh-CN"/>
        </w:rPr>
        <w:t>2026年05月</w:t>
      </w:r>
      <w:r>
        <w:rPr>
          <w:rFonts w:hint="eastAsia" w:ascii="宋体" w:hAnsi="宋体" w:cs="Courier New"/>
          <w:color w:val="000000"/>
          <w:sz w:val="24"/>
          <w:szCs w:val="24"/>
          <w:highlight w:val="none"/>
          <w:lang w:val="en-US" w:eastAsia="zh-CN"/>
        </w:rPr>
        <w:t>09</w:t>
      </w:r>
      <w:r>
        <w:rPr>
          <w:rFonts w:hint="eastAsia" w:ascii="宋体" w:hAnsi="宋体" w:cs="Courier New"/>
          <w:color w:val="000000"/>
          <w:sz w:val="24"/>
          <w:szCs w:val="24"/>
          <w:highlight w:val="none"/>
          <w:lang w:eastAsia="zh-CN"/>
        </w:rPr>
        <w:t>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4CA5D3FF">
      <w:pPr>
        <w:rPr>
          <w:rFonts w:hint="default" w:ascii="宋体" w:hAnsi="宋体" w:eastAsia="宋体" w:cs="宋体"/>
          <w:color w:val="auto"/>
          <w:kern w:val="0"/>
          <w:sz w:val="24"/>
          <w:szCs w:val="24"/>
          <w:lang w:val="en-US" w:eastAsia="zh-CN"/>
        </w:rPr>
      </w:pPr>
    </w:p>
    <w:p w14:paraId="3342FDB9">
      <w:pPr>
        <w:jc w:val="center"/>
        <w:rPr>
          <w:rFonts w:hint="eastAsia" w:ascii="宋体" w:hAnsi="宋体" w:eastAsia="宋体" w:cs="Arial"/>
          <w:b/>
          <w:bCs/>
          <w:color w:val="000000"/>
          <w:kern w:val="0"/>
          <w:sz w:val="24"/>
          <w:szCs w:val="24"/>
          <w:highlight w:val="none"/>
          <w:lang w:val="en-US" w:eastAsia="zh-CN"/>
        </w:rPr>
      </w:pPr>
      <w:r>
        <w:rPr>
          <w:rFonts w:hint="eastAsia" w:ascii="宋体" w:hAnsi="宋体" w:eastAsia="宋体" w:cs="Arial"/>
          <w:b/>
          <w:bCs/>
          <w:color w:val="000000"/>
          <w:kern w:val="0"/>
          <w:sz w:val="24"/>
          <w:szCs w:val="24"/>
          <w:highlight w:val="none"/>
          <w:lang w:val="en-US" w:eastAsia="zh-CN"/>
        </w:rPr>
        <w:t>第六章 项目采购需求</w:t>
      </w:r>
    </w:p>
    <w:p w14:paraId="67D5DFEF">
      <w:pPr>
        <w:rPr>
          <w:rFonts w:hint="default"/>
          <w:lang w:val="en-US" w:eastAsia="zh-CN"/>
        </w:rPr>
      </w:pPr>
      <w:r>
        <w:rPr>
          <w:rFonts w:hint="eastAsia" w:ascii="宋体" w:hAnsi="宋体" w:eastAsia="宋体" w:cs="Arial"/>
          <w:b/>
          <w:bCs/>
          <w:color w:val="000000"/>
          <w:kern w:val="0"/>
          <w:sz w:val="24"/>
          <w:szCs w:val="24"/>
          <w:highlight w:val="none"/>
          <w:lang w:val="en-US" w:eastAsia="zh-CN"/>
        </w:rPr>
        <w:t>二、采购需求</w:t>
      </w:r>
    </w:p>
    <w:p w14:paraId="2EAD80F8">
      <w:pPr>
        <w:ind w:firstLine="420" w:firstLineChars="200"/>
        <w:rPr>
          <w:rFonts w:hint="eastAsia" w:ascii="宋体" w:hAnsi="宋体" w:eastAsia="宋体" w:cs="Courier New"/>
          <w:color w:val="000000"/>
          <w:sz w:val="24"/>
          <w:szCs w:val="24"/>
          <w:highlight w:val="none"/>
          <w:lang w:val="en-US" w:eastAsia="zh-CN"/>
        </w:rPr>
      </w:pPr>
      <w:r>
        <w:rPr>
          <w:rFonts w:hint="default"/>
          <w:lang w:val="en-US" w:eastAsia="zh-CN"/>
        </w:rPr>
        <w:t>为开展自然灾害综合风险预警提示工作，现需采购三网短信发送服务能力。</w:t>
      </w:r>
    </w:p>
    <w:p w14:paraId="152953B5">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1.按信息发布需求提供2026年短信通讯服务；</w:t>
      </w:r>
    </w:p>
    <w:p w14:paraId="1A07F93F">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2.短信发布的成功率应在95%以上（排除停机、欠费等客观因素）；</w:t>
      </w:r>
    </w:p>
    <w:p w14:paraId="4720E7EA">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3.支持1000字符超长短信发送；</w:t>
      </w:r>
    </w:p>
    <w:p w14:paraId="43F777F0">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4.对发送失败的短信按照行业标准次数重试发送；</w:t>
      </w:r>
    </w:p>
    <w:p w14:paraId="476D3782">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5.短信发布延迟少于6秒；</w:t>
      </w:r>
    </w:p>
    <w:p w14:paraId="4D74B399">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6.状态报告回送率不低于95%；</w:t>
      </w:r>
    </w:p>
    <w:p w14:paraId="2DCE1EE9">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7.单个端口发送带宽不低于2000条/秒；</w:t>
      </w:r>
    </w:p>
    <w:p w14:paraId="46F6289F">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8.对同一手机号码接收短信数量进行限制，限制200条/日；</w:t>
      </w:r>
    </w:p>
    <w:p w14:paraId="51522514">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9.根据预警提示短信发布系统需求提供短信接口；</w:t>
      </w:r>
    </w:p>
    <w:p w14:paraId="712122C9">
      <w:pPr>
        <w:numPr>
          <w:ilvl w:val="0"/>
          <w:numId w:val="0"/>
        </w:numPr>
        <w:rPr>
          <w:rFonts w:hint="eastAsia"/>
          <w:b/>
          <w:bCs/>
          <w:lang w:val="en-US" w:eastAsia="zh-CN"/>
        </w:rPr>
      </w:pPr>
    </w:p>
    <w:p w14:paraId="1CCF39EC">
      <w:pPr>
        <w:rPr>
          <w:rFonts w:hint="eastAsia"/>
          <w:b/>
          <w:bCs/>
          <w:lang w:val="en-US" w:eastAsia="zh-CN"/>
        </w:rPr>
      </w:pPr>
      <w:r>
        <w:rPr>
          <w:rFonts w:hint="eastAsia"/>
          <w:b/>
          <w:bCs/>
          <w:lang w:val="en-US" w:eastAsia="zh-CN"/>
        </w:rPr>
        <w:br w:type="page"/>
      </w:r>
    </w:p>
    <w:p w14:paraId="098DEE94">
      <w:pPr>
        <w:rPr>
          <w:rFonts w:hint="eastAsia" w:ascii="仿宋" w:hAnsi="仿宋" w:eastAsia="仿宋" w:cs="仿宋"/>
          <w:b/>
          <w:bCs/>
          <w:color w:val="000000"/>
          <w:sz w:val="27"/>
          <w:szCs w:val="27"/>
          <w:lang w:eastAsia="zh-CN"/>
        </w:rPr>
      </w:pPr>
      <w:r>
        <w:rPr>
          <w:rFonts w:hint="eastAsia" w:ascii="仿宋" w:hAnsi="仿宋" w:eastAsia="仿宋" w:cs="仿宋"/>
          <w:b/>
          <w:bCs/>
          <w:color w:val="000000"/>
          <w:sz w:val="27"/>
          <w:szCs w:val="27"/>
          <w:lang w:val="en-US" w:eastAsia="zh-CN"/>
        </w:rPr>
        <w:t>3.</w:t>
      </w:r>
      <w:r>
        <w:rPr>
          <w:rFonts w:hint="eastAsia" w:ascii="仿宋" w:hAnsi="仿宋" w:eastAsia="仿宋" w:cs="仿宋"/>
          <w:b/>
          <w:bCs/>
          <w:color w:val="000000"/>
          <w:sz w:val="27"/>
          <w:szCs w:val="27"/>
          <w:lang w:eastAsia="zh-CN"/>
        </w:rPr>
        <w:t>更正后内容：</w:t>
      </w:r>
    </w:p>
    <w:p w14:paraId="0CC8F75B">
      <w:pPr>
        <w:jc w:val="center"/>
        <w:rPr>
          <w:rFonts w:hint="eastAsia" w:ascii="宋体" w:hAnsi="宋体" w:eastAsia="宋体" w:cs="Arial"/>
          <w:b/>
          <w:bCs/>
          <w:color w:val="000000"/>
          <w:kern w:val="0"/>
          <w:sz w:val="24"/>
          <w:szCs w:val="24"/>
          <w:highlight w:val="none"/>
          <w:lang w:val="en-US" w:eastAsia="zh-CN"/>
        </w:rPr>
      </w:pPr>
      <w:r>
        <w:rPr>
          <w:rFonts w:hint="eastAsia" w:ascii="宋体" w:hAnsi="宋体" w:eastAsia="宋体" w:cs="Arial"/>
          <w:b/>
          <w:bCs/>
          <w:color w:val="000000"/>
          <w:kern w:val="0"/>
          <w:sz w:val="24"/>
          <w:szCs w:val="24"/>
          <w:highlight w:val="none"/>
          <w:lang w:val="en-US" w:eastAsia="zh-CN"/>
        </w:rPr>
        <w:t>第一章 采购邀请</w:t>
      </w:r>
    </w:p>
    <w:p w14:paraId="49BD7761">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五</w:t>
      </w:r>
      <w:r>
        <w:rPr>
          <w:rFonts w:hint="eastAsia" w:ascii="宋体" w:hAnsi="宋体" w:cs="Arial"/>
          <w:b/>
          <w:bCs/>
          <w:color w:val="000000"/>
          <w:kern w:val="0"/>
          <w:sz w:val="24"/>
          <w:szCs w:val="24"/>
          <w:highlight w:val="none"/>
        </w:rPr>
        <w:t>、响应文件提交</w:t>
      </w:r>
    </w:p>
    <w:p w14:paraId="2535EAF2">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截止时间：</w:t>
      </w:r>
      <w:r>
        <w:rPr>
          <w:rFonts w:hint="eastAsia" w:ascii="宋体" w:hAnsi="宋体" w:cs="Courier New"/>
          <w:color w:val="000000"/>
          <w:sz w:val="24"/>
          <w:szCs w:val="24"/>
          <w:highlight w:val="none"/>
          <w:lang w:eastAsia="zh-CN"/>
        </w:rPr>
        <w:t>2026年05月</w:t>
      </w:r>
      <w:r>
        <w:rPr>
          <w:rFonts w:hint="eastAsia" w:ascii="宋体" w:hAnsi="宋体" w:cs="Courier New"/>
          <w:color w:val="000000"/>
          <w:sz w:val="24"/>
          <w:szCs w:val="24"/>
          <w:highlight w:val="none"/>
          <w:lang w:val="en-US" w:eastAsia="zh-CN"/>
        </w:rPr>
        <w:t>15</w:t>
      </w:r>
      <w:r>
        <w:rPr>
          <w:rFonts w:hint="eastAsia" w:ascii="宋体" w:hAnsi="宋体" w:cs="Courier New"/>
          <w:color w:val="000000"/>
          <w:sz w:val="24"/>
          <w:szCs w:val="24"/>
          <w:highlight w:val="none"/>
          <w:lang w:eastAsia="zh-CN"/>
        </w:rPr>
        <w:t>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680AC9BC">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六</w:t>
      </w:r>
      <w:r>
        <w:rPr>
          <w:rFonts w:hint="eastAsia" w:ascii="宋体" w:hAnsi="宋体" w:cs="Arial"/>
          <w:b/>
          <w:bCs/>
          <w:color w:val="000000"/>
          <w:kern w:val="0"/>
          <w:sz w:val="24"/>
          <w:szCs w:val="24"/>
          <w:highlight w:val="none"/>
        </w:rPr>
        <w:t>、响应文件开启</w:t>
      </w:r>
    </w:p>
    <w:p w14:paraId="787354EF">
      <w:pPr>
        <w:rPr>
          <w:rFonts w:ascii="宋体" w:hAnsi="宋体" w:cs="Arial"/>
          <w:color w:val="000000"/>
          <w:kern w:val="0"/>
          <w:sz w:val="24"/>
          <w:szCs w:val="24"/>
          <w:highlight w:val="yellow"/>
        </w:rPr>
      </w:pPr>
      <w:r>
        <w:rPr>
          <w:rFonts w:hint="eastAsia" w:ascii="宋体" w:hAnsi="宋体" w:cs="Arial"/>
          <w:color w:val="000000"/>
          <w:kern w:val="0"/>
          <w:sz w:val="24"/>
          <w:szCs w:val="24"/>
          <w:highlight w:val="none"/>
        </w:rPr>
        <w:t>开启时间：</w:t>
      </w:r>
      <w:r>
        <w:rPr>
          <w:rFonts w:hint="eastAsia" w:ascii="宋体" w:hAnsi="宋体" w:cs="Courier New"/>
          <w:color w:val="000000"/>
          <w:sz w:val="24"/>
          <w:szCs w:val="24"/>
          <w:highlight w:val="none"/>
          <w:lang w:eastAsia="zh-CN"/>
        </w:rPr>
        <w:t>2026年05月</w:t>
      </w:r>
      <w:r>
        <w:rPr>
          <w:rFonts w:hint="eastAsia" w:ascii="宋体" w:hAnsi="宋体" w:cs="Courier New"/>
          <w:color w:val="000000"/>
          <w:sz w:val="24"/>
          <w:szCs w:val="24"/>
          <w:highlight w:val="none"/>
          <w:lang w:val="en-US" w:eastAsia="zh-CN"/>
        </w:rPr>
        <w:t>15</w:t>
      </w:r>
      <w:r>
        <w:rPr>
          <w:rFonts w:hint="eastAsia" w:ascii="宋体" w:hAnsi="宋体" w:cs="Courier New"/>
          <w:color w:val="000000"/>
          <w:sz w:val="24"/>
          <w:szCs w:val="24"/>
          <w:highlight w:val="none"/>
          <w:lang w:eastAsia="zh-CN"/>
        </w:rPr>
        <w:t>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56BB9BC4">
      <w:pPr>
        <w:rPr>
          <w:rFonts w:hint="default" w:ascii="宋体" w:hAnsi="宋体" w:eastAsia="宋体" w:cs="宋体"/>
          <w:color w:val="auto"/>
          <w:kern w:val="0"/>
          <w:sz w:val="24"/>
          <w:szCs w:val="24"/>
          <w:lang w:val="en-US" w:eastAsia="zh-CN"/>
        </w:rPr>
      </w:pPr>
    </w:p>
    <w:p w14:paraId="786B14B3">
      <w:pPr>
        <w:jc w:val="center"/>
        <w:rPr>
          <w:rFonts w:hint="eastAsia" w:ascii="宋体" w:hAnsi="宋体" w:eastAsia="宋体" w:cs="Arial"/>
          <w:b/>
          <w:bCs/>
          <w:color w:val="000000"/>
          <w:kern w:val="0"/>
          <w:sz w:val="24"/>
          <w:szCs w:val="24"/>
          <w:highlight w:val="none"/>
          <w:lang w:val="en-US" w:eastAsia="zh-CN"/>
        </w:rPr>
      </w:pPr>
      <w:r>
        <w:rPr>
          <w:rFonts w:hint="eastAsia" w:ascii="宋体" w:hAnsi="宋体" w:eastAsia="宋体" w:cs="Arial"/>
          <w:b/>
          <w:bCs/>
          <w:color w:val="000000"/>
          <w:kern w:val="0"/>
          <w:sz w:val="24"/>
          <w:szCs w:val="24"/>
          <w:highlight w:val="none"/>
          <w:lang w:val="en-US" w:eastAsia="zh-CN"/>
        </w:rPr>
        <w:t>第六章 项目采购需求</w:t>
      </w:r>
    </w:p>
    <w:p w14:paraId="34D69E8D">
      <w:pPr>
        <w:rPr>
          <w:rFonts w:hint="default"/>
          <w:lang w:val="en-US" w:eastAsia="zh-CN"/>
        </w:rPr>
      </w:pPr>
      <w:r>
        <w:rPr>
          <w:rFonts w:hint="eastAsia" w:ascii="宋体" w:hAnsi="宋体" w:eastAsia="宋体" w:cs="Arial"/>
          <w:b/>
          <w:bCs/>
          <w:color w:val="000000"/>
          <w:kern w:val="0"/>
          <w:sz w:val="24"/>
          <w:szCs w:val="24"/>
          <w:highlight w:val="none"/>
          <w:lang w:val="en-US" w:eastAsia="zh-CN"/>
        </w:rPr>
        <w:t>二、采购需求</w:t>
      </w:r>
    </w:p>
    <w:p w14:paraId="5C66B738">
      <w:pPr>
        <w:ind w:firstLine="480" w:firstLineChars="200"/>
        <w:rPr>
          <w:rFonts w:hint="default" w:ascii="宋体" w:hAnsi="宋体" w:eastAsia="宋体" w:cs="Courier New"/>
          <w:color w:val="000000"/>
          <w:sz w:val="24"/>
          <w:szCs w:val="24"/>
          <w:highlight w:val="none"/>
          <w:lang w:val="en-US" w:eastAsia="zh-CN"/>
        </w:rPr>
      </w:pPr>
      <w:r>
        <w:rPr>
          <w:rFonts w:hint="default" w:ascii="宋体" w:hAnsi="宋体" w:eastAsia="宋体" w:cs="Courier New"/>
          <w:color w:val="000000"/>
          <w:sz w:val="24"/>
          <w:szCs w:val="24"/>
          <w:highlight w:val="none"/>
          <w:lang w:val="en-US" w:eastAsia="zh-CN"/>
        </w:rPr>
        <w:t>为开展自然灾害综合风险预警提示工作，现需采购三网短信发送服务能力。</w:t>
      </w:r>
    </w:p>
    <w:p w14:paraId="5A0BAB13">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1.按信息发布需求提供2026年短信通讯服务；</w:t>
      </w:r>
    </w:p>
    <w:p w14:paraId="027FBF4F">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2.短信发布的成功率应在95%以上（排除停机、欠费等客观因素）；</w:t>
      </w:r>
    </w:p>
    <w:p w14:paraId="3E02D07D">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3.支持1000字符超长短信发送；</w:t>
      </w:r>
    </w:p>
    <w:p w14:paraId="6A213269">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4.对发送失败的短信按照行业标准次数重试发送；</w:t>
      </w:r>
    </w:p>
    <w:p w14:paraId="734D69B5">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5.短信发布延迟少于6秒；</w:t>
      </w:r>
    </w:p>
    <w:p w14:paraId="499CC88A">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6.状态报告回送率不低于95%；</w:t>
      </w:r>
    </w:p>
    <w:p w14:paraId="299E67CF">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7.单个端口发送带宽不低于2000条/秒；</w:t>
      </w:r>
    </w:p>
    <w:p w14:paraId="5C243FF8">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8.对同一手机号码接收短信数量进行限制，限制200条/日；</w:t>
      </w:r>
    </w:p>
    <w:p w14:paraId="22249BD2">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9.根据预警提示短信发布系统需求提供短信接口；</w:t>
      </w:r>
    </w:p>
    <w:p w14:paraId="49BA2B6D">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10.短信包采购数量为6000000条。</w:t>
      </w:r>
    </w:p>
    <w:p w14:paraId="59EB64A5">
      <w:pPr>
        <w:rPr>
          <w:rFonts w:hint="eastAsia" w:ascii="宋体" w:hAnsi="宋体" w:eastAsia="宋体" w:cs="Courier New"/>
          <w:color w:val="000000"/>
          <w:sz w:val="24"/>
          <w:szCs w:val="24"/>
          <w:highlight w:val="none"/>
          <w:lang w:val="en-US" w:eastAsia="zh-CN"/>
        </w:rPr>
      </w:pPr>
      <w:r>
        <w:rPr>
          <w:rFonts w:hint="eastAsia" w:ascii="宋体" w:hAnsi="宋体" w:eastAsia="宋体" w:cs="Courier New"/>
          <w:color w:val="000000"/>
          <w:sz w:val="24"/>
          <w:szCs w:val="24"/>
          <w:highlight w:val="none"/>
          <w:lang w:val="en-US" w:eastAsia="zh-CN"/>
        </w:rPr>
        <w:t>11.如实际短信使用数量超出6000000条，超出部分每条按明细报价表中单条短信</w:t>
      </w:r>
      <w:bookmarkStart w:id="0" w:name="_GoBack"/>
      <w:bookmarkEnd w:id="0"/>
      <w:r>
        <w:rPr>
          <w:rFonts w:hint="eastAsia" w:ascii="宋体" w:hAnsi="宋体" w:eastAsia="宋体" w:cs="Courier New"/>
          <w:color w:val="000000"/>
          <w:sz w:val="24"/>
          <w:szCs w:val="24"/>
          <w:highlight w:val="none"/>
          <w:lang w:val="en-US" w:eastAsia="zh-CN"/>
        </w:rPr>
        <w:t>报价进行支付。</w:t>
      </w:r>
    </w:p>
    <w:p w14:paraId="27F0F4A3"/>
    <w:p w14:paraId="3233F5BD">
      <w:pPr>
        <w:pStyle w:val="2"/>
        <w:ind w:left="0" w:leftChars="0" w:firstLine="0" w:firstLineChars="0"/>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lang w:eastAsia="zh-CN"/>
        </w:rPr>
        <w:t>其他内容不变</w:t>
      </w:r>
      <w:r>
        <w:rPr>
          <w:rFonts w:hint="eastAsia"/>
          <w:lang w:eastAsia="zh-CN"/>
        </w:rPr>
        <w:t>，</w:t>
      </w:r>
      <w:r>
        <w:rPr>
          <w:rFonts w:hint="eastAsia" w:ascii="方正仿宋_GB18030" w:hAnsi="方正仿宋_GB18030" w:eastAsia="方正仿宋_GB18030" w:cs="方正仿宋_GB18030"/>
          <w:lang w:eastAsia="zh-CN"/>
        </w:rPr>
        <w:t>以（</w:t>
      </w:r>
      <w:r>
        <w:rPr>
          <w:rFonts w:hint="eastAsia" w:ascii="Times New Roman" w:eastAsia="方正仿宋_GBK" w:cs="Times New Roman"/>
          <w:lang w:val="en-US" w:eastAsia="zh-CN"/>
        </w:rPr>
        <w:t>5.8</w:t>
      </w:r>
      <w:r>
        <w:rPr>
          <w:rFonts w:hint="eastAsia" w:ascii="方正仿宋_GB18030" w:hAnsi="方正仿宋_GB18030" w:eastAsia="方正仿宋_GB18030" w:cs="方正仿宋_GB18030"/>
          <w:lang w:eastAsia="zh-CN"/>
        </w:rPr>
        <w:t>）新疆维吾尔自治区自然灾害综合监测预警中心风险预警短信采购项目</w:t>
      </w:r>
      <w:r>
        <w:rPr>
          <w:rFonts w:hint="eastAsia" w:ascii="方正仿宋_GB18030" w:hAnsi="方正仿宋_GB18030" w:eastAsia="方正仿宋_GB18030" w:cs="方正仿宋_GB18030"/>
          <w:lang w:val="en-US" w:eastAsia="zh-CN"/>
        </w:rPr>
        <w:t>磋商</w:t>
      </w:r>
      <w:r>
        <w:rPr>
          <w:rFonts w:hint="eastAsia" w:ascii="方正仿宋_GB18030" w:hAnsi="方正仿宋_GB18030" w:eastAsia="方正仿宋_GB18030" w:cs="方正仿宋_GB18030"/>
          <w:lang w:eastAsia="zh-CN"/>
        </w:rPr>
        <w:t>文件为准。</w:t>
      </w:r>
    </w:p>
    <w:p w14:paraId="5B6E57DF">
      <w:pPr>
        <w:pStyle w:val="2"/>
        <w:ind w:left="0" w:leftChars="0" w:firstLine="0" w:firstLineChars="0"/>
        <w:rPr>
          <w:rFonts w:hint="eastAsia" w:ascii="方正仿宋_GB18030" w:hAnsi="方正仿宋_GB18030" w:eastAsia="方正仿宋_GB18030" w:cs="方正仿宋_GB18030"/>
          <w:lang w:eastAsia="zh-CN"/>
        </w:rPr>
      </w:pPr>
    </w:p>
    <w:p w14:paraId="52091222">
      <w:pPr>
        <w:pStyle w:val="2"/>
        <w:ind w:left="0" w:leftChars="0" w:firstLine="0" w:firstLineChars="0"/>
        <w:rPr>
          <w:rFonts w:hint="eastAsia" w:ascii="方正仿宋_GB18030" w:hAnsi="方正仿宋_GB18030" w:eastAsia="方正仿宋_GB18030" w:cs="方正仿宋_GB18030"/>
          <w:lang w:eastAsia="zh-CN"/>
        </w:rPr>
      </w:pPr>
    </w:p>
    <w:p w14:paraId="0A691ECE">
      <w:pPr>
        <w:pStyle w:val="2"/>
        <w:ind w:left="0" w:leftChars="0" w:firstLine="0" w:firstLineChars="0"/>
        <w:rPr>
          <w:rFonts w:hint="eastAsia" w:ascii="方正仿宋_GB18030" w:hAnsi="方正仿宋_GB18030" w:eastAsia="方正仿宋_GB18030" w:cs="方正仿宋_GB18030"/>
          <w:lang w:eastAsia="zh-CN"/>
        </w:rPr>
      </w:pPr>
    </w:p>
    <w:p w14:paraId="79414EE7">
      <w:pPr>
        <w:pStyle w:val="2"/>
        <w:ind w:left="0" w:leftChars="0" w:firstLine="0" w:firstLineChars="0"/>
        <w:jc w:val="right"/>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lang w:eastAsia="zh-CN"/>
        </w:rPr>
        <w:t>新疆金正建设工程管理有限公司</w:t>
      </w:r>
    </w:p>
    <w:p w14:paraId="379C12D4">
      <w:pPr>
        <w:pStyle w:val="2"/>
        <w:ind w:left="0" w:leftChars="0" w:firstLine="0" w:firstLineChars="0"/>
        <w:jc w:val="right"/>
      </w:pPr>
      <w:r>
        <w:rPr>
          <w:rFonts w:hint="default" w:ascii="Times New Roman" w:hAnsi="Times New Roman" w:eastAsia="方正仿宋_GBK" w:cs="Times New Roman"/>
          <w:lang w:val="en-US" w:eastAsia="zh-CN"/>
        </w:rPr>
        <w:t>202</w:t>
      </w:r>
      <w:r>
        <w:rPr>
          <w:rFonts w:hint="eastAsia" w:ascii="Times New Roman" w:eastAsia="方正仿宋_GBK" w:cs="Times New Roman"/>
          <w:lang w:val="en-US" w:eastAsia="zh-CN"/>
        </w:rPr>
        <w:t>6</w:t>
      </w:r>
      <w:r>
        <w:rPr>
          <w:rFonts w:hint="eastAsia" w:ascii="方正仿宋_GB18030" w:hAnsi="方正仿宋_GB18030" w:eastAsia="方正仿宋_GB18030" w:cs="方正仿宋_GB18030"/>
          <w:lang w:val="en-US" w:eastAsia="zh-CN"/>
        </w:rPr>
        <w:t>年</w:t>
      </w:r>
      <w:r>
        <w:rPr>
          <w:rFonts w:hint="eastAsia" w:ascii="Times New Roman" w:eastAsia="方正仿宋_GBK" w:cs="Times New Roman"/>
          <w:lang w:val="en-US" w:eastAsia="zh-CN"/>
        </w:rPr>
        <w:t>05</w:t>
      </w:r>
      <w:r>
        <w:rPr>
          <w:rFonts w:hint="eastAsia" w:ascii="方正仿宋_GB18030" w:hAnsi="方正仿宋_GB18030" w:eastAsia="方正仿宋_GB18030" w:cs="方正仿宋_GB18030"/>
          <w:lang w:val="en-US" w:eastAsia="zh-CN"/>
        </w:rPr>
        <w:t>月</w:t>
      </w:r>
      <w:r>
        <w:rPr>
          <w:rFonts w:hint="eastAsia" w:ascii="Times New Roman" w:eastAsia="方正仿宋_GBK" w:cs="Times New Roman"/>
          <w:lang w:val="en-US" w:eastAsia="zh-CN"/>
        </w:rPr>
        <w:t>08</w:t>
      </w:r>
      <w:r>
        <w:rPr>
          <w:rFonts w:hint="eastAsia" w:ascii="方正仿宋_GB18030" w:hAnsi="方正仿宋_GB18030" w:eastAsia="方正仿宋_GB18030" w:cs="方正仿宋_GB180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31DF1"/>
    <w:rsid w:val="04BD45D7"/>
    <w:rsid w:val="0BAF080B"/>
    <w:rsid w:val="59031DF1"/>
    <w:rsid w:val="685014BD"/>
    <w:rsid w:val="68B27196"/>
    <w:rsid w:val="71CD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hAnsi="Times New Roman"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864</Characters>
  <Lines>0</Lines>
  <Paragraphs>0</Paragraphs>
  <TotalTime>0</TotalTime>
  <ScaleCrop>false</ScaleCrop>
  <LinksUpToDate>false</LinksUpToDate>
  <CharactersWithSpaces>870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2026-05-08T09:15:00Z</dcterms:created>
  <dc:creator>青松</dc:creator>
  <cp:lastModifiedBy>青松</cp:lastModifiedBy>
  <dcterms:modified xsi:type="dcterms:W3CDTF">2026-05-08T11:17:44Z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DEA0EE43B27A490786BEC20F3CD6820A_11</vt:lpwstr>
  </property>
  <property fmtid="{D5CDD505-2E9C-101B-9397-08002B2CF9AE}" pid="4" name="KSOTemplateDocerSaveRecord">
    <vt:lpwstr>eyJoZGlkIjoiNzZkZGRlYjQ0N2M3ODZkZTFkNDA4ZmJkZGJkZmVjM2UiLCJ1c2VySWQiOiI0NDA1NDgzNjkifQ==</vt:lpwstr>
  </property>
</Properties>
</file>