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69B5F">
      <w:pPr>
        <w:autoSpaceDE w:val="0"/>
        <w:autoSpaceDN w:val="0"/>
        <w:adjustRightInd w:val="0"/>
        <w:spacing w:line="300" w:lineRule="auto"/>
        <w:jc w:val="center"/>
        <w:rPr>
          <w:rFonts w:hint="eastAsia" w:ascii="方正小标宋_GBK" w:hAnsi="方正小标宋_GBK" w:eastAsia="方正小标宋_GBK" w:cs="方正小标宋_GBK"/>
          <w:bCs/>
          <w:color w:val="000000" w:themeColor="text1"/>
          <w:sz w:val="44"/>
          <w:szCs w:val="44"/>
          <w:highlight w:val="none"/>
          <w:lang w:val="zh-CN"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哈密市伊州区花园乡外部连接道路至兵地融合大道项目（全过程造价咨询）</w:t>
      </w:r>
    </w:p>
    <w:p w14:paraId="1399AF36">
      <w:pPr>
        <w:autoSpaceDE w:val="0"/>
        <w:autoSpaceDN w:val="0"/>
        <w:adjustRightInd w:val="0"/>
        <w:spacing w:line="300" w:lineRule="auto"/>
        <w:jc w:val="center"/>
        <w:rPr>
          <w:rFonts w:ascii="方正仿宋_GBK" w:eastAsia="方正仿宋_GBK" w:cs="宋体"/>
          <w:b/>
          <w:bCs/>
          <w:color w:val="000000" w:themeColor="text1"/>
          <w:sz w:val="48"/>
          <w:szCs w:val="48"/>
          <w:highlight w:val="none"/>
          <w:lang w:val="zh-CN"/>
          <w14:textFill>
            <w14:solidFill>
              <w14:schemeClr w14:val="tx1"/>
            </w14:solidFill>
          </w14:textFill>
        </w:rPr>
      </w:pPr>
    </w:p>
    <w:p w14:paraId="54A04FA3">
      <w:pPr>
        <w:autoSpaceDE w:val="0"/>
        <w:autoSpaceDN w:val="0"/>
        <w:adjustRightInd w:val="0"/>
        <w:spacing w:line="300" w:lineRule="auto"/>
        <w:jc w:val="center"/>
        <w:rPr>
          <w:rFonts w:ascii="方正小标宋_GBK" w:hAnsi="方正小标宋_GBK" w:eastAsia="方正小标宋_GBK" w:cs="方正小标宋_GBK"/>
          <w:color w:val="000000" w:themeColor="text1"/>
          <w:sz w:val="44"/>
          <w:szCs w:val="44"/>
          <w:highlight w:val="none"/>
          <w:lang w:val="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zh-CN"/>
          <w14:textFill>
            <w14:solidFill>
              <w14:schemeClr w14:val="tx1"/>
            </w14:solidFill>
          </w14:textFill>
        </w:rPr>
        <w:t>磋商文件</w:t>
      </w:r>
    </w:p>
    <w:p w14:paraId="4937F9FC">
      <w:pPr>
        <w:autoSpaceDE w:val="0"/>
        <w:autoSpaceDN w:val="0"/>
        <w:adjustRightInd w:val="0"/>
        <w:spacing w:line="300" w:lineRule="auto"/>
        <w:jc w:val="center"/>
        <w:rPr>
          <w:rFonts w:ascii="方正仿宋_GBK" w:eastAsia="方正仿宋_GBK"/>
          <w:color w:val="000000" w:themeColor="text1"/>
          <w:sz w:val="21"/>
          <w:szCs w:val="21"/>
          <w:highlight w:val="none"/>
          <w:lang w:val="zh-CN"/>
          <w14:textFill>
            <w14:solidFill>
              <w14:schemeClr w14:val="tx1"/>
            </w14:solidFill>
          </w14:textFill>
        </w:rPr>
      </w:pPr>
    </w:p>
    <w:p w14:paraId="176E856F">
      <w:pPr>
        <w:spacing w:line="360" w:lineRule="auto"/>
        <w:rPr>
          <w:rFonts w:hint="eastAsia" w:cs="方正仿宋_GBK" w:asciiTheme="minorEastAsia" w:hAnsiTheme="minorEastAsia" w:eastAsiaTheme="minorEastAsia"/>
          <w:color w:val="000000" w:themeColor="text1"/>
          <w:spacing w:val="-20"/>
          <w:sz w:val="30"/>
          <w:szCs w:val="30"/>
          <w:highlight w:val="none"/>
          <w:lang w:eastAsia="zh-CN"/>
          <w14:textFill>
            <w14:solidFill>
              <w14:schemeClr w14:val="tx1"/>
            </w14:solidFill>
          </w14:textFill>
        </w:rPr>
      </w:pPr>
      <w:r>
        <w:rPr>
          <w:rFonts w:hint="eastAsia" w:cs="方正仿宋_GBK" w:asciiTheme="minorEastAsia" w:hAnsiTheme="minorEastAsia" w:eastAsiaTheme="minorEastAsia"/>
          <w:color w:val="000000" w:themeColor="text1"/>
          <w:spacing w:val="-20"/>
          <w:sz w:val="30"/>
          <w:szCs w:val="30"/>
          <w:highlight w:val="none"/>
          <w14:textFill>
            <w14:solidFill>
              <w14:schemeClr w14:val="tx1"/>
            </w14:solidFill>
          </w14:textFill>
        </w:rPr>
        <w:t>项目名称：</w:t>
      </w:r>
      <w:bookmarkStart w:id="0" w:name="OLE_LINK21"/>
      <w:r>
        <w:rPr>
          <w:rFonts w:hint="eastAsia" w:cs="方正仿宋_GBK" w:asciiTheme="minorEastAsia" w:hAnsiTheme="minorEastAsia" w:eastAsiaTheme="minorEastAsia"/>
          <w:color w:val="000000" w:themeColor="text1"/>
          <w:sz w:val="30"/>
          <w:szCs w:val="30"/>
          <w:highlight w:val="none"/>
          <w:lang w:eastAsia="zh-CN"/>
          <w14:textFill>
            <w14:solidFill>
              <w14:schemeClr w14:val="tx1"/>
            </w14:solidFill>
          </w14:textFill>
        </w:rPr>
        <w:t>哈密市伊州区花园乡外部连接道路至兵地融合大道项目（全过程造价咨询）</w:t>
      </w:r>
      <w:bookmarkEnd w:id="0"/>
    </w:p>
    <w:p w14:paraId="2FF9B739">
      <w:pPr>
        <w:spacing w:line="360" w:lineRule="auto"/>
        <w:rPr>
          <w:rFonts w:hint="eastAsia" w:cs="方正仿宋_GBK" w:asciiTheme="minorEastAsia" w:hAnsiTheme="minorEastAsia" w:eastAsiaTheme="minorEastAsia"/>
          <w:color w:val="000000" w:themeColor="text1"/>
          <w:spacing w:val="26"/>
          <w:sz w:val="30"/>
          <w:szCs w:val="30"/>
          <w:highlight w:val="none"/>
          <w:lang w:eastAsia="zh-CN"/>
          <w14:textFill>
            <w14:solidFill>
              <w14:schemeClr w14:val="tx1"/>
            </w14:solidFill>
          </w14:textFill>
        </w:rPr>
      </w:pP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项目编号：</w:t>
      </w:r>
      <w:bookmarkStart w:id="1" w:name="OLE_LINK23"/>
      <w:r>
        <w:rPr>
          <w:rFonts w:hint="eastAsia" w:cs="方正仿宋_GBK" w:asciiTheme="minorEastAsia" w:hAnsiTheme="minorEastAsia" w:eastAsiaTheme="minorEastAsia"/>
          <w:color w:val="000000" w:themeColor="text1"/>
          <w:sz w:val="30"/>
          <w:szCs w:val="30"/>
          <w:highlight w:val="none"/>
          <w:lang w:eastAsia="zh-CN"/>
          <w14:textFill>
            <w14:solidFill>
              <w14:schemeClr w14:val="tx1"/>
            </w14:solidFill>
          </w14:textFill>
        </w:rPr>
        <w:t>金采招字[2026]XJJZC-070</w:t>
      </w:r>
      <w:bookmarkEnd w:id="1"/>
    </w:p>
    <w:p w14:paraId="0B01DCCB">
      <w:pPr>
        <w:spacing w:line="360" w:lineRule="auto"/>
        <w:rPr>
          <w:rFonts w:hint="eastAsia" w:cs="宋体" w:asciiTheme="minorEastAsia" w:hAnsiTheme="minorEastAsia" w:eastAsiaTheme="minorEastAsia"/>
          <w:color w:val="000000" w:themeColor="text1"/>
          <w:sz w:val="30"/>
          <w:szCs w:val="30"/>
          <w:highlight w:val="none"/>
          <w:lang w:eastAsia="zh-CN"/>
          <w14:textFill>
            <w14:solidFill>
              <w14:schemeClr w14:val="tx1"/>
            </w14:solidFill>
          </w14:textFill>
        </w:rPr>
      </w:pPr>
      <w:r>
        <w:rPr>
          <w:rFonts w:hint="eastAsia" w:cs="方正仿宋_GBK" w:asciiTheme="minorEastAsia" w:hAnsiTheme="minorEastAsia" w:eastAsiaTheme="minorEastAsia"/>
          <w:color w:val="000000" w:themeColor="text1"/>
          <w:spacing w:val="26"/>
          <w:sz w:val="30"/>
          <w:szCs w:val="30"/>
          <w:highlight w:val="none"/>
          <w14:textFill>
            <w14:solidFill>
              <w14:schemeClr w14:val="tx1"/>
            </w14:solidFill>
          </w14:textFill>
        </w:rPr>
        <w:t>采购人</w:t>
      </w:r>
      <w:r>
        <w:rPr>
          <w:rFonts w:hint="eastAsia" w:cs="宋体" w:asciiTheme="minorEastAsia" w:hAnsiTheme="minorEastAsia" w:eastAsiaTheme="minorEastAsia"/>
          <w:color w:val="000000" w:themeColor="text1"/>
          <w:sz w:val="30"/>
          <w:szCs w:val="30"/>
          <w:highlight w:val="none"/>
          <w14:textFill>
            <w14:solidFill>
              <w14:schemeClr w14:val="tx1"/>
            </w14:solidFill>
          </w14:textFill>
        </w:rPr>
        <w:t>（盖章）</w:t>
      </w: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w:t>
      </w:r>
      <w:r>
        <w:rPr>
          <w:rFonts w:hint="eastAsia" w:cs="方正仿宋_GBK" w:asciiTheme="minorEastAsia" w:hAnsiTheme="minorEastAsia" w:eastAsiaTheme="minorEastAsia"/>
          <w:color w:val="000000" w:themeColor="text1"/>
          <w:sz w:val="30"/>
          <w:szCs w:val="30"/>
          <w:highlight w:val="none"/>
          <w:lang w:eastAsia="zh-CN"/>
          <w14:textFill>
            <w14:solidFill>
              <w14:schemeClr w14:val="tx1"/>
            </w14:solidFill>
          </w14:textFill>
        </w:rPr>
        <w:t>哈密高新技术产业开发区管理委员会（哈密工业园区管理委员会）</w:t>
      </w:r>
    </w:p>
    <w:p w14:paraId="16D1FEA9">
      <w:pPr>
        <w:spacing w:line="360" w:lineRule="auto"/>
        <w:rPr>
          <w:rFonts w:hint="eastAsia" w:cs="方正仿宋_GBK" w:asciiTheme="minorEastAsia" w:hAnsiTheme="minorEastAsia" w:eastAsiaTheme="minorEastAsia"/>
          <w:color w:val="000000" w:themeColor="text1"/>
          <w:sz w:val="30"/>
          <w:szCs w:val="30"/>
          <w:highlight w:val="none"/>
          <w:lang w:eastAsia="zh-CN"/>
          <w14:textFill>
            <w14:solidFill>
              <w14:schemeClr w14:val="tx1"/>
            </w14:solidFill>
          </w14:textFill>
        </w:rPr>
      </w:pP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联系人：</w:t>
      </w:r>
      <w:r>
        <w:rPr>
          <w:rFonts w:hint="eastAsia" w:cs="方正仿宋_GBK" w:asciiTheme="minorEastAsia" w:hAnsiTheme="minorEastAsia" w:eastAsiaTheme="minorEastAsia"/>
          <w:color w:val="000000" w:themeColor="text1"/>
          <w:sz w:val="30"/>
          <w:szCs w:val="30"/>
          <w:highlight w:val="none"/>
          <w:lang w:eastAsia="zh-CN"/>
          <w14:textFill>
            <w14:solidFill>
              <w14:schemeClr w14:val="tx1"/>
            </w14:solidFill>
          </w14:textFill>
        </w:rPr>
        <w:t>赵文贤</w:t>
      </w:r>
    </w:p>
    <w:p w14:paraId="6AC5C970">
      <w:pPr>
        <w:spacing w:line="360" w:lineRule="auto"/>
        <w:rPr>
          <w:rFonts w:cs="方正仿宋_GBK" w:asciiTheme="minorEastAsia" w:hAnsiTheme="minorEastAsia" w:eastAsiaTheme="minorEastAsia"/>
          <w:color w:val="000000" w:themeColor="text1"/>
          <w:sz w:val="30"/>
          <w:szCs w:val="30"/>
          <w:highlight w:val="none"/>
          <w14:textFill>
            <w14:solidFill>
              <w14:schemeClr w14:val="tx1"/>
            </w14:solidFill>
          </w14:textFill>
        </w:rPr>
      </w:pP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联系电话：</w:t>
      </w:r>
      <w:r>
        <w:rPr>
          <w:rFonts w:hint="eastAsia" w:cs="方正仿宋_GBK" w:asciiTheme="minorEastAsia" w:hAnsiTheme="minorEastAsia" w:eastAsiaTheme="minorEastAsia"/>
          <w:color w:val="000000" w:themeColor="text1"/>
          <w:sz w:val="30"/>
          <w:szCs w:val="30"/>
          <w:highlight w:val="none"/>
          <w:lang w:eastAsia="zh-CN"/>
          <w14:textFill>
            <w14:solidFill>
              <w14:schemeClr w14:val="tx1"/>
            </w14:solidFill>
          </w14:textFill>
        </w:rPr>
        <w:t>0902-2509052</w:t>
      </w:r>
    </w:p>
    <w:p w14:paraId="39526E47">
      <w:pPr>
        <w:pStyle w:val="39"/>
        <w:rPr>
          <w:color w:val="000000" w:themeColor="text1"/>
          <w:highlight w:val="none"/>
          <w14:textFill>
            <w14:solidFill>
              <w14:schemeClr w14:val="tx1"/>
            </w14:solidFill>
          </w14:textFill>
        </w:rPr>
      </w:pPr>
    </w:p>
    <w:p w14:paraId="55D657A8">
      <w:pPr>
        <w:spacing w:line="360" w:lineRule="auto"/>
        <w:rPr>
          <w:rFonts w:cs="方正仿宋_GBK" w:asciiTheme="minorEastAsia" w:hAnsiTheme="minorEastAsia" w:eastAsiaTheme="minorEastAsia"/>
          <w:color w:val="000000" w:themeColor="text1"/>
          <w:sz w:val="30"/>
          <w:szCs w:val="30"/>
          <w:highlight w:val="none"/>
          <w14:textFill>
            <w14:solidFill>
              <w14:schemeClr w14:val="tx1"/>
            </w14:solidFill>
          </w14:textFill>
        </w:rPr>
      </w:pP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采购代理机构</w:t>
      </w:r>
      <w:r>
        <w:rPr>
          <w:rFonts w:hint="eastAsia" w:cs="方正仿宋_GBK" w:asciiTheme="minorEastAsia" w:hAnsiTheme="minorEastAsia" w:eastAsiaTheme="minorEastAsia"/>
          <w:color w:val="000000" w:themeColor="text1"/>
          <w:spacing w:val="5"/>
          <w:w w:val="76"/>
          <w:sz w:val="30"/>
          <w:szCs w:val="30"/>
          <w:highlight w:val="none"/>
          <w14:textFill>
            <w14:solidFill>
              <w14:schemeClr w14:val="tx1"/>
            </w14:solidFill>
          </w14:textFill>
        </w:rPr>
        <w:t>（</w:t>
      </w:r>
      <w:r>
        <w:rPr>
          <w:rFonts w:hint="eastAsia" w:cs="方正仿宋_GBK" w:asciiTheme="minorEastAsia" w:hAnsiTheme="minorEastAsia" w:eastAsiaTheme="minorEastAsia"/>
          <w:color w:val="000000" w:themeColor="text1"/>
          <w:spacing w:val="4"/>
          <w:sz w:val="30"/>
          <w:szCs w:val="30"/>
          <w:highlight w:val="none"/>
          <w14:textFill>
            <w14:solidFill>
              <w14:schemeClr w14:val="tx1"/>
            </w14:solidFill>
          </w14:textFill>
        </w:rPr>
        <w:t>盖章）</w:t>
      </w: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w:t>
      </w:r>
      <w:bookmarkStart w:id="2" w:name="OLE_LINK28"/>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新疆金正建设工程管理有限公司</w:t>
      </w:r>
      <w:bookmarkEnd w:id="2"/>
    </w:p>
    <w:p w14:paraId="7565F5FC">
      <w:pPr>
        <w:spacing w:line="360" w:lineRule="auto"/>
        <w:rPr>
          <w:rFonts w:cs="方正仿宋_GBK" w:asciiTheme="minorEastAsia" w:hAnsiTheme="minorEastAsia" w:eastAsiaTheme="minorEastAsia"/>
          <w:color w:val="000000" w:themeColor="text1"/>
          <w:sz w:val="30"/>
          <w:szCs w:val="30"/>
          <w:highlight w:val="none"/>
          <w14:textFill>
            <w14:solidFill>
              <w14:schemeClr w14:val="tx1"/>
            </w14:solidFill>
          </w14:textFill>
        </w:rPr>
      </w:pPr>
      <w:r>
        <w:rPr>
          <w:rFonts w:hint="eastAsia" w:cs="方正仿宋_GBK" w:asciiTheme="minorEastAsia" w:hAnsiTheme="minorEastAsia" w:eastAsiaTheme="minorEastAsia"/>
          <w:color w:val="000000" w:themeColor="text1"/>
          <w:spacing w:val="4"/>
          <w:sz w:val="30"/>
          <w:szCs w:val="30"/>
          <w:highlight w:val="none"/>
          <w14:textFill>
            <w14:solidFill>
              <w14:schemeClr w14:val="tx1"/>
            </w14:solidFill>
          </w14:textFill>
        </w:rPr>
        <w:t>法人代表（盖章</w:t>
      </w:r>
      <w:r>
        <w:rPr>
          <w:rFonts w:hint="eastAsia" w:cs="方正仿宋_GBK" w:asciiTheme="minorEastAsia" w:hAnsiTheme="minorEastAsia" w:eastAsiaTheme="minorEastAsia"/>
          <w:color w:val="000000" w:themeColor="text1"/>
          <w:spacing w:val="-13"/>
          <w:sz w:val="30"/>
          <w:szCs w:val="30"/>
          <w:highlight w:val="none"/>
          <w14:textFill>
            <w14:solidFill>
              <w14:schemeClr w14:val="tx1"/>
            </w14:solidFill>
          </w14:textFill>
        </w:rPr>
        <w:t>）</w:t>
      </w: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w:t>
      </w:r>
    </w:p>
    <w:p w14:paraId="67673DA2">
      <w:pPr>
        <w:spacing w:line="360" w:lineRule="auto"/>
        <w:rPr>
          <w:rFonts w:cs="方正仿宋_GBK" w:asciiTheme="minorEastAsia" w:hAnsiTheme="minorEastAsia" w:eastAsiaTheme="minorEastAsia"/>
          <w:color w:val="000000" w:themeColor="text1"/>
          <w:sz w:val="30"/>
          <w:szCs w:val="30"/>
          <w:highlight w:val="none"/>
          <w14:textFill>
            <w14:solidFill>
              <w14:schemeClr w14:val="tx1"/>
            </w14:solidFill>
          </w14:textFill>
        </w:rPr>
      </w:pPr>
      <w:r>
        <w:rPr>
          <w:rFonts w:hint="eastAsia" w:cs="宋体" w:asciiTheme="minorEastAsia" w:hAnsiTheme="minorEastAsia" w:eastAsiaTheme="minorEastAsia"/>
          <w:color w:val="000000" w:themeColor="text1"/>
          <w:sz w:val="30"/>
          <w:szCs w:val="30"/>
          <w:highlight w:val="none"/>
          <w14:textFill>
            <w14:solidFill>
              <w14:schemeClr w14:val="tx1"/>
            </w14:solidFill>
          </w14:textFill>
        </w:rPr>
        <w:t>文件编制人：邓向阳</w:t>
      </w:r>
    </w:p>
    <w:p w14:paraId="42EB2B6C">
      <w:pPr>
        <w:spacing w:line="360" w:lineRule="auto"/>
        <w:rPr>
          <w:rFonts w:cs="方正仿宋_GBK" w:asciiTheme="minorEastAsia" w:hAnsiTheme="minorEastAsia" w:eastAsiaTheme="minorEastAsia"/>
          <w:color w:val="000000" w:themeColor="text1"/>
          <w:sz w:val="30"/>
          <w:szCs w:val="30"/>
          <w:highlight w:val="none"/>
          <w14:textFill>
            <w14:solidFill>
              <w14:schemeClr w14:val="tx1"/>
            </w14:solidFill>
          </w14:textFill>
        </w:rPr>
      </w:pPr>
      <w:r>
        <w:rPr>
          <w:rFonts w:hint="eastAsia" w:cs="宋体" w:asciiTheme="minorEastAsia" w:hAnsiTheme="minorEastAsia" w:eastAsiaTheme="minorEastAsia"/>
          <w:color w:val="000000" w:themeColor="text1"/>
          <w:sz w:val="30"/>
          <w:szCs w:val="30"/>
          <w:highlight w:val="none"/>
          <w14:textFill>
            <w14:solidFill>
              <w14:schemeClr w14:val="tx1"/>
            </w14:solidFill>
          </w14:textFill>
        </w:rPr>
        <w:t>文件审核人</w:t>
      </w: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w:t>
      </w:r>
      <w:r>
        <w:rPr>
          <w:rFonts w:hint="eastAsia" w:cs="宋体" w:asciiTheme="minorEastAsia" w:hAnsiTheme="minorEastAsia" w:eastAsiaTheme="minorEastAsia"/>
          <w:color w:val="000000" w:themeColor="text1"/>
          <w:sz w:val="30"/>
          <w:szCs w:val="30"/>
          <w:highlight w:val="none"/>
          <w14:textFill>
            <w14:solidFill>
              <w14:schemeClr w14:val="tx1"/>
            </w14:solidFill>
          </w14:textFill>
        </w:rPr>
        <w:t>牛晓娟、卜昭冬、肖甜甜</w:t>
      </w:r>
    </w:p>
    <w:p w14:paraId="6C7D1136">
      <w:pPr>
        <w:spacing w:line="360" w:lineRule="auto"/>
        <w:rPr>
          <w:rFonts w:cs="宋体" w:asciiTheme="minorEastAsia" w:hAnsiTheme="minorEastAsia" w:eastAsiaTheme="minorEastAsia"/>
          <w:color w:val="000000" w:themeColor="text1"/>
          <w:sz w:val="30"/>
          <w:szCs w:val="30"/>
          <w:highlight w:val="none"/>
          <w14:textFill>
            <w14:solidFill>
              <w14:schemeClr w14:val="tx1"/>
            </w14:solidFill>
          </w14:textFill>
        </w:rPr>
      </w:pPr>
      <w:r>
        <w:rPr>
          <w:rFonts w:hint="eastAsia" w:cs="方正仿宋_GBK" w:asciiTheme="minorEastAsia" w:hAnsiTheme="minorEastAsia" w:eastAsiaTheme="minorEastAsia"/>
          <w:color w:val="000000" w:themeColor="text1"/>
          <w:spacing w:val="1"/>
          <w:sz w:val="30"/>
          <w:szCs w:val="30"/>
          <w:highlight w:val="none"/>
          <w14:textFill>
            <w14:solidFill>
              <w14:schemeClr w14:val="tx1"/>
            </w14:solidFill>
          </w14:textFill>
        </w:rPr>
        <w:t>电话</w:t>
      </w: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：0991-4508367</w:t>
      </w:r>
      <w:r>
        <w:rPr>
          <w:rFonts w:hint="eastAsia" w:cs="宋体" w:asciiTheme="minorEastAsia" w:hAnsiTheme="minorEastAsia" w:eastAsiaTheme="minorEastAsia"/>
          <w:color w:val="000000" w:themeColor="text1"/>
          <w:sz w:val="30"/>
          <w:szCs w:val="30"/>
          <w:highlight w:val="none"/>
          <w14:textFill>
            <w14:solidFill>
              <w14:schemeClr w14:val="tx1"/>
            </w14:solidFill>
          </w14:textFill>
        </w:rPr>
        <w:t>、13899817425</w:t>
      </w:r>
    </w:p>
    <w:p w14:paraId="65EE1C49">
      <w:pPr>
        <w:spacing w:line="360" w:lineRule="auto"/>
        <w:rPr>
          <w:rFonts w:cs="方正仿宋_GBK" w:asciiTheme="minorEastAsia" w:hAnsiTheme="minorEastAsia" w:eastAsiaTheme="minorEastAsia"/>
          <w:color w:val="000000" w:themeColor="text1"/>
          <w:sz w:val="30"/>
          <w:szCs w:val="30"/>
          <w:highlight w:val="none"/>
          <w14:textFill>
            <w14:solidFill>
              <w14:schemeClr w14:val="tx1"/>
            </w14:solidFill>
          </w14:textFill>
        </w:rPr>
      </w:pPr>
      <w:r>
        <w:rPr>
          <w:rFonts w:hint="eastAsia" w:cs="方正仿宋_GBK" w:asciiTheme="minorEastAsia" w:hAnsiTheme="minorEastAsia" w:eastAsiaTheme="minorEastAsia"/>
          <w:color w:val="000000" w:themeColor="text1"/>
          <w:spacing w:val="1"/>
          <w:sz w:val="30"/>
          <w:szCs w:val="30"/>
          <w:highlight w:val="none"/>
          <w14:textFill>
            <w14:solidFill>
              <w14:schemeClr w14:val="tx1"/>
            </w14:solidFill>
          </w14:textFill>
        </w:rPr>
        <w:t>传真</w:t>
      </w:r>
      <w:r>
        <w:rPr>
          <w:rFonts w:hint="eastAsia" w:cs="方正仿宋_GBK" w:asciiTheme="minorEastAsia" w:hAnsiTheme="minorEastAsia" w:eastAsiaTheme="minorEastAsia"/>
          <w:color w:val="000000" w:themeColor="text1"/>
          <w:sz w:val="30"/>
          <w:szCs w:val="30"/>
          <w:highlight w:val="none"/>
          <w14:textFill>
            <w14:solidFill>
              <w14:schemeClr w14:val="tx1"/>
            </w14:solidFill>
          </w14:textFill>
        </w:rPr>
        <w:t>：0991-4508736</w:t>
      </w:r>
    </w:p>
    <w:p w14:paraId="05BC2960">
      <w:pPr>
        <w:spacing w:line="360" w:lineRule="auto"/>
        <w:rPr>
          <w:rFonts w:hint="eastAsia" w:ascii="方正仿宋_GBK" w:hAnsi="方正仿宋_GBK" w:cs="方正仿宋_GBK" w:eastAsiaTheme="minorEastAsia"/>
          <w:color w:val="000000" w:themeColor="text1"/>
          <w:spacing w:val="-20"/>
          <w:sz w:val="32"/>
          <w:szCs w:val="32"/>
          <w:highlight w:val="none"/>
          <w:lang w:eastAsia="zh-CN"/>
          <w14:textFill>
            <w14:solidFill>
              <w14:schemeClr w14:val="tx1"/>
            </w14:solidFill>
          </w14:textFill>
        </w:rPr>
      </w:pPr>
      <w:r>
        <w:rPr>
          <w:rFonts w:hint="eastAsia" w:cs="方正仿宋_GBK" w:asciiTheme="minorEastAsia" w:hAnsiTheme="minorEastAsia" w:eastAsiaTheme="minorEastAsia"/>
          <w:color w:val="000000" w:themeColor="text1"/>
          <w:spacing w:val="-20"/>
          <w:sz w:val="30"/>
          <w:szCs w:val="30"/>
          <w:highlight w:val="none"/>
          <w14:textFill>
            <w14:solidFill>
              <w14:schemeClr w14:val="tx1"/>
            </w14:solidFill>
          </w14:textFill>
        </w:rPr>
        <w:t>详细地址：</w:t>
      </w:r>
      <w:r>
        <w:rPr>
          <w:rFonts w:hint="eastAsia" w:cs="宋体" w:asciiTheme="minorEastAsia" w:hAnsiTheme="minorEastAsia" w:eastAsiaTheme="minorEastAsia"/>
          <w:bCs/>
          <w:color w:val="000000" w:themeColor="text1"/>
          <w:spacing w:val="-20"/>
          <w:sz w:val="30"/>
          <w:szCs w:val="30"/>
          <w:highlight w:val="none"/>
          <w:lang w:eastAsia="zh-CN"/>
          <w14:textFill>
            <w14:solidFill>
              <w14:schemeClr w14:val="tx1"/>
            </w14:solidFill>
          </w14:textFill>
        </w:rPr>
        <w:t>新疆乌鲁木齐市水磨沟区南湖南路66号水清木华精品社区A栋6层6A</w:t>
      </w:r>
    </w:p>
    <w:p w14:paraId="4A6FF11F">
      <w:pPr>
        <w:pageBreakBefore/>
        <w:widowControl w:val="0"/>
        <w:rPr>
          <w:rFonts w:ascii="方正仿宋_GBK" w:hAnsi="宋体" w:eastAsia="方正仿宋_GBK"/>
          <w:color w:val="000000" w:themeColor="text1"/>
          <w:spacing w:val="10"/>
          <w:sz w:val="21"/>
          <w:szCs w:val="21"/>
          <w:highlight w:val="none"/>
          <w14:textFill>
            <w14:solidFill>
              <w14:schemeClr w14:val="tx1"/>
            </w14:solidFill>
          </w14:textFill>
        </w:rPr>
      </w:pPr>
    </w:p>
    <w:p w14:paraId="634E5854">
      <w:pPr>
        <w:spacing w:before="240" w:after="60"/>
        <w:jc w:val="center"/>
        <w:outlineLvl w:val="0"/>
        <w:rPr>
          <w:rFonts w:ascii="Cambria" w:hAnsi="Cambria" w:cs="Times New Roman"/>
          <w:b/>
          <w:bCs/>
          <w:color w:val="000000" w:themeColor="text1"/>
          <w:sz w:val="32"/>
          <w:szCs w:val="32"/>
          <w:highlight w:val="none"/>
          <w14:textFill>
            <w14:solidFill>
              <w14:schemeClr w14:val="tx1"/>
            </w14:solidFill>
          </w14:textFill>
        </w:rPr>
      </w:pPr>
      <w:bookmarkStart w:id="3" w:name="_Toc496526100"/>
      <w:r>
        <w:rPr>
          <w:rFonts w:hint="eastAsia" w:ascii="Cambria" w:hAnsi="Cambria" w:cs="Times New Roman"/>
          <w:b/>
          <w:bCs/>
          <w:color w:val="000000" w:themeColor="text1"/>
          <w:sz w:val="32"/>
          <w:szCs w:val="32"/>
          <w:highlight w:val="none"/>
          <w:lang w:val="zh-CN"/>
          <w14:textFill>
            <w14:solidFill>
              <w14:schemeClr w14:val="tx1"/>
            </w14:solidFill>
          </w14:textFill>
        </w:rPr>
        <w:t>目录</w:t>
      </w:r>
      <w:bookmarkEnd w:id="3"/>
    </w:p>
    <w:p w14:paraId="23A33ECA">
      <w:pPr>
        <w:pStyle w:val="26"/>
        <w:tabs>
          <w:tab w:val="right" w:leader="dot" w:pos="9330"/>
        </w:tabs>
        <w:spacing w:line="360" w:lineRule="auto"/>
        <w:rPr>
          <w:color w:val="000000" w:themeColor="text1"/>
          <w:kern w:val="2"/>
          <w:sz w:val="21"/>
          <w:highlight w:val="none"/>
          <w14:textFill>
            <w14:solidFill>
              <w14:schemeClr w14:val="tx1"/>
            </w14:solidFill>
          </w14:textFill>
        </w:rPr>
      </w:pPr>
      <w:r>
        <w:rPr>
          <w:rFonts w:ascii="方正仿宋_GBK" w:eastAsia="方正仿宋_GBK"/>
          <w:color w:val="000000" w:themeColor="text1"/>
          <w:sz w:val="21"/>
          <w:szCs w:val="21"/>
          <w:highlight w:val="none"/>
          <w14:textFill>
            <w14:solidFill>
              <w14:schemeClr w14:val="tx1"/>
            </w14:solidFill>
          </w14:textFill>
        </w:rPr>
        <w:fldChar w:fldCharType="begin"/>
      </w:r>
      <w:r>
        <w:rPr>
          <w:rFonts w:ascii="方正仿宋_GBK" w:eastAsia="方正仿宋_GBK"/>
          <w:color w:val="000000" w:themeColor="text1"/>
          <w:sz w:val="21"/>
          <w:szCs w:val="21"/>
          <w:highlight w:val="none"/>
          <w14:textFill>
            <w14:solidFill>
              <w14:schemeClr w14:val="tx1"/>
            </w14:solidFill>
          </w14:textFill>
        </w:rPr>
        <w:instrText xml:space="preserve"> TOC \o "1-3" \h \z \u </w:instrText>
      </w:r>
      <w:r>
        <w:rPr>
          <w:rFonts w:ascii="方正仿宋_GBK" w:eastAsia="方正仿宋_GBK"/>
          <w:color w:val="000000" w:themeColor="text1"/>
          <w:sz w:val="21"/>
          <w:szCs w:val="21"/>
          <w:highlight w:val="none"/>
          <w14:textFill>
            <w14:solidFill>
              <w14:schemeClr w14:val="tx1"/>
            </w14:solidFill>
          </w14:textFill>
        </w:rPr>
        <w:fldChar w:fldCharType="separate"/>
      </w:r>
    </w:p>
    <w:p w14:paraId="7A28B494">
      <w:pPr>
        <w:pStyle w:val="27"/>
        <w:rPr>
          <w:color w:val="000000" w:themeColor="text1"/>
          <w:kern w:val="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"_Toc496526103" </w:instrText>
      </w:r>
      <w:r>
        <w:rPr>
          <w:color w:val="000000" w:themeColor="text1"/>
          <w:highlight w:val="none"/>
          <w14:textFill>
            <w14:solidFill>
              <w14:schemeClr w14:val="tx1"/>
            </w14:solidFill>
          </w14:textFill>
        </w:rPr>
        <w:fldChar w:fldCharType="separate"/>
      </w:r>
      <w:r>
        <w:rPr>
          <w:rStyle w:val="36"/>
          <w:rFonts w:hint="eastAsia"/>
          <w:color w:val="000000" w:themeColor="text1"/>
          <w:highlight w:val="none"/>
          <w14:textFill>
            <w14:solidFill>
              <w14:schemeClr w14:val="tx1"/>
            </w14:solidFill>
          </w14:textFill>
        </w:rPr>
        <w:t>第一章磋商公告</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p>
    <w:p w14:paraId="4B80BF4B">
      <w:pPr>
        <w:pStyle w:val="20"/>
        <w:rPr>
          <w:color w:val="000000" w:themeColor="text1"/>
          <w:kern w:val="2"/>
          <w:highlight w:val="none"/>
          <w14:textFill>
            <w14:solidFill>
              <w14:schemeClr w14:val="tx1"/>
            </w14:solidFill>
          </w14:textFill>
        </w:rPr>
      </w:pPr>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"_Toc496526104" </w:instrText>
      </w:r>
      <w:r>
        <w:rPr>
          <w:color w:val="000000" w:themeColor="text1"/>
          <w:highlight w:val="none"/>
          <w14:textFill>
            <w14:solidFill>
              <w14:schemeClr w14:val="tx1"/>
            </w14:solidFill>
          </w14:textFill>
        </w:rPr>
        <w:fldChar w:fldCharType="separate"/>
      </w:r>
      <w:r>
        <w:rPr>
          <w:rStyle w:val="36"/>
          <w:rFonts w:hint="eastAsia"/>
          <w:bCs/>
          <w:color w:val="000000" w:themeColor="text1"/>
          <w:highlight w:val="none"/>
          <w14:textFill>
            <w14:solidFill>
              <w14:schemeClr w14:val="tx1"/>
            </w14:solidFill>
          </w14:textFill>
        </w:rPr>
        <w:t>磋商须知</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fldChar w:fldCharType="end"/>
      </w:r>
    </w:p>
    <w:p w14:paraId="640EFE81">
      <w:pPr>
        <w:pStyle w:val="27"/>
        <w:rPr>
          <w:rFonts w:hint="eastAsia" w:eastAsia="宋体"/>
          <w:color w:val="000000" w:themeColor="text1"/>
          <w:kern w:val="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"_Toc496526119" </w:instrText>
      </w:r>
      <w:r>
        <w:rPr>
          <w:color w:val="000000" w:themeColor="text1"/>
          <w:highlight w:val="none"/>
          <w14:textFill>
            <w14:solidFill>
              <w14:schemeClr w14:val="tx1"/>
            </w14:solidFill>
          </w14:textFill>
        </w:rPr>
        <w:fldChar w:fldCharType="separate"/>
      </w:r>
      <w:r>
        <w:rPr>
          <w:rStyle w:val="36"/>
          <w:rFonts w:hint="eastAsia"/>
          <w:color w:val="000000" w:themeColor="text1"/>
          <w:highlight w:val="none"/>
          <w14:textFill>
            <w14:solidFill>
              <w14:schemeClr w14:val="tx1"/>
            </w14:solidFill>
          </w14:textFill>
        </w:rPr>
        <w:t>第三章评审办法及标准</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6</w:t>
      </w:r>
    </w:p>
    <w:p w14:paraId="3C1F8B5C">
      <w:pPr>
        <w:pStyle w:val="27"/>
        <w:rPr>
          <w:rFonts w:hint="eastAsia" w:eastAsia="宋体"/>
          <w:color w:val="000000" w:themeColor="text1"/>
          <w:kern w:val="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"_Toc496526123" </w:instrText>
      </w:r>
      <w:r>
        <w:rPr>
          <w:color w:val="000000" w:themeColor="text1"/>
          <w:highlight w:val="none"/>
          <w14:textFill>
            <w14:solidFill>
              <w14:schemeClr w14:val="tx1"/>
            </w14:solidFill>
          </w14:textFill>
        </w:rPr>
        <w:fldChar w:fldCharType="separate"/>
      </w:r>
      <w:r>
        <w:rPr>
          <w:rStyle w:val="36"/>
          <w:rFonts w:hint="eastAsia"/>
          <w:color w:val="000000" w:themeColor="text1"/>
          <w:highlight w:val="none"/>
          <w14:textFill>
            <w14:solidFill>
              <w14:schemeClr w14:val="tx1"/>
            </w14:solidFill>
          </w14:textFill>
        </w:rPr>
        <w:t>第四章拟签订的合同文本</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w:t>
      </w:r>
    </w:p>
    <w:p w14:paraId="1C8208B2">
      <w:pPr>
        <w:pStyle w:val="27"/>
        <w:rPr>
          <w:rFonts w:hint="eastAsia" w:eastAsia="宋体"/>
          <w:color w:val="000000" w:themeColor="text1"/>
          <w:kern w:val="2"/>
          <w:sz w:val="2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"_Toc496526129" </w:instrText>
      </w:r>
      <w:r>
        <w:rPr>
          <w:color w:val="000000" w:themeColor="text1"/>
          <w:highlight w:val="none"/>
          <w14:textFill>
            <w14:solidFill>
              <w14:schemeClr w14:val="tx1"/>
            </w14:solidFill>
          </w14:textFill>
        </w:rPr>
        <w:fldChar w:fldCharType="separate"/>
      </w:r>
      <w:r>
        <w:rPr>
          <w:rStyle w:val="36"/>
          <w:rFonts w:hint="eastAsia"/>
          <w:color w:val="000000" w:themeColor="text1"/>
          <w:highlight w:val="none"/>
          <w14:textFill>
            <w14:solidFill>
              <w14:schemeClr w14:val="tx1"/>
            </w14:solidFill>
          </w14:textFill>
        </w:rPr>
        <w:t>第五章响应文件组成</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8</w:t>
      </w:r>
    </w:p>
    <w:p w14:paraId="5D54A34B">
      <w:pPr>
        <w:pStyle w:val="27"/>
        <w:rPr>
          <w:rFonts w:hint="eastAsia" w:eastAsia="宋体"/>
          <w:color w:val="000000" w:themeColor="text1"/>
          <w:kern w:val="2"/>
          <w:sz w:val="2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"_Toc496526138" </w:instrText>
      </w:r>
      <w:r>
        <w:rPr>
          <w:color w:val="000000" w:themeColor="text1"/>
          <w:highlight w:val="none"/>
          <w14:textFill>
            <w14:solidFill>
              <w14:schemeClr w14:val="tx1"/>
            </w14:solidFill>
          </w14:textFill>
        </w:rPr>
        <w:fldChar w:fldCharType="separate"/>
      </w:r>
      <w:r>
        <w:rPr>
          <w:rStyle w:val="36"/>
          <w:rFonts w:hint="eastAsia"/>
          <w:color w:val="000000" w:themeColor="text1"/>
          <w:highlight w:val="none"/>
          <w14:textFill>
            <w14:solidFill>
              <w14:schemeClr w14:val="tx1"/>
            </w14:solidFill>
          </w14:textFill>
        </w:rPr>
        <w:t>第六章项目采购需求</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3</w:t>
      </w:r>
      <w:bookmarkStart w:id="266" w:name="_GoBack"/>
      <w:bookmarkEnd w:id="266"/>
    </w:p>
    <w:p w14:paraId="5164EE66">
      <w:pPr>
        <w:pStyle w:val="27"/>
        <w:rPr>
          <w:color w:val="000000" w:themeColor="text1"/>
          <w:kern w:val="2"/>
          <w:sz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"_Toc496526159"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end"/>
      </w:r>
    </w:p>
    <w:p w14:paraId="1A9C5E70">
      <w:pPr>
        <w:rPr>
          <w:rFonts w:ascii="方正仿宋_GBK" w:eastAsia="方正仿宋_GBK"/>
          <w:color w:val="000000" w:themeColor="text1"/>
          <w:sz w:val="21"/>
          <w:szCs w:val="21"/>
          <w:highlight w:val="none"/>
          <w14:textFill>
            <w14:solidFill>
              <w14:schemeClr w14:val="tx1"/>
            </w14:solidFill>
          </w14:textFill>
        </w:rPr>
      </w:pPr>
      <w:r>
        <w:rPr>
          <w:rFonts w:ascii="方正仿宋_GBK" w:eastAsia="方正仿宋_GBK"/>
          <w:color w:val="000000" w:themeColor="text1"/>
          <w:sz w:val="21"/>
          <w:szCs w:val="21"/>
          <w:highlight w:val="none"/>
          <w14:textFill>
            <w14:solidFill>
              <w14:schemeClr w14:val="tx1"/>
            </w14:solidFill>
          </w14:textFill>
        </w:rPr>
        <w:fldChar w:fldCharType="end"/>
      </w:r>
    </w:p>
    <w:p w14:paraId="1640BBAC">
      <w:pPr>
        <w:jc w:val="center"/>
        <w:rPr>
          <w:rFonts w:ascii="方正仿宋_GBK" w:hAnsi="宋体" w:eastAsia="方正仿宋_GBK"/>
          <w:color w:val="000000" w:themeColor="text1"/>
          <w:sz w:val="21"/>
          <w:szCs w:val="21"/>
          <w:highlight w:val="none"/>
          <w14:textFill>
            <w14:solidFill>
              <w14:schemeClr w14:val="tx1"/>
            </w14:solidFill>
          </w14:textFill>
        </w:rPr>
      </w:pPr>
    </w:p>
    <w:p w14:paraId="7A39D7C6">
      <w:pPr>
        <w:jc w:val="center"/>
        <w:rPr>
          <w:rFonts w:ascii="方正仿宋_GBK" w:hAnsi="宋体" w:eastAsia="方正仿宋_GBK"/>
          <w:color w:val="000000" w:themeColor="text1"/>
          <w:sz w:val="21"/>
          <w:szCs w:val="21"/>
          <w:highlight w:val="none"/>
          <w14:textFill>
            <w14:solidFill>
              <w14:schemeClr w14:val="tx1"/>
            </w14:solidFill>
          </w14:textFill>
        </w:rPr>
      </w:pPr>
    </w:p>
    <w:p w14:paraId="6A065A03">
      <w:pPr>
        <w:pageBreakBefore/>
        <w:widowControl w:val="0"/>
        <w:spacing w:before="260" w:after="260"/>
        <w:jc w:val="center"/>
        <w:outlineLvl w:val="1"/>
        <w:rPr>
          <w:rFonts w:ascii="Times New Roman" w:hAnsi="Times New Roman"/>
          <w:b/>
          <w:color w:val="000000" w:themeColor="text1"/>
          <w:sz w:val="32"/>
          <w:szCs w:val="32"/>
          <w:highlight w:val="none"/>
          <w14:textFill>
            <w14:solidFill>
              <w14:schemeClr w14:val="tx1"/>
            </w14:solidFill>
          </w14:textFill>
        </w:rPr>
      </w:pPr>
      <w:bookmarkStart w:id="4" w:name="_Toc495251012"/>
      <w:bookmarkStart w:id="5" w:name="_Toc496526102"/>
      <w:bookmarkStart w:id="6" w:name="_Toc495250769"/>
      <w:r>
        <w:rPr>
          <w:rFonts w:hint="eastAsia" w:ascii="Times New Roman" w:hAnsi="Times New Roman"/>
          <w:b/>
          <w:color w:val="000000" w:themeColor="text1"/>
          <w:sz w:val="32"/>
          <w:szCs w:val="32"/>
          <w:highlight w:val="none"/>
          <w14:textFill>
            <w14:solidFill>
              <w14:schemeClr w14:val="tx1"/>
            </w14:solidFill>
          </w14:textFill>
        </w:rPr>
        <w:t>第一部分　商务部分</w:t>
      </w:r>
    </w:p>
    <w:p w14:paraId="55A97802">
      <w:pPr>
        <w:tabs>
          <w:tab w:val="left" w:pos="7125"/>
        </w:tabs>
        <w:jc w:val="center"/>
        <w:rPr>
          <w:rFonts w:ascii="Cambria" w:hAnsi="Cambria" w:cs="Times New Roman"/>
          <w:b/>
          <w:bCs/>
          <w:color w:val="000000" w:themeColor="text1"/>
          <w:sz w:val="28"/>
          <w:szCs w:val="28"/>
          <w:highlight w:val="none"/>
          <w14:textFill>
            <w14:solidFill>
              <w14:schemeClr w14:val="tx1"/>
            </w14:solidFill>
          </w14:textFill>
        </w:rPr>
      </w:pPr>
      <w:r>
        <w:rPr>
          <w:rFonts w:hint="eastAsia" w:ascii="Cambria" w:hAnsi="Cambria" w:cs="Times New Roman"/>
          <w:b/>
          <w:bCs/>
          <w:color w:val="000000" w:themeColor="text1"/>
          <w:sz w:val="28"/>
          <w:szCs w:val="28"/>
          <w:highlight w:val="none"/>
          <w14:textFill>
            <w14:solidFill>
              <w14:schemeClr w14:val="tx1"/>
            </w14:solidFill>
          </w14:textFill>
        </w:rPr>
        <w:t>第一章磋商公告</w:t>
      </w:r>
      <w:bookmarkEnd w:id="4"/>
      <w:bookmarkEnd w:id="5"/>
      <w:bookmarkEnd w:id="6"/>
    </w:p>
    <w:p w14:paraId="764ED577">
      <w:pPr>
        <w:spacing w:line="360" w:lineRule="auto"/>
        <w:jc w:val="center"/>
        <w:rPr>
          <w:rFonts w:hint="eastAsia" w:cs="宋体" w:asciiTheme="minorEastAsia" w:hAnsiTheme="minorEastAsia" w:eastAsiaTheme="minorEastAsia"/>
          <w:b/>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lang w:eastAsia="zh-CN"/>
          <w14:textFill>
            <w14:solidFill>
              <w14:schemeClr w14:val="tx1"/>
            </w14:solidFill>
          </w14:textFill>
        </w:rPr>
        <w:t>哈密市伊州区花园乡外部连接道路至兵地融合大道项目（全过程造价咨询）</w:t>
      </w:r>
    </w:p>
    <w:p w14:paraId="65DCE5E8">
      <w:pPr>
        <w:spacing w:line="360" w:lineRule="auto"/>
        <w:jc w:val="center"/>
        <w:rPr>
          <w:rFonts w:ascii="黑体" w:hAnsi="黑体" w:eastAsia="黑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竞争性磋商公告</w:t>
      </w:r>
    </w:p>
    <w:p w14:paraId="4737E3CD">
      <w:pPr>
        <w:widowControl w:val="0"/>
        <w:spacing w:line="360" w:lineRule="auto"/>
        <w:jc w:val="both"/>
        <w:rPr>
          <w:rFonts w:ascii="宋体" w:hAnsi="宋体" w:cs="Courier New"/>
          <w:b/>
          <w:bCs/>
          <w:color w:val="000000" w:themeColor="text1"/>
          <w:kern w:val="2"/>
          <w:sz w:val="24"/>
          <w:szCs w:val="24"/>
          <w:highlight w:val="none"/>
          <w14:textFill>
            <w14:solidFill>
              <w14:schemeClr w14:val="tx1"/>
            </w14:solidFill>
          </w14:textFill>
        </w:rPr>
      </w:pPr>
    </w:p>
    <w:p w14:paraId="6A3136BB">
      <w:pPr>
        <w:pStyle w:val="19"/>
        <w:spacing w:beforeAutospacing="0" w:after="15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项目概况</w:t>
      </w:r>
    </w:p>
    <w:tbl>
      <w:tblPr>
        <w:tblStyle w:val="32"/>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8"/>
      </w:tblGrid>
      <w:tr w14:paraId="2C0CFA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8" w:type="dxa"/>
          </w:tcPr>
          <w:p w14:paraId="449396A7">
            <w:pPr>
              <w:pStyle w:val="19"/>
              <w:spacing w:beforeAutospacing="0" w:after="150" w:afterAutospacing="0" w:line="360" w:lineRule="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哈密市伊州区花园乡外部连接道路至兵地融合大道项目（全过程造价咨询）</w:t>
            </w:r>
            <w:r>
              <w:rPr>
                <w:rFonts w:hint="eastAsia"/>
                <w:color w:val="000000" w:themeColor="text1"/>
                <w:highlight w:val="none"/>
                <w14:textFill>
                  <w14:solidFill>
                    <w14:schemeClr w14:val="tx1"/>
                  </w14:solidFill>
                </w14:textFill>
              </w:rPr>
              <w:t>采购项目的潜在供应商应在新疆政府采购网政采云平台：（</w:t>
            </w:r>
            <w:r>
              <w:rPr>
                <w:rFonts w:hint="eastAsia"/>
                <w:color w:val="000000" w:themeColor="text1"/>
                <w:highlight w:val="none"/>
                <w:lang w:eastAsia="zh-CN"/>
                <w14:textFill>
                  <w14:solidFill>
                    <w14:schemeClr w14:val="tx1"/>
                  </w14:solidFill>
                </w14:textFill>
              </w:rPr>
              <w:t>https://www.zcygov.cn/</w:t>
            </w:r>
            <w:r>
              <w:rPr>
                <w:rFonts w:hint="eastAsia"/>
                <w:color w:val="000000" w:themeColor="text1"/>
                <w:highlight w:val="none"/>
                <w14:textFill>
                  <w14:solidFill>
                    <w14:schemeClr w14:val="tx1"/>
                  </w14:solidFill>
                </w14:textFill>
              </w:rPr>
              <w:t>）获取采购文件，并于</w:t>
            </w:r>
            <w:r>
              <w:rPr>
                <w:rFonts w:hint="eastAsia"/>
                <w:color w:val="000000" w:themeColor="text1"/>
                <w:highlight w:val="none"/>
                <w:lang w:eastAsia="zh-CN"/>
                <w14:textFill>
                  <w14:solidFill>
                    <w14:schemeClr w14:val="tx1"/>
                  </w14:solidFill>
                </w14:textFill>
              </w:rPr>
              <w:t>2026年05月25日 10:00</w:t>
            </w:r>
            <w:r>
              <w:rPr>
                <w:rFonts w:hint="eastAsia"/>
                <w:color w:val="000000" w:themeColor="text1"/>
                <w:highlight w:val="none"/>
                <w14:textFill>
                  <w14:solidFill>
                    <w14:schemeClr w14:val="tx1"/>
                  </w14:solidFill>
                </w14:textFill>
              </w:rPr>
              <w:t>（北京时间）前提交响应文件。</w:t>
            </w:r>
          </w:p>
        </w:tc>
      </w:tr>
    </w:tbl>
    <w:p w14:paraId="0F6F349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一、项目基本情况</w:t>
      </w:r>
    </w:p>
    <w:p w14:paraId="49E71035">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金采招字[2026]XJJZC-070</w:t>
      </w:r>
    </w:p>
    <w:p w14:paraId="6E52752C">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哈密市伊州区花园乡外部连接道路至兵地融合大道项目（全过程造价咨询）</w:t>
      </w:r>
    </w:p>
    <w:p w14:paraId="0F51DD7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采购方式：竞争性磋商</w:t>
      </w:r>
    </w:p>
    <w:p w14:paraId="417BD9E1">
      <w:pPr>
        <w:spacing w:line="360" w:lineRule="auto"/>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预算金额（元）：</w:t>
      </w:r>
      <w:r>
        <w:rPr>
          <w:rFonts w:hint="eastAsia" w:asciiTheme="majorEastAsia" w:hAnsiTheme="majorEastAsia" w:eastAsiaTheme="majorEastAsia"/>
          <w:color w:val="000000" w:themeColor="text1"/>
          <w:kern w:val="0"/>
          <w:sz w:val="24"/>
          <w:szCs w:val="24"/>
          <w:highlight w:val="none"/>
          <w:lang w:val="en-US" w:eastAsia="zh-CN"/>
          <w14:textFill>
            <w14:solidFill>
              <w14:schemeClr w14:val="tx1"/>
            </w14:solidFill>
          </w14:textFill>
        </w:rPr>
        <w:t>449500</w:t>
      </w:r>
    </w:p>
    <w:p w14:paraId="3DEB076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最高限价（元）：</w:t>
      </w:r>
      <w:r>
        <w:rPr>
          <w:rFonts w:hint="eastAsia" w:asciiTheme="majorEastAsia" w:hAnsiTheme="majorEastAsia" w:eastAsiaTheme="majorEastAsia"/>
          <w:color w:val="000000" w:themeColor="text1"/>
          <w:kern w:val="0"/>
          <w:sz w:val="24"/>
          <w:szCs w:val="24"/>
          <w:highlight w:val="none"/>
          <w:lang w:val="en-US" w:eastAsia="zh-CN"/>
          <w14:textFill>
            <w14:solidFill>
              <w14:schemeClr w14:val="tx1"/>
            </w14:solidFill>
          </w14:textFill>
        </w:rPr>
        <w:t>449500</w:t>
      </w:r>
    </w:p>
    <w:p w14:paraId="0D4F7A8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采购需求：</w:t>
      </w:r>
    </w:p>
    <w:p w14:paraId="4D2B2C91">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标项名称：</w:t>
      </w:r>
      <w:r>
        <w:rPr>
          <w:rFonts w:hint="eastAsia" w:ascii="宋体" w:hAnsi="宋体" w:cs="宋体"/>
          <w:color w:val="000000" w:themeColor="text1"/>
          <w:sz w:val="24"/>
          <w:szCs w:val="24"/>
          <w:highlight w:val="none"/>
          <w:lang w:eastAsia="zh-CN"/>
          <w14:textFill>
            <w14:solidFill>
              <w14:schemeClr w14:val="tx1"/>
            </w14:solidFill>
          </w14:textFill>
        </w:rPr>
        <w:t>哈密市伊州区花园乡外部连接道路至兵地融合大道项目（全过程造价咨询）</w:t>
      </w:r>
    </w:p>
    <w:p w14:paraId="611BBF1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数量：1</w:t>
      </w:r>
    </w:p>
    <w:p w14:paraId="274B0C2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预算金额（元）：</w:t>
      </w:r>
      <w:r>
        <w:rPr>
          <w:rFonts w:hint="eastAsia" w:asciiTheme="majorEastAsia" w:hAnsiTheme="majorEastAsia" w:eastAsiaTheme="majorEastAsia"/>
          <w:color w:val="000000" w:themeColor="text1"/>
          <w:kern w:val="0"/>
          <w:sz w:val="24"/>
          <w:szCs w:val="24"/>
          <w:highlight w:val="none"/>
          <w:lang w:val="en-US" w:eastAsia="zh-CN"/>
          <w14:textFill>
            <w14:solidFill>
              <w14:schemeClr w14:val="tx1"/>
            </w14:solidFill>
          </w14:textFill>
        </w:rPr>
        <w:t>449500</w:t>
      </w:r>
    </w:p>
    <w:p w14:paraId="089FE444">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lang w:val="en-US" w:eastAsia="zh-CN"/>
          <w14:textFill>
            <w14:solidFill>
              <w14:schemeClr w14:val="tx1"/>
            </w14:solidFill>
          </w14:textFill>
        </w:rPr>
        <w:t>个</w:t>
      </w:r>
    </w:p>
    <w:p w14:paraId="1508DE0D">
      <w:pPr>
        <w:pStyle w:val="21"/>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简要规格描述：哈密市伊州区花园乡外部连接道路至兵地融合大道项目（全过程造价咨询），(一)项目概况</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本项目共包含三条道路，分别为规划纵三路、西域大道西延、规划纵四路，道路总长为6.28km。道路等级为二级公路，实施宽度为31.5km。建设内容主要包括路基工程、路面工程、监控设施等。</w:t>
      </w:r>
    </w:p>
    <w:p w14:paraId="49EBAB1A">
      <w:pPr>
        <w:spacing w:line="360" w:lineRule="auto"/>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(二)主要功能或目标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1、采购标的需实现的功能：全过程造价咨询，清单控制价，变更签证，进度款审核及结算审计。通过全过程动态管控，实现投资可控，成本优化，并配合审计，价款结算与造价风险防范，保障项目投资效益2、采购标的需实现的目标：出具符合行业规范的工程量清单编制，控制价编制，进度，变更，签证，结算的审核，出具相应的成果文件。包括但不限于招标控制价，进度审核报告，变更费用，结算审核等。</w:t>
      </w:r>
    </w:p>
    <w:p w14:paraId="3A8EA27E">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p w14:paraId="3DB27DF8">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合同履约期限：</w:t>
      </w:r>
      <w:r>
        <w:rPr>
          <w:rFonts w:hint="eastAsia" w:ascii="宋体" w:hAnsi="宋体" w:cs="宋体"/>
          <w:color w:val="000000" w:themeColor="text1"/>
          <w:sz w:val="24"/>
          <w:szCs w:val="24"/>
          <w:highlight w:val="none"/>
          <w:lang w:val="en-US" w:eastAsia="zh-CN"/>
          <w14:textFill>
            <w14:solidFill>
              <w14:schemeClr w14:val="tx1"/>
            </w14:solidFill>
          </w14:textFill>
        </w:rPr>
        <w:t>从合同签订之日起至工程竣工完毕并出具结算审核报告并经最终审计完成之日止。</w:t>
      </w:r>
    </w:p>
    <w:p w14:paraId="51A134D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否</w:t>
      </w:r>
      <w:r>
        <w:rPr>
          <w:rFonts w:hint="eastAsia" w:ascii="宋体" w:hAnsi="宋体" w:cs="宋体"/>
          <w:color w:val="000000" w:themeColor="text1"/>
          <w:sz w:val="24"/>
          <w:szCs w:val="24"/>
          <w:highlight w:val="none"/>
          <w14:textFill>
            <w14:solidFill>
              <w14:schemeClr w14:val="tx1"/>
            </w14:solidFill>
          </w14:textFill>
        </w:rPr>
        <w:t>）接受联合体投标。</w:t>
      </w:r>
    </w:p>
    <w:p w14:paraId="143E473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二、申请人的资格要求：</w:t>
      </w:r>
    </w:p>
    <w:p w14:paraId="797A549D">
      <w:pPr>
        <w:spacing w:line="360" w:lineRule="auto"/>
        <w:rPr>
          <w:rFonts w:ascii="宋体" w:hAnsi="宋体" w:cs="宋体"/>
          <w:color w:val="000000" w:themeColor="text1"/>
          <w:sz w:val="24"/>
          <w:szCs w:val="24"/>
          <w:highlight w:val="none"/>
          <w14:textFill>
            <w14:solidFill>
              <w14:schemeClr w14:val="tx1"/>
            </w14:solidFill>
          </w14:textFill>
        </w:rPr>
      </w:pPr>
      <w:bookmarkStart w:id="7" w:name="OLE_LINK58"/>
      <w:bookmarkStart w:id="8" w:name="OLE_LINK43"/>
      <w:r>
        <w:rPr>
          <w:rFonts w:hint="eastAsia" w:ascii="宋体" w:hAnsi="宋体" w:cs="宋体"/>
          <w:color w:val="000000" w:themeColor="text1"/>
          <w:sz w:val="24"/>
          <w:szCs w:val="24"/>
          <w:highlight w:val="none"/>
          <w14:textFill>
            <w14:solidFill>
              <w14:schemeClr w14:val="tx1"/>
            </w14:solidFill>
          </w14:textFill>
        </w:rPr>
        <w:t>1.满足《中华人民共和国政府采购法》第二十二条规定；</w:t>
      </w:r>
    </w:p>
    <w:p w14:paraId="615FA3A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bookmarkStart w:id="9" w:name="OLE_LINK1"/>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bCs/>
          <w:color w:val="000000" w:themeColor="text1"/>
          <w:sz w:val="24"/>
          <w:szCs w:val="24"/>
          <w:highlight w:val="none"/>
          <w14:textFill>
            <w14:solidFill>
              <w14:schemeClr w14:val="tx1"/>
            </w14:solidFill>
          </w14:textFill>
        </w:rPr>
        <w:t>落实政府采购政策需满足的资格要求：</w:t>
      </w:r>
      <w:bookmarkStart w:id="10" w:name="OLE_LINK76"/>
      <w:r>
        <w:rPr>
          <w:rFonts w:hint="eastAsia" w:ascii="宋体" w:hAnsi="宋体" w:cs="宋体"/>
          <w:bCs/>
          <w:color w:val="000000" w:themeColor="text1"/>
          <w:sz w:val="24"/>
          <w:szCs w:val="24"/>
          <w:highlight w:val="none"/>
          <w:lang w:eastAsia="zh-CN"/>
          <w14:textFill>
            <w14:solidFill>
              <w14:schemeClr w14:val="tx1"/>
            </w14:solidFill>
          </w14:textFill>
        </w:rPr>
        <w:t>供应商为中小企业</w:t>
      </w:r>
      <w:r>
        <w:rPr>
          <w:rFonts w:hint="eastAsia" w:ascii="宋体" w:hAnsi="宋体" w:cs="宋体"/>
          <w:bCs/>
          <w:color w:val="000000" w:themeColor="text1"/>
          <w:sz w:val="24"/>
          <w:szCs w:val="24"/>
          <w:highlight w:val="none"/>
          <w14:textFill>
            <w14:solidFill>
              <w14:schemeClr w14:val="tx1"/>
            </w14:solidFill>
          </w14:textFill>
        </w:rPr>
        <w:t>；</w:t>
      </w:r>
      <w:bookmarkEnd w:id="9"/>
      <w:bookmarkEnd w:id="10"/>
    </w:p>
    <w:p w14:paraId="1CE2B9B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3.本项目的特定资格要求：</w:t>
      </w:r>
      <w:bookmarkEnd w:id="7"/>
    </w:p>
    <w:p w14:paraId="73F87C57">
      <w:pPr>
        <w:spacing w:line="360" w:lineRule="auto"/>
        <w:rPr>
          <w:rFonts w:hint="eastAsia" w:cs="微软雅黑" w:asciiTheme="minorEastAsia" w:hAnsiTheme="minorEastAsia" w:eastAsiaTheme="minorEastAsia"/>
          <w:bCs/>
          <w:color w:val="000000" w:themeColor="text1"/>
          <w:sz w:val="24"/>
          <w:szCs w:val="24"/>
          <w:highlight w:val="none"/>
          <w:shd w:val="clear" w:color="auto" w:fill="FFFFFF"/>
          <w:lang w:val="en-US" w:eastAsia="zh-CN"/>
          <w14:textFill>
            <w14:solidFill>
              <w14:schemeClr w14:val="tx1"/>
            </w14:solidFill>
          </w14:textFill>
        </w:rPr>
      </w:pPr>
      <w:bookmarkStart w:id="11" w:name="OLE_LINK12"/>
      <w:r>
        <w:rPr>
          <w:rFonts w:hint="eastAsia" w:cs="微软雅黑" w:asciiTheme="minorEastAsia" w:hAnsiTheme="minorEastAsia" w:eastAsiaTheme="minorEastAsia"/>
          <w:bCs/>
          <w:color w:val="000000" w:themeColor="text1"/>
          <w:sz w:val="24"/>
          <w:szCs w:val="24"/>
          <w:highlight w:val="none"/>
          <w:shd w:val="clear" w:color="auto" w:fill="FFFFFF"/>
          <w:lang w:val="en-US" w:eastAsia="zh-CN"/>
          <w14:textFill>
            <w14:solidFill>
              <w14:schemeClr w14:val="tx1"/>
            </w14:solidFill>
          </w14:textFill>
        </w:rPr>
        <w:t>1）项目负责人要求：一级注册造价工程师</w:t>
      </w:r>
      <w:r>
        <w:rPr>
          <w:rFonts w:hint="eastAsia" w:cs="微软雅黑" w:asciiTheme="minorEastAsia" w:hAnsiTheme="minorEastAsia" w:eastAsiaTheme="minorEastAsia"/>
          <w:bCs/>
          <w:strike w:val="0"/>
          <w:dstrike w:val="0"/>
          <w:color w:val="000000" w:themeColor="text1"/>
          <w:sz w:val="24"/>
          <w:szCs w:val="24"/>
          <w:highlight w:val="none"/>
          <w:shd w:val="clear" w:color="auto" w:fill="FFFFFF"/>
          <w:lang w:val="en-US" w:eastAsia="zh-CN"/>
          <w14:textFill>
            <w14:solidFill>
              <w14:schemeClr w14:val="tx1"/>
            </w14:solidFill>
          </w14:textFill>
        </w:rPr>
        <w:t>（交通类）</w:t>
      </w:r>
      <w:r>
        <w:rPr>
          <w:rFonts w:hint="eastAsia" w:cs="微软雅黑" w:asciiTheme="minorEastAsia" w:hAnsiTheme="minorEastAsia" w:eastAsiaTheme="minorEastAsia"/>
          <w:bCs/>
          <w:color w:val="000000" w:themeColor="text1"/>
          <w:sz w:val="24"/>
          <w:szCs w:val="24"/>
          <w:highlight w:val="none"/>
          <w:shd w:val="clear" w:color="auto" w:fill="FFFFFF"/>
          <w:lang w:val="en-US" w:eastAsia="zh-CN"/>
          <w14:textFill>
            <w14:solidFill>
              <w14:schemeClr w14:val="tx1"/>
            </w14:solidFill>
          </w14:textFill>
        </w:rPr>
        <w:t>，在本单位注册，且在有效期内；</w:t>
      </w:r>
    </w:p>
    <w:p w14:paraId="53555043">
      <w:pPr>
        <w:spacing w:line="360" w:lineRule="auto"/>
        <w:rPr>
          <w:rFonts w:hint="eastAsia" w:ascii="宋体" w:hAnsi="宋体" w:cs="宋体"/>
          <w:color w:val="000000" w:themeColor="text1"/>
          <w:sz w:val="24"/>
          <w:szCs w:val="24"/>
          <w:highlight w:val="none"/>
          <w14:textFill>
            <w14:solidFill>
              <w14:schemeClr w14:val="tx1"/>
            </w14:solidFill>
          </w14:textFill>
        </w:rPr>
      </w:pPr>
      <w:bookmarkStart w:id="12" w:name="OLE_LINK3"/>
      <w:bookmarkStart w:id="13" w:name="OLE_LINK18"/>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bookmarkEnd w:id="12"/>
      <w:r>
        <w:rPr>
          <w:rFonts w:hint="eastAsia" w:ascii="宋体" w:hAnsi="宋体" w:cs="宋体"/>
          <w:color w:val="000000" w:themeColor="text1"/>
          <w:sz w:val="24"/>
          <w:szCs w:val="24"/>
          <w:highlight w:val="none"/>
          <w14:textFill>
            <w14:solidFill>
              <w14:schemeClr w14:val="tx1"/>
            </w14:solidFill>
          </w14:textFill>
        </w:rPr>
        <w:t>供应商</w:t>
      </w:r>
      <w:r>
        <w:rPr>
          <w:rFonts w:ascii="宋体" w:hAnsi="宋体" w:cs="宋体"/>
          <w:color w:val="000000" w:themeColor="text1"/>
          <w:sz w:val="24"/>
          <w:szCs w:val="24"/>
          <w:highlight w:val="none"/>
          <w14:textFill>
            <w14:solidFill>
              <w14:schemeClr w14:val="tx1"/>
            </w14:solidFill>
          </w14:textFill>
        </w:rPr>
        <w:t>须</w:t>
      </w:r>
      <w:r>
        <w:rPr>
          <w:rFonts w:hint="eastAsia" w:ascii="宋体" w:hAnsi="宋体" w:cs="宋体"/>
          <w:color w:val="000000" w:themeColor="text1"/>
          <w:sz w:val="24"/>
          <w:szCs w:val="24"/>
          <w:highlight w:val="none"/>
          <w14:textFill>
            <w14:solidFill>
              <w14:schemeClr w14:val="tx1"/>
            </w14:solidFill>
          </w14:textFill>
        </w:rPr>
        <w:t>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4481DA1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w:t>
      </w:r>
      <w:bookmarkEnd w:id="8"/>
      <w:bookmarkEnd w:id="13"/>
    </w:p>
    <w:bookmarkEnd w:id="11"/>
    <w:p w14:paraId="786F0DB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三、获取采购文件</w:t>
      </w:r>
    </w:p>
    <w:p w14:paraId="1CEFD11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，每天上午00:00至1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:00，下午1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:00至23:59（北京时间，法定节假日除外）</w:t>
      </w:r>
    </w:p>
    <w:p w14:paraId="6E88262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w:t>
      </w:r>
      <w:bookmarkStart w:id="14" w:name="OLE_LINK25"/>
      <w:r>
        <w:rPr>
          <w:rFonts w:hint="eastAsia" w:ascii="宋体" w:hAnsi="宋体" w:cs="宋体"/>
          <w:color w:val="000000" w:themeColor="text1"/>
          <w:sz w:val="24"/>
          <w:szCs w:val="24"/>
          <w:highlight w:val="none"/>
          <w14:textFill>
            <w14:solidFill>
              <w14:schemeClr w14:val="tx1"/>
            </w14:solidFill>
          </w14:textFill>
        </w:rPr>
        <w:t>：</w:t>
      </w:r>
      <w:bookmarkStart w:id="15" w:name="OLE_LINK31"/>
      <w:r>
        <w:rPr>
          <w:rFonts w:hint="eastAsia" w:ascii="宋体" w:hAnsi="宋体" w:eastAsia="宋体" w:cs="Arial"/>
          <w:color w:val="000000" w:themeColor="text1"/>
          <w:kern w:val="0"/>
          <w:sz w:val="24"/>
          <w:szCs w:val="24"/>
          <w:highlight w:val="none"/>
          <w:lang w:eastAsia="zh-CN"/>
          <w14:textFill>
            <w14:solidFill>
              <w14:schemeClr w14:val="tx1"/>
            </w14:solidFill>
          </w14:textFill>
        </w:rPr>
        <w:t>政采云</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平台</w:t>
      </w:r>
      <w:r>
        <w:rPr>
          <w:rFonts w:hint="eastAsia" w:ascii="宋体" w:hAnsi="宋体" w:eastAsia="宋体" w:cs="Arial"/>
          <w:color w:val="000000" w:themeColor="text1"/>
          <w:kern w:val="0"/>
          <w:sz w:val="24"/>
          <w:szCs w:val="24"/>
          <w:highlight w:val="none"/>
          <w:lang w:eastAsia="zh-CN"/>
          <w14:textFill>
            <w14:solidFill>
              <w14:schemeClr w14:val="tx1"/>
            </w14:solidFill>
          </w14:textFill>
        </w:rPr>
        <w:t>（https：//www.zcygov.cn/）</w:t>
      </w:r>
      <w:bookmarkEnd w:id="14"/>
    </w:p>
    <w:bookmarkEnd w:id="15"/>
    <w:p w14:paraId="0CE6141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方式：</w:t>
      </w:r>
      <w:bookmarkStart w:id="16" w:name="OLE_LINK77"/>
      <w:bookmarkStart w:id="17" w:name="OLE_LINK30"/>
      <w:bookmarkStart w:id="18" w:name="OLE_LINK34"/>
      <w:r>
        <w:rPr>
          <w:rFonts w:hint="eastAsia" w:ascii="宋体" w:hAnsi="宋体" w:cs="宋体"/>
          <w:color w:val="000000" w:themeColor="text1"/>
          <w:sz w:val="24"/>
          <w:szCs w:val="24"/>
          <w:highlight w:val="none"/>
          <w14:textFill>
            <w14:solidFill>
              <w14:schemeClr w14:val="tx1"/>
            </w14:solidFill>
          </w14:textFill>
        </w:rPr>
        <w:t>供应商登录</w:t>
      </w:r>
      <w:bookmarkEnd w:id="16"/>
      <w:r>
        <w:rPr>
          <w:rFonts w:hint="eastAsia" w:ascii="宋体" w:hAnsi="宋体" w:cs="宋体"/>
          <w:color w:val="000000" w:themeColor="text1"/>
          <w:sz w:val="24"/>
          <w:szCs w:val="24"/>
          <w:highlight w:val="none"/>
          <w14:textFill>
            <w14:solidFill>
              <w14:schemeClr w14:val="tx1"/>
            </w14:solidFill>
          </w14:textFill>
        </w:rPr>
        <w:t>登录</w:t>
      </w:r>
      <w:r>
        <w:rPr>
          <w:rFonts w:hint="eastAsia" w:ascii="宋体" w:hAnsi="宋体" w:cs="微软雅黑"/>
          <w:bCs/>
          <w:color w:val="000000" w:themeColor="text1"/>
          <w:sz w:val="24"/>
          <w:szCs w:val="24"/>
          <w:highlight w:val="none"/>
          <w:shd w:val="clear" w:color="auto" w:fill="FFFFFF"/>
          <w14:textFill>
            <w14:solidFill>
              <w14:schemeClr w14:val="tx1"/>
            </w14:solidFill>
          </w14:textFill>
        </w:rPr>
        <w:t>政采云平台</w:t>
      </w:r>
      <w:r>
        <w:rPr>
          <w:rFonts w:ascii="宋体" w:hAnsi="宋体" w:cs="微软雅黑"/>
          <w:bCs/>
          <w:color w:val="000000" w:themeColor="text1"/>
          <w:sz w:val="24"/>
          <w:szCs w:val="24"/>
          <w:highlight w:val="none"/>
          <w:shd w:val="clear" w:color="auto" w:fill="FFFFFF"/>
          <w14:textFill>
            <w14:solidFill>
              <w14:schemeClr w14:val="tx1"/>
            </w14:solidFill>
          </w14:textFill>
        </w:rPr>
        <w:t>https://www.zcygov.cn/</w:t>
      </w:r>
      <w:r>
        <w:rPr>
          <w:rFonts w:hint="eastAsia" w:ascii="宋体" w:hAnsi="宋体" w:cs="微软雅黑"/>
          <w:bCs/>
          <w:color w:val="000000" w:themeColor="text1"/>
          <w:sz w:val="24"/>
          <w:szCs w:val="24"/>
          <w:highlight w:val="none"/>
          <w:shd w:val="clear" w:color="auto" w:fill="FFFFFF"/>
          <w14:textFill>
            <w14:solidFill>
              <w14:schemeClr w14:val="tx1"/>
            </w14:solidFill>
          </w14:textFill>
        </w:rPr>
        <w:t>在线申请获取采购文件（进入“项目采购”应用，在获取采购文件菜单中选择项目，申请获取采购文件），或者点击采购公告底部潜在供应商“获取采购文件”，页面跳转后登陆，直接获取采购文件。</w:t>
      </w:r>
      <w:bookmarkEnd w:id="17"/>
    </w:p>
    <w:bookmarkEnd w:id="18"/>
    <w:p w14:paraId="2CA476A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售价（元）： 0</w:t>
      </w:r>
    </w:p>
    <w:p w14:paraId="4938B33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四、响应文件提交</w:t>
      </w:r>
    </w:p>
    <w:p w14:paraId="7CA3ADF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hint="eastAsia" w:ascii="宋体" w:hAnsi="宋体" w:cs="宋体"/>
          <w:color w:val="000000" w:themeColor="text1"/>
          <w:sz w:val="24"/>
          <w:szCs w:val="24"/>
          <w:highlight w:val="none"/>
          <w:lang w:eastAsia="zh-CN"/>
          <w14:textFill>
            <w14:solidFill>
              <w14:schemeClr w14:val="tx1"/>
            </w14:solidFill>
          </w14:textFill>
        </w:rPr>
        <w:t>2026年05月25日 10:00</w:t>
      </w:r>
      <w:r>
        <w:rPr>
          <w:rFonts w:hint="eastAsia" w:ascii="宋体" w:hAnsi="宋体" w:cs="宋体"/>
          <w:color w:val="000000" w:themeColor="text1"/>
          <w:sz w:val="24"/>
          <w:szCs w:val="24"/>
          <w:highlight w:val="none"/>
          <w14:textFill>
            <w14:solidFill>
              <w14:schemeClr w14:val="tx1"/>
            </w14:solidFill>
          </w14:textFill>
        </w:rPr>
        <w:t>（北京时间）</w:t>
      </w:r>
    </w:p>
    <w:p w14:paraId="240F3B5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w:t>
      </w:r>
      <w:bookmarkStart w:id="19" w:name="OLE_LINK78"/>
      <w:r>
        <w:rPr>
          <w:rFonts w:hint="eastAsia" w:ascii="宋体" w:hAnsi="宋体" w:cs="宋体"/>
          <w:color w:val="000000" w:themeColor="text1"/>
          <w:sz w:val="24"/>
          <w:szCs w:val="24"/>
          <w:highlight w:val="none"/>
          <w14:textFill>
            <w14:solidFill>
              <w14:schemeClr w14:val="tx1"/>
            </w14:solidFill>
          </w14:textFill>
        </w:rPr>
        <w:t>新疆政府采购网政采云平台：（</w:t>
      </w:r>
      <w:r>
        <w:rPr>
          <w:rFonts w:hint="eastAsia" w:ascii="宋体" w:hAnsi="宋体" w:cs="宋体"/>
          <w:color w:val="000000" w:themeColor="text1"/>
          <w:sz w:val="24"/>
          <w:szCs w:val="24"/>
          <w:highlight w:val="none"/>
          <w:lang w:eastAsia="zh-CN"/>
          <w14:textFill>
            <w14:solidFill>
              <w14:schemeClr w14:val="tx1"/>
            </w14:solidFill>
          </w14:textFill>
        </w:rPr>
        <w:t>https://www.zcygov.cn/</w:t>
      </w:r>
      <w:r>
        <w:rPr>
          <w:rFonts w:hint="eastAsia" w:ascii="宋体" w:hAnsi="宋体" w:cs="宋体"/>
          <w:color w:val="000000" w:themeColor="text1"/>
          <w:sz w:val="24"/>
          <w:szCs w:val="24"/>
          <w:highlight w:val="none"/>
          <w14:textFill>
            <w14:solidFill>
              <w14:schemeClr w14:val="tx1"/>
            </w14:solidFill>
          </w14:textFill>
        </w:rPr>
        <w:t>）</w:t>
      </w:r>
      <w:bookmarkEnd w:id="19"/>
    </w:p>
    <w:p w14:paraId="46E1A0F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五、响应文件开启</w:t>
      </w:r>
    </w:p>
    <w:p w14:paraId="2F12F2C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开启时间：</w:t>
      </w:r>
      <w:r>
        <w:rPr>
          <w:rFonts w:hint="eastAsia" w:ascii="宋体" w:hAnsi="宋体" w:cs="宋体"/>
          <w:color w:val="000000" w:themeColor="text1"/>
          <w:sz w:val="24"/>
          <w:szCs w:val="24"/>
          <w:highlight w:val="none"/>
          <w:lang w:eastAsia="zh-CN"/>
          <w14:textFill>
            <w14:solidFill>
              <w14:schemeClr w14:val="tx1"/>
            </w14:solidFill>
          </w14:textFill>
        </w:rPr>
        <w:t>2026年05月25日 10:00</w:t>
      </w:r>
      <w:r>
        <w:rPr>
          <w:rFonts w:hint="eastAsia" w:ascii="宋体" w:hAnsi="宋体" w:cs="宋体"/>
          <w:color w:val="000000" w:themeColor="text1"/>
          <w:sz w:val="24"/>
          <w:szCs w:val="24"/>
          <w:highlight w:val="none"/>
          <w14:textFill>
            <w14:solidFill>
              <w14:schemeClr w14:val="tx1"/>
            </w14:solidFill>
          </w14:textFill>
        </w:rPr>
        <w:t> （北京时间）</w:t>
      </w:r>
    </w:p>
    <w:p w14:paraId="5FDD2DD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登录政采云平台https://www.zcygov.cn/，进入“项目采购-开标评标-右边选择对应项目点击“进入项目”进入开标大厅。</w:t>
      </w:r>
    </w:p>
    <w:p w14:paraId="6066409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六、公告期限</w:t>
      </w:r>
    </w:p>
    <w:p w14:paraId="5488A0A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自本公告发布之日起3个工作日。</w:t>
      </w:r>
    </w:p>
    <w:p w14:paraId="006E028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七、其他补充事宜</w:t>
      </w:r>
    </w:p>
    <w:p w14:paraId="52A84364">
      <w:pPr>
        <w:spacing w:line="360" w:lineRule="auto"/>
        <w:rPr>
          <w:rFonts w:hint="eastAsia" w:ascii="宋体" w:hAnsi="宋体" w:cs="宋体"/>
          <w:color w:val="000000" w:themeColor="text1"/>
          <w:sz w:val="24"/>
          <w:szCs w:val="24"/>
          <w:highlight w:val="none"/>
          <w14:textFill>
            <w14:solidFill>
              <w14:schemeClr w14:val="tx1"/>
            </w14:solidFill>
          </w14:textFill>
        </w:rPr>
      </w:pPr>
      <w:bookmarkStart w:id="20" w:name="OLE_LINK35"/>
      <w:r>
        <w:rPr>
          <w:rFonts w:hint="eastAsia" w:ascii="宋体" w:hAnsi="宋体" w:cs="宋体"/>
          <w:color w:val="000000" w:themeColor="text1"/>
          <w:sz w:val="24"/>
          <w:szCs w:val="24"/>
          <w:highlight w:val="none"/>
          <w14:textFill>
            <w14:solidFill>
              <w14:schemeClr w14:val="tx1"/>
            </w14:solidFill>
          </w14:textFill>
        </w:rPr>
        <w:t>1.本项目实行全流程电子招投标。</w:t>
      </w:r>
    </w:p>
    <w:p w14:paraId="09E0A22D">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452031A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客户端请至新疆政府采购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353749A">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4.供应商在开标前应准备好电脑以及制作加密电子响应文件所使用的CA锁。电脑须提前配置好浏览器（建议使用360 浏览器或谷歌浏览器）。</w:t>
      </w:r>
    </w:p>
    <w:p w14:paraId="396B583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5.在磋商截止时间前,供应商应将生成的“电子加密响应文件”上传递交至“政府采购云平台”,磋商截止时间以后上传递交的响应文件将被“政府采购云平台”拒收。</w:t>
      </w:r>
    </w:p>
    <w:p w14:paraId="2DDEF01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供应商应①磋商截止时间前一小时在系统进行在线签到；②30分钟内完成在线解密；③开标结束后30分钟内完成“开标一览表”在线签章；④开标结束后，请及时进入“网上报价”页面，等待最终报价通知。注意：如未在规定时间进行以上操作，将导致投标（响应）无效。</w:t>
      </w:r>
      <w:bookmarkEnd w:id="20"/>
      <w:r>
        <w:rPr>
          <w:rFonts w:hint="eastAsia" w:ascii="宋体" w:hAnsi="宋体" w:cs="宋体"/>
          <w:color w:val="000000" w:themeColor="text1"/>
          <w:sz w:val="24"/>
          <w:szCs w:val="24"/>
          <w:highlight w:val="none"/>
          <w14:textFill>
            <w14:solidFill>
              <w14:schemeClr w14:val="tx1"/>
            </w14:solidFill>
          </w14:textFill>
        </w:rPr>
        <w:t>  </w:t>
      </w:r>
    </w:p>
    <w:p w14:paraId="18F773BA">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特别提示：</w:t>
      </w:r>
    </w:p>
    <w:p w14:paraId="6EE3281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55655D1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3C1063F0">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572D7F8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8823E3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八、凡对本次招标提出询问，请按以下方式联系</w:t>
      </w:r>
    </w:p>
    <w:p w14:paraId="1D79735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1.采购人信息</w:t>
      </w:r>
    </w:p>
    <w:p w14:paraId="1A22B7BA">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 称：</w:t>
      </w:r>
      <w:r>
        <w:rPr>
          <w:rFonts w:hint="eastAsia" w:ascii="宋体" w:hAnsi="宋体" w:cs="宋体"/>
          <w:color w:val="000000" w:themeColor="text1"/>
          <w:sz w:val="24"/>
          <w:szCs w:val="24"/>
          <w:highlight w:val="none"/>
          <w:lang w:eastAsia="zh-CN"/>
          <w14:textFill>
            <w14:solidFill>
              <w14:schemeClr w14:val="tx1"/>
            </w14:solidFill>
          </w14:textFill>
        </w:rPr>
        <w:t>哈密高新技术产业开发区管理委员会（哈密工业园区管理委员会）</w:t>
      </w:r>
    </w:p>
    <w:p w14:paraId="68CD8193">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lang w:eastAsia="zh-CN"/>
          <w14:textFill>
            <w14:solidFill>
              <w14:schemeClr w14:val="tx1"/>
            </w14:solidFill>
          </w14:textFill>
        </w:rPr>
        <w:t>新疆哈密市伊州区绿洲大道111号</w:t>
      </w:r>
    </w:p>
    <w:p w14:paraId="2A0330D0">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联系方式：</w:t>
      </w:r>
      <w:r>
        <w:rPr>
          <w:rFonts w:hint="eastAsia" w:ascii="宋体" w:hAnsi="宋体" w:cs="宋体"/>
          <w:color w:val="000000" w:themeColor="text1"/>
          <w:sz w:val="24"/>
          <w:szCs w:val="24"/>
          <w:highlight w:val="none"/>
          <w:lang w:eastAsia="zh-CN"/>
          <w14:textFill>
            <w14:solidFill>
              <w14:schemeClr w14:val="tx1"/>
            </w14:solidFill>
          </w14:textFill>
        </w:rPr>
        <w:t>0902-2509052</w:t>
      </w:r>
    </w:p>
    <w:p w14:paraId="7D67A04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采购代理机构信息</w:t>
      </w:r>
    </w:p>
    <w:p w14:paraId="540F89C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 称：新疆金正建设工程管理有限公司</w:t>
      </w:r>
    </w:p>
    <w:p w14:paraId="18BF7DA0">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lang w:eastAsia="zh-CN"/>
          <w14:textFill>
            <w14:solidFill>
              <w14:schemeClr w14:val="tx1"/>
            </w14:solidFill>
          </w14:textFill>
        </w:rPr>
        <w:t>新疆乌鲁木齐市水磨沟区南湖南路66号水清木华精品社区A栋6层6A</w:t>
      </w:r>
    </w:p>
    <w:p w14:paraId="260CBD1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联系方式：0991-4508367、</w:t>
      </w:r>
      <w:r>
        <w:rPr>
          <w:rFonts w:hint="eastAsia" w:ascii="宋体" w:hAnsi="宋体" w:cs="微软雅黑"/>
          <w:color w:val="000000" w:themeColor="text1"/>
          <w:sz w:val="24"/>
          <w:szCs w:val="24"/>
          <w:highlight w:val="none"/>
          <w:shd w:val="clear" w:color="auto" w:fill="FFFFFF"/>
          <w14:textFill>
            <w14:solidFill>
              <w14:schemeClr w14:val="tx1"/>
            </w14:solidFill>
          </w14:textFill>
        </w:rPr>
        <w:t>13899817425</w:t>
      </w:r>
    </w:p>
    <w:p w14:paraId="7F9DB0B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3.项目联系方式</w:t>
      </w:r>
    </w:p>
    <w:p w14:paraId="07376C7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项目联系人：</w:t>
      </w:r>
      <w:r>
        <w:rPr>
          <w:rFonts w:hint="eastAsia" w:ascii="宋体" w:hAnsi="宋体" w:cs="微软雅黑"/>
          <w:color w:val="000000" w:themeColor="text1"/>
          <w:sz w:val="24"/>
          <w:szCs w:val="24"/>
          <w:highlight w:val="none"/>
          <w:shd w:val="clear" w:color="auto" w:fill="FFFFFF"/>
          <w14:textFill>
            <w14:solidFill>
              <w14:schemeClr w14:val="tx1"/>
            </w14:solidFill>
          </w14:textFill>
        </w:rPr>
        <w:t>邓向阳、卜昭冬、肖甜甜</w:t>
      </w:r>
    </w:p>
    <w:p w14:paraId="60A2510A">
      <w:pPr>
        <w:spacing w:line="360" w:lineRule="auto"/>
        <w:rPr>
          <w:rFonts w:hint="eastAsia" w:ascii="宋体" w:hAnsi="宋体" w:cs="微软雅黑"/>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话：0991-4508367、</w:t>
      </w:r>
      <w:r>
        <w:rPr>
          <w:rFonts w:hint="eastAsia" w:ascii="宋体" w:hAnsi="宋体" w:cs="微软雅黑"/>
          <w:color w:val="000000" w:themeColor="text1"/>
          <w:sz w:val="24"/>
          <w:szCs w:val="24"/>
          <w:highlight w:val="none"/>
          <w:shd w:val="clear" w:color="auto" w:fill="FFFFFF"/>
          <w14:textFill>
            <w14:solidFill>
              <w14:schemeClr w14:val="tx1"/>
            </w14:solidFill>
          </w14:textFill>
        </w:rPr>
        <w:t>13899817425</w:t>
      </w:r>
    </w:p>
    <w:p w14:paraId="1F30604A">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5B4B8CA5">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08F7CD79">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7E2925E7">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3ACCFCBA">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22DC4D35">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00A82F9D">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08BD04F5">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0F1A57A1">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0CBCC799">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2DDB6B23">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78300BBE">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43C65A9C">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405A744B">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463EB0E0">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14F28ED9">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7503599B">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553E0965">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2B5336E6">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53044B4A">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6B7A8C4F">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62EDDDB2">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6B6092B9">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761333B0">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2661E9DD">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47AD54A8">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2FD6263D">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37E7FF09">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4CA23055">
      <w:pPr>
        <w:pStyle w:val="40"/>
        <w:rPr>
          <w:rFonts w:hint="eastAsia" w:ascii="宋体" w:hAnsi="宋体" w:cs="微软雅黑"/>
          <w:color w:val="000000" w:themeColor="text1"/>
          <w:sz w:val="24"/>
          <w:szCs w:val="24"/>
          <w:highlight w:val="none"/>
          <w:shd w:val="clear" w:color="auto" w:fill="FFFFFF"/>
          <w14:textFill>
            <w14:solidFill>
              <w14:schemeClr w14:val="tx1"/>
            </w14:solidFill>
          </w14:textFill>
        </w:rPr>
      </w:pPr>
    </w:p>
    <w:p w14:paraId="50BEB987">
      <w:pPr>
        <w:pStyle w:val="8"/>
        <w:spacing w:line="460" w:lineRule="exact"/>
        <w:jc w:val="center"/>
        <w:rPr>
          <w:color w:val="000000" w:themeColor="text1"/>
          <w:sz w:val="28"/>
          <w:szCs w:val="28"/>
          <w:highlight w:val="none"/>
          <w14:textFill>
            <w14:solidFill>
              <w14:schemeClr w14:val="tx1"/>
            </w14:solidFill>
          </w14:textFill>
        </w:rPr>
      </w:pPr>
      <w:r>
        <w:rPr>
          <w:rFonts w:hint="eastAsia" w:ascii="Times New Roman" w:hAnsi="Times New Roman"/>
          <w:color w:val="000000" w:themeColor="text1"/>
          <w:sz w:val="28"/>
          <w:szCs w:val="28"/>
          <w:highlight w:val="none"/>
          <w14:textFill>
            <w14:solidFill>
              <w14:schemeClr w14:val="tx1"/>
            </w14:solidFill>
          </w14:textFill>
        </w:rPr>
        <w:t>第二章　磋商须知</w:t>
      </w:r>
    </w:p>
    <w:p w14:paraId="30B3C2B3">
      <w:pPr>
        <w:pStyle w:val="21"/>
        <w:spacing w:line="460" w:lineRule="exact"/>
        <w:ind w:firstLine="560" w:firstLineChars="200"/>
        <w:jc w:val="center"/>
        <w:rPr>
          <w:rFonts w:ascii="MingLiU_HKSCS" w:hAnsi="MingLiU_HKSCS" w:eastAsia="MingLiU_HKSCS" w:cs="MingLiU_HKSCS"/>
          <w:color w:val="000000" w:themeColor="text1"/>
          <w:sz w:val="28"/>
          <w:szCs w:val="28"/>
          <w:highlight w:val="none"/>
          <w14:textFill>
            <w14:solidFill>
              <w14:schemeClr w14:val="tx1"/>
            </w14:solidFill>
          </w14:textFill>
        </w:rPr>
      </w:pPr>
      <w:r>
        <w:rPr>
          <w:rFonts w:hint="eastAsia" w:ascii="Times New Roman" w:hAnsi="Times New Roman" w:eastAsia="黑体" w:cs="Times New Roman"/>
          <w:color w:val="000000" w:themeColor="text1"/>
          <w:sz w:val="28"/>
          <w:szCs w:val="28"/>
          <w:highlight w:val="none"/>
          <w14:textFill>
            <w14:solidFill>
              <w14:schemeClr w14:val="tx1"/>
            </w14:solidFill>
          </w14:textFill>
        </w:rPr>
        <w:t>磋商须知前附表</w:t>
      </w:r>
    </w:p>
    <w:tbl>
      <w:tblPr>
        <w:tblStyle w:val="31"/>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19"/>
        <w:gridCol w:w="7084"/>
      </w:tblGrid>
      <w:tr w14:paraId="3EAF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28B9E23">
            <w:pPr>
              <w:pStyle w:val="21"/>
              <w:spacing w:line="460" w:lineRule="exact"/>
              <w:jc w:val="center"/>
              <w:rPr>
                <w:rFonts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olor w:val="000000" w:themeColor="text1"/>
                <w:kern w:val="0"/>
                <w:sz w:val="24"/>
                <w:szCs w:val="24"/>
                <w:highlight w:val="none"/>
                <w14:textFill>
                  <w14:solidFill>
                    <w14:schemeClr w14:val="tx1"/>
                  </w14:solidFill>
                </w14:textFill>
              </w:rPr>
              <w:t>序号</w:t>
            </w:r>
          </w:p>
        </w:tc>
        <w:tc>
          <w:tcPr>
            <w:tcW w:w="2219" w:type="dxa"/>
            <w:vAlign w:val="center"/>
          </w:tcPr>
          <w:p w14:paraId="5DEFFC95">
            <w:pPr>
              <w:pStyle w:val="21"/>
              <w:spacing w:line="460" w:lineRule="exact"/>
              <w:jc w:val="center"/>
              <w:rPr>
                <w:rFonts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olor w:val="000000" w:themeColor="text1"/>
                <w:kern w:val="0"/>
                <w:sz w:val="24"/>
                <w:szCs w:val="24"/>
                <w:highlight w:val="none"/>
                <w14:textFill>
                  <w14:solidFill>
                    <w14:schemeClr w14:val="tx1"/>
                  </w14:solidFill>
                </w14:textFill>
              </w:rPr>
              <w:t>条款名称</w:t>
            </w:r>
          </w:p>
        </w:tc>
        <w:tc>
          <w:tcPr>
            <w:tcW w:w="7084" w:type="dxa"/>
            <w:vAlign w:val="center"/>
          </w:tcPr>
          <w:p w14:paraId="1B0FF1B6">
            <w:pPr>
              <w:pStyle w:val="21"/>
              <w:spacing w:line="460" w:lineRule="exact"/>
              <w:jc w:val="center"/>
              <w:rPr>
                <w:rFonts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olor w:val="000000" w:themeColor="text1"/>
                <w:kern w:val="0"/>
                <w:sz w:val="24"/>
                <w:szCs w:val="24"/>
                <w:highlight w:val="none"/>
                <w14:textFill>
                  <w14:solidFill>
                    <w14:schemeClr w14:val="tx1"/>
                  </w14:solidFill>
                </w14:textFill>
              </w:rPr>
              <w:t>编列内容规定</w:t>
            </w:r>
          </w:p>
        </w:tc>
      </w:tr>
      <w:tr w14:paraId="4697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8" w:type="dxa"/>
            <w:vMerge w:val="restart"/>
            <w:vAlign w:val="center"/>
          </w:tcPr>
          <w:p w14:paraId="572F4BB0">
            <w:pPr>
              <w:pStyle w:val="21"/>
              <w:spacing w:line="46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p>
        </w:tc>
        <w:tc>
          <w:tcPr>
            <w:tcW w:w="2219" w:type="dxa"/>
            <w:vAlign w:val="center"/>
          </w:tcPr>
          <w:p w14:paraId="03D3E22E">
            <w:pPr>
              <w:pStyle w:val="21"/>
              <w:spacing w:line="46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项目名称</w:t>
            </w:r>
          </w:p>
        </w:tc>
        <w:tc>
          <w:tcPr>
            <w:tcW w:w="7084" w:type="dxa"/>
            <w:vAlign w:val="center"/>
          </w:tcPr>
          <w:p w14:paraId="08349719">
            <w:pPr>
              <w:pStyle w:val="21"/>
              <w:spacing w:line="460" w:lineRule="exact"/>
              <w:rPr>
                <w:rFonts w:hint="eastAsia" w:ascii="MingLiU_HKSCS" w:hAnsi="MingLiU_HKSCS" w:eastAsia="宋体" w:cs="MingLiU_HKSCS"/>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olor w:val="000000" w:themeColor="text1"/>
                <w:kern w:val="0"/>
                <w:sz w:val="24"/>
                <w:szCs w:val="24"/>
                <w:highlight w:val="none"/>
                <w:lang w:eastAsia="zh-CN"/>
                <w14:textFill>
                  <w14:solidFill>
                    <w14:schemeClr w14:val="tx1"/>
                  </w14:solidFill>
                </w14:textFill>
              </w:rPr>
              <w:t>哈密市伊州区花园乡外部连接道路至兵地融合大道项目（全过程造价咨询）</w:t>
            </w:r>
          </w:p>
        </w:tc>
      </w:tr>
      <w:tr w14:paraId="74C1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08" w:type="dxa"/>
            <w:vMerge w:val="continue"/>
            <w:vAlign w:val="center"/>
          </w:tcPr>
          <w:p w14:paraId="5C8A745C">
            <w:pPr>
              <w:pStyle w:val="21"/>
              <w:spacing w:line="460" w:lineRule="exact"/>
              <w:jc w:val="center"/>
              <w:rPr>
                <w:rFonts w:ascii="Times New Roman" w:hAnsi="Times New Roman" w:cs="Times New Roman"/>
                <w:color w:val="000000" w:themeColor="text1"/>
                <w:sz w:val="24"/>
                <w:szCs w:val="24"/>
                <w:highlight w:val="none"/>
                <w14:textFill>
                  <w14:solidFill>
                    <w14:schemeClr w14:val="tx1"/>
                  </w14:solidFill>
                </w14:textFill>
              </w:rPr>
            </w:pPr>
          </w:p>
        </w:tc>
        <w:tc>
          <w:tcPr>
            <w:tcW w:w="2219" w:type="dxa"/>
            <w:vAlign w:val="center"/>
          </w:tcPr>
          <w:p w14:paraId="2539948A">
            <w:pPr>
              <w:pStyle w:val="21"/>
              <w:spacing w:line="46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预算金额</w:t>
            </w:r>
          </w:p>
        </w:tc>
        <w:tc>
          <w:tcPr>
            <w:tcW w:w="7084" w:type="dxa"/>
            <w:vAlign w:val="center"/>
          </w:tcPr>
          <w:p w14:paraId="50E941B0">
            <w:pPr>
              <w:pStyle w:val="21"/>
              <w:spacing w:line="460" w:lineRule="exact"/>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kern w:val="0"/>
                <w:sz w:val="24"/>
                <w:szCs w:val="24"/>
                <w:highlight w:val="none"/>
                <w:lang w:val="en-US" w:eastAsia="zh-CN"/>
                <w14:textFill>
                  <w14:solidFill>
                    <w14:schemeClr w14:val="tx1"/>
                  </w14:solidFill>
                </w14:textFill>
              </w:rPr>
              <w:t>449500</w:t>
            </w:r>
            <w:r>
              <w:rPr>
                <w:rFonts w:hint="eastAsia" w:asciiTheme="majorEastAsia" w:hAnsiTheme="majorEastAsia" w:eastAsiaTheme="majorEastAsia"/>
                <w:color w:val="000000" w:themeColor="text1"/>
                <w:kern w:val="0"/>
                <w:sz w:val="24"/>
                <w:szCs w:val="24"/>
                <w:highlight w:val="none"/>
                <w14:textFill>
                  <w14:solidFill>
                    <w14:schemeClr w14:val="tx1"/>
                  </w14:solidFill>
                </w14:textFill>
              </w:rPr>
              <w:t>元</w:t>
            </w:r>
          </w:p>
        </w:tc>
      </w:tr>
      <w:tr w14:paraId="5FD7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08" w:type="dxa"/>
            <w:vMerge w:val="continue"/>
            <w:vAlign w:val="center"/>
          </w:tcPr>
          <w:p w14:paraId="7C3B8EAC">
            <w:pPr>
              <w:pStyle w:val="21"/>
              <w:spacing w:line="460" w:lineRule="exact"/>
              <w:jc w:val="center"/>
              <w:rPr>
                <w:rFonts w:ascii="Times New Roman" w:hAnsi="Times New Roman" w:cs="Times New Roman"/>
                <w:color w:val="000000" w:themeColor="text1"/>
                <w:sz w:val="24"/>
                <w:szCs w:val="24"/>
                <w:highlight w:val="none"/>
                <w14:textFill>
                  <w14:solidFill>
                    <w14:schemeClr w14:val="tx1"/>
                  </w14:solidFill>
                </w14:textFill>
              </w:rPr>
            </w:pPr>
          </w:p>
        </w:tc>
        <w:tc>
          <w:tcPr>
            <w:tcW w:w="2219" w:type="dxa"/>
            <w:vAlign w:val="center"/>
          </w:tcPr>
          <w:p w14:paraId="1A077291">
            <w:pPr>
              <w:pStyle w:val="21"/>
              <w:spacing w:line="460" w:lineRule="exact"/>
              <w:jc w:val="left"/>
              <w:rPr>
                <w:rFonts w:ascii="Times New Roman" w:hAnsi="Times New Roman" w:cs="Times New Roman"/>
                <w:b/>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最高限价</w:t>
            </w:r>
          </w:p>
        </w:tc>
        <w:tc>
          <w:tcPr>
            <w:tcW w:w="7084" w:type="dxa"/>
            <w:vAlign w:val="center"/>
          </w:tcPr>
          <w:p w14:paraId="0F8AF7B6">
            <w:pPr>
              <w:pStyle w:val="21"/>
              <w:spacing w:line="460" w:lineRule="exact"/>
              <w:jc w:val="left"/>
              <w:rPr>
                <w:rFonts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olor w:val="000000" w:themeColor="text1"/>
                <w:kern w:val="0"/>
                <w:sz w:val="24"/>
                <w:szCs w:val="24"/>
                <w:highlight w:val="none"/>
                <w:lang w:val="en-US" w:eastAsia="zh-CN"/>
                <w14:textFill>
                  <w14:solidFill>
                    <w14:schemeClr w14:val="tx1"/>
                  </w14:solidFill>
                </w14:textFill>
              </w:rPr>
              <w:t>449500</w:t>
            </w:r>
            <w:r>
              <w:rPr>
                <w:rFonts w:hint="eastAsia" w:asciiTheme="majorEastAsia" w:hAnsiTheme="majorEastAsia" w:eastAsiaTheme="majorEastAsia"/>
                <w:color w:val="000000" w:themeColor="text1"/>
                <w:kern w:val="0"/>
                <w:sz w:val="24"/>
                <w:szCs w:val="24"/>
                <w:highlight w:val="none"/>
                <w14:textFill>
                  <w14:solidFill>
                    <w14:schemeClr w14:val="tx1"/>
                  </w14:solidFill>
                </w14:textFill>
              </w:rPr>
              <w:t>元</w:t>
            </w:r>
          </w:p>
        </w:tc>
      </w:tr>
      <w:tr w14:paraId="3B73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vAlign w:val="center"/>
          </w:tcPr>
          <w:p w14:paraId="6BFF22E2">
            <w:pPr>
              <w:pStyle w:val="21"/>
              <w:spacing w:line="460" w:lineRule="exact"/>
              <w:jc w:val="center"/>
              <w:rPr>
                <w:rFonts w:ascii="MingLiU_HKSCS" w:hAnsi="MingLiU_HKSCS" w:eastAsia="MingLiU_HKSCS" w:cs="MingLiU_HKSCS"/>
                <w:color w:val="000000" w:themeColor="text1"/>
                <w:sz w:val="24"/>
                <w:szCs w:val="24"/>
                <w:highlight w:val="none"/>
                <w14:textFill>
                  <w14:solidFill>
                    <w14:schemeClr w14:val="tx1"/>
                  </w14:solidFill>
                </w14:textFill>
              </w:rPr>
            </w:pPr>
          </w:p>
        </w:tc>
        <w:tc>
          <w:tcPr>
            <w:tcW w:w="2219" w:type="dxa"/>
            <w:vAlign w:val="center"/>
          </w:tcPr>
          <w:p w14:paraId="264E7BAF">
            <w:pPr>
              <w:pStyle w:val="21"/>
              <w:spacing w:line="46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公告媒体</w:t>
            </w:r>
          </w:p>
        </w:tc>
        <w:tc>
          <w:tcPr>
            <w:tcW w:w="7084" w:type="dxa"/>
            <w:vAlign w:val="center"/>
          </w:tcPr>
          <w:p w14:paraId="24C70873">
            <w:pPr>
              <w:pStyle w:val="21"/>
              <w:spacing w:line="460" w:lineRule="exact"/>
              <w:jc w:val="left"/>
              <w:rPr>
                <w:rFonts w:ascii="MingLiU_HKSCS" w:hAnsi="MingLiU_HKSCS" w:cs="MingLiU_HKSCS"/>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新疆政府采购网</w:t>
            </w:r>
          </w:p>
        </w:tc>
      </w:tr>
      <w:tr w14:paraId="5AEC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708" w:type="dxa"/>
            <w:vAlign w:val="center"/>
          </w:tcPr>
          <w:p w14:paraId="607DB65D">
            <w:pPr>
              <w:pStyle w:val="21"/>
              <w:spacing w:line="46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w:t>
            </w:r>
          </w:p>
        </w:tc>
        <w:tc>
          <w:tcPr>
            <w:tcW w:w="2219" w:type="dxa"/>
            <w:vAlign w:val="center"/>
          </w:tcPr>
          <w:p w14:paraId="768FEF6C">
            <w:pPr>
              <w:pStyle w:val="21"/>
              <w:spacing w:line="46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采购人</w:t>
            </w:r>
          </w:p>
        </w:tc>
        <w:tc>
          <w:tcPr>
            <w:tcW w:w="7084" w:type="dxa"/>
            <w:vAlign w:val="center"/>
          </w:tcPr>
          <w:p w14:paraId="55F7636C">
            <w:pPr>
              <w:pStyle w:val="21"/>
              <w:spacing w:line="460" w:lineRule="exact"/>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MingLiU_HKSCS" w:cs="Times New Roman"/>
                <w:color w:val="000000" w:themeColor="text1"/>
                <w:sz w:val="24"/>
                <w:szCs w:val="24"/>
                <w:highlight w:val="none"/>
                <w14:textFill>
                  <w14:solidFill>
                    <w14:schemeClr w14:val="tx1"/>
                  </w14:solidFill>
                </w14:textFill>
              </w:rPr>
              <w:t>名 称：</w:t>
            </w:r>
            <w:r>
              <w:rPr>
                <w:rFonts w:hint="eastAsia" w:ascii="Times New Roman" w:hAnsi="Times New Roman" w:cs="Times New Roman"/>
                <w:color w:val="000000" w:themeColor="text1"/>
                <w:sz w:val="24"/>
                <w:szCs w:val="24"/>
                <w:highlight w:val="none"/>
                <w:lang w:eastAsia="zh-CN"/>
                <w14:textFill>
                  <w14:solidFill>
                    <w14:schemeClr w14:val="tx1"/>
                  </w14:solidFill>
                </w14:textFill>
              </w:rPr>
              <w:t>哈密高新技术产业开发区管理委员会（哈密工业园区管理委员会）</w:t>
            </w:r>
          </w:p>
          <w:p w14:paraId="498AD5E4">
            <w:pPr>
              <w:pStyle w:val="21"/>
              <w:spacing w:line="460" w:lineRule="exact"/>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MingLiU_HKSCS" w:cs="Times New Roman"/>
                <w:color w:val="000000" w:themeColor="text1"/>
                <w:sz w:val="24"/>
                <w:szCs w:val="24"/>
                <w:highlight w:val="none"/>
                <w14:textFill>
                  <w14:solidFill>
                    <w14:schemeClr w14:val="tx1"/>
                  </w14:solidFill>
                </w14:textFill>
              </w:rPr>
              <w:t>地址：</w:t>
            </w:r>
            <w:r>
              <w:rPr>
                <w:rFonts w:hint="eastAsia" w:ascii="Times New Roman" w:hAnsi="Times New Roman" w:cs="Times New Roman"/>
                <w:color w:val="000000" w:themeColor="text1"/>
                <w:sz w:val="24"/>
                <w:szCs w:val="24"/>
                <w:highlight w:val="none"/>
                <w:lang w:eastAsia="zh-CN"/>
                <w14:textFill>
                  <w14:solidFill>
                    <w14:schemeClr w14:val="tx1"/>
                  </w14:solidFill>
                </w14:textFill>
              </w:rPr>
              <w:t>新疆哈密市伊州区绿洲大道111号</w:t>
            </w:r>
          </w:p>
          <w:p w14:paraId="512DBA9C">
            <w:pPr>
              <w:pStyle w:val="21"/>
              <w:spacing w:line="460" w:lineRule="exact"/>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电话：</w:t>
            </w:r>
            <w:r>
              <w:rPr>
                <w:rFonts w:hint="eastAsia" w:ascii="Times New Roman" w:hAnsi="Times New Roman" w:cs="Times New Roman"/>
                <w:color w:val="000000" w:themeColor="text1"/>
                <w:sz w:val="24"/>
                <w:szCs w:val="24"/>
                <w:highlight w:val="none"/>
                <w:lang w:eastAsia="zh-CN"/>
                <w14:textFill>
                  <w14:solidFill>
                    <w14:schemeClr w14:val="tx1"/>
                  </w14:solidFill>
                </w14:textFill>
              </w:rPr>
              <w:t>0902-2509052</w:t>
            </w:r>
          </w:p>
          <w:p w14:paraId="1E936269">
            <w:pPr>
              <w:pStyle w:val="21"/>
              <w:spacing w:line="460" w:lineRule="exact"/>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联系人：</w:t>
            </w:r>
            <w:r>
              <w:rPr>
                <w:rFonts w:hint="eastAsia" w:ascii="Times New Roman" w:hAnsi="Times New Roman" w:cs="Times New Roman"/>
                <w:color w:val="000000" w:themeColor="text1"/>
                <w:sz w:val="24"/>
                <w:szCs w:val="24"/>
                <w:highlight w:val="none"/>
                <w:lang w:eastAsia="zh-CN"/>
                <w14:textFill>
                  <w14:solidFill>
                    <w14:schemeClr w14:val="tx1"/>
                  </w14:solidFill>
                </w14:textFill>
              </w:rPr>
              <w:t>赵文贤</w:t>
            </w:r>
          </w:p>
        </w:tc>
      </w:tr>
      <w:tr w14:paraId="3B34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708" w:type="dxa"/>
            <w:vAlign w:val="center"/>
          </w:tcPr>
          <w:p w14:paraId="37381400">
            <w:pPr>
              <w:pStyle w:val="21"/>
              <w:spacing w:line="46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w:t>
            </w:r>
          </w:p>
        </w:tc>
        <w:tc>
          <w:tcPr>
            <w:tcW w:w="2219" w:type="dxa"/>
            <w:vAlign w:val="center"/>
          </w:tcPr>
          <w:p w14:paraId="222845A0">
            <w:pPr>
              <w:pStyle w:val="21"/>
              <w:spacing w:line="46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采购代理机构</w:t>
            </w:r>
          </w:p>
        </w:tc>
        <w:tc>
          <w:tcPr>
            <w:tcW w:w="7084" w:type="dxa"/>
            <w:vAlign w:val="center"/>
          </w:tcPr>
          <w:p w14:paraId="3959AEA0">
            <w:pPr>
              <w:pStyle w:val="21"/>
              <w:spacing w:line="460" w:lineRule="exact"/>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名称：</w:t>
            </w:r>
            <w:r>
              <w:rPr>
                <w:rFonts w:hint="eastAsia" w:asciiTheme="majorEastAsia" w:hAnsiTheme="majorEastAsia" w:eastAsiaTheme="majorEastAsia"/>
                <w:color w:val="000000" w:themeColor="text1"/>
                <w:sz w:val="24"/>
                <w:szCs w:val="24"/>
                <w:highlight w:val="none"/>
                <w14:textFill>
                  <w14:solidFill>
                    <w14:schemeClr w14:val="tx1"/>
                  </w14:solidFill>
                </w14:textFill>
              </w:rPr>
              <w:t>新疆金正建设工程管理有限公司</w:t>
            </w:r>
          </w:p>
          <w:p w14:paraId="4C653409">
            <w:pPr>
              <w:pStyle w:val="21"/>
              <w:spacing w:line="460" w:lineRule="exact"/>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地址：</w:t>
            </w:r>
            <w:bookmarkStart w:id="21" w:name="OLE_LINK83"/>
            <w:r>
              <w:rPr>
                <w:rFonts w:hint="eastAsia" w:asciiTheme="majorEastAsia" w:hAnsiTheme="majorEastAsia" w:eastAsiaTheme="majorEastAsia"/>
                <w:color w:val="000000" w:themeColor="text1"/>
                <w:sz w:val="24"/>
                <w:szCs w:val="24"/>
                <w:highlight w:val="none"/>
                <w:lang w:eastAsia="zh-CN"/>
                <w14:textFill>
                  <w14:solidFill>
                    <w14:schemeClr w14:val="tx1"/>
                  </w14:solidFill>
                </w14:textFill>
              </w:rPr>
              <w:t>新疆乌鲁木齐市水磨沟区南湖南路66号水清木华精品社区A栋6层6A</w:t>
            </w:r>
            <w:bookmarkEnd w:id="21"/>
          </w:p>
          <w:p w14:paraId="2EEE3371">
            <w:pPr>
              <w:pStyle w:val="21"/>
              <w:spacing w:line="460" w:lineRule="exact"/>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电话：</w:t>
            </w:r>
            <w:r>
              <w:rPr>
                <w:rFonts w:hint="eastAsia" w:asciiTheme="majorEastAsia" w:hAnsiTheme="majorEastAsia" w:eastAsiaTheme="majorEastAsia"/>
                <w:color w:val="000000" w:themeColor="text1"/>
                <w:sz w:val="24"/>
                <w:szCs w:val="24"/>
                <w:highlight w:val="none"/>
                <w14:textFill>
                  <w14:solidFill>
                    <w14:schemeClr w14:val="tx1"/>
                  </w14:solidFill>
                </w14:textFill>
              </w:rPr>
              <w:t>0991-4508367、</w:t>
            </w:r>
            <w:r>
              <w:rPr>
                <w:rFonts w:hint="eastAsia" w:hAnsi="宋体"/>
                <w:color w:val="000000" w:themeColor="text1"/>
                <w:sz w:val="24"/>
                <w:szCs w:val="24"/>
                <w:highlight w:val="none"/>
                <w14:textFill>
                  <w14:solidFill>
                    <w14:schemeClr w14:val="tx1"/>
                  </w14:solidFill>
                </w14:textFill>
              </w:rPr>
              <w:t>13899817425</w:t>
            </w:r>
          </w:p>
          <w:p w14:paraId="4026A2A4">
            <w:pPr>
              <w:pStyle w:val="21"/>
              <w:spacing w:line="460" w:lineRule="exact"/>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联系人：</w:t>
            </w:r>
            <w:r>
              <w:rPr>
                <w:rFonts w:hint="eastAsia" w:hAnsi="宋体"/>
                <w:color w:val="000000" w:themeColor="text1"/>
                <w:sz w:val="24"/>
                <w:szCs w:val="24"/>
                <w:highlight w:val="none"/>
                <w14:textFill>
                  <w14:solidFill>
                    <w14:schemeClr w14:val="tx1"/>
                  </w14:solidFill>
                </w14:textFill>
              </w:rPr>
              <w:t>邓向阳、卜昭冬、肖甜甜</w:t>
            </w:r>
          </w:p>
        </w:tc>
      </w:tr>
      <w:tr w14:paraId="1725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8" w:type="dxa"/>
            <w:vAlign w:val="center"/>
          </w:tcPr>
          <w:p w14:paraId="471EAE0E">
            <w:pPr>
              <w:pStyle w:val="21"/>
              <w:spacing w:line="46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w:t>
            </w:r>
          </w:p>
        </w:tc>
        <w:tc>
          <w:tcPr>
            <w:tcW w:w="2219" w:type="dxa"/>
            <w:vAlign w:val="center"/>
          </w:tcPr>
          <w:p w14:paraId="71A6184F">
            <w:pPr>
              <w:pStyle w:val="21"/>
              <w:spacing w:line="46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供应商资格条件</w:t>
            </w:r>
          </w:p>
        </w:tc>
        <w:tc>
          <w:tcPr>
            <w:tcW w:w="7084" w:type="dxa"/>
            <w:vAlign w:val="center"/>
          </w:tcPr>
          <w:p w14:paraId="715CDB6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1.满足《中华人民共和国政府采购法》第二十二条规定；</w:t>
            </w:r>
          </w:p>
          <w:p w14:paraId="2B48166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ascii="宋体" w:hAnsi="宋体" w:cs="宋体"/>
                <w:bCs/>
                <w:color w:val="000000" w:themeColor="text1"/>
                <w:sz w:val="24"/>
                <w:szCs w:val="24"/>
                <w:highlight w:val="none"/>
                <w14:textFill>
                  <w14:solidFill>
                    <w14:schemeClr w14:val="tx1"/>
                  </w14:solidFill>
                </w14:textFill>
              </w:rPr>
              <w:t>落实政府采购政策需满足的资格要求：</w:t>
            </w:r>
            <w:r>
              <w:rPr>
                <w:rFonts w:hint="eastAsia" w:ascii="宋体" w:hAnsi="宋体" w:cs="宋体"/>
                <w:bCs/>
                <w:color w:val="000000" w:themeColor="text1"/>
                <w:sz w:val="24"/>
                <w:szCs w:val="24"/>
                <w:highlight w:val="none"/>
                <w:lang w:eastAsia="zh-CN"/>
                <w14:textFill>
                  <w14:solidFill>
                    <w14:schemeClr w14:val="tx1"/>
                  </w14:solidFill>
                </w14:textFill>
              </w:rPr>
              <w:t>供应商为中小企业</w:t>
            </w:r>
            <w:r>
              <w:rPr>
                <w:rFonts w:hint="eastAsia" w:ascii="宋体" w:hAnsi="宋体" w:cs="宋体"/>
                <w:bCs/>
                <w:color w:val="000000" w:themeColor="text1"/>
                <w:sz w:val="24"/>
                <w:szCs w:val="24"/>
                <w:highlight w:val="none"/>
                <w14:textFill>
                  <w14:solidFill>
                    <w14:schemeClr w14:val="tx1"/>
                  </w14:solidFill>
                </w14:textFill>
              </w:rPr>
              <w:t>；</w:t>
            </w:r>
          </w:p>
          <w:p w14:paraId="16F0FEFB">
            <w:pPr>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3.本项目的特定资格要求：</w:t>
            </w:r>
            <w:r>
              <w:rPr>
                <w:rFonts w:hint="eastAsia" w:ascii="宋体" w:hAnsi="宋体" w:cs="宋体"/>
                <w:color w:val="000000" w:themeColor="text1"/>
                <w:sz w:val="24"/>
                <w:szCs w:val="24"/>
                <w:highlight w:val="none"/>
                <w:lang w:val="en-US" w:eastAsia="zh-CN"/>
                <w14:textFill>
                  <w14:solidFill>
                    <w14:schemeClr w14:val="tx1"/>
                  </w14:solidFill>
                </w14:textFill>
              </w:rPr>
              <w:t>1）项目负责人要求：</w:t>
            </w:r>
            <w:r>
              <w:rPr>
                <w:rFonts w:hint="eastAsia" w:cs="微软雅黑" w:asciiTheme="minorEastAsia" w:hAnsiTheme="minorEastAsia" w:eastAsiaTheme="minorEastAsia"/>
                <w:bCs/>
                <w:color w:val="000000" w:themeColor="text1"/>
                <w:sz w:val="24"/>
                <w:szCs w:val="24"/>
                <w:highlight w:val="none"/>
                <w:shd w:val="clear" w:color="auto" w:fill="FFFFFF"/>
                <w:lang w:val="en-US" w:eastAsia="zh-CN"/>
                <w14:textFill>
                  <w14:solidFill>
                    <w14:schemeClr w14:val="tx1"/>
                  </w14:solidFill>
                </w14:textFill>
              </w:rPr>
              <w:t>一级注册造价工程师（交通类），在本单位注册，且在有效期内；</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w:t>
            </w:r>
          </w:p>
        </w:tc>
      </w:tr>
      <w:tr w14:paraId="3805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08" w:type="dxa"/>
            <w:vAlign w:val="center"/>
          </w:tcPr>
          <w:p w14:paraId="755A11D0">
            <w:pPr>
              <w:pStyle w:val="21"/>
              <w:spacing w:line="46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w:t>
            </w:r>
          </w:p>
        </w:tc>
        <w:tc>
          <w:tcPr>
            <w:tcW w:w="2219" w:type="dxa"/>
            <w:vAlign w:val="center"/>
          </w:tcPr>
          <w:p w14:paraId="15454A1B">
            <w:pPr>
              <w:pStyle w:val="21"/>
              <w:spacing w:line="46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项目现场勘察</w:t>
            </w:r>
          </w:p>
        </w:tc>
        <w:tc>
          <w:tcPr>
            <w:tcW w:w="7084" w:type="dxa"/>
            <w:vAlign w:val="center"/>
          </w:tcPr>
          <w:p w14:paraId="6695A5FB">
            <w:pPr>
              <w:pStyle w:val="21"/>
              <w:spacing w:line="460" w:lineRule="exact"/>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eq \o\ac(□,√)</w:instrText>
            </w:r>
            <w:r>
              <w:rPr>
                <w:color w:val="000000" w:themeColor="text1"/>
                <w:sz w:val="24"/>
                <w:szCs w:val="24"/>
                <w:highlight w:val="none"/>
                <w14:textFill>
                  <w14:solidFill>
                    <w14:schemeClr w14:val="tx1"/>
                  </w14:solidFill>
                </w14:textFill>
              </w:rPr>
              <w:fldChar w:fldCharType="end"/>
            </w:r>
            <w:r>
              <w:rPr>
                <w:rFonts w:hint="eastAsia" w:ascii="Times New Roman" w:hAnsi="Times New Roman" w:cs="Times New Roman"/>
                <w:color w:val="000000" w:themeColor="text1"/>
                <w:sz w:val="24"/>
                <w:szCs w:val="24"/>
                <w:highlight w:val="none"/>
                <w14:textFill>
                  <w14:solidFill>
                    <w14:schemeClr w14:val="tx1"/>
                  </w14:solidFill>
                </w14:textFill>
              </w:rPr>
              <w:t>不组织</w:t>
            </w:r>
          </w:p>
          <w:p w14:paraId="3453E821">
            <w:pPr>
              <w:pStyle w:val="21"/>
              <w:spacing w:line="460" w:lineRule="exact"/>
              <w:jc w:val="left"/>
              <w:rPr>
                <w:rFonts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组织：</w:t>
            </w:r>
          </w:p>
        </w:tc>
      </w:tr>
      <w:tr w14:paraId="11D4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vMerge w:val="restart"/>
            <w:vAlign w:val="center"/>
          </w:tcPr>
          <w:p w14:paraId="4A03258F">
            <w:pPr>
              <w:pStyle w:val="21"/>
              <w:spacing w:line="46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6</w:t>
            </w:r>
          </w:p>
        </w:tc>
        <w:tc>
          <w:tcPr>
            <w:tcW w:w="2219" w:type="dxa"/>
            <w:vAlign w:val="center"/>
          </w:tcPr>
          <w:p w14:paraId="5D26BDA5">
            <w:pPr>
              <w:pStyle w:val="21"/>
              <w:spacing w:line="46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联合体投标</w:t>
            </w:r>
          </w:p>
        </w:tc>
        <w:tc>
          <w:tcPr>
            <w:tcW w:w="7084" w:type="dxa"/>
            <w:vAlign w:val="center"/>
          </w:tcPr>
          <w:p w14:paraId="2BE104C5">
            <w:pPr>
              <w:pStyle w:val="21"/>
              <w:spacing w:line="460" w:lineRule="exact"/>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eq \o\ac(□</w:instrText>
            </w:r>
            <w:r>
              <w:rPr>
                <w:rFonts w:hint="eastAsia"/>
                <w:color w:val="000000" w:themeColor="text1"/>
                <w:sz w:val="24"/>
                <w:szCs w:val="24"/>
                <w:highlight w:val="none"/>
                <w:lang w:eastAsia="zh-CN"/>
                <w14:textFill>
                  <w14:solidFill>
                    <w14:schemeClr w14:val="tx1"/>
                  </w14:solidFill>
                </w14:textFill>
              </w:rPr>
              <w:instrText xml:space="preserve">,</w:instrText>
            </w:r>
            <w:r>
              <w:rPr>
                <w:rFonts w:hint="eastAsia"/>
                <w:color w:val="000000" w:themeColor="text1"/>
                <w:position w:val="2"/>
                <w:sz w:val="16"/>
                <w:szCs w:val="24"/>
                <w:highlight w:val="none"/>
                <w:lang w:eastAsia="zh-CN"/>
                <w14:textFill>
                  <w14:solidFill>
                    <w14:schemeClr w14:val="tx1"/>
                  </w14:solidFill>
                </w14:textFill>
              </w:rPr>
              <w:instrText xml:space="preserve">√</w:instrText>
            </w:r>
            <w:r>
              <w:rPr>
                <w:rFonts w:hint="eastAsia"/>
                <w:color w:val="000000" w:themeColor="text1"/>
                <w:sz w:val="24"/>
                <w:szCs w:val="24"/>
                <w:highlight w:val="none"/>
                <w14:textFill>
                  <w14:solidFill>
                    <w14:schemeClr w14:val="tx1"/>
                  </w14:solidFill>
                </w14:textFill>
              </w:rPr>
              <w:instrText xml:space="preserve">)</w:instrText>
            </w:r>
            <w:r>
              <w:rPr>
                <w:color w:val="000000" w:themeColor="text1"/>
                <w:sz w:val="24"/>
                <w:szCs w:val="24"/>
                <w:highlight w:val="none"/>
                <w14:textFill>
                  <w14:solidFill>
                    <w14:schemeClr w14:val="tx1"/>
                  </w14:solidFill>
                </w14:textFill>
              </w:rPr>
              <w:fldChar w:fldCharType="end"/>
            </w:r>
            <w:r>
              <w:rPr>
                <w:rFonts w:hint="eastAsia" w:ascii="Times New Roman" w:hAnsi="Times New Roman" w:cs="Times New Roman"/>
                <w:color w:val="000000" w:themeColor="text1"/>
                <w:sz w:val="24"/>
                <w:szCs w:val="24"/>
                <w:highlight w:val="none"/>
                <w14:textFill>
                  <w14:solidFill>
                    <w14:schemeClr w14:val="tx1"/>
                  </w14:solidFill>
                </w14:textFill>
              </w:rPr>
              <w:t>不接受</w:t>
            </w:r>
          </w:p>
          <w:p w14:paraId="1569A5AC">
            <w:pPr>
              <w:pStyle w:val="21"/>
              <w:spacing w:line="460" w:lineRule="exact"/>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sym w:font="Wingdings 2" w:char="00A3"/>
            </w:r>
            <w:r>
              <w:rPr>
                <w:rFonts w:hint="eastAsia" w:ascii="Times New Roman" w:hAnsi="Times New Roman" w:cs="Times New Roman"/>
                <w:color w:val="000000" w:themeColor="text1"/>
                <w:sz w:val="24"/>
                <w:szCs w:val="24"/>
                <w:highlight w:val="none"/>
                <w14:textFill>
                  <w14:solidFill>
                    <w14:schemeClr w14:val="tx1"/>
                  </w14:solidFill>
                </w14:textFill>
              </w:rPr>
              <w:t>接受：</w:t>
            </w:r>
          </w:p>
        </w:tc>
      </w:tr>
      <w:tr w14:paraId="2BAC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vMerge w:val="continue"/>
            <w:vAlign w:val="center"/>
          </w:tcPr>
          <w:p w14:paraId="4EECE1AC">
            <w:pPr>
              <w:pStyle w:val="21"/>
              <w:spacing w:line="460" w:lineRule="exact"/>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c>
          <w:tcPr>
            <w:tcW w:w="2219" w:type="dxa"/>
            <w:vAlign w:val="center"/>
          </w:tcPr>
          <w:p w14:paraId="5D078BA9">
            <w:pPr>
              <w:pStyle w:val="21"/>
              <w:spacing w:line="46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分包</w:t>
            </w:r>
          </w:p>
        </w:tc>
        <w:tc>
          <w:tcPr>
            <w:tcW w:w="7084" w:type="dxa"/>
            <w:vAlign w:val="center"/>
          </w:tcPr>
          <w:p w14:paraId="495E5121">
            <w:pPr>
              <w:pStyle w:val="21"/>
              <w:spacing w:line="460" w:lineRule="exact"/>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eq \o\ac(□</w:instrText>
            </w:r>
            <w:r>
              <w:rPr>
                <w:rFonts w:hint="eastAsia"/>
                <w:color w:val="000000" w:themeColor="text1"/>
                <w:sz w:val="24"/>
                <w:szCs w:val="24"/>
                <w:highlight w:val="none"/>
                <w:lang w:eastAsia="zh-CN"/>
                <w14:textFill>
                  <w14:solidFill>
                    <w14:schemeClr w14:val="tx1"/>
                  </w14:solidFill>
                </w14:textFill>
              </w:rPr>
              <w:instrText xml:space="preserve">,</w:instrText>
            </w:r>
            <w:r>
              <w:rPr>
                <w:rFonts w:hint="eastAsia"/>
                <w:color w:val="000000" w:themeColor="text1"/>
                <w:position w:val="2"/>
                <w:sz w:val="16"/>
                <w:szCs w:val="24"/>
                <w:highlight w:val="none"/>
                <w:lang w:eastAsia="zh-CN"/>
                <w14:textFill>
                  <w14:solidFill>
                    <w14:schemeClr w14:val="tx1"/>
                  </w14:solidFill>
                </w14:textFill>
              </w:rPr>
              <w:instrText xml:space="preserve">√</w:instrText>
            </w:r>
            <w:r>
              <w:rPr>
                <w:rFonts w:hint="eastAsia"/>
                <w:color w:val="000000" w:themeColor="text1"/>
                <w:sz w:val="24"/>
                <w:szCs w:val="24"/>
                <w:highlight w:val="none"/>
                <w14:textFill>
                  <w14:solidFill>
                    <w14:schemeClr w14:val="tx1"/>
                  </w14:solidFill>
                </w14:textFill>
              </w:rPr>
              <w:instrText xml:space="preserve">)</w:instrText>
            </w:r>
            <w:r>
              <w:rPr>
                <w:color w:val="000000" w:themeColor="text1"/>
                <w:sz w:val="24"/>
                <w:szCs w:val="24"/>
                <w:highlight w:val="none"/>
                <w14:textFill>
                  <w14:solidFill>
                    <w14:schemeClr w14:val="tx1"/>
                  </w14:solidFill>
                </w14:textFill>
              </w:rPr>
              <w:fldChar w:fldCharType="end"/>
            </w:r>
            <w:r>
              <w:rPr>
                <w:rFonts w:hint="eastAsia" w:ascii="Times New Roman" w:hAnsi="Times New Roman" w:cs="Times New Roman"/>
                <w:color w:val="000000" w:themeColor="text1"/>
                <w:sz w:val="24"/>
                <w:szCs w:val="24"/>
                <w:highlight w:val="none"/>
                <w14:textFill>
                  <w14:solidFill>
                    <w14:schemeClr w14:val="tx1"/>
                  </w14:solidFill>
                </w14:textFill>
              </w:rPr>
              <w:t>不接受</w:t>
            </w:r>
          </w:p>
          <w:p w14:paraId="55CB8AFE">
            <w:pPr>
              <w:pStyle w:val="21"/>
              <w:spacing w:line="460" w:lineRule="exact"/>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sym w:font="Wingdings 2" w:char="00A3"/>
            </w:r>
            <w:r>
              <w:rPr>
                <w:rFonts w:hint="eastAsia" w:ascii="Times New Roman" w:hAnsi="Times New Roman" w:cs="Times New Roman"/>
                <w:color w:val="000000" w:themeColor="text1"/>
                <w:sz w:val="24"/>
                <w:szCs w:val="24"/>
                <w:highlight w:val="none"/>
                <w14:textFill>
                  <w14:solidFill>
                    <w14:schemeClr w14:val="tx1"/>
                  </w14:solidFill>
                </w14:textFill>
              </w:rPr>
              <w:t>接受：</w:t>
            </w:r>
          </w:p>
        </w:tc>
      </w:tr>
      <w:tr w14:paraId="187E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vAlign w:val="center"/>
          </w:tcPr>
          <w:p w14:paraId="6533BC50">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7</w:t>
            </w:r>
          </w:p>
        </w:tc>
        <w:tc>
          <w:tcPr>
            <w:tcW w:w="2219" w:type="dxa"/>
            <w:vAlign w:val="center"/>
          </w:tcPr>
          <w:p w14:paraId="72B40E49">
            <w:pPr>
              <w:pStyle w:val="21"/>
              <w:jc w:val="left"/>
              <w:rPr>
                <w:rFonts w:ascii="Times New Roman" w:hAnsi="Times New Roman" w:cs="Times New Roman"/>
                <w:color w:val="000000" w:themeColor="text1"/>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政府采购政策支持</w:t>
            </w:r>
          </w:p>
        </w:tc>
        <w:tc>
          <w:tcPr>
            <w:tcW w:w="7084" w:type="dxa"/>
            <w:vAlign w:val="center"/>
          </w:tcPr>
          <w:p w14:paraId="05402C0A">
            <w:pPr>
              <w:pStyle w:val="21"/>
              <w:numPr>
                <w:ilvl w:val="0"/>
                <w:numId w:val="1"/>
              </w:numPr>
              <w:spacing w:line="360" w:lineRule="auto"/>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本项目为专门面向</w:t>
            </w:r>
            <w:r>
              <w:rPr>
                <w:rFonts w:hint="eastAsia" w:hAnsi="宋体"/>
                <w:color w:val="000000" w:themeColor="text1"/>
                <w:sz w:val="24"/>
                <w:szCs w:val="24"/>
                <w:highlight w:val="none"/>
                <w:lang w:val="en-US" w:eastAsia="zh-CN"/>
                <w14:textFill>
                  <w14:solidFill>
                    <w14:schemeClr w14:val="tx1"/>
                  </w14:solidFill>
                </w14:textFill>
              </w:rPr>
              <w:t>中小</w:t>
            </w:r>
            <w:r>
              <w:rPr>
                <w:rFonts w:hint="eastAsia" w:hAnsi="宋体"/>
                <w:color w:val="000000" w:themeColor="text1"/>
                <w:sz w:val="24"/>
                <w:szCs w:val="24"/>
                <w:highlight w:val="none"/>
                <w14:textFill>
                  <w14:solidFill>
                    <w14:schemeClr w14:val="tx1"/>
                  </w14:solidFill>
                </w14:textFill>
              </w:rPr>
              <w:t>企业（中型、小型、微型）采购项目，根据《政府采购促进中小企业发展管理办法》（财库[2020]46 号）及《关于进一步加大政府采购支持中小企业力度的通知》（财库〔2022〕 19 号）的规定，不再执行价格评审优惠的扶持政策；</w:t>
            </w:r>
            <w:bookmarkStart w:id="22" w:name="OLE_LINK33"/>
            <w:r>
              <w:rPr>
                <w:rFonts w:hint="eastAsia" w:hAnsi="宋体"/>
                <w:color w:val="000000" w:themeColor="text1"/>
                <w:sz w:val="24"/>
                <w:szCs w:val="24"/>
                <w:highlight w:val="none"/>
                <w14:textFill>
                  <w14:solidFill>
                    <w14:schemeClr w14:val="tx1"/>
                  </w14:solidFill>
                </w14:textFill>
              </w:rPr>
              <w:t>监狱企业、残疾人福利性单位视同为</w:t>
            </w:r>
            <w:r>
              <w:rPr>
                <w:rFonts w:hint="eastAsia" w:hAnsi="宋体"/>
                <w:color w:val="000000" w:themeColor="text1"/>
                <w:sz w:val="24"/>
                <w:szCs w:val="24"/>
                <w:highlight w:val="none"/>
                <w:lang w:val="en-US" w:eastAsia="zh-CN"/>
                <w14:textFill>
                  <w14:solidFill>
                    <w14:schemeClr w14:val="tx1"/>
                  </w14:solidFill>
                </w14:textFill>
              </w:rPr>
              <w:t>小微</w:t>
            </w:r>
            <w:r>
              <w:rPr>
                <w:rFonts w:hint="eastAsia" w:hAnsi="宋体"/>
                <w:color w:val="000000" w:themeColor="text1"/>
                <w:sz w:val="24"/>
                <w:szCs w:val="24"/>
                <w:highlight w:val="none"/>
                <w14:textFill>
                  <w14:solidFill>
                    <w14:schemeClr w14:val="tx1"/>
                  </w14:solidFill>
                </w14:textFill>
              </w:rPr>
              <w:t>企业。</w:t>
            </w:r>
          </w:p>
          <w:bookmarkEnd w:id="22"/>
          <w:p w14:paraId="57256A7D">
            <w:pPr>
              <w:pStyle w:val="21"/>
              <w:numPr>
                <w:ilvl w:val="0"/>
                <w:numId w:val="1"/>
              </w:numPr>
              <w:spacing w:line="360" w:lineRule="auto"/>
              <w:rPr>
                <w:rFonts w:hint="eastAsia" w:hAnsi="宋体"/>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根据工业和信息化部、国家统计局、国家发展改革委、财政部《关于印发中小企业划型标准规定的通知》（工信部联企业〔2011〕300号）及国家统计局最新发布的《国民经济行业分类》（GB/T 4754），本项目所属行业</w:t>
            </w:r>
            <w:r>
              <w:rPr>
                <w:rFonts w:hint="eastAsia"/>
                <w:b/>
                <w:bCs/>
                <w:color w:val="000000" w:themeColor="text1"/>
                <w:sz w:val="24"/>
                <w:szCs w:val="24"/>
                <w:highlight w:val="none"/>
                <w:u w:val="single"/>
                <w14:textFill>
                  <w14:solidFill>
                    <w14:schemeClr w14:val="tx1"/>
                  </w14:solidFill>
                </w14:textFill>
              </w:rPr>
              <w:t>其</w:t>
            </w:r>
            <w:r>
              <w:rPr>
                <w:rFonts w:hint="eastAsia"/>
                <w:b/>
                <w:color w:val="000000" w:themeColor="text1"/>
                <w:sz w:val="24"/>
                <w:szCs w:val="24"/>
                <w:highlight w:val="none"/>
                <w:u w:val="single"/>
                <w14:textFill>
                  <w14:solidFill>
                    <w14:schemeClr w14:val="tx1"/>
                  </w14:solidFill>
                </w14:textFill>
              </w:rPr>
              <w:t>他未列明行业</w:t>
            </w:r>
          </w:p>
        </w:tc>
      </w:tr>
      <w:tr w14:paraId="026C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8" w:type="dxa"/>
            <w:vAlign w:val="center"/>
          </w:tcPr>
          <w:p w14:paraId="2A830C40">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8</w:t>
            </w:r>
          </w:p>
        </w:tc>
        <w:tc>
          <w:tcPr>
            <w:tcW w:w="2219" w:type="dxa"/>
            <w:vAlign w:val="center"/>
          </w:tcPr>
          <w:p w14:paraId="18722D19">
            <w:pPr>
              <w:pStyle w:val="21"/>
              <w:spacing w:line="360" w:lineRule="auto"/>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澄清或者修改时间</w:t>
            </w:r>
          </w:p>
        </w:tc>
        <w:tc>
          <w:tcPr>
            <w:tcW w:w="7084" w:type="dxa"/>
            <w:vAlign w:val="center"/>
          </w:tcPr>
          <w:p w14:paraId="154D56BE">
            <w:pPr>
              <w:pStyle w:val="21"/>
              <w:spacing w:line="360" w:lineRule="auto"/>
              <w:jc w:val="left"/>
              <w:rPr>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提交首次响应文件截止之日</w:t>
            </w:r>
            <w:r>
              <w:rPr>
                <w:rFonts w:hAnsi="宋体"/>
                <w:color w:val="000000" w:themeColor="text1"/>
                <w:sz w:val="24"/>
                <w:szCs w:val="24"/>
                <w:highlight w:val="none"/>
                <w14:textFill>
                  <w14:solidFill>
                    <w14:schemeClr w14:val="tx1"/>
                  </w14:solidFill>
                </w14:textFill>
              </w:rPr>
              <w:t>5</w:t>
            </w:r>
            <w:r>
              <w:rPr>
                <w:rFonts w:hint="eastAsia" w:hAnsi="宋体"/>
                <w:color w:val="000000" w:themeColor="text1"/>
                <w:sz w:val="24"/>
                <w:szCs w:val="24"/>
                <w:highlight w:val="none"/>
                <w14:textFill>
                  <w14:solidFill>
                    <w14:schemeClr w14:val="tx1"/>
                  </w14:solidFill>
                </w14:textFill>
              </w:rPr>
              <w:t>日前</w:t>
            </w:r>
          </w:p>
        </w:tc>
      </w:tr>
      <w:tr w14:paraId="07BF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vAlign w:val="center"/>
          </w:tcPr>
          <w:p w14:paraId="542D8678">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9</w:t>
            </w:r>
          </w:p>
        </w:tc>
        <w:tc>
          <w:tcPr>
            <w:tcW w:w="2219" w:type="dxa"/>
            <w:vAlign w:val="center"/>
          </w:tcPr>
          <w:p w14:paraId="60A3F317">
            <w:pPr>
              <w:pStyle w:val="21"/>
              <w:spacing w:line="360" w:lineRule="auto"/>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提交响应文件的截止时间、地点</w:t>
            </w:r>
          </w:p>
        </w:tc>
        <w:tc>
          <w:tcPr>
            <w:tcW w:w="7084" w:type="dxa"/>
            <w:vAlign w:val="center"/>
          </w:tcPr>
          <w:p w14:paraId="4DF23B81">
            <w:pPr>
              <w:pStyle w:val="21"/>
              <w:spacing w:line="360" w:lineRule="auto"/>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时间：</w:t>
            </w:r>
            <w:r>
              <w:rPr>
                <w:rFonts w:hint="eastAsia" w:ascii="Times New Roman" w:hAnsi="Times New Roman" w:cs="Times New Roman"/>
                <w:color w:val="000000" w:themeColor="text1"/>
                <w:sz w:val="24"/>
                <w:szCs w:val="24"/>
                <w:highlight w:val="none"/>
                <w:u w:val="single"/>
                <w:lang w:eastAsia="zh-CN"/>
                <w14:textFill>
                  <w14:solidFill>
                    <w14:schemeClr w14:val="tx1"/>
                  </w14:solidFill>
                </w14:textFill>
              </w:rPr>
              <w:t>2026年05月2</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u w:val="single"/>
                <w:lang w:eastAsia="zh-CN"/>
                <w14:textFill>
                  <w14:solidFill>
                    <w14:schemeClr w14:val="tx1"/>
                  </w14:solidFill>
                </w14:textFill>
              </w:rPr>
              <w:t>日</w:t>
            </w:r>
            <w:r>
              <w:rPr>
                <w:rFonts w:hint="eastAsia" w:ascii="Times New Roman" w:hAnsi="Times New Roman" w:cs="Times New Roman"/>
                <w:color w:val="000000" w:themeColor="text1"/>
                <w:sz w:val="24"/>
                <w:szCs w:val="24"/>
                <w:highlight w:val="none"/>
                <w:u w:val="single"/>
                <w14:textFill>
                  <w14:solidFill>
                    <w14:schemeClr w14:val="tx1"/>
                  </w14:solidFill>
                </w14:textFill>
              </w:rPr>
              <w:t>1</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u w:val="single"/>
                <w14:textFill>
                  <w14:solidFill>
                    <w14:schemeClr w14:val="tx1"/>
                  </w14:solidFill>
                </w14:textFill>
              </w:rPr>
              <w:t>时00分</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北京时间</w:t>
            </w:r>
            <w:r>
              <w:rPr>
                <w:rFonts w:ascii="Times New Roman" w:hAnsi="Times New Roman" w:cs="Times New Roman"/>
                <w:color w:val="000000" w:themeColor="text1"/>
                <w:sz w:val="24"/>
                <w:szCs w:val="24"/>
                <w:highlight w:val="none"/>
                <w14:textFill>
                  <w14:solidFill>
                    <w14:schemeClr w14:val="tx1"/>
                  </w14:solidFill>
                </w14:textFill>
              </w:rPr>
              <w:t>)</w:t>
            </w:r>
          </w:p>
          <w:p w14:paraId="51ADD72C">
            <w:pPr>
              <w:pStyle w:val="21"/>
              <w:spacing w:line="360" w:lineRule="auto"/>
              <w:jc w:val="left"/>
              <w:rPr>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地点：</w:t>
            </w:r>
            <w:r>
              <w:rPr>
                <w:rFonts w:hint="eastAsia" w:hAnsi="宋体"/>
                <w:color w:val="000000" w:themeColor="text1"/>
                <w:sz w:val="24"/>
                <w:szCs w:val="24"/>
                <w:highlight w:val="none"/>
                <w14:textFill>
                  <w14:solidFill>
                    <w14:schemeClr w14:val="tx1"/>
                  </w14:solidFill>
                </w14:textFill>
              </w:rPr>
              <w:t>新疆政府采购网政采云平台https://www.zcygov.cn/</w:t>
            </w:r>
          </w:p>
        </w:tc>
      </w:tr>
      <w:tr w14:paraId="2704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08" w:type="dxa"/>
            <w:vAlign w:val="center"/>
          </w:tcPr>
          <w:p w14:paraId="6D9850EB">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10</w:t>
            </w:r>
          </w:p>
        </w:tc>
        <w:tc>
          <w:tcPr>
            <w:tcW w:w="2219" w:type="dxa"/>
            <w:vAlign w:val="center"/>
          </w:tcPr>
          <w:p w14:paraId="183F2F5C">
            <w:pPr>
              <w:pStyle w:val="21"/>
              <w:spacing w:line="360" w:lineRule="auto"/>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开标时间、地点</w:t>
            </w:r>
          </w:p>
        </w:tc>
        <w:tc>
          <w:tcPr>
            <w:tcW w:w="7084" w:type="dxa"/>
            <w:vAlign w:val="center"/>
          </w:tcPr>
          <w:p w14:paraId="4510A6A6">
            <w:pPr>
              <w:pStyle w:val="21"/>
              <w:spacing w:line="360" w:lineRule="auto"/>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时间：</w:t>
            </w:r>
            <w:r>
              <w:rPr>
                <w:rFonts w:hint="eastAsia" w:ascii="Times New Roman" w:hAnsi="Times New Roman" w:cs="Times New Roman"/>
                <w:color w:val="000000" w:themeColor="text1"/>
                <w:sz w:val="24"/>
                <w:szCs w:val="24"/>
                <w:highlight w:val="none"/>
                <w:u w:val="single"/>
                <w:lang w:eastAsia="zh-CN"/>
                <w14:textFill>
                  <w14:solidFill>
                    <w14:schemeClr w14:val="tx1"/>
                  </w14:solidFill>
                </w14:textFill>
              </w:rPr>
              <w:t>2026年05月2</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u w:val="single"/>
                <w:lang w:eastAsia="zh-CN"/>
                <w14:textFill>
                  <w14:solidFill>
                    <w14:schemeClr w14:val="tx1"/>
                  </w14:solidFill>
                </w14:textFill>
              </w:rPr>
              <w:t>日</w:t>
            </w:r>
            <w:r>
              <w:rPr>
                <w:rFonts w:hint="eastAsia" w:ascii="Times New Roman" w:hAnsi="Times New Roman" w:cs="Times New Roman"/>
                <w:color w:val="000000" w:themeColor="text1"/>
                <w:sz w:val="24"/>
                <w:szCs w:val="24"/>
                <w:highlight w:val="none"/>
                <w:u w:val="single"/>
                <w14:textFill>
                  <w14:solidFill>
                    <w14:schemeClr w14:val="tx1"/>
                  </w14:solidFill>
                </w14:textFill>
              </w:rPr>
              <w:t>1</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u w:val="single"/>
                <w14:textFill>
                  <w14:solidFill>
                    <w14:schemeClr w14:val="tx1"/>
                  </w14:solidFill>
                </w14:textFill>
              </w:rPr>
              <w:t>时00分</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北京时间</w:t>
            </w:r>
            <w:r>
              <w:rPr>
                <w:rFonts w:ascii="Times New Roman" w:hAnsi="Times New Roman" w:cs="Times New Roman"/>
                <w:color w:val="000000" w:themeColor="text1"/>
                <w:sz w:val="24"/>
                <w:szCs w:val="24"/>
                <w:highlight w:val="none"/>
                <w14:textFill>
                  <w14:solidFill>
                    <w14:schemeClr w14:val="tx1"/>
                  </w14:solidFill>
                </w14:textFill>
              </w:rPr>
              <w:t>)</w:t>
            </w:r>
          </w:p>
          <w:p w14:paraId="24BE1159">
            <w:pPr>
              <w:pStyle w:val="21"/>
              <w:spacing w:line="360" w:lineRule="auto"/>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地点：</w:t>
            </w:r>
            <w:bookmarkStart w:id="23" w:name="OLE_LINK79"/>
            <w:r>
              <w:rPr>
                <w:rFonts w:hint="eastAsia" w:hAnsi="宋体" w:cs="宋体"/>
                <w:color w:val="000000" w:themeColor="text1"/>
                <w:kern w:val="0"/>
                <w:sz w:val="24"/>
                <w:szCs w:val="24"/>
                <w:highlight w:val="none"/>
                <w14:textFill>
                  <w14:solidFill>
                    <w14:schemeClr w14:val="tx1"/>
                  </w14:solidFill>
                </w14:textFill>
              </w:rPr>
              <w:t>新疆政府采购网政采云平台不见面开标大厅（本项目采用远程不见面交易的模式。采购当日，供应商无需到达采购现场，仅需在任意地点登录新疆政府采购网政采云平台</w:t>
            </w:r>
            <w:bookmarkEnd w:id="23"/>
            <w:r>
              <w:rPr>
                <w:rFonts w:hint="eastAsia" w:hAnsi="宋体" w:cs="宋体"/>
                <w:color w:val="000000" w:themeColor="text1"/>
                <w:kern w:val="0"/>
                <w:sz w:val="24"/>
                <w:szCs w:val="24"/>
                <w:highlight w:val="none"/>
                <w14:textFill>
                  <w14:solidFill>
                    <w14:schemeClr w14:val="tx1"/>
                  </w14:solidFill>
                </w14:textFill>
              </w:rPr>
              <w:t>（</w:t>
            </w:r>
            <w:r>
              <w:rPr>
                <w:rFonts w:hint="eastAsia" w:hAnsi="宋体" w:cs="宋体"/>
                <w:color w:val="000000" w:themeColor="text1"/>
                <w:kern w:val="0"/>
                <w:sz w:val="24"/>
                <w:szCs w:val="24"/>
                <w:highlight w:val="none"/>
                <w:lang w:eastAsia="zh-CN"/>
                <w14:textFill>
                  <w14:solidFill>
                    <w14:schemeClr w14:val="tx1"/>
                  </w14:solidFill>
                </w14:textFill>
              </w:rPr>
              <w:t>https://www.zcygov.cn/</w:t>
            </w:r>
            <w:r>
              <w:rPr>
                <w:rFonts w:hint="eastAsia" w:hAnsi="宋体" w:cs="宋体"/>
                <w:color w:val="000000" w:themeColor="text1"/>
                <w:kern w:val="0"/>
                <w:sz w:val="24"/>
                <w:szCs w:val="24"/>
                <w:highlight w:val="none"/>
                <w14:textFill>
                  <w14:solidFill>
                    <w14:schemeClr w14:val="tx1"/>
                  </w14:solidFill>
                </w14:textFill>
              </w:rPr>
              <w:t>）不见面开标系统（进入“项目采购”应用，在开标评标菜单中选择进入开标大厅）</w:t>
            </w:r>
          </w:p>
        </w:tc>
      </w:tr>
      <w:tr w14:paraId="149D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8" w:type="dxa"/>
            <w:vAlign w:val="center"/>
          </w:tcPr>
          <w:p w14:paraId="2D1613B8">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1</w:t>
            </w:r>
          </w:p>
        </w:tc>
        <w:tc>
          <w:tcPr>
            <w:tcW w:w="2219" w:type="dxa"/>
            <w:vAlign w:val="center"/>
          </w:tcPr>
          <w:p w14:paraId="23B7D138">
            <w:pPr>
              <w:pStyle w:val="21"/>
              <w:spacing w:line="360" w:lineRule="auto"/>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磋商保证金</w:t>
            </w:r>
          </w:p>
        </w:tc>
        <w:tc>
          <w:tcPr>
            <w:tcW w:w="7084" w:type="dxa"/>
            <w:vAlign w:val="center"/>
          </w:tcPr>
          <w:p w14:paraId="0712419F">
            <w:pPr>
              <w:pStyle w:val="21"/>
              <w:spacing w:line="470" w:lineRule="exact"/>
              <w:jc w:val="lef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□不要求提供</w:t>
            </w:r>
          </w:p>
          <w:p w14:paraId="376B6F37">
            <w:pPr>
              <w:pStyle w:val="21"/>
              <w:spacing w:line="470" w:lineRule="exact"/>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fldChar w:fldCharType="begin"/>
            </w:r>
            <w:r>
              <w:rPr>
                <w:rFonts w:hint="eastAsia"/>
                <w:color w:val="000000" w:themeColor="text1"/>
                <w:kern w:val="0"/>
                <w:sz w:val="24"/>
                <w:szCs w:val="24"/>
                <w:highlight w:val="none"/>
                <w14:textFill>
                  <w14:solidFill>
                    <w14:schemeClr w14:val="tx1"/>
                  </w14:solidFill>
                </w14:textFill>
              </w:rPr>
              <w:instrText xml:space="preserve">eq \o\ac(□,√)</w:instrText>
            </w:r>
            <w:r>
              <w:rPr>
                <w:color w:val="000000" w:themeColor="text1"/>
                <w:kern w:val="0"/>
                <w:sz w:val="24"/>
                <w:szCs w:val="24"/>
                <w:highlight w:val="none"/>
                <w14:textFill>
                  <w14:solidFill>
                    <w14:schemeClr w14:val="tx1"/>
                  </w14:solidFill>
                </w14:textFill>
              </w:rPr>
              <w:fldChar w:fldCharType="end"/>
            </w:r>
            <w:r>
              <w:rPr>
                <w:rFonts w:hint="eastAsia"/>
                <w:color w:val="000000" w:themeColor="text1"/>
                <w:kern w:val="0"/>
                <w:sz w:val="24"/>
                <w:szCs w:val="24"/>
                <w:highlight w:val="none"/>
                <w14:textFill>
                  <w14:solidFill>
                    <w14:schemeClr w14:val="tx1"/>
                  </w14:solidFill>
                </w14:textFill>
              </w:rPr>
              <w:t>要求提供。</w:t>
            </w:r>
          </w:p>
          <w:p w14:paraId="11B19BA3">
            <w:pPr>
              <w:spacing w:line="470" w:lineRule="exact"/>
              <w:rPr>
                <w:rFonts w:ascii="宋体" w:hAnsi="Courier New" w:cs="Courier New"/>
                <w:color w:val="000000" w:themeColor="text1"/>
                <w:sz w:val="24"/>
                <w:szCs w:val="24"/>
                <w:highlight w:val="none"/>
                <w14:textFill>
                  <w14:solidFill>
                    <w14:schemeClr w14:val="tx1"/>
                  </w14:solidFill>
                </w14:textFill>
              </w:rPr>
            </w:pPr>
            <w:r>
              <w:rPr>
                <w:rFonts w:ascii="宋体" w:hAnsi="Courier New" w:cs="Courier New"/>
                <w:color w:val="000000" w:themeColor="text1"/>
                <w:sz w:val="24"/>
                <w:szCs w:val="24"/>
                <w:highlight w:val="none"/>
                <w14:textFill>
                  <w14:solidFill>
                    <w14:schemeClr w14:val="tx1"/>
                  </w14:solidFill>
                </w14:textFill>
              </w:rPr>
              <w:t>1</w:t>
            </w:r>
            <w:r>
              <w:rPr>
                <w:rFonts w:hint="eastAsia" w:ascii="宋体" w:hAnsi="Courier New" w:cs="Courier New"/>
                <w:color w:val="000000" w:themeColor="text1"/>
                <w:sz w:val="24"/>
                <w:szCs w:val="24"/>
                <w:highlight w:val="none"/>
                <w14:textFill>
                  <w14:solidFill>
                    <w14:schemeClr w14:val="tx1"/>
                  </w14:solidFill>
                </w14:textFill>
              </w:rPr>
              <w:t>、磋商保证金金额：</w:t>
            </w:r>
            <w:r>
              <w:rPr>
                <w:rFonts w:hint="eastAsia" w:ascii="宋体" w:hAnsi="Courier New" w:cs="Courier New"/>
                <w:color w:val="000000" w:themeColor="text1"/>
                <w:sz w:val="24"/>
                <w:szCs w:val="24"/>
                <w:highlight w:val="none"/>
                <w:lang w:val="en-US" w:eastAsia="zh-CN"/>
                <w14:textFill>
                  <w14:solidFill>
                    <w14:schemeClr w14:val="tx1"/>
                  </w14:solidFill>
                </w14:textFill>
              </w:rPr>
              <w:t>肆仟贰佰</w:t>
            </w:r>
            <w:r>
              <w:rPr>
                <w:rFonts w:hint="eastAsia" w:ascii="宋体" w:hAnsi="Courier New" w:cs="Courier New"/>
                <w:color w:val="000000" w:themeColor="text1"/>
                <w:sz w:val="24"/>
                <w:szCs w:val="24"/>
                <w:highlight w:val="none"/>
                <w14:textFill>
                  <w14:solidFill>
                    <w14:schemeClr w14:val="tx1"/>
                  </w14:solidFill>
                </w14:textFill>
              </w:rPr>
              <w:t>元整</w:t>
            </w:r>
          </w:p>
          <w:p w14:paraId="60EB1B44">
            <w:pPr>
              <w:spacing w:line="470" w:lineRule="exact"/>
              <w:rPr>
                <w:rFonts w:ascii="宋体" w:hAnsi="Courier New" w:cs="Courier New"/>
                <w:color w:val="000000" w:themeColor="text1"/>
                <w:sz w:val="24"/>
                <w:szCs w:val="24"/>
                <w:highlight w:val="none"/>
                <w14:textFill>
                  <w14:solidFill>
                    <w14:schemeClr w14:val="tx1"/>
                  </w14:solidFill>
                </w14:textFill>
              </w:rPr>
            </w:pPr>
            <w:r>
              <w:rPr>
                <w:rFonts w:ascii="宋体" w:hAnsi="Courier New" w:cs="Courier New"/>
                <w:color w:val="000000" w:themeColor="text1"/>
                <w:sz w:val="24"/>
                <w:szCs w:val="24"/>
                <w:highlight w:val="none"/>
                <w14:textFill>
                  <w14:solidFill>
                    <w14:schemeClr w14:val="tx1"/>
                  </w14:solidFill>
                </w14:textFill>
              </w:rPr>
              <w:t>2</w:t>
            </w:r>
            <w:r>
              <w:rPr>
                <w:rFonts w:hint="eastAsia" w:ascii="宋体" w:hAnsi="Courier New" w:cs="Courier New"/>
                <w:color w:val="000000" w:themeColor="text1"/>
                <w:sz w:val="24"/>
                <w:szCs w:val="24"/>
                <w:highlight w:val="none"/>
                <w14:textFill>
                  <w14:solidFill>
                    <w14:schemeClr w14:val="tx1"/>
                  </w14:solidFill>
                </w14:textFill>
              </w:rPr>
              <w:t>、磋商保证金到账截止时间：同响应文件提交截止时间</w:t>
            </w:r>
          </w:p>
          <w:p w14:paraId="7B640FC3">
            <w:pPr>
              <w:spacing w:line="470" w:lineRule="exact"/>
              <w:rPr>
                <w:rFonts w:ascii="宋体" w:hAnsi="Courier New" w:cs="Courier New"/>
                <w:color w:val="000000" w:themeColor="text1"/>
                <w:sz w:val="24"/>
                <w:szCs w:val="24"/>
                <w:highlight w:val="none"/>
                <w14:textFill>
                  <w14:solidFill>
                    <w14:schemeClr w14:val="tx1"/>
                  </w14:solidFill>
                </w14:textFill>
              </w:rPr>
            </w:pPr>
            <w:r>
              <w:rPr>
                <w:rFonts w:ascii="宋体" w:hAnsi="Courier New" w:cs="Courier New"/>
                <w:color w:val="000000" w:themeColor="text1"/>
                <w:sz w:val="24"/>
                <w:szCs w:val="24"/>
                <w:highlight w:val="none"/>
                <w14:textFill>
                  <w14:solidFill>
                    <w14:schemeClr w14:val="tx1"/>
                  </w14:solidFill>
                </w14:textFill>
              </w:rPr>
              <w:t>3</w:t>
            </w:r>
            <w:r>
              <w:rPr>
                <w:rFonts w:hint="eastAsia" w:ascii="宋体" w:hAnsi="Courier New" w:cs="Courier New"/>
                <w:color w:val="000000" w:themeColor="text1"/>
                <w:sz w:val="24"/>
                <w:szCs w:val="24"/>
                <w:highlight w:val="none"/>
                <w14:textFill>
                  <w14:solidFill>
                    <w14:schemeClr w14:val="tx1"/>
                  </w14:solidFill>
                </w14:textFill>
              </w:rPr>
              <w:t>、提交方式：从供应商基本账户以支票、汇票、本票、或者金融机构、担保机构出具的保函等非现金形式提交。</w:t>
            </w:r>
          </w:p>
          <w:p w14:paraId="47F06415">
            <w:pPr>
              <w:spacing w:line="470" w:lineRule="exact"/>
              <w:rPr>
                <w:rFonts w:ascii="宋体" w:hAnsi="Courier New" w:cs="Courier New"/>
                <w:color w:val="000000" w:themeColor="text1"/>
                <w:sz w:val="24"/>
                <w:szCs w:val="24"/>
                <w:highlight w:val="none"/>
                <w14:textFill>
                  <w14:solidFill>
                    <w14:schemeClr w14:val="tx1"/>
                  </w14:solidFill>
                </w14:textFill>
              </w:rPr>
            </w:pPr>
            <w:r>
              <w:rPr>
                <w:rFonts w:hint="eastAsia" w:ascii="宋体" w:hAnsi="Courier New" w:cs="Courier New"/>
                <w:color w:val="000000" w:themeColor="text1"/>
                <w:sz w:val="24"/>
                <w:szCs w:val="24"/>
                <w:highlight w:val="none"/>
                <w14:textFill>
                  <w14:solidFill>
                    <w14:schemeClr w14:val="tx1"/>
                  </w14:solidFill>
                </w14:textFill>
              </w:rPr>
              <w:t>4、账户信息：</w:t>
            </w:r>
          </w:p>
          <w:p w14:paraId="3AF50990">
            <w:pPr>
              <w:spacing w:line="470" w:lineRule="exact"/>
              <w:rPr>
                <w:rFonts w:ascii="宋体" w:hAnsi="Courier New" w:cs="Courier New"/>
                <w:color w:val="000000" w:themeColor="text1"/>
                <w:sz w:val="24"/>
                <w:szCs w:val="24"/>
                <w:highlight w:val="none"/>
                <w14:textFill>
                  <w14:solidFill>
                    <w14:schemeClr w14:val="tx1"/>
                  </w14:solidFill>
                </w14:textFill>
              </w:rPr>
            </w:pPr>
            <w:r>
              <w:rPr>
                <w:rFonts w:hint="eastAsia" w:ascii="宋体" w:hAnsi="Courier New" w:cs="Courier New"/>
                <w:color w:val="000000" w:themeColor="text1"/>
                <w:sz w:val="24"/>
                <w:szCs w:val="24"/>
                <w:highlight w:val="none"/>
                <w14:textFill>
                  <w14:solidFill>
                    <w14:schemeClr w14:val="tx1"/>
                  </w14:solidFill>
                </w14:textFill>
              </w:rPr>
              <w:t>开户单位名称：</w:t>
            </w:r>
            <w:bookmarkStart w:id="24" w:name="OLE_LINK80"/>
            <w:r>
              <w:rPr>
                <w:rFonts w:hint="eastAsia" w:ascii="宋体" w:hAnsi="Courier New" w:cs="Courier New"/>
                <w:color w:val="000000" w:themeColor="text1"/>
                <w:sz w:val="24"/>
                <w:szCs w:val="24"/>
                <w:highlight w:val="none"/>
                <w14:textFill>
                  <w14:solidFill>
                    <w14:schemeClr w14:val="tx1"/>
                  </w14:solidFill>
                </w14:textFill>
              </w:rPr>
              <w:t>新疆金正建设工程管理有限公司</w:t>
            </w:r>
            <w:bookmarkEnd w:id="24"/>
          </w:p>
          <w:p w14:paraId="4D5FD068">
            <w:pPr>
              <w:spacing w:line="470" w:lineRule="exact"/>
              <w:ind w:left="1135" w:hanging="1135" w:hangingChars="473"/>
              <w:rPr>
                <w:rFonts w:ascii="宋体" w:hAnsi="Courier New" w:cs="Courier New"/>
                <w:color w:val="000000" w:themeColor="text1"/>
                <w:sz w:val="24"/>
                <w:szCs w:val="24"/>
                <w:highlight w:val="none"/>
                <w14:textFill>
                  <w14:solidFill>
                    <w14:schemeClr w14:val="tx1"/>
                  </w14:solidFill>
                </w14:textFill>
              </w:rPr>
            </w:pPr>
            <w:r>
              <w:rPr>
                <w:rFonts w:hint="eastAsia" w:ascii="宋体" w:hAnsi="Courier New" w:cs="Courier New"/>
                <w:color w:val="000000" w:themeColor="text1"/>
                <w:sz w:val="24"/>
                <w:szCs w:val="24"/>
                <w:highlight w:val="none"/>
                <w14:textFill>
                  <w14:solidFill>
                    <w14:schemeClr w14:val="tx1"/>
                  </w14:solidFill>
                </w14:textFill>
              </w:rPr>
              <w:t>开 户 行：</w:t>
            </w:r>
            <w:bookmarkStart w:id="25" w:name="OLE_LINK81"/>
            <w:r>
              <w:rPr>
                <w:rFonts w:hint="eastAsia" w:ascii="宋体" w:hAnsi="Courier New" w:cs="Courier New"/>
                <w:color w:val="000000" w:themeColor="text1"/>
                <w:sz w:val="24"/>
                <w:szCs w:val="24"/>
                <w:highlight w:val="none"/>
                <w14:textFill>
                  <w14:solidFill>
                    <w14:schemeClr w14:val="tx1"/>
                  </w14:solidFill>
                </w14:textFill>
              </w:rPr>
              <w:t>中行乌鲁木齐市友好南路支行</w:t>
            </w:r>
            <w:bookmarkEnd w:id="25"/>
          </w:p>
          <w:p w14:paraId="2EEB5E85">
            <w:pPr>
              <w:pStyle w:val="20"/>
              <w:spacing w:line="470" w:lineRule="exact"/>
              <w:ind w:firstLine="0" w:firstLineChars="0"/>
              <w:rPr>
                <w:rFonts w:ascii="宋体" w:hAnsi="Courier New" w:cs="Courier New"/>
                <w:b w:val="0"/>
                <w:color w:val="000000" w:themeColor="text1"/>
                <w:sz w:val="24"/>
                <w:szCs w:val="24"/>
                <w:highlight w:val="none"/>
                <w14:textFill>
                  <w14:solidFill>
                    <w14:schemeClr w14:val="tx1"/>
                  </w14:solidFill>
                </w14:textFill>
              </w:rPr>
            </w:pPr>
            <w:r>
              <w:rPr>
                <w:rFonts w:ascii="宋体" w:hAnsi="Courier New" w:cs="Courier New"/>
                <w:b w:val="0"/>
                <w:color w:val="000000" w:themeColor="text1"/>
                <w:sz w:val="24"/>
                <w:szCs w:val="24"/>
                <w:highlight w:val="none"/>
                <w14:textFill>
                  <w14:solidFill>
                    <w14:schemeClr w14:val="tx1"/>
                  </w14:solidFill>
                </w14:textFill>
              </w:rPr>
              <w:t>开户行号</w:t>
            </w:r>
            <w:r>
              <w:rPr>
                <w:rFonts w:hint="eastAsia" w:ascii="宋体" w:hAnsi="Courier New" w:cs="Courier New"/>
                <w:b w:val="0"/>
                <w:color w:val="000000" w:themeColor="text1"/>
                <w:sz w:val="24"/>
                <w:szCs w:val="24"/>
                <w:highlight w:val="none"/>
                <w14:textFill>
                  <w14:solidFill>
                    <w14:schemeClr w14:val="tx1"/>
                  </w14:solidFill>
                </w14:textFill>
              </w:rPr>
              <w:t>：</w:t>
            </w:r>
            <w:r>
              <w:rPr>
                <w:rFonts w:ascii="宋体" w:hAnsi="Courier New" w:cs="Courier New"/>
                <w:b w:val="0"/>
                <w:color w:val="000000" w:themeColor="text1"/>
                <w:sz w:val="24"/>
                <w:szCs w:val="24"/>
                <w:highlight w:val="none"/>
                <w14:textFill>
                  <w14:solidFill>
                    <w14:schemeClr w14:val="tx1"/>
                  </w14:solidFill>
                </w14:textFill>
              </w:rPr>
              <w:t>10488100506</w:t>
            </w:r>
          </w:p>
          <w:p w14:paraId="242A6359">
            <w:pPr>
              <w:pStyle w:val="20"/>
              <w:spacing w:line="470" w:lineRule="exact"/>
              <w:ind w:firstLine="0" w:firstLineChars="0"/>
              <w:rPr>
                <w:rFonts w:ascii="宋体" w:hAnsi="Courier New" w:cs="Courier New"/>
                <w:b w:val="0"/>
                <w:color w:val="000000" w:themeColor="text1"/>
                <w:sz w:val="24"/>
                <w:szCs w:val="24"/>
                <w:highlight w:val="none"/>
                <w14:textFill>
                  <w14:solidFill>
                    <w14:schemeClr w14:val="tx1"/>
                  </w14:solidFill>
                </w14:textFill>
              </w:rPr>
            </w:pPr>
            <w:r>
              <w:rPr>
                <w:rFonts w:hint="eastAsia" w:cs="Courier New"/>
                <w:b w:val="0"/>
                <w:color w:val="000000" w:themeColor="text1"/>
                <w:sz w:val="24"/>
                <w:szCs w:val="24"/>
                <w:highlight w:val="none"/>
                <w14:textFill>
                  <w14:solidFill>
                    <w14:schemeClr w14:val="tx1"/>
                  </w14:solidFill>
                </w14:textFill>
              </w:rPr>
              <w:t>银行帐号：</w:t>
            </w:r>
            <w:bookmarkStart w:id="26" w:name="OLE_LINK82"/>
            <w:r>
              <w:rPr>
                <w:rFonts w:hint="eastAsia" w:ascii="宋体" w:hAnsi="Courier New" w:cs="Courier New"/>
                <w:b w:val="0"/>
                <w:color w:val="000000" w:themeColor="text1"/>
                <w:sz w:val="24"/>
                <w:szCs w:val="24"/>
                <w:highlight w:val="none"/>
                <w14:textFill>
                  <w14:solidFill>
                    <w14:schemeClr w14:val="tx1"/>
                  </w14:solidFill>
                </w14:textFill>
              </w:rPr>
              <w:t>107601654453</w:t>
            </w:r>
            <w:bookmarkEnd w:id="26"/>
          </w:p>
          <w:p w14:paraId="3EF01830">
            <w:pPr>
              <w:pStyle w:val="21"/>
              <w:spacing w:line="470" w:lineRule="exact"/>
              <w:jc w:val="lef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注：以电汇方式递交磋商保证金须在电汇凭据附言栏中写明采购编号、名称及用途</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磋商保证金</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。供应商</w:t>
            </w:r>
            <w:r>
              <w:rPr>
                <w:color w:val="000000" w:themeColor="text1"/>
                <w:kern w:val="0"/>
                <w:sz w:val="24"/>
                <w:szCs w:val="24"/>
                <w:highlight w:val="none"/>
                <w14:textFill>
                  <w14:solidFill>
                    <w14:schemeClr w14:val="tx1"/>
                  </w14:solidFill>
                </w14:textFill>
              </w:rPr>
              <w:t>未按照</w:t>
            </w:r>
            <w:r>
              <w:rPr>
                <w:rFonts w:hint="eastAsia"/>
                <w:color w:val="000000" w:themeColor="text1"/>
                <w:kern w:val="0"/>
                <w:sz w:val="24"/>
                <w:szCs w:val="24"/>
                <w:highlight w:val="none"/>
                <w14:textFill>
                  <w14:solidFill>
                    <w14:schemeClr w14:val="tx1"/>
                  </w14:solidFill>
                </w14:textFill>
              </w:rPr>
              <w:t>磋商</w:t>
            </w:r>
            <w:r>
              <w:rPr>
                <w:color w:val="000000" w:themeColor="text1"/>
                <w:kern w:val="0"/>
                <w:sz w:val="24"/>
                <w:szCs w:val="24"/>
                <w:highlight w:val="none"/>
                <w14:textFill>
                  <w14:solidFill>
                    <w14:schemeClr w14:val="tx1"/>
                  </w14:solidFill>
                </w14:textFill>
              </w:rPr>
              <w:t>文件要求提交</w:t>
            </w:r>
            <w:r>
              <w:rPr>
                <w:rFonts w:hint="eastAsia"/>
                <w:color w:val="000000" w:themeColor="text1"/>
                <w:kern w:val="0"/>
                <w:sz w:val="24"/>
                <w:szCs w:val="24"/>
                <w:highlight w:val="none"/>
                <w14:textFill>
                  <w14:solidFill>
                    <w14:schemeClr w14:val="tx1"/>
                  </w14:solidFill>
                </w14:textFill>
              </w:rPr>
              <w:t>磋商</w:t>
            </w:r>
            <w:r>
              <w:rPr>
                <w:color w:val="000000" w:themeColor="text1"/>
                <w:kern w:val="0"/>
                <w:sz w:val="24"/>
                <w:szCs w:val="24"/>
                <w:highlight w:val="none"/>
                <w14:textFill>
                  <w14:solidFill>
                    <w14:schemeClr w14:val="tx1"/>
                  </w14:solidFill>
                </w14:textFill>
              </w:rPr>
              <w:t>保证金的，</w:t>
            </w:r>
            <w:r>
              <w:rPr>
                <w:rFonts w:hint="eastAsia"/>
                <w:color w:val="000000" w:themeColor="text1"/>
                <w:kern w:val="0"/>
                <w:sz w:val="24"/>
                <w:szCs w:val="24"/>
                <w:highlight w:val="none"/>
                <w14:textFill>
                  <w14:solidFill>
                    <w14:schemeClr w14:val="tx1"/>
                  </w14:solidFill>
                </w14:textFill>
              </w:rPr>
              <w:t>磋商</w:t>
            </w:r>
            <w:r>
              <w:rPr>
                <w:color w:val="000000" w:themeColor="text1"/>
                <w:kern w:val="0"/>
                <w:sz w:val="24"/>
                <w:szCs w:val="24"/>
                <w:highlight w:val="none"/>
                <w14:textFill>
                  <w14:solidFill>
                    <w14:schemeClr w14:val="tx1"/>
                  </w14:solidFill>
                </w14:textFill>
              </w:rPr>
              <w:t>无效。</w:t>
            </w:r>
          </w:p>
        </w:tc>
      </w:tr>
      <w:tr w14:paraId="4771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8" w:type="dxa"/>
            <w:vAlign w:val="center"/>
          </w:tcPr>
          <w:p w14:paraId="6E9668AA">
            <w:pPr>
              <w:pStyle w:val="21"/>
              <w:spacing w:line="48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2</w:t>
            </w:r>
          </w:p>
        </w:tc>
        <w:tc>
          <w:tcPr>
            <w:tcW w:w="2219" w:type="dxa"/>
            <w:vAlign w:val="center"/>
          </w:tcPr>
          <w:p w14:paraId="7119B767">
            <w:pPr>
              <w:pStyle w:val="21"/>
              <w:spacing w:line="48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响应有效期</w:t>
            </w:r>
          </w:p>
        </w:tc>
        <w:tc>
          <w:tcPr>
            <w:tcW w:w="7084" w:type="dxa"/>
            <w:vAlign w:val="center"/>
          </w:tcPr>
          <w:p w14:paraId="5FB386AA">
            <w:pPr>
              <w:pStyle w:val="21"/>
              <w:spacing w:line="480" w:lineRule="exact"/>
              <w:jc w:val="left"/>
              <w:rPr>
                <w:rFonts w:ascii="MingLiU_HKSCS" w:hAnsi="MingLiU_HKSCS" w:eastAsia="MingLiU_HKSCS" w:cs="MingLiU_HKSCS"/>
                <w:b/>
                <w:color w:val="000000" w:themeColor="text1"/>
                <w:sz w:val="24"/>
                <w:szCs w:val="24"/>
                <w:highlight w:val="none"/>
                <w14:textFill>
                  <w14:solidFill>
                    <w14:schemeClr w14:val="tx1"/>
                  </w14:solidFill>
                </w14:textFill>
              </w:rPr>
            </w:pPr>
            <w:r>
              <w:rPr>
                <w:rFonts w:hint="eastAsia" w:ascii="Times New Roman" w:hAnsi="Times New Roman" w:cs="Times New Roman"/>
                <w:b/>
                <w:color w:val="000000" w:themeColor="text1"/>
                <w:sz w:val="24"/>
                <w:szCs w:val="24"/>
                <w:highlight w:val="none"/>
                <w14:textFill>
                  <w14:solidFill>
                    <w14:schemeClr w14:val="tx1"/>
                  </w14:solidFill>
                </w14:textFill>
              </w:rPr>
              <w:t>自响应文件截止时间起90日</w:t>
            </w:r>
            <w:r>
              <w:rPr>
                <w:rFonts w:ascii="Times New Roman" w:hAnsi="Times New Roman" w:cs="Times New Roman"/>
                <w:b/>
                <w:color w:val="000000" w:themeColor="text1"/>
                <w:sz w:val="24"/>
                <w:szCs w:val="24"/>
                <w:highlight w:val="none"/>
                <w14:textFill>
                  <w14:solidFill>
                    <w14:schemeClr w14:val="tx1"/>
                  </w14:solidFill>
                </w14:textFill>
              </w:rPr>
              <w:t>(</w:t>
            </w:r>
            <w:r>
              <w:rPr>
                <w:rFonts w:hint="eastAsia" w:ascii="Times New Roman" w:hAnsi="Times New Roman" w:cs="Times New Roman"/>
                <w:b/>
                <w:color w:val="000000" w:themeColor="text1"/>
                <w:sz w:val="24"/>
                <w:szCs w:val="24"/>
                <w:highlight w:val="none"/>
                <w14:textFill>
                  <w14:solidFill>
                    <w14:schemeClr w14:val="tx1"/>
                  </w14:solidFill>
                </w14:textFill>
              </w:rPr>
              <w:t>日历日</w:t>
            </w:r>
            <w:r>
              <w:rPr>
                <w:rFonts w:ascii="Times New Roman" w:hAnsi="Times New Roman" w:cs="Times New Roman"/>
                <w:b/>
                <w:color w:val="000000" w:themeColor="text1"/>
                <w:sz w:val="24"/>
                <w:szCs w:val="24"/>
                <w:highlight w:val="none"/>
                <w14:textFill>
                  <w14:solidFill>
                    <w14:schemeClr w14:val="tx1"/>
                  </w14:solidFill>
                </w14:textFill>
              </w:rPr>
              <w:t>)</w:t>
            </w:r>
          </w:p>
        </w:tc>
      </w:tr>
      <w:tr w14:paraId="1986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08" w:type="dxa"/>
            <w:vAlign w:val="center"/>
          </w:tcPr>
          <w:p w14:paraId="0DFB18FF">
            <w:pPr>
              <w:pStyle w:val="21"/>
              <w:spacing w:line="48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13</w:t>
            </w:r>
          </w:p>
        </w:tc>
        <w:tc>
          <w:tcPr>
            <w:tcW w:w="2219" w:type="dxa"/>
            <w:vAlign w:val="center"/>
          </w:tcPr>
          <w:p w14:paraId="108C94EE">
            <w:pPr>
              <w:pStyle w:val="21"/>
              <w:spacing w:line="48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响应文件份数</w:t>
            </w:r>
          </w:p>
        </w:tc>
        <w:tc>
          <w:tcPr>
            <w:tcW w:w="7084" w:type="dxa"/>
            <w:vAlign w:val="center"/>
          </w:tcPr>
          <w:p w14:paraId="25140B55">
            <w:pPr>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sym w:font="Wingdings 2" w:char="00A3"/>
            </w:r>
            <w:r>
              <w:rPr>
                <w:rFonts w:hint="eastAsia" w:ascii="宋体" w:hAnsi="宋体" w:cs="宋体"/>
                <w:color w:val="000000" w:themeColor="text1"/>
                <w:sz w:val="24"/>
                <w:szCs w:val="24"/>
                <w:highlight w:val="none"/>
                <w:u w:val="single"/>
                <w14:textFill>
                  <w14:solidFill>
                    <w14:schemeClr w14:val="tx1"/>
                  </w14:solidFill>
                </w14:textFill>
              </w:rPr>
              <w:t>采用见面开标</w:t>
            </w:r>
          </w:p>
          <w:p w14:paraId="1FCC8ED9">
            <w:pPr>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响应文件包括：</w:t>
            </w:r>
          </w:p>
          <w:p w14:paraId="7C57AB3C">
            <w:pPr>
              <w:pStyle w:val="84"/>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MS Mincho" w:hAnsi="MS Mincho" w:eastAsia="MS Mincho" w:cs="MS Mincho"/>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本项目采用不见面开标：</w:t>
            </w:r>
          </w:p>
          <w:p w14:paraId="1D142F83">
            <w:pPr>
              <w:pStyle w:val="84"/>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1．本项目采用不见面开标、供应商需要递交电子响应文件，加密的电子响应文件，在投标截止时间前通过政采云平台上传到指定位置。无需递交纸质文件。</w:t>
            </w:r>
          </w:p>
          <w:p w14:paraId="2C6D57E5">
            <w:pPr>
              <w:pStyle w:val="84"/>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本项目采用远程不见面交易的模式。磋商当日，供应商无需到达开标现场，仅需在任意地点通过政采云平台完成响应文件递交截止时间前签到、开标过程中远程解密、提疑澄清、开标、结果公布等交互环节。供应商必须使用能正确解密响应文件的“CA锁”在规定的时间内完成远程解密，因供应商原因未能解密、解密失败或解密超时，视为供应商撤销其响应文件，系统内响应文件将被退回；</w:t>
            </w:r>
          </w:p>
          <w:p w14:paraId="6A5B55FC">
            <w:pPr>
              <w:pStyle w:val="84"/>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解密时长：30分钟。</w:t>
            </w:r>
          </w:p>
          <w:p w14:paraId="06CDF7B4">
            <w:pPr>
              <w:pStyle w:val="84"/>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二次报价（最终报价）时长：30分钟。（二次报价必须填报，供应商自行承担未填报二次报价所导致的一切后果。）</w:t>
            </w:r>
          </w:p>
          <w:p w14:paraId="0A90BD42">
            <w:pPr>
              <w:pStyle w:val="84"/>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3. 参与“不见面”开标的采购人或其委托采购代理机构、供应商等各交易主体，应当按照规定使用CA数字证书及电子签章。各方主体在系统中所有操作均具有法律效力，并承担法律责任。</w:t>
            </w:r>
          </w:p>
          <w:p w14:paraId="4A39DEB3">
            <w:pPr>
              <w:pStyle w:val="84"/>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4.供应商（</w:t>
            </w:r>
            <w:r>
              <w:rPr>
                <w:rFonts w:hint="eastAsia" w:ascii="宋体" w:hAnsi="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cs="宋体"/>
                <w:color w:val="000000" w:themeColor="text1"/>
                <w:sz w:val="24"/>
                <w:szCs w:val="24"/>
                <w:highlight w:val="none"/>
                <w:u w:val="single"/>
                <w14:textFill>
                  <w14:solidFill>
                    <w14:schemeClr w14:val="tx1"/>
                  </w14:solidFill>
                </w14:textFill>
              </w:rPr>
              <w:t>）由于数字证书遗失、损坏、更换、续期等情况导致响应文件无法解密，由供应商（</w:t>
            </w:r>
            <w:r>
              <w:rPr>
                <w:rFonts w:hint="eastAsia" w:ascii="宋体" w:hAnsi="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cs="宋体"/>
                <w:color w:val="000000" w:themeColor="text1"/>
                <w:sz w:val="24"/>
                <w:szCs w:val="24"/>
                <w:highlight w:val="none"/>
                <w:u w:val="single"/>
                <w14:textFill>
                  <w14:solidFill>
                    <w14:schemeClr w14:val="tx1"/>
                  </w14:solidFill>
                </w14:textFill>
              </w:rPr>
              <w:t>）自行承担责任。</w:t>
            </w:r>
          </w:p>
          <w:p w14:paraId="7C893B08">
            <w:pPr>
              <w:pStyle w:val="84"/>
              <w:adjustRightInd w:val="0"/>
              <w:snapToGrid w:val="0"/>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5.各供应商（</w:t>
            </w:r>
            <w:r>
              <w:rPr>
                <w:rFonts w:hint="eastAsia" w:ascii="宋体" w:hAnsi="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cs="宋体"/>
                <w:color w:val="000000" w:themeColor="text1"/>
                <w:sz w:val="24"/>
                <w:szCs w:val="24"/>
                <w:highlight w:val="none"/>
                <w:u w:val="single"/>
                <w14:textFill>
                  <w14:solidFill>
                    <w14:schemeClr w14:val="tx1"/>
                  </w14:solidFill>
                </w14:textFill>
              </w:rPr>
              <w:t>）在项目开标、评标（审）期间应随时保持在线状态，及时查阅消息，并根据消息提醒进行响应文件在线解密等操作。随时通过交易系统接受评标（审）委员会发出的询标信息，并在规定时间内作出答复，未能按时答复的，评标（审）委员会将视同其放弃澄清。</w:t>
            </w:r>
          </w:p>
          <w:p w14:paraId="61A8DC55">
            <w:pPr>
              <w:pStyle w:val="21"/>
              <w:spacing w:line="480" w:lineRule="exact"/>
              <w:jc w:val="left"/>
              <w:rPr>
                <w:rFonts w:hAnsi="宋体" w:cs="Times New Roman"/>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u w:val="single"/>
                <w14:textFill>
                  <w14:solidFill>
                    <w14:schemeClr w14:val="tx1"/>
                  </w14:solidFill>
                </w14:textFill>
              </w:rPr>
              <w:t>6.开标、评标过程中，供应商（</w:t>
            </w:r>
            <w:r>
              <w:rPr>
                <w:rFonts w:hint="eastAsia" w:hAnsi="宋体" w:cs="宋体"/>
                <w:color w:val="000000" w:themeColor="text1"/>
                <w:sz w:val="24"/>
                <w:szCs w:val="24"/>
                <w:highlight w:val="none"/>
                <w:u w:val="single"/>
                <w:lang w:eastAsia="zh-CN"/>
                <w14:textFill>
                  <w14:solidFill>
                    <w14:schemeClr w14:val="tx1"/>
                  </w14:solidFill>
                </w14:textFill>
              </w:rPr>
              <w:t>供应商</w:t>
            </w:r>
            <w:r>
              <w:rPr>
                <w:rFonts w:hint="eastAsia" w:hAnsi="宋体" w:cs="宋体"/>
                <w:color w:val="000000" w:themeColor="text1"/>
                <w:sz w:val="24"/>
                <w:szCs w:val="24"/>
                <w:highlight w:val="none"/>
                <w:u w:val="single"/>
                <w14:textFill>
                  <w14:solidFill>
                    <w14:schemeClr w14:val="tx1"/>
                  </w14:solidFill>
                </w14:textFill>
              </w:rPr>
              <w:t>）参与远程音视频交互（以下简称“交互”）的法定代表人或授权委托人应始终为同一人，中途不得更换，并保持签到的通讯畅通。供应商端口操作人员均被视为供应商法定代表人或授权委托人，供应商自行承担随意更换人员所导致的一切后果。</w:t>
            </w:r>
          </w:p>
        </w:tc>
      </w:tr>
      <w:tr w14:paraId="0B5B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8" w:type="dxa"/>
            <w:vAlign w:val="center"/>
          </w:tcPr>
          <w:p w14:paraId="1344984F">
            <w:pPr>
              <w:pStyle w:val="21"/>
              <w:spacing w:line="48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14</w:t>
            </w:r>
          </w:p>
        </w:tc>
        <w:tc>
          <w:tcPr>
            <w:tcW w:w="2219" w:type="dxa"/>
            <w:vAlign w:val="center"/>
          </w:tcPr>
          <w:p w14:paraId="0B854CCF">
            <w:pPr>
              <w:pStyle w:val="21"/>
              <w:spacing w:line="48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信用查询</w:t>
            </w:r>
          </w:p>
        </w:tc>
        <w:tc>
          <w:tcPr>
            <w:tcW w:w="7084" w:type="dxa"/>
            <w:vAlign w:val="center"/>
          </w:tcPr>
          <w:p w14:paraId="54667D4E">
            <w:pPr>
              <w:pStyle w:val="21"/>
              <w:spacing w:line="48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采购人或采购代理机构将通过“信用中国”</w:t>
            </w:r>
            <w:r>
              <w:rPr>
                <w:rFonts w:cs="Times New Roman" w:asciiTheme="minorEastAsia" w:hAnsiTheme="minorEastAsia" w:eastAsiaTheme="minorEastAsia"/>
                <w:color w:val="000000" w:themeColor="text1"/>
                <w:sz w:val="24"/>
                <w:szCs w:val="24"/>
                <w:highlight w:val="none"/>
                <w14:textFill>
                  <w14:solidFill>
                    <w14:schemeClr w14:val="tx1"/>
                  </w14:solidFill>
                </w14:textFill>
              </w:rPr>
              <w:t>(www. creditchina. gov.cn)</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、“中国执行信息公开网”（http://zxgk.court.gov.cn/）中国政府采购网</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36"/>
                <w:rFonts w:asciiTheme="minorEastAsia" w:hAnsiTheme="minorEastAsia" w:eastAsiaTheme="minorEastAsia"/>
                <w:color w:val="000000" w:themeColor="text1"/>
                <w:szCs w:val="24"/>
                <w:highlight w:val="none"/>
                <w14:textFill>
                  <w14:solidFill>
                    <w14:schemeClr w14:val="tx1"/>
                  </w14:solidFill>
                </w14:textFill>
              </w:rPr>
              <w:t>www.ccgp.gov.cn</w:t>
            </w:r>
            <w:r>
              <w:rPr>
                <w:rStyle w:val="36"/>
                <w:rFonts w:asciiTheme="minorEastAsia" w:hAnsiTheme="minorEastAsia" w:eastAsiaTheme="minorEastAsia"/>
                <w:color w:val="000000" w:themeColor="text1"/>
                <w:szCs w:val="24"/>
                <w:highlight w:val="none"/>
                <w14:textFill>
                  <w14:solidFill>
                    <w14:schemeClr w14:val="tx1"/>
                  </w14:solidFill>
                </w14:textFill>
              </w:rPr>
              <w:fldChar w:fldCharType="end"/>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查询相关主体信用记录。存在以上不良信用记录的，其响应无效。</w:t>
            </w:r>
            <w:r>
              <w:rPr>
                <w:rFonts w:hint="eastAsia" w:ascii="Times New Roman" w:hAnsi="Times New Roman" w:cs="Times New Roman"/>
                <w:color w:val="000000" w:themeColor="text1"/>
                <w:sz w:val="24"/>
                <w:szCs w:val="24"/>
                <w:highlight w:val="none"/>
                <w14:textFill>
                  <w14:solidFill>
                    <w14:schemeClr w14:val="tx1"/>
                  </w14:solidFill>
                </w14:textFill>
              </w:rPr>
              <w:t>本项目信用记录查询截止时点为</w:t>
            </w:r>
            <w:r>
              <w:rPr>
                <w:rFonts w:hint="eastAsia" w:ascii="Times New Roman" w:hAnsi="Times New Roman" w:cs="Times New Roman"/>
                <w:color w:val="000000" w:themeColor="text1"/>
                <w:sz w:val="24"/>
                <w:szCs w:val="24"/>
                <w:highlight w:val="none"/>
                <w:u w:val="single"/>
                <w:lang w:eastAsia="zh-CN"/>
                <w14:textFill>
                  <w14:solidFill>
                    <w14:schemeClr w14:val="tx1"/>
                  </w14:solidFill>
                </w14:textFill>
              </w:rPr>
              <w:t>2026年05月2</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u w:val="single"/>
                <w:lang w:eastAsia="zh-CN"/>
                <w14:textFill>
                  <w14:solidFill>
                    <w14:schemeClr w14:val="tx1"/>
                  </w14:solidFill>
                </w14:textFill>
              </w:rPr>
              <w:t>日</w:t>
            </w:r>
            <w:r>
              <w:rPr>
                <w:rFonts w:hint="eastAsia" w:ascii="Times New Roman" w:hAnsi="Times New Roman" w:cs="Times New Roman"/>
                <w:color w:val="000000" w:themeColor="text1"/>
                <w:sz w:val="24"/>
                <w:szCs w:val="24"/>
                <w:highlight w:val="none"/>
                <w:u w:val="single"/>
                <w14:textFill>
                  <w14:solidFill>
                    <w14:schemeClr w14:val="tx1"/>
                  </w14:solidFill>
                </w14:textFill>
              </w:rPr>
              <w:t>1</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0</w:t>
            </w:r>
            <w:r>
              <w:rPr>
                <w:rFonts w:hint="eastAsia" w:ascii="Times New Roman" w:hAnsi="Times New Roman" w:cs="Times New Roman"/>
                <w:color w:val="000000" w:themeColor="text1"/>
                <w:sz w:val="24"/>
                <w:szCs w:val="24"/>
                <w:highlight w:val="none"/>
                <w:u w:val="single"/>
                <w14:textFill>
                  <w14:solidFill>
                    <w14:schemeClr w14:val="tx1"/>
                  </w14:solidFill>
                </w14:textFill>
              </w:rPr>
              <w:t>时00分</w:t>
            </w:r>
          </w:p>
        </w:tc>
      </w:tr>
      <w:tr w14:paraId="157A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14:paraId="3004F412">
            <w:pPr>
              <w:pStyle w:val="21"/>
              <w:spacing w:line="48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15</w:t>
            </w:r>
          </w:p>
        </w:tc>
        <w:tc>
          <w:tcPr>
            <w:tcW w:w="2219" w:type="dxa"/>
            <w:vAlign w:val="center"/>
          </w:tcPr>
          <w:p w14:paraId="76C8C96E">
            <w:pPr>
              <w:pStyle w:val="21"/>
              <w:spacing w:line="480" w:lineRule="exact"/>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付款方式</w:t>
            </w:r>
          </w:p>
        </w:tc>
        <w:tc>
          <w:tcPr>
            <w:tcW w:w="7084" w:type="dxa"/>
            <w:vAlign w:val="center"/>
          </w:tcPr>
          <w:p w14:paraId="303E7FB1">
            <w:pPr>
              <w:pStyle w:val="21"/>
              <w:spacing w:line="480" w:lineRule="exact"/>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按照合同约定方式付款。</w:t>
            </w:r>
          </w:p>
        </w:tc>
      </w:tr>
      <w:tr w14:paraId="0911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08" w:type="dxa"/>
            <w:vAlign w:val="center"/>
          </w:tcPr>
          <w:p w14:paraId="1EB2E845">
            <w:pPr>
              <w:pStyle w:val="21"/>
              <w:spacing w:line="480" w:lineRule="exact"/>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16</w:t>
            </w:r>
          </w:p>
        </w:tc>
        <w:tc>
          <w:tcPr>
            <w:tcW w:w="2219" w:type="dxa"/>
            <w:vAlign w:val="center"/>
          </w:tcPr>
          <w:p w14:paraId="173EC589">
            <w:pPr>
              <w:pStyle w:val="21"/>
              <w:spacing w:line="480" w:lineRule="exact"/>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履约期限、</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服务</w:t>
            </w:r>
            <w:r>
              <w:rPr>
                <w:rFonts w:hint="eastAsia" w:ascii="Times New Roman" w:hAnsi="Times New Roman" w:cs="Times New Roman"/>
                <w:color w:val="000000" w:themeColor="text1"/>
                <w:sz w:val="24"/>
                <w:szCs w:val="24"/>
                <w:highlight w:val="none"/>
                <w14:textFill>
                  <w14:solidFill>
                    <w14:schemeClr w14:val="tx1"/>
                  </w14:solidFill>
                </w14:textFill>
              </w:rPr>
              <w:t>地点</w:t>
            </w:r>
          </w:p>
        </w:tc>
        <w:tc>
          <w:tcPr>
            <w:tcW w:w="7084" w:type="dxa"/>
            <w:vAlign w:val="center"/>
          </w:tcPr>
          <w:p w14:paraId="0BE041D4">
            <w:pPr>
              <w:pStyle w:val="21"/>
              <w:spacing w:line="480" w:lineRule="exact"/>
              <w:jc w:val="left"/>
              <w:rPr>
                <w:rFonts w:hint="eastAsia" w:hAnsi="宋体"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履约期限</w:t>
            </w:r>
            <w:r>
              <w:rPr>
                <w:rFonts w:hint="eastAsia" w:hAnsi="宋体" w:cs="宋体"/>
                <w:color w:val="000000" w:themeColor="text1"/>
                <w:kern w:val="0"/>
                <w:sz w:val="24"/>
                <w:szCs w:val="24"/>
                <w:highlight w:val="none"/>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从合同签订之日起至工程竣工完毕并出具结算审核报告并经最终审计完成之日止。</w:t>
            </w:r>
          </w:p>
          <w:p w14:paraId="7D0EC780">
            <w:pPr>
              <w:spacing w:line="480" w:lineRule="exact"/>
              <w:rPr>
                <w:rFonts w:hint="eastAsia" w:eastAsia="宋体" w:cs="Courier New" w:asciiTheme="minorEastAsia" w:hAnsiTheme="minorEastAsia"/>
                <w:color w:val="000000" w:themeColor="text1"/>
                <w:kern w:val="2"/>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服务地点：</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哈密市伊州区</w:t>
            </w:r>
          </w:p>
        </w:tc>
      </w:tr>
      <w:tr w14:paraId="570F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08" w:type="dxa"/>
            <w:vAlign w:val="center"/>
          </w:tcPr>
          <w:p w14:paraId="1356DA64">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17</w:t>
            </w:r>
          </w:p>
        </w:tc>
        <w:tc>
          <w:tcPr>
            <w:tcW w:w="2219" w:type="dxa"/>
            <w:vAlign w:val="center"/>
          </w:tcPr>
          <w:p w14:paraId="1AD43792">
            <w:pPr>
              <w:pStyle w:val="21"/>
              <w:spacing w:line="360" w:lineRule="auto"/>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履约保证金</w:t>
            </w:r>
          </w:p>
        </w:tc>
        <w:tc>
          <w:tcPr>
            <w:tcW w:w="7084" w:type="dxa"/>
            <w:vAlign w:val="center"/>
          </w:tcPr>
          <w:p w14:paraId="42156DC9">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eq \o\ac(□,√)</w:instrText>
            </w:r>
            <w:r>
              <w:rPr>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t>不要求提供</w:t>
            </w:r>
          </w:p>
          <w:p w14:paraId="3A7AF9AC">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□要求提供</w:t>
            </w:r>
          </w:p>
        </w:tc>
      </w:tr>
      <w:tr w14:paraId="6DF0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08" w:type="dxa"/>
            <w:vAlign w:val="center"/>
          </w:tcPr>
          <w:p w14:paraId="16A7BE31">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18</w:t>
            </w:r>
          </w:p>
        </w:tc>
        <w:tc>
          <w:tcPr>
            <w:tcW w:w="2219" w:type="dxa"/>
            <w:vAlign w:val="center"/>
          </w:tcPr>
          <w:p w14:paraId="28638D07">
            <w:pPr>
              <w:pStyle w:val="21"/>
              <w:spacing w:line="360" w:lineRule="auto"/>
              <w:jc w:val="lef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招标代理服务费</w:t>
            </w:r>
          </w:p>
        </w:tc>
        <w:tc>
          <w:tcPr>
            <w:tcW w:w="7084" w:type="dxa"/>
            <w:vAlign w:val="center"/>
          </w:tcPr>
          <w:p w14:paraId="107CD1CD">
            <w:pPr>
              <w:pStyle w:val="21"/>
              <w:spacing w:line="360" w:lineRule="auto"/>
              <w:jc w:val="left"/>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Ansi="宋体" w:cs="Tahoma"/>
                <w:bCs/>
                <w:color w:val="000000" w:themeColor="text1"/>
                <w:sz w:val="24"/>
                <w:szCs w:val="24"/>
                <w:highlight w:val="none"/>
                <w14:textFill>
                  <w14:solidFill>
                    <w14:schemeClr w14:val="tx1"/>
                  </w14:solidFill>
                </w14:textFill>
              </w:rPr>
              <w:t>本项目的</w:t>
            </w:r>
            <w:r>
              <w:rPr>
                <w:rFonts w:hint="eastAsia" w:hAnsi="宋体"/>
                <w:color w:val="000000" w:themeColor="text1"/>
                <w:sz w:val="24"/>
                <w:szCs w:val="24"/>
                <w:highlight w:val="none"/>
                <w14:textFill>
                  <w14:solidFill>
                    <w14:schemeClr w14:val="tx1"/>
                  </w14:solidFill>
                </w14:textFill>
              </w:rPr>
              <w:t>招标</w:t>
            </w:r>
            <w:r>
              <w:rPr>
                <w:rFonts w:hAnsi="宋体"/>
                <w:color w:val="000000" w:themeColor="text1"/>
                <w:sz w:val="24"/>
                <w:szCs w:val="24"/>
                <w:highlight w:val="none"/>
                <w14:textFill>
                  <w14:solidFill>
                    <w14:schemeClr w14:val="tx1"/>
                  </w14:solidFill>
                </w14:textFill>
              </w:rPr>
              <w:t>代理服务费</w:t>
            </w:r>
            <w:r>
              <w:rPr>
                <w:rFonts w:hint="eastAsia" w:hAnsi="宋体"/>
                <w:color w:val="000000" w:themeColor="text1"/>
                <w:sz w:val="24"/>
                <w:szCs w:val="24"/>
                <w:highlight w:val="none"/>
                <w:lang w:val="en-US" w:eastAsia="zh-CN"/>
                <w14:textFill>
                  <w14:solidFill>
                    <w14:schemeClr w14:val="tx1"/>
                  </w14:solidFill>
                </w14:textFill>
              </w:rPr>
              <w:t>6000</w:t>
            </w:r>
            <w:r>
              <w:rPr>
                <w:rFonts w:hint="eastAsia" w:hAnsi="宋体"/>
                <w:color w:val="000000" w:themeColor="text1"/>
                <w:sz w:val="24"/>
                <w:szCs w:val="24"/>
                <w:highlight w:val="none"/>
                <w14:textFill>
                  <w14:solidFill>
                    <w14:schemeClr w14:val="tx1"/>
                  </w14:solidFill>
                </w14:textFill>
              </w:rPr>
              <w:t>元</w:t>
            </w:r>
            <w:r>
              <w:rPr>
                <w:rFonts w:hAnsi="宋体" w:cs="Tahoma"/>
                <w:bCs/>
                <w:color w:val="000000" w:themeColor="text1"/>
                <w:sz w:val="24"/>
                <w:szCs w:val="24"/>
                <w:highlight w:val="none"/>
                <w14:textFill>
                  <w14:solidFill>
                    <w14:schemeClr w14:val="tx1"/>
                  </w14:solidFill>
                </w14:textFill>
              </w:rPr>
              <w:t>由</w:t>
            </w:r>
            <w:r>
              <w:rPr>
                <w:rFonts w:hint="eastAsia" w:hAnsi="宋体" w:cs="Tahoma"/>
                <w:bCs/>
                <w:color w:val="000000" w:themeColor="text1"/>
                <w:sz w:val="24"/>
                <w:szCs w:val="24"/>
                <w:highlight w:val="none"/>
                <w:lang w:val="en-US" w:eastAsia="zh-CN"/>
                <w14:textFill>
                  <w14:solidFill>
                    <w14:schemeClr w14:val="tx1"/>
                  </w14:solidFill>
                </w14:textFill>
              </w:rPr>
              <w:t>采购人</w:t>
            </w:r>
            <w:r>
              <w:rPr>
                <w:rFonts w:hAnsi="宋体" w:cs="Tahoma"/>
                <w:bCs/>
                <w:color w:val="000000" w:themeColor="text1"/>
                <w:sz w:val="24"/>
                <w:szCs w:val="24"/>
                <w:highlight w:val="none"/>
                <w14:textFill>
                  <w14:solidFill>
                    <w14:schemeClr w14:val="tx1"/>
                  </w14:solidFill>
                </w14:textFill>
              </w:rPr>
              <w:t>承担</w:t>
            </w:r>
            <w:r>
              <w:rPr>
                <w:rFonts w:hint="eastAsia" w:hAnsi="宋体" w:cs="Tahoma"/>
                <w:bCs/>
                <w:color w:val="000000" w:themeColor="text1"/>
                <w:sz w:val="24"/>
                <w:szCs w:val="24"/>
                <w:highlight w:val="none"/>
                <w14:textFill>
                  <w14:solidFill>
                    <w14:schemeClr w14:val="tx1"/>
                  </w14:solidFill>
                </w14:textFill>
              </w:rPr>
              <w:t>。</w:t>
            </w:r>
          </w:p>
        </w:tc>
      </w:tr>
      <w:tr w14:paraId="4172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08" w:type="dxa"/>
            <w:vAlign w:val="center"/>
          </w:tcPr>
          <w:p w14:paraId="7EA79FCC">
            <w:pPr>
              <w:pStyle w:val="21"/>
              <w:spacing w:line="36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19</w:t>
            </w:r>
          </w:p>
        </w:tc>
        <w:tc>
          <w:tcPr>
            <w:tcW w:w="2219" w:type="dxa"/>
            <w:vAlign w:val="center"/>
          </w:tcPr>
          <w:p w14:paraId="10BCB459">
            <w:pPr>
              <w:keepNext w:val="0"/>
              <w:keepLines w:val="0"/>
              <w:pageBreakBefore w:val="0"/>
              <w:widowControl/>
              <w:kinsoku/>
              <w:wordWrap/>
              <w:overflowPunct/>
              <w:topLinePunct w:val="0"/>
              <w:autoSpaceDE/>
              <w:autoSpaceDN/>
              <w:bidi w:val="0"/>
              <w:adjustRightInd w:val="0"/>
              <w:snapToGrid w:val="0"/>
              <w:spacing w:line="360" w:lineRule="auto"/>
              <w:ind w:left="0" w:leftChars="0"/>
              <w:jc w:val="center"/>
              <w:textAlignment w:val="auto"/>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政府采购异常低价问题处理</w:t>
            </w:r>
          </w:p>
        </w:tc>
        <w:tc>
          <w:tcPr>
            <w:tcW w:w="7084" w:type="dxa"/>
            <w:vAlign w:val="center"/>
          </w:tcPr>
          <w:p w14:paraId="724A8173">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政府采购评审中出现下列情形之一的，评审委员会应当启动异常低价投标（响应）审查程序：</w:t>
            </w:r>
          </w:p>
          <w:p w14:paraId="7C89FA43">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09BF3D3">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30C30940">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3.投标（响应）报价低于采购项目最高限价45%的，即投标（响应）报价&lt;采购项目最高限价×45%；</w:t>
            </w:r>
          </w:p>
          <w:p w14:paraId="4F9D00FC">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4.评审委员会基于专业判断，认为供应商报价过低，有可能影响产品质量或者不能诚信履约的其他情形。</w:t>
            </w:r>
          </w:p>
          <w:p w14:paraId="6F580D73">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采购人可以结合具体项目实际情况，提高上述第1项至第3项中启动异常低价投标（响应）审查的数值标准，但是最高不得超过65%。</w:t>
            </w:r>
          </w:p>
          <w:p w14:paraId="0B21581A">
            <w:pPr>
              <w:pStyle w:val="16"/>
              <w:keepNext w:val="0"/>
              <w:keepLines w:val="0"/>
              <w:pageBreakBefore w:val="0"/>
              <w:widowControl/>
              <w:kinsoku/>
              <w:wordWrap/>
              <w:overflowPunct/>
              <w:topLinePunct w:val="0"/>
              <w:autoSpaceDE/>
              <w:autoSpaceDN/>
              <w:bidi w:val="0"/>
              <w:adjustRightInd w:val="0"/>
              <w:snapToGrid w:val="0"/>
              <w:spacing w:after="0" w:line="360" w:lineRule="auto"/>
              <w:ind w:left="0"/>
              <w:textAlignment w:val="auto"/>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C52A70">
            <w:pPr>
              <w:pStyle w:val="16"/>
              <w:keepNext w:val="0"/>
              <w:keepLines w:val="0"/>
              <w:pageBreakBefore w:val="0"/>
              <w:widowControl/>
              <w:kinsoku/>
              <w:wordWrap/>
              <w:overflowPunct/>
              <w:topLinePunct w:val="0"/>
              <w:autoSpaceDE/>
              <w:autoSpaceDN/>
              <w:bidi w:val="0"/>
              <w:adjustRightInd w:val="0"/>
              <w:snapToGrid w:val="0"/>
              <w:spacing w:after="0" w:line="360" w:lineRule="auto"/>
              <w:ind w:left="0"/>
              <w:textAlignment w:val="auto"/>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F42FAE">
            <w:pPr>
              <w:pStyle w:val="16"/>
              <w:keepNext w:val="0"/>
              <w:keepLines w:val="0"/>
              <w:pageBreakBefore w:val="0"/>
              <w:widowControl/>
              <w:kinsoku/>
              <w:wordWrap/>
              <w:overflowPunct/>
              <w:topLinePunct w:val="0"/>
              <w:autoSpaceDE/>
              <w:autoSpaceDN/>
              <w:bidi w:val="0"/>
              <w:adjustRightInd w:val="0"/>
              <w:snapToGrid w:val="0"/>
              <w:spacing w:after="0" w:line="360" w:lineRule="auto"/>
              <w:ind w:left="0" w:leftChars="0"/>
              <w:textAlignment w:val="auto"/>
              <w:rPr>
                <w:rFonts w:hAnsi="宋体" w:cs="Tahoma"/>
                <w:bCs/>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本要求依据《关于推动解决政府采购异常低价问题的通知》[财库〔2026〕2号]。</w:t>
            </w:r>
          </w:p>
        </w:tc>
      </w:tr>
      <w:tr w14:paraId="7089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08" w:type="dxa"/>
            <w:vAlign w:val="center"/>
          </w:tcPr>
          <w:p w14:paraId="148614B9">
            <w:pPr>
              <w:pStyle w:val="21"/>
              <w:spacing w:line="360" w:lineRule="auto"/>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w:t>
            </w:r>
          </w:p>
        </w:tc>
        <w:tc>
          <w:tcPr>
            <w:tcW w:w="2219" w:type="dxa"/>
            <w:vAlign w:val="center"/>
          </w:tcPr>
          <w:p w14:paraId="7AC178EC">
            <w:pPr>
              <w:pStyle w:val="21"/>
              <w:spacing w:line="360" w:lineRule="auto"/>
              <w:jc w:val="left"/>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其</w:t>
            </w:r>
            <w:r>
              <w:rPr>
                <w:rFonts w:hint="eastAsia" w:ascii="Times New Roman" w:hAnsi="Times New Roman" w:cs="Times New Roman"/>
                <w:color w:val="000000" w:themeColor="text1"/>
                <w:sz w:val="24"/>
                <w:szCs w:val="24"/>
                <w:highlight w:val="none"/>
                <w14:textFill>
                  <w14:solidFill>
                    <w14:schemeClr w14:val="tx1"/>
                  </w14:solidFill>
                </w14:textFill>
              </w:rPr>
              <w:t>他</w:t>
            </w:r>
            <w:r>
              <w:rPr>
                <w:rFonts w:ascii="Times New Roman" w:hAnsi="Times New Roman" w:cs="Times New Roman"/>
                <w:color w:val="000000" w:themeColor="text1"/>
                <w:sz w:val="24"/>
                <w:szCs w:val="24"/>
                <w:highlight w:val="none"/>
                <w14:textFill>
                  <w14:solidFill>
                    <w14:schemeClr w14:val="tx1"/>
                  </w14:solidFill>
                </w14:textFill>
              </w:rPr>
              <w:t>补充事宜</w:t>
            </w:r>
          </w:p>
        </w:tc>
        <w:tc>
          <w:tcPr>
            <w:tcW w:w="7084" w:type="dxa"/>
            <w:vAlign w:val="center"/>
          </w:tcPr>
          <w:p w14:paraId="3B0CB94B">
            <w:pPr>
              <w:pStyle w:val="21"/>
              <w:numPr>
                <w:ilvl w:val="0"/>
                <w:numId w:val="0"/>
              </w:numPr>
              <w:spacing w:line="360" w:lineRule="auto"/>
              <w:rPr>
                <w:rFonts w:ascii="Tahoma" w:hAnsi="Tahoma" w:eastAsia="F4,Bold" w:cs="Tahoma"/>
                <w:b/>
                <w:bCs/>
                <w:color w:val="000000" w:themeColor="text1"/>
                <w:sz w:val="24"/>
                <w:szCs w:val="24"/>
                <w:highlight w:val="none"/>
                <w14:textFill>
                  <w14:solidFill>
                    <w14:schemeClr w14:val="tx1"/>
                  </w14:solidFill>
                </w14:textFill>
              </w:rPr>
            </w:pPr>
            <w:r>
              <w:rPr>
                <w:rFonts w:hint="eastAsia" w:hAnsi="宋体"/>
                <w:color w:val="000000" w:themeColor="text1"/>
                <w:kern w:val="0"/>
                <w:sz w:val="24"/>
                <w:szCs w:val="24"/>
                <w:highlight w:val="none"/>
                <w:u w:val="single"/>
                <w14:textFill>
                  <w14:solidFill>
                    <w14:schemeClr w14:val="tx1"/>
                  </w14:solidFill>
                </w14:textFill>
              </w:rPr>
              <w:t>本项目采取二次报价：磋商结束后，参加磋商的供应商均须根据磋商小组的要求在规定的时间内按本文件要求提交第二次报价。二次报价为最终报价（第二次报价不得高于其第一次报价，且该报价只允许有一个报价，任何有选择性的报价都将被拒绝）。二次报价必须填报，供应商自行承担未填报二次报价所导致的一切后果。</w:t>
            </w:r>
          </w:p>
        </w:tc>
      </w:tr>
    </w:tbl>
    <w:p w14:paraId="42439A17">
      <w:pPr>
        <w:pStyle w:val="21"/>
        <w:ind w:firstLine="560" w:firstLineChars="200"/>
        <w:jc w:val="center"/>
        <w:rPr>
          <w:rFonts w:ascii="Times New Roman" w:hAnsi="Times New Roman"/>
          <w:color w:val="000000" w:themeColor="text1"/>
          <w:sz w:val="28"/>
          <w:szCs w:val="28"/>
          <w:highlight w:val="none"/>
          <w14:textFill>
            <w14:solidFill>
              <w14:schemeClr w14:val="tx1"/>
            </w14:solidFill>
          </w14:textFill>
        </w:rPr>
        <w:sectPr>
          <w:footerReference r:id="rId3" w:type="default"/>
          <w:pgSz w:w="11906" w:h="16838"/>
          <w:pgMar w:top="1134" w:right="1797" w:bottom="1440" w:left="1797" w:header="851" w:footer="992" w:gutter="0"/>
          <w:pgNumType w:fmt="decimal"/>
          <w:cols w:space="425" w:num="1"/>
          <w:docGrid w:type="lines" w:linePitch="312" w:charSpace="0"/>
        </w:sectPr>
      </w:pPr>
    </w:p>
    <w:p w14:paraId="52F098D1">
      <w:pPr>
        <w:pStyle w:val="21"/>
        <w:ind w:firstLine="560" w:firstLineChars="200"/>
        <w:jc w:val="center"/>
        <w:rPr>
          <w:color w:val="000000" w:themeColor="text1"/>
          <w:sz w:val="28"/>
          <w:szCs w:val="28"/>
          <w:highlight w:val="none"/>
          <w14:textFill>
            <w14:solidFill>
              <w14:schemeClr w14:val="tx1"/>
            </w14:solidFill>
          </w14:textFill>
        </w:rPr>
      </w:pPr>
      <w:r>
        <w:rPr>
          <w:rFonts w:hint="eastAsia" w:ascii="Times New Roman" w:hAnsi="Times New Roman"/>
          <w:color w:val="000000" w:themeColor="text1"/>
          <w:sz w:val="28"/>
          <w:szCs w:val="28"/>
          <w:highlight w:val="none"/>
          <w14:textFill>
            <w14:solidFill>
              <w14:schemeClr w14:val="tx1"/>
            </w14:solidFill>
          </w14:textFill>
        </w:rPr>
        <w:t>供应商须知正文</w:t>
      </w:r>
    </w:p>
    <w:p w14:paraId="5CEE95EF">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一、总则</w:t>
      </w:r>
    </w:p>
    <w:p w14:paraId="1B78A0F1">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定义</w:t>
      </w:r>
    </w:p>
    <w:p w14:paraId="733BEB76">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1.1</w:t>
      </w:r>
      <w:r>
        <w:rPr>
          <w:rFonts w:hint="eastAsia" w:ascii="Times New Roman" w:hAnsi="Times New Roman" w:cs="Times New Roman"/>
          <w:color w:val="000000" w:themeColor="text1"/>
          <w:sz w:val="24"/>
          <w:szCs w:val="24"/>
          <w:highlight w:val="none"/>
          <w14:textFill>
            <w14:solidFill>
              <w14:schemeClr w14:val="tx1"/>
            </w14:solidFill>
          </w14:textFill>
        </w:rPr>
        <w:t>　</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采购人</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是指依法进行政府采购的国家机关、事业单位、团体组织。本次政府采购的采购人名称、地址、电话、联系人见供应商须知前附表。</w:t>
      </w:r>
    </w:p>
    <w:p w14:paraId="55271BD4">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1.2</w:t>
      </w:r>
      <w:r>
        <w:rPr>
          <w:rFonts w:hint="eastAsia" w:ascii="Times New Roman" w:hAnsi="Times New Roman" w:cs="Times New Roman"/>
          <w:color w:val="000000" w:themeColor="text1"/>
          <w:sz w:val="24"/>
          <w:szCs w:val="24"/>
          <w:highlight w:val="none"/>
          <w14:textFill>
            <w14:solidFill>
              <w14:schemeClr w14:val="tx1"/>
            </w14:solidFill>
          </w14:textFill>
        </w:rPr>
        <w:t>　</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采购代理机构</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是指集中采购机构和集中采购机构以外的采购代理机构。本次政府采购的采购代理机构名称、地址、电话、联系人见供应商须知前附表。</w:t>
      </w:r>
    </w:p>
    <w:p w14:paraId="2859C22E">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1.3</w:t>
      </w:r>
      <w:r>
        <w:rPr>
          <w:rFonts w:hint="eastAsia" w:ascii="Times New Roman" w:hAnsi="Times New Roman" w:cs="Times New Roman"/>
          <w:color w:val="000000" w:themeColor="text1"/>
          <w:sz w:val="24"/>
          <w:szCs w:val="24"/>
          <w:highlight w:val="none"/>
          <w14:textFill>
            <w14:solidFill>
              <w14:schemeClr w14:val="tx1"/>
            </w14:solidFill>
          </w14:textFill>
        </w:rPr>
        <w:t>　</w:t>
      </w:r>
      <w:r>
        <w:rPr>
          <w:rFonts w:hint="eastAsia" w:hAnsi="宋体" w:cs="Times New Roman"/>
          <w:color w:val="000000" w:themeColor="text1"/>
          <w:sz w:val="24"/>
          <w:szCs w:val="24"/>
          <w:highlight w:val="none"/>
          <w14:textFill>
            <w14:solidFill>
              <w14:schemeClr w14:val="tx1"/>
            </w14:solidFill>
          </w14:textFill>
        </w:rPr>
        <w:t>“供应商”是指响应磋商文件要求、参加竞争性磋商采购的法人、其他组织或者自然人。本次政府采购项目邀请的供应商通过磋商须知前附表所述方式产生。</w:t>
      </w:r>
    </w:p>
    <w:p w14:paraId="52177ED8">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4　</w:t>
      </w:r>
      <w:r>
        <w:rPr>
          <w:rFonts w:hint="eastAsia" w:hAnsi="宋体" w:cs="Times New Roman"/>
          <w:color w:val="000000" w:themeColor="text1"/>
          <w:sz w:val="24"/>
          <w:szCs w:val="24"/>
          <w:highlight w:val="none"/>
          <w14:textFill>
            <w14:solidFill>
              <w14:schemeClr w14:val="tx1"/>
            </w14:solidFill>
          </w14:textFill>
        </w:rPr>
        <w:t>“磋商小组”是依据《政府采购竞争性磋商采购方式管理暂行办法》有关规定组建，依法履行竞争性磋商采购活动职责的</w:t>
      </w:r>
      <w:r>
        <w:rPr>
          <w:rFonts w:hAnsi="宋体" w:cs="Times New Roman"/>
          <w:color w:val="000000" w:themeColor="text1"/>
          <w:sz w:val="24"/>
          <w:szCs w:val="24"/>
          <w:highlight w:val="none"/>
          <w14:textFill>
            <w14:solidFill>
              <w14:schemeClr w14:val="tx1"/>
            </w14:solidFill>
          </w14:textFill>
        </w:rPr>
        <w:t>3</w:t>
      </w:r>
      <w:r>
        <w:rPr>
          <w:rFonts w:hint="eastAsia" w:hAnsi="宋体" w:cs="Times New Roman"/>
          <w:color w:val="000000" w:themeColor="text1"/>
          <w:sz w:val="24"/>
          <w:szCs w:val="24"/>
          <w:highlight w:val="none"/>
          <w14:textFill>
            <w14:solidFill>
              <w14:schemeClr w14:val="tx1"/>
            </w14:solidFill>
          </w14:textFill>
        </w:rPr>
        <w:t>人以上单数的磋商成员。</w:t>
      </w:r>
    </w:p>
    <w:p w14:paraId="2FAB049B">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5　</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服务</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是指除货物和工程以外的其他政府采购对象。</w:t>
      </w:r>
    </w:p>
    <w:p w14:paraId="329A84B4">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采购项目预算</w:t>
      </w:r>
    </w:p>
    <w:p w14:paraId="3604B3D5">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2.1</w:t>
      </w:r>
      <w:r>
        <w:rPr>
          <w:rFonts w:hint="eastAsia" w:ascii="Times New Roman" w:hAnsi="Times New Roman" w:cs="Times New Roman"/>
          <w:color w:val="000000" w:themeColor="text1"/>
          <w:sz w:val="24"/>
          <w:szCs w:val="24"/>
          <w:highlight w:val="none"/>
          <w14:textFill>
            <w14:solidFill>
              <w14:schemeClr w14:val="tx1"/>
            </w14:solidFill>
          </w14:textFill>
        </w:rPr>
        <w:t>　本项目采购资金已列入政府采购预算</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预算金额见供应商须知前附表。</w:t>
      </w:r>
    </w:p>
    <w:p w14:paraId="2B3F2595">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w:t>
      </w:r>
      <w:r>
        <w:rPr>
          <w:rFonts w:hint="eastAsia" w:ascii="Times New Roman" w:hAnsi="Times New Roman" w:cs="Times New Roman"/>
          <w:color w:val="000000" w:themeColor="text1"/>
          <w:sz w:val="24"/>
          <w:szCs w:val="24"/>
          <w:highlight w:val="none"/>
          <w14:textFill>
            <w14:solidFill>
              <w14:schemeClr w14:val="tx1"/>
            </w14:solidFill>
          </w14:textFill>
        </w:rPr>
        <w:t>供应商的资格要求</w:t>
      </w:r>
    </w:p>
    <w:p w14:paraId="5511DDA1">
      <w:pPr>
        <w:pStyle w:val="21"/>
        <w:spacing w:line="360" w:lineRule="auto"/>
        <w:ind w:firstLine="480" w:firstLineChars="200"/>
        <w:rPr>
          <w:rFonts w:ascii="Times New Roman" w:hAnsi="Times New Roman" w:cs="Times New Roman" w:eastAsiaTheme="minorEastAsia"/>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3.1</w:t>
      </w:r>
      <w:r>
        <w:rPr>
          <w:rFonts w:hint="eastAsia" w:ascii="Times New Roman" w:hAnsi="Times New Roman" w:cs="Times New Roman"/>
          <w:color w:val="000000" w:themeColor="text1"/>
          <w:sz w:val="24"/>
          <w:szCs w:val="24"/>
          <w:highlight w:val="none"/>
          <w14:textFill>
            <w14:solidFill>
              <w14:schemeClr w14:val="tx1"/>
            </w14:solidFill>
          </w14:textFill>
        </w:rPr>
        <w:t>　供应商应当符合供应商须知前附表中规定的下列资格条件要求：</w:t>
      </w:r>
    </w:p>
    <w:p w14:paraId="032B9A66">
      <w:pPr>
        <w:pStyle w:val="21"/>
        <w:spacing w:line="360" w:lineRule="auto"/>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3.1.1</w:t>
      </w:r>
      <w:r>
        <w:rPr>
          <w:rFonts w:asciiTheme="majorEastAsia" w:hAnsiTheme="majorEastAsia" w:eastAsiaTheme="majorEastAsia"/>
          <w:color w:val="000000" w:themeColor="text1"/>
          <w:sz w:val="24"/>
          <w:szCs w:val="24"/>
          <w:highlight w:val="none"/>
          <w14:textFill>
            <w14:solidFill>
              <w14:schemeClr w14:val="tx1"/>
            </w14:solidFill>
          </w14:textFill>
        </w:rPr>
        <w:t>满足《中华人民共和国政府采购法》第二十二条规定</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p>
    <w:p w14:paraId="1175830D">
      <w:pPr>
        <w:pStyle w:val="21"/>
        <w:spacing w:line="360" w:lineRule="auto"/>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1）具有独立承担民事责任的能力；</w:t>
      </w:r>
    </w:p>
    <w:p w14:paraId="474599E8">
      <w:pPr>
        <w:pStyle w:val="21"/>
        <w:spacing w:line="360" w:lineRule="auto"/>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2）具有良好的商业信誉和健全的财务会计制度；</w:t>
      </w:r>
    </w:p>
    <w:p w14:paraId="76BC3612">
      <w:pPr>
        <w:pStyle w:val="21"/>
        <w:spacing w:line="360" w:lineRule="auto"/>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3）具有履行合同所必需的设备和专业技术能力；</w:t>
      </w:r>
    </w:p>
    <w:p w14:paraId="41972E73">
      <w:pPr>
        <w:pStyle w:val="21"/>
        <w:spacing w:line="360" w:lineRule="auto"/>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w:t>
      </w:r>
      <w:r>
        <w:rPr>
          <w:rFonts w:asciiTheme="majorEastAsia" w:hAnsiTheme="majorEastAsia" w:eastAsiaTheme="majorEastAsia"/>
          <w:color w:val="000000" w:themeColor="text1"/>
          <w:sz w:val="24"/>
          <w:szCs w:val="24"/>
          <w:highlight w:val="none"/>
          <w14:textFill>
            <w14:solidFill>
              <w14:schemeClr w14:val="tx1"/>
            </w14:solidFill>
          </w14:textFill>
        </w:rPr>
        <w:t>）有依法缴纳税收和社会保障资金的良好记录；</w:t>
      </w:r>
    </w:p>
    <w:p w14:paraId="2A3DA688">
      <w:pPr>
        <w:pStyle w:val="21"/>
        <w:spacing w:line="360" w:lineRule="auto"/>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w:t>
      </w:r>
      <w:r>
        <w:rPr>
          <w:rFonts w:asciiTheme="majorEastAsia" w:hAnsiTheme="majorEastAsia" w:eastAsiaTheme="majorEastAsia"/>
          <w:color w:val="000000" w:themeColor="text1"/>
          <w:sz w:val="24"/>
          <w:szCs w:val="24"/>
          <w:highlight w:val="none"/>
          <w14:textFill>
            <w14:solidFill>
              <w14:schemeClr w14:val="tx1"/>
            </w14:solidFill>
          </w14:textFill>
        </w:rPr>
        <w:t>）参加政府采购活动前三年内，在经营活动中没有重大违法记录；</w:t>
      </w:r>
    </w:p>
    <w:p w14:paraId="206DC89D">
      <w:pPr>
        <w:pStyle w:val="21"/>
        <w:spacing w:line="360" w:lineRule="auto"/>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6</w:t>
      </w:r>
      <w:r>
        <w:rPr>
          <w:rFonts w:asciiTheme="majorEastAsia" w:hAnsiTheme="majorEastAsia" w:eastAsiaTheme="majorEastAsia"/>
          <w:color w:val="000000" w:themeColor="text1"/>
          <w:sz w:val="24"/>
          <w:szCs w:val="24"/>
          <w:highlight w:val="none"/>
          <w14:textFill>
            <w14:solidFill>
              <w14:schemeClr w14:val="tx1"/>
            </w14:solidFill>
          </w14:textFill>
        </w:rPr>
        <w:t>）法律、行政法规规定的其他条件。</w:t>
      </w:r>
    </w:p>
    <w:p w14:paraId="54F28DE9">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3.1.</w:t>
      </w:r>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Theme="majorEastAsia" w:hAnsiTheme="majorEastAsia" w:eastAsiaTheme="majorEastAsia"/>
          <w:color w:val="000000" w:themeColor="text1"/>
          <w:sz w:val="24"/>
          <w:szCs w:val="24"/>
          <w:highlight w:val="none"/>
          <w14:textFill>
            <w14:solidFill>
              <w14:schemeClr w14:val="tx1"/>
            </w14:solidFill>
          </w14:textFill>
        </w:rPr>
        <w:t>落实政府采购政策需满足的资格要求：</w:t>
      </w:r>
      <w:bookmarkStart w:id="27" w:name="OLE_LINK44"/>
      <w:r>
        <w:rPr>
          <w:rFonts w:hint="eastAsia" w:ascii="宋体" w:hAnsi="宋体" w:cs="宋体" w:eastAsiaTheme="majorEastAsia"/>
          <w:bCs/>
          <w:color w:val="000000" w:themeColor="text1"/>
          <w:sz w:val="24"/>
          <w:szCs w:val="24"/>
          <w:highlight w:val="none"/>
          <w:lang w:eastAsia="zh-CN"/>
          <w14:textFill>
            <w14:solidFill>
              <w14:schemeClr w14:val="tx1"/>
            </w14:solidFill>
          </w14:textFill>
        </w:rPr>
        <w:t>供应商为中小企业</w:t>
      </w:r>
      <w:r>
        <w:rPr>
          <w:rFonts w:hint="eastAsia" w:ascii="宋体" w:hAnsi="宋体" w:cs="宋体"/>
          <w:bCs/>
          <w:color w:val="000000" w:themeColor="text1"/>
          <w:sz w:val="24"/>
          <w:szCs w:val="24"/>
          <w:highlight w:val="none"/>
          <w14:textFill>
            <w14:solidFill>
              <w14:schemeClr w14:val="tx1"/>
            </w14:solidFill>
          </w14:textFill>
        </w:rPr>
        <w:t>；</w:t>
      </w:r>
    </w:p>
    <w:bookmarkEnd w:id="27"/>
    <w:p w14:paraId="44B30C62">
      <w:pPr>
        <w:pStyle w:val="21"/>
        <w:spacing w:line="360" w:lineRule="auto"/>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3.1.</w:t>
      </w:r>
      <w:r>
        <w:rPr>
          <w:rFonts w:hint="eastAsia" w:ascii="Times New Roman" w:hAnsi="Times New Roman" w:cs="Times New Roman"/>
          <w:color w:val="000000" w:themeColor="text1"/>
          <w:sz w:val="24"/>
          <w:szCs w:val="24"/>
          <w:highlight w:val="none"/>
          <w14:textFill>
            <w14:solidFill>
              <w14:schemeClr w14:val="tx1"/>
            </w14:solidFill>
          </w14:textFill>
        </w:rPr>
        <w:t>3</w:t>
      </w:r>
      <w:r>
        <w:rPr>
          <w:rFonts w:asciiTheme="majorEastAsia" w:hAnsiTheme="majorEastAsia" w:eastAsiaTheme="majorEastAsia"/>
          <w:color w:val="000000" w:themeColor="text1"/>
          <w:sz w:val="24"/>
          <w:szCs w:val="24"/>
          <w:highlight w:val="none"/>
          <w14:textFill>
            <w14:solidFill>
              <w14:schemeClr w14:val="tx1"/>
            </w14:solidFill>
          </w14:textFill>
        </w:rPr>
        <w:t>本项目的特定资格要求：</w:t>
      </w:r>
    </w:p>
    <w:p w14:paraId="52DE1EAF">
      <w:pPr>
        <w:spacing w:line="360" w:lineRule="auto"/>
        <w:ind w:firstLine="480" w:firstLineChars="20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1）项目负责人要求：</w:t>
      </w:r>
      <w:r>
        <w:rPr>
          <w:rFonts w:hint="eastAsia" w:cs="微软雅黑" w:asciiTheme="minorEastAsia" w:hAnsiTheme="minorEastAsia" w:eastAsiaTheme="minorEastAsia"/>
          <w:bCs/>
          <w:color w:val="000000" w:themeColor="text1"/>
          <w:sz w:val="24"/>
          <w:szCs w:val="24"/>
          <w:highlight w:val="none"/>
          <w:shd w:val="clear" w:color="auto" w:fill="FFFFFF"/>
          <w:lang w:val="en-US" w:eastAsia="zh-CN"/>
          <w14:textFill>
            <w14:solidFill>
              <w14:schemeClr w14:val="tx1"/>
            </w14:solidFill>
          </w14:textFill>
        </w:rPr>
        <w:t>一级注册造价工程师（交通类），在本单位注册，且在有效期内；</w:t>
      </w:r>
    </w:p>
    <w:p w14:paraId="0EBCC95F">
      <w:pPr>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）供应商</w:t>
      </w:r>
      <w:r>
        <w:rPr>
          <w:rFonts w:ascii="Times New Roman" w:hAnsi="Times New Roman" w:cs="Times New Roman"/>
          <w:color w:val="000000" w:themeColor="text1"/>
          <w:sz w:val="24"/>
          <w:szCs w:val="24"/>
          <w:highlight w:val="none"/>
          <w14:textFill>
            <w14:solidFill>
              <w14:schemeClr w14:val="tx1"/>
            </w14:solidFill>
          </w14:textFill>
        </w:rPr>
        <w:t>须</w:t>
      </w:r>
      <w:r>
        <w:rPr>
          <w:rFonts w:hint="eastAsia" w:ascii="Times New Roman" w:hAnsi="Times New Roman" w:cs="Times New Roman"/>
          <w:color w:val="000000" w:themeColor="text1"/>
          <w:sz w:val="24"/>
          <w:szCs w:val="24"/>
          <w:highlight w:val="none"/>
          <w14:textFill>
            <w14:solidFill>
              <w14:schemeClr w14:val="tx1"/>
            </w14:solidFill>
          </w14:textFill>
        </w:rPr>
        <w:t>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5C268568">
      <w:pPr>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w:t>
      </w:r>
    </w:p>
    <w:p w14:paraId="7AC7EEC4">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w:t>
      </w:r>
      <w:r>
        <w:rPr>
          <w:rFonts w:hint="eastAsia" w:ascii="Times New Roman" w:hAnsi="Times New Roman" w:cs="Times New Roman"/>
          <w:color w:val="000000" w:themeColor="text1"/>
          <w:sz w:val="24"/>
          <w:szCs w:val="24"/>
          <w:highlight w:val="none"/>
          <w14:textFill>
            <w14:solidFill>
              <w14:schemeClr w14:val="tx1"/>
            </w14:solidFill>
          </w14:textFill>
        </w:rPr>
        <w:t>参与磋商的费用</w:t>
      </w:r>
    </w:p>
    <w:p w14:paraId="6BC21B0E">
      <w:pPr>
        <w:pStyle w:val="21"/>
        <w:spacing w:line="360" w:lineRule="auto"/>
        <w:ind w:firstLine="480" w:firstLineChars="200"/>
        <w:rPr>
          <w:rFonts w:ascii="Times New Roman" w:hAnsi="Times New Roman" w:cs="Times New Roman" w:eastAsiaTheme="minorEastAsia"/>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4.1</w:t>
      </w:r>
      <w:r>
        <w:rPr>
          <w:rFonts w:hint="eastAsia" w:ascii="Times New Roman" w:hAnsi="Times New Roman" w:cs="Times New Roman"/>
          <w:color w:val="000000" w:themeColor="text1"/>
          <w:sz w:val="24"/>
          <w:szCs w:val="24"/>
          <w:highlight w:val="none"/>
          <w14:textFill>
            <w14:solidFill>
              <w14:schemeClr w14:val="tx1"/>
            </w14:solidFill>
          </w14:textFill>
        </w:rPr>
        <w:t>　</w:t>
      </w:r>
      <w:r>
        <w:rPr>
          <w:rFonts w:hint="eastAsia" w:hAnsi="宋体"/>
          <w:color w:val="000000" w:themeColor="text1"/>
          <w:sz w:val="24"/>
          <w:szCs w:val="24"/>
          <w:highlight w:val="none"/>
          <w14:textFill>
            <w14:solidFill>
              <w14:schemeClr w14:val="tx1"/>
            </w14:solidFill>
          </w14:textFill>
        </w:rPr>
        <w:t>无论磋商的结果如何，供应商应自行承担所有与竞争性磋商采购活动有关的全部费用。</w:t>
      </w:r>
    </w:p>
    <w:p w14:paraId="004D7D2F">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5</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联合体投标</w:t>
      </w:r>
    </w:p>
    <w:p w14:paraId="0679E3AB">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5</w:t>
      </w: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　本项目是否接受联合体形式参与详见供应商须知前附表。</w:t>
      </w:r>
    </w:p>
    <w:p w14:paraId="471AFEA5">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5.2　供应商为联合体形式的，应同时遵守以下规定：</w:t>
      </w:r>
    </w:p>
    <w:p w14:paraId="248AD081">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(1)联合体各方必须签订联合体协议书，明确联合体牵头人和各方权利、义务及分工、合同工作量比例；</w:t>
      </w:r>
    </w:p>
    <w:p w14:paraId="409984BB">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(2)联合体各方均应当符合本章第3.1和3.1.3款规定的供应商资格要求和</w:t>
      </w:r>
      <w:r>
        <w:rPr>
          <w:rFonts w:asciiTheme="majorEastAsia" w:hAnsiTheme="majorEastAsia" w:eastAsiaTheme="majorEastAsia"/>
          <w:color w:val="000000" w:themeColor="text1"/>
          <w:sz w:val="24"/>
          <w:szCs w:val="24"/>
          <w:highlight w:val="none"/>
          <w14:textFill>
            <w14:solidFill>
              <w14:schemeClr w14:val="tx1"/>
            </w14:solidFill>
          </w14:textFill>
        </w:rPr>
        <w:t>特定资格要求</w:t>
      </w:r>
      <w:r>
        <w:rPr>
          <w:rFonts w:hint="eastAsia" w:ascii="Times New Roman" w:hAnsi="Times New Roman" w:cs="Times New Roman"/>
          <w:color w:val="000000" w:themeColor="text1"/>
          <w:sz w:val="24"/>
          <w:szCs w:val="24"/>
          <w:highlight w:val="none"/>
          <w14:textFill>
            <w14:solidFill>
              <w14:schemeClr w14:val="tx1"/>
            </w14:solidFill>
          </w14:textFill>
        </w:rPr>
        <w:t>；</w:t>
      </w:r>
    </w:p>
    <w:p w14:paraId="6A083F84">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(3)联合体中有同类资质的供应商按照联合体分工承担相同工作的，应当按照资质等级较低的供应商确定资质等级；</w:t>
      </w:r>
    </w:p>
    <w:p w14:paraId="71248AF6">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(4)联合体各方不得再单独或与其他供应商组成新的联合体参加同一项目的采购活动。</w:t>
      </w:r>
    </w:p>
    <w:p w14:paraId="2DB160BD">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项目现场考察</w:t>
      </w:r>
    </w:p>
    <w:p w14:paraId="61C5652B">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　本项目是否组织现场考察详见供应商须知前附表。</w:t>
      </w:r>
    </w:p>
    <w:p w14:paraId="7B929610">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　供应商应按供应商须知前附表中规定的时间及地点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对采购项目现场和周围环境进行考察。供应商未在指定时间进行考察的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采购人不再另行组织。</w:t>
      </w:r>
    </w:p>
    <w:p w14:paraId="45095E8C">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.3</w:t>
      </w:r>
      <w:r>
        <w:rPr>
          <w:rFonts w:hint="eastAsia" w:ascii="Times New Roman" w:hAnsi="Times New Roman" w:cs="Times New Roman"/>
          <w:color w:val="000000" w:themeColor="text1"/>
          <w:sz w:val="24"/>
          <w:szCs w:val="24"/>
          <w:highlight w:val="none"/>
          <w14:textFill>
            <w14:solidFill>
              <w14:schemeClr w14:val="tx1"/>
            </w14:solidFill>
          </w14:textFill>
        </w:rPr>
        <w:t>　考察现场的费用由供应商自己承担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考察期间所发生的人身伤害及财产损失由供应商自己负责。</w:t>
      </w:r>
    </w:p>
    <w:p w14:paraId="5A7B141E">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.4</w:t>
      </w:r>
      <w:r>
        <w:rPr>
          <w:rFonts w:hint="eastAsia" w:ascii="Times New Roman" w:hAnsi="Times New Roman" w:cs="Times New Roman"/>
          <w:color w:val="000000" w:themeColor="text1"/>
          <w:sz w:val="24"/>
          <w:szCs w:val="24"/>
          <w:highlight w:val="none"/>
          <w14:textFill>
            <w14:solidFill>
              <w14:schemeClr w14:val="tx1"/>
            </w14:solidFill>
          </w14:textFill>
        </w:rPr>
        <w:t>　采购人不对供应商据此而做出的推论、理解和结论负责。一旦中标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供应商</w:t>
      </w:r>
      <w:r>
        <w:rPr>
          <w:rFonts w:hint="eastAsia" w:ascii="Times New Roman" w:hAnsi="Times New Roman" w:cs="Times New Roman"/>
          <w:color w:val="000000" w:themeColor="text1"/>
          <w:sz w:val="24"/>
          <w:szCs w:val="24"/>
          <w:highlight w:val="none"/>
          <w14:textFill>
            <w14:solidFill>
              <w14:schemeClr w14:val="tx1"/>
            </w14:solidFill>
          </w14:textFill>
        </w:rPr>
        <w:t>不得以任何借口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提出额外补偿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或延长合同期限的要求。</w:t>
      </w:r>
    </w:p>
    <w:p w14:paraId="3A0E88F7">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7</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政策与其他规定</w:t>
      </w:r>
    </w:p>
    <w:p w14:paraId="6A9D861E">
      <w:pPr>
        <w:pStyle w:val="21"/>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bookmarkStart w:id="28" w:name="OLE_LINK22"/>
      <w:r>
        <w:rPr>
          <w:rFonts w:hint="eastAsia" w:ascii="Times New Roman" w:hAnsi="Times New Roman" w:cs="Times New Roman"/>
          <w:color w:val="000000" w:themeColor="text1"/>
          <w:sz w:val="24"/>
          <w:szCs w:val="24"/>
          <w:highlight w:val="none"/>
          <w14:textFill>
            <w14:solidFill>
              <w14:schemeClr w14:val="tx1"/>
            </w14:solidFill>
          </w14:textFill>
        </w:rPr>
        <w:t>7</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1</w:t>
      </w:r>
      <w:bookmarkEnd w:id="28"/>
      <w:r>
        <w:rPr>
          <w:rFonts w:hint="eastAsia" w:ascii="Times New Roman" w:hAnsi="Times New Roman" w:cs="Times New Roman"/>
          <w:color w:val="000000" w:themeColor="text1"/>
          <w:sz w:val="24"/>
          <w:szCs w:val="24"/>
          <w:highlight w:val="none"/>
          <w14:textFill>
            <w14:solidFill>
              <w14:schemeClr w14:val="tx1"/>
            </w14:solidFill>
          </w14:textFill>
        </w:rPr>
        <w:t>　</w:t>
      </w:r>
      <w:bookmarkStart w:id="29" w:name="OLE_LINK15"/>
      <w:r>
        <w:rPr>
          <w:rFonts w:hint="eastAsia" w:ascii="Times New Roman" w:hAnsi="Times New Roman" w:cs="Times New Roman"/>
          <w:color w:val="000000" w:themeColor="text1"/>
          <w:sz w:val="24"/>
          <w:szCs w:val="24"/>
          <w:highlight w:val="none"/>
          <w14:textFill>
            <w14:solidFill>
              <w14:schemeClr w14:val="tx1"/>
            </w14:solidFill>
          </w14:textFill>
        </w:rPr>
        <w:t>本项目为专门面向</w:t>
      </w:r>
      <w:bookmarkStart w:id="30" w:name="OLE_LINK20"/>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中小</w:t>
      </w:r>
      <w:r>
        <w:rPr>
          <w:rFonts w:hint="eastAsia" w:ascii="Times New Roman" w:hAnsi="Times New Roman" w:cs="Times New Roman"/>
          <w:color w:val="000000" w:themeColor="text1"/>
          <w:sz w:val="24"/>
          <w:szCs w:val="24"/>
          <w:highlight w:val="none"/>
          <w14:textFill>
            <w14:solidFill>
              <w14:schemeClr w14:val="tx1"/>
            </w14:solidFill>
          </w14:textFill>
        </w:rPr>
        <w:t>企业</w:t>
      </w:r>
      <w:bookmarkEnd w:id="30"/>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中型、小型、微型</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采购项目，根据《政府采购促进中小企业发展管理办法》（财库[2020]46 号）及《关于进一步加大政府采购支持中小企业力度的通知》（财库〔2022〕 19 号）的规定，不再执行价格评审优惠的扶持政策；</w:t>
      </w:r>
      <w:bookmarkStart w:id="31" w:name="OLE_LINK67"/>
      <w:r>
        <w:rPr>
          <w:rFonts w:hint="eastAsia" w:ascii="Times New Roman" w:hAnsi="Times New Roman" w:cs="Times New Roman"/>
          <w:color w:val="000000" w:themeColor="text1"/>
          <w:sz w:val="24"/>
          <w:szCs w:val="24"/>
          <w:highlight w:val="none"/>
          <w14:textFill>
            <w14:solidFill>
              <w14:schemeClr w14:val="tx1"/>
            </w14:solidFill>
          </w14:textFill>
        </w:rPr>
        <w:t>监狱企业、残疾人福利性单位视同为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小微</w:t>
      </w:r>
      <w:r>
        <w:rPr>
          <w:rFonts w:hint="eastAsia" w:ascii="Times New Roman" w:hAnsi="Times New Roman" w:cs="Times New Roman"/>
          <w:color w:val="000000" w:themeColor="text1"/>
          <w:sz w:val="24"/>
          <w:szCs w:val="24"/>
          <w:highlight w:val="none"/>
          <w14:textFill>
            <w14:solidFill>
              <w14:schemeClr w14:val="tx1"/>
            </w14:solidFill>
          </w14:textFill>
        </w:rPr>
        <w:t>企业。</w:t>
      </w:r>
      <w:bookmarkEnd w:id="29"/>
      <w:bookmarkEnd w:id="31"/>
    </w:p>
    <w:p w14:paraId="01E938A9">
      <w:pPr>
        <w:pStyle w:val="21"/>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7</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 xml:space="preserve">2 </w:t>
      </w:r>
      <w:r>
        <w:rPr>
          <w:rFonts w:hint="eastAsia"/>
          <w:b/>
          <w:bCs/>
          <w:color w:val="000000" w:themeColor="text1"/>
          <w:sz w:val="24"/>
          <w:szCs w:val="24"/>
          <w:highlight w:val="none"/>
          <w14:textFill>
            <w14:solidFill>
              <w14:schemeClr w14:val="tx1"/>
            </w14:solidFill>
          </w14:textFill>
        </w:rPr>
        <w:t>根据工业和信息化部、国家统计局、国家发展改革委、财政部《关于印发中小企业划型标准规定的通知》（工信部联企业〔2011〕300号）及国家统计局最新发布的《国民经济行业分类》（GB/T 4754），本项目所属行业</w:t>
      </w:r>
      <w:r>
        <w:rPr>
          <w:rFonts w:hint="eastAsia"/>
          <w:b/>
          <w:bCs/>
          <w:color w:val="000000" w:themeColor="text1"/>
          <w:sz w:val="24"/>
          <w:szCs w:val="24"/>
          <w:highlight w:val="none"/>
          <w:u w:val="single"/>
          <w14:textFill>
            <w14:solidFill>
              <w14:schemeClr w14:val="tx1"/>
            </w14:solidFill>
          </w14:textFill>
        </w:rPr>
        <w:t>其</w:t>
      </w:r>
      <w:r>
        <w:rPr>
          <w:rFonts w:hint="eastAsia"/>
          <w:b/>
          <w:color w:val="000000" w:themeColor="text1"/>
          <w:sz w:val="24"/>
          <w:szCs w:val="24"/>
          <w:highlight w:val="none"/>
          <w:u w:val="single"/>
          <w14:textFill>
            <w14:solidFill>
              <w14:schemeClr w14:val="tx1"/>
            </w14:solidFill>
          </w14:textFill>
        </w:rPr>
        <w:t>他未列明行业</w:t>
      </w:r>
    </w:p>
    <w:p w14:paraId="1F789A82">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二、磋商文件</w:t>
      </w:r>
    </w:p>
    <w:p w14:paraId="738F0B46">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磋商文件的构成</w:t>
      </w:r>
    </w:p>
    <w:p w14:paraId="36D867DB">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　磋商文件各章节的内容如下：</w:t>
      </w:r>
    </w:p>
    <w:p w14:paraId="40AD44F5">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第一部分　商务部分</w:t>
      </w:r>
    </w:p>
    <w:p w14:paraId="5281966D">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第一章　磋商公告</w:t>
      </w:r>
    </w:p>
    <w:p w14:paraId="671C250B">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第二章　磋商须知</w:t>
      </w:r>
    </w:p>
    <w:p w14:paraId="6713D75F">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第三章　评审方法及标准</w:t>
      </w:r>
    </w:p>
    <w:p w14:paraId="0E844EEC">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第四章　拟签订的合同文本</w:t>
      </w:r>
    </w:p>
    <w:p w14:paraId="6983E738">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第五章　响应文件格式</w:t>
      </w:r>
    </w:p>
    <w:p w14:paraId="3048C2D4">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第二部分　技术部分</w:t>
      </w:r>
    </w:p>
    <w:p w14:paraId="7F1B65E3">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第六章　项目需求</w:t>
      </w:r>
    </w:p>
    <w:p w14:paraId="1BACE314">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8</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磋商须知前附表规定的提交首次响应文件截止时间前，对磋商文件进行澄清或者修改的内容，为磋商文件的组成部分。</w:t>
      </w:r>
    </w:p>
    <w:p w14:paraId="229AB673">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8</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磋商小组根据与供应商磋商情况可能实质性变动的内容，包括采购需求中的技术、服务要求以及合同草案条款，对磋商文件作出的实质性变动是磋商文件的有效组成部分。</w:t>
      </w:r>
    </w:p>
    <w:p w14:paraId="6657B13B">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宋体" w:cs="Times New Roman"/>
          <w:color w:val="000000" w:themeColor="text1"/>
          <w:sz w:val="24"/>
          <w:szCs w:val="24"/>
          <w:highlight w:val="none"/>
          <w14:textFill>
            <w14:solidFill>
              <w14:schemeClr w14:val="tx1"/>
            </w14:solidFill>
          </w14:textFill>
        </w:rPr>
        <w:t>8</w:t>
      </w:r>
      <w:r>
        <w:rPr>
          <w:rFonts w:ascii="Times New Roman" w:hAnsi="宋体" w:cs="Times New Roman"/>
          <w:color w:val="000000" w:themeColor="text1"/>
          <w:sz w:val="24"/>
          <w:szCs w:val="24"/>
          <w:highlight w:val="none"/>
          <w14:textFill>
            <w14:solidFill>
              <w14:schemeClr w14:val="tx1"/>
            </w14:solidFill>
          </w14:textFill>
        </w:rPr>
        <w:t>.4</w:t>
      </w:r>
      <w:r>
        <w:rPr>
          <w:rFonts w:hint="eastAsia" w:ascii="Times New Roman" w:hAnsi="宋体" w:cs="Times New Roman"/>
          <w:color w:val="000000" w:themeColor="text1"/>
          <w:sz w:val="24"/>
          <w:szCs w:val="24"/>
          <w:highlight w:val="none"/>
          <w14:textFill>
            <w14:solidFill>
              <w14:schemeClr w14:val="tx1"/>
            </w14:solidFill>
          </w14:textFill>
        </w:rPr>
        <w:t>供应商应仔细阅读磋商文件的全部内容，按照磋商文件要求编制响应文件。任何对磋商文件的忽略或误解不能作为响应文件存在缺陷或瑕疵的理由，其风险由供应商承担。</w:t>
      </w:r>
    </w:p>
    <w:p w14:paraId="1D192A52">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磋商文件的澄清与修改</w:t>
      </w:r>
    </w:p>
    <w:p w14:paraId="6334BD7B">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在磋商须知前附表规定的提交首次响应文件截止之日前，采购人、采购代理机构或者磋商小组可以对已发出的磋商文件进行必要的澄清或者修改。</w:t>
      </w:r>
    </w:p>
    <w:p w14:paraId="56928196">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澄清或者修改的内容可能影响响应文件编制的，采购人、采购代理机构应当在磋商须知前附表规定的提交首次响应文件截止之日</w:t>
      </w:r>
      <w:r>
        <w:rPr>
          <w:rFonts w:ascii="Times New Roman" w:hAnsi="Times New Roman" w:cs="Times New Roman"/>
          <w:color w:val="000000" w:themeColor="text1"/>
          <w:sz w:val="24"/>
          <w:szCs w:val="24"/>
          <w:highlight w:val="none"/>
          <w14:textFill>
            <w14:solidFill>
              <w14:schemeClr w14:val="tx1"/>
            </w14:solidFill>
          </w14:textFill>
        </w:rPr>
        <w:t>5</w:t>
      </w:r>
      <w:r>
        <w:rPr>
          <w:rFonts w:hint="eastAsia" w:ascii="Times New Roman" w:hAnsi="Times New Roman" w:cs="Times New Roman"/>
          <w:color w:val="000000" w:themeColor="text1"/>
          <w:sz w:val="24"/>
          <w:szCs w:val="24"/>
          <w:highlight w:val="none"/>
          <w14:textFill>
            <w14:solidFill>
              <w14:schemeClr w14:val="tx1"/>
            </w14:solidFill>
          </w14:textFill>
        </w:rPr>
        <w:t>日前，以书面形式通知所有接收磋商文件的供应商，不足</w:t>
      </w:r>
      <w:r>
        <w:rPr>
          <w:rFonts w:ascii="Times New Roman" w:hAnsi="Times New Roman" w:cs="Times New Roman"/>
          <w:color w:val="000000" w:themeColor="text1"/>
          <w:sz w:val="24"/>
          <w:szCs w:val="24"/>
          <w:highlight w:val="none"/>
          <w14:textFill>
            <w14:solidFill>
              <w14:schemeClr w14:val="tx1"/>
            </w14:solidFill>
          </w14:textFill>
        </w:rPr>
        <w:t>5</w:t>
      </w:r>
      <w:r>
        <w:rPr>
          <w:rFonts w:hint="eastAsia" w:ascii="Times New Roman" w:hAnsi="Times New Roman" w:cs="Times New Roman"/>
          <w:color w:val="000000" w:themeColor="text1"/>
          <w:sz w:val="24"/>
          <w:szCs w:val="24"/>
          <w:highlight w:val="none"/>
          <w14:textFill>
            <w14:solidFill>
              <w14:schemeClr w14:val="tx1"/>
            </w14:solidFill>
          </w14:textFill>
        </w:rPr>
        <w:t>日的，顺延供应商提交首次响应文件截止时间。</w:t>
      </w:r>
    </w:p>
    <w:p w14:paraId="3894F0F3">
      <w:pPr>
        <w:pStyle w:val="21"/>
        <w:spacing w:line="360" w:lineRule="auto"/>
        <w:ind w:firstLine="482" w:firstLineChars="200"/>
        <w:rPr>
          <w:rFonts w:ascii="Times New Roman" w:hAnsi="Times New Roman" w:eastAsia="MingLiU_HKSCS"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10</w:t>
      </w:r>
      <w:r>
        <w:rPr>
          <w:rFonts w:ascii="Times New Roman" w:hAnsi="Times New Roman" w:cs="Times New Roman"/>
          <w:b/>
          <w:bCs/>
          <w:color w:val="000000" w:themeColor="text1"/>
          <w:sz w:val="24"/>
          <w:szCs w:val="24"/>
          <w:highlight w:val="none"/>
          <w14:textFill>
            <w14:solidFill>
              <w14:schemeClr w14:val="tx1"/>
            </w14:solidFill>
          </w14:textFill>
        </w:rPr>
        <w:t>.</w:t>
      </w:r>
      <w:r>
        <w:rPr>
          <w:rFonts w:hint="eastAsia" w:ascii="Times New Roman" w:hAnsi="Times New Roman" w:cs="Times New Roman"/>
          <w:b/>
          <w:bCs/>
          <w:color w:val="000000" w:themeColor="text1"/>
          <w:sz w:val="24"/>
          <w:szCs w:val="24"/>
          <w:highlight w:val="none"/>
          <w14:textFill>
            <w14:solidFill>
              <w14:schemeClr w14:val="tx1"/>
            </w14:solidFill>
          </w14:textFill>
        </w:rPr>
        <w:t>偏离</w:t>
      </w:r>
    </w:p>
    <w:p w14:paraId="6C722FE4">
      <w:pPr>
        <w:pStyle w:val="21"/>
        <w:spacing w:line="360" w:lineRule="auto"/>
        <w:ind w:firstLine="482" w:firstLineChars="200"/>
        <w:rPr>
          <w:rFonts w:ascii="Times New Roman" w:hAnsi="Times New Roman" w:eastAsia="MingLiU_HKSCS"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10</w:t>
      </w:r>
      <w:r>
        <w:rPr>
          <w:rFonts w:ascii="Times New Roman" w:hAnsi="Times New Roman" w:cs="Times New Roman"/>
          <w:b/>
          <w:bCs/>
          <w:color w:val="000000" w:themeColor="text1"/>
          <w:sz w:val="24"/>
          <w:szCs w:val="24"/>
          <w:highlight w:val="none"/>
          <w14:textFill>
            <w14:solidFill>
              <w14:schemeClr w14:val="tx1"/>
            </w14:solidFill>
          </w14:textFill>
        </w:rPr>
        <w:t>.1</w:t>
      </w:r>
      <w:r>
        <w:rPr>
          <w:rFonts w:hint="eastAsia" w:ascii="Times New Roman" w:hAnsi="Times New Roman" w:cs="Times New Roman"/>
          <w:b/>
          <w:bCs/>
          <w:color w:val="000000" w:themeColor="text1"/>
          <w:sz w:val="24"/>
          <w:szCs w:val="24"/>
          <w:highlight w:val="none"/>
          <w14:textFill>
            <w14:solidFill>
              <w14:schemeClr w14:val="tx1"/>
            </w14:solidFill>
          </w14:textFill>
        </w:rPr>
        <w:t>本条所称偏离为响应文件对</w:t>
      </w:r>
      <w:bookmarkStart w:id="32" w:name="OLE_LINK39"/>
      <w:r>
        <w:rPr>
          <w:rFonts w:hint="eastAsia" w:ascii="Times New Roman" w:hAnsi="Times New Roman" w:cs="Times New Roman"/>
          <w:b/>
          <w:bCs/>
          <w:color w:val="000000" w:themeColor="text1"/>
          <w:sz w:val="24"/>
          <w:szCs w:val="24"/>
          <w:highlight w:val="none"/>
          <w14:textFill>
            <w14:solidFill>
              <w14:schemeClr w14:val="tx1"/>
            </w14:solidFill>
          </w14:textFill>
        </w:rPr>
        <w:t>磋商</w:t>
      </w:r>
      <w:bookmarkEnd w:id="32"/>
      <w:r>
        <w:rPr>
          <w:rFonts w:hint="eastAsia" w:ascii="Times New Roman" w:hAnsi="Times New Roman" w:cs="Times New Roman"/>
          <w:b/>
          <w:bCs/>
          <w:color w:val="000000" w:themeColor="text1"/>
          <w:sz w:val="24"/>
          <w:szCs w:val="24"/>
          <w:highlight w:val="none"/>
          <w14:textFill>
            <w14:solidFill>
              <w14:schemeClr w14:val="tx1"/>
            </w14:solidFill>
          </w14:textFill>
        </w:rPr>
        <w:t>文件的偏离</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w:t>
      </w:r>
      <w:r>
        <w:rPr>
          <w:rFonts w:hint="eastAsia" w:ascii="Times New Roman" w:hAnsi="Times New Roman" w:cs="Times New Roman"/>
          <w:b/>
          <w:bCs/>
          <w:color w:val="000000" w:themeColor="text1"/>
          <w:sz w:val="24"/>
          <w:szCs w:val="24"/>
          <w:highlight w:val="none"/>
          <w14:textFill>
            <w14:solidFill>
              <w14:schemeClr w14:val="tx1"/>
            </w14:solidFill>
          </w14:textFill>
        </w:rPr>
        <w:t>即不满足或不响应磋商文件的要求。</w:t>
      </w:r>
    </w:p>
    <w:p w14:paraId="4EE92055">
      <w:pPr>
        <w:pStyle w:val="21"/>
        <w:spacing w:line="360" w:lineRule="auto"/>
        <w:ind w:firstLine="482"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10</w:t>
      </w:r>
      <w:r>
        <w:rPr>
          <w:rFonts w:ascii="Times New Roman" w:hAnsi="Times New Roman" w:cs="Times New Roman"/>
          <w:b/>
          <w:bCs/>
          <w:color w:val="000000" w:themeColor="text1"/>
          <w:sz w:val="24"/>
          <w:szCs w:val="24"/>
          <w:highlight w:val="none"/>
          <w14:textFill>
            <w14:solidFill>
              <w14:schemeClr w14:val="tx1"/>
            </w14:solidFill>
          </w14:textFill>
        </w:rPr>
        <w:t>.2</w:t>
      </w:r>
      <w:r>
        <w:rPr>
          <w:rFonts w:hint="eastAsia" w:ascii="Times New Roman" w:hAnsi="Times New Roman" w:cs="Times New Roman"/>
          <w:b/>
          <w:bCs/>
          <w:color w:val="000000" w:themeColor="text1"/>
          <w:sz w:val="24"/>
          <w:szCs w:val="24"/>
          <w:highlight w:val="none"/>
          <w14:textFill>
            <w14:solidFill>
              <w14:schemeClr w14:val="tx1"/>
            </w14:solidFill>
          </w14:textFill>
        </w:rPr>
        <w:t>除法律、法规和规章规定外,</w:t>
      </w:r>
      <w:bookmarkStart w:id="33" w:name="OLE_LINK41"/>
      <w:r>
        <w:rPr>
          <w:rFonts w:hint="eastAsia" w:ascii="Times New Roman" w:hAnsi="Times New Roman" w:cs="Times New Roman"/>
          <w:b/>
          <w:bCs/>
          <w:color w:val="000000" w:themeColor="text1"/>
          <w:sz w:val="24"/>
          <w:szCs w:val="24"/>
          <w:highlight w:val="none"/>
          <w14:textFill>
            <w14:solidFill>
              <w14:schemeClr w14:val="tx1"/>
            </w14:solidFill>
          </w14:textFill>
        </w:rPr>
        <w:t>磋商文件</w:t>
      </w:r>
      <w:bookmarkEnd w:id="33"/>
      <w:r>
        <w:rPr>
          <w:rFonts w:hint="eastAsia" w:ascii="Times New Roman" w:hAnsi="Times New Roman" w:cs="Times New Roman"/>
          <w:b/>
          <w:bCs/>
          <w:color w:val="000000" w:themeColor="text1"/>
          <w:sz w:val="24"/>
          <w:szCs w:val="24"/>
          <w:highlight w:val="none"/>
          <w14:textFill>
            <w14:solidFill>
              <w14:schemeClr w14:val="tx1"/>
            </w14:solidFill>
          </w14:textFill>
        </w:rPr>
        <w:t>中用“</w:t>
      </w:r>
      <w:bookmarkStart w:id="34" w:name="OLE_LINK42"/>
      <w:r>
        <w:rPr>
          <w:rFonts w:hint="eastAsia" w:ascii="Times New Roman" w:hAnsi="Times New Roman" w:cs="Times New Roman"/>
          <w:b/>
          <w:bCs/>
          <w:color w:val="000000" w:themeColor="text1"/>
          <w:sz w:val="24"/>
          <w:szCs w:val="24"/>
          <w:highlight w:val="none"/>
          <w14:textFill>
            <w14:solidFill>
              <w14:schemeClr w14:val="tx1"/>
            </w14:solidFill>
          </w14:textFill>
        </w:rPr>
        <w:t>拒绝</w:t>
      </w:r>
      <w:bookmarkEnd w:id="34"/>
      <w:r>
        <w:rPr>
          <w:rFonts w:hint="eastAsia" w:ascii="Times New Roman" w:hAnsi="Times New Roman" w:cs="Times New Roman"/>
          <w:b/>
          <w:bCs/>
          <w:color w:val="000000" w:themeColor="text1"/>
          <w:sz w:val="24"/>
          <w:szCs w:val="24"/>
          <w:highlight w:val="none"/>
          <w14:textFill>
            <w14:solidFill>
              <w14:schemeClr w14:val="tx1"/>
            </w14:solidFill>
          </w14:textFill>
        </w:rPr>
        <w:t>”“</w:t>
      </w:r>
      <w:bookmarkStart w:id="35" w:name="OLE_LINK46"/>
      <w:r>
        <w:rPr>
          <w:rFonts w:hint="eastAsia" w:ascii="Times New Roman" w:hAnsi="Times New Roman" w:cs="Times New Roman"/>
          <w:b/>
          <w:bCs/>
          <w:color w:val="000000" w:themeColor="text1"/>
          <w:sz w:val="24"/>
          <w:szCs w:val="24"/>
          <w:highlight w:val="none"/>
          <w14:textFill>
            <w14:solidFill>
              <w14:schemeClr w14:val="tx1"/>
            </w14:solidFill>
          </w14:textFill>
        </w:rPr>
        <w:t>不接受</w:t>
      </w:r>
      <w:bookmarkEnd w:id="35"/>
      <w:r>
        <w:rPr>
          <w:rFonts w:hint="eastAsia" w:ascii="Times New Roman" w:hAnsi="Times New Roman" w:cs="Times New Roman"/>
          <w:b/>
          <w:bCs/>
          <w:color w:val="000000" w:themeColor="text1"/>
          <w:sz w:val="24"/>
          <w:szCs w:val="24"/>
          <w:highlight w:val="none"/>
          <w14:textFill>
            <w14:solidFill>
              <w14:schemeClr w14:val="tx1"/>
            </w14:solidFill>
          </w14:textFill>
        </w:rPr>
        <w:t>”“</w:t>
      </w:r>
      <w:bookmarkStart w:id="36" w:name="OLE_LINK48"/>
      <w:r>
        <w:rPr>
          <w:rFonts w:hint="eastAsia" w:ascii="Times New Roman" w:hAnsi="Times New Roman" w:cs="Times New Roman"/>
          <w:b/>
          <w:bCs/>
          <w:color w:val="000000" w:themeColor="text1"/>
          <w:sz w:val="24"/>
          <w:szCs w:val="24"/>
          <w:highlight w:val="none"/>
          <w14:textFill>
            <w14:solidFill>
              <w14:schemeClr w14:val="tx1"/>
            </w14:solidFill>
          </w14:textFill>
        </w:rPr>
        <w:t>无效</w:t>
      </w:r>
      <w:bookmarkEnd w:id="36"/>
      <w:r>
        <w:rPr>
          <w:rFonts w:hint="eastAsia" w:ascii="Times New Roman" w:hAnsi="Times New Roman" w:cs="Times New Roman"/>
          <w:b/>
          <w:bCs/>
          <w:color w:val="000000" w:themeColor="text1"/>
          <w:sz w:val="24"/>
          <w:szCs w:val="24"/>
          <w:highlight w:val="none"/>
          <w14:textFill>
            <w14:solidFill>
              <w14:schemeClr w14:val="tx1"/>
            </w14:solidFill>
          </w14:textFill>
        </w:rPr>
        <w:t>”“</w:t>
      </w:r>
      <w:bookmarkStart w:id="37" w:name="OLE_LINK49"/>
      <w:r>
        <w:rPr>
          <w:rFonts w:hint="eastAsia" w:ascii="Times New Roman" w:hAnsi="Times New Roman" w:cs="Times New Roman"/>
          <w:b/>
          <w:bCs/>
          <w:color w:val="000000" w:themeColor="text1"/>
          <w:sz w:val="24"/>
          <w:szCs w:val="24"/>
          <w:highlight w:val="none"/>
          <w14:textFill>
            <w14:solidFill>
              <w14:schemeClr w14:val="tx1"/>
            </w14:solidFill>
          </w14:textFill>
        </w:rPr>
        <w:t>不得</w:t>
      </w:r>
      <w:bookmarkEnd w:id="37"/>
      <w:r>
        <w:rPr>
          <w:rFonts w:hint="eastAsia" w:ascii="Times New Roman" w:hAnsi="Times New Roman" w:cs="Times New Roman"/>
          <w:b/>
          <w:bCs/>
          <w:color w:val="000000" w:themeColor="text1"/>
          <w:sz w:val="24"/>
          <w:szCs w:val="24"/>
          <w:highlight w:val="none"/>
          <w14:textFill>
            <w14:solidFill>
              <w14:schemeClr w14:val="tx1"/>
            </w14:solidFill>
          </w14:textFill>
        </w:rPr>
        <w:t>”“</w:t>
      </w:r>
      <w:bookmarkStart w:id="38" w:name="OLE_LINK51"/>
      <w:r>
        <w:rPr>
          <w:rFonts w:hint="eastAsia" w:ascii="Times New Roman" w:hAnsi="Times New Roman" w:cs="Times New Roman"/>
          <w:b/>
          <w:bCs/>
          <w:color w:val="000000" w:themeColor="text1"/>
          <w:sz w:val="24"/>
          <w:szCs w:val="24"/>
          <w:highlight w:val="none"/>
          <w14:textFill>
            <w14:solidFill>
              <w14:schemeClr w14:val="tx1"/>
            </w14:solidFill>
          </w14:textFill>
        </w:rPr>
        <w:t>必须</w:t>
      </w:r>
      <w:bookmarkEnd w:id="38"/>
      <w:r>
        <w:rPr>
          <w:rFonts w:hint="eastAsia" w:ascii="Times New Roman" w:hAnsi="Times New Roman" w:cs="Times New Roman"/>
          <w:b/>
          <w:bCs/>
          <w:color w:val="000000" w:themeColor="text1"/>
          <w:sz w:val="24"/>
          <w:szCs w:val="24"/>
          <w:highlight w:val="none"/>
          <w14:textFill>
            <w14:solidFill>
              <w14:schemeClr w14:val="tx1"/>
            </w14:solidFill>
          </w14:textFill>
        </w:rPr>
        <w:t>”“</w:t>
      </w:r>
      <w:bookmarkStart w:id="39" w:name="OLE_LINK52"/>
      <w:r>
        <w:rPr>
          <w:rFonts w:hint="eastAsia" w:ascii="Times New Roman" w:hAnsi="Times New Roman" w:cs="Times New Roman"/>
          <w:b/>
          <w:bCs/>
          <w:color w:val="000000" w:themeColor="text1"/>
          <w:sz w:val="24"/>
          <w:szCs w:val="24"/>
          <w:highlight w:val="none"/>
          <w14:textFill>
            <w14:solidFill>
              <w14:schemeClr w14:val="tx1"/>
            </w14:solidFill>
          </w14:textFill>
        </w:rPr>
        <w:t>应当</w:t>
      </w:r>
      <w:bookmarkEnd w:id="39"/>
      <w:r>
        <w:rPr>
          <w:rFonts w:hint="eastAsia" w:ascii="Times New Roman" w:hAnsi="Times New Roman" w:cs="Times New Roman"/>
          <w:b/>
          <w:bCs/>
          <w:color w:val="000000" w:themeColor="text1"/>
          <w:sz w:val="24"/>
          <w:szCs w:val="24"/>
          <w:highlight w:val="none"/>
          <w14:textFill>
            <w14:solidFill>
              <w14:schemeClr w14:val="tx1"/>
            </w14:solidFill>
          </w14:textFill>
        </w:rPr>
        <w:t>”等文字规定或条款为实质性要求条款的</w:t>
      </w:r>
      <w:r>
        <w:rPr>
          <w:rFonts w:ascii="Times New Roman" w:hAnsi="Times New Roman" w:cs="Times New Roman"/>
          <w:b/>
          <w:bCs/>
          <w:color w:val="000000" w:themeColor="text1"/>
          <w:sz w:val="24"/>
          <w:szCs w:val="24"/>
          <w:highlight w:val="none"/>
          <w14:textFill>
            <w14:solidFill>
              <w14:schemeClr w14:val="tx1"/>
            </w14:solidFill>
          </w14:textFill>
        </w:rPr>
        <w:t>(</w:t>
      </w:r>
      <w:r>
        <w:rPr>
          <w:rFonts w:hint="eastAsia" w:ascii="Times New Roman" w:hAnsi="Times New Roman" w:cs="Times New Roman"/>
          <w:b/>
          <w:bCs/>
          <w:color w:val="000000" w:themeColor="text1"/>
          <w:sz w:val="24"/>
          <w:szCs w:val="24"/>
          <w:highlight w:val="none"/>
          <w14:textFill>
            <w14:solidFill>
              <w14:schemeClr w14:val="tx1"/>
            </w14:solidFill>
          </w14:textFill>
        </w:rPr>
        <w:t>即重要条款</w:t>
      </w:r>
      <w:r>
        <w:rPr>
          <w:rFonts w:ascii="Times New Roman" w:hAnsi="Times New Roman" w:cs="Times New Roman"/>
          <w:b/>
          <w:bCs/>
          <w:color w:val="000000" w:themeColor="text1"/>
          <w:sz w:val="24"/>
          <w:szCs w:val="24"/>
          <w:highlight w:val="none"/>
          <w14:textFill>
            <w14:solidFill>
              <w14:schemeClr w14:val="tx1"/>
            </w14:solidFill>
          </w14:textFill>
        </w:rPr>
        <w:t>)</w:t>
      </w:r>
      <w:r>
        <w:rPr>
          <w:rFonts w:hint="eastAsia" w:ascii="Times New Roman" w:hAnsi="Times New Roman" w:cs="Times New Roman"/>
          <w:b/>
          <w:bCs/>
          <w:color w:val="000000" w:themeColor="text1"/>
          <w:sz w:val="24"/>
          <w:szCs w:val="24"/>
          <w:highlight w:val="none"/>
          <w14:textFill>
            <w14:solidFill>
              <w14:schemeClr w14:val="tx1"/>
            </w14:solidFill>
          </w14:textFill>
        </w:rPr>
        <w:t>,对其中任何一条的偏离,在评标时将其视为无效投标。</w:t>
      </w:r>
    </w:p>
    <w:p w14:paraId="7DA6927E">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三、响应文件</w:t>
      </w:r>
    </w:p>
    <w:p w14:paraId="3566A66B">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11</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一般要求</w:t>
      </w:r>
    </w:p>
    <w:p w14:paraId="355BEF35">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11</w:t>
      </w: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供应商应仔细阅读磋商文件的所有内容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按磋商文件的要求编制响应文件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并保证所提供的全部资料的真实性</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以使其响应文件对磋商文件做出实质性的响应。</w:t>
      </w:r>
    </w:p>
    <w:p w14:paraId="40B9DCB7">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11</w:t>
      </w:r>
      <w:r>
        <w:rPr>
          <w:rFonts w:ascii="Times New Roman" w:hAnsi="Times New Roman" w:cs="Times New Roman"/>
          <w:color w:val="000000" w:themeColor="text1"/>
          <w:sz w:val="24"/>
          <w:szCs w:val="24"/>
          <w:highlight w:val="none"/>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供应商提交的响应文件及供应商与采购人或采购代理机构、磋商小组就有关磋商的所有来往函电必须使用中文。供应商可以提交其他语言的资料，但应附中文注释，在有差异时以中文为准。</w:t>
      </w:r>
    </w:p>
    <w:p w14:paraId="0EC08FA1">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11</w:t>
      </w:r>
      <w:r>
        <w:rPr>
          <w:rFonts w:ascii="Times New Roman" w:hAnsi="Times New Roman" w:cs="Times New Roman"/>
          <w:color w:val="000000" w:themeColor="text1"/>
          <w:sz w:val="24"/>
          <w:szCs w:val="24"/>
          <w:highlight w:val="none"/>
          <w14:textFill>
            <w14:solidFill>
              <w14:schemeClr w14:val="tx1"/>
            </w14:solidFill>
          </w14:textFill>
        </w:rPr>
        <w:t>.3</w:t>
      </w:r>
      <w:r>
        <w:rPr>
          <w:rFonts w:hint="eastAsia" w:ascii="Times New Roman" w:hAnsi="Times New Roman" w:cs="Times New Roman"/>
          <w:color w:val="000000" w:themeColor="text1"/>
          <w:sz w:val="24"/>
          <w:szCs w:val="24"/>
          <w:highlight w:val="none"/>
          <w14:textFill>
            <w14:solidFill>
              <w14:schemeClr w14:val="tx1"/>
            </w14:solidFill>
          </w14:textFill>
        </w:rPr>
        <w:t>除技术要求另有规定外</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本文件所要求使用的计量单位均采用国家法定的度、量、衡标准单位计量。未列明时亦默认为我国法定计量单位。</w:t>
      </w:r>
    </w:p>
    <w:p w14:paraId="261E3139">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11</w:t>
      </w:r>
      <w:r>
        <w:rPr>
          <w:rFonts w:ascii="Times New Roman" w:hAnsi="Times New Roman" w:cs="Times New Roman"/>
          <w:color w:val="000000" w:themeColor="text1"/>
          <w:sz w:val="24"/>
          <w:szCs w:val="24"/>
          <w:highlight w:val="none"/>
          <w14:textFill>
            <w14:solidFill>
              <w14:schemeClr w14:val="tx1"/>
            </w14:solidFill>
          </w14:textFill>
        </w:rPr>
        <w:t>.4</w:t>
      </w:r>
      <w:r>
        <w:rPr>
          <w:rFonts w:hint="eastAsia" w:ascii="Times New Roman" w:hAnsi="Times New Roman" w:cs="Times New Roman"/>
          <w:color w:val="000000" w:themeColor="text1"/>
          <w:sz w:val="24"/>
          <w:szCs w:val="24"/>
          <w:highlight w:val="none"/>
          <w14:textFill>
            <w14:solidFill>
              <w14:schemeClr w14:val="tx1"/>
            </w14:solidFill>
          </w14:textFill>
        </w:rPr>
        <w:t>供应商应按磋商文件中提供的响应文件格式填写。</w:t>
      </w:r>
    </w:p>
    <w:p w14:paraId="51EFBAD1">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11</w:t>
      </w:r>
      <w:r>
        <w:rPr>
          <w:rFonts w:ascii="Times New Roman" w:hAnsi="Times New Roman" w:cs="Times New Roman"/>
          <w:color w:val="000000" w:themeColor="text1"/>
          <w:sz w:val="24"/>
          <w:szCs w:val="24"/>
          <w:highlight w:val="none"/>
          <w14:textFill>
            <w14:solidFill>
              <w14:schemeClr w14:val="tx1"/>
            </w14:solidFill>
          </w14:textFill>
        </w:rPr>
        <w:t>.5</w:t>
      </w:r>
      <w:r>
        <w:rPr>
          <w:rFonts w:hint="eastAsia" w:ascii="Times New Roman" w:hAnsi="Times New Roman" w:cs="Times New Roman"/>
          <w:color w:val="000000" w:themeColor="text1"/>
          <w:sz w:val="24"/>
          <w:szCs w:val="24"/>
          <w:highlight w:val="none"/>
          <w14:textFill>
            <w14:solidFill>
              <w14:schemeClr w14:val="tx1"/>
            </w14:solidFill>
          </w14:textFill>
        </w:rPr>
        <w:t>响应文件</w:t>
      </w:r>
      <w:r>
        <w:rPr>
          <w:rFonts w:hint="eastAsia" w:hAnsi="宋体"/>
          <w:color w:val="000000" w:themeColor="text1"/>
          <w:sz w:val="24"/>
          <w:szCs w:val="24"/>
          <w:highlight w:val="none"/>
          <w14:textFill>
            <w14:solidFill>
              <w14:schemeClr w14:val="tx1"/>
            </w14:solidFill>
          </w14:textFill>
        </w:rPr>
        <w:t>应采用电子形式</w:t>
      </w:r>
      <w:r>
        <w:rPr>
          <w:rFonts w:hint="eastAsia" w:ascii="Times New Roman" w:hAnsi="Times New Roman" w:cs="Times New Roman"/>
          <w:color w:val="000000" w:themeColor="text1"/>
          <w:sz w:val="24"/>
          <w:szCs w:val="24"/>
          <w:highlight w:val="none"/>
          <w14:textFill>
            <w14:solidFill>
              <w14:schemeClr w14:val="tx1"/>
            </w14:solidFill>
          </w14:textFill>
        </w:rPr>
        <w:t>。</w:t>
      </w:r>
    </w:p>
    <w:p w14:paraId="38FAEE0C">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11.6电子响应文件制作时，应按照统一的“响应文件制作工具”和磋商文件中明确的响应文件目录和相关要求格式进行编制，保证目录清晰、内容完整。</w:t>
      </w:r>
    </w:p>
    <w:p w14:paraId="4425E6E1">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 xml:space="preserve">11.7供应商因自身原因导致电子响应文件无法导入电子评标系统的，该响应文件视为无效文件。 </w:t>
      </w:r>
    </w:p>
    <w:p w14:paraId="5661BA9B">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 xml:space="preserve">11.8电子响应文件具有法律效力,与其他形式的响应文件在内容和格式上等同，若响应文件与磋商文件要求不一致，其内容影响成交结果时，责任由供应商自行承担。 </w:t>
      </w:r>
    </w:p>
    <w:p w14:paraId="0EB5550B">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11.9为了保证电子标书的合法性、安全性和完整性，电子响应文件应在规定区域加盖单位和法定代表人CA印章。电子响应文件若无 CA电子签章，则视为无效文件。</w:t>
      </w:r>
    </w:p>
    <w:p w14:paraId="3AC21CD8">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 xml:space="preserve">11.10供应商应完整地填写磋商文件中提供的《磋商响应声明》、《响应报价表》等磋商文件中规定的所有内容。 </w:t>
      </w:r>
    </w:p>
    <w:p w14:paraId="6EE087AC">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11.11供应商必须保证响应文件所提供的全部资料真实可靠，并接受采购单位对其中任何资料进一步核实的要求。</w:t>
      </w:r>
    </w:p>
    <w:p w14:paraId="65DB79CB">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响应文件的组成</w:t>
      </w:r>
    </w:p>
    <w:p w14:paraId="50998F5E">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　响应文件包括但不限于下列内容</w:t>
      </w:r>
    </w:p>
    <w:p w14:paraId="55C4620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2</w:t>
      </w:r>
      <w:r>
        <w:rPr>
          <w:rFonts w:ascii="宋体" w:hAnsi="宋体" w:cs="Times New Roman"/>
          <w:color w:val="000000" w:themeColor="text1"/>
          <w:kern w:val="2"/>
          <w:sz w:val="24"/>
          <w:szCs w:val="24"/>
          <w:highlight w:val="none"/>
          <w14:textFill>
            <w14:solidFill>
              <w14:schemeClr w14:val="tx1"/>
            </w14:solidFill>
          </w14:textFill>
        </w:rPr>
        <w:t>.1.1</w:t>
      </w:r>
      <w:r>
        <w:rPr>
          <w:rFonts w:hint="eastAsia" w:ascii="宋体" w:hAnsi="宋体" w:cs="Times New Roman"/>
          <w:color w:val="000000" w:themeColor="text1"/>
          <w:kern w:val="2"/>
          <w:sz w:val="24"/>
          <w:szCs w:val="24"/>
          <w:highlight w:val="none"/>
          <w14:textFill>
            <w14:solidFill>
              <w14:schemeClr w14:val="tx1"/>
            </w14:solidFill>
          </w14:textFill>
        </w:rPr>
        <w:t>商务部分</w:t>
      </w:r>
    </w:p>
    <w:p w14:paraId="4E192172">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磋商响应声明</w:t>
      </w:r>
    </w:p>
    <w:p w14:paraId="65F48031">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报价一览表</w:t>
      </w:r>
    </w:p>
    <w:p w14:paraId="16EB3282">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商务条款偏离表</w:t>
      </w:r>
    </w:p>
    <w:p w14:paraId="69A2DC49">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4</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磋商保证金</w:t>
      </w:r>
    </w:p>
    <w:p w14:paraId="7E618C76">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40" w:name="OLE_LINK57"/>
      <w:r>
        <w:rPr>
          <w:rFonts w:hint="eastAsia" w:ascii="Times New Roman" w:hAnsi="Times New Roman" w:cs="Times New Roman"/>
          <w:color w:val="000000" w:themeColor="text1"/>
          <w:sz w:val="24"/>
          <w:szCs w:val="24"/>
          <w:highlight w:val="none"/>
          <w14:textFill>
            <w14:solidFill>
              <w14:schemeClr w14:val="tx1"/>
            </w14:solidFill>
          </w14:textFill>
        </w:rPr>
        <w:t>★</w:t>
      </w:r>
      <w:bookmarkEnd w:id="40"/>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5</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供应商符合资格条件的证明文件</w:t>
      </w:r>
    </w:p>
    <w:p w14:paraId="56E71BCD">
      <w:pPr>
        <w:pStyle w:val="21"/>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bookmarkStart w:id="41" w:name="OLE_LINK38"/>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w:t>
      </w:r>
      <w:bookmarkEnd w:id="41"/>
      <w:r>
        <w:rPr>
          <w:rFonts w:hint="eastAsia" w:ascii="Times New Roman" w:hAnsi="Times New Roman" w:cs="Times New Roman"/>
          <w:color w:val="000000" w:themeColor="text1"/>
          <w:sz w:val="24"/>
          <w:szCs w:val="24"/>
          <w:highlight w:val="none"/>
          <w14:textFill>
            <w14:solidFill>
              <w14:schemeClr w14:val="tx1"/>
            </w14:solidFill>
          </w14:textFill>
        </w:rPr>
        <w:t>符合政府采购政策的证明材料</w:t>
      </w:r>
    </w:p>
    <w:p w14:paraId="6C917AEB">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7</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供应商业绩</w:t>
      </w:r>
    </w:p>
    <w:p w14:paraId="5F2C2EAB">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项目团队</w:t>
      </w:r>
    </w:p>
    <w:p w14:paraId="29AC22F6">
      <w:pPr>
        <w:pStyle w:val="21"/>
        <w:spacing w:line="360" w:lineRule="auto"/>
        <w:ind w:firstLine="480" w:firstLineChars="200"/>
        <w:rPr>
          <w:rFonts w:ascii="Times New Roman" w:hAnsi="宋体"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供应商认为需提供的其他资料</w:t>
      </w:r>
    </w:p>
    <w:p w14:paraId="6169893F">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.1.2</w:t>
      </w:r>
      <w:r>
        <w:rPr>
          <w:rFonts w:hint="eastAsia" w:ascii="Times New Roman" w:hAnsi="Times New Roman" w:cs="Times New Roman"/>
          <w:color w:val="000000" w:themeColor="text1"/>
          <w:sz w:val="24"/>
          <w:szCs w:val="24"/>
          <w:highlight w:val="none"/>
          <w14:textFill>
            <w14:solidFill>
              <w14:schemeClr w14:val="tx1"/>
            </w14:solidFill>
          </w14:textFill>
        </w:rPr>
        <w:t>　技术部分</w:t>
      </w:r>
    </w:p>
    <w:p w14:paraId="20B5C74E">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bookmarkStart w:id="42" w:name="OLE_LINK27"/>
      <w:r>
        <w:rPr>
          <w:rFonts w:hint="eastAsia" w:ascii="Times New Roman" w:hAnsi="Times New Roman" w:eastAsia="宋体" w:cs="Times New Roman"/>
          <w:color w:val="000000" w:themeColor="text1"/>
          <w:sz w:val="24"/>
          <w:szCs w:val="24"/>
          <w:highlight w:val="none"/>
          <w14:textFill>
            <w14:solidFill>
              <w14:schemeClr w14:val="tx1"/>
            </w14:solidFill>
          </w14:textFill>
        </w:rPr>
        <w:t>12.1.2.1造价咨询服务大纲（包括但不限于以下内容）</w:t>
      </w:r>
    </w:p>
    <w:p w14:paraId="368C4C7F">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(1)造价咨询工作范围</w:t>
      </w:r>
    </w:p>
    <w:p w14:paraId="581D43E2">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(2)造价咨询工作任务</w:t>
      </w:r>
    </w:p>
    <w:p w14:paraId="4B7A3483">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(3)造价咨询工作依据</w:t>
      </w:r>
    </w:p>
    <w:p w14:paraId="263564BE">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(4)造价咨询机构设置</w:t>
      </w:r>
    </w:p>
    <w:p w14:paraId="69E9B0FF">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(5)造价咨询工作程序</w:t>
      </w:r>
    </w:p>
    <w:p w14:paraId="3B5AD241">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(6)造价咨询工作方案</w:t>
      </w:r>
    </w:p>
    <w:p w14:paraId="137AB7C5">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(7)质量保证措施</w:t>
      </w:r>
    </w:p>
    <w:p w14:paraId="095FD1B8">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(8)进度保证措施</w:t>
      </w:r>
    </w:p>
    <w:p w14:paraId="7523A075">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(9)投资控制方法</w:t>
      </w:r>
    </w:p>
    <w:p w14:paraId="23468351">
      <w:pPr>
        <w:pStyle w:val="21"/>
        <w:spacing w:line="360" w:lineRule="auto"/>
        <w:ind w:firstLine="480" w:firstLineChars="20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(10)投资控制</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程序</w:t>
      </w:r>
    </w:p>
    <w:p w14:paraId="0D4C4141">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资料管理措施</w:t>
      </w:r>
    </w:p>
    <w:p w14:paraId="613450CF">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)现场管理及协调</w:t>
      </w:r>
    </w:p>
    <w:bookmarkEnd w:id="42"/>
    <w:p w14:paraId="3FA8B230">
      <w:pPr>
        <w:pStyle w:val="21"/>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.2技术响应与偏离表</w:t>
      </w:r>
    </w:p>
    <w:p w14:paraId="6494EE6A">
      <w:pPr>
        <w:pStyle w:val="21"/>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在磋商过程中，供应商根据磋商小组书面形式要求提交的最后报价</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或者重新提交的响应文件和最后报价</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是响应文件的有效组成部分。</w:t>
      </w:r>
    </w:p>
    <w:p w14:paraId="72132A20">
      <w:pPr>
        <w:pStyle w:val="21"/>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3供应商无论中标与否</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其响应文件不予退还。</w:t>
      </w:r>
    </w:p>
    <w:p w14:paraId="2943D758">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报价</w:t>
      </w:r>
    </w:p>
    <w:p w14:paraId="79CAEC94">
      <w:pPr>
        <w:spacing w:line="360" w:lineRule="auto"/>
        <w:ind w:firstLine="480" w:firstLineChars="200"/>
        <w:rPr>
          <w:rFonts w:ascii="Times New Roman" w:hAnsi="Times New Roman" w:cs="Times New Roman"/>
          <w:color w:val="000000" w:themeColor="text1"/>
          <w:kern w:val="2"/>
          <w:sz w:val="24"/>
          <w:szCs w:val="24"/>
          <w:highlight w:val="none"/>
          <w14:textFill>
            <w14:solidFill>
              <w14:schemeClr w14:val="tx1"/>
            </w14:solidFill>
          </w14:textFill>
        </w:rPr>
      </w:pPr>
      <w:r>
        <w:rPr>
          <w:rFonts w:ascii="Times New Roman" w:hAnsi="Times New Roman" w:cs="Times New Roman"/>
          <w:color w:val="000000" w:themeColor="text1"/>
          <w:kern w:val="2"/>
          <w:sz w:val="24"/>
          <w:szCs w:val="24"/>
          <w:highlight w:val="none"/>
          <w14:textFill>
            <w14:solidFill>
              <w14:schemeClr w14:val="tx1"/>
            </w14:solidFill>
          </w14:textFill>
        </w:rPr>
        <w:t>1</w:t>
      </w:r>
      <w:r>
        <w:rPr>
          <w:rFonts w:hint="eastAsia" w:ascii="Times New Roman" w:hAnsi="Times New Roman" w:cs="Times New Roman"/>
          <w:color w:val="000000" w:themeColor="text1"/>
          <w:kern w:val="2"/>
          <w:sz w:val="24"/>
          <w:szCs w:val="24"/>
          <w:highlight w:val="none"/>
          <w14:textFill>
            <w14:solidFill>
              <w14:schemeClr w14:val="tx1"/>
            </w14:solidFill>
          </w14:textFill>
        </w:rPr>
        <w:t>3</w:t>
      </w:r>
      <w:r>
        <w:rPr>
          <w:rFonts w:ascii="Times New Roman" w:hAnsi="Times New Roman" w:cs="Times New Roman"/>
          <w:color w:val="000000" w:themeColor="text1"/>
          <w:kern w:val="2"/>
          <w:sz w:val="24"/>
          <w:szCs w:val="24"/>
          <w:highlight w:val="none"/>
          <w14:textFill>
            <w14:solidFill>
              <w14:schemeClr w14:val="tx1"/>
            </w14:solidFill>
          </w14:textFill>
        </w:rPr>
        <w:t>.1</w:t>
      </w:r>
      <w:r>
        <w:rPr>
          <w:rFonts w:hint="eastAsia" w:ascii="Times New Roman" w:hAnsi="Times New Roman" w:cs="Times New Roman"/>
          <w:color w:val="000000" w:themeColor="text1"/>
          <w:kern w:val="2"/>
          <w:sz w:val="24"/>
          <w:szCs w:val="24"/>
          <w:highlight w:val="none"/>
          <w14:textFill>
            <w14:solidFill>
              <w14:schemeClr w14:val="tx1"/>
            </w14:solidFill>
          </w14:textFill>
        </w:rPr>
        <w:t>供应商应按磋商文件规定的服务要求、责任范围和合同条件以人民币形式进行报价。响应报价应为完税价。响应</w:t>
      </w:r>
      <w:r>
        <w:rPr>
          <w:rFonts w:ascii="Times New Roman" w:hAnsi="Times New Roman" w:cs="Times New Roman"/>
          <w:color w:val="000000" w:themeColor="text1"/>
          <w:kern w:val="2"/>
          <w:sz w:val="24"/>
          <w:szCs w:val="24"/>
          <w:highlight w:val="none"/>
          <w14:textFill>
            <w14:solidFill>
              <w14:schemeClr w14:val="tx1"/>
            </w14:solidFill>
          </w14:textFill>
        </w:rPr>
        <w:t>报价应包括为完成</w:t>
      </w:r>
      <w:r>
        <w:rPr>
          <w:rFonts w:hint="eastAsia" w:ascii="Times New Roman" w:hAnsi="Times New Roman" w:cs="Times New Roman"/>
          <w:color w:val="000000" w:themeColor="text1"/>
          <w:kern w:val="2"/>
          <w:sz w:val="24"/>
          <w:szCs w:val="24"/>
          <w:highlight w:val="none"/>
          <w14:textFill>
            <w14:solidFill>
              <w14:schemeClr w14:val="tx1"/>
            </w14:solidFill>
          </w14:textFill>
        </w:rPr>
        <w:t>本项目</w:t>
      </w:r>
      <w:r>
        <w:rPr>
          <w:rFonts w:ascii="Times New Roman" w:hAnsi="Times New Roman" w:cs="Times New Roman"/>
          <w:color w:val="000000" w:themeColor="text1"/>
          <w:kern w:val="2"/>
          <w:sz w:val="24"/>
          <w:szCs w:val="24"/>
          <w:highlight w:val="none"/>
          <w14:textFill>
            <w14:solidFill>
              <w14:schemeClr w14:val="tx1"/>
            </w14:solidFill>
          </w14:textFill>
        </w:rPr>
        <w:t>的全部</w:t>
      </w:r>
      <w:r>
        <w:rPr>
          <w:rFonts w:hint="eastAsia" w:ascii="Times New Roman" w:hAnsi="Times New Roman" w:cs="Times New Roman"/>
          <w:color w:val="000000" w:themeColor="text1"/>
          <w:kern w:val="2"/>
          <w:sz w:val="24"/>
          <w:szCs w:val="24"/>
          <w:highlight w:val="none"/>
          <w14:textFill>
            <w14:solidFill>
              <w14:schemeClr w14:val="tx1"/>
            </w14:solidFill>
          </w14:textFill>
        </w:rPr>
        <w:t>服务内容</w:t>
      </w:r>
      <w:r>
        <w:rPr>
          <w:rFonts w:ascii="Times New Roman" w:hAnsi="Times New Roman" w:cs="Times New Roman"/>
          <w:color w:val="000000" w:themeColor="text1"/>
          <w:kern w:val="2"/>
          <w:sz w:val="24"/>
          <w:szCs w:val="24"/>
          <w:highlight w:val="none"/>
          <w14:textFill>
            <w14:solidFill>
              <w14:schemeClr w14:val="tx1"/>
            </w14:solidFill>
          </w14:textFill>
        </w:rPr>
        <w:t>所需支付的一切费用。</w:t>
      </w:r>
    </w:p>
    <w:p w14:paraId="6A236A0F">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　</w:t>
      </w:r>
      <w:r>
        <w:rPr>
          <w:rFonts w:hint="eastAsia" w:hAnsi="宋体"/>
          <w:color w:val="000000" w:themeColor="text1"/>
          <w:sz w:val="24"/>
          <w:szCs w:val="24"/>
          <w:highlight w:val="none"/>
          <w14:textFill>
            <w14:solidFill>
              <w14:schemeClr w14:val="tx1"/>
            </w14:solidFill>
          </w14:textFill>
        </w:rPr>
        <w:t>供应商必须按报价一览表的内容和格式要求填写。</w:t>
      </w:r>
    </w:p>
    <w:p w14:paraId="30A26A72">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.3</w:t>
      </w:r>
      <w:r>
        <w:rPr>
          <w:rFonts w:hint="eastAsia" w:ascii="Times New Roman" w:hAnsi="Times New Roman" w:cs="Times New Roman"/>
          <w:color w:val="000000" w:themeColor="text1"/>
          <w:sz w:val="24"/>
          <w:szCs w:val="24"/>
          <w:highlight w:val="none"/>
          <w14:textFill>
            <w14:solidFill>
              <w14:schemeClr w14:val="tx1"/>
            </w14:solidFill>
          </w14:textFill>
        </w:rPr>
        <w:t>　只允许有一个报价</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不接受可变动性报价、赠送及</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零</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报价</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否则</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在其响应无效。</w:t>
      </w:r>
    </w:p>
    <w:p w14:paraId="00E3AF5A">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.4</w:t>
      </w:r>
      <w:r>
        <w:rPr>
          <w:rFonts w:hint="eastAsia" w:ascii="Times New Roman" w:hAnsi="Times New Roman" w:cs="Times New Roman"/>
          <w:color w:val="000000" w:themeColor="text1"/>
          <w:sz w:val="24"/>
          <w:szCs w:val="24"/>
          <w:highlight w:val="none"/>
          <w14:textFill>
            <w14:solidFill>
              <w14:schemeClr w14:val="tx1"/>
            </w14:solidFill>
          </w14:textFill>
        </w:rPr>
        <w:t>　</w:t>
      </w:r>
      <w:r>
        <w:rPr>
          <w:rFonts w:hint="eastAsia" w:hAnsi="宋体"/>
          <w:b/>
          <w:color w:val="000000" w:themeColor="text1"/>
          <w:sz w:val="24"/>
          <w:szCs w:val="24"/>
          <w:highlight w:val="none"/>
          <w14:textFill>
            <w14:solidFill>
              <w14:schemeClr w14:val="tx1"/>
            </w14:solidFill>
          </w14:textFill>
        </w:rPr>
        <w:t>供应商的首次报价不得超过最高限价。</w:t>
      </w:r>
      <w:r>
        <w:rPr>
          <w:rFonts w:hint="eastAsia" w:hAnsi="宋体"/>
          <w:color w:val="000000" w:themeColor="text1"/>
          <w:sz w:val="24"/>
          <w:szCs w:val="24"/>
          <w:highlight w:val="none"/>
          <w14:textFill>
            <w14:solidFill>
              <w14:schemeClr w14:val="tx1"/>
            </w14:solidFill>
          </w14:textFill>
        </w:rPr>
        <w:t>本次采购项目的</w:t>
      </w:r>
      <w:r>
        <w:rPr>
          <w:rFonts w:hint="eastAsia" w:hAnsi="宋体"/>
          <w:b/>
          <w:color w:val="000000" w:themeColor="text1"/>
          <w:sz w:val="24"/>
          <w:szCs w:val="24"/>
          <w:highlight w:val="none"/>
          <w14:textFill>
            <w14:solidFill>
              <w14:schemeClr w14:val="tx1"/>
            </w14:solidFill>
          </w14:textFill>
        </w:rPr>
        <w:t>最高限价</w:t>
      </w:r>
      <w:r>
        <w:rPr>
          <w:rFonts w:hint="eastAsia" w:hAnsi="宋体"/>
          <w:color w:val="000000" w:themeColor="text1"/>
          <w:sz w:val="24"/>
          <w:szCs w:val="24"/>
          <w:highlight w:val="none"/>
          <w14:textFill>
            <w14:solidFill>
              <w14:schemeClr w14:val="tx1"/>
            </w14:solidFill>
          </w14:textFill>
        </w:rPr>
        <w:t>见磋商须知前附表。</w:t>
      </w:r>
    </w:p>
    <w:p w14:paraId="12568B05">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磋商保证金</w:t>
      </w:r>
    </w:p>
    <w:p w14:paraId="0F673215">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本项目是否交纳磋商保证金要求见磋商须知前附表。</w:t>
      </w:r>
    </w:p>
    <w:p w14:paraId="633B4497">
      <w:pPr>
        <w:widowControl w:val="0"/>
        <w:spacing w:line="360" w:lineRule="auto"/>
        <w:ind w:firstLine="480" w:firstLineChars="200"/>
        <w:jc w:val="both"/>
        <w:rPr>
          <w:color w:val="000000" w:themeColor="text1"/>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磋商须知前附表规定交纳磋商保证金的，应以支票、汇票、本票、或者金融机构、担保机构出具的保函等非现金形式提交，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14:paraId="7460148A">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未成交供应商的保证金，在成交通知书发出后</w:t>
      </w:r>
      <w:r>
        <w:rPr>
          <w:rFonts w:ascii="宋体" w:hAnsi="宋体" w:cs="Times New Roman"/>
          <w:color w:val="000000" w:themeColor="text1"/>
          <w:kern w:val="2"/>
          <w:sz w:val="24"/>
          <w:szCs w:val="24"/>
          <w:highlight w:val="none"/>
          <w14:textFill>
            <w14:solidFill>
              <w14:schemeClr w14:val="tx1"/>
            </w14:solidFill>
          </w14:textFill>
        </w:rPr>
        <w:t>5</w:t>
      </w:r>
      <w:r>
        <w:rPr>
          <w:rFonts w:hint="eastAsia" w:ascii="宋体" w:hAnsi="宋体" w:cs="Times New Roman"/>
          <w:color w:val="000000" w:themeColor="text1"/>
          <w:kern w:val="2"/>
          <w:sz w:val="24"/>
          <w:szCs w:val="24"/>
          <w:highlight w:val="none"/>
          <w14:textFill>
            <w14:solidFill>
              <w14:schemeClr w14:val="tx1"/>
            </w14:solidFill>
          </w14:textFill>
        </w:rPr>
        <w:t>个工作日内退还；成交供应商的保证金，在采购合同签订后</w:t>
      </w:r>
      <w:r>
        <w:rPr>
          <w:rFonts w:ascii="宋体" w:hAnsi="宋体" w:cs="Times New Roman"/>
          <w:color w:val="000000" w:themeColor="text1"/>
          <w:kern w:val="2"/>
          <w:sz w:val="24"/>
          <w:szCs w:val="24"/>
          <w:highlight w:val="none"/>
          <w14:textFill>
            <w14:solidFill>
              <w14:schemeClr w14:val="tx1"/>
            </w14:solidFill>
          </w14:textFill>
        </w:rPr>
        <w:t>5</w:t>
      </w:r>
      <w:r>
        <w:rPr>
          <w:rFonts w:hint="eastAsia" w:ascii="宋体" w:hAnsi="宋体" w:cs="Times New Roman"/>
          <w:color w:val="000000" w:themeColor="text1"/>
          <w:kern w:val="2"/>
          <w:sz w:val="24"/>
          <w:szCs w:val="24"/>
          <w:highlight w:val="none"/>
          <w14:textFill>
            <w14:solidFill>
              <w14:schemeClr w14:val="tx1"/>
            </w14:solidFill>
          </w14:textFill>
        </w:rPr>
        <w:t>个工作日内退还，但因供应商自身原因导致无法及时退还的除外。</w:t>
      </w:r>
    </w:p>
    <w:p w14:paraId="210DC643">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14:textFill>
            <w14:solidFill>
              <w14:schemeClr w14:val="tx1"/>
            </w14:solidFill>
          </w14:textFill>
        </w:rPr>
        <w:t>4</w:t>
      </w:r>
      <w:r>
        <w:rPr>
          <w:rFonts w:hint="eastAsia" w:ascii="宋体" w:hAnsi="宋体" w:cs="Times New Roman"/>
          <w:color w:val="000000" w:themeColor="text1"/>
          <w:kern w:val="2"/>
          <w:sz w:val="24"/>
          <w:szCs w:val="24"/>
          <w:highlight w:val="none"/>
          <w14:textFill>
            <w14:solidFill>
              <w14:schemeClr w14:val="tx1"/>
            </w14:solidFill>
          </w14:textFill>
        </w:rPr>
        <w:t>有下列情形之一的，保证金不予退还：</w:t>
      </w:r>
    </w:p>
    <w:p w14:paraId="19ECF9B7">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供应商在磋商须知前附表规定的提交首次响应文件截止时间后撤回响应文件的；</w:t>
      </w:r>
    </w:p>
    <w:p w14:paraId="2E820B14">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供应商在响应文件中提供虚假材料的；</w:t>
      </w:r>
    </w:p>
    <w:p w14:paraId="675246F2">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除因不可抗力或磋商文件认可的情形以外，成交供应商不与采购人签订合同的；</w:t>
      </w:r>
    </w:p>
    <w:p w14:paraId="18082A40">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(4)</w:t>
      </w:r>
      <w:r>
        <w:rPr>
          <w:rFonts w:hint="eastAsia" w:ascii="宋体" w:hAnsi="宋体" w:cs="Times New Roman"/>
          <w:color w:val="000000" w:themeColor="text1"/>
          <w:kern w:val="2"/>
          <w:sz w:val="24"/>
          <w:szCs w:val="24"/>
          <w:highlight w:val="none"/>
          <w14:textFill>
            <w14:solidFill>
              <w14:schemeClr w14:val="tx1"/>
            </w14:solidFill>
          </w14:textFill>
        </w:rPr>
        <w:t>供应商与采购人、其他供应商或者采购代理机构恶意串通的；</w:t>
      </w:r>
    </w:p>
    <w:p w14:paraId="323D5B4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(5)</w:t>
      </w:r>
      <w:r>
        <w:rPr>
          <w:rFonts w:hint="eastAsia" w:ascii="宋体" w:hAnsi="宋体" w:cs="Times New Roman"/>
          <w:color w:val="000000" w:themeColor="text1"/>
          <w:kern w:val="2"/>
          <w:sz w:val="24"/>
          <w:szCs w:val="24"/>
          <w:highlight w:val="none"/>
          <w14:textFill>
            <w14:solidFill>
              <w14:schemeClr w14:val="tx1"/>
            </w14:solidFill>
          </w14:textFill>
        </w:rPr>
        <w:t>磋商文件规定的其他情形。</w:t>
      </w:r>
    </w:p>
    <w:p w14:paraId="438BB137">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5</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磋商响应有效期</w:t>
      </w:r>
    </w:p>
    <w:p w14:paraId="64EABEF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5</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磋商响应有效期见磋商须知前附表，在此期间响应文件对供应商具有法律约束力。响应文件有效期从磋商须知前附表规定的提交首次响应文件截止时间之日起计算。磋商响应有效期不足的将被视为无效响应。</w:t>
      </w:r>
    </w:p>
    <w:p w14:paraId="419BC087">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6</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响应文件的签署及规定</w:t>
      </w:r>
    </w:p>
    <w:p w14:paraId="715F606A">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6</w:t>
      </w:r>
      <w:r>
        <w:rPr>
          <w:rFonts w:ascii="宋体" w:hAnsi="宋体" w:cs="Times New Roman"/>
          <w:color w:val="000000" w:themeColor="text1"/>
          <w:kern w:val="2"/>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供应商应根据磋商须知前附表规定提交响应文件。为</w:t>
      </w:r>
      <w:r>
        <w:rPr>
          <w:rFonts w:hint="eastAsia" w:hAnsi="宋体"/>
          <w:b/>
          <w:color w:val="000000" w:themeColor="text1"/>
          <w:sz w:val="24"/>
          <w:szCs w:val="24"/>
          <w:highlight w:val="none"/>
          <w14:textFill>
            <w14:solidFill>
              <w14:schemeClr w14:val="tx1"/>
            </w14:solidFill>
          </w14:textFill>
        </w:rPr>
        <w:t>了保证电子标书的合法性、安全性和完整性，电子响应文件应在规定区域加盖单位和法定代表人CA印章。电子响应文件若无 CA电子签章，则视为无效文件。</w:t>
      </w:r>
    </w:p>
    <w:p w14:paraId="6516904F">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响应文件的密封和标记</w:t>
      </w:r>
    </w:p>
    <w:p w14:paraId="396ACFAC">
      <w:pPr>
        <w:widowControl w:val="0"/>
        <w:spacing w:line="360" w:lineRule="auto"/>
        <w:ind w:firstLine="480" w:firstLineChars="200"/>
        <w:jc w:val="both"/>
        <w:rPr>
          <w:rFonts w:hAnsi="宋体"/>
          <w:color w:val="000000" w:themeColor="text1"/>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电子响应文件的</w:t>
      </w:r>
      <w:r>
        <w:rPr>
          <w:rFonts w:hint="eastAsia" w:hAnsi="宋体"/>
          <w:b/>
          <w:color w:val="000000" w:themeColor="text1"/>
          <w:sz w:val="24"/>
          <w:szCs w:val="24"/>
          <w:highlight w:val="none"/>
          <w14:textFill>
            <w14:solidFill>
              <w14:schemeClr w14:val="tx1"/>
            </w14:solidFill>
          </w14:textFill>
        </w:rPr>
        <w:t>内容通过数字证书进行加密并签章。未按要求加密和数字证书认证的响应文件，电子评标系统将无法接受,采购单位不予受理。</w:t>
      </w:r>
    </w:p>
    <w:p w14:paraId="236E21B6">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18</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响应文件的递交</w:t>
      </w:r>
    </w:p>
    <w:p w14:paraId="15A7C27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18</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响应文件应在磋商须知前附表规定的</w:t>
      </w:r>
      <w:r>
        <w:rPr>
          <w:rFonts w:hint="eastAsia" w:ascii="Times New Roman" w:hAnsi="Times New Roman" w:cs="Times New Roman"/>
          <w:b/>
          <w:color w:val="000000" w:themeColor="text1"/>
          <w:sz w:val="24"/>
          <w:szCs w:val="24"/>
          <w:highlight w:val="none"/>
          <w14:textFill>
            <w14:solidFill>
              <w14:schemeClr w14:val="tx1"/>
            </w14:solidFill>
          </w14:textFill>
        </w:rPr>
        <w:t>的提交响应文件的截止时间之前将响应文件上传至政采云客户端。任何单位和个人不得在开标前开启响应文件。</w:t>
      </w:r>
    </w:p>
    <w:p w14:paraId="451E4CD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18</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Times New Roman" w:hAnsi="Times New Roman" w:cs="Times New Roman"/>
          <w:b/>
          <w:color w:val="000000" w:themeColor="text1"/>
          <w:sz w:val="24"/>
          <w:szCs w:val="24"/>
          <w:highlight w:val="none"/>
          <w14:textFill>
            <w14:solidFill>
              <w14:schemeClr w14:val="tx1"/>
            </w14:solidFill>
          </w14:textFill>
        </w:rPr>
        <w:t>逾期上传或者未按照磋商文件解密时间解密的响应文件，视为响应不成功。</w:t>
      </w:r>
    </w:p>
    <w:p w14:paraId="740AB33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19</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响应文件的补充、修改或者撤回</w:t>
      </w:r>
    </w:p>
    <w:p w14:paraId="542B2AD0">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19</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供应商在磋商须知前附表规定的提交首次响应文件截止时间前，可以对所提交的首次响应文件进行补充、修改或者撤回，并书面通知采购人或采购代理机构。该通知应有</w:t>
      </w:r>
      <w:r>
        <w:rPr>
          <w:rFonts w:hint="eastAsia" w:hAnsi="宋体"/>
          <w:color w:val="000000" w:themeColor="text1"/>
          <w:sz w:val="24"/>
          <w:szCs w:val="24"/>
          <w:highlight w:val="none"/>
          <w14:textFill>
            <w14:solidFill>
              <w14:schemeClr w14:val="tx1"/>
            </w14:solidFill>
          </w14:textFill>
        </w:rPr>
        <w:t>加盖单位和法定代表人CA印章</w:t>
      </w:r>
      <w:r>
        <w:rPr>
          <w:rFonts w:hint="eastAsia" w:ascii="宋体" w:hAnsi="宋体" w:cs="Times New Roman"/>
          <w:color w:val="000000" w:themeColor="text1"/>
          <w:kern w:val="2"/>
          <w:sz w:val="24"/>
          <w:szCs w:val="24"/>
          <w:highlight w:val="none"/>
          <w14:textFill>
            <w14:solidFill>
              <w14:schemeClr w14:val="tx1"/>
            </w14:solidFill>
          </w14:textFill>
        </w:rPr>
        <w:t>。</w:t>
      </w:r>
    </w:p>
    <w:p w14:paraId="70B110D8">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宋体" w:cs="Times New Roman"/>
          <w:color w:val="000000" w:themeColor="text1"/>
          <w:sz w:val="24"/>
          <w:szCs w:val="24"/>
          <w:highlight w:val="none"/>
          <w14:textFill>
            <w14:solidFill>
              <w14:schemeClr w14:val="tx1"/>
            </w14:solidFill>
          </w14:textFill>
        </w:rPr>
        <w:t>19</w:t>
      </w:r>
      <w:r>
        <w:rPr>
          <w:rFonts w:ascii="Times New Roman" w:hAnsi="宋体" w:cs="Times New Roman"/>
          <w:color w:val="000000" w:themeColor="text1"/>
          <w:sz w:val="24"/>
          <w:szCs w:val="24"/>
          <w:highlight w:val="none"/>
          <w14:textFill>
            <w14:solidFill>
              <w14:schemeClr w14:val="tx1"/>
            </w14:solidFill>
          </w14:textFill>
        </w:rPr>
        <w:t>.2</w:t>
      </w:r>
      <w:r>
        <w:rPr>
          <w:rFonts w:hint="eastAsia" w:ascii="Times New Roman" w:hAnsi="宋体" w:cs="Times New Roman"/>
          <w:color w:val="000000" w:themeColor="text1"/>
          <w:sz w:val="24"/>
          <w:szCs w:val="24"/>
          <w:highlight w:val="none"/>
          <w14:textFill>
            <w14:solidFill>
              <w14:schemeClr w14:val="tx1"/>
            </w14:solidFill>
          </w14:textFill>
        </w:rPr>
        <w:t>补充、修改的内容与响应文件不一致时，以补充、修改的内容为准。</w:t>
      </w:r>
    </w:p>
    <w:p w14:paraId="22DBBF27">
      <w:pPr>
        <w:widowControl w:val="0"/>
        <w:spacing w:line="360" w:lineRule="auto"/>
        <w:ind w:firstLine="480" w:firstLineChars="200"/>
        <w:jc w:val="both"/>
        <w:rPr>
          <w:rFonts w:cs="黑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黑体" w:asciiTheme="minorEastAsia" w:hAnsiTheme="minorEastAsia" w:eastAsiaTheme="minorEastAsia"/>
          <w:color w:val="000000" w:themeColor="text1"/>
          <w:kern w:val="2"/>
          <w:sz w:val="24"/>
          <w:szCs w:val="24"/>
          <w:highlight w:val="none"/>
          <w14:textFill>
            <w14:solidFill>
              <w14:schemeClr w14:val="tx1"/>
            </w14:solidFill>
          </w14:textFill>
        </w:rPr>
        <w:t>四、磋商与评审</w:t>
      </w:r>
    </w:p>
    <w:p w14:paraId="619547A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20</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磋商小组</w:t>
      </w:r>
    </w:p>
    <w:p w14:paraId="658B23DF">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20</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磋商与评审由依法组建的磋商小组负责，磋商小组由采购人代表和评审专家组成。</w:t>
      </w:r>
    </w:p>
    <w:p w14:paraId="6040223C">
      <w:pPr>
        <w:pStyle w:val="21"/>
        <w:spacing w:line="360" w:lineRule="auto"/>
        <w:ind w:firstLine="240" w:firstLineChars="100"/>
        <w:rPr>
          <w:rFonts w:cs="Times New Roman" w:asciiTheme="majorEastAsia" w:hAnsiTheme="majorEastAsia" w:eastAsiaTheme="majorEastAsia"/>
          <w:color w:val="000000" w:themeColor="text1"/>
          <w:sz w:val="24"/>
          <w:szCs w:val="24"/>
          <w:highlight w:val="none"/>
          <w14:textFill>
            <w14:solidFill>
              <w14:schemeClr w14:val="tx1"/>
            </w14:solidFill>
          </w14:textFill>
        </w:rPr>
      </w:pPr>
      <w:r>
        <w:rPr>
          <w:rFonts w:cs="Times New Roman" w:asciiTheme="majorEastAsia" w:hAnsiTheme="majorEastAsia" w:eastAsiaTheme="majorEastAsia"/>
          <w:color w:val="000000" w:themeColor="text1"/>
          <w:sz w:val="24"/>
          <w:szCs w:val="24"/>
          <w:highlight w:val="none"/>
          <w14:textFill>
            <w14:solidFill>
              <w14:schemeClr w14:val="tx1"/>
            </w14:solidFill>
          </w14:textFill>
        </w:rPr>
        <w:t>2</w:t>
      </w:r>
      <w:r>
        <w:rPr>
          <w:rFonts w:hint="eastAsia" w:cs="Times New Roman" w:asciiTheme="majorEastAsia" w:hAnsiTheme="majorEastAsia" w:eastAsiaTheme="majorEastAsia"/>
          <w:color w:val="000000" w:themeColor="text1"/>
          <w:sz w:val="24"/>
          <w:szCs w:val="24"/>
          <w:highlight w:val="none"/>
          <w14:textFill>
            <w14:solidFill>
              <w14:schemeClr w14:val="tx1"/>
            </w14:solidFill>
          </w14:textFill>
        </w:rPr>
        <w:t>1</w:t>
      </w:r>
      <w:r>
        <w:rPr>
          <w:rFonts w:cs="Times New Roman" w:asciiTheme="majorEastAsia" w:hAnsiTheme="majorEastAsia" w:eastAsiaTheme="majorEastAsia"/>
          <w:color w:val="000000" w:themeColor="text1"/>
          <w:sz w:val="24"/>
          <w:szCs w:val="24"/>
          <w:highlight w:val="none"/>
          <w14:textFill>
            <w14:solidFill>
              <w14:schemeClr w14:val="tx1"/>
            </w14:solidFill>
          </w14:textFill>
        </w:rPr>
        <w:t>.</w:t>
      </w:r>
      <w:r>
        <w:rPr>
          <w:rFonts w:hint="eastAsia" w:cs="Times New Roman" w:asciiTheme="majorEastAsia" w:hAnsiTheme="majorEastAsia" w:eastAsiaTheme="majorEastAsia"/>
          <w:color w:val="000000" w:themeColor="text1"/>
          <w:sz w:val="24"/>
          <w:szCs w:val="24"/>
          <w:highlight w:val="none"/>
          <w14:textFill>
            <w14:solidFill>
              <w14:schemeClr w14:val="tx1"/>
            </w14:solidFill>
          </w14:textFill>
        </w:rPr>
        <w:t>资格审查</w:t>
      </w:r>
    </w:p>
    <w:p w14:paraId="62B3683D">
      <w:pPr>
        <w:pStyle w:val="21"/>
        <w:spacing w:line="360" w:lineRule="auto"/>
        <w:ind w:firstLine="480" w:firstLineChars="200"/>
        <w:rPr>
          <w:rFonts w:cs="Times New Roman" w:asciiTheme="majorEastAsia" w:hAnsiTheme="majorEastAsia" w:eastAsiaTheme="majorEastAsia"/>
          <w:color w:val="000000" w:themeColor="text1"/>
          <w:sz w:val="24"/>
          <w:szCs w:val="24"/>
          <w:highlight w:val="none"/>
          <w14:textFill>
            <w14:solidFill>
              <w14:schemeClr w14:val="tx1"/>
            </w14:solidFill>
          </w14:textFill>
        </w:rPr>
      </w:pPr>
      <w:r>
        <w:rPr>
          <w:rFonts w:cs="Times New Roman" w:asciiTheme="majorEastAsia" w:hAnsiTheme="majorEastAsia" w:eastAsiaTheme="majorEastAsia"/>
          <w:color w:val="000000" w:themeColor="text1"/>
          <w:sz w:val="24"/>
          <w:szCs w:val="24"/>
          <w:highlight w:val="none"/>
          <w14:textFill>
            <w14:solidFill>
              <w14:schemeClr w14:val="tx1"/>
            </w14:solidFill>
          </w14:textFill>
        </w:rPr>
        <w:t>2</w:t>
      </w:r>
      <w:r>
        <w:rPr>
          <w:rFonts w:hint="eastAsia" w:cs="Times New Roman" w:asciiTheme="majorEastAsia" w:hAnsiTheme="majorEastAsia" w:eastAsiaTheme="majorEastAsia"/>
          <w:color w:val="000000" w:themeColor="text1"/>
          <w:sz w:val="24"/>
          <w:szCs w:val="24"/>
          <w:highlight w:val="none"/>
          <w14:textFill>
            <w14:solidFill>
              <w14:schemeClr w14:val="tx1"/>
            </w14:solidFill>
          </w14:textFill>
        </w:rPr>
        <w:t>1</w:t>
      </w:r>
      <w:r>
        <w:rPr>
          <w:rFonts w:cs="Times New Roman" w:asciiTheme="majorEastAsia" w:hAnsiTheme="majorEastAsia" w:eastAsiaTheme="majorEastAsia"/>
          <w:color w:val="000000" w:themeColor="text1"/>
          <w:sz w:val="24"/>
          <w:szCs w:val="24"/>
          <w:highlight w:val="none"/>
          <w14:textFill>
            <w14:solidFill>
              <w14:schemeClr w14:val="tx1"/>
            </w14:solidFill>
          </w14:textFill>
        </w:rPr>
        <w:t>.1</w:t>
      </w:r>
      <w:r>
        <w:rPr>
          <w:rFonts w:hint="eastAsia" w:cs="Times New Roman" w:asciiTheme="majorEastAsia" w:hAnsiTheme="majorEastAsia" w:eastAsiaTheme="majorEastAsia"/>
          <w:color w:val="000000" w:themeColor="text1"/>
          <w:sz w:val="24"/>
          <w:szCs w:val="24"/>
          <w:highlight w:val="none"/>
          <w14:textFill>
            <w14:solidFill>
              <w14:schemeClr w14:val="tx1"/>
            </w14:solidFill>
          </w14:textFill>
        </w:rPr>
        <w:t>　</w:t>
      </w:r>
      <w:r>
        <w:rPr>
          <w:rFonts w:hint="eastAsia" w:hAnsi="宋体"/>
          <w:color w:val="000000" w:themeColor="text1"/>
          <w:sz w:val="24"/>
          <w:szCs w:val="24"/>
          <w:highlight w:val="none"/>
          <w14:textFill>
            <w14:solidFill>
              <w14:schemeClr w14:val="tx1"/>
            </w14:solidFill>
          </w14:textFill>
        </w:rPr>
        <w:t>采购人或采购代理机构应当对供应商提交的首次响应文件进行资格审查，如果资格评审中有一项不满足审查标准的，其响应文件无效，采购人或采购代理机构应当告知有关供应商。</w:t>
      </w:r>
    </w:p>
    <w:p w14:paraId="2707F80D">
      <w:pPr>
        <w:spacing w:line="360" w:lineRule="auto"/>
        <w:rPr>
          <w:rFonts w:hint="eastAsia" w:ascii="宋体" w:hAnsi="宋体" w:cs="宋体"/>
          <w:color w:val="000000" w:themeColor="text1"/>
          <w:sz w:val="24"/>
          <w:szCs w:val="24"/>
          <w:highlight w:val="none"/>
          <w14:textFill>
            <w14:solidFill>
              <w14:schemeClr w14:val="tx1"/>
            </w14:solidFill>
          </w14:textFill>
        </w:rPr>
      </w:pPr>
      <w:bookmarkStart w:id="43" w:name="OLE_LINK59"/>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bookmarkEnd w:id="43"/>
      <w:r>
        <w:rPr>
          <w:rFonts w:hint="eastAsia" w:ascii="宋体" w:hAnsi="宋体" w:cs="宋体"/>
          <w:color w:val="000000" w:themeColor="text1"/>
          <w:sz w:val="24"/>
          <w:szCs w:val="24"/>
          <w:highlight w:val="none"/>
          <w14:textFill>
            <w14:solidFill>
              <w14:schemeClr w14:val="tx1"/>
            </w14:solidFill>
          </w14:textFill>
        </w:rPr>
        <w:t>满足《中华人民共和国政府采购法》第二十二条规定；</w:t>
      </w:r>
    </w:p>
    <w:p w14:paraId="7F35E4C5">
      <w:pPr>
        <w:pStyle w:val="4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t>1)具有独立承担民事责任的能力；</w:t>
      </w:r>
    </w:p>
    <w:p w14:paraId="67F912B8">
      <w:pPr>
        <w:pStyle w:val="4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t>2)具有良好的商业信誉和健全的财务会计制度；</w:t>
      </w:r>
    </w:p>
    <w:p w14:paraId="7E2E483C">
      <w:pPr>
        <w:pStyle w:val="4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t>3)具有履行合同所必需的设备和专业技术能力；</w:t>
      </w:r>
    </w:p>
    <w:p w14:paraId="0644DB4D">
      <w:pPr>
        <w:pStyle w:val="4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t>4)有依法缴纳税收和社会保障资金的良好记录；</w:t>
      </w:r>
    </w:p>
    <w:p w14:paraId="7802B42A">
      <w:pPr>
        <w:pStyle w:val="4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t>5)参加政府采购活动前三年内，在经营活动中没有重大违法记录；</w:t>
      </w:r>
    </w:p>
    <w:p w14:paraId="0C307267">
      <w:pPr>
        <w:pStyle w:val="40"/>
        <w:keepNext w:val="0"/>
        <w:keepLines w:val="0"/>
        <w:pageBreakBefore w:val="0"/>
        <w:widowControl/>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ascii="宋体" w:hAnsi="宋体" w:eastAsia="宋体" w:cs="Courier New"/>
          <w:color w:val="000000" w:themeColor="text1"/>
          <w:kern w:val="2"/>
          <w:sz w:val="24"/>
          <w:szCs w:val="24"/>
          <w:highlight w:val="none"/>
          <w:lang w:val="en-US" w:eastAsia="zh-CN" w:bidi="ar-SA"/>
          <w14:textFill>
            <w14:solidFill>
              <w14:schemeClr w14:val="tx1"/>
            </w14:solidFill>
          </w14:textFill>
        </w:rPr>
        <w:t>6) 法律、行政法规规定的其他条件。</w:t>
      </w:r>
    </w:p>
    <w:p w14:paraId="07EBF62F">
      <w:p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ascii="宋体" w:hAnsi="宋体" w:cs="宋体"/>
          <w:bCs/>
          <w:color w:val="000000" w:themeColor="text1"/>
          <w:sz w:val="24"/>
          <w:szCs w:val="24"/>
          <w:highlight w:val="none"/>
          <w14:textFill>
            <w14:solidFill>
              <w14:schemeClr w14:val="tx1"/>
            </w14:solidFill>
          </w14:textFill>
        </w:rPr>
        <w:t>落实政府采购政策需满足的资格要求：</w:t>
      </w:r>
      <w:bookmarkStart w:id="44" w:name="OLE_LINK24"/>
      <w:r>
        <w:rPr>
          <w:rFonts w:hint="eastAsia" w:ascii="宋体" w:hAnsi="宋体" w:cs="宋体"/>
          <w:bCs/>
          <w:color w:val="000000" w:themeColor="text1"/>
          <w:sz w:val="24"/>
          <w:szCs w:val="24"/>
          <w:highlight w:val="none"/>
          <w:lang w:eastAsia="zh-CN"/>
          <w14:textFill>
            <w14:solidFill>
              <w14:schemeClr w14:val="tx1"/>
            </w14:solidFill>
          </w14:textFill>
        </w:rPr>
        <w:t>供应商为中小企业</w:t>
      </w:r>
      <w:r>
        <w:rPr>
          <w:rFonts w:hint="eastAsia" w:ascii="宋体" w:hAnsi="宋体" w:cs="宋体"/>
          <w:bCs/>
          <w:color w:val="000000" w:themeColor="text1"/>
          <w:sz w:val="24"/>
          <w:szCs w:val="24"/>
          <w:highlight w:val="none"/>
          <w14:textFill>
            <w14:solidFill>
              <w14:schemeClr w14:val="tx1"/>
            </w14:solidFill>
          </w14:textFill>
        </w:rPr>
        <w:t>；</w:t>
      </w:r>
    </w:p>
    <w:p w14:paraId="536647B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bookmarkEnd w:id="44"/>
      <w:r>
        <w:rPr>
          <w:rFonts w:hint="eastAsia" w:ascii="宋体" w:hAnsi="宋体" w:cs="宋体"/>
          <w:color w:val="000000" w:themeColor="text1"/>
          <w:sz w:val="24"/>
          <w:szCs w:val="24"/>
          <w:highlight w:val="none"/>
          <w14:textFill>
            <w14:solidFill>
              <w14:schemeClr w14:val="tx1"/>
            </w14:solidFill>
          </w14:textFill>
        </w:rPr>
        <w:t>本项目的特定资格要求：</w:t>
      </w:r>
    </w:p>
    <w:p w14:paraId="5BF3204B">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1）项目负责人要求：一级注册造价工程师（交通类），在本单位注册，且在有效期内；</w:t>
      </w:r>
    </w:p>
    <w:p w14:paraId="2919C57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）供应商</w:t>
      </w:r>
      <w:r>
        <w:rPr>
          <w:rFonts w:ascii="宋体" w:hAnsi="宋体" w:cs="宋体"/>
          <w:color w:val="000000" w:themeColor="text1"/>
          <w:sz w:val="24"/>
          <w:szCs w:val="24"/>
          <w:highlight w:val="none"/>
          <w14:textFill>
            <w14:solidFill>
              <w14:schemeClr w14:val="tx1"/>
            </w14:solidFill>
          </w14:textFill>
        </w:rPr>
        <w:t>须</w:t>
      </w:r>
      <w:r>
        <w:rPr>
          <w:rFonts w:hint="eastAsia" w:ascii="宋体" w:hAnsi="宋体" w:cs="宋体"/>
          <w:color w:val="000000" w:themeColor="text1"/>
          <w:sz w:val="24"/>
          <w:szCs w:val="24"/>
          <w:highlight w:val="none"/>
          <w14:textFill>
            <w14:solidFill>
              <w14:schemeClr w14:val="tx1"/>
            </w14:solidFill>
          </w14:textFill>
        </w:rPr>
        <w:t>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4031959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w:t>
      </w:r>
    </w:p>
    <w:p w14:paraId="02184D73">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22　符合性审查。</w:t>
      </w:r>
    </w:p>
    <w:p w14:paraId="52E8764C">
      <w:pPr>
        <w:pStyle w:val="21"/>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w:t>
      </w:r>
      <w:r>
        <w:rPr>
          <w:rFonts w:hint="eastAsia" w:ascii="Times New Roman" w:hAnsi="Times New Roman" w:cs="Times New Roman"/>
          <w:color w:val="000000" w:themeColor="text1"/>
          <w:sz w:val="24"/>
          <w:szCs w:val="24"/>
          <w:highlight w:val="none"/>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磋商小组应当对供应商提交的首次响应文件进行符合性审查，首次提交的响应文件不满足下列情况之一，其响应文件无效，磋商小组应当告知有关供应商。</w:t>
      </w:r>
    </w:p>
    <w:p w14:paraId="3159E6E8">
      <w:pPr>
        <w:pStyle w:val="21"/>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响应文件要求加盖供应商章、法定代表人章处必须加盖；</w:t>
      </w:r>
    </w:p>
    <w:p w14:paraId="74C72CCA">
      <w:pPr>
        <w:pStyle w:val="21"/>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磋商响应声明必须按磋商文件要求完整提供；</w:t>
      </w:r>
    </w:p>
    <w:p w14:paraId="3F61DD9A">
      <w:pPr>
        <w:pStyle w:val="21"/>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14:textFill>
            <w14:solidFill>
              <w14:schemeClr w14:val="tx1"/>
            </w14:solidFill>
          </w14:textFill>
        </w:rPr>
        <w:t>(3)</w:t>
      </w:r>
      <w:r>
        <w:rPr>
          <w:rFonts w:hint="eastAsia" w:hAnsi="宋体"/>
          <w:color w:val="000000" w:themeColor="text1"/>
          <w:sz w:val="24"/>
          <w:szCs w:val="24"/>
          <w:highlight w:val="none"/>
          <w14:textFill>
            <w14:solidFill>
              <w14:schemeClr w14:val="tx1"/>
            </w14:solidFill>
          </w14:textFill>
        </w:rPr>
        <w:t>报价不得超过磋商文件中规定的最高限价；</w:t>
      </w:r>
    </w:p>
    <w:p w14:paraId="75887D0A">
      <w:pPr>
        <w:pStyle w:val="21"/>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14:textFill>
            <w14:solidFill>
              <w14:schemeClr w14:val="tx1"/>
            </w14:solidFill>
          </w14:textFill>
        </w:rPr>
        <w:t>(4)</w:t>
      </w:r>
      <w:r>
        <w:rPr>
          <w:rFonts w:hint="eastAsia" w:hAnsi="宋体"/>
          <w:color w:val="000000" w:themeColor="text1"/>
          <w:sz w:val="24"/>
          <w:szCs w:val="24"/>
          <w:highlight w:val="none"/>
          <w:lang w:val="en-US" w:eastAsia="zh-CN"/>
          <w14:textFill>
            <w14:solidFill>
              <w14:schemeClr w14:val="tx1"/>
            </w14:solidFill>
          </w14:textFill>
        </w:rPr>
        <w:t>履约</w:t>
      </w:r>
      <w:r>
        <w:rPr>
          <w:rFonts w:hint="eastAsia" w:hAnsi="宋体"/>
          <w:color w:val="000000" w:themeColor="text1"/>
          <w:sz w:val="24"/>
          <w:szCs w:val="24"/>
          <w:highlight w:val="none"/>
          <w14:textFill>
            <w14:solidFill>
              <w14:schemeClr w14:val="tx1"/>
            </w14:solidFill>
          </w14:textFill>
        </w:rPr>
        <w:t>期限满足磋商文件规定；</w:t>
      </w:r>
    </w:p>
    <w:p w14:paraId="7669A0CD">
      <w:pPr>
        <w:pStyle w:val="21"/>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14:textFill>
            <w14:solidFill>
              <w14:schemeClr w14:val="tx1"/>
            </w14:solidFill>
          </w14:textFill>
        </w:rPr>
        <w:t>(5)</w:t>
      </w:r>
      <w:r>
        <w:rPr>
          <w:rFonts w:hint="eastAsia" w:hAnsi="宋体"/>
          <w:color w:val="000000" w:themeColor="text1"/>
          <w:sz w:val="24"/>
          <w:szCs w:val="24"/>
          <w:highlight w:val="none"/>
          <w14:textFill>
            <w14:solidFill>
              <w14:schemeClr w14:val="tx1"/>
            </w14:solidFill>
          </w14:textFill>
        </w:rPr>
        <w:t>响应有效期满足磋商文件要求；</w:t>
      </w:r>
    </w:p>
    <w:p w14:paraId="1AA83ED4">
      <w:pPr>
        <w:pStyle w:val="21"/>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14:textFill>
            <w14:solidFill>
              <w14:schemeClr w14:val="tx1"/>
            </w14:solidFill>
          </w14:textFill>
        </w:rPr>
        <w:t>(6)</w:t>
      </w:r>
      <w:r>
        <w:rPr>
          <w:rFonts w:hint="eastAsia" w:hAnsi="宋体"/>
          <w:color w:val="000000" w:themeColor="text1"/>
          <w:sz w:val="24"/>
          <w:szCs w:val="24"/>
          <w:highlight w:val="none"/>
          <w14:textFill>
            <w14:solidFill>
              <w14:schemeClr w14:val="tx1"/>
            </w14:solidFill>
          </w14:textFill>
        </w:rPr>
        <w:t>供应商必须按照磋商文件规定提交磋商保证金。</w:t>
      </w:r>
    </w:p>
    <w:p w14:paraId="7DEB3596">
      <w:pPr>
        <w:pStyle w:val="21"/>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14:textFill>
            <w14:solidFill>
              <w14:schemeClr w14:val="tx1"/>
            </w14:solidFill>
          </w14:textFill>
        </w:rPr>
        <w:t>(</w:t>
      </w:r>
      <w:r>
        <w:rPr>
          <w:rFonts w:hint="eastAsia" w:hAnsi="宋体" w:cs="Times New Roman"/>
          <w:color w:val="000000" w:themeColor="text1"/>
          <w:kern w:val="2"/>
          <w:sz w:val="24"/>
          <w:szCs w:val="24"/>
          <w:highlight w:val="none"/>
          <w:lang w:val="en-US" w:eastAsia="zh-CN"/>
          <w14:textFill>
            <w14:solidFill>
              <w14:schemeClr w14:val="tx1"/>
            </w14:solidFill>
          </w14:textFill>
        </w:rPr>
        <w:t>7</w:t>
      </w:r>
      <w:r>
        <w:rPr>
          <w:rFonts w:hint="eastAsia" w:ascii="宋体" w:hAnsi="宋体" w:cs="Times New Roman"/>
          <w:color w:val="000000" w:themeColor="text1"/>
          <w:kern w:val="2"/>
          <w:sz w:val="24"/>
          <w:szCs w:val="24"/>
          <w:highlight w:val="none"/>
          <w:lang w:val="en-US" w:eastAsia="zh-CN"/>
          <w14:textFill>
            <w14:solidFill>
              <w14:schemeClr w14:val="tx1"/>
            </w14:solidFill>
          </w14:textFill>
        </w:rPr>
        <w:t>)</w:t>
      </w:r>
      <w:r>
        <w:rPr>
          <w:rFonts w:hint="eastAsia" w:hAnsi="宋体"/>
          <w:color w:val="000000" w:themeColor="text1"/>
          <w:sz w:val="24"/>
          <w:szCs w:val="24"/>
          <w:highlight w:val="none"/>
          <w14:textFill>
            <w14:solidFill>
              <w14:schemeClr w14:val="tx1"/>
            </w14:solidFill>
          </w14:textFill>
        </w:rPr>
        <w:t>响应文件不得含有采购人不能接受的附加条件；</w:t>
      </w:r>
    </w:p>
    <w:p w14:paraId="0378D6A8">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3</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澄清</w:t>
      </w:r>
    </w:p>
    <w:p w14:paraId="1873366D">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3</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磋商小组在对响应文件</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包括首次响应文件、重新提交的响应文件</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的有效性、完整性和对磋商文件的响应程度进行审查时，可以要求供应商对响应文件中含义不明确、同类问题表述不一致或者有明显文字和计算错误的内容等作出必要的澄清、说明或者更正。各供应商在项目开标、评标（审）期间应随时保持在线状态，及时查阅消息，并根据消息提醒进行响应文件在线解密等操作。随时通过交易系统接受评标（审）委员会发出的询标信息，并在规定时间内作出答复，未能按时答复的，评标（审）委员会将视同其放弃澄清。供应商的澄清、说明或者更正不得超出磋商文件的范围或者改变响应文件的实质性内容。</w:t>
      </w:r>
    </w:p>
    <w:p w14:paraId="20028504">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磋商</w:t>
      </w:r>
    </w:p>
    <w:p w14:paraId="1ACB075A">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资格审查和符合性审查结束后，磋商小组所有成员集中与单一供应商分别进行磋商，并给予所有参加磋商的供应商平等的磋商机会。供应商应派其法定代表人或授权代表参加磋商。</w:t>
      </w:r>
    </w:p>
    <w:p w14:paraId="21103098">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w:t>
      </w:r>
    </w:p>
    <w:p w14:paraId="3620A7D3">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对磋商文件作出的实质性变动是磋商文件的有效组成部分，磋商小组应当及时以书面形式同时通知所有参加磋商的供应商。</w:t>
      </w:r>
    </w:p>
    <w:p w14:paraId="2A0C3DF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.4</w:t>
      </w:r>
      <w:r>
        <w:rPr>
          <w:rFonts w:hint="eastAsia" w:ascii="宋体" w:hAnsi="宋体" w:cs="Times New Roman"/>
          <w:color w:val="000000" w:themeColor="text1"/>
          <w:kern w:val="2"/>
          <w:sz w:val="24"/>
          <w:szCs w:val="24"/>
          <w:highlight w:val="none"/>
          <w14:textFill>
            <w14:solidFill>
              <w14:schemeClr w14:val="tx1"/>
            </w14:solidFill>
          </w14:textFill>
        </w:rPr>
        <w:t>供应商应当按照磋商文件的变动情况和磋商小组的要求重新提交响应文件，并由其法定代表人或授权代表签字或盖章或者加盖公章。由授权代表签字的，应当附法定代表人授权书。供应商为自然人的，应当由本人签字或盖章并附身份证明。</w:t>
      </w:r>
    </w:p>
    <w:p w14:paraId="5B4364C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.5</w:t>
      </w:r>
      <w:r>
        <w:rPr>
          <w:rFonts w:hint="eastAsia" w:ascii="宋体" w:hAnsi="宋体" w:cs="Times New Roman"/>
          <w:color w:val="000000" w:themeColor="text1"/>
          <w:kern w:val="2"/>
          <w:sz w:val="24"/>
          <w:szCs w:val="24"/>
          <w:highlight w:val="none"/>
          <w14:textFill>
            <w14:solidFill>
              <w14:schemeClr w14:val="tx1"/>
            </w14:solidFill>
          </w14:textFill>
        </w:rPr>
        <w:t>磋商文件不能详细列明采购标的技术、服务要求，需经磋商由供应商提供最终设计方案或解决方案的，磋商结束后，磋商小组应当按照少数服从多数的原则投票推荐</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家以上供应商的设计方案或者解决方案。</w:t>
      </w:r>
    </w:p>
    <w:p w14:paraId="62F47F50">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.6</w:t>
      </w:r>
      <w:r>
        <w:rPr>
          <w:rFonts w:hint="eastAsia" w:ascii="宋体" w:hAnsi="宋体" w:cs="Times New Roman"/>
          <w:color w:val="000000" w:themeColor="text1"/>
          <w:kern w:val="2"/>
          <w:sz w:val="24"/>
          <w:szCs w:val="24"/>
          <w:highlight w:val="none"/>
          <w14:textFill>
            <w14:solidFill>
              <w14:schemeClr w14:val="tx1"/>
            </w14:solidFill>
          </w14:textFill>
        </w:rPr>
        <w:t>磋商小组应当根据实际情况与供应商进行磋商，</w:t>
      </w:r>
      <w:r>
        <w:rPr>
          <w:rFonts w:hint="eastAsia" w:ascii="宋体" w:hAnsi="Courier New" w:cs="Times New Roman"/>
          <w:color w:val="000000" w:themeColor="text1"/>
          <w:kern w:val="2"/>
          <w:sz w:val="24"/>
          <w:szCs w:val="24"/>
          <w:highlight w:val="none"/>
          <w14:textFill>
            <w14:solidFill>
              <w14:schemeClr w14:val="tx1"/>
            </w14:solidFill>
          </w14:textFill>
        </w:rPr>
        <w:t>磋商轮次原则上为两轮，具体由磋商小组视情况决定。</w:t>
      </w:r>
    </w:p>
    <w:p w14:paraId="7C01211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.7</w:t>
      </w:r>
      <w:r>
        <w:rPr>
          <w:rFonts w:hint="eastAsia" w:ascii="宋体" w:hAnsi="宋体" w:cs="Times New Roman"/>
          <w:color w:val="000000" w:themeColor="text1"/>
          <w:kern w:val="2"/>
          <w:sz w:val="24"/>
          <w:szCs w:val="24"/>
          <w:highlight w:val="none"/>
          <w14:textFill>
            <w14:solidFill>
              <w14:schemeClr w14:val="tx1"/>
            </w14:solidFill>
          </w14:textFill>
        </w:rPr>
        <w:t>已提交响应文件的供应商，在提交最后报价之前，可以根据磋商情况退出磋商。采购人或采购代理机构应当退还退出磋商的供应商的磋商保证金。</w:t>
      </w:r>
    </w:p>
    <w:p w14:paraId="076480E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.8</w:t>
      </w:r>
      <w:r>
        <w:rPr>
          <w:rFonts w:hint="eastAsia" w:ascii="宋体" w:hAnsi="宋体" w:cs="Times New Roman"/>
          <w:color w:val="000000" w:themeColor="text1"/>
          <w:kern w:val="2"/>
          <w:sz w:val="24"/>
          <w:szCs w:val="24"/>
          <w:highlight w:val="none"/>
          <w14:textFill>
            <w14:solidFill>
              <w14:schemeClr w14:val="tx1"/>
            </w14:solidFill>
          </w14:textFill>
        </w:rPr>
        <w:t>磋商结束后，供应商按照磋商小组要求重新提交的响应文件，不满足磋商文件及变动后的技术、服务要求以及合同草案条款的实质性要求的，将视为无效响应文件。</w:t>
      </w:r>
    </w:p>
    <w:p w14:paraId="0CFE1ED0">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5</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最后报价</w:t>
      </w:r>
    </w:p>
    <w:p w14:paraId="116C6C3D">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5</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磋商结束后，磋商小组应当要求所有实质性响应的供应商在规定时间内提交最后报价，提交最后报价的供应商不得少于</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家。</w:t>
      </w:r>
    </w:p>
    <w:p w14:paraId="6675825B">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5</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2最后报价是供应商响应文件的有效组成部分。如磋商小组没有对磋商文件作实质性变动或增加新的需求，</w:t>
      </w:r>
      <w:r>
        <w:rPr>
          <w:rFonts w:hint="eastAsia" w:ascii="宋体" w:hAnsi="宋体" w:cs="Times New Roman"/>
          <w:b/>
          <w:color w:val="000000" w:themeColor="text1"/>
          <w:kern w:val="2"/>
          <w:sz w:val="24"/>
          <w:szCs w:val="24"/>
          <w:highlight w:val="none"/>
          <w14:textFill>
            <w14:solidFill>
              <w14:schemeClr w14:val="tx1"/>
            </w14:solidFill>
          </w14:textFill>
        </w:rPr>
        <w:t>最后报价不得高于首轮报价。</w:t>
      </w:r>
    </w:p>
    <w:p w14:paraId="51338903">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6</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最后报价评审</w:t>
      </w:r>
    </w:p>
    <w:p w14:paraId="0DE3CCBA">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6</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最后报价计算错误修正的原则</w:t>
      </w:r>
    </w:p>
    <w:p w14:paraId="22A97062">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最后报价的大写金额和小写金额不一致的，以大写金额为准。</w:t>
      </w:r>
    </w:p>
    <w:p w14:paraId="3A3E7025">
      <w:pPr>
        <w:widowControl w:val="0"/>
        <w:spacing w:line="360" w:lineRule="auto"/>
        <w:ind w:firstLine="480" w:firstLineChars="200"/>
        <w:jc w:val="both"/>
        <w:rPr>
          <w:rFonts w:hint="eastAsia"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2</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如果供应商不接受对其错误的更正，其最后报价将被视为无效报价或确定为无效响应。</w:t>
      </w:r>
    </w:p>
    <w:p w14:paraId="6664959B">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6</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价格得分：以供应商的最后报价作为价格评分依据。价格评分统一采用低价优先法计算，即满足磋商文件要求且价格最低的评审价为评审基准价，其价格分为满分。其他供应商的价格分统一按照下列公式计算：</w:t>
      </w:r>
    </w:p>
    <w:p w14:paraId="670EB577">
      <w:pPr>
        <w:widowControl w:val="0"/>
        <w:spacing w:line="360" w:lineRule="auto"/>
        <w:ind w:firstLine="480" w:firstLineChars="200"/>
        <w:jc w:val="both"/>
        <w:rPr>
          <w:rFonts w:ascii="Times New Roman" w:hAnsi="Times New Roman"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价格评分＝</w:t>
      </w:r>
      <w:r>
        <w:rPr>
          <w:rFonts w:hint="eastAsia" w:ascii="Times New Roman" w:hAnsi="Times New Roman" w:cs="Times New Roman"/>
          <w:color w:val="000000" w:themeColor="text1"/>
          <w:kern w:val="2"/>
          <w:sz w:val="24"/>
          <w:szCs w:val="24"/>
          <w:highlight w:val="none"/>
          <w14:textFill>
            <w14:solidFill>
              <w14:schemeClr w14:val="tx1"/>
            </w14:solidFill>
          </w14:textFill>
        </w:rPr>
        <w:t>（磋商基准价</w:t>
      </w:r>
      <w:r>
        <w:rPr>
          <w:rFonts w:ascii="Times New Roman" w:hAnsi="Times New Roman" w:cs="Times New Roman"/>
          <w:color w:val="000000" w:themeColor="text1"/>
          <w:kern w:val="2"/>
          <w:sz w:val="24"/>
          <w:szCs w:val="24"/>
          <w:highlight w:val="none"/>
          <w14:textFill>
            <w14:solidFill>
              <w14:schemeClr w14:val="tx1"/>
            </w14:solidFill>
          </w14:textFill>
        </w:rPr>
        <w:t>/</w:t>
      </w:r>
      <w:r>
        <w:rPr>
          <w:rFonts w:hint="eastAsia" w:ascii="Times New Roman" w:hAnsi="Times New Roman" w:cs="Times New Roman"/>
          <w:color w:val="000000" w:themeColor="text1"/>
          <w:kern w:val="2"/>
          <w:sz w:val="24"/>
          <w:szCs w:val="24"/>
          <w:highlight w:val="none"/>
          <w14:textFill>
            <w14:solidFill>
              <w14:schemeClr w14:val="tx1"/>
            </w14:solidFill>
          </w14:textFill>
        </w:rPr>
        <w:t>最后磋商报价）×价格权值×100</w:t>
      </w:r>
    </w:p>
    <w:p w14:paraId="6EFF72B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综合评审</w:t>
      </w:r>
    </w:p>
    <w:p w14:paraId="42D7E0E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7E5B7F9D">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评审办法及标准见第三章。</w:t>
      </w:r>
    </w:p>
    <w:p w14:paraId="6EAA3775">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评审时，磋商小组成员应当独立对每个有效响应的文件进行评价、打分，然后汇总每个供应商每项评分因素的得分。</w:t>
      </w:r>
    </w:p>
    <w:p w14:paraId="5761DD3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8</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提出成交供应商</w:t>
      </w:r>
    </w:p>
    <w:p w14:paraId="001BE9C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8</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磋商小组应当按照综合评分由高到低的顺序提出</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名以上成交候选供应商，并编写评审报告。</w:t>
      </w:r>
    </w:p>
    <w:p w14:paraId="5600353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8</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评审得分相同的，按照最后报价由低到高的顺序推荐。评审得分且最后报价相同的，按照技术指标优劣顺序推荐。</w:t>
      </w:r>
    </w:p>
    <w:p w14:paraId="05D31885">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29</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确定成交供应商</w:t>
      </w:r>
    </w:p>
    <w:p w14:paraId="1F0EB686">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29</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采购代理机构应当在评审结束之日起</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个工作日内将评审报告送采购人确认。</w:t>
      </w:r>
    </w:p>
    <w:p w14:paraId="23BD87E7">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29</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采购人应当在收到评审报告之日起</w:t>
      </w:r>
      <w:r>
        <w:rPr>
          <w:rFonts w:ascii="宋体" w:hAnsi="宋体" w:cs="Times New Roman"/>
          <w:color w:val="000000" w:themeColor="text1"/>
          <w:kern w:val="2"/>
          <w:sz w:val="24"/>
          <w:szCs w:val="24"/>
          <w:highlight w:val="none"/>
          <w14:textFill>
            <w14:solidFill>
              <w14:schemeClr w14:val="tx1"/>
            </w14:solidFill>
          </w14:textFill>
        </w:rPr>
        <w:t>5</w:t>
      </w:r>
      <w:r>
        <w:rPr>
          <w:rFonts w:hint="eastAsia" w:ascii="宋体" w:hAnsi="宋体" w:cs="Times New Roman"/>
          <w:color w:val="000000" w:themeColor="text1"/>
          <w:kern w:val="2"/>
          <w:sz w:val="24"/>
          <w:szCs w:val="24"/>
          <w:highlight w:val="none"/>
          <w14:textFill>
            <w14:solidFill>
              <w14:schemeClr w14:val="tx1"/>
            </w14:solidFill>
          </w14:textFill>
        </w:rPr>
        <w:t>个工作日内，从评审报告提出的成交候选供应商中，按照排序由高到低的原则确定成交供应商，最大程度满足磋商文件规定的各项综合评价标准即综合得分最高为成交供应商。</w:t>
      </w:r>
    </w:p>
    <w:p w14:paraId="38FD665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29</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采购人自行组织磋商的，应当在评审结束之日起</w:t>
      </w:r>
      <w:r>
        <w:rPr>
          <w:rFonts w:ascii="宋体" w:hAnsi="宋体" w:cs="Times New Roman"/>
          <w:color w:val="000000" w:themeColor="text1"/>
          <w:kern w:val="2"/>
          <w:sz w:val="24"/>
          <w:szCs w:val="24"/>
          <w:highlight w:val="none"/>
          <w14:textFill>
            <w14:solidFill>
              <w14:schemeClr w14:val="tx1"/>
            </w14:solidFill>
          </w14:textFill>
        </w:rPr>
        <w:t>5</w:t>
      </w:r>
      <w:r>
        <w:rPr>
          <w:rFonts w:hint="eastAsia" w:ascii="宋体" w:hAnsi="宋体" w:cs="Times New Roman"/>
          <w:color w:val="000000" w:themeColor="text1"/>
          <w:kern w:val="2"/>
          <w:sz w:val="24"/>
          <w:szCs w:val="24"/>
          <w:highlight w:val="none"/>
          <w14:textFill>
            <w14:solidFill>
              <w14:schemeClr w14:val="tx1"/>
            </w14:solidFill>
          </w14:textFill>
        </w:rPr>
        <w:t>个工作日内确定成交供应商。</w:t>
      </w:r>
    </w:p>
    <w:p w14:paraId="76C513F8">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30</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磋商终止</w:t>
      </w:r>
    </w:p>
    <w:p w14:paraId="17D74B4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30</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出现下列情形之一的，采购人或者采购代理机构应当终止竞争性磋商采购活动，在财政部指定的媒体上发布项目终止公告并说明原因，重新开展采购活动：</w:t>
      </w:r>
    </w:p>
    <w:p w14:paraId="23931793">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因情况变化，不再符合规定的竞争性磋商采购方式适用情形的；</w:t>
      </w:r>
    </w:p>
    <w:p w14:paraId="3CC2140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出现影响采购公正的违法、违规行为的；</w:t>
      </w:r>
    </w:p>
    <w:p w14:paraId="3E107DDA">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除市场竞争不充分的科研项目、需要扶持的科技成果转化项目，以及政府购买服务项目外，在采购过程中符合竞争要求的供应商或者报价未超过采购预算的供应商不足</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家的，或者提交最后报价的供应商少于</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家的；</w:t>
      </w:r>
    </w:p>
    <w:p w14:paraId="21E2666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(4)</w:t>
      </w:r>
      <w:r>
        <w:rPr>
          <w:rFonts w:hint="eastAsia" w:ascii="宋体" w:hAnsi="宋体" w:cs="Times New Roman"/>
          <w:color w:val="000000" w:themeColor="text1"/>
          <w:kern w:val="2"/>
          <w:sz w:val="24"/>
          <w:szCs w:val="24"/>
          <w:highlight w:val="none"/>
          <w14:textFill>
            <w14:solidFill>
              <w14:schemeClr w14:val="tx1"/>
            </w14:solidFill>
          </w14:textFill>
        </w:rPr>
        <w:t>因重大变故，采购任务取消的。</w:t>
      </w:r>
    </w:p>
    <w:p w14:paraId="3C373F93">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31</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重新评审</w:t>
      </w:r>
    </w:p>
    <w:p w14:paraId="6F375FA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31</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除资格性检查认定错误、分值汇总计算错误、分项评分超出评分标准范围、客观分评分不一致、经磋商小组一致认定评分畸高、畸低的情形外，采购人或者采购代理机构不得以任何理由组织重新评审。</w:t>
      </w:r>
    </w:p>
    <w:p w14:paraId="6B2169E2">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32</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保密</w:t>
      </w:r>
    </w:p>
    <w:p w14:paraId="366589F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2</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磋商小组成员以及与评审工作有关的人员不得泄露评审情况以及评审过程中获悉的国家秘密、商业秘密。</w:t>
      </w:r>
    </w:p>
    <w:p w14:paraId="75B5E2C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33</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禁止行为</w:t>
      </w:r>
    </w:p>
    <w:p w14:paraId="32136EE0">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3</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供应商不得与采购人、采购代理机构、其他供应商恶意串通；不得向采购人、采购代理机构或者磋商小组成员行贿或者提供其他不正当利益；不得提供虚假材料谋取成交；不得以任何方式干扰、影响采购工作。</w:t>
      </w:r>
    </w:p>
    <w:p w14:paraId="211694B6">
      <w:pPr>
        <w:widowControl w:val="0"/>
        <w:spacing w:line="360" w:lineRule="auto"/>
        <w:ind w:firstLine="480" w:firstLineChars="200"/>
        <w:jc w:val="both"/>
        <w:rPr>
          <w:rFonts w:cs="黑体" w:asciiTheme="majorEastAsia" w:hAnsiTheme="majorEastAsia" w:eastAsiaTheme="majorEastAsia"/>
          <w:color w:val="000000" w:themeColor="text1"/>
          <w:kern w:val="2"/>
          <w:sz w:val="24"/>
          <w:szCs w:val="24"/>
          <w:highlight w:val="none"/>
          <w14:textFill>
            <w14:solidFill>
              <w14:schemeClr w14:val="tx1"/>
            </w14:solidFill>
          </w14:textFill>
        </w:rPr>
      </w:pPr>
      <w:r>
        <w:rPr>
          <w:rFonts w:hint="eastAsia" w:cs="黑体" w:asciiTheme="majorEastAsia" w:hAnsiTheme="majorEastAsia" w:eastAsiaTheme="majorEastAsia"/>
          <w:color w:val="000000" w:themeColor="text1"/>
          <w:kern w:val="2"/>
          <w:sz w:val="24"/>
          <w:szCs w:val="24"/>
          <w:highlight w:val="none"/>
          <w14:textFill>
            <w14:solidFill>
              <w14:schemeClr w14:val="tx1"/>
            </w14:solidFill>
          </w14:textFill>
        </w:rPr>
        <w:t>五、成交结果信息公布与签订合同</w:t>
      </w:r>
    </w:p>
    <w:p w14:paraId="5F2774FD">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成交信息的公布</w:t>
      </w:r>
    </w:p>
    <w:p w14:paraId="1A0C3717">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成交供应商确定之日起</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个工作日内，采购人或者采购代理机构应在磋商须知前附表中规定的公告媒体上公布成交结果信息。</w:t>
      </w:r>
    </w:p>
    <w:p w14:paraId="5B69622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磋商文件随成交结果同时公告。但成交结果公告前磋商文件已公告的，不再重复公告。</w:t>
      </w:r>
    </w:p>
    <w:p w14:paraId="014862DF">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4</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采用书面推荐供应商参加采购活动的，在公告结果同时公告采购人和评审专家的推荐意见。</w:t>
      </w:r>
    </w:p>
    <w:p w14:paraId="3E5B327F">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5</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成交通知</w:t>
      </w:r>
    </w:p>
    <w:p w14:paraId="04BDE950">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5</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成交供应商确定后，采购人或采购代理机构在发布成交公告的同时以书面形式向成交供应商发出成交通知书。成交通知书对采购人和成交供应商具有同等法律效力。</w:t>
      </w:r>
    </w:p>
    <w:p w14:paraId="08F27A2F">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6</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履约保证金</w:t>
      </w:r>
    </w:p>
    <w:p w14:paraId="3A21791A">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6</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成交供应商按照磋商须知前附表的规定，在签订采购合同前，向采购人提交履约保证金。</w:t>
      </w:r>
    </w:p>
    <w:p w14:paraId="315ACCCA">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6</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成交供应商没有按照磋商须知前附表的规定提交履约保证金的，视为放弃成交资格，其磋商保证金不予退还。</w:t>
      </w:r>
    </w:p>
    <w:p w14:paraId="5A5D53DB">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签订合同</w:t>
      </w:r>
    </w:p>
    <w:p w14:paraId="67687D2B">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磋商文件、成交供应商的响应文件及补充文件等均为签订政府采购合同的依据。</w:t>
      </w:r>
    </w:p>
    <w:p w14:paraId="193BB358">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成交供应商应当在成交通知书发出之日起</w:t>
      </w:r>
      <w:r>
        <w:rPr>
          <w:rFonts w:ascii="宋体" w:hAnsi="宋体" w:cs="Times New Roman"/>
          <w:color w:val="000000" w:themeColor="text1"/>
          <w:kern w:val="2"/>
          <w:sz w:val="24"/>
          <w:szCs w:val="24"/>
          <w:highlight w:val="none"/>
          <w14:textFill>
            <w14:solidFill>
              <w14:schemeClr w14:val="tx1"/>
            </w14:solidFill>
          </w14:textFill>
        </w:rPr>
        <w:t>30</w:t>
      </w:r>
      <w:r>
        <w:rPr>
          <w:rFonts w:hint="eastAsia" w:ascii="宋体" w:hAnsi="宋体" w:cs="Times New Roman"/>
          <w:color w:val="000000" w:themeColor="text1"/>
          <w:kern w:val="2"/>
          <w:sz w:val="24"/>
          <w:szCs w:val="24"/>
          <w:highlight w:val="none"/>
          <w14:textFill>
            <w14:solidFill>
              <w14:schemeClr w14:val="tx1"/>
            </w14:solidFill>
          </w14:textFill>
        </w:rPr>
        <w:t>日内与采购人签订政府采购合同。</w:t>
      </w:r>
    </w:p>
    <w:p w14:paraId="4B8E54AB">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3703035">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7</w:t>
      </w:r>
      <w:r>
        <w:rPr>
          <w:rFonts w:ascii="宋体" w:hAnsi="宋体" w:cs="Times New Roman"/>
          <w:color w:val="000000" w:themeColor="text1"/>
          <w:kern w:val="2"/>
          <w:sz w:val="24"/>
          <w:szCs w:val="24"/>
          <w:highlight w:val="none"/>
          <w14:textFill>
            <w14:solidFill>
              <w14:schemeClr w14:val="tx1"/>
            </w14:solidFill>
          </w14:textFill>
        </w:rPr>
        <w:t>.4</w:t>
      </w:r>
      <w:r>
        <w:rPr>
          <w:rFonts w:hint="eastAsia" w:ascii="宋体" w:hAnsi="宋体" w:cs="Times New Roman"/>
          <w:color w:val="000000" w:themeColor="text1"/>
          <w:kern w:val="2"/>
          <w:sz w:val="24"/>
          <w:szCs w:val="24"/>
          <w:highlight w:val="none"/>
          <w14:textFill>
            <w14:solidFill>
              <w14:schemeClr w14:val="tx1"/>
            </w14:solidFill>
          </w14:textFill>
        </w:rPr>
        <w:t>自政府采购合同签订之日起</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个工作日内，本项目政府采购合同在磋商须知前附表规定的媒体上公告，但政府采购合同中涉及国家秘密、商业秘密的内容除外。</w:t>
      </w:r>
    </w:p>
    <w:p w14:paraId="4BCD4D6F">
      <w:pPr>
        <w:widowControl w:val="0"/>
        <w:spacing w:line="360" w:lineRule="auto"/>
        <w:ind w:firstLine="480" w:firstLineChars="200"/>
        <w:jc w:val="both"/>
        <w:rPr>
          <w:rFonts w:ascii="黑体" w:hAnsi="黑体" w:eastAsia="黑体" w:cs="黑体"/>
          <w:color w:val="000000" w:themeColor="text1"/>
          <w:kern w:val="2"/>
          <w:sz w:val="24"/>
          <w:szCs w:val="24"/>
          <w:highlight w:val="none"/>
          <w14:textFill>
            <w14:solidFill>
              <w14:schemeClr w14:val="tx1"/>
            </w14:solidFill>
          </w14:textFill>
        </w:rPr>
      </w:pPr>
      <w:r>
        <w:rPr>
          <w:rFonts w:hint="eastAsia" w:ascii="黑体" w:hAnsi="黑体" w:eastAsia="黑体" w:cs="黑体"/>
          <w:color w:val="000000" w:themeColor="text1"/>
          <w:kern w:val="2"/>
          <w:sz w:val="24"/>
          <w:szCs w:val="24"/>
          <w:highlight w:val="none"/>
          <w14:textFill>
            <w14:solidFill>
              <w14:schemeClr w14:val="tx1"/>
            </w14:solidFill>
          </w14:textFill>
        </w:rPr>
        <w:t>六、其他规定</w:t>
      </w:r>
    </w:p>
    <w:p w14:paraId="5854C053">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8</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采购代理服务费</w:t>
      </w:r>
    </w:p>
    <w:p w14:paraId="3796C53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8</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成交供应商是否交纳采购代理服务费及相关要求见磋商须知前附表。</w:t>
      </w:r>
    </w:p>
    <w:p w14:paraId="0108A5C8">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39</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询问、质疑、投诉</w:t>
      </w:r>
    </w:p>
    <w:p w14:paraId="191E7783">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39</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供应商对政府采购活动事项有疑问的，可以向采购人提出询问，采购人应当及时作出答复，但答复的内容不得涉及商业秘密。</w:t>
      </w:r>
    </w:p>
    <w:p w14:paraId="67105CC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39</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供应商认为磋商文件、磋商过程和成交结果使自己的权益受到损害的，可以在知道或者应知其权益受到损害之日起</w:t>
      </w:r>
      <w:r>
        <w:rPr>
          <w:rFonts w:ascii="宋体" w:hAnsi="宋体" w:cs="Times New Roman"/>
          <w:color w:val="000000" w:themeColor="text1"/>
          <w:kern w:val="2"/>
          <w:sz w:val="24"/>
          <w:szCs w:val="24"/>
          <w:highlight w:val="none"/>
          <w14:textFill>
            <w14:solidFill>
              <w14:schemeClr w14:val="tx1"/>
            </w14:solidFill>
          </w14:textFill>
        </w:rPr>
        <w:t>7</w:t>
      </w:r>
      <w:r>
        <w:rPr>
          <w:rFonts w:hint="eastAsia" w:ascii="宋体" w:hAnsi="宋体" w:cs="Times New Roman"/>
          <w:color w:val="000000" w:themeColor="text1"/>
          <w:kern w:val="2"/>
          <w:sz w:val="24"/>
          <w:szCs w:val="24"/>
          <w:highlight w:val="none"/>
          <w14:textFill>
            <w14:solidFill>
              <w14:schemeClr w14:val="tx1"/>
            </w14:solidFill>
          </w14:textFill>
        </w:rPr>
        <w:t>个工作日内，以书面形式向采购人提出质疑。</w:t>
      </w:r>
    </w:p>
    <w:p w14:paraId="7327FD4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39</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供应商对采购人或采购代理机构的答复不满意，或采购人或采购代理机构未在规定的期限作出答复的，可在答复期满后</w:t>
      </w:r>
      <w:r>
        <w:rPr>
          <w:rFonts w:ascii="宋体" w:hAnsi="宋体" w:cs="Times New Roman"/>
          <w:color w:val="000000" w:themeColor="text1"/>
          <w:kern w:val="2"/>
          <w:sz w:val="24"/>
          <w:szCs w:val="24"/>
          <w:highlight w:val="none"/>
          <w14:textFill>
            <w14:solidFill>
              <w14:schemeClr w14:val="tx1"/>
            </w14:solidFill>
          </w14:textFill>
        </w:rPr>
        <w:t>15</w:t>
      </w:r>
      <w:r>
        <w:rPr>
          <w:rFonts w:hint="eastAsia" w:ascii="宋体" w:hAnsi="宋体" w:cs="Times New Roman"/>
          <w:color w:val="000000" w:themeColor="text1"/>
          <w:kern w:val="2"/>
          <w:sz w:val="24"/>
          <w:szCs w:val="24"/>
          <w:highlight w:val="none"/>
          <w14:textFill>
            <w14:solidFill>
              <w14:schemeClr w14:val="tx1"/>
            </w14:solidFill>
          </w14:textFill>
        </w:rPr>
        <w:t>个工作日内，按政府采购法律法规规定及程序，向财政部提出投诉。</w:t>
      </w:r>
    </w:p>
    <w:p w14:paraId="2D1715B4">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40</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成交供应商有下列情形之一的，将被列入不良行为记录名单，在</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年内禁止参加政府采购活动，并予以通报：</w:t>
      </w:r>
    </w:p>
    <w:p w14:paraId="0032B9A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成交后无正当理由不与采购人签订合同的；</w:t>
      </w:r>
    </w:p>
    <w:p w14:paraId="5030910D">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未按照采购文件确定的事项签订政府采购合同，或者与采购人另行订立背离合同实质性内容的协议的；</w:t>
      </w:r>
    </w:p>
    <w:p w14:paraId="539B3FA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拒绝履行合同义务的；</w:t>
      </w:r>
    </w:p>
    <w:p w14:paraId="05A67A27">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(4)</w:t>
      </w:r>
      <w:r>
        <w:rPr>
          <w:rFonts w:hint="eastAsia" w:ascii="宋体" w:hAnsi="宋体" w:cs="Times New Roman"/>
          <w:color w:val="000000" w:themeColor="text1"/>
          <w:kern w:val="2"/>
          <w:sz w:val="24"/>
          <w:szCs w:val="24"/>
          <w:highlight w:val="none"/>
          <w14:textFill>
            <w14:solidFill>
              <w14:schemeClr w14:val="tx1"/>
            </w14:solidFill>
          </w14:textFill>
        </w:rPr>
        <w:t>《政府采购法》第七十七条和《政府采购法实施条例》第七十二条规定的其他情形；</w:t>
      </w:r>
    </w:p>
    <w:p w14:paraId="685BBD55">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(5)</w:t>
      </w:r>
      <w:r>
        <w:rPr>
          <w:rFonts w:hint="eastAsia" w:ascii="宋体" w:hAnsi="宋体" w:cs="Times New Roman"/>
          <w:color w:val="000000" w:themeColor="text1"/>
          <w:kern w:val="2"/>
          <w:sz w:val="24"/>
          <w:szCs w:val="24"/>
          <w:highlight w:val="none"/>
          <w14:textFill>
            <w14:solidFill>
              <w14:schemeClr w14:val="tx1"/>
            </w14:solidFill>
          </w14:textFill>
        </w:rPr>
        <w:t>其他违反法律法规相关规定的情形。</w:t>
      </w:r>
    </w:p>
    <w:p w14:paraId="7D87B0A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41</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其他规定</w:t>
      </w:r>
    </w:p>
    <w:p w14:paraId="5548E17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41</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磋商文件的其他规定见磋商须知前附表。</w:t>
      </w:r>
    </w:p>
    <w:p w14:paraId="2DB0F9CD">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42</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未尽事宜</w:t>
      </w:r>
    </w:p>
    <w:p w14:paraId="5BC3BED6">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4</w:t>
      </w:r>
      <w:r>
        <w:rPr>
          <w:rFonts w:hint="eastAsia" w:ascii="宋体" w:hAnsi="宋体" w:cs="Times New Roman"/>
          <w:color w:val="000000" w:themeColor="text1"/>
          <w:kern w:val="2"/>
          <w:sz w:val="24"/>
          <w:szCs w:val="24"/>
          <w:highlight w:val="none"/>
          <w14:textFill>
            <w14:solidFill>
              <w14:schemeClr w14:val="tx1"/>
            </w14:solidFill>
          </w14:textFill>
        </w:rPr>
        <w:t>2</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其他未尽事宜按政府采购法律法规的规定执行。</w:t>
      </w:r>
    </w:p>
    <w:p w14:paraId="0F2BECAF">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4</w:t>
      </w:r>
      <w:r>
        <w:rPr>
          <w:rFonts w:hint="eastAsia" w:ascii="宋体" w:hAnsi="宋体" w:cs="Times New Roman"/>
          <w:color w:val="000000" w:themeColor="text1"/>
          <w:kern w:val="2"/>
          <w:sz w:val="24"/>
          <w:szCs w:val="24"/>
          <w:highlight w:val="none"/>
          <w14:textFill>
            <w14:solidFill>
              <w14:schemeClr w14:val="tx1"/>
            </w14:solidFill>
          </w14:textFill>
        </w:rPr>
        <w:t>3</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文件解释权</w:t>
      </w:r>
    </w:p>
    <w:p w14:paraId="31DDD046">
      <w:pPr>
        <w:pStyle w:val="21"/>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imes New Roman" w:hAnsi="宋体" w:cs="Times New Roman"/>
          <w:color w:val="000000" w:themeColor="text1"/>
          <w:sz w:val="24"/>
          <w:szCs w:val="24"/>
          <w:highlight w:val="none"/>
          <w14:textFill>
            <w14:solidFill>
              <w14:schemeClr w14:val="tx1"/>
            </w14:solidFill>
          </w14:textFill>
        </w:rPr>
        <w:t>4</w:t>
      </w:r>
      <w:r>
        <w:rPr>
          <w:rFonts w:hint="eastAsia" w:ascii="Times New Roman" w:hAnsi="宋体" w:cs="Times New Roman"/>
          <w:color w:val="000000" w:themeColor="text1"/>
          <w:sz w:val="24"/>
          <w:szCs w:val="24"/>
          <w:highlight w:val="none"/>
          <w14:textFill>
            <w14:solidFill>
              <w14:schemeClr w14:val="tx1"/>
            </w14:solidFill>
          </w14:textFill>
        </w:rPr>
        <w:t>3</w:t>
      </w:r>
      <w:r>
        <w:rPr>
          <w:rFonts w:ascii="Times New Roman" w:hAnsi="宋体" w:cs="Times New Roman"/>
          <w:color w:val="000000" w:themeColor="text1"/>
          <w:sz w:val="24"/>
          <w:szCs w:val="24"/>
          <w:highlight w:val="none"/>
          <w14:textFill>
            <w14:solidFill>
              <w14:schemeClr w14:val="tx1"/>
            </w14:solidFill>
          </w14:textFill>
        </w:rPr>
        <w:t>.1</w:t>
      </w:r>
      <w:r>
        <w:rPr>
          <w:rFonts w:hint="eastAsia" w:ascii="Times New Roman" w:hAnsi="宋体" w:cs="Times New Roman"/>
          <w:color w:val="000000" w:themeColor="text1"/>
          <w:sz w:val="24"/>
          <w:szCs w:val="24"/>
          <w:highlight w:val="none"/>
          <w14:textFill>
            <w14:solidFill>
              <w14:schemeClr w14:val="tx1"/>
            </w14:solidFill>
          </w14:textFill>
        </w:rPr>
        <w:t>本磋商文件的解释权归采购人</w:t>
      </w:r>
      <w:r>
        <w:rPr>
          <w:rFonts w:ascii="Times New Roman" w:hAnsi="宋体" w:cs="Times New Roman"/>
          <w:color w:val="000000" w:themeColor="text1"/>
          <w:sz w:val="24"/>
          <w:szCs w:val="24"/>
          <w:highlight w:val="none"/>
          <w14:textFill>
            <w14:solidFill>
              <w14:schemeClr w14:val="tx1"/>
            </w14:solidFill>
          </w14:textFill>
        </w:rPr>
        <w:t>(</w:t>
      </w:r>
      <w:r>
        <w:rPr>
          <w:rFonts w:hint="eastAsia" w:ascii="Times New Roman" w:hAnsi="宋体" w:cs="Times New Roman"/>
          <w:color w:val="000000" w:themeColor="text1"/>
          <w:sz w:val="24"/>
          <w:szCs w:val="24"/>
          <w:highlight w:val="none"/>
          <w14:textFill>
            <w14:solidFill>
              <w14:schemeClr w14:val="tx1"/>
            </w14:solidFill>
          </w14:textFill>
        </w:rPr>
        <w:t>或采购代理机构</w:t>
      </w:r>
      <w:r>
        <w:rPr>
          <w:rFonts w:ascii="Times New Roman" w:hAnsi="宋体" w:cs="Times New Roman"/>
          <w:color w:val="000000" w:themeColor="text1"/>
          <w:sz w:val="24"/>
          <w:szCs w:val="24"/>
          <w:highlight w:val="none"/>
          <w14:textFill>
            <w14:solidFill>
              <w14:schemeClr w14:val="tx1"/>
            </w14:solidFill>
          </w14:textFill>
        </w:rPr>
        <w:t>)</w:t>
      </w:r>
      <w:r>
        <w:rPr>
          <w:rFonts w:hint="eastAsia" w:ascii="Times New Roman" w:hAnsi="宋体" w:cs="Times New Roman"/>
          <w:color w:val="000000" w:themeColor="text1"/>
          <w:sz w:val="24"/>
          <w:szCs w:val="24"/>
          <w:highlight w:val="none"/>
          <w14:textFill>
            <w14:solidFill>
              <w14:schemeClr w14:val="tx1"/>
            </w14:solidFill>
          </w14:textFill>
        </w:rPr>
        <w:t>所有。</w:t>
      </w:r>
    </w:p>
    <w:p w14:paraId="5B1DEEF7">
      <w:pPr>
        <w:pStyle w:val="8"/>
        <w:keepNext w:val="0"/>
        <w:keepLines w:val="0"/>
        <w:spacing w:line="240" w:lineRule="auto"/>
        <w:jc w:val="center"/>
        <w:rPr>
          <w:rFonts w:ascii="Times New Roman" w:hAnsi="Times New Roman"/>
          <w:color w:val="000000" w:themeColor="text1"/>
          <w:sz w:val="28"/>
          <w:szCs w:val="28"/>
          <w:highlight w:val="none"/>
          <w14:textFill>
            <w14:solidFill>
              <w14:schemeClr w14:val="tx1"/>
            </w14:solidFill>
          </w14:textFill>
        </w:rPr>
        <w:sectPr>
          <w:pgSz w:w="11906" w:h="16838"/>
          <w:pgMar w:top="1134" w:right="1797" w:bottom="1440" w:left="1797" w:header="851" w:footer="992" w:gutter="0"/>
          <w:pgNumType w:fmt="decimal"/>
          <w:cols w:space="425" w:num="1"/>
          <w:docGrid w:type="lines" w:linePitch="312" w:charSpace="0"/>
        </w:sectPr>
      </w:pPr>
    </w:p>
    <w:p w14:paraId="392705B0">
      <w:pPr>
        <w:pStyle w:val="8"/>
        <w:keepNext w:val="0"/>
        <w:keepLines w:val="0"/>
        <w:spacing w:line="240" w:lineRule="auto"/>
        <w:jc w:val="center"/>
        <w:rPr>
          <w:color w:val="000000" w:themeColor="text1"/>
          <w:sz w:val="28"/>
          <w:szCs w:val="28"/>
          <w:highlight w:val="none"/>
          <w14:textFill>
            <w14:solidFill>
              <w14:schemeClr w14:val="tx1"/>
            </w14:solidFill>
          </w14:textFill>
        </w:rPr>
      </w:pPr>
      <w:r>
        <w:rPr>
          <w:rFonts w:hint="eastAsia" w:ascii="Times New Roman" w:hAnsi="Times New Roman"/>
          <w:color w:val="000000" w:themeColor="text1"/>
          <w:sz w:val="28"/>
          <w:szCs w:val="28"/>
          <w:highlight w:val="none"/>
          <w14:textFill>
            <w14:solidFill>
              <w14:schemeClr w14:val="tx1"/>
            </w14:solidFill>
          </w14:textFill>
        </w:rPr>
        <w:t>第三章　评审办法及标准</w:t>
      </w:r>
    </w:p>
    <w:p w14:paraId="3BB01B26">
      <w:pPr>
        <w:widowControl w:val="0"/>
        <w:spacing w:line="440" w:lineRule="exact"/>
        <w:jc w:val="both"/>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.评审方法：综合评分法，是指响应文件满足磋商文件全部实质性要求且按评审因素的量化指标评审得分最高的供应商为成交候选供应商的评审方法。</w:t>
      </w:r>
    </w:p>
    <w:p w14:paraId="1067D709">
      <w:pPr>
        <w:widowControl w:val="0"/>
        <w:spacing w:line="440" w:lineRule="exact"/>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2.评分标准</w:t>
      </w:r>
    </w:p>
    <w:p w14:paraId="4679C24F">
      <w:pPr>
        <w:pStyle w:val="21"/>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宋体" w:cs="Times New Roman"/>
          <w:color w:val="000000" w:themeColor="text1"/>
          <w:sz w:val="24"/>
          <w:szCs w:val="24"/>
          <w:highlight w:val="none"/>
          <w14:textFill>
            <w14:solidFill>
              <w14:schemeClr w14:val="tx1"/>
            </w14:solidFill>
          </w14:textFill>
        </w:rPr>
        <w:t>2.1资格审查</w:t>
      </w:r>
    </w:p>
    <w:tbl>
      <w:tblPr>
        <w:tblStyle w:val="31"/>
        <w:tblW w:w="949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110"/>
        <w:gridCol w:w="4680"/>
      </w:tblGrid>
      <w:tr w14:paraId="11CC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B74A1B4">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序号</w:t>
            </w:r>
          </w:p>
        </w:tc>
        <w:tc>
          <w:tcPr>
            <w:tcW w:w="4110" w:type="dxa"/>
          </w:tcPr>
          <w:p w14:paraId="4C1169EA">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审查内容</w:t>
            </w:r>
          </w:p>
        </w:tc>
        <w:tc>
          <w:tcPr>
            <w:tcW w:w="4680" w:type="dxa"/>
          </w:tcPr>
          <w:p w14:paraId="7891803A">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审查标准</w:t>
            </w:r>
          </w:p>
        </w:tc>
      </w:tr>
      <w:tr w14:paraId="72DB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BD03CA2">
            <w:pPr>
              <w:spacing w:line="440" w:lineRule="exact"/>
              <w:jc w:val="center"/>
              <w:rPr>
                <w:rFonts w:ascii="宋体" w:hAnsi="宋体"/>
                <w:bCs/>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w:t>
            </w:r>
          </w:p>
        </w:tc>
        <w:tc>
          <w:tcPr>
            <w:tcW w:w="4110" w:type="dxa"/>
            <w:vAlign w:val="center"/>
          </w:tcPr>
          <w:p w14:paraId="4BAA4030">
            <w:pPr>
              <w:pStyle w:val="21"/>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满足《中华人民共和国政府采购法》第二十二条规定；</w:t>
            </w:r>
          </w:p>
          <w:p w14:paraId="00D71A99">
            <w:pPr>
              <w:pStyle w:val="21"/>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bookmarkStart w:id="45" w:name="OLE_LINK85"/>
            <w:r>
              <w:rPr>
                <w:rFonts w:hint="eastAsia" w:ascii="宋体" w:hAnsi="宋体" w:eastAsia="宋体" w:cs="宋体"/>
                <w:color w:val="000000" w:themeColor="text1"/>
                <w:sz w:val="22"/>
                <w:szCs w:val="22"/>
                <w:highlight w:val="none"/>
                <w14:textFill>
                  <w14:solidFill>
                    <w14:schemeClr w14:val="tx1"/>
                  </w14:solidFill>
                </w14:textFill>
              </w:rPr>
              <w:t>具有独立承担民事责任的能力；</w:t>
            </w:r>
            <w:bookmarkEnd w:id="45"/>
          </w:p>
          <w:p w14:paraId="58FDC397">
            <w:pPr>
              <w:pStyle w:val="21"/>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bookmarkStart w:id="46" w:name="OLE_LINK87"/>
            <w:r>
              <w:rPr>
                <w:rFonts w:hint="eastAsia" w:ascii="宋体" w:hAnsi="宋体" w:eastAsia="宋体" w:cs="宋体"/>
                <w:color w:val="000000" w:themeColor="text1"/>
                <w:sz w:val="22"/>
                <w:szCs w:val="22"/>
                <w:highlight w:val="none"/>
                <w14:textFill>
                  <w14:solidFill>
                    <w14:schemeClr w14:val="tx1"/>
                  </w14:solidFill>
                </w14:textFill>
              </w:rPr>
              <w:t>具有良好的商业信誉和健全的财务会计制度；</w:t>
            </w:r>
            <w:bookmarkEnd w:id="46"/>
          </w:p>
          <w:p w14:paraId="7261EE3B">
            <w:pPr>
              <w:pStyle w:val="21"/>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bookmarkStart w:id="47" w:name="OLE_LINK89"/>
            <w:r>
              <w:rPr>
                <w:rFonts w:hint="eastAsia" w:ascii="宋体" w:hAnsi="宋体" w:eastAsia="宋体" w:cs="宋体"/>
                <w:color w:val="000000" w:themeColor="text1"/>
                <w:sz w:val="22"/>
                <w:szCs w:val="22"/>
                <w:highlight w:val="none"/>
                <w14:textFill>
                  <w14:solidFill>
                    <w14:schemeClr w14:val="tx1"/>
                  </w14:solidFill>
                </w14:textFill>
              </w:rPr>
              <w:t>具有履行合同所必需的设备和专业技术能力；</w:t>
            </w:r>
            <w:bookmarkEnd w:id="47"/>
          </w:p>
          <w:p w14:paraId="0009AE36">
            <w:pPr>
              <w:pStyle w:val="21"/>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bookmarkStart w:id="48" w:name="OLE_LINK91"/>
            <w:r>
              <w:rPr>
                <w:rFonts w:hint="eastAsia" w:ascii="宋体" w:hAnsi="宋体" w:eastAsia="宋体" w:cs="宋体"/>
                <w:color w:val="000000" w:themeColor="text1"/>
                <w:sz w:val="22"/>
                <w:szCs w:val="22"/>
                <w:highlight w:val="none"/>
                <w14:textFill>
                  <w14:solidFill>
                    <w14:schemeClr w14:val="tx1"/>
                  </w14:solidFill>
                </w14:textFill>
              </w:rPr>
              <w:t>有依法缴纳税收和社会保障资金的良好记录；</w:t>
            </w:r>
            <w:bookmarkEnd w:id="48"/>
          </w:p>
          <w:p w14:paraId="3238AFA3">
            <w:pPr>
              <w:pStyle w:val="21"/>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bookmarkStart w:id="49" w:name="OLE_LINK94"/>
            <w:r>
              <w:rPr>
                <w:rFonts w:hint="eastAsia" w:ascii="宋体" w:hAnsi="宋体" w:eastAsia="宋体" w:cs="宋体"/>
                <w:color w:val="000000" w:themeColor="text1"/>
                <w:sz w:val="22"/>
                <w:szCs w:val="22"/>
                <w:highlight w:val="none"/>
                <w14:textFill>
                  <w14:solidFill>
                    <w14:schemeClr w14:val="tx1"/>
                  </w14:solidFill>
                </w14:textFill>
              </w:rPr>
              <w:t>参加政府采购活动前三年内，在经营活动中没有重大违法记录；</w:t>
            </w:r>
            <w:bookmarkEnd w:id="49"/>
          </w:p>
          <w:p w14:paraId="099DED4E">
            <w:pPr>
              <w:pStyle w:val="21"/>
              <w:spacing w:line="360" w:lineRule="auto"/>
              <w:rPr>
                <w:rFonts w:ascii="Times New Roman" w:hAnsi="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(6) </w:t>
            </w:r>
            <w:bookmarkStart w:id="50" w:name="OLE_LINK96"/>
            <w:r>
              <w:rPr>
                <w:rFonts w:hint="eastAsia" w:ascii="宋体" w:hAnsi="宋体" w:eastAsia="宋体" w:cs="宋体"/>
                <w:color w:val="000000" w:themeColor="text1"/>
                <w:sz w:val="22"/>
                <w:szCs w:val="22"/>
                <w:highlight w:val="none"/>
                <w14:textFill>
                  <w14:solidFill>
                    <w14:schemeClr w14:val="tx1"/>
                  </w14:solidFill>
                </w14:textFill>
              </w:rPr>
              <w:t>法律、行政法规规定的其他条件。</w:t>
            </w:r>
            <w:bookmarkEnd w:id="50"/>
          </w:p>
        </w:tc>
        <w:tc>
          <w:tcPr>
            <w:tcW w:w="4680" w:type="dxa"/>
            <w:vAlign w:val="center"/>
          </w:tcPr>
          <w:p w14:paraId="4252104F">
            <w:pPr>
              <w:widowControl w:val="0"/>
              <w:rPr>
                <w:rFonts w:ascii="宋体" w:hAnsi="宋体" w:cs="宋体"/>
                <w:color w:val="000000" w:themeColor="text1"/>
                <w:kern w:val="2"/>
                <w:sz w:val="22"/>
                <w:szCs w:val="22"/>
                <w:highlight w:val="none"/>
                <w14:textFill>
                  <w14:solidFill>
                    <w14:schemeClr w14:val="tx1"/>
                  </w14:solidFill>
                </w14:textFill>
              </w:rPr>
            </w:pPr>
            <w:r>
              <w:rPr>
                <w:rFonts w:ascii="宋体" w:hAnsi="宋体" w:cs="宋体"/>
                <w:color w:val="000000" w:themeColor="text1"/>
                <w:kern w:val="2"/>
                <w:sz w:val="22"/>
                <w:szCs w:val="22"/>
                <w:highlight w:val="none"/>
                <w14:textFill>
                  <w14:solidFill>
                    <w14:schemeClr w14:val="tx1"/>
                  </w14:solidFill>
                </w14:textFill>
              </w:rPr>
              <w:t>(1)</w:t>
            </w:r>
            <w:r>
              <w:rPr>
                <w:rFonts w:hint="eastAsia" w:ascii="宋体" w:hAnsi="宋体" w:cs="宋体"/>
                <w:color w:val="000000" w:themeColor="text1"/>
                <w:kern w:val="2"/>
                <w:sz w:val="22"/>
                <w:szCs w:val="22"/>
                <w:highlight w:val="none"/>
                <w:lang w:val="en-US" w:eastAsia="zh-CN"/>
                <w14:textFill>
                  <w14:solidFill>
                    <w14:schemeClr w14:val="tx1"/>
                  </w14:solidFill>
                </w14:textFill>
              </w:rPr>
              <w:t>供应商</w:t>
            </w:r>
            <w:r>
              <w:rPr>
                <w:rFonts w:hint="eastAsia" w:ascii="宋体" w:hAnsi="宋体" w:cs="宋体"/>
                <w:color w:val="000000" w:themeColor="text1"/>
                <w:kern w:val="2"/>
                <w:sz w:val="22"/>
                <w:szCs w:val="22"/>
                <w:highlight w:val="none"/>
                <w14:textFill>
                  <w14:solidFill>
                    <w14:schemeClr w14:val="tx1"/>
                  </w14:solidFill>
                </w14:textFill>
              </w:rPr>
              <w:t>为企业（包括合伙企业）的，应提供有效的“营业执照”；</w:t>
            </w:r>
            <w:r>
              <w:rPr>
                <w:rFonts w:hint="eastAsia" w:ascii="宋体" w:hAnsi="宋体" w:cs="宋体"/>
                <w:color w:val="000000" w:themeColor="text1"/>
                <w:kern w:val="2"/>
                <w:sz w:val="22"/>
                <w:szCs w:val="22"/>
                <w:highlight w:val="none"/>
                <w:lang w:val="en-US" w:eastAsia="zh-CN"/>
                <w14:textFill>
                  <w14:solidFill>
                    <w14:schemeClr w14:val="tx1"/>
                  </w14:solidFill>
                </w14:textFill>
              </w:rPr>
              <w:t>供应商</w:t>
            </w:r>
            <w:r>
              <w:rPr>
                <w:rFonts w:hint="eastAsia" w:ascii="宋体" w:hAnsi="宋体" w:cs="宋体"/>
                <w:color w:val="000000" w:themeColor="text1"/>
                <w:kern w:val="2"/>
                <w:sz w:val="22"/>
                <w:szCs w:val="22"/>
                <w:highlight w:val="none"/>
                <w14:textFill>
                  <w14:solidFill>
                    <w14:schemeClr w14:val="tx1"/>
                  </w14:solidFill>
                </w14:textFill>
              </w:rPr>
              <w:t>为事业单位的，应提供有效的“事业单位法人证书”；</w:t>
            </w:r>
            <w:r>
              <w:rPr>
                <w:rFonts w:hint="eastAsia" w:ascii="宋体" w:hAnsi="宋体" w:cs="宋体"/>
                <w:color w:val="000000" w:themeColor="text1"/>
                <w:kern w:val="2"/>
                <w:sz w:val="22"/>
                <w:szCs w:val="22"/>
                <w:highlight w:val="none"/>
                <w:lang w:val="en-US" w:eastAsia="zh-CN"/>
                <w14:textFill>
                  <w14:solidFill>
                    <w14:schemeClr w14:val="tx1"/>
                  </w14:solidFill>
                </w14:textFill>
              </w:rPr>
              <w:t>供应商</w:t>
            </w:r>
            <w:r>
              <w:rPr>
                <w:rFonts w:hint="eastAsia" w:ascii="宋体" w:hAnsi="宋体" w:cs="宋体"/>
                <w:color w:val="000000" w:themeColor="text1"/>
                <w:kern w:val="2"/>
                <w:sz w:val="22"/>
                <w:szCs w:val="22"/>
                <w:highlight w:val="none"/>
                <w14:textFill>
                  <w14:solidFill>
                    <w14:schemeClr w14:val="tx1"/>
                  </w14:solidFill>
                </w14:textFill>
              </w:rPr>
              <w:t>是非企业机构的，应提供有效的“执业许可证”、“登记证书”等证明文件;</w:t>
            </w:r>
            <w:r>
              <w:rPr>
                <w:rFonts w:hint="eastAsia" w:ascii="宋体" w:hAnsi="宋体" w:cs="宋体"/>
                <w:color w:val="000000" w:themeColor="text1"/>
                <w:kern w:val="2"/>
                <w:sz w:val="22"/>
                <w:szCs w:val="22"/>
                <w:highlight w:val="none"/>
                <w:lang w:val="en-US" w:eastAsia="zh-CN"/>
                <w14:textFill>
                  <w14:solidFill>
                    <w14:schemeClr w14:val="tx1"/>
                  </w14:solidFill>
                </w14:textFill>
              </w:rPr>
              <w:t>供应商</w:t>
            </w:r>
            <w:r>
              <w:rPr>
                <w:rFonts w:hint="eastAsia" w:ascii="宋体" w:hAnsi="宋体" w:cs="宋体"/>
                <w:color w:val="000000" w:themeColor="text1"/>
                <w:kern w:val="2"/>
                <w:sz w:val="22"/>
                <w:szCs w:val="22"/>
                <w:highlight w:val="none"/>
                <w14:textFill>
                  <w14:solidFill>
                    <w14:schemeClr w14:val="tx1"/>
                  </w14:solidFill>
                </w14:textFill>
              </w:rPr>
              <w:t>是个体工商户的，应提供有效的“个体工商户营业执照”；</w:t>
            </w:r>
            <w:r>
              <w:rPr>
                <w:rFonts w:hint="eastAsia" w:ascii="宋体" w:hAnsi="宋体" w:cs="宋体"/>
                <w:color w:val="000000" w:themeColor="text1"/>
                <w:kern w:val="2"/>
                <w:sz w:val="22"/>
                <w:szCs w:val="22"/>
                <w:highlight w:val="none"/>
                <w:lang w:val="en-US" w:eastAsia="zh-CN"/>
                <w14:textFill>
                  <w14:solidFill>
                    <w14:schemeClr w14:val="tx1"/>
                  </w14:solidFill>
                </w14:textFill>
              </w:rPr>
              <w:t>供应商</w:t>
            </w:r>
            <w:r>
              <w:rPr>
                <w:rFonts w:hint="eastAsia" w:ascii="宋体" w:hAnsi="宋体" w:cs="宋体"/>
                <w:color w:val="000000" w:themeColor="text1"/>
                <w:kern w:val="2"/>
                <w:sz w:val="22"/>
                <w:szCs w:val="22"/>
                <w:highlight w:val="none"/>
                <w14:textFill>
                  <w14:solidFill>
                    <w14:schemeClr w14:val="tx1"/>
                  </w14:solidFill>
                </w14:textFill>
              </w:rPr>
              <w:t>是自然人的，应提供有效的自然人身份证明。”分支机构参加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524DC25C">
            <w:pPr>
              <w:pStyle w:val="39"/>
              <w:rPr>
                <w:rFonts w:hint="default" w:ascii="宋体" w:hAnsi="宋体" w:eastAsia="宋体" w:cs="宋体"/>
                <w:color w:val="000000" w:themeColor="text1"/>
                <w:sz w:val="22"/>
                <w:highlight w:val="none"/>
                <w:lang w:val="en-US" w:eastAsia="zh-CN"/>
                <w14:textFill>
                  <w14:solidFill>
                    <w14:schemeClr w14:val="tx1"/>
                  </w14:solidFill>
                </w14:textFill>
              </w:rPr>
            </w:pPr>
            <w:r>
              <w:rPr>
                <w:rFonts w:ascii="宋体" w:hAnsi="宋体" w:eastAsia="宋体" w:cs="宋体"/>
                <w:color w:val="000000" w:themeColor="text1"/>
                <w:sz w:val="22"/>
                <w:highlight w:val="none"/>
                <w14:textFill>
                  <w14:solidFill>
                    <w14:schemeClr w14:val="tx1"/>
                  </w14:solidFill>
                </w14:textFill>
              </w:rPr>
              <w:t>(2)</w:t>
            </w:r>
            <w:r>
              <w:rPr>
                <w:rFonts w:hint="eastAsia" w:ascii="宋体" w:hAnsi="宋体" w:eastAsia="宋体" w:cs="宋体"/>
                <w:color w:val="000000" w:themeColor="text1"/>
                <w:sz w:val="22"/>
                <w:highlight w:val="none"/>
                <w:lang w:val="en-US" w:eastAsia="zh-CN"/>
                <w14:textFill>
                  <w14:solidFill>
                    <w14:schemeClr w14:val="tx1"/>
                  </w14:solidFill>
                </w14:textFill>
              </w:rPr>
              <w:t>供应商法人的，应提供2024年度经审计的财务报告，包括“四表一注”，即资产负债表、利润表、现金流量表、所有者权益变动表及其附注，或其基本开户银行出具的资信证明。部分其他组织和自然人，没有经审计的财务报告，可以提供开标时间前三个月内银行出具的资信证明。（如供应商注册成立不足三个月的则提供承诺书（自拟））。</w:t>
            </w:r>
          </w:p>
          <w:p w14:paraId="5E1D6F3E">
            <w:pPr>
              <w:pStyle w:val="21"/>
              <w:rPr>
                <w:rFonts w:hint="eastAsia" w:hAnsi="宋体" w:eastAsiaTheme="minorEastAsia"/>
                <w:color w:val="000000" w:themeColor="text1"/>
                <w:sz w:val="22"/>
                <w:szCs w:val="22"/>
                <w:highlight w:val="none"/>
                <w:lang w:eastAsia="zh-CN"/>
                <w14:textFill>
                  <w14:solidFill>
                    <w14:schemeClr w14:val="tx1"/>
                  </w14:solidFill>
                </w14:textFill>
              </w:rPr>
            </w:pPr>
            <w:r>
              <w:rPr>
                <w:rFonts w:hAnsi="宋体" w:cs="宋体"/>
                <w:color w:val="000000" w:themeColor="text1"/>
                <w:sz w:val="22"/>
                <w:highlight w:val="none"/>
                <w14:textFill>
                  <w14:solidFill>
                    <w14:schemeClr w14:val="tx1"/>
                  </w14:solidFill>
                </w14:textFill>
              </w:rPr>
              <w:t>(3)</w:t>
            </w:r>
            <w:r>
              <w:rPr>
                <w:rFonts w:hint="eastAsia" w:hAnsi="宋体" w:cs="宋体"/>
                <w:color w:val="000000" w:themeColor="text1"/>
                <w:sz w:val="22"/>
                <w:highlight w:val="none"/>
                <w14:textFill>
                  <w14:solidFill>
                    <w14:schemeClr w14:val="tx1"/>
                  </w14:solidFill>
                </w14:textFill>
              </w:rPr>
              <w:t>具备履行合同所必需的设备和专业技术能力的证明材料</w:t>
            </w:r>
            <w:r>
              <w:rPr>
                <w:rFonts w:cs="宋体" w:asciiTheme="minorEastAsia" w:hAnsiTheme="minorEastAsia" w:eastAsiaTheme="minorEastAsia"/>
                <w:color w:val="000000" w:themeColor="text1"/>
                <w:sz w:val="22"/>
                <w:szCs w:val="22"/>
                <w:highlight w:val="none"/>
                <w14:textFill>
                  <w14:solidFill>
                    <w14:schemeClr w14:val="tx1"/>
                  </w14:solidFill>
                </w14:textFill>
              </w:rPr>
              <w:t>(</w:t>
            </w:r>
            <w:r>
              <w:rPr>
                <w:rFonts w:hint="eastAsia" w:cs="宋体" w:asciiTheme="minorEastAsia" w:hAnsiTheme="minorEastAsia" w:eastAsiaTheme="minorEastAsia"/>
                <w:color w:val="000000" w:themeColor="text1"/>
                <w:sz w:val="22"/>
                <w:highlight w:val="none"/>
                <w14:textFill>
                  <w14:solidFill>
                    <w14:schemeClr w14:val="tx1"/>
                  </w14:solidFill>
                </w14:textFill>
              </w:rPr>
              <w:t>由供应商根据项目需求提供证明材料或</w:t>
            </w:r>
            <w:r>
              <w:rPr>
                <w:rFonts w:hint="eastAsia" w:cs="宋体" w:asciiTheme="minorEastAsia" w:hAnsiTheme="minorEastAsia" w:eastAsiaTheme="minorEastAsia"/>
                <w:color w:val="000000" w:themeColor="text1"/>
                <w:sz w:val="22"/>
                <w:highlight w:val="none"/>
                <w:lang w:val="en-US" w:eastAsia="zh-CN"/>
                <w14:textFill>
                  <w14:solidFill>
                    <w14:schemeClr w14:val="tx1"/>
                  </w14:solidFill>
                </w14:textFill>
              </w:rPr>
              <w:t>承诺书</w:t>
            </w:r>
            <w:r>
              <w:rPr>
                <w:rFonts w:cs="宋体" w:asciiTheme="minorEastAsia" w:hAnsiTheme="minorEastAsia" w:eastAsiaTheme="minorEastAsia"/>
                <w:color w:val="000000" w:themeColor="text1"/>
                <w:sz w:val="22"/>
                <w:szCs w:val="22"/>
                <w:highlight w:val="none"/>
                <w14:textFill>
                  <w14:solidFill>
                    <w14:schemeClr w14:val="tx1"/>
                  </w14:solidFill>
                </w14:textFill>
              </w:rPr>
              <w:t>)</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w:t>
            </w:r>
          </w:p>
          <w:p w14:paraId="4F8340BD">
            <w:pPr>
              <w:pStyle w:val="21"/>
              <w:rPr>
                <w:rFonts w:hint="eastAsia" w:hAnsi="宋体" w:eastAsia="宋体" w:cs="宋体"/>
                <w:color w:val="000000" w:themeColor="text1"/>
                <w:sz w:val="22"/>
                <w:szCs w:val="22"/>
                <w:highlight w:val="none"/>
                <w:lang w:eastAsia="zh-CN"/>
                <w14:textFill>
                  <w14:solidFill>
                    <w14:schemeClr w14:val="tx1"/>
                  </w14:solidFill>
                </w14:textFill>
              </w:rPr>
            </w:pPr>
            <w:r>
              <w:rPr>
                <w:rFonts w:hAnsi="宋体"/>
                <w:color w:val="000000" w:themeColor="text1"/>
                <w:sz w:val="22"/>
                <w:szCs w:val="22"/>
                <w:highlight w:val="none"/>
                <w14:textFill>
                  <w14:solidFill>
                    <w14:schemeClr w14:val="tx1"/>
                  </w14:solidFill>
                </w14:textFill>
              </w:rPr>
              <w:t>(4)</w:t>
            </w:r>
            <w:bookmarkStart w:id="51" w:name="OLE_LINK45"/>
            <w:r>
              <w:rPr>
                <w:rFonts w:hint="eastAsia" w:hAnsi="宋体"/>
                <w:color w:val="000000" w:themeColor="text1"/>
                <w:sz w:val="22"/>
                <w:szCs w:val="22"/>
                <w:highlight w:val="none"/>
                <w:lang w:eastAsia="zh-CN"/>
                <w14:textFill>
                  <w14:solidFill>
                    <w14:schemeClr w14:val="tx1"/>
                  </w14:solidFill>
                </w14:textFill>
              </w:rPr>
              <w:t>①</w:t>
            </w:r>
            <w:r>
              <w:rPr>
                <w:rFonts w:hint="eastAsia" w:hAnsi="宋体" w:cs="宋体"/>
                <w:color w:val="000000" w:themeColor="text1"/>
                <w:sz w:val="22"/>
                <w:szCs w:val="22"/>
                <w:highlight w:val="none"/>
                <w14:textFill>
                  <w14:solidFill>
                    <w14:schemeClr w14:val="tx1"/>
                  </w14:solidFill>
                </w14:textFill>
              </w:rPr>
              <w:t>须提供参加本次政府采购活动近六个月（202</w:t>
            </w:r>
            <w:r>
              <w:rPr>
                <w:rFonts w:hint="eastAsia" w:hAnsi="宋体" w:cs="宋体"/>
                <w:color w:val="000000" w:themeColor="text1"/>
                <w:sz w:val="22"/>
                <w:szCs w:val="22"/>
                <w:highlight w:val="none"/>
                <w:lang w:val="en-US" w:eastAsia="zh-CN"/>
                <w14:textFill>
                  <w14:solidFill>
                    <w14:schemeClr w14:val="tx1"/>
                  </w14:solidFill>
                </w14:textFill>
              </w:rPr>
              <w:t>5</w:t>
            </w:r>
            <w:r>
              <w:rPr>
                <w:rFonts w:hint="eastAsia" w:hAnsi="宋体" w:cs="宋体"/>
                <w:color w:val="000000" w:themeColor="text1"/>
                <w:sz w:val="22"/>
                <w:szCs w:val="22"/>
                <w:highlight w:val="none"/>
                <w14:textFill>
                  <w14:solidFill>
                    <w14:schemeClr w14:val="tx1"/>
                  </w14:solidFill>
                </w14:textFill>
              </w:rPr>
              <w:t>年</w:t>
            </w:r>
            <w:r>
              <w:rPr>
                <w:rFonts w:hint="eastAsia" w:hAnsi="宋体" w:cs="宋体"/>
                <w:color w:val="000000" w:themeColor="text1"/>
                <w:sz w:val="22"/>
                <w:szCs w:val="22"/>
                <w:highlight w:val="none"/>
                <w:lang w:val="en-US" w:eastAsia="zh-CN"/>
                <w14:textFill>
                  <w14:solidFill>
                    <w14:schemeClr w14:val="tx1"/>
                  </w14:solidFill>
                </w14:textFill>
              </w:rPr>
              <w:t>11</w:t>
            </w:r>
            <w:r>
              <w:rPr>
                <w:rFonts w:hint="eastAsia" w:hAnsi="宋体" w:cs="宋体"/>
                <w:color w:val="000000" w:themeColor="text1"/>
                <w:sz w:val="22"/>
                <w:szCs w:val="22"/>
                <w:highlight w:val="none"/>
                <w14:textFill>
                  <w14:solidFill>
                    <w14:schemeClr w14:val="tx1"/>
                  </w14:solidFill>
                </w14:textFill>
              </w:rPr>
              <w:t>月-202</w:t>
            </w:r>
            <w:r>
              <w:rPr>
                <w:rFonts w:hint="eastAsia" w:hAnsi="宋体" w:cs="宋体"/>
                <w:color w:val="000000" w:themeColor="text1"/>
                <w:sz w:val="22"/>
                <w:szCs w:val="22"/>
                <w:highlight w:val="none"/>
                <w:lang w:val="en-US" w:eastAsia="zh-CN"/>
                <w14:textFill>
                  <w14:solidFill>
                    <w14:schemeClr w14:val="tx1"/>
                  </w14:solidFill>
                </w14:textFill>
              </w:rPr>
              <w:t>6</w:t>
            </w:r>
            <w:r>
              <w:rPr>
                <w:rFonts w:hint="eastAsia" w:hAnsi="宋体" w:cs="宋体"/>
                <w:color w:val="000000" w:themeColor="text1"/>
                <w:sz w:val="22"/>
                <w:szCs w:val="22"/>
                <w:highlight w:val="none"/>
                <w14:textFill>
                  <w14:solidFill>
                    <w14:schemeClr w14:val="tx1"/>
                  </w14:solidFill>
                </w14:textFill>
              </w:rPr>
              <w:t>年</w:t>
            </w:r>
            <w:r>
              <w:rPr>
                <w:rFonts w:hint="eastAsia" w:hAnsi="宋体" w:cs="宋体"/>
                <w:color w:val="000000" w:themeColor="text1"/>
                <w:sz w:val="22"/>
                <w:szCs w:val="22"/>
                <w:highlight w:val="none"/>
                <w:lang w:val="en-US" w:eastAsia="zh-CN"/>
                <w14:textFill>
                  <w14:solidFill>
                    <w14:schemeClr w14:val="tx1"/>
                  </w14:solidFill>
                </w14:textFill>
              </w:rPr>
              <w:t>04</w:t>
            </w:r>
            <w:r>
              <w:rPr>
                <w:rFonts w:hint="eastAsia" w:hAnsi="宋体" w:cs="宋体"/>
                <w:color w:val="000000" w:themeColor="text1"/>
                <w:sz w:val="22"/>
                <w:szCs w:val="22"/>
                <w:highlight w:val="none"/>
                <w14:textFill>
                  <w14:solidFill>
                    <w14:schemeClr w14:val="tx1"/>
                  </w14:solidFill>
                </w14:textFill>
              </w:rPr>
              <w:t>月）</w:t>
            </w:r>
            <w:r>
              <w:rPr>
                <w:rFonts w:hint="eastAsia" w:cs="宋体" w:asciiTheme="minorEastAsia" w:hAnsiTheme="minorEastAsia" w:eastAsiaTheme="minorEastAsia"/>
                <w:b/>
                <w:bCs/>
                <w:color w:val="000000" w:themeColor="text1"/>
                <w:kern w:val="2"/>
                <w:sz w:val="22"/>
                <w:szCs w:val="22"/>
                <w:highlight w:val="none"/>
                <w:lang w:val="en-US" w:eastAsia="zh-CN"/>
                <w14:textFill>
                  <w14:solidFill>
                    <w14:schemeClr w14:val="tx1"/>
                  </w14:solidFill>
                </w14:textFill>
              </w:rPr>
              <w:t>任意一个月内</w:t>
            </w:r>
            <w:r>
              <w:rPr>
                <w:rFonts w:hint="eastAsia" w:hAnsi="宋体"/>
                <w:color w:val="000000" w:themeColor="text1"/>
                <w:sz w:val="22"/>
                <w:szCs w:val="22"/>
                <w:highlight w:val="none"/>
                <w14:textFill>
                  <w14:solidFill>
                    <w14:schemeClr w14:val="tx1"/>
                  </w14:solidFill>
                </w14:textFill>
              </w:rPr>
              <w:t>依法缴纳税收</w:t>
            </w:r>
            <w:r>
              <w:rPr>
                <w:rFonts w:hint="eastAsia" w:hAnsi="宋体"/>
                <w:color w:val="000000" w:themeColor="text1"/>
                <w:sz w:val="22"/>
                <w:szCs w:val="22"/>
                <w:highlight w:val="none"/>
                <w:lang w:val="en-US" w:eastAsia="zh-CN"/>
                <w14:textFill>
                  <w14:solidFill>
                    <w14:schemeClr w14:val="tx1"/>
                  </w14:solidFill>
                </w14:textFill>
              </w:rPr>
              <w:t>的相关材料（依法免税的供应商，应提供相应文件证明其依法免税）</w:t>
            </w:r>
            <w:r>
              <w:rPr>
                <w:rFonts w:hint="eastAsia" w:hAnsi="宋体" w:cs="宋体"/>
                <w:color w:val="000000" w:themeColor="text1"/>
                <w:sz w:val="22"/>
                <w:szCs w:val="22"/>
                <w:highlight w:val="none"/>
                <w:lang w:eastAsia="zh-CN"/>
                <w14:textFill>
                  <w14:solidFill>
                    <w14:schemeClr w14:val="tx1"/>
                  </w14:solidFill>
                </w14:textFill>
              </w:rPr>
              <w:t>。</w:t>
            </w:r>
          </w:p>
          <w:p w14:paraId="35652CE2">
            <w:pPr>
              <w:pStyle w:val="21"/>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lang w:eastAsia="zh-CN"/>
                <w14:textFill>
                  <w14:solidFill>
                    <w14:schemeClr w14:val="tx1"/>
                  </w14:solidFill>
                </w14:textFill>
              </w:rPr>
              <w:t>②</w:t>
            </w:r>
            <w:r>
              <w:rPr>
                <w:rFonts w:hint="eastAsia" w:hAnsi="宋体" w:cs="宋体"/>
                <w:color w:val="000000" w:themeColor="text1"/>
                <w:sz w:val="22"/>
                <w:szCs w:val="22"/>
                <w:highlight w:val="none"/>
                <w14:textFill>
                  <w14:solidFill>
                    <w14:schemeClr w14:val="tx1"/>
                  </w14:solidFill>
                </w14:textFill>
              </w:rPr>
              <w:t>须提供参加本次政府采购活动近六个月（202</w:t>
            </w:r>
            <w:r>
              <w:rPr>
                <w:rFonts w:hint="eastAsia" w:hAnsi="宋体" w:cs="宋体"/>
                <w:color w:val="000000" w:themeColor="text1"/>
                <w:sz w:val="22"/>
                <w:szCs w:val="22"/>
                <w:highlight w:val="none"/>
                <w:lang w:val="en-US" w:eastAsia="zh-CN"/>
                <w14:textFill>
                  <w14:solidFill>
                    <w14:schemeClr w14:val="tx1"/>
                  </w14:solidFill>
                </w14:textFill>
              </w:rPr>
              <w:t>5</w:t>
            </w:r>
            <w:r>
              <w:rPr>
                <w:rFonts w:hint="eastAsia" w:hAnsi="宋体" w:cs="宋体"/>
                <w:color w:val="000000" w:themeColor="text1"/>
                <w:sz w:val="22"/>
                <w:szCs w:val="22"/>
                <w:highlight w:val="none"/>
                <w14:textFill>
                  <w14:solidFill>
                    <w14:schemeClr w14:val="tx1"/>
                  </w14:solidFill>
                </w14:textFill>
              </w:rPr>
              <w:t>年</w:t>
            </w:r>
            <w:r>
              <w:rPr>
                <w:rFonts w:hint="eastAsia" w:hAnsi="宋体" w:cs="宋体"/>
                <w:color w:val="000000" w:themeColor="text1"/>
                <w:sz w:val="22"/>
                <w:szCs w:val="22"/>
                <w:highlight w:val="none"/>
                <w:lang w:val="en-US" w:eastAsia="zh-CN"/>
                <w14:textFill>
                  <w14:solidFill>
                    <w14:schemeClr w14:val="tx1"/>
                  </w14:solidFill>
                </w14:textFill>
              </w:rPr>
              <w:t>11</w:t>
            </w:r>
            <w:r>
              <w:rPr>
                <w:rFonts w:hint="eastAsia" w:hAnsi="宋体" w:cs="宋体"/>
                <w:color w:val="000000" w:themeColor="text1"/>
                <w:sz w:val="22"/>
                <w:szCs w:val="22"/>
                <w:highlight w:val="none"/>
                <w14:textFill>
                  <w14:solidFill>
                    <w14:schemeClr w14:val="tx1"/>
                  </w14:solidFill>
                </w14:textFill>
              </w:rPr>
              <w:t>月-202</w:t>
            </w:r>
            <w:r>
              <w:rPr>
                <w:rFonts w:hint="eastAsia" w:hAnsi="宋体" w:cs="宋体"/>
                <w:color w:val="000000" w:themeColor="text1"/>
                <w:sz w:val="22"/>
                <w:szCs w:val="22"/>
                <w:highlight w:val="none"/>
                <w:lang w:val="en-US" w:eastAsia="zh-CN"/>
                <w14:textFill>
                  <w14:solidFill>
                    <w14:schemeClr w14:val="tx1"/>
                  </w14:solidFill>
                </w14:textFill>
              </w:rPr>
              <w:t>6</w:t>
            </w:r>
            <w:r>
              <w:rPr>
                <w:rFonts w:hint="eastAsia" w:hAnsi="宋体" w:cs="宋体"/>
                <w:color w:val="000000" w:themeColor="text1"/>
                <w:sz w:val="22"/>
                <w:szCs w:val="22"/>
                <w:highlight w:val="none"/>
                <w14:textFill>
                  <w14:solidFill>
                    <w14:schemeClr w14:val="tx1"/>
                  </w14:solidFill>
                </w14:textFill>
              </w:rPr>
              <w:t>年</w:t>
            </w:r>
            <w:r>
              <w:rPr>
                <w:rFonts w:hint="eastAsia" w:hAnsi="宋体" w:cs="宋体"/>
                <w:color w:val="000000" w:themeColor="text1"/>
                <w:sz w:val="22"/>
                <w:szCs w:val="22"/>
                <w:highlight w:val="none"/>
                <w:lang w:val="en-US" w:eastAsia="zh-CN"/>
                <w14:textFill>
                  <w14:solidFill>
                    <w14:schemeClr w14:val="tx1"/>
                  </w14:solidFill>
                </w14:textFill>
              </w:rPr>
              <w:t>04</w:t>
            </w:r>
            <w:r>
              <w:rPr>
                <w:rFonts w:hint="eastAsia" w:hAnsi="宋体" w:cs="宋体"/>
                <w:color w:val="000000" w:themeColor="text1"/>
                <w:sz w:val="22"/>
                <w:szCs w:val="22"/>
                <w:highlight w:val="none"/>
                <w14:textFill>
                  <w14:solidFill>
                    <w14:schemeClr w14:val="tx1"/>
                  </w14:solidFill>
                </w14:textFill>
              </w:rPr>
              <w:t>月）</w:t>
            </w:r>
            <w:r>
              <w:rPr>
                <w:rFonts w:hint="eastAsia" w:cs="宋体" w:asciiTheme="minorEastAsia" w:hAnsiTheme="minorEastAsia" w:eastAsiaTheme="minorEastAsia"/>
                <w:b/>
                <w:bCs/>
                <w:color w:val="000000" w:themeColor="text1"/>
                <w:kern w:val="2"/>
                <w:sz w:val="22"/>
                <w:szCs w:val="22"/>
                <w:highlight w:val="none"/>
                <w:lang w:val="en-US" w:eastAsia="zh-CN"/>
                <w14:textFill>
                  <w14:solidFill>
                    <w14:schemeClr w14:val="tx1"/>
                  </w14:solidFill>
                </w14:textFill>
              </w:rPr>
              <w:t>任意一个月内</w:t>
            </w:r>
            <w:r>
              <w:rPr>
                <w:rFonts w:hint="eastAsia" w:hAnsi="宋体"/>
                <w:color w:val="000000" w:themeColor="text1"/>
                <w:sz w:val="22"/>
                <w:szCs w:val="22"/>
                <w:highlight w:val="none"/>
                <w14:textFill>
                  <w14:solidFill>
                    <w14:schemeClr w14:val="tx1"/>
                  </w14:solidFill>
                </w14:textFill>
              </w:rPr>
              <w:t>依法缴纳社会保障资金</w:t>
            </w:r>
            <w:r>
              <w:rPr>
                <w:rFonts w:hint="eastAsia" w:hAnsi="宋体"/>
                <w:color w:val="000000" w:themeColor="text1"/>
                <w:sz w:val="22"/>
                <w:szCs w:val="22"/>
                <w:highlight w:val="none"/>
                <w:lang w:val="en-US" w:eastAsia="zh-CN"/>
                <w14:textFill>
                  <w14:solidFill>
                    <w14:schemeClr w14:val="tx1"/>
                  </w14:solidFill>
                </w14:textFill>
              </w:rPr>
              <w:t>的相关材料（依法不需要缴纳社会保障资金的供应商，应提供相应文件证明其不需要缴纳社会保障资金）</w:t>
            </w:r>
            <w:r>
              <w:rPr>
                <w:rFonts w:hint="eastAsia" w:hAnsi="宋体" w:cs="宋体"/>
                <w:color w:val="000000" w:themeColor="text1"/>
                <w:sz w:val="22"/>
                <w:szCs w:val="22"/>
                <w:highlight w:val="none"/>
                <w14:textFill>
                  <w14:solidFill>
                    <w14:schemeClr w14:val="tx1"/>
                  </w14:solidFill>
                </w14:textFill>
              </w:rPr>
              <w:t>。</w:t>
            </w:r>
            <w:bookmarkEnd w:id="51"/>
          </w:p>
          <w:p w14:paraId="379358BE">
            <w:pPr>
              <w:pStyle w:val="21"/>
              <w:rPr>
                <w:rFonts w:hint="eastAsia" w:hAnsi="宋体" w:eastAsia="宋体" w:cs="宋体"/>
                <w:color w:val="000000" w:themeColor="text1"/>
                <w:sz w:val="22"/>
                <w:szCs w:val="22"/>
                <w:highlight w:val="none"/>
                <w:lang w:eastAsia="zh-CN"/>
                <w14:textFill>
                  <w14:solidFill>
                    <w14:schemeClr w14:val="tx1"/>
                  </w14:solidFill>
                </w14:textFill>
              </w:rPr>
            </w:pPr>
            <w:r>
              <w:rPr>
                <w:rFonts w:hAnsi="宋体"/>
                <w:color w:val="000000" w:themeColor="text1"/>
                <w:sz w:val="22"/>
                <w:szCs w:val="22"/>
                <w:highlight w:val="none"/>
                <w14:textFill>
                  <w14:solidFill>
                    <w14:schemeClr w14:val="tx1"/>
                  </w14:solidFill>
                </w14:textFill>
              </w:rPr>
              <w:t>(5)</w:t>
            </w:r>
            <w:bookmarkStart w:id="52" w:name="OLE_LINK37"/>
            <w:r>
              <w:rPr>
                <w:rFonts w:hint="eastAsia" w:hAnsi="宋体"/>
                <w:color w:val="000000" w:themeColor="text1"/>
                <w:sz w:val="22"/>
                <w:szCs w:val="22"/>
                <w:highlight w:val="none"/>
                <w14:textFill>
                  <w14:solidFill>
                    <w14:schemeClr w14:val="tx1"/>
                  </w14:solidFill>
                </w14:textFill>
              </w:rPr>
              <w:t>提供参加政府采购活动前三年内在经营活动中没有重大违法记录的书面声明</w:t>
            </w:r>
            <w:r>
              <w:rPr>
                <w:rFonts w:hint="eastAsia" w:hAnsi="宋体"/>
                <w:color w:val="000000" w:themeColor="text1"/>
                <w:sz w:val="22"/>
                <w:szCs w:val="22"/>
                <w:highlight w:val="none"/>
                <w:lang w:eastAsia="zh-CN"/>
                <w14:textFill>
                  <w14:solidFill>
                    <w14:schemeClr w14:val="tx1"/>
                  </w14:solidFill>
                </w14:textFill>
              </w:rPr>
              <w:t>。</w:t>
            </w:r>
            <w:bookmarkEnd w:id="52"/>
          </w:p>
          <w:p w14:paraId="72689480">
            <w:pPr>
              <w:pStyle w:val="21"/>
              <w:rPr>
                <w:rFonts w:ascii="Times New Roman" w:hAnsi="Times New Roman"/>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w:t>
            </w:r>
            <w:r>
              <w:rPr>
                <w:rFonts w:hint="eastAsia" w:hAnsi="宋体"/>
                <w:color w:val="000000" w:themeColor="text1"/>
                <w:sz w:val="22"/>
                <w:szCs w:val="22"/>
                <w:highlight w:val="none"/>
                <w14:textFill>
                  <w14:solidFill>
                    <w14:schemeClr w14:val="tx1"/>
                  </w14:solidFill>
                </w14:textFill>
              </w:rPr>
              <w:t>6</w:t>
            </w:r>
            <w:r>
              <w:rPr>
                <w:rFonts w:hAnsi="宋体"/>
                <w:color w:val="000000" w:themeColor="text1"/>
                <w:sz w:val="22"/>
                <w:szCs w:val="22"/>
                <w:highlight w:val="none"/>
                <w14:textFill>
                  <w14:solidFill>
                    <w14:schemeClr w14:val="tx1"/>
                  </w14:solidFill>
                </w14:textFill>
              </w:rPr>
              <w:t>)</w:t>
            </w:r>
            <w:r>
              <w:rPr>
                <w:rFonts w:hint="eastAsia" w:hAnsi="宋体"/>
                <w:color w:val="000000" w:themeColor="text1"/>
                <w:sz w:val="22"/>
                <w:szCs w:val="22"/>
                <w:highlight w:val="none"/>
                <w14:textFill>
                  <w14:solidFill>
                    <w14:schemeClr w14:val="tx1"/>
                  </w14:solidFill>
                </w14:textFill>
              </w:rPr>
              <w:t>具备法律、行政法规规定的其他条件的证明材料或书面声明</w:t>
            </w:r>
            <w:r>
              <w:rPr>
                <w:rFonts w:hint="eastAsia" w:hAnsi="宋体"/>
                <w:color w:val="000000" w:themeColor="text1"/>
                <w:sz w:val="22"/>
                <w:szCs w:val="22"/>
                <w:highlight w:val="none"/>
                <w:lang w:eastAsia="zh-CN"/>
                <w14:textFill>
                  <w14:solidFill>
                    <w14:schemeClr w14:val="tx1"/>
                  </w14:solidFill>
                </w14:textFill>
              </w:rPr>
              <w:t>。</w:t>
            </w:r>
          </w:p>
        </w:tc>
      </w:tr>
      <w:tr w14:paraId="1BAE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5" w:type="dxa"/>
            <w:vAlign w:val="center"/>
          </w:tcPr>
          <w:p w14:paraId="59E6B5D6">
            <w:pPr>
              <w:spacing w:line="440" w:lineRule="exact"/>
              <w:jc w:val="center"/>
              <w:rPr>
                <w:rFonts w:hint="default" w:ascii="宋体" w:hAnsi="宋体"/>
                <w:bCs/>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2</w:t>
            </w:r>
          </w:p>
        </w:tc>
        <w:tc>
          <w:tcPr>
            <w:tcW w:w="4110" w:type="dxa"/>
            <w:vAlign w:val="center"/>
          </w:tcPr>
          <w:p w14:paraId="1D80FB1A">
            <w:pPr>
              <w:pStyle w:val="21"/>
              <w:spacing w:line="360" w:lineRule="auto"/>
              <w:rPr>
                <w:rFonts w:hint="eastAsia" w:hAnsi="宋体" w:cs="宋体"/>
                <w:color w:val="000000" w:themeColor="text1"/>
                <w:sz w:val="22"/>
                <w:szCs w:val="22"/>
                <w:highlight w:val="none"/>
                <w14:textFill>
                  <w14:solidFill>
                    <w14:schemeClr w14:val="tx1"/>
                  </w14:solidFill>
                </w14:textFill>
              </w:rPr>
            </w:pPr>
            <w:bookmarkStart w:id="53" w:name="OLE_LINK53"/>
            <w:r>
              <w:rPr>
                <w:rFonts w:hint="eastAsia" w:ascii="宋体" w:hAnsi="宋体" w:eastAsia="宋体" w:cs="宋体"/>
                <w:color w:val="000000" w:themeColor="text1"/>
                <w:sz w:val="22"/>
                <w:szCs w:val="22"/>
                <w:highlight w:val="none"/>
                <w:lang w:val="en-US" w:eastAsia="zh-CN"/>
                <w14:textFill>
                  <w14:solidFill>
                    <w14:schemeClr w14:val="tx1"/>
                  </w14:solidFill>
                </w14:textFill>
              </w:rPr>
              <w:t>供应商应为</w:t>
            </w:r>
            <w:r>
              <w:rPr>
                <w:rFonts w:hint="eastAsia" w:hAnsi="宋体" w:cs="宋体"/>
                <w:color w:val="000000" w:themeColor="text1"/>
                <w:sz w:val="22"/>
                <w:szCs w:val="22"/>
                <w:highlight w:val="none"/>
                <w:lang w:val="en-US" w:eastAsia="zh-CN"/>
                <w14:textFill>
                  <w14:solidFill>
                    <w14:schemeClr w14:val="tx1"/>
                  </w14:solidFill>
                </w14:textFill>
              </w:rPr>
              <w:t>中小企业（中型、小型、微型），监狱企业、残疾人福利性单位视同为小微企业。</w:t>
            </w:r>
            <w:bookmarkEnd w:id="53"/>
          </w:p>
        </w:tc>
        <w:tc>
          <w:tcPr>
            <w:tcW w:w="4680" w:type="dxa"/>
            <w:vAlign w:val="center"/>
          </w:tcPr>
          <w:p w14:paraId="675333AF">
            <w:pPr>
              <w:pStyle w:val="21"/>
              <w:rPr>
                <w:rFonts w:hint="eastAsia" w:hAnsi="宋体" w:cs="宋体"/>
                <w:color w:val="000000" w:themeColor="text1"/>
                <w:sz w:val="22"/>
                <w:szCs w:val="22"/>
                <w:highlight w:val="none"/>
                <w14:textFill>
                  <w14:solidFill>
                    <w14:schemeClr w14:val="tx1"/>
                  </w14:solidFill>
                </w14:textFill>
              </w:rPr>
            </w:pPr>
            <w:bookmarkStart w:id="54" w:name="OLE_LINK32"/>
            <w:r>
              <w:rPr>
                <w:rFonts w:hint="eastAsia" w:hAnsi="宋体" w:cs="宋体"/>
                <w:color w:val="000000" w:themeColor="text1"/>
                <w:sz w:val="22"/>
                <w:szCs w:val="22"/>
                <w:highlight w:val="none"/>
                <w14:textFill>
                  <w14:solidFill>
                    <w14:schemeClr w14:val="tx1"/>
                  </w14:solidFill>
                </w14:textFill>
              </w:rPr>
              <w:t>请根据要求提供《中小企业声明函》</w:t>
            </w:r>
            <w:r>
              <w:rPr>
                <w:rFonts w:hint="eastAsia" w:hAnsi="宋体" w:cs="宋体"/>
                <w:color w:val="000000" w:themeColor="text1"/>
                <w:sz w:val="22"/>
                <w:szCs w:val="22"/>
                <w:highlight w:val="none"/>
                <w:lang w:val="en-US" w:eastAsia="zh-CN"/>
                <w14:textFill>
                  <w14:solidFill>
                    <w14:schemeClr w14:val="tx1"/>
                  </w14:solidFill>
                </w14:textFill>
              </w:rPr>
              <w:t>或</w:t>
            </w:r>
            <w:r>
              <w:rPr>
                <w:rFonts w:hint="eastAsia" w:hAnsi="宋体" w:cs="宋体"/>
                <w:color w:val="000000" w:themeColor="text1"/>
                <w:sz w:val="22"/>
                <w:szCs w:val="22"/>
                <w:highlight w:val="none"/>
                <w14:textFill>
                  <w14:solidFill>
                    <w14:schemeClr w14:val="tx1"/>
                  </w14:solidFill>
                </w14:textFill>
              </w:rPr>
              <w:t>《监狱企业声明函》</w:t>
            </w:r>
            <w:r>
              <w:rPr>
                <w:rFonts w:hint="eastAsia" w:hAnsi="宋体" w:cs="宋体"/>
                <w:color w:val="000000" w:themeColor="text1"/>
                <w:sz w:val="22"/>
                <w:szCs w:val="22"/>
                <w:highlight w:val="none"/>
                <w:lang w:val="en-US" w:eastAsia="zh-CN"/>
                <w14:textFill>
                  <w14:solidFill>
                    <w14:schemeClr w14:val="tx1"/>
                  </w14:solidFill>
                </w14:textFill>
              </w:rPr>
              <w:t>或</w:t>
            </w:r>
            <w:r>
              <w:rPr>
                <w:rFonts w:hint="eastAsia" w:hAnsi="宋体" w:cs="宋体"/>
                <w:color w:val="000000" w:themeColor="text1"/>
                <w:sz w:val="22"/>
                <w:szCs w:val="22"/>
                <w:highlight w:val="none"/>
                <w14:textFill>
                  <w14:solidFill>
                    <w14:schemeClr w14:val="tx1"/>
                  </w14:solidFill>
                </w14:textFill>
              </w:rPr>
              <w:t>《残疾人福利性单位声明函》。</w:t>
            </w:r>
          </w:p>
          <w:p w14:paraId="36A4E5A1">
            <w:pPr>
              <w:pStyle w:val="21"/>
              <w:rPr>
                <w:rFonts w:hint="eastAsia" w:ascii="宋体" w:hAnsi="宋体" w:cs="宋体"/>
                <w:color w:val="000000" w:themeColor="text1"/>
                <w:sz w:val="24"/>
                <w:szCs w:val="24"/>
                <w:highlight w:val="none"/>
                <w:lang w:val="zh-CN"/>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本项目为专门面向，不提供会被否决。</w:t>
            </w:r>
            <w:bookmarkEnd w:id="54"/>
          </w:p>
        </w:tc>
      </w:tr>
      <w:tr w14:paraId="71F8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5" w:type="dxa"/>
            <w:vAlign w:val="center"/>
          </w:tcPr>
          <w:p w14:paraId="4F002676">
            <w:pPr>
              <w:spacing w:line="440" w:lineRule="exact"/>
              <w:jc w:val="center"/>
              <w:rPr>
                <w:rFonts w:hint="default" w:ascii="宋体" w:hAnsi="宋体"/>
                <w:bCs/>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3</w:t>
            </w:r>
          </w:p>
        </w:tc>
        <w:tc>
          <w:tcPr>
            <w:tcW w:w="4110" w:type="dxa"/>
            <w:vAlign w:val="center"/>
          </w:tcPr>
          <w:p w14:paraId="144E09A0">
            <w:pPr>
              <w:pStyle w:val="21"/>
              <w:spacing w:line="360" w:lineRule="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lang w:val="en-US" w:eastAsia="zh-CN"/>
                <w14:textFill>
                  <w14:solidFill>
                    <w14:schemeClr w14:val="tx1"/>
                  </w14:solidFill>
                </w14:textFill>
              </w:rPr>
              <w:t>项目负责人要求：</w:t>
            </w:r>
            <w:r>
              <w:rPr>
                <w:rFonts w:hint="eastAsia" w:cs="微软雅黑" w:asciiTheme="minorEastAsia" w:hAnsiTheme="minorEastAsia" w:eastAsiaTheme="minorEastAsia"/>
                <w:bCs/>
                <w:color w:val="000000" w:themeColor="text1"/>
                <w:sz w:val="24"/>
                <w:szCs w:val="24"/>
                <w:highlight w:val="none"/>
                <w:shd w:val="clear" w:color="auto" w:fill="FFFFFF"/>
                <w:lang w:val="en-US" w:eastAsia="zh-CN"/>
                <w14:textFill>
                  <w14:solidFill>
                    <w14:schemeClr w14:val="tx1"/>
                  </w14:solidFill>
                </w14:textFill>
              </w:rPr>
              <w:t>一级注册造价工程师（交通类），在本单位注册，且在有效期内；</w:t>
            </w:r>
          </w:p>
        </w:tc>
        <w:tc>
          <w:tcPr>
            <w:tcW w:w="4680" w:type="dxa"/>
            <w:vAlign w:val="center"/>
          </w:tcPr>
          <w:p w14:paraId="2F20A2A4">
            <w:pPr>
              <w:pStyle w:val="21"/>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t>提供</w:t>
            </w:r>
            <w:r>
              <w:rPr>
                <w:rFonts w:hint="eastAsia" w:ascii="Calibri" w:hAnsi="宋体" w:cs="Arial" w:eastAsiaTheme="minorEastAsia"/>
                <w:bCs/>
                <w:color w:val="000000" w:themeColor="text1"/>
                <w:kern w:val="0"/>
                <w:sz w:val="22"/>
                <w:szCs w:val="22"/>
                <w:highlight w:val="none"/>
                <w:lang w:val="en-US" w:eastAsia="zh-CN"/>
                <w14:textFill>
                  <w14:solidFill>
                    <w14:schemeClr w14:val="tx1"/>
                  </w14:solidFill>
                </w14:textFill>
              </w:rPr>
              <w:t>注册</w:t>
            </w:r>
            <w:r>
              <w:rPr>
                <w:rFonts w:hint="eastAsia" w:ascii="Calibri" w:hAnsi="宋体" w:cs="Arial"/>
                <w:bCs/>
                <w:color w:val="000000" w:themeColor="text1"/>
                <w:kern w:val="0"/>
                <w:sz w:val="22"/>
                <w:szCs w:val="22"/>
                <w:highlight w:val="none"/>
                <w14:textFill>
                  <w14:solidFill>
                    <w14:schemeClr w14:val="tx1"/>
                  </w14:solidFill>
                </w14:textFill>
              </w:rPr>
              <w:t>证书</w:t>
            </w:r>
          </w:p>
        </w:tc>
      </w:tr>
      <w:tr w14:paraId="29EB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5" w:type="dxa"/>
            <w:vAlign w:val="center"/>
          </w:tcPr>
          <w:p w14:paraId="41C62FB2">
            <w:pPr>
              <w:spacing w:line="440" w:lineRule="exact"/>
              <w:jc w:val="center"/>
              <w:rPr>
                <w:rFonts w:hint="eastAsia" w:ascii="宋体" w:hAnsi="宋体" w:eastAsia="宋体"/>
                <w:bCs/>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4</w:t>
            </w:r>
          </w:p>
        </w:tc>
        <w:tc>
          <w:tcPr>
            <w:tcW w:w="4110" w:type="dxa"/>
            <w:vAlign w:val="center"/>
          </w:tcPr>
          <w:p w14:paraId="15E439FF">
            <w:pPr>
              <w:pStyle w:val="21"/>
              <w:spacing w:line="360" w:lineRule="auto"/>
              <w:rPr>
                <w:rFonts w:hint="eastAsia" w:hAnsi="宋体" w:cs="宋体"/>
                <w:color w:val="000000" w:themeColor="text1"/>
                <w:sz w:val="22"/>
                <w:szCs w:val="22"/>
                <w:highlight w:val="none"/>
                <w14:textFill>
                  <w14:solidFill>
                    <w14:schemeClr w14:val="tx1"/>
                  </w14:solidFill>
                </w14:textFill>
              </w:rPr>
            </w:pPr>
            <w:bookmarkStart w:id="55" w:name="OLE_LINK103"/>
            <w:r>
              <w:rPr>
                <w:rFonts w:hint="eastAsia" w:hAnsi="宋体" w:cs="宋体"/>
                <w:color w:val="000000" w:themeColor="text1"/>
                <w:sz w:val="22"/>
                <w:szCs w:val="22"/>
                <w:highlight w:val="none"/>
                <w14:textFill>
                  <w14:solidFill>
                    <w14:schemeClr w14:val="tx1"/>
                  </w14:solidFill>
                </w14:textFill>
              </w:rPr>
              <w:t>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bookmarkEnd w:id="55"/>
          </w:p>
        </w:tc>
        <w:tc>
          <w:tcPr>
            <w:tcW w:w="4680" w:type="dxa"/>
            <w:vAlign w:val="center"/>
          </w:tcPr>
          <w:p w14:paraId="08A38BE8">
            <w:pPr>
              <w:pStyle w:val="21"/>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pPr>
            <w:bookmarkStart w:id="56" w:name="OLE_LINK104"/>
            <w:r>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t>采购人或采购代理机构将通过“信用中国”</w:t>
            </w:r>
            <w:r>
              <w:rPr>
                <w:rFonts w:cs="Times New Roman" w:asciiTheme="minorEastAsia" w:hAnsiTheme="minorEastAsia" w:eastAsiaTheme="minorEastAsia"/>
                <w:color w:val="000000" w:themeColor="text1"/>
                <w:sz w:val="22"/>
                <w:szCs w:val="22"/>
                <w:highlight w:val="none"/>
                <w14:textFill>
                  <w14:solidFill>
                    <w14:schemeClr w14:val="tx1"/>
                  </w14:solidFill>
                </w14:textFill>
              </w:rPr>
              <w:t>(www. creditchina. gov.cn)</w:t>
            </w:r>
            <w:r>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t>、“中国执行信息公开网”（http://zxgk.court.gov.cn/）中国政府采购网</w:t>
            </w:r>
            <w:r>
              <w:rPr>
                <w:rFonts w:cs="Times New Roman" w:asciiTheme="minorEastAsia" w:hAnsiTheme="minorEastAsia" w:eastAsiaTheme="minorEastAsia"/>
                <w:color w:val="000000" w:themeColor="text1"/>
                <w:sz w:val="22"/>
                <w:szCs w:val="22"/>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36"/>
                <w:rFonts w:asciiTheme="minorEastAsia" w:hAnsiTheme="minorEastAsia" w:eastAsiaTheme="minorEastAsia"/>
                <w:color w:val="000000" w:themeColor="text1"/>
                <w:sz w:val="20"/>
                <w:szCs w:val="22"/>
                <w:highlight w:val="none"/>
                <w14:textFill>
                  <w14:solidFill>
                    <w14:schemeClr w14:val="tx1"/>
                  </w14:solidFill>
                </w14:textFill>
              </w:rPr>
              <w:t>www.ccgp.gov.cn</w:t>
            </w:r>
            <w:r>
              <w:rPr>
                <w:rStyle w:val="36"/>
                <w:rFonts w:asciiTheme="minorEastAsia" w:hAnsiTheme="minorEastAsia" w:eastAsiaTheme="minorEastAsia"/>
                <w:color w:val="000000" w:themeColor="text1"/>
                <w:sz w:val="20"/>
                <w:szCs w:val="22"/>
                <w:highlight w:val="none"/>
                <w14:textFill>
                  <w14:solidFill>
                    <w14:schemeClr w14:val="tx1"/>
                  </w14:solidFill>
                </w14:textFill>
              </w:rPr>
              <w:fldChar w:fldCharType="end"/>
            </w:r>
            <w:r>
              <w:rPr>
                <w:rFonts w:cs="Times New Roman" w:asciiTheme="minorEastAsia" w:hAnsiTheme="minorEastAsia" w:eastAsiaTheme="minorEastAsia"/>
                <w:color w:val="000000" w:themeColor="text1"/>
                <w:sz w:val="22"/>
                <w:szCs w:val="22"/>
                <w:highlight w:val="none"/>
                <w14:textFill>
                  <w14:solidFill>
                    <w14:schemeClr w14:val="tx1"/>
                  </w14:solidFill>
                </w14:textFill>
              </w:rPr>
              <w:t>)</w:t>
            </w:r>
            <w:r>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t>查询相关主体信用记录。</w:t>
            </w:r>
            <w:bookmarkEnd w:id="56"/>
          </w:p>
        </w:tc>
      </w:tr>
      <w:tr w14:paraId="6544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05" w:type="dxa"/>
            <w:vAlign w:val="center"/>
          </w:tcPr>
          <w:p w14:paraId="006B64CB">
            <w:pPr>
              <w:spacing w:line="44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5</w:t>
            </w:r>
          </w:p>
        </w:tc>
        <w:tc>
          <w:tcPr>
            <w:tcW w:w="4110" w:type="dxa"/>
            <w:vAlign w:val="center"/>
          </w:tcPr>
          <w:p w14:paraId="7CF3E184">
            <w:pPr>
              <w:pStyle w:val="21"/>
              <w:spacing w:line="360" w:lineRule="auto"/>
              <w:rPr>
                <w:rFonts w:hAnsi="宋体" w:cs="宋体"/>
                <w:color w:val="000000" w:themeColor="text1"/>
                <w:sz w:val="24"/>
                <w:szCs w:val="24"/>
                <w:highlight w:val="none"/>
                <w14:textFill>
                  <w14:solidFill>
                    <w14:schemeClr w14:val="tx1"/>
                  </w14:solidFill>
                </w14:textFill>
              </w:rPr>
            </w:pPr>
            <w:bookmarkStart w:id="57" w:name="OLE_LINK105"/>
            <w:r>
              <w:rPr>
                <w:rFonts w:hint="eastAsia" w:hAnsi="宋体"/>
                <w:color w:val="000000" w:themeColor="text1"/>
                <w:sz w:val="22"/>
                <w:szCs w:val="22"/>
                <w:highlight w:val="none"/>
                <w14:textFill>
                  <w14:solidFill>
                    <w14:schemeClr w14:val="tx1"/>
                  </w14:solidFill>
                </w14:textFill>
              </w:rPr>
              <w:t>单位负责人为同一人或者存在直接控股、管理关系的不同供应商，不得参加同一合同项下的政府采购活动。</w:t>
            </w:r>
            <w:bookmarkEnd w:id="57"/>
          </w:p>
        </w:tc>
        <w:tc>
          <w:tcPr>
            <w:tcW w:w="4680" w:type="dxa"/>
            <w:vAlign w:val="center"/>
          </w:tcPr>
          <w:p w14:paraId="4A3D11E4">
            <w:pPr>
              <w:pStyle w:val="21"/>
              <w:rPr>
                <w:rFonts w:ascii="Times New Roman" w:hAnsi="Times New Roman"/>
                <w:color w:val="000000" w:themeColor="text1"/>
                <w:sz w:val="22"/>
                <w:szCs w:val="22"/>
                <w:highlight w:val="none"/>
                <w14:textFill>
                  <w14:solidFill>
                    <w14:schemeClr w14:val="tx1"/>
                  </w14:solidFill>
                </w14:textFill>
              </w:rPr>
            </w:pPr>
            <w:bookmarkStart w:id="58" w:name="OLE_LINK106"/>
            <w:r>
              <w:rPr>
                <w:rFonts w:hint="eastAsia" w:hAnsi="宋体" w:cs="宋体"/>
                <w:color w:val="000000" w:themeColor="text1"/>
                <w:sz w:val="22"/>
                <w:szCs w:val="22"/>
                <w:highlight w:val="none"/>
                <w14:textFill>
                  <w14:solidFill>
                    <w14:schemeClr w14:val="tx1"/>
                  </w14:solidFill>
                </w14:textFill>
              </w:rPr>
              <w:t>提供供应商特定资格</w:t>
            </w:r>
            <w:r>
              <w:rPr>
                <w:rFonts w:hint="eastAsia" w:ascii="Times New Roman" w:hAnsi="Times New Roman" w:cs="Times New Roman"/>
                <w:bCs/>
                <w:color w:val="000000" w:themeColor="text1"/>
                <w:sz w:val="22"/>
                <w:szCs w:val="22"/>
                <w:highlight w:val="none"/>
                <w14:textFill>
                  <w14:solidFill>
                    <w14:schemeClr w14:val="tx1"/>
                  </w14:solidFill>
                </w14:textFill>
              </w:rPr>
              <w:t>响应声明书</w:t>
            </w:r>
            <w:bookmarkEnd w:id="58"/>
          </w:p>
        </w:tc>
      </w:tr>
    </w:tbl>
    <w:p w14:paraId="125221AC">
      <w:pPr>
        <w:pStyle w:val="21"/>
        <w:ind w:firstLine="480" w:firstLineChars="200"/>
        <w:jc w:val="left"/>
        <w:rPr>
          <w:rFonts w:hint="eastAsia" w:hAnsi="宋体"/>
          <w:color w:val="000000" w:themeColor="text1"/>
          <w:sz w:val="24"/>
          <w:szCs w:val="24"/>
          <w:highlight w:val="none"/>
          <w14:textFill>
            <w14:solidFill>
              <w14:schemeClr w14:val="tx1"/>
            </w14:solidFill>
          </w14:textFill>
        </w:rPr>
      </w:pPr>
    </w:p>
    <w:p w14:paraId="33303305">
      <w:pPr>
        <w:pStyle w:val="21"/>
        <w:ind w:firstLine="480" w:firstLineChars="200"/>
        <w:jc w:val="left"/>
        <w:rPr>
          <w:rFonts w:hint="eastAsia" w:hAnsi="宋体"/>
          <w:color w:val="000000" w:themeColor="text1"/>
          <w:sz w:val="24"/>
          <w:szCs w:val="24"/>
          <w:highlight w:val="none"/>
          <w14:textFill>
            <w14:solidFill>
              <w14:schemeClr w14:val="tx1"/>
            </w14:solidFill>
          </w14:textFill>
        </w:rPr>
      </w:pPr>
    </w:p>
    <w:p w14:paraId="335CA136">
      <w:pPr>
        <w:pStyle w:val="21"/>
        <w:ind w:firstLine="480" w:firstLineChars="200"/>
        <w:jc w:val="left"/>
        <w:rPr>
          <w:rFonts w:hint="eastAsia" w:hAnsi="宋体"/>
          <w:color w:val="000000" w:themeColor="text1"/>
          <w:sz w:val="24"/>
          <w:szCs w:val="24"/>
          <w:highlight w:val="none"/>
          <w14:textFill>
            <w14:solidFill>
              <w14:schemeClr w14:val="tx1"/>
            </w14:solidFill>
          </w14:textFill>
        </w:rPr>
      </w:pPr>
    </w:p>
    <w:p w14:paraId="393F780D">
      <w:pPr>
        <w:pStyle w:val="21"/>
        <w:ind w:firstLine="480" w:firstLineChars="200"/>
        <w:jc w:val="left"/>
        <w:rPr>
          <w:rFonts w:ascii="Times New Roman" w:hAnsi="Times New Roman" w:cs="Times New Roman"/>
          <w:b/>
          <w:bCs/>
          <w:color w:val="000000" w:themeColor="text1"/>
          <w:sz w:val="28"/>
          <w:szCs w:val="28"/>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2.2符合性审查</w:t>
      </w:r>
    </w:p>
    <w:tbl>
      <w:tblPr>
        <w:tblStyle w:val="31"/>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221"/>
      </w:tblGrid>
      <w:tr w14:paraId="3827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7A4B695">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序号</w:t>
            </w:r>
          </w:p>
        </w:tc>
        <w:tc>
          <w:tcPr>
            <w:tcW w:w="8221" w:type="dxa"/>
          </w:tcPr>
          <w:p w14:paraId="349F3D44">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标     准</w:t>
            </w:r>
          </w:p>
        </w:tc>
      </w:tr>
      <w:tr w14:paraId="556D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14:paraId="1D3B4772">
            <w:pPr>
              <w:spacing w:line="440" w:lineRule="exact"/>
              <w:jc w:val="center"/>
              <w:rPr>
                <w:rFonts w:ascii="宋体" w:hAnsi="宋体"/>
                <w:bCs/>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w:t>
            </w:r>
          </w:p>
        </w:tc>
        <w:tc>
          <w:tcPr>
            <w:tcW w:w="8221" w:type="dxa"/>
            <w:vAlign w:val="center"/>
          </w:tcPr>
          <w:p w14:paraId="1F4BDDDA">
            <w:pPr>
              <w:pStyle w:val="21"/>
              <w:spacing w:line="360" w:lineRule="auto"/>
              <w:rPr>
                <w:rFonts w:ascii="Times New Roman" w:hAnsi="Times New Roman"/>
                <w:color w:val="000000" w:themeColor="text1"/>
                <w:sz w:val="24"/>
                <w:szCs w:val="24"/>
                <w:highlight w:val="none"/>
                <w14:textFill>
                  <w14:solidFill>
                    <w14:schemeClr w14:val="tx1"/>
                  </w14:solidFill>
                </w14:textFill>
              </w:rPr>
            </w:pPr>
            <w:bookmarkStart w:id="59" w:name="OLE_LINK107"/>
            <w:r>
              <w:rPr>
                <w:rFonts w:hint="eastAsia" w:hAnsi="宋体"/>
                <w:color w:val="000000" w:themeColor="text1"/>
                <w:sz w:val="24"/>
                <w:szCs w:val="24"/>
                <w:highlight w:val="none"/>
                <w14:textFill>
                  <w14:solidFill>
                    <w14:schemeClr w14:val="tx1"/>
                  </w14:solidFill>
                </w14:textFill>
              </w:rPr>
              <w:t>响应文件要求加盖供应商章、法定代表人章处必须加盖；</w:t>
            </w:r>
            <w:bookmarkEnd w:id="59"/>
          </w:p>
        </w:tc>
      </w:tr>
      <w:tr w14:paraId="1A0C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14:paraId="4CEEEFC2">
            <w:pPr>
              <w:spacing w:line="440" w:lineRule="exact"/>
              <w:jc w:val="center"/>
              <w:rPr>
                <w:rFonts w:ascii="宋体" w:hAnsi="宋体"/>
                <w:bCs/>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w:t>
            </w:r>
          </w:p>
        </w:tc>
        <w:tc>
          <w:tcPr>
            <w:tcW w:w="8221" w:type="dxa"/>
            <w:vAlign w:val="center"/>
          </w:tcPr>
          <w:p w14:paraId="5E9F0243">
            <w:pPr>
              <w:pStyle w:val="21"/>
              <w:spacing w:line="360" w:lineRule="auto"/>
              <w:rPr>
                <w:rFonts w:ascii="Times New Roman" w:hAnsi="Times New Roman"/>
                <w:color w:val="000000" w:themeColor="text1"/>
                <w:sz w:val="24"/>
                <w:szCs w:val="24"/>
                <w:highlight w:val="none"/>
                <w14:textFill>
                  <w14:solidFill>
                    <w14:schemeClr w14:val="tx1"/>
                  </w14:solidFill>
                </w14:textFill>
              </w:rPr>
            </w:pPr>
            <w:bookmarkStart w:id="60" w:name="OLE_LINK108"/>
            <w:r>
              <w:rPr>
                <w:rFonts w:hint="eastAsia" w:ascii="Times New Roman" w:hAnsi="Times New Roman" w:cs="Times New Roman"/>
                <w:color w:val="000000" w:themeColor="text1"/>
                <w:sz w:val="24"/>
                <w:szCs w:val="24"/>
                <w:highlight w:val="none"/>
                <w14:textFill>
                  <w14:solidFill>
                    <w14:schemeClr w14:val="tx1"/>
                  </w14:solidFill>
                </w14:textFill>
              </w:rPr>
              <w:t>磋商响应声明必须按磋商文件要求完整提供；</w:t>
            </w:r>
            <w:bookmarkEnd w:id="60"/>
          </w:p>
        </w:tc>
      </w:tr>
      <w:tr w14:paraId="755D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14:paraId="5130E170">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w:t>
            </w:r>
          </w:p>
        </w:tc>
        <w:tc>
          <w:tcPr>
            <w:tcW w:w="8221" w:type="dxa"/>
            <w:vAlign w:val="center"/>
          </w:tcPr>
          <w:p w14:paraId="7CF70FA3">
            <w:pPr>
              <w:pStyle w:val="21"/>
              <w:spacing w:line="360" w:lineRule="auto"/>
              <w:rPr>
                <w:rFonts w:hAnsi="宋体"/>
                <w:color w:val="000000" w:themeColor="text1"/>
                <w:sz w:val="24"/>
                <w:szCs w:val="24"/>
                <w:highlight w:val="none"/>
                <w14:textFill>
                  <w14:solidFill>
                    <w14:schemeClr w14:val="tx1"/>
                  </w14:solidFill>
                </w14:textFill>
              </w:rPr>
            </w:pPr>
            <w:bookmarkStart w:id="61" w:name="OLE_LINK109"/>
            <w:r>
              <w:rPr>
                <w:rFonts w:hint="eastAsia" w:cs="Times New Roman" w:asciiTheme="majorEastAsia" w:hAnsiTheme="majorEastAsia" w:eastAsiaTheme="majorEastAsia"/>
                <w:color w:val="000000" w:themeColor="text1"/>
                <w:sz w:val="24"/>
                <w:szCs w:val="24"/>
                <w:highlight w:val="none"/>
                <w14:textFill>
                  <w14:solidFill>
                    <w14:schemeClr w14:val="tx1"/>
                  </w14:solidFill>
                </w14:textFill>
              </w:rPr>
              <w:t>报价不得超过磋商文件中规定的最高限价；</w:t>
            </w:r>
            <w:bookmarkEnd w:id="61"/>
          </w:p>
        </w:tc>
      </w:tr>
      <w:tr w14:paraId="6788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14:paraId="5EC55DE2">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4</w:t>
            </w:r>
          </w:p>
        </w:tc>
        <w:tc>
          <w:tcPr>
            <w:tcW w:w="8221" w:type="dxa"/>
            <w:vAlign w:val="center"/>
          </w:tcPr>
          <w:p w14:paraId="232AD577">
            <w:pPr>
              <w:pStyle w:val="21"/>
              <w:spacing w:line="360" w:lineRule="auto"/>
              <w:rPr>
                <w:rFonts w:ascii="Times New Roman" w:hAnsi="Times New Roman"/>
                <w:color w:val="000000" w:themeColor="text1"/>
                <w:sz w:val="24"/>
                <w:szCs w:val="24"/>
                <w:highlight w:val="none"/>
                <w14:textFill>
                  <w14:solidFill>
                    <w14:schemeClr w14:val="tx1"/>
                  </w14:solidFill>
                </w14:textFill>
              </w:rPr>
            </w:pPr>
            <w:bookmarkStart w:id="62" w:name="OLE_LINK110"/>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履约</w:t>
            </w:r>
            <w:r>
              <w:rPr>
                <w:rFonts w:hint="eastAsia" w:ascii="Times New Roman" w:hAnsi="Times New Roman" w:cs="Times New Roman"/>
                <w:color w:val="000000" w:themeColor="text1"/>
                <w:sz w:val="24"/>
                <w:szCs w:val="24"/>
                <w:highlight w:val="none"/>
                <w14:textFill>
                  <w14:solidFill>
                    <w14:schemeClr w14:val="tx1"/>
                  </w14:solidFill>
                </w14:textFill>
              </w:rPr>
              <w:t>期限满足磋商文件规定；</w:t>
            </w:r>
            <w:bookmarkEnd w:id="62"/>
          </w:p>
        </w:tc>
      </w:tr>
      <w:tr w14:paraId="65F7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14:paraId="1F1BCE17">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5</w:t>
            </w:r>
          </w:p>
        </w:tc>
        <w:tc>
          <w:tcPr>
            <w:tcW w:w="8221" w:type="dxa"/>
            <w:vAlign w:val="center"/>
          </w:tcPr>
          <w:p w14:paraId="4D742B27">
            <w:pPr>
              <w:pStyle w:val="21"/>
              <w:spacing w:line="360" w:lineRule="auto"/>
              <w:rPr>
                <w:rFonts w:ascii="Times New Roman" w:hAnsi="Times New Roman"/>
                <w:color w:val="000000" w:themeColor="text1"/>
                <w:sz w:val="24"/>
                <w:szCs w:val="24"/>
                <w:highlight w:val="none"/>
                <w14:textFill>
                  <w14:solidFill>
                    <w14:schemeClr w14:val="tx1"/>
                  </w14:solidFill>
                </w14:textFill>
              </w:rPr>
            </w:pPr>
            <w:bookmarkStart w:id="63" w:name="OLE_LINK111"/>
            <w:r>
              <w:rPr>
                <w:rFonts w:hint="eastAsia" w:ascii="Times New Roman" w:hAnsi="Times New Roman" w:cs="Times New Roman"/>
                <w:color w:val="000000" w:themeColor="text1"/>
                <w:sz w:val="24"/>
                <w:szCs w:val="24"/>
                <w:highlight w:val="none"/>
                <w14:textFill>
                  <w14:solidFill>
                    <w14:schemeClr w14:val="tx1"/>
                  </w14:solidFill>
                </w14:textFill>
              </w:rPr>
              <w:t>响应有效期满足磋商文件要求；</w:t>
            </w:r>
            <w:bookmarkEnd w:id="63"/>
          </w:p>
        </w:tc>
      </w:tr>
      <w:tr w14:paraId="4F3B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14:paraId="2C68DB1D">
            <w:pPr>
              <w:spacing w:line="440" w:lineRule="exact"/>
              <w:jc w:val="center"/>
              <w:rPr>
                <w:rFonts w:hint="eastAsia" w:ascii="宋体" w:hAnsi="宋体" w:eastAsia="宋体"/>
                <w:bCs/>
                <w:color w:val="000000" w:themeColor="text1"/>
                <w:sz w:val="24"/>
                <w:szCs w:val="24"/>
                <w:highlight w:val="none"/>
                <w:lang w:val="en-US" w:eastAsia="zh-CN"/>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6</w:t>
            </w:r>
          </w:p>
        </w:tc>
        <w:tc>
          <w:tcPr>
            <w:tcW w:w="8221" w:type="dxa"/>
            <w:vAlign w:val="center"/>
          </w:tcPr>
          <w:p w14:paraId="0CE75323">
            <w:pPr>
              <w:pStyle w:val="21"/>
              <w:spacing w:line="360" w:lineRule="auto"/>
              <w:rPr>
                <w:rFonts w:hint="eastAsia" w:ascii="Times New Roman" w:hAnsi="Times New Roman" w:cs="Times New Roman"/>
                <w:color w:val="000000" w:themeColor="text1"/>
                <w:sz w:val="24"/>
                <w:szCs w:val="24"/>
                <w:highlight w:val="none"/>
                <w14:textFill>
                  <w14:solidFill>
                    <w14:schemeClr w14:val="tx1"/>
                  </w14:solidFill>
                </w14:textFill>
              </w:rPr>
            </w:pPr>
            <w:bookmarkStart w:id="64" w:name="OLE_LINK112"/>
            <w:r>
              <w:rPr>
                <w:rFonts w:hint="eastAsia" w:cs="Times New Roman" w:asciiTheme="majorEastAsia" w:hAnsiTheme="majorEastAsia" w:eastAsiaTheme="majorEastAsia"/>
                <w:color w:val="000000" w:themeColor="text1"/>
                <w:sz w:val="24"/>
                <w:szCs w:val="24"/>
                <w:highlight w:val="none"/>
                <w14:textFill>
                  <w14:solidFill>
                    <w14:schemeClr w14:val="tx1"/>
                  </w14:solidFill>
                </w14:textFill>
              </w:rPr>
              <w:t>供应商必须按照磋商文件规定提交磋商保证金。</w:t>
            </w:r>
            <w:bookmarkEnd w:id="64"/>
          </w:p>
        </w:tc>
      </w:tr>
      <w:tr w14:paraId="2113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14:paraId="657EE8E6">
            <w:pPr>
              <w:spacing w:line="440" w:lineRule="exact"/>
              <w:jc w:val="center"/>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7</w:t>
            </w:r>
          </w:p>
        </w:tc>
        <w:tc>
          <w:tcPr>
            <w:tcW w:w="8221" w:type="dxa"/>
            <w:vAlign w:val="center"/>
          </w:tcPr>
          <w:p w14:paraId="7A21624D">
            <w:pPr>
              <w:spacing w:line="440" w:lineRule="exact"/>
              <w:jc w:val="both"/>
              <w:rPr>
                <w:rFonts w:ascii="Times New Roman" w:hAnsi="Times New Roman" w:cs="Courier New"/>
                <w:color w:val="000000" w:themeColor="text1"/>
                <w:kern w:val="2"/>
                <w:sz w:val="24"/>
                <w:szCs w:val="24"/>
                <w:highlight w:val="none"/>
                <w14:textFill>
                  <w14:solidFill>
                    <w14:schemeClr w14:val="tx1"/>
                  </w14:solidFill>
                </w14:textFill>
              </w:rPr>
            </w:pPr>
            <w:bookmarkStart w:id="65" w:name="OLE_LINK113"/>
            <w:r>
              <w:rPr>
                <w:rFonts w:hint="eastAsia" w:hAnsi="宋体"/>
                <w:color w:val="000000" w:themeColor="text1"/>
                <w:sz w:val="24"/>
                <w:szCs w:val="24"/>
                <w:highlight w:val="none"/>
                <w14:textFill>
                  <w14:solidFill>
                    <w14:schemeClr w14:val="tx1"/>
                  </w14:solidFill>
                </w14:textFill>
              </w:rPr>
              <w:t>响应文件</w:t>
            </w:r>
            <w:r>
              <w:rPr>
                <w:rFonts w:hint="eastAsia" w:ascii="Times New Roman" w:hAnsi="Times New Roman" w:cs="Times New Roman"/>
                <w:color w:val="000000" w:themeColor="text1"/>
                <w:sz w:val="24"/>
                <w:szCs w:val="24"/>
                <w:highlight w:val="none"/>
                <w14:textFill>
                  <w14:solidFill>
                    <w14:schemeClr w14:val="tx1"/>
                  </w14:solidFill>
                </w14:textFill>
              </w:rPr>
              <w:t>不得含有采购人不能接受的附加条件；</w:t>
            </w:r>
            <w:bookmarkEnd w:id="65"/>
          </w:p>
        </w:tc>
      </w:tr>
    </w:tbl>
    <w:p w14:paraId="63B2D5BF">
      <w:pPr>
        <w:pStyle w:val="21"/>
        <w:ind w:firstLine="562" w:firstLineChars="200"/>
        <w:jc w:val="center"/>
        <w:rPr>
          <w:rFonts w:ascii="Times New Roman" w:hAnsi="Times New Roman" w:cs="Times New Roman"/>
          <w:b/>
          <w:bCs/>
          <w:color w:val="000000" w:themeColor="text1"/>
          <w:sz w:val="28"/>
          <w:szCs w:val="28"/>
          <w:highlight w:val="none"/>
          <w14:textFill>
            <w14:solidFill>
              <w14:schemeClr w14:val="tx1"/>
            </w14:solidFill>
          </w14:textFill>
        </w:rPr>
      </w:pPr>
    </w:p>
    <w:p w14:paraId="452A9071">
      <w:pPr>
        <w:pStyle w:val="21"/>
        <w:ind w:firstLine="480" w:firstLineChars="200"/>
        <w:jc w:val="left"/>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2.3</w:t>
      </w:r>
      <w:bookmarkStart w:id="66" w:name="OLE_LINK4"/>
      <w:r>
        <w:rPr>
          <w:rFonts w:hint="eastAsia" w:hAnsi="宋体"/>
          <w:color w:val="000000" w:themeColor="text1"/>
          <w:sz w:val="24"/>
          <w:szCs w:val="24"/>
          <w:highlight w:val="none"/>
          <w14:textFill>
            <w14:solidFill>
              <w14:schemeClr w14:val="tx1"/>
            </w14:solidFill>
          </w14:textFill>
        </w:rPr>
        <w:t>详细</w:t>
      </w:r>
      <w:r>
        <w:rPr>
          <w:rFonts w:hint="eastAsia" w:hAnsi="宋体"/>
          <w:color w:val="000000" w:themeColor="text1"/>
          <w:sz w:val="24"/>
          <w:szCs w:val="24"/>
          <w:highlight w:val="none"/>
          <w:lang w:val="en-US" w:eastAsia="zh-CN"/>
          <w14:textFill>
            <w14:solidFill>
              <w14:schemeClr w14:val="tx1"/>
            </w14:solidFill>
          </w14:textFill>
        </w:rPr>
        <w:t>评审</w:t>
      </w:r>
    </w:p>
    <w:bookmarkEnd w:id="66"/>
    <w:tbl>
      <w:tblPr>
        <w:tblStyle w:val="31"/>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10"/>
        <w:gridCol w:w="1185"/>
        <w:gridCol w:w="5655"/>
        <w:gridCol w:w="819"/>
      </w:tblGrid>
      <w:tr w14:paraId="1ECE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6" w:type="dxa"/>
            <w:vAlign w:val="center"/>
          </w:tcPr>
          <w:p w14:paraId="4EB39B33">
            <w:pPr>
              <w:jc w:val="center"/>
              <w:rPr>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序号</w:t>
            </w:r>
          </w:p>
        </w:tc>
        <w:tc>
          <w:tcPr>
            <w:tcW w:w="1310" w:type="dxa"/>
            <w:vAlign w:val="center"/>
          </w:tcPr>
          <w:p w14:paraId="39488412">
            <w:pPr>
              <w:jc w:val="center"/>
              <w:rPr>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项目</w:t>
            </w:r>
          </w:p>
        </w:tc>
        <w:tc>
          <w:tcPr>
            <w:tcW w:w="1185" w:type="dxa"/>
            <w:vAlign w:val="center"/>
          </w:tcPr>
          <w:p w14:paraId="62D37398">
            <w:pPr>
              <w:jc w:val="center"/>
              <w:rPr>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评价指标</w:t>
            </w:r>
          </w:p>
        </w:tc>
        <w:tc>
          <w:tcPr>
            <w:tcW w:w="5655" w:type="dxa"/>
            <w:vAlign w:val="center"/>
          </w:tcPr>
          <w:p w14:paraId="71B8D535">
            <w:pPr>
              <w:jc w:val="center"/>
              <w:rPr>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评价依据</w:t>
            </w:r>
          </w:p>
        </w:tc>
        <w:tc>
          <w:tcPr>
            <w:tcW w:w="819" w:type="dxa"/>
            <w:vAlign w:val="center"/>
          </w:tcPr>
          <w:p w14:paraId="758647FE">
            <w:pPr>
              <w:jc w:val="center"/>
              <w:rPr>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分值</w:t>
            </w:r>
          </w:p>
        </w:tc>
      </w:tr>
      <w:tr w14:paraId="40BF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816" w:type="dxa"/>
            <w:shd w:val="clear" w:color="auto" w:fill="FFFFFF"/>
            <w:vAlign w:val="center"/>
          </w:tcPr>
          <w:p w14:paraId="338034FB">
            <w:pPr>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c>
          <w:tcPr>
            <w:tcW w:w="1310" w:type="dxa"/>
            <w:shd w:val="clear" w:color="auto" w:fill="FFFFFF"/>
            <w:vAlign w:val="center"/>
          </w:tcPr>
          <w:p w14:paraId="21185D20">
            <w:pPr>
              <w:jc w:val="center"/>
              <w:rPr>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价格（</w:t>
            </w:r>
            <w:r>
              <w:rPr>
                <w:rFonts w:hint="eastAsia" w:hAnsi="宋体"/>
                <w:color w:val="000000" w:themeColor="text1"/>
                <w:sz w:val="24"/>
                <w:szCs w:val="24"/>
                <w:highlight w:val="none"/>
                <w:lang w:val="en-US" w:eastAsia="zh-CN"/>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0分）</w:t>
            </w:r>
          </w:p>
        </w:tc>
        <w:tc>
          <w:tcPr>
            <w:tcW w:w="6840" w:type="dxa"/>
            <w:gridSpan w:val="2"/>
            <w:shd w:val="clear" w:color="auto" w:fill="FFFFFF"/>
            <w:vAlign w:val="center"/>
          </w:tcPr>
          <w:p w14:paraId="1E20822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磋商报价得分＝（磋商基准价/最后磋商报价）×价格权值×100</w:t>
            </w:r>
          </w:p>
          <w:p w14:paraId="054BB93C">
            <w:pPr>
              <w:keepNext w:val="0"/>
              <w:keepLines w:val="0"/>
              <w:pageBreakBefore w:val="0"/>
              <w:widowControl/>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磋商基准价为满足磋商文件要求且最后报价最低的供应商的价格</w:t>
            </w:r>
          </w:p>
        </w:tc>
        <w:tc>
          <w:tcPr>
            <w:tcW w:w="819" w:type="dxa"/>
            <w:shd w:val="clear" w:color="auto" w:fill="FFFFFF"/>
            <w:vAlign w:val="center"/>
          </w:tcPr>
          <w:p w14:paraId="36B012C4">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0</w:t>
            </w:r>
            <w:r>
              <w:rPr>
                <w:rFonts w:hAnsi="宋体"/>
                <w:color w:val="000000" w:themeColor="text1"/>
                <w:sz w:val="24"/>
                <w:szCs w:val="24"/>
                <w:highlight w:val="none"/>
                <w14:textFill>
                  <w14:solidFill>
                    <w14:schemeClr w14:val="tx1"/>
                  </w14:solidFill>
                </w14:textFill>
              </w:rPr>
              <w:t>分</w:t>
            </w:r>
          </w:p>
        </w:tc>
      </w:tr>
      <w:tr w14:paraId="4CF1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816" w:type="dxa"/>
            <w:vMerge w:val="restart"/>
            <w:shd w:val="clear" w:color="auto" w:fill="auto"/>
            <w:vAlign w:val="center"/>
          </w:tcPr>
          <w:p w14:paraId="0EA00F95">
            <w:pPr>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p>
        </w:tc>
        <w:tc>
          <w:tcPr>
            <w:tcW w:w="1310" w:type="dxa"/>
            <w:vMerge w:val="restart"/>
            <w:shd w:val="clear" w:color="auto" w:fill="auto"/>
            <w:vAlign w:val="center"/>
          </w:tcPr>
          <w:p w14:paraId="05813CB0">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商务评审（</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0分）</w:t>
            </w:r>
          </w:p>
        </w:tc>
        <w:tc>
          <w:tcPr>
            <w:tcW w:w="1185" w:type="dxa"/>
            <w:shd w:val="clear" w:color="auto" w:fill="FFFFFF"/>
            <w:vAlign w:val="center"/>
          </w:tcPr>
          <w:p w14:paraId="16B3FC90">
            <w:pPr>
              <w:spacing w:line="360" w:lineRule="auto"/>
              <w:jc w:val="center"/>
              <w:rPr>
                <w:color w:val="000000" w:themeColor="text1"/>
                <w:sz w:val="24"/>
                <w:szCs w:val="24"/>
                <w:highlight w:val="none"/>
                <w14:textFill>
                  <w14:solidFill>
                    <w14:schemeClr w14:val="tx1"/>
                  </w14:solidFill>
                </w14:textFill>
              </w:rPr>
            </w:pPr>
            <w:bookmarkStart w:id="67" w:name="OLE_LINK115"/>
            <w:r>
              <w:rPr>
                <w:rFonts w:hint="eastAsia"/>
                <w:color w:val="000000" w:themeColor="text1"/>
                <w:sz w:val="24"/>
                <w:szCs w:val="24"/>
                <w:highlight w:val="none"/>
                <w14:textFill>
                  <w14:solidFill>
                    <w14:schemeClr w14:val="tx1"/>
                  </w14:solidFill>
                </w14:textFill>
              </w:rPr>
              <w:t>供应商</w:t>
            </w:r>
          </w:p>
          <w:p w14:paraId="46B7D18F">
            <w:pPr>
              <w:spacing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业绩</w:t>
            </w:r>
            <w:bookmarkEnd w:id="67"/>
          </w:p>
        </w:tc>
        <w:tc>
          <w:tcPr>
            <w:tcW w:w="5655" w:type="dxa"/>
            <w:shd w:val="clear" w:color="auto" w:fill="FFFFFF"/>
            <w:vAlign w:val="center"/>
          </w:tcPr>
          <w:p w14:paraId="0D96DE7C">
            <w:pPr>
              <w:keepNext w:val="0"/>
              <w:keepLines w:val="0"/>
              <w:pageBreakBefore w:val="0"/>
              <w:widowControl/>
              <w:kinsoku/>
              <w:wordWrap/>
              <w:overflowPunct/>
              <w:topLinePunct w:val="0"/>
              <w:autoSpaceDE/>
              <w:autoSpaceDN/>
              <w:bidi w:val="0"/>
              <w:adjustRightInd/>
              <w:snapToGrid/>
              <w:spacing w:line="440" w:lineRule="exact"/>
              <w:textAlignment w:val="auto"/>
              <w:rPr>
                <w:color w:val="000000" w:themeColor="text1"/>
                <w:sz w:val="24"/>
                <w:szCs w:val="24"/>
                <w:highlight w:val="none"/>
                <w14:textFill>
                  <w14:solidFill>
                    <w14:schemeClr w14:val="tx1"/>
                  </w14:solidFill>
                </w14:textFill>
              </w:rPr>
            </w:pPr>
            <w:bookmarkStart w:id="68" w:name="OLE_LINK116"/>
            <w:r>
              <w:rPr>
                <w:rFonts w:hint="eastAsia"/>
                <w:color w:val="000000" w:themeColor="text1"/>
                <w:sz w:val="24"/>
                <w:szCs w:val="24"/>
                <w:highlight w:val="none"/>
                <w14:textFill>
                  <w14:solidFill>
                    <w14:schemeClr w14:val="tx1"/>
                  </w14:solidFill>
                </w14:textFill>
              </w:rPr>
              <w:t>供应商</w:t>
            </w:r>
            <w:bookmarkStart w:id="69" w:name="OLE_LINK5"/>
            <w:r>
              <w:rPr>
                <w:rFonts w:hint="eastAsia"/>
                <w:color w:val="000000" w:themeColor="text1"/>
                <w:sz w:val="24"/>
                <w:szCs w:val="24"/>
                <w:highlight w:val="none"/>
                <w:lang w:eastAsia="zh-CN"/>
                <w14:textFill>
                  <w14:solidFill>
                    <w14:schemeClr w14:val="tx1"/>
                  </w14:solidFill>
                </w14:textFill>
              </w:rPr>
              <w:t>2022年1月1日</w:t>
            </w:r>
            <w:r>
              <w:rPr>
                <w:rFonts w:hint="eastAsia"/>
                <w:color w:val="000000" w:themeColor="text1"/>
                <w:sz w:val="24"/>
                <w:szCs w:val="24"/>
                <w:highlight w:val="none"/>
                <w14:textFill>
                  <w14:solidFill>
                    <w14:schemeClr w14:val="tx1"/>
                  </w14:solidFill>
                </w14:textFill>
              </w:rPr>
              <w:t>至提交响应文件的截止时间止承担的类似业绩</w:t>
            </w:r>
            <w:bookmarkEnd w:id="69"/>
            <w:bookmarkStart w:id="70" w:name="OLE_LINK7"/>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提供中标（成交）通知书</w:t>
            </w:r>
            <w:r>
              <w:rPr>
                <w:rFonts w:hint="eastAsia"/>
                <w:color w:val="000000" w:themeColor="text1"/>
                <w:sz w:val="24"/>
                <w:szCs w:val="24"/>
                <w:highlight w:val="none"/>
                <w:lang w:val="en-US" w:eastAsia="zh-CN"/>
                <w14:textFill>
                  <w14:solidFill>
                    <w14:schemeClr w14:val="tx1"/>
                  </w14:solidFill>
                </w14:textFill>
              </w:rPr>
              <w:t>或</w:t>
            </w:r>
            <w:r>
              <w:rPr>
                <w:rFonts w:hint="eastAsia"/>
                <w:color w:val="000000" w:themeColor="text1"/>
                <w:sz w:val="24"/>
                <w:szCs w:val="24"/>
                <w:highlight w:val="none"/>
                <w:lang w:eastAsia="zh-CN"/>
                <w14:textFill>
                  <w14:solidFill>
                    <w14:schemeClr w14:val="tx1"/>
                  </w14:solidFill>
                </w14:textFill>
              </w:rPr>
              <w:t>合同</w:t>
            </w:r>
            <w:r>
              <w:rPr>
                <w:rFonts w:hint="eastAsia"/>
                <w:color w:val="000000" w:themeColor="text1"/>
                <w:sz w:val="24"/>
                <w:szCs w:val="24"/>
                <w:highlight w:val="none"/>
                <w14:textFill>
                  <w14:solidFill>
                    <w14:schemeClr w14:val="tx1"/>
                  </w14:solidFill>
                </w14:textFill>
              </w:rPr>
              <w:t>复印件，以合同签订日期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中标（成交）通知书落款日期为准，合同关键页需体现项目名称、业主名称、签订日期和主要内容</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；每提供一项得</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分；最高得</w:t>
            </w:r>
            <w:r>
              <w:rPr>
                <w:rFonts w:hint="eastAsia"/>
                <w:color w:val="000000" w:themeColor="text1"/>
                <w:sz w:val="24"/>
                <w:szCs w:val="24"/>
                <w:highlight w:val="none"/>
                <w:lang w:val="en-US" w:eastAsia="zh-CN"/>
                <w14:textFill>
                  <w14:solidFill>
                    <w14:schemeClr w14:val="tx1"/>
                  </w14:solidFill>
                </w14:textFill>
              </w:rPr>
              <w:t>9</w:t>
            </w:r>
            <w:r>
              <w:rPr>
                <w:rFonts w:hint="eastAsia"/>
                <w:color w:val="000000" w:themeColor="text1"/>
                <w:sz w:val="24"/>
                <w:szCs w:val="24"/>
                <w:highlight w:val="none"/>
                <w14:textFill>
                  <w14:solidFill>
                    <w14:schemeClr w14:val="tx1"/>
                  </w14:solidFill>
                </w14:textFill>
              </w:rPr>
              <w:t>分。未提供不得分。</w:t>
            </w:r>
            <w:bookmarkEnd w:id="68"/>
            <w:bookmarkEnd w:id="70"/>
          </w:p>
        </w:tc>
        <w:tc>
          <w:tcPr>
            <w:tcW w:w="819" w:type="dxa"/>
            <w:shd w:val="clear" w:color="auto" w:fill="FFFFFF"/>
            <w:vAlign w:val="center"/>
          </w:tcPr>
          <w:p w14:paraId="22E64CA2">
            <w:pPr>
              <w:jc w:val="center"/>
              <w:rPr>
                <w:color w:val="000000" w:themeColor="text1"/>
                <w:sz w:val="24"/>
                <w:szCs w:val="24"/>
                <w:highlight w:val="none"/>
                <w14:textFill>
                  <w14:solidFill>
                    <w14:schemeClr w14:val="tx1"/>
                  </w14:solidFill>
                </w14:textFill>
              </w:rPr>
            </w:pPr>
            <w:bookmarkStart w:id="71" w:name="OLE_LINK8"/>
            <w:r>
              <w:rPr>
                <w:rFonts w:hint="eastAsia"/>
                <w:color w:val="000000" w:themeColor="text1"/>
                <w:sz w:val="24"/>
                <w:szCs w:val="24"/>
                <w:highlight w:val="none"/>
                <w:lang w:val="en-US" w:eastAsia="zh-CN"/>
                <w14:textFill>
                  <w14:solidFill>
                    <w14:schemeClr w14:val="tx1"/>
                  </w14:solidFill>
                </w14:textFill>
              </w:rPr>
              <w:t>9</w:t>
            </w:r>
            <w:r>
              <w:rPr>
                <w:rFonts w:hAnsi="宋体"/>
                <w:color w:val="000000" w:themeColor="text1"/>
                <w:sz w:val="24"/>
                <w:szCs w:val="24"/>
                <w:highlight w:val="none"/>
                <w14:textFill>
                  <w14:solidFill>
                    <w14:schemeClr w14:val="tx1"/>
                  </w14:solidFill>
                </w14:textFill>
              </w:rPr>
              <w:t>分</w:t>
            </w:r>
            <w:bookmarkEnd w:id="71"/>
          </w:p>
        </w:tc>
      </w:tr>
      <w:tr w14:paraId="779B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6" w:type="dxa"/>
            <w:vMerge w:val="continue"/>
            <w:shd w:val="clear" w:color="auto" w:fill="auto"/>
            <w:vAlign w:val="center"/>
          </w:tcPr>
          <w:p w14:paraId="1111078C">
            <w:pPr>
              <w:jc w:val="center"/>
              <w:rPr>
                <w:color w:val="000000" w:themeColor="text1"/>
                <w:sz w:val="24"/>
                <w:szCs w:val="24"/>
                <w:highlight w:val="none"/>
                <w14:textFill>
                  <w14:solidFill>
                    <w14:schemeClr w14:val="tx1"/>
                  </w14:solidFill>
                </w14:textFill>
              </w:rPr>
            </w:pPr>
          </w:p>
        </w:tc>
        <w:tc>
          <w:tcPr>
            <w:tcW w:w="1310" w:type="dxa"/>
            <w:vMerge w:val="continue"/>
            <w:shd w:val="clear" w:color="auto" w:fill="auto"/>
            <w:vAlign w:val="center"/>
          </w:tcPr>
          <w:p w14:paraId="6518C1B6">
            <w:pPr>
              <w:jc w:val="center"/>
              <w:rPr>
                <w:rFonts w:hAnsi="宋体"/>
                <w:color w:val="000000" w:themeColor="text1"/>
                <w:sz w:val="24"/>
                <w:szCs w:val="24"/>
                <w:highlight w:val="none"/>
                <w14:textFill>
                  <w14:solidFill>
                    <w14:schemeClr w14:val="tx1"/>
                  </w14:solidFill>
                </w14:textFill>
              </w:rPr>
            </w:pPr>
          </w:p>
        </w:tc>
        <w:tc>
          <w:tcPr>
            <w:tcW w:w="1185" w:type="dxa"/>
            <w:vMerge w:val="restart"/>
            <w:shd w:val="clear" w:color="auto" w:fill="FFFFFF"/>
            <w:vAlign w:val="center"/>
          </w:tcPr>
          <w:p w14:paraId="375DC582">
            <w:pPr>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项目团队</w:t>
            </w:r>
          </w:p>
          <w:p w14:paraId="785C46F9">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配置</w:t>
            </w:r>
          </w:p>
        </w:tc>
        <w:tc>
          <w:tcPr>
            <w:tcW w:w="5655" w:type="dxa"/>
            <w:shd w:val="clear" w:color="auto" w:fill="FFFFFF"/>
            <w:vAlign w:val="center"/>
          </w:tcPr>
          <w:p w14:paraId="5A3C175E">
            <w:pPr>
              <w:adjustRightInd w:val="0"/>
              <w:snapToGrid w:val="0"/>
              <w:spacing w:line="360" w:lineRule="auto"/>
              <w:jc w:val="both"/>
              <w:rPr>
                <w:rFonts w:hint="eastAsia" w:eastAsia="宋体"/>
                <w:bCs/>
                <w:color w:val="000000" w:themeColor="text1"/>
                <w:sz w:val="24"/>
                <w:szCs w:val="24"/>
                <w:highlight w:val="none"/>
                <w:lang w:val="en-US" w:eastAsia="zh-CN"/>
                <w14:textFill>
                  <w14:solidFill>
                    <w14:schemeClr w14:val="tx1"/>
                  </w14:solidFill>
                </w14:textFill>
              </w:rPr>
            </w:pPr>
            <w:bookmarkStart w:id="72" w:name="OLE_LINK11"/>
            <w:r>
              <w:rPr>
                <w:rFonts w:hint="eastAsia"/>
                <w:color w:val="000000" w:themeColor="text1"/>
                <w:sz w:val="24"/>
                <w:szCs w:val="24"/>
                <w:highlight w:val="none"/>
                <w:lang w:val="en-US" w:eastAsia="zh-CN"/>
                <w14:textFill>
                  <w14:solidFill>
                    <w14:schemeClr w14:val="tx1"/>
                  </w14:solidFill>
                </w14:textFill>
              </w:rPr>
              <w:t>项目</w:t>
            </w:r>
            <w:bookmarkEnd w:id="72"/>
            <w:r>
              <w:rPr>
                <w:rFonts w:hint="eastAsia"/>
                <w:color w:val="000000" w:themeColor="text1"/>
                <w:sz w:val="24"/>
                <w:szCs w:val="24"/>
                <w:highlight w:val="none"/>
                <w14:textFill>
                  <w14:solidFill>
                    <w14:schemeClr w14:val="tx1"/>
                  </w14:solidFill>
                </w14:textFill>
              </w:rPr>
              <w:t>负责人具有</w:t>
            </w:r>
            <w:r>
              <w:rPr>
                <w:rFonts w:hint="eastAsia"/>
                <w:color w:val="000000" w:themeColor="text1"/>
                <w:sz w:val="24"/>
                <w:szCs w:val="24"/>
                <w:highlight w:val="none"/>
                <w:lang w:val="en-US" w:eastAsia="zh-CN"/>
                <w14:textFill>
                  <w14:solidFill>
                    <w14:schemeClr w14:val="tx1"/>
                  </w14:solidFill>
                </w14:textFill>
              </w:rPr>
              <w:t>高级及以上职称的</w:t>
            </w:r>
            <w:r>
              <w:rPr>
                <w:rFonts w:hint="eastAsia"/>
                <w:color w:val="000000" w:themeColor="text1"/>
                <w:sz w:val="24"/>
                <w:szCs w:val="24"/>
                <w:highlight w:val="none"/>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w:t>
            </w:r>
          </w:p>
        </w:tc>
        <w:tc>
          <w:tcPr>
            <w:tcW w:w="819" w:type="dxa"/>
            <w:shd w:val="clear" w:color="auto" w:fill="FFFFFF"/>
            <w:vAlign w:val="center"/>
          </w:tcPr>
          <w:p w14:paraId="27C95EDD">
            <w:pPr>
              <w:jc w:val="center"/>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6分</w:t>
            </w:r>
          </w:p>
        </w:tc>
      </w:tr>
      <w:tr w14:paraId="4A9B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16" w:type="dxa"/>
            <w:vMerge w:val="continue"/>
            <w:shd w:val="clear" w:color="auto" w:fill="auto"/>
            <w:vAlign w:val="center"/>
          </w:tcPr>
          <w:p w14:paraId="4A9A1CD6">
            <w:pPr>
              <w:jc w:val="center"/>
              <w:rPr>
                <w:color w:val="000000" w:themeColor="text1"/>
                <w:sz w:val="24"/>
                <w:szCs w:val="24"/>
                <w:highlight w:val="none"/>
                <w14:textFill>
                  <w14:solidFill>
                    <w14:schemeClr w14:val="tx1"/>
                  </w14:solidFill>
                </w14:textFill>
              </w:rPr>
            </w:pPr>
          </w:p>
        </w:tc>
        <w:tc>
          <w:tcPr>
            <w:tcW w:w="1310" w:type="dxa"/>
            <w:vMerge w:val="continue"/>
            <w:shd w:val="clear" w:color="auto" w:fill="auto"/>
            <w:vAlign w:val="center"/>
          </w:tcPr>
          <w:p w14:paraId="7FDF0D0F">
            <w:pPr>
              <w:jc w:val="center"/>
              <w:rPr>
                <w:rFonts w:hAnsi="宋体"/>
                <w:color w:val="000000" w:themeColor="text1"/>
                <w:sz w:val="24"/>
                <w:szCs w:val="24"/>
                <w:highlight w:val="none"/>
                <w14:textFill>
                  <w14:solidFill>
                    <w14:schemeClr w14:val="tx1"/>
                  </w14:solidFill>
                </w14:textFill>
              </w:rPr>
            </w:pPr>
          </w:p>
        </w:tc>
        <w:tc>
          <w:tcPr>
            <w:tcW w:w="1185" w:type="dxa"/>
            <w:vMerge w:val="continue"/>
            <w:shd w:val="clear" w:color="auto" w:fill="FFFFFF"/>
            <w:vAlign w:val="center"/>
          </w:tcPr>
          <w:p w14:paraId="418F4A48">
            <w:pPr>
              <w:jc w:val="center"/>
              <w:rPr>
                <w:rFonts w:hint="eastAsia"/>
                <w:color w:val="000000" w:themeColor="text1"/>
                <w:sz w:val="24"/>
                <w:szCs w:val="24"/>
                <w:highlight w:val="none"/>
                <w14:textFill>
                  <w14:solidFill>
                    <w14:schemeClr w14:val="tx1"/>
                  </w14:solidFill>
                </w14:textFill>
              </w:rPr>
            </w:pPr>
          </w:p>
        </w:tc>
        <w:tc>
          <w:tcPr>
            <w:tcW w:w="5655" w:type="dxa"/>
            <w:shd w:val="clear" w:color="auto" w:fill="FFFFFF"/>
            <w:vAlign w:val="center"/>
          </w:tcPr>
          <w:p w14:paraId="32DC8F51">
            <w:pPr>
              <w:spacing w:line="360" w:lineRule="auto"/>
              <w:rPr>
                <w:rFonts w:hint="default" w:eastAsia="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除项目负责人外，每增加一位具备高级及以上职称得5分，</w:t>
            </w:r>
            <w:r>
              <w:rPr>
                <w:rFonts w:hint="eastAsia"/>
                <w:color w:val="000000" w:themeColor="text1"/>
                <w:sz w:val="24"/>
                <w:szCs w:val="24"/>
                <w:highlight w:val="none"/>
                <w14:textFill>
                  <w14:solidFill>
                    <w14:schemeClr w14:val="tx1"/>
                  </w14:solidFill>
                </w14:textFill>
              </w:rPr>
              <w:t>最高得</w:t>
            </w:r>
            <w:r>
              <w:rPr>
                <w:rFonts w:hint="eastAsia"/>
                <w:color w:val="000000" w:themeColor="text1"/>
                <w:sz w:val="24"/>
                <w:szCs w:val="24"/>
                <w:highlight w:val="none"/>
                <w:lang w:val="en-US" w:eastAsia="zh-CN"/>
                <w14:textFill>
                  <w14:solidFill>
                    <w14:schemeClr w14:val="tx1"/>
                  </w14:solidFill>
                </w14:textFill>
              </w:rPr>
              <w:t>10</w:t>
            </w:r>
            <w:r>
              <w:rPr>
                <w:rFonts w:hint="eastAsia"/>
                <w:color w:val="000000" w:themeColor="text1"/>
                <w:sz w:val="24"/>
                <w:szCs w:val="24"/>
                <w:highlight w:val="none"/>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w:t>
            </w:r>
          </w:p>
        </w:tc>
        <w:tc>
          <w:tcPr>
            <w:tcW w:w="819" w:type="dxa"/>
            <w:shd w:val="clear" w:color="auto" w:fill="FFFFFF"/>
            <w:vAlign w:val="center"/>
          </w:tcPr>
          <w:p w14:paraId="68DC2AE0">
            <w:pPr>
              <w:jc w:val="cente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10分</w:t>
            </w:r>
          </w:p>
        </w:tc>
      </w:tr>
      <w:tr w14:paraId="1262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16" w:type="dxa"/>
            <w:vMerge w:val="continue"/>
            <w:shd w:val="clear" w:color="auto" w:fill="auto"/>
            <w:vAlign w:val="center"/>
          </w:tcPr>
          <w:p w14:paraId="26C799F8">
            <w:pPr>
              <w:jc w:val="center"/>
              <w:rPr>
                <w:color w:val="000000" w:themeColor="text1"/>
                <w:sz w:val="24"/>
                <w:szCs w:val="24"/>
                <w:highlight w:val="none"/>
                <w14:textFill>
                  <w14:solidFill>
                    <w14:schemeClr w14:val="tx1"/>
                  </w14:solidFill>
                </w14:textFill>
              </w:rPr>
            </w:pPr>
          </w:p>
        </w:tc>
        <w:tc>
          <w:tcPr>
            <w:tcW w:w="1310" w:type="dxa"/>
            <w:vMerge w:val="continue"/>
            <w:shd w:val="clear" w:color="auto" w:fill="auto"/>
            <w:vAlign w:val="center"/>
          </w:tcPr>
          <w:p w14:paraId="53AE6100">
            <w:pPr>
              <w:jc w:val="center"/>
              <w:rPr>
                <w:rFonts w:hAnsi="宋体"/>
                <w:color w:val="000000" w:themeColor="text1"/>
                <w:sz w:val="24"/>
                <w:szCs w:val="24"/>
                <w:highlight w:val="none"/>
                <w14:textFill>
                  <w14:solidFill>
                    <w14:schemeClr w14:val="tx1"/>
                  </w14:solidFill>
                </w14:textFill>
              </w:rPr>
            </w:pPr>
          </w:p>
        </w:tc>
        <w:tc>
          <w:tcPr>
            <w:tcW w:w="1185" w:type="dxa"/>
            <w:vMerge w:val="continue"/>
            <w:shd w:val="clear" w:color="auto" w:fill="FFFFFF"/>
            <w:vAlign w:val="center"/>
          </w:tcPr>
          <w:p w14:paraId="2B650A2B">
            <w:pPr>
              <w:jc w:val="center"/>
              <w:rPr>
                <w:rFonts w:hint="eastAsia"/>
                <w:color w:val="000000" w:themeColor="text1"/>
                <w:sz w:val="24"/>
                <w:szCs w:val="24"/>
                <w:highlight w:val="none"/>
                <w14:textFill>
                  <w14:solidFill>
                    <w14:schemeClr w14:val="tx1"/>
                  </w14:solidFill>
                </w14:textFill>
              </w:rPr>
            </w:pPr>
          </w:p>
        </w:tc>
        <w:tc>
          <w:tcPr>
            <w:tcW w:w="5655" w:type="dxa"/>
            <w:shd w:val="clear" w:color="auto" w:fill="FFFFFF"/>
            <w:vAlign w:val="center"/>
          </w:tcPr>
          <w:p w14:paraId="29119680">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除项目负责人外，拟投入的项目组成员人数≥3＜5人（其中至少</w:t>
            </w:r>
            <w:r>
              <w:rPr>
                <w:rFonts w:hint="eastAsia"/>
                <w:bCs/>
                <w:color w:val="000000" w:themeColor="text1"/>
                <w:sz w:val="24"/>
                <w:szCs w:val="24"/>
                <w:highlight w:val="none"/>
                <w:lang w:val="en-US" w:eastAsia="zh-CN"/>
                <w14:textFill>
                  <w14:solidFill>
                    <w14:schemeClr w14:val="tx1"/>
                  </w14:solidFill>
                </w14:textFill>
              </w:rPr>
              <w:t>一名</w:t>
            </w:r>
            <w:r>
              <w:rPr>
                <w:rFonts w:hint="eastAsia"/>
                <w:bCs/>
                <w:color w:val="000000" w:themeColor="text1"/>
                <w:sz w:val="24"/>
                <w:szCs w:val="24"/>
                <w:highlight w:val="none"/>
                <w14:textFill>
                  <w14:solidFill>
                    <w14:schemeClr w14:val="tx1"/>
                  </w14:solidFill>
                </w14:textFill>
              </w:rPr>
              <w:t>一级注册造价工程师</w:t>
            </w:r>
            <w:r>
              <w:rPr>
                <w:rFonts w:hint="eastAsia"/>
                <w:bCs/>
                <w:color w:val="000000" w:themeColor="text1"/>
                <w:sz w:val="24"/>
                <w:szCs w:val="24"/>
                <w:highlight w:val="none"/>
                <w:lang w:eastAsia="zh-CN"/>
                <w14:textFill>
                  <w14:solidFill>
                    <w14:schemeClr w14:val="tx1"/>
                  </w14:solidFill>
                </w14:textFill>
              </w:rPr>
              <w:t>，</w:t>
            </w:r>
            <w:r>
              <w:rPr>
                <w:rFonts w:hint="eastAsia"/>
                <w:bCs/>
                <w:color w:val="000000" w:themeColor="text1"/>
                <w:sz w:val="24"/>
                <w:szCs w:val="24"/>
                <w:highlight w:val="none"/>
                <w:lang w:val="en-US" w:eastAsia="zh-CN"/>
                <w14:textFill>
                  <w14:solidFill>
                    <w14:schemeClr w14:val="tx1"/>
                  </w14:solidFill>
                </w14:textFill>
              </w:rPr>
              <w:t>二名二</w:t>
            </w:r>
            <w:r>
              <w:rPr>
                <w:rFonts w:hint="eastAsia"/>
                <w:bCs/>
                <w:color w:val="000000" w:themeColor="text1"/>
                <w:sz w:val="24"/>
                <w:szCs w:val="24"/>
                <w:highlight w:val="none"/>
                <w14:textFill>
                  <w14:solidFill>
                    <w14:schemeClr w14:val="tx1"/>
                  </w14:solidFill>
                </w14:textFill>
              </w:rPr>
              <w:t>级注册造价工程师</w:t>
            </w:r>
            <w:r>
              <w:rPr>
                <w:rFonts w:hint="eastAsia" w:ascii="宋体" w:hAnsi="宋体" w:cs="宋体"/>
                <w:color w:val="000000" w:themeColor="text1"/>
                <w:sz w:val="24"/>
                <w:szCs w:val="24"/>
                <w:highlight w:val="none"/>
                <w:lang w:val="en-US" w:eastAsia="zh-CN"/>
                <w14:textFill>
                  <w14:solidFill>
                    <w14:schemeClr w14:val="tx1"/>
                  </w14:solidFill>
                </w14:textFill>
              </w:rPr>
              <w:t>），得3分。拟投入的项目组成员人数≥5人（其中至少</w:t>
            </w:r>
            <w:r>
              <w:rPr>
                <w:rFonts w:hint="eastAsia"/>
                <w:bCs/>
                <w:color w:val="000000" w:themeColor="text1"/>
                <w:sz w:val="24"/>
                <w:szCs w:val="24"/>
                <w:highlight w:val="none"/>
                <w:lang w:val="en-US" w:eastAsia="zh-CN"/>
                <w14:textFill>
                  <w14:solidFill>
                    <w14:schemeClr w14:val="tx1"/>
                  </w14:solidFill>
                </w14:textFill>
              </w:rPr>
              <w:t>一名</w:t>
            </w:r>
            <w:r>
              <w:rPr>
                <w:rFonts w:hint="eastAsia"/>
                <w:bCs/>
                <w:color w:val="000000" w:themeColor="text1"/>
                <w:sz w:val="24"/>
                <w:szCs w:val="24"/>
                <w:highlight w:val="none"/>
                <w14:textFill>
                  <w14:solidFill>
                    <w14:schemeClr w14:val="tx1"/>
                  </w14:solidFill>
                </w14:textFill>
              </w:rPr>
              <w:t>一级注册造价工程师</w:t>
            </w:r>
            <w:r>
              <w:rPr>
                <w:rFonts w:hint="eastAsia"/>
                <w:bCs/>
                <w:color w:val="000000" w:themeColor="text1"/>
                <w:sz w:val="24"/>
                <w:szCs w:val="24"/>
                <w:highlight w:val="none"/>
                <w:lang w:eastAsia="zh-CN"/>
                <w14:textFill>
                  <w14:solidFill>
                    <w14:schemeClr w14:val="tx1"/>
                  </w14:solidFill>
                </w14:textFill>
              </w:rPr>
              <w:t>，</w:t>
            </w:r>
            <w:r>
              <w:rPr>
                <w:rFonts w:hint="eastAsia"/>
                <w:bCs/>
                <w:color w:val="000000" w:themeColor="text1"/>
                <w:sz w:val="24"/>
                <w:szCs w:val="24"/>
                <w:highlight w:val="none"/>
                <w:lang w:val="en-US" w:eastAsia="zh-CN"/>
                <w14:textFill>
                  <w14:solidFill>
                    <w14:schemeClr w14:val="tx1"/>
                  </w14:solidFill>
                </w14:textFill>
              </w:rPr>
              <w:t>四名二</w:t>
            </w:r>
            <w:r>
              <w:rPr>
                <w:rFonts w:hint="eastAsia"/>
                <w:bCs/>
                <w:color w:val="000000" w:themeColor="text1"/>
                <w:sz w:val="24"/>
                <w:szCs w:val="24"/>
                <w:highlight w:val="none"/>
                <w14:textFill>
                  <w14:solidFill>
                    <w14:schemeClr w14:val="tx1"/>
                  </w14:solidFill>
                </w14:textFill>
              </w:rPr>
              <w:t>级注册造价工程师</w:t>
            </w:r>
            <w:r>
              <w:rPr>
                <w:rFonts w:hint="eastAsia" w:ascii="宋体" w:hAnsi="宋体" w:cs="宋体"/>
                <w:color w:val="000000" w:themeColor="text1"/>
                <w:sz w:val="24"/>
                <w:szCs w:val="24"/>
                <w:highlight w:val="none"/>
                <w:lang w:val="en-US" w:eastAsia="zh-CN"/>
                <w14:textFill>
                  <w14:solidFill>
                    <w14:schemeClr w14:val="tx1"/>
                  </w14:solidFill>
                </w14:textFill>
              </w:rPr>
              <w:t>），得5分。（需</w:t>
            </w:r>
            <w:r>
              <w:rPr>
                <w:rFonts w:hint="eastAsia" w:ascii="宋体" w:hAnsi="宋体"/>
                <w:color w:val="000000" w:themeColor="text1"/>
                <w:sz w:val="24"/>
                <w:szCs w:val="24"/>
                <w:highlight w:val="none"/>
                <w:lang w:val="en-US" w:eastAsia="zh-CN"/>
                <w14:textFill>
                  <w14:solidFill>
                    <w14:schemeClr w14:val="tx1"/>
                  </w14:solidFill>
                </w14:textFill>
              </w:rPr>
              <w:t>须提供注册证书及近</w:t>
            </w:r>
            <w:r>
              <w:rPr>
                <w:rFonts w:hint="eastAsia" w:ascii="宋体" w:hAnsi="宋体" w:eastAsia="宋体"/>
                <w:color w:val="000000" w:themeColor="text1"/>
                <w:sz w:val="24"/>
                <w:szCs w:val="24"/>
                <w:highlight w:val="none"/>
                <w:lang w:val="en-US" w:eastAsia="zh-CN"/>
                <w14:textFill>
                  <w14:solidFill>
                    <w14:schemeClr w14:val="tx1"/>
                  </w14:solidFill>
                </w14:textFill>
              </w:rPr>
              <w:t>六个月（2025年11月-2026年04月）</w:t>
            </w:r>
            <w:r>
              <w:rPr>
                <w:rFonts w:hint="eastAsia" w:hAnsi="宋体" w:eastAsia="宋体" w:cs="宋体"/>
                <w:b/>
                <w:bCs/>
                <w:color w:val="000000" w:themeColor="text1"/>
                <w:sz w:val="24"/>
                <w:szCs w:val="24"/>
                <w:highlight w:val="none"/>
                <w:lang w:val="en-US" w:eastAsia="zh-CN"/>
                <w14:textFill>
                  <w14:solidFill>
                    <w14:schemeClr w14:val="tx1"/>
                  </w14:solidFill>
                </w14:textFill>
              </w:rPr>
              <w:t>任意一个月内社保证明</w:t>
            </w:r>
            <w:r>
              <w:rPr>
                <w:rFonts w:hint="eastAsia" w:ascii="宋体" w:hAnsi="宋体" w:cs="宋体"/>
                <w:color w:val="000000" w:themeColor="text1"/>
                <w:sz w:val="24"/>
                <w:szCs w:val="24"/>
                <w:highlight w:val="none"/>
                <w:lang w:val="en-US" w:eastAsia="zh-CN"/>
                <w14:textFill>
                  <w14:solidFill>
                    <w14:schemeClr w14:val="tx1"/>
                  </w14:solidFill>
                </w14:textFill>
              </w:rPr>
              <w:t>）</w:t>
            </w:r>
          </w:p>
        </w:tc>
        <w:tc>
          <w:tcPr>
            <w:tcW w:w="819" w:type="dxa"/>
            <w:shd w:val="clear" w:color="auto" w:fill="FFFFFF"/>
            <w:vAlign w:val="center"/>
          </w:tcPr>
          <w:p w14:paraId="030DD185">
            <w:pPr>
              <w:jc w:val="center"/>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5分</w:t>
            </w:r>
          </w:p>
        </w:tc>
      </w:tr>
      <w:tr w14:paraId="1689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816" w:type="dxa"/>
            <w:vMerge w:val="restart"/>
            <w:shd w:val="clear" w:color="auto" w:fill="auto"/>
            <w:vAlign w:val="center"/>
          </w:tcPr>
          <w:p w14:paraId="0585248F">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p>
        </w:tc>
        <w:tc>
          <w:tcPr>
            <w:tcW w:w="1310" w:type="dxa"/>
            <w:vMerge w:val="restart"/>
            <w:shd w:val="clear" w:color="auto" w:fill="auto"/>
            <w:vAlign w:val="center"/>
          </w:tcPr>
          <w:p w14:paraId="6E78DD97">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技术评审（</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0分）</w:t>
            </w:r>
          </w:p>
        </w:tc>
        <w:tc>
          <w:tcPr>
            <w:tcW w:w="1185" w:type="dxa"/>
            <w:shd w:val="clear" w:color="auto" w:fill="FFFFFF"/>
            <w:vAlign w:val="center"/>
          </w:tcPr>
          <w:p w14:paraId="17500966">
            <w:pPr>
              <w:adjustRightInd w:val="0"/>
              <w:spacing w:line="400" w:lineRule="exact"/>
              <w:jc w:val="center"/>
              <w:rPr>
                <w:rFonts w:ascii="宋体" w:hAnsi="宋体" w:cs="宋体"/>
                <w:color w:val="000000" w:themeColor="text1"/>
                <w:spacing w:val="-4"/>
                <w:sz w:val="24"/>
                <w:szCs w:val="22"/>
                <w:highlight w:val="none"/>
                <w14:textFill>
                  <w14:solidFill>
                    <w14:schemeClr w14:val="tx1"/>
                  </w14:solidFill>
                </w14:textFill>
              </w:rPr>
            </w:pPr>
            <w:bookmarkStart w:id="73" w:name="OLE_LINK9"/>
            <w:r>
              <w:rPr>
                <w:rFonts w:hint="eastAsia"/>
                <w:color w:val="000000" w:themeColor="text1"/>
                <w:sz w:val="24"/>
                <w:szCs w:val="24"/>
                <w:highlight w:val="none"/>
                <w14:textFill>
                  <w14:solidFill>
                    <w14:schemeClr w14:val="tx1"/>
                  </w14:solidFill>
                </w14:textFill>
              </w:rPr>
              <w:t>造价咨询工作范围</w:t>
            </w:r>
            <w:bookmarkEnd w:id="73"/>
          </w:p>
        </w:tc>
        <w:tc>
          <w:tcPr>
            <w:tcW w:w="5655" w:type="dxa"/>
            <w:shd w:val="clear" w:color="auto" w:fill="FFFFFF"/>
            <w:vAlign w:val="center"/>
          </w:tcPr>
          <w:p w14:paraId="5E758125">
            <w:pPr>
              <w:adjustRightInd w:val="0"/>
              <w:snapToGrid w:val="0"/>
              <w:spacing w:line="360" w:lineRule="auto"/>
              <w:jc w:val="both"/>
              <w:rPr>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提供造价咨询工作范围且无缺陷，</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1BA66F36">
            <w:pPr>
              <w:jc w:val="center"/>
              <w:rPr>
                <w:color w:val="000000" w:themeColor="text1"/>
                <w:sz w:val="24"/>
                <w:szCs w:val="24"/>
                <w:highlight w:val="none"/>
                <w14:textFill>
                  <w14:solidFill>
                    <w14:schemeClr w14:val="tx1"/>
                  </w14:solidFill>
                </w14:textFill>
              </w:rPr>
            </w:pPr>
            <w:bookmarkStart w:id="74" w:name="OLE_LINK6"/>
            <w:r>
              <w:rPr>
                <w:rFonts w:hint="eastAsia"/>
                <w:color w:val="000000" w:themeColor="text1"/>
                <w:sz w:val="24"/>
                <w:szCs w:val="24"/>
                <w:highlight w:val="none"/>
                <w:lang w:val="en-US" w:eastAsia="zh-CN"/>
                <w14:textFill>
                  <w14:solidFill>
                    <w14:schemeClr w14:val="tx1"/>
                  </w14:solidFill>
                </w14:textFill>
              </w:rPr>
              <w:t>5</w:t>
            </w:r>
            <w:r>
              <w:rPr>
                <w:rFonts w:hAnsi="宋体"/>
                <w:color w:val="000000" w:themeColor="text1"/>
                <w:sz w:val="24"/>
                <w:szCs w:val="24"/>
                <w:highlight w:val="none"/>
                <w14:textFill>
                  <w14:solidFill>
                    <w14:schemeClr w14:val="tx1"/>
                  </w14:solidFill>
                </w14:textFill>
              </w:rPr>
              <w:t>分</w:t>
            </w:r>
            <w:bookmarkEnd w:id="74"/>
          </w:p>
        </w:tc>
      </w:tr>
      <w:tr w14:paraId="1688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16" w:type="dxa"/>
            <w:vMerge w:val="continue"/>
            <w:shd w:val="clear" w:color="auto" w:fill="auto"/>
            <w:vAlign w:val="center"/>
          </w:tcPr>
          <w:p w14:paraId="2FF2DBB7">
            <w:pPr>
              <w:jc w:val="center"/>
              <w:rPr>
                <w:color w:val="000000" w:themeColor="text1"/>
                <w:sz w:val="24"/>
                <w:szCs w:val="24"/>
                <w:highlight w:val="none"/>
                <w14:textFill>
                  <w14:solidFill>
                    <w14:schemeClr w14:val="tx1"/>
                  </w14:solidFill>
                </w14:textFill>
              </w:rPr>
            </w:pPr>
            <w:bookmarkStart w:id="75" w:name="OLE_LINK10" w:colFirst="2" w:colLast="2"/>
          </w:p>
        </w:tc>
        <w:tc>
          <w:tcPr>
            <w:tcW w:w="1310" w:type="dxa"/>
            <w:vMerge w:val="continue"/>
            <w:shd w:val="clear" w:color="auto" w:fill="auto"/>
            <w:vAlign w:val="center"/>
          </w:tcPr>
          <w:p w14:paraId="17B96E6E">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1DA99610">
            <w:pPr>
              <w:jc w:val="center"/>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造价咨询工作任务</w:t>
            </w:r>
          </w:p>
        </w:tc>
        <w:tc>
          <w:tcPr>
            <w:tcW w:w="5655" w:type="dxa"/>
            <w:shd w:val="clear" w:color="auto" w:fill="FFFFFF"/>
          </w:tcPr>
          <w:p w14:paraId="4C620126">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提供</w:t>
            </w:r>
            <w:r>
              <w:rPr>
                <w:rFonts w:hint="eastAsia"/>
                <w:color w:val="000000" w:themeColor="text1"/>
                <w:sz w:val="24"/>
                <w:szCs w:val="24"/>
                <w:highlight w:val="none"/>
                <w14:textFill>
                  <w14:solidFill>
                    <w14:schemeClr w14:val="tx1"/>
                  </w14:solidFill>
                </w14:textFill>
              </w:rPr>
              <w:t>造价咨询工作任务</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color w:val="000000" w:themeColor="text1"/>
                <w:sz w:val="24"/>
                <w:szCs w:val="24"/>
                <w:highlight w:val="none"/>
                <w:lang w:eastAsia="zh-CN"/>
                <w14:textFill>
                  <w14:solidFill>
                    <w14:schemeClr w14:val="tx1"/>
                  </w14:solidFill>
                </w14:textFill>
              </w:rPr>
              <w:t>，</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74D9B66F">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w:t>
            </w:r>
            <w:r>
              <w:rPr>
                <w:rFonts w:hAnsi="宋体"/>
                <w:color w:val="000000" w:themeColor="text1"/>
                <w:sz w:val="24"/>
                <w:szCs w:val="24"/>
                <w:highlight w:val="none"/>
                <w14:textFill>
                  <w14:solidFill>
                    <w14:schemeClr w14:val="tx1"/>
                  </w14:solidFill>
                </w14:textFill>
              </w:rPr>
              <w:t>分</w:t>
            </w:r>
          </w:p>
        </w:tc>
      </w:tr>
      <w:tr w14:paraId="06C4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816" w:type="dxa"/>
            <w:vMerge w:val="continue"/>
            <w:shd w:val="clear" w:color="auto" w:fill="auto"/>
            <w:vAlign w:val="center"/>
          </w:tcPr>
          <w:p w14:paraId="0BE09E5E">
            <w:pPr>
              <w:jc w:val="center"/>
              <w:rPr>
                <w:color w:val="000000" w:themeColor="text1"/>
                <w:sz w:val="24"/>
                <w:szCs w:val="24"/>
                <w:highlight w:val="none"/>
                <w14:textFill>
                  <w14:solidFill>
                    <w14:schemeClr w14:val="tx1"/>
                  </w14:solidFill>
                </w14:textFill>
              </w:rPr>
            </w:pPr>
          </w:p>
        </w:tc>
        <w:tc>
          <w:tcPr>
            <w:tcW w:w="1310" w:type="dxa"/>
            <w:vMerge w:val="continue"/>
            <w:shd w:val="clear" w:color="auto" w:fill="auto"/>
            <w:vAlign w:val="center"/>
          </w:tcPr>
          <w:p w14:paraId="2B8F5CB0">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2F1827ED">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造价咨询工作依据</w:t>
            </w:r>
          </w:p>
        </w:tc>
        <w:tc>
          <w:tcPr>
            <w:tcW w:w="5655" w:type="dxa"/>
            <w:shd w:val="clear" w:color="auto" w:fill="FFFFFF"/>
          </w:tcPr>
          <w:p w14:paraId="778974F9">
            <w:pPr>
              <w:keepNext w:val="0"/>
              <w:keepLines w:val="0"/>
              <w:pageBreakBefore w:val="0"/>
              <w:kinsoku/>
              <w:wordWrap/>
              <w:overflowPunct/>
              <w:topLinePunct w:val="0"/>
              <w:autoSpaceDE/>
              <w:autoSpaceDN/>
              <w:bidi w:val="0"/>
              <w:adjustRightInd/>
              <w:snapToGrid/>
              <w:spacing w:line="440" w:lineRule="exact"/>
              <w:textAlignment w:val="auto"/>
              <w:rPr>
                <w:rFonts w:hint="eastAsia" w:hAnsi="宋体" w:eastAsia="宋体" w:cs="Times New Roman"/>
                <w:color w:val="000000" w:themeColor="text1"/>
                <w:sz w:val="24"/>
                <w:szCs w:val="24"/>
                <w:highlight w:val="none"/>
                <w:lang w:val="en-US" w:eastAsia="zh-CN"/>
                <w14:textFill>
                  <w14:solidFill>
                    <w14:schemeClr w14:val="tx1"/>
                  </w14:solidFill>
                </w14:textFill>
              </w:rPr>
            </w:pPr>
            <w:bookmarkStart w:id="76" w:name="OLE_LINK50"/>
            <w:r>
              <w:rPr>
                <w:rFonts w:hint="eastAsia" w:eastAsia="宋体"/>
                <w:color w:val="000000" w:themeColor="text1"/>
                <w:sz w:val="24"/>
                <w:szCs w:val="24"/>
                <w:highlight w:val="none"/>
                <w:lang w:eastAsia="zh-CN"/>
                <w14:textFill>
                  <w14:solidFill>
                    <w14:schemeClr w14:val="tx1"/>
                  </w14:solidFill>
                </w14:textFill>
              </w:rPr>
              <w:t>提供</w:t>
            </w:r>
            <w:r>
              <w:rPr>
                <w:rFonts w:hint="eastAsia"/>
                <w:color w:val="000000" w:themeColor="text1"/>
                <w:sz w:val="24"/>
                <w:szCs w:val="24"/>
                <w:highlight w:val="none"/>
                <w14:textFill>
                  <w14:solidFill>
                    <w14:schemeClr w14:val="tx1"/>
                  </w14:solidFill>
                </w14:textFill>
              </w:rPr>
              <w:t>造价咨询工作依据</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color w:val="000000" w:themeColor="text1"/>
                <w:sz w:val="24"/>
                <w:szCs w:val="24"/>
                <w:highlight w:val="none"/>
                <w:lang w:eastAsia="zh-CN"/>
                <w14:textFill>
                  <w14:solidFill>
                    <w14:schemeClr w14:val="tx1"/>
                  </w14:solidFill>
                </w14:textFill>
              </w:rPr>
              <w:t>，</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bookmarkEnd w:id="76"/>
          </w:p>
        </w:tc>
        <w:tc>
          <w:tcPr>
            <w:tcW w:w="819" w:type="dxa"/>
            <w:shd w:val="clear" w:color="auto" w:fill="FFFFFF"/>
            <w:vAlign w:val="center"/>
          </w:tcPr>
          <w:p w14:paraId="42F6C55A">
            <w:pPr>
              <w:jc w:val="cente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w:t>
            </w:r>
            <w:r>
              <w:rPr>
                <w:rFonts w:hAnsi="宋体"/>
                <w:color w:val="000000" w:themeColor="text1"/>
                <w:sz w:val="24"/>
                <w:szCs w:val="24"/>
                <w:highlight w:val="none"/>
                <w14:textFill>
                  <w14:solidFill>
                    <w14:schemeClr w14:val="tx1"/>
                  </w14:solidFill>
                </w14:textFill>
              </w:rPr>
              <w:t>分</w:t>
            </w:r>
          </w:p>
        </w:tc>
      </w:tr>
      <w:tr w14:paraId="6444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16" w:type="dxa"/>
            <w:vMerge w:val="continue"/>
            <w:shd w:val="clear" w:color="auto" w:fill="auto"/>
            <w:vAlign w:val="center"/>
          </w:tcPr>
          <w:p w14:paraId="3442B73A">
            <w:pPr>
              <w:jc w:val="center"/>
              <w:rPr>
                <w:color w:val="000000" w:themeColor="text1"/>
                <w:sz w:val="24"/>
                <w:szCs w:val="24"/>
                <w:highlight w:val="none"/>
                <w14:textFill>
                  <w14:solidFill>
                    <w14:schemeClr w14:val="tx1"/>
                  </w14:solidFill>
                </w14:textFill>
              </w:rPr>
            </w:pPr>
          </w:p>
        </w:tc>
        <w:tc>
          <w:tcPr>
            <w:tcW w:w="1310" w:type="dxa"/>
            <w:vMerge w:val="continue"/>
            <w:shd w:val="clear" w:color="auto" w:fill="auto"/>
            <w:vAlign w:val="center"/>
          </w:tcPr>
          <w:p w14:paraId="23F9D403">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142F9F99">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造价咨询机构设置</w:t>
            </w:r>
          </w:p>
        </w:tc>
        <w:tc>
          <w:tcPr>
            <w:tcW w:w="5655" w:type="dxa"/>
            <w:shd w:val="clear" w:color="auto" w:fill="FFFFFF"/>
          </w:tcPr>
          <w:p w14:paraId="1B72D99E">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提供</w:t>
            </w:r>
            <w:r>
              <w:rPr>
                <w:rFonts w:hint="eastAsia"/>
                <w:color w:val="000000" w:themeColor="text1"/>
                <w:sz w:val="24"/>
                <w:szCs w:val="24"/>
                <w:highlight w:val="none"/>
                <w14:textFill>
                  <w14:solidFill>
                    <w14:schemeClr w14:val="tx1"/>
                  </w14:solidFill>
                </w14:textFill>
              </w:rPr>
              <w:t>造价咨询机构设置</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color w:val="000000" w:themeColor="text1"/>
                <w:sz w:val="24"/>
                <w:szCs w:val="24"/>
                <w:highlight w:val="none"/>
                <w:lang w:eastAsia="zh-CN"/>
                <w14:textFill>
                  <w14:solidFill>
                    <w14:schemeClr w14:val="tx1"/>
                  </w14:solidFill>
                </w14:textFill>
              </w:rPr>
              <w:t>，</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10DC83D2">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w:t>
            </w:r>
            <w:r>
              <w:rPr>
                <w:rFonts w:hAnsi="宋体"/>
                <w:color w:val="000000" w:themeColor="text1"/>
                <w:sz w:val="24"/>
                <w:szCs w:val="24"/>
                <w:highlight w:val="none"/>
                <w14:textFill>
                  <w14:solidFill>
                    <w14:schemeClr w14:val="tx1"/>
                  </w14:solidFill>
                </w14:textFill>
              </w:rPr>
              <w:t>分</w:t>
            </w:r>
          </w:p>
        </w:tc>
      </w:tr>
      <w:tr w14:paraId="70F7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816" w:type="dxa"/>
            <w:vMerge w:val="continue"/>
            <w:shd w:val="clear" w:color="auto" w:fill="auto"/>
            <w:vAlign w:val="center"/>
          </w:tcPr>
          <w:p w14:paraId="598A69B3">
            <w:pPr>
              <w:jc w:val="center"/>
              <w:rPr>
                <w:color w:val="000000" w:themeColor="text1"/>
                <w:sz w:val="24"/>
                <w:szCs w:val="24"/>
                <w:highlight w:val="none"/>
                <w14:textFill>
                  <w14:solidFill>
                    <w14:schemeClr w14:val="tx1"/>
                  </w14:solidFill>
                </w14:textFill>
              </w:rPr>
            </w:pPr>
          </w:p>
        </w:tc>
        <w:tc>
          <w:tcPr>
            <w:tcW w:w="1310" w:type="dxa"/>
            <w:vMerge w:val="continue"/>
            <w:shd w:val="clear" w:color="auto" w:fill="auto"/>
            <w:vAlign w:val="center"/>
          </w:tcPr>
          <w:p w14:paraId="1A587594">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39CBFA67">
            <w:pPr>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造价咨询工作程序</w:t>
            </w:r>
          </w:p>
        </w:tc>
        <w:tc>
          <w:tcPr>
            <w:tcW w:w="5655" w:type="dxa"/>
            <w:shd w:val="clear" w:color="auto" w:fill="FFFFFF"/>
            <w:vAlign w:val="center"/>
          </w:tcPr>
          <w:p w14:paraId="6462A2C7">
            <w:pPr>
              <w:pStyle w:val="16"/>
              <w:spacing w:line="360" w:lineRule="auto"/>
              <w:rPr>
                <w:rFonts w:hint="eastAsia" w:hAnsi="宋体"/>
                <w:bCs/>
                <w:color w:val="000000" w:themeColor="text1"/>
                <w:sz w:val="24"/>
                <w:szCs w:val="24"/>
                <w:highlight w:val="none"/>
                <w14:textFill>
                  <w14:solidFill>
                    <w14:schemeClr w14:val="tx1"/>
                  </w14:solidFill>
                </w14:textFill>
              </w:rPr>
            </w:pPr>
            <w:bookmarkStart w:id="77" w:name="OLE_LINK54"/>
            <w:r>
              <w:rPr>
                <w:rFonts w:hint="eastAsia" w:eastAsia="宋体"/>
                <w:color w:val="000000" w:themeColor="text1"/>
                <w:sz w:val="24"/>
                <w:szCs w:val="24"/>
                <w:highlight w:val="none"/>
                <w:lang w:eastAsia="zh-CN"/>
                <w14:textFill>
                  <w14:solidFill>
                    <w14:schemeClr w14:val="tx1"/>
                  </w14:solidFill>
                </w14:textFill>
              </w:rPr>
              <w:t>提供</w:t>
            </w:r>
            <w:r>
              <w:rPr>
                <w:rFonts w:hint="eastAsia"/>
                <w:color w:val="000000" w:themeColor="text1"/>
                <w:sz w:val="24"/>
                <w:szCs w:val="24"/>
                <w:highlight w:val="none"/>
                <w14:textFill>
                  <w14:solidFill>
                    <w14:schemeClr w14:val="tx1"/>
                  </w14:solidFill>
                </w14:textFill>
              </w:rPr>
              <w:t>造价咨询工作程序</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bookmarkEnd w:id="77"/>
            <w:r>
              <w:rPr>
                <w:rFonts w:hint="eastAsia"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2EE1340B">
            <w:pPr>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5分</w:t>
            </w:r>
          </w:p>
        </w:tc>
      </w:tr>
      <w:tr w14:paraId="65B7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16" w:type="dxa"/>
            <w:vMerge w:val="continue"/>
            <w:shd w:val="clear" w:color="auto" w:fill="auto"/>
            <w:vAlign w:val="center"/>
          </w:tcPr>
          <w:p w14:paraId="768E8AB8">
            <w:pPr>
              <w:jc w:val="center"/>
              <w:rPr>
                <w:color w:val="000000" w:themeColor="text1"/>
                <w:sz w:val="24"/>
                <w:szCs w:val="24"/>
                <w:highlight w:val="none"/>
                <w14:textFill>
                  <w14:solidFill>
                    <w14:schemeClr w14:val="tx1"/>
                  </w14:solidFill>
                </w14:textFill>
              </w:rPr>
            </w:pPr>
            <w:bookmarkStart w:id="78" w:name="OLE_LINK36" w:colFirst="2" w:colLast="2"/>
            <w:bookmarkStart w:id="79" w:name="OLE_LINK47" w:colFirst="2" w:colLast="4"/>
          </w:p>
        </w:tc>
        <w:tc>
          <w:tcPr>
            <w:tcW w:w="1310" w:type="dxa"/>
            <w:vMerge w:val="continue"/>
            <w:shd w:val="clear" w:color="auto" w:fill="auto"/>
            <w:vAlign w:val="center"/>
          </w:tcPr>
          <w:p w14:paraId="6F72FE8E">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22A6652C">
            <w:pPr>
              <w:jc w:val="center"/>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zh-CN"/>
                <w14:textFill>
                  <w14:solidFill>
                    <w14:schemeClr w14:val="tx1"/>
                  </w14:solidFill>
                </w14:textFill>
              </w:rPr>
              <w:t>造价咨询工作方案</w:t>
            </w:r>
          </w:p>
        </w:tc>
        <w:tc>
          <w:tcPr>
            <w:tcW w:w="5655" w:type="dxa"/>
            <w:shd w:val="clear" w:color="auto" w:fill="FFFFFF"/>
            <w:vAlign w:val="center"/>
          </w:tcPr>
          <w:p w14:paraId="3BF6F9D3">
            <w:pPr>
              <w:pStyle w:val="16"/>
              <w:spacing w:line="360" w:lineRule="auto"/>
              <w:rPr>
                <w:rFonts w:hAnsi="宋体"/>
                <w:bCs/>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提供</w:t>
            </w:r>
            <w:r>
              <w:rPr>
                <w:rFonts w:hint="eastAsia" w:ascii="宋体" w:hAnsi="宋体" w:cs="宋体"/>
                <w:color w:val="000000" w:themeColor="text1"/>
                <w:sz w:val="24"/>
                <w:szCs w:val="24"/>
                <w:highlight w:val="none"/>
                <w:lang w:bidi="zh-CN"/>
                <w14:textFill>
                  <w14:solidFill>
                    <w14:schemeClr w14:val="tx1"/>
                  </w14:solidFill>
                </w14:textFill>
              </w:rPr>
              <w:t>造价咨询工作方案</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1F7678B6">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5分</w:t>
            </w:r>
          </w:p>
        </w:tc>
      </w:tr>
      <w:tr w14:paraId="0026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16" w:type="dxa"/>
            <w:vMerge w:val="continue"/>
            <w:shd w:val="clear" w:color="auto" w:fill="auto"/>
            <w:vAlign w:val="center"/>
          </w:tcPr>
          <w:p w14:paraId="2D78391D">
            <w:pPr>
              <w:jc w:val="center"/>
              <w:rPr>
                <w:color w:val="000000" w:themeColor="text1"/>
                <w:sz w:val="24"/>
                <w:szCs w:val="24"/>
                <w:highlight w:val="none"/>
                <w14:textFill>
                  <w14:solidFill>
                    <w14:schemeClr w14:val="tx1"/>
                  </w14:solidFill>
                </w14:textFill>
              </w:rPr>
            </w:pPr>
          </w:p>
        </w:tc>
        <w:tc>
          <w:tcPr>
            <w:tcW w:w="1310" w:type="dxa"/>
            <w:vMerge w:val="continue"/>
            <w:shd w:val="clear" w:color="auto" w:fill="FFFFFF"/>
            <w:vAlign w:val="center"/>
          </w:tcPr>
          <w:p w14:paraId="638AD8D4">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701A310A">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质量保证措施</w:t>
            </w:r>
          </w:p>
        </w:tc>
        <w:tc>
          <w:tcPr>
            <w:tcW w:w="5655" w:type="dxa"/>
            <w:shd w:val="clear" w:color="auto" w:fill="FFFFFF"/>
            <w:vAlign w:val="center"/>
          </w:tcPr>
          <w:p w14:paraId="06C57901">
            <w:pPr>
              <w:spacing w:line="360" w:lineRule="auto"/>
              <w:rPr>
                <w:rFonts w:hAnsi="宋体"/>
                <w:bCs/>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提供</w:t>
            </w:r>
            <w:r>
              <w:rPr>
                <w:rFonts w:hint="eastAsia"/>
                <w:color w:val="000000" w:themeColor="text1"/>
                <w:sz w:val="24"/>
                <w:szCs w:val="24"/>
                <w:highlight w:val="none"/>
                <w14:textFill>
                  <w14:solidFill>
                    <w14:schemeClr w14:val="tx1"/>
                  </w14:solidFill>
                </w14:textFill>
              </w:rPr>
              <w:t>质量保证措施</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13A8BE1D">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r>
              <w:rPr>
                <w:rFonts w:hAnsi="宋体"/>
                <w:color w:val="000000" w:themeColor="text1"/>
                <w:sz w:val="24"/>
                <w:szCs w:val="24"/>
                <w:highlight w:val="none"/>
                <w14:textFill>
                  <w14:solidFill>
                    <w14:schemeClr w14:val="tx1"/>
                  </w14:solidFill>
                </w14:textFill>
              </w:rPr>
              <w:t>分</w:t>
            </w:r>
          </w:p>
        </w:tc>
      </w:tr>
      <w:tr w14:paraId="3CC4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16" w:type="dxa"/>
            <w:vMerge w:val="continue"/>
            <w:shd w:val="clear" w:color="auto" w:fill="auto"/>
            <w:vAlign w:val="center"/>
          </w:tcPr>
          <w:p w14:paraId="39BEF416">
            <w:pPr>
              <w:jc w:val="center"/>
              <w:rPr>
                <w:color w:val="000000" w:themeColor="text1"/>
                <w:sz w:val="24"/>
                <w:szCs w:val="24"/>
                <w:highlight w:val="none"/>
                <w14:textFill>
                  <w14:solidFill>
                    <w14:schemeClr w14:val="tx1"/>
                  </w14:solidFill>
                </w14:textFill>
              </w:rPr>
            </w:pPr>
          </w:p>
        </w:tc>
        <w:tc>
          <w:tcPr>
            <w:tcW w:w="1310" w:type="dxa"/>
            <w:vMerge w:val="continue"/>
            <w:shd w:val="clear" w:color="auto" w:fill="FFFFFF"/>
            <w:vAlign w:val="center"/>
          </w:tcPr>
          <w:p w14:paraId="4FE660B1">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2C4217C5">
            <w:pPr>
              <w:jc w:val="center"/>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进度保证措施</w:t>
            </w:r>
          </w:p>
        </w:tc>
        <w:tc>
          <w:tcPr>
            <w:tcW w:w="5655" w:type="dxa"/>
            <w:shd w:val="clear" w:color="auto" w:fill="FFFFFF"/>
            <w:vAlign w:val="center"/>
          </w:tcPr>
          <w:p w14:paraId="12637BF8">
            <w:pPr>
              <w:spacing w:line="360" w:lineRule="auto"/>
              <w:rPr>
                <w:rFonts w:hint="eastAsia" w:hAnsi="宋体"/>
                <w:bCs/>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提供</w:t>
            </w:r>
            <w:r>
              <w:rPr>
                <w:rFonts w:hint="eastAsia" w:hAnsi="宋体"/>
                <w:bCs/>
                <w:color w:val="000000" w:themeColor="text1"/>
                <w:sz w:val="24"/>
                <w:szCs w:val="24"/>
                <w:highlight w:val="none"/>
                <w14:textFill>
                  <w14:solidFill>
                    <w14:schemeClr w14:val="tx1"/>
                  </w14:solidFill>
                </w14:textFill>
              </w:rPr>
              <w:t>进度保证措施</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390342C3">
            <w:pPr>
              <w:jc w:val="center"/>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5分</w:t>
            </w:r>
          </w:p>
        </w:tc>
      </w:tr>
      <w:tr w14:paraId="0B23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16" w:type="dxa"/>
            <w:vMerge w:val="continue"/>
            <w:shd w:val="clear" w:color="auto" w:fill="auto"/>
            <w:vAlign w:val="center"/>
          </w:tcPr>
          <w:p w14:paraId="24AAEA9E">
            <w:pPr>
              <w:jc w:val="center"/>
              <w:rPr>
                <w:color w:val="000000" w:themeColor="text1"/>
                <w:sz w:val="24"/>
                <w:szCs w:val="24"/>
                <w:highlight w:val="none"/>
                <w14:textFill>
                  <w14:solidFill>
                    <w14:schemeClr w14:val="tx1"/>
                  </w14:solidFill>
                </w14:textFill>
              </w:rPr>
            </w:pPr>
          </w:p>
        </w:tc>
        <w:tc>
          <w:tcPr>
            <w:tcW w:w="1310" w:type="dxa"/>
            <w:vMerge w:val="continue"/>
            <w:shd w:val="clear" w:color="auto" w:fill="FFFFFF"/>
            <w:vAlign w:val="center"/>
          </w:tcPr>
          <w:p w14:paraId="276EC52C">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65323FCB">
            <w:pPr>
              <w:jc w:val="center"/>
              <w:rPr>
                <w:rFonts w:hint="eastAsia" w:hAnsi="宋体"/>
                <w:bCs/>
                <w:color w:val="000000" w:themeColor="text1"/>
                <w:sz w:val="24"/>
                <w:szCs w:val="24"/>
                <w:highlight w:val="none"/>
                <w:lang w:val="en-US" w:eastAsia="en-US"/>
                <w14:textFill>
                  <w14:solidFill>
                    <w14:schemeClr w14:val="tx1"/>
                  </w14:solidFill>
                </w14:textFill>
              </w:rPr>
            </w:pPr>
            <w:r>
              <w:rPr>
                <w:rFonts w:hint="eastAsia"/>
                <w:color w:val="000000" w:themeColor="text1"/>
                <w:sz w:val="24"/>
                <w:szCs w:val="24"/>
                <w:highlight w:val="none"/>
                <w14:textFill>
                  <w14:solidFill>
                    <w14:schemeClr w14:val="tx1"/>
                  </w14:solidFill>
                </w14:textFill>
              </w:rPr>
              <w:t>投资控制方法</w:t>
            </w:r>
          </w:p>
        </w:tc>
        <w:tc>
          <w:tcPr>
            <w:tcW w:w="5655" w:type="dxa"/>
            <w:shd w:val="clear" w:color="auto" w:fill="FFFFFF"/>
            <w:vAlign w:val="center"/>
          </w:tcPr>
          <w:p w14:paraId="600A4894">
            <w:pPr>
              <w:spacing w:line="360" w:lineRule="auto"/>
              <w:rPr>
                <w:rFonts w:hint="eastAsia" w:hAnsi="宋体"/>
                <w:bCs/>
                <w:color w:val="000000" w:themeColor="text1"/>
                <w:sz w:val="24"/>
                <w:szCs w:val="24"/>
                <w:highlight w:val="none"/>
                <w:lang w:val="en-US" w:eastAsia="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提供</w:t>
            </w:r>
            <w:r>
              <w:rPr>
                <w:rFonts w:hint="eastAsia"/>
                <w:color w:val="000000" w:themeColor="text1"/>
                <w:sz w:val="24"/>
                <w:szCs w:val="24"/>
                <w:highlight w:val="none"/>
                <w14:textFill>
                  <w14:solidFill>
                    <w14:schemeClr w14:val="tx1"/>
                  </w14:solidFill>
                </w14:textFill>
              </w:rPr>
              <w:t>投资控制方法</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18C1971F">
            <w:pPr>
              <w:jc w:val="cente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5分</w:t>
            </w:r>
          </w:p>
        </w:tc>
      </w:tr>
      <w:tr w14:paraId="5E4D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16" w:type="dxa"/>
            <w:vMerge w:val="continue"/>
            <w:shd w:val="clear" w:color="auto" w:fill="auto"/>
            <w:vAlign w:val="center"/>
          </w:tcPr>
          <w:p w14:paraId="60D07807">
            <w:pPr>
              <w:jc w:val="center"/>
              <w:rPr>
                <w:color w:val="000000" w:themeColor="text1"/>
                <w:sz w:val="24"/>
                <w:szCs w:val="24"/>
                <w:highlight w:val="none"/>
                <w14:textFill>
                  <w14:solidFill>
                    <w14:schemeClr w14:val="tx1"/>
                  </w14:solidFill>
                </w14:textFill>
              </w:rPr>
            </w:pPr>
          </w:p>
        </w:tc>
        <w:tc>
          <w:tcPr>
            <w:tcW w:w="1310" w:type="dxa"/>
            <w:vMerge w:val="continue"/>
            <w:shd w:val="clear" w:color="auto" w:fill="FFFFFF"/>
            <w:vAlign w:val="center"/>
          </w:tcPr>
          <w:p w14:paraId="258C5FB8">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41D0B65E">
            <w:pPr>
              <w:jc w:val="center"/>
              <w:rPr>
                <w:rFonts w:hint="eastAsia" w:hAnsi="宋体"/>
                <w:bCs/>
                <w:color w:val="000000" w:themeColor="text1"/>
                <w:sz w:val="24"/>
                <w:szCs w:val="24"/>
                <w:highlight w:val="none"/>
                <w:lang w:val="en-US" w:eastAsia="en-US"/>
                <w14:textFill>
                  <w14:solidFill>
                    <w14:schemeClr w14:val="tx1"/>
                  </w14:solidFill>
                </w14:textFill>
              </w:rPr>
            </w:pPr>
            <w:r>
              <w:rPr>
                <w:rFonts w:hint="eastAsia"/>
                <w:color w:val="000000" w:themeColor="text1"/>
                <w:sz w:val="24"/>
                <w:szCs w:val="24"/>
                <w:highlight w:val="none"/>
                <w14:textFill>
                  <w14:solidFill>
                    <w14:schemeClr w14:val="tx1"/>
                  </w14:solidFill>
                </w14:textFill>
              </w:rPr>
              <w:t>投资控制程序</w:t>
            </w:r>
          </w:p>
        </w:tc>
        <w:tc>
          <w:tcPr>
            <w:tcW w:w="5655" w:type="dxa"/>
            <w:shd w:val="clear" w:color="auto" w:fill="FFFFFF"/>
            <w:vAlign w:val="center"/>
          </w:tcPr>
          <w:p w14:paraId="467A963B">
            <w:pPr>
              <w:spacing w:line="360" w:lineRule="auto"/>
              <w:rPr>
                <w:rFonts w:hint="eastAsia" w:hAnsi="宋体"/>
                <w:bCs/>
                <w:color w:val="000000" w:themeColor="text1"/>
                <w:sz w:val="24"/>
                <w:szCs w:val="24"/>
                <w:highlight w:val="none"/>
                <w:lang w:val="en-US" w:eastAsia="en-US"/>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提供</w:t>
            </w:r>
            <w:r>
              <w:rPr>
                <w:rFonts w:hint="eastAsia"/>
                <w:color w:val="000000" w:themeColor="text1"/>
                <w:sz w:val="24"/>
                <w:szCs w:val="24"/>
                <w:highlight w:val="none"/>
                <w14:textFill>
                  <w14:solidFill>
                    <w14:schemeClr w14:val="tx1"/>
                  </w14:solidFill>
                </w14:textFill>
              </w:rPr>
              <w:t>投资控制程序</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6C49CE2D">
            <w:pPr>
              <w:jc w:val="cente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5分</w:t>
            </w:r>
          </w:p>
        </w:tc>
      </w:tr>
      <w:tr w14:paraId="332B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16" w:type="dxa"/>
            <w:vMerge w:val="continue"/>
            <w:shd w:val="clear" w:color="auto" w:fill="auto"/>
            <w:vAlign w:val="center"/>
          </w:tcPr>
          <w:p w14:paraId="4103D267">
            <w:pPr>
              <w:jc w:val="center"/>
              <w:rPr>
                <w:color w:val="000000" w:themeColor="text1"/>
                <w:sz w:val="24"/>
                <w:szCs w:val="24"/>
                <w:highlight w:val="none"/>
                <w14:textFill>
                  <w14:solidFill>
                    <w14:schemeClr w14:val="tx1"/>
                  </w14:solidFill>
                </w14:textFill>
              </w:rPr>
            </w:pPr>
          </w:p>
        </w:tc>
        <w:tc>
          <w:tcPr>
            <w:tcW w:w="1310" w:type="dxa"/>
            <w:vMerge w:val="continue"/>
            <w:shd w:val="clear" w:color="auto" w:fill="FFFFFF"/>
            <w:vAlign w:val="center"/>
          </w:tcPr>
          <w:p w14:paraId="27123562">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5C2F6592">
            <w:pPr>
              <w:jc w:val="center"/>
              <w:rPr>
                <w:rFonts w:hint="eastAsia" w:eastAsia="宋体"/>
                <w:color w:val="000000" w:themeColor="text1"/>
                <w:sz w:val="24"/>
                <w:szCs w:val="24"/>
                <w:highlight w:val="none"/>
                <w:lang w:eastAsia="zh-CN"/>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资料管理</w:t>
            </w:r>
            <w:r>
              <w:rPr>
                <w:rFonts w:hint="eastAsia" w:hAnsi="宋体"/>
                <w:bCs/>
                <w:color w:val="000000" w:themeColor="text1"/>
                <w:sz w:val="24"/>
                <w:szCs w:val="24"/>
                <w:highlight w:val="none"/>
                <w:lang w:val="en-US" w:eastAsia="zh-CN"/>
                <w14:textFill>
                  <w14:solidFill>
                    <w14:schemeClr w14:val="tx1"/>
                  </w14:solidFill>
                </w14:textFill>
              </w:rPr>
              <w:t>措施</w:t>
            </w:r>
          </w:p>
        </w:tc>
        <w:tc>
          <w:tcPr>
            <w:tcW w:w="5655" w:type="dxa"/>
            <w:shd w:val="clear" w:color="auto" w:fill="FFFFFF"/>
            <w:vAlign w:val="center"/>
          </w:tcPr>
          <w:p w14:paraId="0FE63DAA">
            <w:pPr>
              <w:spacing w:line="360" w:lineRule="auto"/>
              <w:rPr>
                <w:rFonts w:hint="eastAsia" w:eastAsia="宋体"/>
                <w:color w:val="000000" w:themeColor="text1"/>
                <w:sz w:val="24"/>
                <w:szCs w:val="24"/>
                <w:highlight w:val="none"/>
                <w:lang w:eastAsia="zh-CN"/>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提供</w:t>
            </w:r>
            <w:r>
              <w:rPr>
                <w:rFonts w:hint="eastAsia" w:hAnsi="宋体"/>
                <w:bCs/>
                <w:color w:val="000000" w:themeColor="text1"/>
                <w:sz w:val="24"/>
                <w:szCs w:val="24"/>
                <w:highlight w:val="none"/>
                <w14:textFill>
                  <w14:solidFill>
                    <w14:schemeClr w14:val="tx1"/>
                  </w14:solidFill>
                </w14:textFill>
              </w:rPr>
              <w:t>资料管理</w:t>
            </w:r>
            <w:r>
              <w:rPr>
                <w:rFonts w:hint="eastAsia" w:hAnsi="宋体"/>
                <w:bCs/>
                <w:color w:val="000000" w:themeColor="text1"/>
                <w:sz w:val="24"/>
                <w:szCs w:val="24"/>
                <w:highlight w:val="none"/>
                <w:lang w:val="en-US" w:eastAsia="zh-CN"/>
                <w14:textFill>
                  <w14:solidFill>
                    <w14:schemeClr w14:val="tx1"/>
                  </w14:solidFill>
                </w14:textFill>
              </w:rPr>
              <w:t>措施</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4D063722">
            <w:pPr>
              <w:jc w:val="cente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5分</w:t>
            </w:r>
          </w:p>
        </w:tc>
      </w:tr>
      <w:tr w14:paraId="6B4F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16" w:type="dxa"/>
            <w:vMerge w:val="continue"/>
            <w:shd w:val="clear" w:color="auto" w:fill="auto"/>
            <w:vAlign w:val="center"/>
          </w:tcPr>
          <w:p w14:paraId="761E46A6">
            <w:pPr>
              <w:jc w:val="center"/>
              <w:rPr>
                <w:color w:val="000000" w:themeColor="text1"/>
                <w:sz w:val="24"/>
                <w:szCs w:val="24"/>
                <w:highlight w:val="none"/>
                <w14:textFill>
                  <w14:solidFill>
                    <w14:schemeClr w14:val="tx1"/>
                  </w14:solidFill>
                </w14:textFill>
              </w:rPr>
            </w:pPr>
          </w:p>
        </w:tc>
        <w:tc>
          <w:tcPr>
            <w:tcW w:w="1310" w:type="dxa"/>
            <w:vMerge w:val="continue"/>
            <w:shd w:val="clear" w:color="auto" w:fill="FFFFFF"/>
            <w:vAlign w:val="center"/>
          </w:tcPr>
          <w:p w14:paraId="78C0354B">
            <w:pPr>
              <w:jc w:val="center"/>
              <w:rPr>
                <w:color w:val="000000" w:themeColor="text1"/>
                <w:sz w:val="24"/>
                <w:szCs w:val="24"/>
                <w:highlight w:val="none"/>
                <w14:textFill>
                  <w14:solidFill>
                    <w14:schemeClr w14:val="tx1"/>
                  </w14:solidFill>
                </w14:textFill>
              </w:rPr>
            </w:pPr>
          </w:p>
        </w:tc>
        <w:tc>
          <w:tcPr>
            <w:tcW w:w="1185" w:type="dxa"/>
            <w:shd w:val="clear" w:color="auto" w:fill="FFFFFF"/>
            <w:vAlign w:val="center"/>
          </w:tcPr>
          <w:p w14:paraId="62083FFF">
            <w:pPr>
              <w:jc w:val="center"/>
              <w:rPr>
                <w:rFonts w:hint="eastAsia"/>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现场管理及协调</w:t>
            </w:r>
          </w:p>
        </w:tc>
        <w:tc>
          <w:tcPr>
            <w:tcW w:w="5655" w:type="dxa"/>
            <w:shd w:val="clear" w:color="auto" w:fill="FFFFFF"/>
            <w:vAlign w:val="center"/>
          </w:tcPr>
          <w:p w14:paraId="2B77DC16">
            <w:pPr>
              <w:spacing w:line="360" w:lineRule="auto"/>
              <w:rPr>
                <w:rFonts w:hint="eastAsia" w:eastAsia="宋体"/>
                <w:color w:val="000000" w:themeColor="text1"/>
                <w:sz w:val="24"/>
                <w:szCs w:val="24"/>
                <w:highlight w:val="none"/>
                <w:lang w:eastAsia="zh-CN"/>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提供</w:t>
            </w:r>
            <w:r>
              <w:rPr>
                <w:rFonts w:hint="eastAsia" w:hAnsi="宋体"/>
                <w:bCs/>
                <w:color w:val="000000" w:themeColor="text1"/>
                <w:sz w:val="24"/>
                <w:szCs w:val="24"/>
                <w:highlight w:val="none"/>
                <w14:textFill>
                  <w14:solidFill>
                    <w14:schemeClr w14:val="tx1"/>
                  </w14:solidFill>
                </w14:textFill>
              </w:rPr>
              <w:t>现场管理及协调</w:t>
            </w:r>
            <w:r>
              <w:rPr>
                <w:rFonts w:hint="eastAsia" w:eastAsia="宋体"/>
                <w:color w:val="000000" w:themeColor="text1"/>
                <w:sz w:val="24"/>
                <w:szCs w:val="24"/>
                <w:highlight w:val="none"/>
                <w:lang w:eastAsia="zh-CN"/>
                <w14:textFill>
                  <w14:solidFill>
                    <w14:schemeClr w14:val="tx1"/>
                  </w14:solidFill>
                </w14:textFill>
              </w:rPr>
              <w:t>且无缺陷，</w:t>
            </w:r>
            <w:r>
              <w:rPr>
                <w:rFonts w:hint="eastAsia" w:eastAsia="宋体"/>
                <w:color w:val="000000" w:themeColor="text1"/>
                <w:sz w:val="24"/>
                <w:szCs w:val="24"/>
                <w:highlight w:val="none"/>
                <w:lang w:val="en-US" w:eastAsia="zh-CN"/>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w:t>
            </w:r>
            <w:r>
              <w:rPr>
                <w:rFonts w:hint="eastAsia" w:eastAsia="宋体"/>
                <w:color w:val="000000" w:themeColor="text1"/>
                <w:sz w:val="24"/>
                <w:szCs w:val="24"/>
                <w:highlight w:val="none"/>
                <w:lang w:val="en-US" w:eastAsia="zh-CN"/>
                <w14:textFill>
                  <w14:solidFill>
                    <w14:schemeClr w14:val="tx1"/>
                  </w14:solidFill>
                </w14:textFill>
              </w:rPr>
              <w:t>内容存在缺陷扣</w:t>
            </w:r>
            <w:r>
              <w:rPr>
                <w:rFonts w:hint="eastAsia"/>
                <w:color w:val="000000" w:themeColor="text1"/>
                <w:sz w:val="24"/>
                <w:szCs w:val="24"/>
                <w:highlight w:val="none"/>
                <w:lang w:val="en-US" w:eastAsia="zh-CN"/>
                <w14:textFill>
                  <w14:solidFill>
                    <w14:schemeClr w14:val="tx1"/>
                  </w14:solidFill>
                </w14:textFill>
              </w:rPr>
              <w:t>1</w:t>
            </w:r>
            <w:r>
              <w:rPr>
                <w:rFonts w:hint="eastAsia" w:eastAsia="宋体"/>
                <w:color w:val="000000" w:themeColor="text1"/>
                <w:sz w:val="24"/>
                <w:szCs w:val="24"/>
                <w:highlight w:val="none"/>
                <w:lang w:val="en-US" w:eastAsia="zh-CN"/>
                <w14:textFill>
                  <w14:solidFill>
                    <w14:schemeClr w14:val="tx1"/>
                  </w14:solidFill>
                </w14:textFill>
              </w:rPr>
              <w:t>分，（</w:t>
            </w:r>
            <w:r>
              <w:rPr>
                <w:rFonts w:hint="eastAsia" w:ascii="宋体" w:hAnsi="宋体" w:eastAsia="宋体"/>
                <w:color w:val="000000" w:themeColor="text1"/>
                <w:sz w:val="24"/>
                <w:szCs w:val="24"/>
                <w:highlight w:val="none"/>
                <w:lang w:val="en-US" w:eastAsia="zh-CN"/>
                <w14:textFill>
                  <w14:solidFill>
                    <w14:schemeClr w14:val="tx1"/>
                  </w14:solidFill>
                </w14:textFill>
              </w:rPr>
              <w:t>缺陷是指：存在不适用项目实际情况的情形、内容前后不一致、前后逻辑错误、内容遗漏、适用的行业规范或标准有误</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不符合采购需求（不含实质性要求））</w:t>
            </w:r>
            <w:r>
              <w:rPr>
                <w:rFonts w:hint="eastAsia" w:eastAsia="宋体"/>
                <w:color w:val="000000" w:themeColor="text1"/>
                <w:sz w:val="24"/>
                <w:szCs w:val="24"/>
                <w:highlight w:val="none"/>
                <w:lang w:val="en-US" w:eastAsia="zh-CN"/>
                <w14:textFill>
                  <w14:solidFill>
                    <w14:schemeClr w14:val="tx1"/>
                  </w14:solidFill>
                </w14:textFill>
              </w:rPr>
              <w:t>；未提供不得分。</w:t>
            </w:r>
          </w:p>
        </w:tc>
        <w:tc>
          <w:tcPr>
            <w:tcW w:w="819" w:type="dxa"/>
            <w:shd w:val="clear" w:color="auto" w:fill="FFFFFF"/>
            <w:vAlign w:val="center"/>
          </w:tcPr>
          <w:p w14:paraId="2F53331D">
            <w:pPr>
              <w:jc w:val="cente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5分</w:t>
            </w:r>
          </w:p>
        </w:tc>
      </w:tr>
      <w:bookmarkEnd w:id="75"/>
      <w:bookmarkEnd w:id="78"/>
      <w:bookmarkEnd w:id="79"/>
    </w:tbl>
    <w:p w14:paraId="749DF29B">
      <w:pPr>
        <w:pStyle w:val="21"/>
        <w:ind w:firstLine="480" w:firstLineChars="200"/>
        <w:jc w:val="left"/>
        <w:rPr>
          <w:rFonts w:hAnsi="宋体"/>
          <w:color w:val="000000" w:themeColor="text1"/>
          <w:sz w:val="24"/>
          <w:szCs w:val="24"/>
          <w:highlight w:val="none"/>
          <w14:textFill>
            <w14:solidFill>
              <w14:schemeClr w14:val="tx1"/>
            </w14:solidFill>
          </w14:textFill>
        </w:rPr>
      </w:pPr>
    </w:p>
    <w:p w14:paraId="46665B11">
      <w:pPr>
        <w:pStyle w:val="21"/>
        <w:ind w:firstLine="480" w:firstLineChars="200"/>
        <w:jc w:val="left"/>
        <w:rPr>
          <w:rFonts w:hAnsi="宋体"/>
          <w:color w:val="000000" w:themeColor="text1"/>
          <w:sz w:val="24"/>
          <w:szCs w:val="24"/>
          <w:highlight w:val="none"/>
          <w14:textFill>
            <w14:solidFill>
              <w14:schemeClr w14:val="tx1"/>
            </w14:solidFill>
          </w14:textFill>
        </w:rPr>
      </w:pPr>
    </w:p>
    <w:p w14:paraId="0B90BCDE">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270CFCA1">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79037D5E">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667949C6">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14C658D9">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4D1FA672">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4A11D82C">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72AD44B3">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3A444D3A">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7CD361ED">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59FECBCC">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37B54086">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2AE04DE1">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4A647F1B">
      <w:pPr>
        <w:pStyle w:val="21"/>
        <w:jc w:val="center"/>
        <w:rPr>
          <w:rFonts w:hint="eastAsia" w:ascii="Times New Roman" w:hAnsi="Times New Roman" w:cs="Times New Roman"/>
          <w:b/>
          <w:bCs/>
          <w:color w:val="000000" w:themeColor="text1"/>
          <w:sz w:val="28"/>
          <w:szCs w:val="28"/>
          <w:highlight w:val="none"/>
          <w14:textFill>
            <w14:solidFill>
              <w14:schemeClr w14:val="tx1"/>
            </w14:solidFill>
          </w14:textFill>
        </w:rPr>
      </w:pPr>
    </w:p>
    <w:p w14:paraId="2ABF5924">
      <w:pPr>
        <w:pStyle w:val="21"/>
        <w:jc w:val="center"/>
        <w:rPr>
          <w:rFonts w:ascii="Times New Roman" w:hAnsi="Times New Roman" w:cs="Times New Roman"/>
          <w:b/>
          <w:bCs/>
          <w:color w:val="000000" w:themeColor="text1"/>
          <w:sz w:val="28"/>
          <w:szCs w:val="28"/>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第四章　拟签订的合同文本</w:t>
      </w:r>
    </w:p>
    <w:p w14:paraId="110D5888">
      <w:pPr>
        <w:pStyle w:val="77"/>
        <w:ind w:firstLine="0"/>
        <w:jc w:val="center"/>
        <w:rPr>
          <w:rFonts w:hint="eastAsia" w:ascii="楷体" w:hAnsi="楷体" w:eastAsia="楷体"/>
          <w:b/>
          <w:color w:val="000000" w:themeColor="text1"/>
          <w:szCs w:val="24"/>
          <w:highlight w:val="none"/>
          <w14:textFill>
            <w14:solidFill>
              <w14:schemeClr w14:val="tx1"/>
            </w14:solidFill>
          </w14:textFill>
        </w:rPr>
      </w:pPr>
    </w:p>
    <w:p w14:paraId="1D3DF131">
      <w:pPr>
        <w:pStyle w:val="77"/>
        <w:ind w:firstLine="0"/>
        <w:jc w:val="center"/>
        <w:rPr>
          <w:rFonts w:hint="eastAsia" w:ascii="楷体" w:hAnsi="楷体" w:eastAsia="楷体"/>
          <w:b/>
          <w:color w:val="000000" w:themeColor="text1"/>
          <w:szCs w:val="24"/>
          <w:highlight w:val="none"/>
          <w14:textFill>
            <w14:solidFill>
              <w14:schemeClr w14:val="tx1"/>
            </w14:solidFill>
          </w14:textFill>
        </w:rPr>
      </w:pPr>
    </w:p>
    <w:p w14:paraId="76795170">
      <w:pPr>
        <w:pStyle w:val="77"/>
        <w:ind w:firstLine="0"/>
        <w:jc w:val="center"/>
        <w:rPr>
          <w:rFonts w:hint="eastAsia" w:ascii="楷体" w:hAnsi="楷体" w:eastAsia="楷体"/>
          <w:b/>
          <w:color w:val="000000" w:themeColor="text1"/>
          <w:szCs w:val="24"/>
          <w:highlight w:val="none"/>
          <w14:textFill>
            <w14:solidFill>
              <w14:schemeClr w14:val="tx1"/>
            </w14:solidFill>
          </w14:textFill>
        </w:rPr>
      </w:pPr>
    </w:p>
    <w:p w14:paraId="1C10EA8D">
      <w:pPr>
        <w:pStyle w:val="77"/>
        <w:ind w:firstLine="0"/>
        <w:jc w:val="center"/>
        <w:rPr>
          <w:rFonts w:hint="eastAsia" w:ascii="楷体" w:hAnsi="楷体" w:eastAsia="楷体"/>
          <w:b/>
          <w:color w:val="000000" w:themeColor="text1"/>
          <w:szCs w:val="24"/>
          <w:highlight w:val="none"/>
          <w14:textFill>
            <w14:solidFill>
              <w14:schemeClr w14:val="tx1"/>
            </w14:solidFill>
          </w14:textFill>
        </w:rPr>
      </w:pPr>
    </w:p>
    <w:p w14:paraId="014166D9">
      <w:pPr>
        <w:pStyle w:val="77"/>
        <w:ind w:firstLine="0"/>
        <w:jc w:val="center"/>
        <w:rPr>
          <w:rFonts w:hint="eastAsia" w:ascii="楷体" w:hAnsi="楷体" w:eastAsia="楷体"/>
          <w:b/>
          <w:color w:val="000000" w:themeColor="text1"/>
          <w:szCs w:val="24"/>
          <w:highlight w:val="none"/>
          <w14:textFill>
            <w14:solidFill>
              <w14:schemeClr w14:val="tx1"/>
            </w14:solidFill>
          </w14:textFill>
        </w:rPr>
      </w:pPr>
    </w:p>
    <w:p w14:paraId="066AB848">
      <w:pPr>
        <w:pStyle w:val="16"/>
        <w:keepNext w:val="0"/>
        <w:keepLines w:val="0"/>
        <w:pageBreakBefore w:val="0"/>
        <w:widowControl w:val="0"/>
        <w:kinsoku/>
        <w:wordWrap/>
        <w:overflowPunct/>
        <w:topLinePunct w:val="0"/>
        <w:autoSpaceDE/>
        <w:autoSpaceDN/>
        <w:bidi w:val="0"/>
        <w:adjustRightInd/>
        <w:snapToGrid/>
        <w:spacing w:before="97" w:line="360" w:lineRule="auto"/>
        <w:ind w:left="36"/>
        <w:textAlignment w:val="auto"/>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1"/>
          <w:sz w:val="30"/>
          <w:szCs w:val="30"/>
          <w:highlight w:val="none"/>
          <w14:textFill>
            <w14:solidFill>
              <w14:schemeClr w14:val="tx1"/>
            </w14:solidFill>
          </w14:textFill>
        </w:rPr>
        <w:t>GF—2015—0212</w:t>
      </w:r>
    </w:p>
    <w:p w14:paraId="0CDBDA7C">
      <w:pPr>
        <w:pStyle w:val="16"/>
        <w:keepNext w:val="0"/>
        <w:keepLines w:val="0"/>
        <w:pageBreakBefore w:val="0"/>
        <w:widowControl w:val="0"/>
        <w:kinsoku/>
        <w:wordWrap/>
        <w:overflowPunct/>
        <w:topLinePunct w:val="0"/>
        <w:autoSpaceDE/>
        <w:autoSpaceDN/>
        <w:bidi w:val="0"/>
        <w:adjustRightInd/>
        <w:snapToGrid/>
        <w:spacing w:before="43" w:line="360" w:lineRule="auto"/>
        <w:ind w:left="5464"/>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2"/>
          <w:sz w:val="30"/>
          <w:szCs w:val="30"/>
          <w:highlight w:val="none"/>
          <w:shd w:val="clear" w:color="auto" w:fill="FFFFFE"/>
          <w14:textFill>
            <w14:solidFill>
              <w14:schemeClr w14:val="tx1"/>
            </w14:solidFill>
          </w14:textFill>
        </w:rPr>
        <w:t>合同编号：</w:t>
      </w:r>
      <w:r>
        <w:rPr>
          <w:rFonts w:hint="eastAsia" w:ascii="仿宋" w:hAnsi="仿宋" w:eastAsia="仿宋" w:cs="仿宋"/>
          <w:color w:val="000000" w:themeColor="text1"/>
          <w:spacing w:val="-2"/>
          <w:sz w:val="30"/>
          <w:szCs w:val="30"/>
          <w:highlight w:val="none"/>
          <w:u w:val="single" w:color="auto"/>
          <w:shd w:val="clear" w:color="auto" w:fill="FFFFFE"/>
          <w14:textFill>
            <w14:solidFill>
              <w14:schemeClr w14:val="tx1"/>
            </w14:solidFill>
          </w14:textFill>
        </w:rPr>
        <w:t xml:space="preserve">         </w:t>
      </w:r>
      <w:r>
        <w:rPr>
          <w:rFonts w:hint="eastAsia" w:ascii="仿宋" w:hAnsi="仿宋" w:eastAsia="仿宋" w:cs="仿宋"/>
          <w:color w:val="000000" w:themeColor="text1"/>
          <w:spacing w:val="12"/>
          <w:sz w:val="30"/>
          <w:szCs w:val="30"/>
          <w:highlight w:val="none"/>
          <w:shd w:val="clear" w:color="auto" w:fill="FFFFFE"/>
          <w14:textFill>
            <w14:solidFill>
              <w14:schemeClr w14:val="tx1"/>
            </w14:solidFill>
          </w14:textFill>
        </w:rPr>
        <w:t xml:space="preserve"> </w:t>
      </w:r>
    </w:p>
    <w:p w14:paraId="645308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29B90B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3443BDE2">
      <w:pPr>
        <w:pStyle w:val="16"/>
        <w:keepNext w:val="0"/>
        <w:keepLines w:val="0"/>
        <w:pageBreakBefore w:val="0"/>
        <w:widowControl w:val="0"/>
        <w:kinsoku/>
        <w:wordWrap/>
        <w:overflowPunct/>
        <w:topLinePunct w:val="0"/>
        <w:autoSpaceDE/>
        <w:autoSpaceDN/>
        <w:bidi w:val="0"/>
        <w:adjustRightInd/>
        <w:snapToGrid/>
        <w:spacing w:before="234" w:line="360" w:lineRule="auto"/>
        <w:ind w:left="963"/>
        <w:textAlignment w:val="auto"/>
        <w:rPr>
          <w:rFonts w:hint="eastAsia" w:ascii="仿宋" w:hAnsi="仿宋" w:eastAsia="仿宋" w:cs="仿宋"/>
          <w:color w:val="000000" w:themeColor="text1"/>
          <w:sz w:val="72"/>
          <w:szCs w:val="72"/>
          <w:highlight w:val="none"/>
          <w14:textFill>
            <w14:solidFill>
              <w14:schemeClr w14:val="tx1"/>
            </w14:solidFill>
          </w14:textFill>
        </w:rPr>
      </w:pPr>
      <w:bookmarkStart w:id="80" w:name="bookmark148"/>
      <w:bookmarkEnd w:id="80"/>
      <w:r>
        <w:rPr>
          <w:rFonts w:hint="eastAsia" w:ascii="仿宋" w:hAnsi="仿宋" w:eastAsia="仿宋" w:cs="仿宋"/>
          <w:b/>
          <w:bCs/>
          <w:color w:val="000000" w:themeColor="text1"/>
          <w:spacing w:val="-9"/>
          <w:sz w:val="72"/>
          <w:szCs w:val="72"/>
          <w:highlight w:val="none"/>
          <w14:textFill>
            <w14:solidFill>
              <w14:schemeClr w14:val="tx1"/>
            </w14:solidFill>
          </w14:textFill>
        </w:rPr>
        <w:t>建设工程造价咨询合同</w:t>
      </w:r>
    </w:p>
    <w:p w14:paraId="682023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520FDE8D">
      <w:pPr>
        <w:pStyle w:val="16"/>
        <w:keepNext w:val="0"/>
        <w:keepLines w:val="0"/>
        <w:pageBreakBefore w:val="0"/>
        <w:widowControl w:val="0"/>
        <w:kinsoku/>
        <w:wordWrap/>
        <w:overflowPunct/>
        <w:topLinePunct w:val="0"/>
        <w:autoSpaceDE/>
        <w:autoSpaceDN/>
        <w:bidi w:val="0"/>
        <w:adjustRightInd/>
        <w:snapToGrid/>
        <w:spacing w:line="360" w:lineRule="auto"/>
        <w:ind w:firstLine="2976"/>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position w:val="-13"/>
          <w:highlight w:val="none"/>
          <w14:textFill>
            <w14:solidFill>
              <w14:schemeClr w14:val="tx1"/>
            </w14:solidFill>
          </w14:textFill>
        </w:rPr>
        <mc:AlternateContent>
          <mc:Choice Requires="wps">
            <w:drawing>
              <wp:inline distT="0" distB="0" distL="114300" distR="114300">
                <wp:extent cx="1989455" cy="429895"/>
                <wp:effectExtent l="0" t="0" r="10795" b="8255"/>
                <wp:docPr id="14" name="文本框 14"/>
                <wp:cNvGraphicFramePr/>
                <a:graphic xmlns:a="http://schemas.openxmlformats.org/drawingml/2006/main">
                  <a:graphicData uri="http://schemas.microsoft.com/office/word/2010/wordprocessingShape">
                    <wps:wsp>
                      <wps:cNvSpPr txBox="1"/>
                      <wps:spPr>
                        <a:xfrm>
                          <a:off x="0" y="0"/>
                          <a:ext cx="1989455" cy="429895"/>
                        </a:xfrm>
                        <a:prstGeom prst="rect">
                          <a:avLst/>
                        </a:prstGeom>
                        <a:solidFill>
                          <a:srgbClr val="FFFFFF"/>
                        </a:solidFill>
                        <a:ln>
                          <a:noFill/>
                        </a:ln>
                        <a:effectLst/>
                      </wps:spPr>
                      <wps:txbx>
                        <w:txbxContent>
                          <w:p w14:paraId="3AC12B8D">
                            <w:pPr>
                              <w:spacing w:before="73" w:line="219" w:lineRule="auto"/>
                              <w:ind w:right="4"/>
                              <w:jc w:val="right"/>
                              <w:rPr>
                                <w:rFonts w:ascii="宋体" w:hAnsi="宋体" w:eastAsia="宋体" w:cs="宋体"/>
                                <w:sz w:val="52"/>
                                <w:szCs w:val="52"/>
                              </w:rPr>
                            </w:pPr>
                            <w:r>
                              <w:rPr>
                                <w:rFonts w:ascii="宋体" w:hAnsi="宋体" w:eastAsia="宋体" w:cs="宋体"/>
                                <w:b/>
                                <w:bCs/>
                                <w:spacing w:val="-10"/>
                                <w:sz w:val="52"/>
                                <w:szCs w:val="52"/>
                              </w:rPr>
                              <w:t>（示范文本）</w:t>
                            </w:r>
                          </w:p>
                        </w:txbxContent>
                      </wps:txbx>
                      <wps:bodyPr lIns="0" tIns="0" rIns="0" bIns="0" upright="1"/>
                    </wps:wsp>
                  </a:graphicData>
                </a:graphic>
              </wp:inline>
            </w:drawing>
          </mc:Choice>
          <mc:Fallback>
            <w:pict>
              <v:shape id="_x0000_s1026" o:spid="_x0000_s1026" o:spt="202" type="#_x0000_t202" style="height:33.85pt;width:156.65pt;" fillcolor="#FFFFFF" filled="t" stroked="f" coordsize="21600,21600" o:gfxdata="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5Wj+1AAAAAQBAAAPAAAAAAAAAAEAIAAAACIAAABk&#10;cnMvZG93bnJldi54bWxQSwECFAAUAAAACACHTuJA+ufHItEBAACrAwAADgAAAAAAAAABACAAAAAj&#10;AQAAZHJzL2Uyb0RvYy54bWxQSwUGAAAAAAYABgBZAQAAZgUAAAAA&#10;">
                <v:fill on="t" focussize="0,0"/>
                <v:stroke on="f"/>
                <v:imagedata o:title=""/>
                <o:lock v:ext="edit" aspectratio="f"/>
                <v:textbox inset="0mm,0mm,0mm,0mm">
                  <w:txbxContent>
                    <w:p w14:paraId="3AC12B8D">
                      <w:pPr>
                        <w:spacing w:before="73" w:line="219" w:lineRule="auto"/>
                        <w:ind w:right="4"/>
                        <w:jc w:val="right"/>
                        <w:rPr>
                          <w:rFonts w:ascii="宋体" w:hAnsi="宋体" w:eastAsia="宋体" w:cs="宋体"/>
                          <w:sz w:val="52"/>
                          <w:szCs w:val="52"/>
                        </w:rPr>
                      </w:pPr>
                      <w:r>
                        <w:rPr>
                          <w:rFonts w:ascii="宋体" w:hAnsi="宋体" w:eastAsia="宋体" w:cs="宋体"/>
                          <w:b/>
                          <w:bCs/>
                          <w:spacing w:val="-10"/>
                          <w:sz w:val="52"/>
                          <w:szCs w:val="52"/>
                        </w:rPr>
                        <w:t>（示范文本）</w:t>
                      </w:r>
                    </w:p>
                  </w:txbxContent>
                </v:textbox>
                <w10:wrap type="none"/>
                <w10:anchorlock/>
              </v:shape>
            </w:pict>
          </mc:Fallback>
        </mc:AlternateContent>
      </w:r>
    </w:p>
    <w:p w14:paraId="41E70A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0A61C5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4CC8A5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0D9912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171409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3B35DA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62A3C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01AC7A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2D41F7AB">
      <w:pPr>
        <w:pStyle w:val="16"/>
        <w:keepNext w:val="0"/>
        <w:keepLines w:val="0"/>
        <w:pageBreakBefore w:val="0"/>
        <w:widowControl w:val="0"/>
        <w:kinsoku/>
        <w:wordWrap/>
        <w:overflowPunct/>
        <w:topLinePunct w:val="0"/>
        <w:autoSpaceDE/>
        <w:autoSpaceDN/>
        <w:bidi w:val="0"/>
        <w:adjustRightInd/>
        <w:snapToGrid/>
        <w:spacing w:before="101" w:line="360" w:lineRule="auto"/>
        <w:ind w:left="2522"/>
        <w:textAlignment w:val="auto"/>
        <w:rPr>
          <w:rFonts w:hint="eastAsia" w:ascii="仿宋" w:hAnsi="仿宋" w:eastAsia="仿宋" w:cs="仿宋"/>
          <w:color w:val="000000" w:themeColor="text1"/>
          <w:sz w:val="31"/>
          <w:szCs w:val="3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1563370</wp:posOffset>
                </wp:positionH>
                <wp:positionV relativeFrom="paragraph">
                  <wp:posOffset>493395</wp:posOffset>
                </wp:positionV>
                <wp:extent cx="2036445" cy="26543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036445" cy="265430"/>
                        </a:xfrm>
                        <a:prstGeom prst="rect">
                          <a:avLst/>
                        </a:prstGeom>
                        <a:noFill/>
                        <a:ln>
                          <a:noFill/>
                        </a:ln>
                        <a:effectLst/>
                      </wps:spPr>
                      <wps:txbx>
                        <w:txbxContent>
                          <w:p w14:paraId="0CB48856">
                            <w:pPr>
                              <w:pStyle w:val="16"/>
                              <w:spacing w:before="19" w:line="225" w:lineRule="auto"/>
                              <w:ind w:left="20"/>
                              <w:rPr>
                                <w:sz w:val="31"/>
                                <w:szCs w:val="31"/>
                              </w:rPr>
                            </w:pPr>
                            <w:r>
                              <w:rPr>
                                <w:b/>
                                <w:bCs/>
                                <w:spacing w:val="3"/>
                                <w:sz w:val="31"/>
                                <w:szCs w:val="31"/>
                              </w:rPr>
                              <w:t>国家工商行政管理总局</w:t>
                            </w:r>
                          </w:p>
                        </w:txbxContent>
                      </wps:txbx>
                      <wps:bodyPr lIns="0" tIns="0" rIns="0" bIns="0" upright="1"/>
                    </wps:wsp>
                  </a:graphicData>
                </a:graphic>
              </wp:anchor>
            </w:drawing>
          </mc:Choice>
          <mc:Fallback>
            <w:pict>
              <v:shape id="_x0000_s1026" o:spid="_x0000_s1026" o:spt="202" type="#_x0000_t202" style="position:absolute;left:0pt;margin-left:123.1pt;margin-top:38.85pt;height:20.9pt;width:160.35pt;z-index:251662336;mso-width-relative:page;mso-height-relative:page;" filled="f" stroked="f" coordsize="21600,21600" o:gfxdata="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JuW6NkAAAAKAQAADwAAAAAAAAABACAAAAAiAAAAZHJzL2Rvd25yZXYu&#10;eG1sUEsBAhQAFAAAAAgAh07iQBbKwozBAQAAggMAAA4AAAAAAAAAAQAgAAAAKAEAAGRycy9lMm9E&#10;b2MueG1sUEsFBgAAAAAGAAYAWQEAAFsFAAAAAA==&#10;">
                <v:fill on="f" focussize="0,0"/>
                <v:stroke on="f"/>
                <v:imagedata o:title=""/>
                <o:lock v:ext="edit" aspectratio="f"/>
                <v:textbox inset="0mm,0mm,0mm,0mm">
                  <w:txbxContent>
                    <w:p w14:paraId="0CB48856">
                      <w:pPr>
                        <w:pStyle w:val="16"/>
                        <w:spacing w:before="19" w:line="225" w:lineRule="auto"/>
                        <w:ind w:left="20"/>
                        <w:rPr>
                          <w:sz w:val="31"/>
                          <w:szCs w:val="31"/>
                        </w:rPr>
                      </w:pPr>
                      <w:r>
                        <w:rPr>
                          <w:b/>
                          <w:bCs/>
                          <w:spacing w:val="3"/>
                          <w:sz w:val="31"/>
                          <w:szCs w:val="31"/>
                        </w:rPr>
                        <w:t>国家工商行政管理总局</w:t>
                      </w:r>
                    </w:p>
                  </w:txbxContent>
                </v:textbox>
              </v:shape>
            </w:pict>
          </mc:Fallback>
        </mc:AlternateContent>
      </w:r>
      <w:r>
        <w:rPr>
          <w:rFonts w:hint="eastAsia" w:ascii="仿宋" w:hAnsi="仿宋" w:eastAsia="仿宋" w:cs="仿宋"/>
          <w:b/>
          <w:bCs/>
          <w:color w:val="000000" w:themeColor="text1"/>
          <w:spacing w:val="-8"/>
          <w:sz w:val="31"/>
          <w:szCs w:val="31"/>
          <w:highlight w:val="none"/>
          <w14:textFill>
            <w14:solidFill>
              <w14:schemeClr w14:val="tx1"/>
            </w14:solidFill>
          </w14:textFill>
        </w:rPr>
        <w:t>住</w:t>
      </w:r>
      <w:r>
        <w:rPr>
          <w:rFonts w:hint="eastAsia" w:ascii="仿宋" w:hAnsi="仿宋" w:eastAsia="仿宋" w:cs="仿宋"/>
          <w:color w:val="000000" w:themeColor="text1"/>
          <w:spacing w:val="-8"/>
          <w:sz w:val="31"/>
          <w:szCs w:val="31"/>
          <w:highlight w:val="none"/>
          <w14:textFill>
            <w14:solidFill>
              <w14:schemeClr w14:val="tx1"/>
            </w14:solidFill>
          </w14:textFill>
        </w:rPr>
        <w:t xml:space="preserve"> </w:t>
      </w:r>
      <w:r>
        <w:rPr>
          <w:rFonts w:hint="eastAsia" w:ascii="仿宋" w:hAnsi="仿宋" w:eastAsia="仿宋" w:cs="仿宋"/>
          <w:b/>
          <w:bCs/>
          <w:color w:val="000000" w:themeColor="text1"/>
          <w:spacing w:val="-8"/>
          <w:sz w:val="31"/>
          <w:szCs w:val="31"/>
          <w:highlight w:val="none"/>
          <w14:textFill>
            <w14:solidFill>
              <w14:schemeClr w14:val="tx1"/>
            </w14:solidFill>
          </w14:textFill>
        </w:rPr>
        <w:t>房</w:t>
      </w:r>
      <w:r>
        <w:rPr>
          <w:rFonts w:hint="eastAsia" w:ascii="仿宋" w:hAnsi="仿宋" w:eastAsia="仿宋" w:cs="仿宋"/>
          <w:color w:val="000000" w:themeColor="text1"/>
          <w:spacing w:val="-8"/>
          <w:sz w:val="31"/>
          <w:szCs w:val="31"/>
          <w:highlight w:val="none"/>
          <w14:textFill>
            <w14:solidFill>
              <w14:schemeClr w14:val="tx1"/>
            </w14:solidFill>
          </w14:textFill>
        </w:rPr>
        <w:t xml:space="preserve"> </w:t>
      </w:r>
      <w:r>
        <w:rPr>
          <w:rFonts w:hint="eastAsia" w:ascii="仿宋" w:hAnsi="仿宋" w:eastAsia="仿宋" w:cs="仿宋"/>
          <w:b/>
          <w:bCs/>
          <w:color w:val="000000" w:themeColor="text1"/>
          <w:spacing w:val="-8"/>
          <w:sz w:val="31"/>
          <w:szCs w:val="31"/>
          <w:highlight w:val="none"/>
          <w14:textFill>
            <w14:solidFill>
              <w14:schemeClr w14:val="tx1"/>
            </w14:solidFill>
          </w14:textFill>
        </w:rPr>
        <w:t>和</w:t>
      </w:r>
      <w:r>
        <w:rPr>
          <w:rFonts w:hint="eastAsia" w:ascii="仿宋" w:hAnsi="仿宋" w:eastAsia="仿宋" w:cs="仿宋"/>
          <w:color w:val="000000" w:themeColor="text1"/>
          <w:spacing w:val="-8"/>
          <w:sz w:val="31"/>
          <w:szCs w:val="31"/>
          <w:highlight w:val="none"/>
          <w14:textFill>
            <w14:solidFill>
              <w14:schemeClr w14:val="tx1"/>
            </w14:solidFill>
          </w14:textFill>
        </w:rPr>
        <w:t xml:space="preserve"> </w:t>
      </w:r>
      <w:r>
        <w:rPr>
          <w:rFonts w:hint="eastAsia" w:ascii="仿宋" w:hAnsi="仿宋" w:eastAsia="仿宋" w:cs="仿宋"/>
          <w:b/>
          <w:bCs/>
          <w:color w:val="000000" w:themeColor="text1"/>
          <w:spacing w:val="-8"/>
          <w:sz w:val="31"/>
          <w:szCs w:val="31"/>
          <w:highlight w:val="none"/>
          <w14:textFill>
            <w14:solidFill>
              <w14:schemeClr w14:val="tx1"/>
            </w14:solidFill>
          </w14:textFill>
        </w:rPr>
        <w:t>城</w:t>
      </w:r>
      <w:r>
        <w:rPr>
          <w:rFonts w:hint="eastAsia" w:ascii="仿宋" w:hAnsi="仿宋" w:eastAsia="仿宋" w:cs="仿宋"/>
          <w:color w:val="000000" w:themeColor="text1"/>
          <w:spacing w:val="-8"/>
          <w:sz w:val="31"/>
          <w:szCs w:val="31"/>
          <w:highlight w:val="none"/>
          <w14:textFill>
            <w14:solidFill>
              <w14:schemeClr w14:val="tx1"/>
            </w14:solidFill>
          </w14:textFill>
        </w:rPr>
        <w:t xml:space="preserve"> </w:t>
      </w:r>
      <w:r>
        <w:rPr>
          <w:rFonts w:hint="eastAsia" w:ascii="仿宋" w:hAnsi="仿宋" w:eastAsia="仿宋" w:cs="仿宋"/>
          <w:b/>
          <w:bCs/>
          <w:color w:val="000000" w:themeColor="text1"/>
          <w:spacing w:val="-8"/>
          <w:sz w:val="31"/>
          <w:szCs w:val="31"/>
          <w:highlight w:val="none"/>
          <w14:textFill>
            <w14:solidFill>
              <w14:schemeClr w14:val="tx1"/>
            </w14:solidFill>
          </w14:textFill>
        </w:rPr>
        <w:t>乡</w:t>
      </w:r>
      <w:r>
        <w:rPr>
          <w:rFonts w:hint="eastAsia" w:ascii="仿宋" w:hAnsi="仿宋" w:eastAsia="仿宋" w:cs="仿宋"/>
          <w:color w:val="000000" w:themeColor="text1"/>
          <w:spacing w:val="-8"/>
          <w:sz w:val="31"/>
          <w:szCs w:val="31"/>
          <w:highlight w:val="none"/>
          <w14:textFill>
            <w14:solidFill>
              <w14:schemeClr w14:val="tx1"/>
            </w14:solidFill>
          </w14:textFill>
        </w:rPr>
        <w:t xml:space="preserve"> </w:t>
      </w:r>
      <w:r>
        <w:rPr>
          <w:rFonts w:hint="eastAsia" w:ascii="仿宋" w:hAnsi="仿宋" w:eastAsia="仿宋" w:cs="仿宋"/>
          <w:b/>
          <w:bCs/>
          <w:color w:val="000000" w:themeColor="text1"/>
          <w:spacing w:val="-8"/>
          <w:sz w:val="31"/>
          <w:szCs w:val="31"/>
          <w:highlight w:val="none"/>
          <w14:textFill>
            <w14:solidFill>
              <w14:schemeClr w14:val="tx1"/>
            </w14:solidFill>
          </w14:textFill>
        </w:rPr>
        <w:t>建</w:t>
      </w:r>
      <w:r>
        <w:rPr>
          <w:rFonts w:hint="eastAsia" w:ascii="仿宋" w:hAnsi="仿宋" w:eastAsia="仿宋" w:cs="仿宋"/>
          <w:color w:val="000000" w:themeColor="text1"/>
          <w:spacing w:val="-8"/>
          <w:sz w:val="31"/>
          <w:szCs w:val="31"/>
          <w:highlight w:val="none"/>
          <w14:textFill>
            <w14:solidFill>
              <w14:schemeClr w14:val="tx1"/>
            </w14:solidFill>
          </w14:textFill>
        </w:rPr>
        <w:t xml:space="preserve"> </w:t>
      </w:r>
      <w:r>
        <w:rPr>
          <w:rFonts w:hint="eastAsia" w:ascii="仿宋" w:hAnsi="仿宋" w:eastAsia="仿宋" w:cs="仿宋"/>
          <w:b/>
          <w:bCs/>
          <w:color w:val="000000" w:themeColor="text1"/>
          <w:spacing w:val="-8"/>
          <w:sz w:val="31"/>
          <w:szCs w:val="31"/>
          <w:highlight w:val="none"/>
          <w14:textFill>
            <w14:solidFill>
              <w14:schemeClr w14:val="tx1"/>
            </w14:solidFill>
          </w14:textFill>
        </w:rPr>
        <w:t>设</w:t>
      </w:r>
      <w:r>
        <w:rPr>
          <w:rFonts w:hint="eastAsia" w:ascii="仿宋" w:hAnsi="仿宋" w:eastAsia="仿宋" w:cs="仿宋"/>
          <w:color w:val="000000" w:themeColor="text1"/>
          <w:spacing w:val="-8"/>
          <w:sz w:val="31"/>
          <w:szCs w:val="31"/>
          <w:highlight w:val="none"/>
          <w14:textFill>
            <w14:solidFill>
              <w14:schemeClr w14:val="tx1"/>
            </w14:solidFill>
          </w14:textFill>
        </w:rPr>
        <w:t xml:space="preserve"> </w:t>
      </w:r>
      <w:r>
        <w:rPr>
          <w:rFonts w:hint="eastAsia" w:ascii="仿宋" w:hAnsi="仿宋" w:eastAsia="仿宋" w:cs="仿宋"/>
          <w:b/>
          <w:bCs/>
          <w:color w:val="000000" w:themeColor="text1"/>
          <w:spacing w:val="-8"/>
          <w:sz w:val="31"/>
          <w:szCs w:val="31"/>
          <w:highlight w:val="none"/>
          <w14:textFill>
            <w14:solidFill>
              <w14:schemeClr w14:val="tx1"/>
            </w14:solidFill>
          </w14:textFill>
        </w:rPr>
        <w:t>部</w:t>
      </w:r>
    </w:p>
    <w:tbl>
      <w:tblPr>
        <w:tblStyle w:val="82"/>
        <w:tblW w:w="1082" w:type="dxa"/>
        <w:tblInd w:w="595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82"/>
      </w:tblGrid>
      <w:tr w14:paraId="583B20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rPr>
        <w:tc>
          <w:tcPr>
            <w:tcW w:w="1082" w:type="dxa"/>
            <w:noWrap w:val="0"/>
            <w:vAlign w:val="top"/>
          </w:tcPr>
          <w:p w14:paraId="012BCA09">
            <w:pPr>
              <w:keepNext w:val="0"/>
              <w:keepLines w:val="0"/>
              <w:pageBreakBefore w:val="0"/>
              <w:widowControl w:val="0"/>
              <w:kinsoku/>
              <w:wordWrap/>
              <w:overflowPunct/>
              <w:topLinePunct w:val="0"/>
              <w:autoSpaceDE/>
              <w:autoSpaceDN/>
              <w:bidi w:val="0"/>
              <w:adjustRightInd/>
              <w:snapToGrid/>
              <w:spacing w:before="120" w:line="360" w:lineRule="auto"/>
              <w:ind w:left="167"/>
              <w:textAlignment w:val="auto"/>
              <w:rPr>
                <w:rFonts w:hint="eastAsia" w:ascii="仿宋" w:hAnsi="仿宋" w:eastAsia="仿宋" w:cs="仿宋"/>
                <w:color w:val="000000" w:themeColor="text1"/>
                <w:sz w:val="31"/>
                <w:szCs w:val="31"/>
                <w:highlight w:val="none"/>
                <w14:textFill>
                  <w14:solidFill>
                    <w14:schemeClr w14:val="tx1"/>
                  </w14:solidFill>
                </w14:textFill>
              </w:rPr>
            </w:pPr>
            <w:r>
              <w:rPr>
                <w:rFonts w:hint="eastAsia" w:ascii="仿宋" w:hAnsi="仿宋" w:eastAsia="仿宋" w:cs="仿宋"/>
                <w:b/>
                <w:bCs/>
                <w:color w:val="000000" w:themeColor="text1"/>
                <w:spacing w:val="-4"/>
                <w:sz w:val="31"/>
                <w:szCs w:val="31"/>
                <w:highlight w:val="none"/>
                <w14:textFill>
                  <w14:solidFill>
                    <w14:schemeClr w14:val="tx1"/>
                  </w14:solidFill>
                </w14:textFill>
              </w:rPr>
              <w:t>制定</w:t>
            </w:r>
          </w:p>
        </w:tc>
      </w:tr>
    </w:tbl>
    <w:p w14:paraId="3E227F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587B365B">
      <w:pPr>
        <w:pStyle w:val="16"/>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 w:hAnsi="仿宋" w:eastAsia="仿宋" w:cs="仿宋"/>
          <w:b/>
          <w:bCs/>
          <w:color w:val="000000" w:themeColor="text1"/>
          <w:spacing w:val="-7"/>
          <w:sz w:val="24"/>
          <w:szCs w:val="24"/>
          <w:highlight w:val="none"/>
          <w14:textFill>
            <w14:solidFill>
              <w14:schemeClr w14:val="tx1"/>
            </w14:solidFill>
          </w14:textFill>
        </w:rPr>
      </w:pPr>
    </w:p>
    <w:p w14:paraId="338C2CF4">
      <w:pPr>
        <w:pStyle w:val="16"/>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 w:hAnsi="仿宋" w:eastAsia="仿宋" w:cs="仿宋"/>
          <w:b/>
          <w:bCs/>
          <w:color w:val="000000" w:themeColor="text1"/>
          <w:spacing w:val="-7"/>
          <w:sz w:val="24"/>
          <w:szCs w:val="24"/>
          <w:highlight w:val="none"/>
          <w14:textFill>
            <w14:solidFill>
              <w14:schemeClr w14:val="tx1"/>
            </w14:solidFill>
          </w14:textFill>
        </w:rPr>
      </w:pPr>
    </w:p>
    <w:p w14:paraId="43398630">
      <w:pPr>
        <w:pStyle w:val="16"/>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 w:hAnsi="仿宋" w:eastAsia="仿宋" w:cs="仿宋"/>
          <w:b/>
          <w:bCs/>
          <w:color w:val="000000" w:themeColor="text1"/>
          <w:spacing w:val="-7"/>
          <w:sz w:val="24"/>
          <w:szCs w:val="24"/>
          <w:highlight w:val="none"/>
          <w14:textFill>
            <w14:solidFill>
              <w14:schemeClr w14:val="tx1"/>
            </w14:solidFill>
          </w14:textFill>
        </w:rPr>
      </w:pPr>
    </w:p>
    <w:p w14:paraId="68BED6DC">
      <w:pPr>
        <w:pStyle w:val="16"/>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pacing w:val="-7"/>
          <w:sz w:val="24"/>
          <w:szCs w:val="24"/>
          <w:highlight w:val="none"/>
          <w14:textFill>
            <w14:solidFill>
              <w14:schemeClr w14:val="tx1"/>
            </w14:solidFill>
          </w14:textFill>
        </w:rPr>
        <w:t>说</w:t>
      </w:r>
      <w:r>
        <w:rPr>
          <w:rFonts w:hint="eastAsia" w:ascii="仿宋" w:hAnsi="仿宋" w:eastAsia="仿宋" w:cs="仿宋"/>
          <w:b/>
          <w:bCs/>
          <w:color w:val="000000" w:themeColor="text1"/>
          <w:spacing w:val="16"/>
          <w:sz w:val="24"/>
          <w:szCs w:val="24"/>
          <w:highlight w:val="none"/>
          <w14:textFill>
            <w14:solidFill>
              <w14:schemeClr w14:val="tx1"/>
            </w14:solidFill>
          </w14:textFill>
        </w:rPr>
        <w:t xml:space="preserve">  </w:t>
      </w:r>
      <w:r>
        <w:rPr>
          <w:rFonts w:hint="eastAsia" w:ascii="仿宋" w:hAnsi="仿宋" w:eastAsia="仿宋" w:cs="仿宋"/>
          <w:b/>
          <w:bCs/>
          <w:color w:val="000000" w:themeColor="text1"/>
          <w:spacing w:val="-7"/>
          <w:sz w:val="24"/>
          <w:szCs w:val="24"/>
          <w:highlight w:val="none"/>
          <w14:textFill>
            <w14:solidFill>
              <w14:schemeClr w14:val="tx1"/>
            </w14:solidFill>
          </w14:textFill>
        </w:rPr>
        <w:t>明</w:t>
      </w:r>
    </w:p>
    <w:p w14:paraId="70D1DBB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为了指导建设工程造价咨询合同当事人的签约行</w:t>
      </w:r>
      <w:r>
        <w:rPr>
          <w:rFonts w:hint="eastAsia" w:ascii="仿宋" w:hAnsi="仿宋" w:eastAsia="仿宋" w:cs="仿宋"/>
          <w:color w:val="000000" w:themeColor="text1"/>
          <w:spacing w:val="-1"/>
          <w:sz w:val="24"/>
          <w:szCs w:val="24"/>
          <w:highlight w:val="none"/>
          <w14:textFill>
            <w14:solidFill>
              <w14:schemeClr w14:val="tx1"/>
            </w14:solidFill>
          </w14:textFill>
        </w:rPr>
        <w:t>为，维护合同当事人的合法权</w:t>
      </w:r>
      <w:r>
        <w:rPr>
          <w:rFonts w:hint="eastAsia" w:ascii="仿宋" w:hAnsi="仿宋" w:eastAsia="仿宋" w:cs="仿宋"/>
          <w:color w:val="000000" w:themeColor="text1"/>
          <w:spacing w:val="-3"/>
          <w:sz w:val="24"/>
          <w:szCs w:val="24"/>
          <w:highlight w:val="none"/>
          <w14:textFill>
            <w14:solidFill>
              <w14:schemeClr w14:val="tx1"/>
            </w14:solidFill>
          </w14:textFill>
        </w:rPr>
        <w:t>益，依据《中华人民共和国合同法》、《中</w:t>
      </w:r>
      <w:r>
        <w:rPr>
          <w:rFonts w:hint="eastAsia" w:ascii="仿宋" w:hAnsi="仿宋" w:eastAsia="仿宋" w:cs="仿宋"/>
          <w:color w:val="000000" w:themeColor="text1"/>
          <w:spacing w:val="-4"/>
          <w:sz w:val="24"/>
          <w:szCs w:val="24"/>
          <w:highlight w:val="none"/>
          <w14:textFill>
            <w14:solidFill>
              <w14:schemeClr w14:val="tx1"/>
            </w14:solidFill>
          </w14:textFill>
        </w:rPr>
        <w:t>华人民共和国建筑法》、《中华人民共和国</w:t>
      </w:r>
      <w:r>
        <w:rPr>
          <w:rFonts w:hint="eastAsia" w:ascii="仿宋" w:hAnsi="仿宋" w:eastAsia="仿宋" w:cs="仿宋"/>
          <w:color w:val="000000" w:themeColor="text1"/>
          <w:spacing w:val="-3"/>
          <w:sz w:val="24"/>
          <w:szCs w:val="24"/>
          <w:highlight w:val="none"/>
          <w14:textFill>
            <w14:solidFill>
              <w14:schemeClr w14:val="tx1"/>
            </w14:solidFill>
          </w14:textFill>
        </w:rPr>
        <w:t>招标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w:t>
      </w:r>
      <w:r>
        <w:rPr>
          <w:rFonts w:hint="eastAsia" w:ascii="仿宋" w:hAnsi="仿宋" w:eastAsia="仿宋" w:cs="仿宋"/>
          <w:color w:val="000000" w:themeColor="text1"/>
          <w:spacing w:val="-3"/>
          <w:sz w:val="24"/>
          <w:szCs w:val="24"/>
          <w:highlight w:val="none"/>
          <w14:textFill>
            <w14:solidFill>
              <w14:schemeClr w14:val="tx1"/>
            </w14:solidFill>
          </w14:textFill>
        </w:rPr>
        <w:t>法》以及相关法律法规，住房和城乡建设部、国家工商行政管理总</w:t>
      </w:r>
      <w:r>
        <w:rPr>
          <w:rFonts w:hint="eastAsia" w:ascii="仿宋" w:hAnsi="仿宋" w:eastAsia="仿宋" w:cs="仿宋"/>
          <w:color w:val="000000" w:themeColor="text1"/>
          <w:spacing w:val="-4"/>
          <w:sz w:val="24"/>
          <w:szCs w:val="24"/>
          <w:highlight w:val="none"/>
          <w14:textFill>
            <w14:solidFill>
              <w14:schemeClr w14:val="tx1"/>
            </w14:solidFill>
          </w14:textFill>
        </w:rPr>
        <w:t>局对《建设</w:t>
      </w:r>
      <w:r>
        <w:rPr>
          <w:rFonts w:hint="eastAsia" w:ascii="仿宋" w:hAnsi="仿宋" w:eastAsia="仿宋" w:cs="仿宋"/>
          <w:color w:val="000000" w:themeColor="text1"/>
          <w:spacing w:val="-3"/>
          <w:sz w:val="24"/>
          <w:szCs w:val="24"/>
          <w:highlight w:val="none"/>
          <w14:textFill>
            <w14:solidFill>
              <w14:schemeClr w14:val="tx1"/>
            </w14:solidFill>
          </w14:textFill>
        </w:rPr>
        <w:t>工程造价咨询合同（示范文本）》（GF-2002-0212）进行了修订，制定了《建设工程造</w:t>
      </w:r>
      <w:r>
        <w:rPr>
          <w:rFonts w:hint="eastAsia" w:ascii="仿宋" w:hAnsi="仿宋" w:eastAsia="仿宋" w:cs="仿宋"/>
          <w:color w:val="000000" w:themeColor="text1"/>
          <w:spacing w:val="-4"/>
          <w:sz w:val="24"/>
          <w:szCs w:val="24"/>
          <w:highlight w:val="none"/>
          <w14:textFill>
            <w14:solidFill>
              <w14:schemeClr w14:val="tx1"/>
            </w14:solidFill>
          </w14:textFill>
        </w:rPr>
        <w:t>价咨询合同（示范文本）》（GF-201</w:t>
      </w:r>
      <w:r>
        <w:rPr>
          <w:rFonts w:hint="eastAsia" w:ascii="仿宋" w:hAnsi="仿宋" w:eastAsia="仿宋" w:cs="仿宋"/>
          <w:color w:val="000000" w:themeColor="text1"/>
          <w:spacing w:val="-5"/>
          <w:sz w:val="24"/>
          <w:szCs w:val="24"/>
          <w:highlight w:val="none"/>
          <w14:textFill>
            <w14:solidFill>
              <w14:schemeClr w14:val="tx1"/>
            </w14:solidFill>
          </w14:textFill>
        </w:rPr>
        <w:t>5-</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0212</w:t>
      </w:r>
      <w:r>
        <w:rPr>
          <w:rFonts w:hint="eastAsia" w:ascii="仿宋" w:hAnsi="仿宋" w:eastAsia="仿宋" w:cs="仿宋"/>
          <w:color w:val="000000" w:themeColor="text1"/>
          <w:spacing w:val="-20"/>
          <w:sz w:val="24"/>
          <w:szCs w:val="24"/>
          <w:highlight w:val="none"/>
          <w14:textFill>
            <w14:solidFill>
              <w14:schemeClr w14:val="tx1"/>
            </w14:solidFill>
          </w14:textFill>
        </w:rPr>
        <w:t>）（</w:t>
      </w:r>
      <w:r>
        <w:rPr>
          <w:rFonts w:hint="eastAsia" w:ascii="仿宋" w:hAnsi="仿宋" w:eastAsia="仿宋" w:cs="仿宋"/>
          <w:color w:val="000000" w:themeColor="text1"/>
          <w:spacing w:val="-5"/>
          <w:sz w:val="24"/>
          <w:szCs w:val="24"/>
          <w:highlight w:val="none"/>
          <w14:textFill>
            <w14:solidFill>
              <w14:schemeClr w14:val="tx1"/>
            </w14:solidFill>
          </w14:textFill>
        </w:rPr>
        <w:t>以下简称《示范文本》） 。为了便于</w:t>
      </w:r>
      <w:r>
        <w:rPr>
          <w:rFonts w:hint="eastAsia" w:ascii="仿宋" w:hAnsi="仿宋" w:eastAsia="仿宋" w:cs="仿宋"/>
          <w:color w:val="000000" w:themeColor="text1"/>
          <w:spacing w:val="-3"/>
          <w:sz w:val="24"/>
          <w:szCs w:val="24"/>
          <w:highlight w:val="none"/>
          <w14:textFill>
            <w14:solidFill>
              <w14:schemeClr w14:val="tx1"/>
            </w14:solidFill>
          </w14:textFill>
        </w:rPr>
        <w:t>合同当事人使用《示范文本》，现就有关问题说明如下：</w:t>
      </w:r>
    </w:p>
    <w:p w14:paraId="53DE71D9">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一、《示范文本》的组成</w:t>
      </w:r>
    </w:p>
    <w:p w14:paraId="112385F2">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《示范文本》由协议书、通用条件和专用条件三部分组成。</w:t>
      </w:r>
    </w:p>
    <w:p w14:paraId="2F38F057">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（一）协议书</w:t>
      </w:r>
    </w:p>
    <w:p w14:paraId="05D383D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3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《示范文本》协议书集中约定了合同当事人基本的合同权利义务。</w:t>
      </w:r>
    </w:p>
    <w:p w14:paraId="1ECF9E02">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（二）通用条件</w:t>
      </w:r>
    </w:p>
    <w:p w14:paraId="123C942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通用条件是合同当事人根据《中华人民共和国合同法》、</w:t>
      </w:r>
      <w:r>
        <w:rPr>
          <w:rFonts w:hint="eastAsia" w:ascii="仿宋" w:hAnsi="仿宋" w:eastAsia="仿宋" w:cs="仿宋"/>
          <w:color w:val="000000" w:themeColor="text1"/>
          <w:spacing w:val="-7"/>
          <w:sz w:val="24"/>
          <w:szCs w:val="24"/>
          <w:highlight w:val="none"/>
          <w14:textFill>
            <w14:solidFill>
              <w14:schemeClr w14:val="tx1"/>
            </w14:solidFill>
          </w14:textFill>
        </w:rPr>
        <w:t>《中华人民共和国建筑法》</w:t>
      </w:r>
      <w:r>
        <w:rPr>
          <w:rFonts w:hint="eastAsia" w:ascii="仿宋" w:hAnsi="仿宋" w:eastAsia="仿宋" w:cs="仿宋"/>
          <w:color w:val="000000" w:themeColor="text1"/>
          <w:sz w:val="24"/>
          <w:szCs w:val="24"/>
          <w:highlight w:val="none"/>
          <w14:textFill>
            <w14:solidFill>
              <w14:schemeClr w14:val="tx1"/>
            </w14:solidFill>
          </w14:textFill>
        </w:rPr>
        <w:t xml:space="preserve"> 等法律法规的规定，就工程造价咨询的实施及相关事项</w:t>
      </w:r>
      <w:r>
        <w:rPr>
          <w:rFonts w:hint="eastAsia" w:ascii="仿宋" w:hAnsi="仿宋" w:eastAsia="仿宋" w:cs="仿宋"/>
          <w:color w:val="000000" w:themeColor="text1"/>
          <w:spacing w:val="-1"/>
          <w:sz w:val="24"/>
          <w:szCs w:val="24"/>
          <w:highlight w:val="none"/>
          <w14:textFill>
            <w14:solidFill>
              <w14:schemeClr w14:val="tx1"/>
            </w14:solidFill>
          </w14:textFill>
        </w:rPr>
        <w:t>，对合同当事人的权利义务作</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出的原则性约定。</w:t>
      </w:r>
    </w:p>
    <w:p w14:paraId="5D2E819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通用条件既考虑了现行法律法规对工程发承包计价的有</w:t>
      </w:r>
      <w:r>
        <w:rPr>
          <w:rFonts w:hint="eastAsia" w:ascii="仿宋" w:hAnsi="仿宋" w:eastAsia="仿宋" w:cs="仿宋"/>
          <w:color w:val="000000" w:themeColor="text1"/>
          <w:spacing w:val="-1"/>
          <w:sz w:val="24"/>
          <w:szCs w:val="24"/>
          <w:highlight w:val="none"/>
          <w14:textFill>
            <w14:solidFill>
              <w14:schemeClr w14:val="tx1"/>
            </w14:solidFill>
          </w14:textFill>
        </w:rPr>
        <w:t>关要求，也考虑了工程造</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价咨询管理的特殊需要。</w:t>
      </w:r>
    </w:p>
    <w:p w14:paraId="2B78A2C6">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（三）专用条件</w:t>
      </w:r>
    </w:p>
    <w:p w14:paraId="56A7993B">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专用条件是对通用条件原则性约定的细化、完善、</w:t>
      </w:r>
      <w:r>
        <w:rPr>
          <w:rFonts w:hint="eastAsia" w:ascii="仿宋" w:hAnsi="仿宋" w:eastAsia="仿宋" w:cs="仿宋"/>
          <w:color w:val="000000" w:themeColor="text1"/>
          <w:spacing w:val="-1"/>
          <w:sz w:val="24"/>
          <w:szCs w:val="24"/>
          <w:highlight w:val="none"/>
          <w14:textFill>
            <w14:solidFill>
              <w14:schemeClr w14:val="tx1"/>
            </w14:solidFill>
          </w14:textFill>
        </w:rPr>
        <w:t>补充、修改或另行约定的条</w:t>
      </w:r>
    </w:p>
    <w:p w14:paraId="58E4799A">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件。合同当事人可以根据不同建设工程的特点及发承包计价的</w:t>
      </w:r>
      <w:r>
        <w:rPr>
          <w:rFonts w:hint="eastAsia" w:ascii="仿宋" w:hAnsi="仿宋" w:eastAsia="仿宋" w:cs="仿宋"/>
          <w:color w:val="000000" w:themeColor="text1"/>
          <w:spacing w:val="-1"/>
          <w:sz w:val="24"/>
          <w:szCs w:val="24"/>
          <w:highlight w:val="none"/>
          <w14:textFill>
            <w14:solidFill>
              <w14:schemeClr w14:val="tx1"/>
            </w14:solidFill>
          </w14:textFill>
        </w:rPr>
        <w:t>具体情况，通过双方的</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谈判、协商对相应的专用条件进行修改补充。在使用专用条件时，应注意以下事项：</w:t>
      </w:r>
    </w:p>
    <w:p w14:paraId="2E3A096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0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1.专用条件的编号应与相应的通用条件的编号一致；</w:t>
      </w:r>
    </w:p>
    <w:p w14:paraId="603E281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2.合同当事人可以通过对专用条件的修改，满足</w:t>
      </w:r>
      <w:r>
        <w:rPr>
          <w:rFonts w:hint="eastAsia" w:ascii="仿宋" w:hAnsi="仿宋" w:eastAsia="仿宋" w:cs="仿宋"/>
          <w:color w:val="000000" w:themeColor="text1"/>
          <w:spacing w:val="-1"/>
          <w:sz w:val="24"/>
          <w:szCs w:val="24"/>
          <w:highlight w:val="none"/>
          <w14:textFill>
            <w14:solidFill>
              <w14:schemeClr w14:val="tx1"/>
            </w14:solidFill>
          </w14:textFill>
        </w:rPr>
        <w:t>具体工程的特殊要求，避免直接</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修改通用条件；</w:t>
      </w:r>
    </w:p>
    <w:p w14:paraId="5608A708">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01"/>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3.在专用条件中有横道线的地方，合同当事人</w:t>
      </w:r>
      <w:r>
        <w:rPr>
          <w:rFonts w:hint="eastAsia" w:ascii="仿宋" w:hAnsi="仿宋" w:eastAsia="仿宋" w:cs="仿宋"/>
          <w:color w:val="000000" w:themeColor="text1"/>
          <w:spacing w:val="-2"/>
          <w:sz w:val="24"/>
          <w:szCs w:val="24"/>
          <w:highlight w:val="none"/>
          <w14:textFill>
            <w14:solidFill>
              <w14:schemeClr w14:val="tx1"/>
            </w14:solidFill>
          </w14:textFill>
        </w:rPr>
        <w:t>可针对相应的通用条件进行细化、</w:t>
      </w:r>
      <w:r>
        <w:rPr>
          <w:rFonts w:hint="eastAsia" w:ascii="仿宋" w:hAnsi="仿宋" w:eastAsia="仿宋" w:cs="仿宋"/>
          <w:color w:val="000000" w:themeColor="text1"/>
          <w:sz w:val="24"/>
          <w:szCs w:val="24"/>
          <w:highlight w:val="none"/>
          <w14:textFill>
            <w14:solidFill>
              <w14:schemeClr w14:val="tx1"/>
            </w14:solidFill>
          </w14:textFill>
        </w:rPr>
        <w:t xml:space="preserve"> 完善、补充、修改或另行约定；如无细化、完善、补充、修改或另行约定，则填写</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“无”或划“/”。</w:t>
      </w:r>
    </w:p>
    <w:p w14:paraId="4B78836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39"/>
          <w:pgMar w:top="1106" w:right="1329" w:bottom="1157" w:left="1411" w:header="1092" w:footer="993" w:gutter="0"/>
          <w:pgNumType w:fmt="decimal"/>
          <w:cols w:space="720" w:num="1"/>
        </w:sectPr>
      </w:pPr>
    </w:p>
    <w:p w14:paraId="071F192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3D98B0B2">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二、《示范文本》的性质和适用范围</w:t>
      </w:r>
    </w:p>
    <w:p w14:paraId="7CDE336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《示范文本》供合同双方当事人参照使用，</w:t>
      </w:r>
      <w:r>
        <w:rPr>
          <w:rFonts w:hint="eastAsia" w:ascii="仿宋" w:hAnsi="仿宋" w:eastAsia="仿宋" w:cs="仿宋"/>
          <w:color w:val="000000" w:themeColor="text1"/>
          <w:spacing w:val="-4"/>
          <w:sz w:val="24"/>
          <w:szCs w:val="24"/>
          <w:highlight w:val="none"/>
          <w14:textFill>
            <w14:solidFill>
              <w14:schemeClr w14:val="tx1"/>
            </w14:solidFill>
          </w14:textFill>
        </w:rPr>
        <w:t>可适用于各类建设工程全过程造价咨询</w:t>
      </w:r>
      <w:r>
        <w:rPr>
          <w:rFonts w:hint="eastAsia" w:ascii="仿宋" w:hAnsi="仿宋" w:eastAsia="仿宋" w:cs="仿宋"/>
          <w:color w:val="000000" w:themeColor="text1"/>
          <w:sz w:val="24"/>
          <w:szCs w:val="24"/>
          <w:highlight w:val="none"/>
          <w14:textFill>
            <w14:solidFill>
              <w14:schemeClr w14:val="tx1"/>
            </w14:solidFill>
          </w14:textFill>
        </w:rPr>
        <w:t xml:space="preserve"> 服务以及阶段性造价咨询服务的合同订立。合同当事人可结</w:t>
      </w:r>
      <w:r>
        <w:rPr>
          <w:rFonts w:hint="eastAsia" w:ascii="仿宋" w:hAnsi="仿宋" w:eastAsia="仿宋" w:cs="仿宋"/>
          <w:color w:val="000000" w:themeColor="text1"/>
          <w:spacing w:val="-1"/>
          <w:sz w:val="24"/>
          <w:szCs w:val="24"/>
          <w:highlight w:val="none"/>
          <w14:textFill>
            <w14:solidFill>
              <w14:schemeClr w14:val="tx1"/>
            </w14:solidFill>
          </w14:textFill>
        </w:rPr>
        <w:t>合建设工程具体情况，按</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照法律法规规定，根据《示范文本》的内容，</w:t>
      </w:r>
      <w:r>
        <w:rPr>
          <w:rFonts w:hint="eastAsia" w:ascii="仿宋" w:hAnsi="仿宋" w:eastAsia="仿宋" w:cs="仿宋"/>
          <w:color w:val="000000" w:themeColor="text1"/>
          <w:spacing w:val="-2"/>
          <w:sz w:val="24"/>
          <w:szCs w:val="24"/>
          <w:highlight w:val="none"/>
          <w14:textFill>
            <w14:solidFill>
              <w14:schemeClr w14:val="tx1"/>
            </w14:solidFill>
          </w14:textFill>
        </w:rPr>
        <w:t>约定双方具体的权利义务。</w:t>
      </w:r>
    </w:p>
    <w:p w14:paraId="19D3B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1907" w:h="16839"/>
          <w:pgMar w:top="1106" w:right="1409" w:bottom="1157" w:left="1411" w:header="1092" w:footer="993" w:gutter="0"/>
          <w:pgNumType w:fmt="decimal"/>
          <w:cols w:space="720" w:num="1"/>
        </w:sectPr>
      </w:pPr>
    </w:p>
    <w:p w14:paraId="504C26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58E5E2B5">
      <w:pPr>
        <w:pStyle w:val="16"/>
        <w:keepNext w:val="0"/>
        <w:keepLines w:val="0"/>
        <w:pageBreakBefore w:val="0"/>
        <w:widowControl w:val="0"/>
        <w:kinsoku/>
        <w:wordWrap/>
        <w:overflowPunct/>
        <w:topLinePunct w:val="0"/>
        <w:autoSpaceDE/>
        <w:autoSpaceDN/>
        <w:bidi w:val="0"/>
        <w:adjustRightInd/>
        <w:snapToGrid/>
        <w:spacing w:before="97" w:line="360" w:lineRule="auto"/>
        <w:ind w:left="3348"/>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81" w:name="bookmark149"/>
      <w:bookmarkEnd w:id="81"/>
      <w:bookmarkStart w:id="82" w:name="bookmark86"/>
      <w:bookmarkEnd w:id="82"/>
      <w:bookmarkStart w:id="83" w:name="_Toc22066"/>
      <w:bookmarkStart w:id="84" w:name="_Toc12389"/>
      <w:r>
        <w:rPr>
          <w:rFonts w:hint="eastAsia" w:ascii="仿宋" w:hAnsi="仿宋" w:eastAsia="仿宋" w:cs="仿宋"/>
          <w:b/>
          <w:bCs/>
          <w:color w:val="000000" w:themeColor="text1"/>
          <w:spacing w:val="-3"/>
          <w:sz w:val="30"/>
          <w:szCs w:val="30"/>
          <w:highlight w:val="none"/>
          <w14:textFill>
            <w14:solidFill>
              <w14:schemeClr w14:val="tx1"/>
            </w14:solidFill>
          </w14:textFill>
        </w:rPr>
        <w:t>第一部分</w:t>
      </w:r>
      <w:r>
        <w:rPr>
          <w:rFonts w:hint="eastAsia" w:ascii="仿宋" w:hAnsi="仿宋" w:eastAsia="仿宋" w:cs="仿宋"/>
          <w:color w:val="000000" w:themeColor="text1"/>
          <w:spacing w:val="-3"/>
          <w:sz w:val="30"/>
          <w:szCs w:val="30"/>
          <w:highlight w:val="none"/>
          <w14:textFill>
            <w14:solidFill>
              <w14:schemeClr w14:val="tx1"/>
            </w14:solidFill>
          </w14:textFill>
        </w:rPr>
        <w:t xml:space="preserve">  </w:t>
      </w:r>
      <w:r>
        <w:rPr>
          <w:rFonts w:hint="eastAsia" w:ascii="仿宋" w:hAnsi="仿宋" w:eastAsia="仿宋" w:cs="仿宋"/>
          <w:b/>
          <w:bCs/>
          <w:color w:val="000000" w:themeColor="text1"/>
          <w:spacing w:val="-3"/>
          <w:sz w:val="30"/>
          <w:szCs w:val="30"/>
          <w:highlight w:val="none"/>
          <w14:textFill>
            <w14:solidFill>
              <w14:schemeClr w14:val="tx1"/>
            </w14:solidFill>
          </w14:textFill>
        </w:rPr>
        <w:t>协议书</w:t>
      </w:r>
      <w:bookmarkEnd w:id="83"/>
      <w:bookmarkEnd w:id="84"/>
    </w:p>
    <w:p w14:paraId="297973BA">
      <w:pPr>
        <w:pStyle w:val="16"/>
        <w:keepNext w:val="0"/>
        <w:keepLines w:val="0"/>
        <w:pageBreakBefore w:val="0"/>
        <w:widowControl w:val="0"/>
        <w:kinsoku/>
        <w:wordWrap/>
        <w:overflowPunct/>
        <w:topLinePunct w:val="0"/>
        <w:autoSpaceDE/>
        <w:autoSpaceDN/>
        <w:bidi w:val="0"/>
        <w:adjustRightInd/>
        <w:snapToGrid/>
        <w:spacing w:after="0" w:line="360" w:lineRule="auto"/>
        <w:ind w:left="0" w:right="0" w:hanging="1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委托人（全称）：</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37E71B72">
      <w:pPr>
        <w:pStyle w:val="16"/>
        <w:keepNext w:val="0"/>
        <w:keepLines w:val="0"/>
        <w:pageBreakBefore w:val="0"/>
        <w:widowControl w:val="0"/>
        <w:kinsoku/>
        <w:wordWrap/>
        <w:overflowPunct/>
        <w:topLinePunct w:val="0"/>
        <w:autoSpaceDE/>
        <w:autoSpaceDN/>
        <w:bidi w:val="0"/>
        <w:adjustRightInd/>
        <w:snapToGrid/>
        <w:spacing w:after="0" w:line="360" w:lineRule="auto"/>
        <w:ind w:left="0" w:right="0" w:hanging="1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咨询人（全称</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p>
    <w:p w14:paraId="5F3A9D2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w:t>
      </w:r>
      <w:r>
        <w:rPr>
          <w:rFonts w:hint="eastAsia" w:ascii="仿宋" w:hAnsi="仿宋" w:eastAsia="仿宋" w:cs="仿宋"/>
          <w:color w:val="000000" w:themeColor="text1"/>
          <w:sz w:val="24"/>
          <w:szCs w:val="24"/>
          <w:highlight w:val="none"/>
          <w:u w:val="none"/>
          <w14:textFill>
            <w14:solidFill>
              <w14:schemeClr w14:val="tx1"/>
            </w14:solidFill>
          </w14:textFill>
        </w:rPr>
        <w:t>中华人民共和国合同法</w:t>
      </w:r>
      <w:r>
        <w:rPr>
          <w:rFonts w:hint="eastAsia" w:ascii="仿宋" w:hAnsi="仿宋" w:eastAsia="仿宋" w:cs="仿宋"/>
          <w:color w:val="000000" w:themeColor="text1"/>
          <w:sz w:val="24"/>
          <w:szCs w:val="24"/>
          <w:highlight w:val="none"/>
          <w14:textFill>
            <w14:solidFill>
              <w14:schemeClr w14:val="tx1"/>
            </w14:solidFill>
          </w14:textFill>
        </w:rPr>
        <w:t>》及其他有关法律</w:t>
      </w:r>
      <w:r>
        <w:rPr>
          <w:rFonts w:hint="eastAsia" w:ascii="仿宋" w:hAnsi="仿宋" w:eastAsia="仿宋" w:cs="仿宋"/>
          <w:color w:val="000000" w:themeColor="text1"/>
          <w:spacing w:val="-1"/>
          <w:sz w:val="24"/>
          <w:szCs w:val="24"/>
          <w:highlight w:val="none"/>
          <w14:textFill>
            <w14:solidFill>
              <w14:schemeClr w14:val="tx1"/>
            </w14:solidFill>
          </w14:textFill>
        </w:rPr>
        <w:t>、法规，遵循平等、自</w:t>
      </w:r>
      <w:r>
        <w:rPr>
          <w:rFonts w:hint="eastAsia" w:ascii="仿宋" w:hAnsi="仿宋" w:eastAsia="仿宋" w:cs="仿宋"/>
          <w:color w:val="000000" w:themeColor="text1"/>
          <w:sz w:val="24"/>
          <w:szCs w:val="24"/>
          <w:highlight w:val="none"/>
          <w14:textFill>
            <w14:solidFill>
              <w14:schemeClr w14:val="tx1"/>
            </w14:solidFill>
          </w14:textFill>
        </w:rPr>
        <w:t>愿、公平和诚实信用的原则，双方就下述建设工程委托</w:t>
      </w:r>
      <w:r>
        <w:rPr>
          <w:rFonts w:hint="eastAsia" w:ascii="仿宋" w:hAnsi="仿宋" w:eastAsia="仿宋" w:cs="仿宋"/>
          <w:color w:val="000000" w:themeColor="text1"/>
          <w:spacing w:val="-1"/>
          <w:sz w:val="24"/>
          <w:szCs w:val="24"/>
          <w:highlight w:val="none"/>
          <w14:textFill>
            <w14:solidFill>
              <w14:schemeClr w14:val="tx1"/>
            </w14:solidFill>
          </w14:textFill>
        </w:rPr>
        <w:t>造价咨询与其他服务事项协商</w:t>
      </w:r>
      <w:r>
        <w:rPr>
          <w:rFonts w:hint="eastAsia" w:ascii="仿宋" w:hAnsi="仿宋" w:eastAsia="仿宋" w:cs="仿宋"/>
          <w:color w:val="000000" w:themeColor="text1"/>
          <w:spacing w:val="-5"/>
          <w:sz w:val="24"/>
          <w:szCs w:val="24"/>
          <w:highlight w:val="none"/>
          <w14:textFill>
            <w14:solidFill>
              <w14:schemeClr w14:val="tx1"/>
            </w14:solidFill>
          </w14:textFill>
        </w:rPr>
        <w:t>一致，订立本合同。</w:t>
      </w:r>
    </w:p>
    <w:p w14:paraId="4CCA2E7C">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b/>
          <w:bCs/>
          <w:color w:val="000000" w:themeColor="text1"/>
          <w:spacing w:val="-3"/>
          <w:sz w:val="24"/>
          <w:szCs w:val="24"/>
          <w:highlight w:val="none"/>
          <w14:textFill>
            <w14:solidFill>
              <w14:schemeClr w14:val="tx1"/>
            </w14:solidFill>
          </w14:textFill>
        </w:rPr>
      </w:pPr>
      <w:bookmarkStart w:id="85" w:name="_Toc8370"/>
      <w:bookmarkStart w:id="86" w:name="_Toc25259"/>
      <w:r>
        <w:rPr>
          <w:rFonts w:hint="eastAsia" w:ascii="仿宋" w:hAnsi="仿宋" w:eastAsia="仿宋" w:cs="仿宋"/>
          <w:b/>
          <w:bCs/>
          <w:color w:val="000000" w:themeColor="text1"/>
          <w:spacing w:val="-3"/>
          <w:sz w:val="24"/>
          <w:szCs w:val="24"/>
          <w:highlight w:val="none"/>
          <w14:textFill>
            <w14:solidFill>
              <w14:schemeClr w14:val="tx1"/>
            </w14:solidFill>
          </w14:textFill>
        </w:rPr>
        <w:t>一、工程概况</w:t>
      </w:r>
      <w:bookmarkEnd w:id="85"/>
      <w:bookmarkEnd w:id="86"/>
    </w:p>
    <w:p w14:paraId="5B3929F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0" w:firstLineChars="227"/>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2"/>
          <w:sz w:val="24"/>
          <w:szCs w:val="24"/>
          <w:highlight w:val="none"/>
          <w14:textFill>
            <w14:solidFill>
              <w14:schemeClr w14:val="tx1"/>
            </w14:solidFill>
          </w14:textFill>
        </w:rPr>
        <w:t>1.工程名称：</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3D9C5E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31" w:firstLineChars="227"/>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2.工程地点：</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10E1B17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31" w:firstLineChars="227"/>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3.工程规模：</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ABBE84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31" w:firstLineChars="227"/>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4.投资金额：</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3E21C30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13" w:firstLineChars="227"/>
        <w:jc w:val="both"/>
        <w:textAlignment w:val="auto"/>
        <w:rPr>
          <w:rFonts w:hint="eastAsia" w:ascii="仿宋" w:hAnsi="仿宋" w:eastAsia="仿宋" w:cs="仿宋"/>
          <w:color w:val="000000" w:themeColor="text1"/>
          <w:spacing w:val="-7"/>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5.资金来源：</w:t>
      </w:r>
    </w:p>
    <w:p w14:paraId="39557B0E">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13" w:firstLineChars="227"/>
        <w:jc w:val="both"/>
        <w:textAlignment w:val="auto"/>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6.建设工期或周期：</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p>
    <w:p w14:paraId="1DF9B75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4" w:firstLineChars="227"/>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1"/>
          <w:sz w:val="24"/>
          <w:szCs w:val="24"/>
          <w:highlight w:val="none"/>
          <w14:textFill>
            <w14:solidFill>
              <w14:schemeClr w14:val="tx1"/>
            </w14:solidFill>
          </w14:textFill>
        </w:rPr>
        <w:t>7.其他：</w:t>
      </w:r>
    </w:p>
    <w:p w14:paraId="454A624C">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87" w:name="_Toc24858"/>
      <w:bookmarkStart w:id="88" w:name="_Toc14678"/>
      <w:r>
        <w:rPr>
          <w:rFonts w:hint="eastAsia" w:ascii="仿宋" w:hAnsi="仿宋" w:eastAsia="仿宋" w:cs="仿宋"/>
          <w:b/>
          <w:bCs/>
          <w:color w:val="000000" w:themeColor="text1"/>
          <w:spacing w:val="-3"/>
          <w:sz w:val="24"/>
          <w:szCs w:val="24"/>
          <w:highlight w:val="none"/>
          <w14:textFill>
            <w14:solidFill>
              <w14:schemeClr w14:val="tx1"/>
            </w14:solidFill>
          </w14:textFill>
        </w:rPr>
        <w:t>二、服务范围及工作内容</w:t>
      </w:r>
      <w:bookmarkEnd w:id="87"/>
      <w:bookmarkEnd w:id="88"/>
    </w:p>
    <w:p w14:paraId="015B2560">
      <w:pPr>
        <w:pStyle w:val="16"/>
        <w:keepNext w:val="0"/>
        <w:keepLines w:val="0"/>
        <w:pageBreakBefore w:val="0"/>
        <w:widowControl w:val="0"/>
        <w:tabs>
          <w:tab w:val="left" w:pos="517"/>
        </w:tabs>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E"/>
          <w14:textFill>
            <w14:solidFill>
              <w14:schemeClr w14:val="tx1"/>
            </w14:solidFill>
          </w14:textFill>
        </w:rPr>
        <w:tab/>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双方约定的服务范围及工作内容：</w:t>
      </w:r>
      <w:r>
        <w:rPr>
          <w:rFonts w:hint="eastAsia" w:ascii="仿宋" w:hAnsi="仿宋" w:eastAsia="仿宋" w:cs="仿宋"/>
          <w:color w:val="000000" w:themeColor="text1"/>
          <w:position w:val="-4"/>
          <w:sz w:val="24"/>
          <w:szCs w:val="24"/>
          <w:highlight w:val="none"/>
          <w:shd w:val="clear" w:color="auto" w:fill="FFFFFE"/>
          <w14:textFill>
            <w14:solidFill>
              <w14:schemeClr w14:val="tx1"/>
            </w14:solidFill>
          </w14:textFill>
        </w:rPr>
        <w:drawing>
          <wp:inline distT="0" distB="0" distL="114300" distR="114300">
            <wp:extent cx="762000" cy="6985"/>
            <wp:effectExtent l="0" t="0" r="0" b="0"/>
            <wp:docPr id="15" name="图片 1"/>
            <wp:cNvGraphicFramePr/>
            <a:graphic xmlns:a="http://schemas.openxmlformats.org/drawingml/2006/main">
              <a:graphicData uri="http://schemas.openxmlformats.org/drawingml/2006/picture">
                <pic:pic xmlns:pic="http://schemas.openxmlformats.org/drawingml/2006/picture">
                  <pic:nvPicPr>
                    <pic:cNvPr id="15" name="图片 1"/>
                    <pic:cNvPicPr/>
                  </pic:nvPicPr>
                  <pic:blipFill>
                    <a:blip r:embed="rId13"/>
                    <a:stretch>
                      <a:fillRect/>
                    </a:stretch>
                  </pic:blipFill>
                  <pic:spPr>
                    <a:xfrm>
                      <a:off x="0" y="0"/>
                      <a:ext cx="762000" cy="6985"/>
                    </a:xfrm>
                    <a:prstGeom prst="rect">
                      <a:avLst/>
                    </a:prstGeom>
                    <a:noFill/>
                    <a:ln>
                      <a:noFill/>
                    </a:ln>
                  </pic:spPr>
                </pic:pic>
              </a:graphicData>
            </a:graphic>
          </wp:inline>
        </w:drawing>
      </w:r>
      <w:r>
        <w:rPr>
          <w:rFonts w:hint="eastAsia" w:ascii="仿宋" w:hAnsi="仿宋" w:eastAsia="仿宋" w:cs="仿宋"/>
          <w:color w:val="000000" w:themeColor="text1"/>
          <w:spacing w:val="-81"/>
          <w:sz w:val="24"/>
          <w:szCs w:val="24"/>
          <w:highlight w:val="none"/>
          <w:shd w:val="clear" w:color="auto" w:fill="FFFFF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w:t>
      </w:r>
    </w:p>
    <w:p w14:paraId="28B238C8">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89" w:name="_Toc31162"/>
      <w:bookmarkStart w:id="90" w:name="_Toc22579"/>
      <w:r>
        <w:rPr>
          <w:rFonts w:hint="eastAsia" w:ascii="仿宋" w:hAnsi="仿宋" w:eastAsia="仿宋" w:cs="仿宋"/>
          <w:b/>
          <w:bCs/>
          <w:color w:val="000000" w:themeColor="text1"/>
          <w:spacing w:val="-4"/>
          <w:sz w:val="24"/>
          <w:szCs w:val="24"/>
          <w:highlight w:val="none"/>
          <w14:textFill>
            <w14:solidFill>
              <w14:schemeClr w14:val="tx1"/>
            </w14:solidFill>
          </w14:textFill>
        </w:rPr>
        <w:t>三、服务期限</w:t>
      </w:r>
      <w:bookmarkEnd w:id="89"/>
      <w:bookmarkEnd w:id="90"/>
    </w:p>
    <w:p w14:paraId="616A692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本合同约定的建设工程造价咨询服务自</w:t>
      </w:r>
      <w:r>
        <w:rPr>
          <w:rFonts w:hint="eastAsia" w:ascii="仿宋" w:hAnsi="仿宋" w:eastAsia="仿宋" w:cs="仿宋"/>
          <w:color w:val="000000" w:themeColor="text1"/>
          <w:position w:val="-4"/>
          <w:sz w:val="24"/>
          <w:szCs w:val="24"/>
          <w:highlight w:val="none"/>
          <w:shd w:val="clear" w:color="auto" w:fill="FFFFFE"/>
          <w14:textFill>
            <w14:solidFill>
              <w14:schemeClr w14:val="tx1"/>
            </w14:solidFill>
          </w14:textFill>
        </w:rPr>
        <w:drawing>
          <wp:inline distT="0" distB="0" distL="114300" distR="114300">
            <wp:extent cx="1371600" cy="6985"/>
            <wp:effectExtent l="0" t="0" r="0" b="0"/>
            <wp:docPr id="6" name="图片 2"/>
            <wp:cNvGraphicFramePr/>
            <a:graphic xmlns:a="http://schemas.openxmlformats.org/drawingml/2006/main">
              <a:graphicData uri="http://schemas.openxmlformats.org/drawingml/2006/picture">
                <pic:pic xmlns:pic="http://schemas.openxmlformats.org/drawingml/2006/picture">
                  <pic:nvPicPr>
                    <pic:cNvPr id="6" name="图片 2"/>
                    <pic:cNvPicPr/>
                  </pic:nvPicPr>
                  <pic:blipFill>
                    <a:blip r:embed="rId14"/>
                    <a:stretch>
                      <a:fillRect/>
                    </a:stretch>
                  </pic:blipFill>
                  <pic:spPr>
                    <a:xfrm>
                      <a:off x="0" y="0"/>
                      <a:ext cx="1371600" cy="6985"/>
                    </a:xfrm>
                    <a:prstGeom prst="rect">
                      <a:avLst/>
                    </a:prstGeom>
                    <a:noFill/>
                    <a:ln>
                      <a:noFill/>
                    </a:ln>
                  </pic:spPr>
                </pic:pic>
              </a:graphicData>
            </a:graphic>
          </wp:inline>
        </w:drawing>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终结。</w:t>
      </w:r>
    </w:p>
    <w:p w14:paraId="07612CE0">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91" w:name="_Toc3505"/>
      <w:bookmarkStart w:id="92" w:name="_Toc14596"/>
      <w:r>
        <w:rPr>
          <w:rFonts w:hint="eastAsia" w:ascii="仿宋" w:hAnsi="仿宋" w:eastAsia="仿宋" w:cs="仿宋"/>
          <w:b/>
          <w:bCs/>
          <w:color w:val="000000" w:themeColor="text1"/>
          <w:spacing w:val="-8"/>
          <w:sz w:val="24"/>
          <w:szCs w:val="24"/>
          <w:highlight w:val="none"/>
          <w:shd w:val="clear" w:color="auto" w:fill="FFFFFE"/>
          <w14:textFill>
            <w14:solidFill>
              <w14:schemeClr w14:val="tx1"/>
            </w14:solidFill>
          </w14:textFill>
        </w:rPr>
        <w:t>四、质量标准</w:t>
      </w:r>
      <w:bookmarkEnd w:id="91"/>
      <w:bookmarkEnd w:id="92"/>
    </w:p>
    <w:p w14:paraId="4939F2E1">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工程造价咨询成果文件应符合：</w:t>
      </w:r>
      <w:r>
        <w:rPr>
          <w:rFonts w:hint="eastAsia" w:ascii="仿宋" w:hAnsi="仿宋" w:eastAsia="仿宋" w:cs="仿宋"/>
          <w:color w:val="000000" w:themeColor="text1"/>
          <w:spacing w:val="-5"/>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w:t>
      </w:r>
    </w:p>
    <w:p w14:paraId="04CC6087">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93" w:name="_Toc4516"/>
      <w:bookmarkStart w:id="94" w:name="_Toc20695"/>
      <w:r>
        <w:rPr>
          <w:rFonts w:hint="eastAsia" w:ascii="仿宋" w:hAnsi="仿宋" w:eastAsia="仿宋" w:cs="仿宋"/>
          <w:b/>
          <w:bCs/>
          <w:color w:val="000000" w:themeColor="text1"/>
          <w:spacing w:val="-4"/>
          <w:sz w:val="24"/>
          <w:szCs w:val="24"/>
          <w:highlight w:val="none"/>
          <w14:textFill>
            <w14:solidFill>
              <w14:schemeClr w14:val="tx1"/>
            </w14:solidFill>
          </w14:textFill>
        </w:rPr>
        <w:t>五、酬金或计取方式</w:t>
      </w:r>
      <w:bookmarkEnd w:id="93"/>
      <w:bookmarkEnd w:id="94"/>
    </w:p>
    <w:p w14:paraId="3C51AAD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00" w:firstLineChars="200"/>
        <w:textAlignment w:val="auto"/>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1.酬金</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5"/>
          <w:sz w:val="24"/>
          <w:szCs w:val="24"/>
          <w:highlight w:val="none"/>
          <w14:textFill>
            <w14:solidFill>
              <w14:schemeClr w14:val="tx1"/>
            </w14:solidFill>
          </w14:textFill>
        </w:rPr>
        <w:t>大写）(¥</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w:t>
      </w:r>
    </w:p>
    <w:p w14:paraId="40F7B64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仿宋" w:hAnsi="仿宋" w:eastAsia="仿宋" w:cs="仿宋"/>
          <w:color w:val="000000" w:themeColor="text1"/>
          <w:spacing w:val="10"/>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2.计取方式：</w:t>
      </w:r>
      <w:r>
        <w:rPr>
          <w:rFonts w:hint="eastAsia" w:ascii="仿宋" w:hAnsi="仿宋" w:eastAsia="仿宋" w:cs="仿宋"/>
          <w:color w:val="000000" w:themeColor="text1"/>
          <w:spacing w:val="-3"/>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w:t>
      </w:r>
      <w:r>
        <w:rPr>
          <w:rFonts w:hint="eastAsia" w:ascii="仿宋" w:hAnsi="仿宋" w:eastAsia="仿宋" w:cs="仿宋"/>
          <w:color w:val="000000" w:themeColor="text1"/>
          <w:spacing w:val="10"/>
          <w:sz w:val="24"/>
          <w:szCs w:val="24"/>
          <w:highlight w:val="none"/>
          <w14:textFill>
            <w14:solidFill>
              <w14:schemeClr w14:val="tx1"/>
            </w14:solidFill>
          </w14:textFill>
        </w:rPr>
        <w:t xml:space="preserve"> </w:t>
      </w:r>
    </w:p>
    <w:p w14:paraId="32F6023E">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酬金或计取方式详见附录</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A。</w:t>
      </w:r>
    </w:p>
    <w:p w14:paraId="615EDCC1">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b/>
          <w:bCs/>
          <w:color w:val="000000" w:themeColor="text1"/>
          <w:spacing w:val="-4"/>
          <w:sz w:val="24"/>
          <w:szCs w:val="24"/>
          <w:highlight w:val="none"/>
          <w14:textFill>
            <w14:solidFill>
              <w14:schemeClr w14:val="tx1"/>
            </w14:solidFill>
          </w14:textFill>
        </w:rPr>
      </w:pPr>
      <w:bookmarkStart w:id="95" w:name="_Toc29883"/>
      <w:bookmarkStart w:id="96" w:name="_Toc18552"/>
      <w:r>
        <w:rPr>
          <w:rFonts w:hint="eastAsia" w:ascii="仿宋" w:hAnsi="仿宋" w:eastAsia="仿宋" w:cs="仿宋"/>
          <w:b/>
          <w:bCs/>
          <w:color w:val="000000" w:themeColor="text1"/>
          <w:spacing w:val="-4"/>
          <w:sz w:val="24"/>
          <w:szCs w:val="24"/>
          <w:highlight w:val="none"/>
          <w14:textFill>
            <w14:solidFill>
              <w14:schemeClr w14:val="tx1"/>
            </w14:solidFill>
          </w14:textFill>
        </w:rPr>
        <w:t>六、合同文件的构成</w:t>
      </w:r>
      <w:bookmarkEnd w:id="95"/>
      <w:bookmarkEnd w:id="96"/>
    </w:p>
    <w:p w14:paraId="59E8D09A">
      <w:pPr>
        <w:pStyle w:val="16"/>
        <w:keepNext w:val="0"/>
        <w:keepLines w:val="0"/>
        <w:pageBreakBefore w:val="0"/>
        <w:widowControl w:val="0"/>
        <w:kinsoku/>
        <w:wordWrap/>
        <w:overflowPunct/>
        <w:topLinePunct w:val="0"/>
        <w:autoSpaceDE/>
        <w:autoSpaceDN/>
        <w:bidi w:val="0"/>
        <w:adjustRightInd/>
        <w:snapToGrid/>
        <w:spacing w:after="0" w:line="360" w:lineRule="auto"/>
        <w:ind w:left="228" w:leftChars="114" w:right="0" w:firstLine="221" w:firstLineChars="93"/>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本协议书与下列文件一起构成合同文件:</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w:t>
      </w:r>
    </w:p>
    <w:p w14:paraId="6331DD66">
      <w:pPr>
        <w:pStyle w:val="16"/>
        <w:keepNext w:val="0"/>
        <w:keepLines w:val="0"/>
        <w:pageBreakBefore w:val="0"/>
        <w:widowControl w:val="0"/>
        <w:kinsoku/>
        <w:wordWrap/>
        <w:overflowPunct/>
        <w:topLinePunct w:val="0"/>
        <w:autoSpaceDE/>
        <w:autoSpaceDN/>
        <w:bidi w:val="0"/>
        <w:adjustRightInd/>
        <w:snapToGrid/>
        <w:spacing w:after="0" w:line="360" w:lineRule="auto"/>
        <w:ind w:left="228" w:leftChars="114" w:right="0" w:firstLine="213" w:firstLineChars="93"/>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1.中标通知书或委托书（如果有</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2FFBA891">
      <w:pPr>
        <w:pStyle w:val="16"/>
        <w:keepNext w:val="0"/>
        <w:keepLines w:val="0"/>
        <w:pageBreakBefore w:val="0"/>
        <w:widowControl w:val="0"/>
        <w:kinsoku/>
        <w:wordWrap/>
        <w:overflowPunct/>
        <w:topLinePunct w:val="0"/>
        <w:autoSpaceDE/>
        <w:autoSpaceDN/>
        <w:bidi w:val="0"/>
        <w:adjustRightInd/>
        <w:snapToGrid/>
        <w:spacing w:after="0" w:line="360" w:lineRule="auto"/>
        <w:ind w:left="228" w:leftChars="114" w:right="0" w:firstLine="231" w:firstLineChars="99"/>
        <w:textAlignment w:val="auto"/>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w:t>
      </w:r>
      <w:r>
        <w:rPr>
          <w:rFonts w:hint="eastAsia" w:ascii="仿宋" w:hAnsi="仿宋" w:eastAsia="仿宋" w:cs="仿宋"/>
          <w:color w:val="000000" w:themeColor="text1"/>
          <w:spacing w:val="-3"/>
          <w:sz w:val="24"/>
          <w:szCs w:val="24"/>
          <w:highlight w:val="none"/>
          <w:lang w:val="en-US" w:eastAsia="zh-CN"/>
          <w14:textFill>
            <w14:solidFill>
              <w14:schemeClr w14:val="tx1"/>
            </w14:solidFill>
          </w14:textFill>
        </w:rPr>
        <w:t>磋商</w:t>
      </w:r>
      <w:r>
        <w:rPr>
          <w:rFonts w:hint="eastAsia" w:ascii="仿宋" w:hAnsi="仿宋" w:eastAsia="仿宋" w:cs="仿宋"/>
          <w:color w:val="000000" w:themeColor="text1"/>
          <w:spacing w:val="-3"/>
          <w:sz w:val="24"/>
          <w:szCs w:val="24"/>
          <w:highlight w:val="none"/>
          <w14:textFill>
            <w14:solidFill>
              <w14:schemeClr w14:val="tx1"/>
            </w14:solidFill>
          </w14:textFill>
        </w:rPr>
        <w:t>函及</w:t>
      </w:r>
      <w:r>
        <w:rPr>
          <w:rFonts w:hint="eastAsia" w:ascii="仿宋" w:hAnsi="仿宋" w:eastAsia="仿宋" w:cs="仿宋"/>
          <w:color w:val="000000" w:themeColor="text1"/>
          <w:spacing w:val="-3"/>
          <w:sz w:val="24"/>
          <w:szCs w:val="24"/>
          <w:highlight w:val="none"/>
          <w:lang w:val="en-US" w:eastAsia="zh-CN"/>
          <w14:textFill>
            <w14:solidFill>
              <w14:schemeClr w14:val="tx1"/>
            </w14:solidFill>
          </w14:textFill>
        </w:rPr>
        <w:t>磋商</w:t>
      </w:r>
      <w:r>
        <w:rPr>
          <w:rFonts w:hint="eastAsia" w:ascii="仿宋" w:hAnsi="仿宋" w:eastAsia="仿宋" w:cs="仿宋"/>
          <w:color w:val="000000" w:themeColor="text1"/>
          <w:spacing w:val="-3"/>
          <w:sz w:val="24"/>
          <w:szCs w:val="24"/>
          <w:highlight w:val="none"/>
          <w14:textFill>
            <w14:solidFill>
              <w14:schemeClr w14:val="tx1"/>
            </w14:solidFill>
          </w14:textFill>
        </w:rPr>
        <w:t>函附录或造价咨询服务建议书（如果有</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p>
    <w:p w14:paraId="6ACE726C">
      <w:pPr>
        <w:pStyle w:val="16"/>
        <w:keepNext w:val="0"/>
        <w:keepLines w:val="0"/>
        <w:pageBreakBefore w:val="0"/>
        <w:widowControl w:val="0"/>
        <w:kinsoku/>
        <w:wordWrap/>
        <w:overflowPunct/>
        <w:topLinePunct w:val="0"/>
        <w:autoSpaceDE/>
        <w:autoSpaceDN/>
        <w:bidi w:val="0"/>
        <w:adjustRightInd/>
        <w:snapToGrid/>
        <w:spacing w:after="0" w:line="360" w:lineRule="auto"/>
        <w:ind w:left="228" w:leftChars="114" w:right="0" w:firstLine="223" w:firstLineChars="99"/>
        <w:textAlignment w:val="auto"/>
        <w:rPr>
          <w:rFonts w:hint="eastAsia" w:ascii="仿宋" w:hAnsi="仿宋" w:eastAsia="仿宋" w:cs="仿宋"/>
          <w:color w:val="000000" w:themeColor="text1"/>
          <w:spacing w:val="-7"/>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3.专用条件及附录；</w:t>
      </w:r>
    </w:p>
    <w:p w14:paraId="733DA23A">
      <w:pPr>
        <w:pStyle w:val="16"/>
        <w:keepNext w:val="0"/>
        <w:keepLines w:val="0"/>
        <w:pageBreakBefore w:val="0"/>
        <w:widowControl w:val="0"/>
        <w:kinsoku/>
        <w:wordWrap/>
        <w:overflowPunct/>
        <w:topLinePunct w:val="0"/>
        <w:autoSpaceDE/>
        <w:autoSpaceDN/>
        <w:bidi w:val="0"/>
        <w:adjustRightInd/>
        <w:snapToGrid/>
        <w:spacing w:after="0" w:line="360" w:lineRule="auto"/>
        <w:ind w:left="228" w:leftChars="114" w:right="0" w:firstLine="221" w:firstLineChars="9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4.通用条件；</w:t>
      </w:r>
    </w:p>
    <w:p w14:paraId="7AA1171A">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5.其他合同文件。</w:t>
      </w:r>
    </w:p>
    <w:p w14:paraId="765EA8B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上述各项合同文件包括合同当事人就该项合同文件</w:t>
      </w:r>
      <w:r>
        <w:rPr>
          <w:rFonts w:hint="eastAsia" w:ascii="仿宋" w:hAnsi="仿宋" w:eastAsia="仿宋" w:cs="仿宋"/>
          <w:color w:val="000000" w:themeColor="text1"/>
          <w:spacing w:val="-1"/>
          <w:sz w:val="24"/>
          <w:szCs w:val="24"/>
          <w:highlight w:val="none"/>
          <w14:textFill>
            <w14:solidFill>
              <w14:schemeClr w14:val="tx1"/>
            </w14:solidFill>
          </w14:textFill>
        </w:rPr>
        <w:t>所作出的补充和修改，属于同</w:t>
      </w:r>
      <w:r>
        <w:rPr>
          <w:rFonts w:hint="eastAsia" w:ascii="仿宋" w:hAnsi="仿宋" w:eastAsia="仿宋" w:cs="仿宋"/>
          <w:color w:val="000000" w:themeColor="text1"/>
          <w:spacing w:val="-3"/>
          <w:sz w:val="24"/>
          <w:szCs w:val="24"/>
          <w:highlight w:val="none"/>
          <w14:textFill>
            <w14:solidFill>
              <w14:schemeClr w14:val="tx1"/>
            </w14:solidFill>
          </w14:textFill>
        </w:rPr>
        <w:t>一类内容的文件，应以最新签署的为准。</w:t>
      </w:r>
    </w:p>
    <w:p w14:paraId="02E3637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7"/>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在合同订立及履行过程中形成的与合同有关的文件</w:t>
      </w:r>
      <w:r>
        <w:rPr>
          <w:rFonts w:hint="eastAsia" w:ascii="仿宋" w:hAnsi="仿宋" w:eastAsia="仿宋" w:cs="仿宋"/>
          <w:color w:val="000000" w:themeColor="text1"/>
          <w:spacing w:val="-1"/>
          <w:sz w:val="24"/>
          <w:szCs w:val="24"/>
          <w:highlight w:val="none"/>
          <w14:textFill>
            <w14:solidFill>
              <w14:schemeClr w14:val="tx1"/>
            </w14:solidFill>
          </w14:textFill>
        </w:rPr>
        <w:t>（包括补充协议）均构</w:t>
      </w:r>
      <w:r>
        <w:rPr>
          <w:rFonts w:hint="eastAsia" w:ascii="仿宋" w:hAnsi="仿宋" w:eastAsia="仿宋" w:cs="仿宋"/>
          <w:color w:val="000000" w:themeColor="text1"/>
          <w:spacing w:val="-4"/>
          <w:sz w:val="24"/>
          <w:szCs w:val="24"/>
          <w:highlight w:val="none"/>
          <w14:textFill>
            <w14:solidFill>
              <w14:schemeClr w14:val="tx1"/>
            </w14:solidFill>
          </w14:textFill>
        </w:rPr>
        <w:t>成合同文件的组成部分。</w:t>
      </w:r>
    </w:p>
    <w:p w14:paraId="42723169">
      <w:pPr>
        <w:pStyle w:val="16"/>
        <w:keepNext w:val="0"/>
        <w:keepLines w:val="0"/>
        <w:pageBreakBefore w:val="0"/>
        <w:widowControl w:val="0"/>
        <w:kinsoku/>
        <w:wordWrap/>
        <w:overflowPunct/>
        <w:topLinePunct w:val="0"/>
        <w:autoSpaceDE/>
        <w:autoSpaceDN/>
        <w:bidi w:val="0"/>
        <w:adjustRightInd/>
        <w:snapToGrid/>
        <w:spacing w:after="0" w:line="360" w:lineRule="auto"/>
        <w:ind w:right="0"/>
        <w:textAlignment w:val="auto"/>
        <w:outlineLvl w:val="0"/>
        <w:rPr>
          <w:rFonts w:hint="eastAsia" w:ascii="仿宋" w:hAnsi="仿宋" w:eastAsia="仿宋" w:cs="仿宋"/>
          <w:b/>
          <w:bCs/>
          <w:color w:val="000000" w:themeColor="text1"/>
          <w:spacing w:val="-4"/>
          <w:sz w:val="24"/>
          <w:szCs w:val="24"/>
          <w:highlight w:val="none"/>
          <w14:textFill>
            <w14:solidFill>
              <w14:schemeClr w14:val="tx1"/>
            </w14:solidFill>
          </w14:textFill>
        </w:rPr>
      </w:pPr>
      <w:bookmarkStart w:id="97" w:name="_Toc3105"/>
      <w:bookmarkStart w:id="98" w:name="_Toc16802"/>
      <w:r>
        <w:rPr>
          <w:rFonts w:hint="eastAsia" w:ascii="仿宋" w:hAnsi="仿宋" w:eastAsia="仿宋" w:cs="仿宋"/>
          <w:b/>
          <w:bCs/>
          <w:color w:val="000000" w:themeColor="text1"/>
          <w:spacing w:val="-4"/>
          <w:sz w:val="24"/>
          <w:szCs w:val="24"/>
          <w:highlight w:val="none"/>
          <w14:textFill>
            <w14:solidFill>
              <w14:schemeClr w14:val="tx1"/>
            </w14:solidFill>
          </w14:textFill>
        </w:rPr>
        <w:t>七、词语定义</w:t>
      </w:r>
      <w:bookmarkEnd w:id="97"/>
      <w:bookmarkEnd w:id="98"/>
    </w:p>
    <w:p w14:paraId="15A95C62">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协议书中相关词语的含义与通用条件中的定义与解释相同。</w:t>
      </w:r>
    </w:p>
    <w:p w14:paraId="1FCE74F9">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99" w:name="_Toc14376"/>
      <w:bookmarkStart w:id="100" w:name="_Toc292"/>
      <w:r>
        <w:rPr>
          <w:rFonts w:hint="eastAsia" w:ascii="仿宋" w:hAnsi="仿宋" w:eastAsia="仿宋" w:cs="仿宋"/>
          <w:b/>
          <w:bCs/>
          <w:color w:val="000000" w:themeColor="text1"/>
          <w:spacing w:val="-4"/>
          <w:sz w:val="24"/>
          <w:szCs w:val="24"/>
          <w:highlight w:val="none"/>
          <w14:textFill>
            <w14:solidFill>
              <w14:schemeClr w14:val="tx1"/>
            </w14:solidFill>
          </w14:textFill>
        </w:rPr>
        <w:t>八、合同订立</w:t>
      </w:r>
      <w:bookmarkEnd w:id="99"/>
      <w:bookmarkEnd w:id="100"/>
    </w:p>
    <w:p w14:paraId="6F65ED31">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08"/>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1236980</wp:posOffset>
                </wp:positionH>
                <wp:positionV relativeFrom="paragraph">
                  <wp:posOffset>173355</wp:posOffset>
                </wp:positionV>
                <wp:extent cx="2058670" cy="7620"/>
                <wp:effectExtent l="0" t="0" r="0" b="0"/>
                <wp:wrapNone/>
                <wp:docPr id="3" name="任意多边形 3"/>
                <wp:cNvGraphicFramePr/>
                <a:graphic xmlns:a="http://schemas.openxmlformats.org/drawingml/2006/main">
                  <a:graphicData uri="http://schemas.microsoft.com/office/word/2010/wordprocessingShape">
                    <wps:wsp>
                      <wps:cNvSpPr/>
                      <wps:spPr>
                        <a:xfrm>
                          <a:off x="0" y="0"/>
                          <a:ext cx="2058670" cy="7620"/>
                        </a:xfrm>
                        <a:custGeom>
                          <a:avLst/>
                          <a:gdLst/>
                          <a:ahLst/>
                          <a:cxnLst/>
                          <a:pathLst>
                            <a:path w="3242" h="12">
                              <a:moveTo>
                                <a:pt x="0" y="11"/>
                              </a:moveTo>
                              <a:lnTo>
                                <a:pt x="840" y="11"/>
                              </a:lnTo>
                              <a:lnTo>
                                <a:pt x="840" y="0"/>
                              </a:lnTo>
                              <a:lnTo>
                                <a:pt x="0" y="0"/>
                              </a:lnTo>
                              <a:lnTo>
                                <a:pt x="0" y="11"/>
                              </a:lnTo>
                              <a:close/>
                            </a:path>
                            <a:path w="3242" h="12">
                              <a:moveTo>
                                <a:pt x="1080" y="11"/>
                              </a:moveTo>
                              <a:lnTo>
                                <a:pt x="2040" y="11"/>
                              </a:lnTo>
                              <a:lnTo>
                                <a:pt x="2040" y="0"/>
                              </a:lnTo>
                              <a:lnTo>
                                <a:pt x="1080" y="0"/>
                              </a:lnTo>
                              <a:lnTo>
                                <a:pt x="1080" y="11"/>
                              </a:lnTo>
                              <a:close/>
                            </a:path>
                            <a:path w="3242" h="12">
                              <a:moveTo>
                                <a:pt x="2280" y="11"/>
                              </a:moveTo>
                              <a:lnTo>
                                <a:pt x="3241" y="11"/>
                              </a:lnTo>
                              <a:lnTo>
                                <a:pt x="3241" y="0"/>
                              </a:lnTo>
                              <a:lnTo>
                                <a:pt x="2280" y="0"/>
                              </a:lnTo>
                              <a:lnTo>
                                <a:pt x="2280" y="11"/>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7.4pt;margin-top:13.65pt;height:0.6pt;width:162.1pt;z-index:251663360;mso-width-relative:page;mso-height-relative:page;" fillcolor="#000000" filled="t" stroked="f" coordsize="3242,12" o:gfxdata="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rNjn2AAAAAkBAAAPAAAAAAAAAAEA&#10;IAAAACIAAABkcnMvZG93bnJldi54bWxQSwECFAAUAAAACACHTuJA7scns0gCAAByBgAADgAAAAAA&#10;AAABACAAAAAnAQAAZHJzL2Uyb0RvYy54bWxQSwUGAAAAAAYABgBZAQAA4QUAAAAA&#10;" path="m0,11l840,11,840,0,0,0,0,11xem1080,11l2040,11,2040,0,1080,0,1080,11xem2280,11l3241,11,3241,0,2280,0,2280,11xe">
                <v:fill on="t" focussize="0,0"/>
                <v:stroke on="f"/>
                <v:imagedata o:title=""/>
                <o:lock v:ext="edit" aspectratio="f"/>
              </v:shape>
            </w:pict>
          </mc:Fallback>
        </mc:AlternateContent>
      </w:r>
      <w:r>
        <w:rPr>
          <w:rFonts w:hint="eastAsia" w:ascii="仿宋" w:hAnsi="仿宋" w:eastAsia="仿宋" w:cs="仿宋"/>
          <w:color w:val="000000" w:themeColor="text1"/>
          <w:position w:val="-6"/>
          <w:highlight w:val="none"/>
          <w14:textFill>
            <w14:solidFill>
              <w14:schemeClr w14:val="tx1"/>
            </w14:solidFill>
          </w14:textFill>
        </w:rPr>
        <mc:AlternateContent>
          <mc:Choice Requires="wps">
            <w:drawing>
              <wp:inline distT="0" distB="0" distL="114300" distR="114300">
                <wp:extent cx="3277235" cy="196850"/>
                <wp:effectExtent l="0" t="0" r="18415" b="12700"/>
                <wp:docPr id="9" name="文本框 9"/>
                <wp:cNvGraphicFramePr/>
                <a:graphic xmlns:a="http://schemas.openxmlformats.org/drawingml/2006/main">
                  <a:graphicData uri="http://schemas.microsoft.com/office/word/2010/wordprocessingShape">
                    <wps:wsp>
                      <wps:cNvSpPr txBox="1"/>
                      <wps:spPr>
                        <a:xfrm>
                          <a:off x="0" y="0"/>
                          <a:ext cx="3277235" cy="196850"/>
                        </a:xfrm>
                        <a:prstGeom prst="rect">
                          <a:avLst/>
                        </a:prstGeom>
                        <a:solidFill>
                          <a:srgbClr val="FFFFFF"/>
                        </a:solidFill>
                        <a:ln>
                          <a:noFill/>
                        </a:ln>
                        <a:effectLst/>
                      </wps:spPr>
                      <wps:txbx>
                        <w:txbxContent>
                          <w:p w14:paraId="756F63DB">
                            <w:pPr>
                              <w:spacing w:before="33" w:line="220" w:lineRule="auto"/>
                              <w:jc w:val="center"/>
                              <w:rPr>
                                <w:rFonts w:ascii="宋体" w:hAnsi="宋体" w:eastAsia="宋体" w:cs="宋体"/>
                                <w:sz w:val="24"/>
                                <w:szCs w:val="24"/>
                              </w:rPr>
                            </w:pPr>
                            <w:r>
                              <w:rPr>
                                <w:rFonts w:ascii="宋体" w:hAnsi="宋体" w:eastAsia="宋体" w:cs="宋体"/>
                                <w:spacing w:val="-13"/>
                                <w:sz w:val="24"/>
                                <w:szCs w:val="24"/>
                              </w:rPr>
                              <w:t>1.订立时间：</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1"/>
                                <w:sz w:val="24"/>
                                <w:szCs w:val="24"/>
                              </w:rPr>
                              <w:t xml:space="preserve">        </w:t>
                            </w:r>
                            <w:r>
                              <w:rPr>
                                <w:rFonts w:ascii="宋体" w:hAnsi="宋体" w:eastAsia="宋体" w:cs="宋体"/>
                                <w:spacing w:val="-13"/>
                                <w:sz w:val="24"/>
                                <w:szCs w:val="24"/>
                              </w:rPr>
                              <w:t>月</w:t>
                            </w:r>
                            <w:r>
                              <w:rPr>
                                <w:rFonts w:ascii="宋体" w:hAnsi="宋体" w:eastAsia="宋体" w:cs="宋体"/>
                                <w:spacing w:val="7"/>
                                <w:sz w:val="24"/>
                                <w:szCs w:val="24"/>
                              </w:rPr>
                              <w:t xml:space="preserve">        </w:t>
                            </w:r>
                            <w:r>
                              <w:rPr>
                                <w:rFonts w:ascii="宋体" w:hAnsi="宋体" w:eastAsia="宋体" w:cs="宋体"/>
                                <w:spacing w:val="-13"/>
                                <w:sz w:val="24"/>
                                <w:szCs w:val="24"/>
                              </w:rPr>
                              <w:t>日。</w:t>
                            </w:r>
                          </w:p>
                        </w:txbxContent>
                      </wps:txbx>
                      <wps:bodyPr lIns="0" tIns="0" rIns="0" bIns="0" upright="1"/>
                    </wps:wsp>
                  </a:graphicData>
                </a:graphic>
              </wp:inline>
            </w:drawing>
          </mc:Choice>
          <mc:Fallback>
            <w:pict>
              <v:shape id="_x0000_s1026" o:spid="_x0000_s1026" o:spt="202" type="#_x0000_t202" style="height:15.5pt;width:258.05pt;" fillcolor="#FFFFFF" filled="t" stroked="f" coordsize="21600,21600" o:gfxdata="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AW7u1AAAAAQBAAAPAAAAAAAAAAEAIAAA&#10;ACIAAABkcnMvZG93bnJldi54bWxQSwECFAAUAAAACACHTuJA4kjO59cBAACpAwAADgAAAAAAAAAB&#10;ACAAAAAjAQAAZHJzL2Uyb0RvYy54bWxQSwUGAAAAAAYABgBZAQAAbAUAAAAA&#10;">
                <v:fill on="t" focussize="0,0"/>
                <v:stroke on="f"/>
                <v:imagedata o:title=""/>
                <o:lock v:ext="edit" aspectratio="f"/>
                <v:textbox inset="0mm,0mm,0mm,0mm">
                  <w:txbxContent>
                    <w:p w14:paraId="756F63DB">
                      <w:pPr>
                        <w:spacing w:before="33" w:line="220" w:lineRule="auto"/>
                        <w:jc w:val="center"/>
                        <w:rPr>
                          <w:rFonts w:ascii="宋体" w:hAnsi="宋体" w:eastAsia="宋体" w:cs="宋体"/>
                          <w:sz w:val="24"/>
                          <w:szCs w:val="24"/>
                        </w:rPr>
                      </w:pPr>
                      <w:r>
                        <w:rPr>
                          <w:rFonts w:ascii="宋体" w:hAnsi="宋体" w:eastAsia="宋体" w:cs="宋体"/>
                          <w:spacing w:val="-13"/>
                          <w:sz w:val="24"/>
                          <w:szCs w:val="24"/>
                        </w:rPr>
                        <w:t>1.订立时间：</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1"/>
                          <w:sz w:val="24"/>
                          <w:szCs w:val="24"/>
                        </w:rPr>
                        <w:t xml:space="preserve">        </w:t>
                      </w:r>
                      <w:r>
                        <w:rPr>
                          <w:rFonts w:ascii="宋体" w:hAnsi="宋体" w:eastAsia="宋体" w:cs="宋体"/>
                          <w:spacing w:val="-13"/>
                          <w:sz w:val="24"/>
                          <w:szCs w:val="24"/>
                        </w:rPr>
                        <w:t>月</w:t>
                      </w:r>
                      <w:r>
                        <w:rPr>
                          <w:rFonts w:ascii="宋体" w:hAnsi="宋体" w:eastAsia="宋体" w:cs="宋体"/>
                          <w:spacing w:val="7"/>
                          <w:sz w:val="24"/>
                          <w:szCs w:val="24"/>
                        </w:rPr>
                        <w:t xml:space="preserve">        </w:t>
                      </w:r>
                      <w:r>
                        <w:rPr>
                          <w:rFonts w:ascii="宋体" w:hAnsi="宋体" w:eastAsia="宋体" w:cs="宋体"/>
                          <w:spacing w:val="-13"/>
                          <w:sz w:val="24"/>
                          <w:szCs w:val="24"/>
                        </w:rPr>
                        <w:t>日。</w:t>
                      </w:r>
                    </w:p>
                  </w:txbxContent>
                </v:textbox>
                <w10:wrap type="none"/>
                <w10:anchorlock/>
              </v:shape>
            </w:pict>
          </mc:Fallback>
        </mc:AlternateContent>
      </w:r>
    </w:p>
    <w:p w14:paraId="3A451CB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08"/>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position w:val="-6"/>
          <w:highlight w:val="none"/>
          <w14:textFill>
            <w14:solidFill>
              <w14:schemeClr w14:val="tx1"/>
            </w14:solidFill>
          </w14:textFill>
        </w:rPr>
        <mc:AlternateContent>
          <mc:Choice Requires="wps">
            <w:drawing>
              <wp:inline distT="0" distB="0" distL="114300" distR="114300">
                <wp:extent cx="3353435" cy="198755"/>
                <wp:effectExtent l="0" t="0" r="18415" b="10795"/>
                <wp:docPr id="1" name="文本框 1"/>
                <wp:cNvGraphicFramePr/>
                <a:graphic xmlns:a="http://schemas.openxmlformats.org/drawingml/2006/main">
                  <a:graphicData uri="http://schemas.microsoft.com/office/word/2010/wordprocessingShape">
                    <wps:wsp>
                      <wps:cNvSpPr txBox="1"/>
                      <wps:spPr>
                        <a:xfrm>
                          <a:off x="0" y="0"/>
                          <a:ext cx="3353435" cy="198755"/>
                        </a:xfrm>
                        <a:prstGeom prst="rect">
                          <a:avLst/>
                        </a:prstGeom>
                        <a:solidFill>
                          <a:srgbClr val="FFFFFF"/>
                        </a:solidFill>
                        <a:ln>
                          <a:noFill/>
                        </a:ln>
                        <a:effectLst/>
                      </wps:spPr>
                      <wps:txbx>
                        <w:txbxContent>
                          <w:p w14:paraId="432D4117">
                            <w:pPr>
                              <w:spacing w:before="34" w:line="222" w:lineRule="auto"/>
                              <w:jc w:val="right"/>
                              <w:rPr>
                                <w:rFonts w:ascii="宋体" w:hAnsi="宋体" w:eastAsia="宋体" w:cs="宋体"/>
                                <w:sz w:val="24"/>
                                <w:szCs w:val="24"/>
                              </w:rPr>
                            </w:pPr>
                            <w:r>
                              <w:rPr>
                                <w:rFonts w:ascii="宋体" w:hAnsi="宋体" w:eastAsia="宋体" w:cs="宋体"/>
                                <w:sz w:val="24"/>
                                <w:szCs w:val="24"/>
                              </w:rPr>
                              <w:t>2.订立地点：</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r>
                              <w:rPr>
                                <w:rFonts w:ascii="宋体" w:hAnsi="宋体" w:eastAsia="宋体" w:cs="宋体"/>
                                <w:spacing w:val="-1"/>
                                <w:sz w:val="24"/>
                                <w:szCs w:val="24"/>
                              </w:rPr>
                              <w:t xml:space="preserve">            。</w:t>
                            </w:r>
                          </w:p>
                        </w:txbxContent>
                      </wps:txbx>
                      <wps:bodyPr lIns="0" tIns="0" rIns="0" bIns="0" upright="1"/>
                    </wps:wsp>
                  </a:graphicData>
                </a:graphic>
              </wp:inline>
            </w:drawing>
          </mc:Choice>
          <mc:Fallback>
            <w:pict>
              <v:shape id="_x0000_s1026" o:spid="_x0000_s1026" o:spt="202" type="#_x0000_t202" style="height:15.65pt;width:264.05pt;" fillcolor="#FFFFFF" filled="t" stroked="f" coordsize="21600,21600" o:gfxdata="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CiPg1QAAAAQBAAAPAAAAAAAAAAEAIAAAACIA&#10;AABkcnMvZG93bnJldi54bWxQSwECFAAUAAAACACHTuJAzeJcJNMBAACpAwAADgAAAAAAAAABACAA&#10;AAAkAQAAZHJzL2Uyb0RvYy54bWxQSwUGAAAAAAYABgBZAQAAaQUAAAAA&#10;">
                <v:fill on="t" focussize="0,0"/>
                <v:stroke on="f"/>
                <v:imagedata o:title=""/>
                <o:lock v:ext="edit" aspectratio="f"/>
                <v:textbox inset="0mm,0mm,0mm,0mm">
                  <w:txbxContent>
                    <w:p w14:paraId="432D4117">
                      <w:pPr>
                        <w:spacing w:before="34" w:line="222" w:lineRule="auto"/>
                        <w:jc w:val="right"/>
                        <w:rPr>
                          <w:rFonts w:ascii="宋体" w:hAnsi="宋体" w:eastAsia="宋体" w:cs="宋体"/>
                          <w:sz w:val="24"/>
                          <w:szCs w:val="24"/>
                        </w:rPr>
                      </w:pPr>
                      <w:r>
                        <w:rPr>
                          <w:rFonts w:ascii="宋体" w:hAnsi="宋体" w:eastAsia="宋体" w:cs="宋体"/>
                          <w:sz w:val="24"/>
                          <w:szCs w:val="24"/>
                        </w:rPr>
                        <w:t>2.订立地点：</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r>
                        <w:rPr>
                          <w:rFonts w:ascii="宋体" w:hAnsi="宋体" w:eastAsia="宋体" w:cs="宋体"/>
                          <w:spacing w:val="-1"/>
                          <w:sz w:val="24"/>
                          <w:szCs w:val="24"/>
                        </w:rPr>
                        <w:t xml:space="preserve">            。</w:t>
                      </w:r>
                    </w:p>
                  </w:txbxContent>
                </v:textbox>
                <w10:wrap type="none"/>
                <w10:anchorlock/>
              </v:shape>
            </w:pict>
          </mc:Fallback>
        </mc:AlternateContent>
      </w:r>
    </w:p>
    <w:p w14:paraId="03F55A38">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101" w:name="_Toc8234"/>
      <w:bookmarkStart w:id="102" w:name="_Toc193"/>
      <w:r>
        <w:rPr>
          <w:rFonts w:hint="eastAsia" w:ascii="仿宋" w:hAnsi="仿宋" w:eastAsia="仿宋" w:cs="仿宋"/>
          <w:b/>
          <w:bCs/>
          <w:color w:val="000000" w:themeColor="text1"/>
          <w:spacing w:val="-5"/>
          <w:sz w:val="24"/>
          <w:szCs w:val="24"/>
          <w:highlight w:val="none"/>
          <w:shd w:val="clear" w:color="auto" w:fill="FFFFFE"/>
          <w14:textFill>
            <w14:solidFill>
              <w14:schemeClr w14:val="tx1"/>
            </w14:solidFill>
          </w14:textFill>
        </w:rPr>
        <w:t>九、合同生效</w:t>
      </w:r>
      <w:bookmarkEnd w:id="101"/>
      <w:bookmarkEnd w:id="102"/>
    </w:p>
    <w:p w14:paraId="756815D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本合同自</w:t>
      </w:r>
      <w:r>
        <w:rPr>
          <w:rFonts w:hint="eastAsia" w:ascii="仿宋" w:hAnsi="仿宋" w:eastAsia="仿宋" w:cs="仿宋"/>
          <w:color w:val="000000" w:themeColor="text1"/>
          <w:spacing w:val="-3"/>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_</w:t>
      </w:r>
      <w:r>
        <w:rPr>
          <w:rFonts w:hint="eastAsia" w:ascii="仿宋" w:hAnsi="仿宋" w:eastAsia="仿宋" w:cs="仿宋"/>
          <w:color w:val="000000" w:themeColor="text1"/>
          <w:spacing w:val="-3"/>
          <w:sz w:val="24"/>
          <w:szCs w:val="24"/>
          <w:highlight w:val="none"/>
          <w:u w:val="single" w:color="auto"/>
          <w14:textFill>
            <w14:solidFill>
              <w14:schemeClr w14:val="tx1"/>
            </w14:solidFill>
          </w14:textFill>
        </w:rPr>
        <w:t>双方签字盖章</w:t>
      </w:r>
      <w:r>
        <w:rPr>
          <w:rFonts w:hint="eastAsia" w:ascii="仿宋" w:hAnsi="仿宋" w:eastAsia="仿宋" w:cs="仿宋"/>
          <w:color w:val="000000" w:themeColor="text1"/>
          <w:spacing w:val="-3"/>
          <w:sz w:val="24"/>
          <w:szCs w:val="24"/>
          <w:highlight w:val="none"/>
          <w14:textFill>
            <w14:solidFill>
              <w14:schemeClr w14:val="tx1"/>
            </w14:solidFill>
          </w14:textFill>
        </w:rPr>
        <w:t>_</w:t>
      </w:r>
      <w:r>
        <w:rPr>
          <w:rFonts w:hint="eastAsia" w:ascii="仿宋" w:hAnsi="仿宋" w:eastAsia="仿宋" w:cs="仿宋"/>
          <w:color w:val="000000" w:themeColor="text1"/>
          <w:spacing w:val="-3"/>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9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生效。</w:t>
      </w:r>
    </w:p>
    <w:p w14:paraId="3D9D4466">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103" w:name="_Toc31201"/>
      <w:bookmarkStart w:id="104" w:name="_Toc27612"/>
      <w:r>
        <w:rPr>
          <w:rFonts w:hint="eastAsia" w:ascii="仿宋" w:hAnsi="仿宋" w:eastAsia="仿宋" w:cs="仿宋"/>
          <w:b/>
          <w:bCs/>
          <w:color w:val="000000" w:themeColor="text1"/>
          <w:spacing w:val="-4"/>
          <w:sz w:val="24"/>
          <w:szCs w:val="24"/>
          <w:highlight w:val="none"/>
          <w14:textFill>
            <w14:solidFill>
              <w14:schemeClr w14:val="tx1"/>
            </w14:solidFill>
          </w14:textFill>
        </w:rPr>
        <w:t>十、合同份数</w:t>
      </w:r>
      <w:bookmarkEnd w:id="103"/>
      <w:bookmarkEnd w:id="104"/>
    </w:p>
    <w:p w14:paraId="4B80DFE1">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textAlignment w:val="auto"/>
        <w:rPr>
          <w:rFonts w:hint="eastAsia" w:ascii="仿宋" w:hAnsi="仿宋" w:eastAsia="仿宋" w:cs="仿宋"/>
          <w:color w:val="000000" w:themeColor="text1"/>
          <w:spacing w:val="-12"/>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本合同一式</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1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份，具有同等法律效力，其中委托人执</w:t>
      </w:r>
      <w:r>
        <w:rPr>
          <w:rFonts w:hint="eastAsia" w:ascii="仿宋" w:hAnsi="仿宋" w:eastAsia="仿宋" w:cs="仿宋"/>
          <w:color w:val="000000" w:themeColor="text1"/>
          <w:spacing w:val="-119"/>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1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份，咨询人执</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份。</w:t>
      </w:r>
    </w:p>
    <w:p w14:paraId="1106DA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33B2FD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4A701E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6B170A5E">
      <w:pPr>
        <w:pStyle w:val="16"/>
        <w:keepNext w:val="0"/>
        <w:keepLines w:val="0"/>
        <w:pageBreakBefore w:val="0"/>
        <w:widowControl w:val="0"/>
        <w:kinsoku/>
        <w:wordWrap/>
        <w:overflowPunct/>
        <w:topLinePunct w:val="0"/>
        <w:autoSpaceDE/>
        <w:autoSpaceDN/>
        <w:bidi w:val="0"/>
        <w:adjustRightInd/>
        <w:snapToGrid/>
        <w:spacing w:before="78" w:line="360" w:lineRule="auto"/>
        <w:ind w:left="517"/>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委 托 人</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pacing w:val="-4"/>
          <w:sz w:val="24"/>
          <w:szCs w:val="24"/>
          <w:highlight w:val="none"/>
          <w14:textFill>
            <w14:solidFill>
              <w14:schemeClr w14:val="tx1"/>
            </w14:solidFill>
          </w14:textFill>
        </w:rPr>
        <w:t>盖章）</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咨</w:t>
      </w:r>
      <w:r>
        <w:rPr>
          <w:rFonts w:hint="eastAsia" w:ascii="仿宋" w:hAnsi="仿宋" w:eastAsia="仿宋" w:cs="仿宋"/>
          <w:color w:val="000000" w:themeColor="text1"/>
          <w:spacing w:val="1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询</w:t>
      </w:r>
      <w:r>
        <w:rPr>
          <w:rFonts w:hint="eastAsia" w:ascii="仿宋" w:hAnsi="仿宋" w:eastAsia="仿宋" w:cs="仿宋"/>
          <w:color w:val="000000" w:themeColor="text1"/>
          <w:spacing w:val="1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pacing w:val="-4"/>
          <w:sz w:val="24"/>
          <w:szCs w:val="24"/>
          <w:highlight w:val="none"/>
          <w14:textFill>
            <w14:solidFill>
              <w14:schemeClr w14:val="tx1"/>
            </w14:solidFill>
          </w14:textFill>
        </w:rPr>
        <w:t>盖章）</w:t>
      </w:r>
    </w:p>
    <w:p w14:paraId="163A36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highlight w:val="none"/>
          <w14:textFill>
            <w14:solidFill>
              <w14:schemeClr w14:val="tx1"/>
            </w14:solidFill>
          </w14:textFill>
        </w:rPr>
      </w:pPr>
    </w:p>
    <w:tbl>
      <w:tblPr>
        <w:tblStyle w:val="82"/>
        <w:tblW w:w="6711" w:type="dxa"/>
        <w:tblInd w:w="5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16"/>
        <w:gridCol w:w="1352"/>
        <w:gridCol w:w="2543"/>
      </w:tblGrid>
      <w:tr w14:paraId="28CB54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2816" w:type="dxa"/>
            <w:noWrap w:val="0"/>
            <w:vAlign w:val="top"/>
          </w:tcPr>
          <w:p w14:paraId="5B4F1916">
            <w:pPr>
              <w:pStyle w:val="94"/>
              <w:keepNext w:val="0"/>
              <w:keepLines w:val="0"/>
              <w:pageBreakBefore w:val="0"/>
              <w:widowControl w:val="0"/>
              <w:kinsoku/>
              <w:wordWrap/>
              <w:overflowPunct/>
              <w:topLinePunct w:val="0"/>
              <w:autoSpaceDE/>
              <w:autoSpaceDN/>
              <w:bidi w:val="0"/>
              <w:adjustRightInd/>
              <w:snapToGrid/>
              <w:spacing w:line="360" w:lineRule="auto"/>
              <w:ind w:left="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法定代表人或其授权的</w:t>
            </w:r>
          </w:p>
        </w:tc>
        <w:tc>
          <w:tcPr>
            <w:tcW w:w="1352" w:type="dxa"/>
            <w:noWrap w:val="0"/>
            <w:vAlign w:val="top"/>
          </w:tcPr>
          <w:p w14:paraId="2E4E75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2543" w:type="dxa"/>
            <w:noWrap w:val="0"/>
            <w:vAlign w:val="top"/>
          </w:tcPr>
          <w:p w14:paraId="377F61BA">
            <w:pPr>
              <w:pStyle w:val="9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法定代表人或其授权的</w:t>
            </w:r>
          </w:p>
        </w:tc>
      </w:tr>
      <w:tr w14:paraId="04670E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6" w:hRule="atLeast"/>
        </w:trPr>
        <w:tc>
          <w:tcPr>
            <w:tcW w:w="2816" w:type="dxa"/>
            <w:noWrap w:val="0"/>
            <w:vAlign w:val="top"/>
          </w:tcPr>
          <w:p w14:paraId="4418BC36">
            <w:pPr>
              <w:pStyle w:val="94"/>
              <w:keepNext w:val="0"/>
              <w:keepLines w:val="0"/>
              <w:pageBreakBefore w:val="0"/>
              <w:widowControl w:val="0"/>
              <w:kinsoku/>
              <w:wordWrap/>
              <w:overflowPunct/>
              <w:topLinePunct w:val="0"/>
              <w:autoSpaceDE/>
              <w:autoSpaceDN/>
              <w:bidi w:val="0"/>
              <w:adjustRightInd/>
              <w:snapToGrid/>
              <w:spacing w:before="111" w:line="36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代理人</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r>
              <w:rPr>
                <w:rFonts w:hint="eastAsia" w:ascii="仿宋" w:hAnsi="仿宋" w:eastAsia="仿宋" w:cs="仿宋"/>
                <w:color w:val="000000" w:themeColor="text1"/>
                <w:spacing w:val="-3"/>
                <w:sz w:val="24"/>
                <w:szCs w:val="24"/>
                <w:highlight w:val="none"/>
                <w14:textFill>
                  <w14:solidFill>
                    <w14:schemeClr w14:val="tx1"/>
                  </w14:solidFill>
                </w14:textFill>
              </w:rPr>
              <w:t>签字）</w:t>
            </w:r>
          </w:p>
        </w:tc>
        <w:tc>
          <w:tcPr>
            <w:tcW w:w="1352" w:type="dxa"/>
            <w:noWrap w:val="0"/>
            <w:vAlign w:val="top"/>
          </w:tcPr>
          <w:p w14:paraId="4B800530">
            <w:pPr>
              <w:pStyle w:val="94"/>
              <w:keepNext w:val="0"/>
              <w:keepLines w:val="0"/>
              <w:pageBreakBefore w:val="0"/>
              <w:widowControl w:val="0"/>
              <w:kinsoku/>
              <w:wordWrap/>
              <w:overflowPunct/>
              <w:topLinePunct w:val="0"/>
              <w:autoSpaceDE/>
              <w:autoSpaceDN/>
              <w:bidi w:val="0"/>
              <w:adjustRightInd/>
              <w:snapToGrid/>
              <w:spacing w:before="111" w:line="360" w:lineRule="auto"/>
              <w:ind w:right="15"/>
              <w:jc w:val="righ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2"/>
                <w:sz w:val="24"/>
                <w:szCs w:val="24"/>
                <w:highlight w:val="none"/>
                <w14:textFill>
                  <w14:solidFill>
                    <w14:schemeClr w14:val="tx1"/>
                  </w14:solidFill>
                </w14:textFill>
              </w:rPr>
              <w:t>代理人：</w:t>
            </w:r>
          </w:p>
        </w:tc>
        <w:tc>
          <w:tcPr>
            <w:tcW w:w="2543" w:type="dxa"/>
            <w:noWrap w:val="0"/>
            <w:vAlign w:val="top"/>
          </w:tcPr>
          <w:p w14:paraId="5BB717A2">
            <w:pPr>
              <w:pStyle w:val="94"/>
              <w:keepNext w:val="0"/>
              <w:keepLines w:val="0"/>
              <w:pageBreakBefore w:val="0"/>
              <w:widowControl w:val="0"/>
              <w:kinsoku/>
              <w:wordWrap/>
              <w:overflowPunct/>
              <w:topLinePunct w:val="0"/>
              <w:autoSpaceDE/>
              <w:autoSpaceDN/>
              <w:bidi w:val="0"/>
              <w:adjustRightInd/>
              <w:snapToGrid/>
              <w:spacing w:before="111" w:line="360" w:lineRule="auto"/>
              <w:ind w:left="15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（签字）</w:t>
            </w:r>
          </w:p>
        </w:tc>
      </w:tr>
      <w:tr w14:paraId="68A118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816" w:type="dxa"/>
            <w:noWrap w:val="0"/>
            <w:vAlign w:val="top"/>
          </w:tcPr>
          <w:p w14:paraId="478641BE">
            <w:pPr>
              <w:pStyle w:val="94"/>
              <w:keepNext w:val="0"/>
              <w:keepLines w:val="0"/>
              <w:pageBreakBefore w:val="0"/>
              <w:widowControl w:val="0"/>
              <w:kinsoku/>
              <w:wordWrap/>
              <w:overflowPunct/>
              <w:topLinePunct w:val="0"/>
              <w:autoSpaceDE/>
              <w:autoSpaceDN/>
              <w:bidi w:val="0"/>
              <w:adjustRightInd/>
              <w:snapToGrid/>
              <w:spacing w:before="114" w:line="360" w:lineRule="auto"/>
              <w:ind w:left="3"/>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组织机构代码：</w:t>
            </w:r>
          </w:p>
        </w:tc>
        <w:tc>
          <w:tcPr>
            <w:tcW w:w="1352" w:type="dxa"/>
            <w:noWrap w:val="0"/>
            <w:vAlign w:val="top"/>
          </w:tcPr>
          <w:p w14:paraId="04E018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2543" w:type="dxa"/>
            <w:noWrap w:val="0"/>
            <w:vAlign w:val="top"/>
          </w:tcPr>
          <w:p w14:paraId="23461BCB">
            <w:pPr>
              <w:pStyle w:val="94"/>
              <w:keepNext w:val="0"/>
              <w:keepLines w:val="0"/>
              <w:pageBreakBefore w:val="0"/>
              <w:widowControl w:val="0"/>
              <w:kinsoku/>
              <w:wordWrap/>
              <w:overflowPunct/>
              <w:topLinePunct w:val="0"/>
              <w:autoSpaceDE/>
              <w:autoSpaceDN/>
              <w:bidi w:val="0"/>
              <w:adjustRightInd/>
              <w:snapToGrid/>
              <w:spacing w:before="114" w:line="360" w:lineRule="auto"/>
              <w:ind w:left="15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组织机构代码：</w:t>
            </w:r>
          </w:p>
        </w:tc>
      </w:tr>
      <w:tr w14:paraId="6494AB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816" w:type="dxa"/>
            <w:noWrap w:val="0"/>
            <w:vAlign w:val="top"/>
          </w:tcPr>
          <w:p w14:paraId="1ECCF227">
            <w:pPr>
              <w:pStyle w:val="94"/>
              <w:keepNext w:val="0"/>
              <w:keepLines w:val="0"/>
              <w:pageBreakBefore w:val="0"/>
              <w:widowControl w:val="0"/>
              <w:kinsoku/>
              <w:wordWrap/>
              <w:overflowPunct/>
              <w:topLinePunct w:val="0"/>
              <w:autoSpaceDE/>
              <w:autoSpaceDN/>
              <w:bidi w:val="0"/>
              <w:adjustRightInd/>
              <w:snapToGrid/>
              <w:spacing w:before="113" w:line="360" w:lineRule="auto"/>
              <w:ind w:left="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纳税人识别码：</w:t>
            </w:r>
          </w:p>
        </w:tc>
        <w:tc>
          <w:tcPr>
            <w:tcW w:w="1352" w:type="dxa"/>
            <w:noWrap w:val="0"/>
            <w:vAlign w:val="top"/>
          </w:tcPr>
          <w:p w14:paraId="413905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2543" w:type="dxa"/>
            <w:noWrap w:val="0"/>
            <w:vAlign w:val="top"/>
          </w:tcPr>
          <w:p w14:paraId="64521990">
            <w:pPr>
              <w:pStyle w:val="94"/>
              <w:keepNext w:val="0"/>
              <w:keepLines w:val="0"/>
              <w:pageBreakBefore w:val="0"/>
              <w:widowControl w:val="0"/>
              <w:kinsoku/>
              <w:wordWrap/>
              <w:overflowPunct/>
              <w:topLinePunct w:val="0"/>
              <w:autoSpaceDE/>
              <w:autoSpaceDN/>
              <w:bidi w:val="0"/>
              <w:adjustRightInd/>
              <w:snapToGrid/>
              <w:spacing w:before="113" w:line="360" w:lineRule="auto"/>
              <w:ind w:left="15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9"/>
                <w:sz w:val="24"/>
                <w:szCs w:val="24"/>
                <w:highlight w:val="none"/>
                <w14:textFill>
                  <w14:solidFill>
                    <w14:schemeClr w14:val="tx1"/>
                  </w14:solidFill>
                </w14:textFill>
              </w:rPr>
              <w:t>纳税人识别码：</w:t>
            </w:r>
          </w:p>
        </w:tc>
      </w:tr>
      <w:tr w14:paraId="12FC61D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2816" w:type="dxa"/>
            <w:noWrap w:val="0"/>
            <w:vAlign w:val="top"/>
          </w:tcPr>
          <w:p w14:paraId="1B60CD7E">
            <w:pPr>
              <w:pStyle w:val="94"/>
              <w:keepNext w:val="0"/>
              <w:keepLines w:val="0"/>
              <w:pageBreakBefore w:val="0"/>
              <w:widowControl w:val="0"/>
              <w:kinsoku/>
              <w:wordWrap/>
              <w:overflowPunct/>
              <w:topLinePunct w:val="0"/>
              <w:autoSpaceDE/>
              <w:autoSpaceDN/>
              <w:bidi w:val="0"/>
              <w:adjustRightInd/>
              <w:snapToGrid/>
              <w:spacing w:before="113" w:line="36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4"/>
                <w:sz w:val="24"/>
                <w:szCs w:val="24"/>
                <w:highlight w:val="none"/>
                <w14:textFill>
                  <w14:solidFill>
                    <w14:schemeClr w14:val="tx1"/>
                  </w14:solidFill>
                </w14:textFill>
              </w:rPr>
              <w:t>住</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4"/>
                <w:sz w:val="24"/>
                <w:szCs w:val="24"/>
                <w:highlight w:val="none"/>
                <w14:textFill>
                  <w14:solidFill>
                    <w14:schemeClr w14:val="tx1"/>
                  </w14:solidFill>
                </w14:textFill>
              </w:rPr>
              <w:t>所：</w:t>
            </w:r>
          </w:p>
        </w:tc>
        <w:tc>
          <w:tcPr>
            <w:tcW w:w="1352" w:type="dxa"/>
            <w:noWrap w:val="0"/>
            <w:vAlign w:val="top"/>
          </w:tcPr>
          <w:p w14:paraId="19DD5F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2543" w:type="dxa"/>
            <w:noWrap w:val="0"/>
            <w:vAlign w:val="top"/>
          </w:tcPr>
          <w:p w14:paraId="3A25A4B2">
            <w:pPr>
              <w:pStyle w:val="94"/>
              <w:keepNext w:val="0"/>
              <w:keepLines w:val="0"/>
              <w:pageBreakBefore w:val="0"/>
              <w:widowControl w:val="0"/>
              <w:kinsoku/>
              <w:wordWrap/>
              <w:overflowPunct/>
              <w:topLinePunct w:val="0"/>
              <w:autoSpaceDE/>
              <w:autoSpaceDN/>
              <w:bidi w:val="0"/>
              <w:adjustRightInd/>
              <w:snapToGrid/>
              <w:spacing w:before="113" w:line="360" w:lineRule="auto"/>
              <w:ind w:left="15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4"/>
                <w:sz w:val="24"/>
                <w:szCs w:val="24"/>
                <w:highlight w:val="none"/>
                <w14:textFill>
                  <w14:solidFill>
                    <w14:schemeClr w14:val="tx1"/>
                  </w14:solidFill>
                </w14:textFill>
              </w:rPr>
              <w:t>住</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4"/>
                <w:sz w:val="24"/>
                <w:szCs w:val="24"/>
                <w:highlight w:val="none"/>
                <w14:textFill>
                  <w14:solidFill>
                    <w14:schemeClr w14:val="tx1"/>
                  </w14:solidFill>
                </w14:textFill>
              </w:rPr>
              <w:t>所：</w:t>
            </w:r>
          </w:p>
        </w:tc>
      </w:tr>
    </w:tbl>
    <w:p w14:paraId="00B1DC87">
      <w:pPr>
        <w:pStyle w:val="16"/>
        <w:keepNext w:val="0"/>
        <w:keepLines w:val="0"/>
        <w:pageBreakBefore w:val="0"/>
        <w:widowControl w:val="0"/>
        <w:kinsoku/>
        <w:wordWrap/>
        <w:overflowPunct/>
        <w:topLinePunct w:val="0"/>
        <w:autoSpaceDE/>
        <w:autoSpaceDN/>
        <w:bidi w:val="0"/>
        <w:adjustRightInd/>
        <w:snapToGrid/>
        <w:spacing w:before="225" w:line="360" w:lineRule="auto"/>
        <w:ind w:left="52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14:textFill>
            <w14:solidFill>
              <w14:schemeClr w14:val="tx1"/>
            </w14:solidFill>
          </w14:textFill>
        </w:rPr>
        <w:t>账</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14:textFill>
            <w14:solidFill>
              <w14:schemeClr w14:val="tx1"/>
            </w14:solidFill>
          </w14:textFill>
        </w:rPr>
        <w:t>号：</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14:textFill>
            <w14:solidFill>
              <w14:schemeClr w14:val="tx1"/>
            </w14:solidFill>
          </w14:textFill>
        </w:rPr>
        <w:t>账</w:t>
      </w:r>
      <w:r>
        <w:rPr>
          <w:rFonts w:hint="eastAsia" w:ascii="仿宋" w:hAnsi="仿宋" w:eastAsia="仿宋" w:cs="仿宋"/>
          <w:color w:val="000000" w:themeColor="text1"/>
          <w:spacing w:val="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14:textFill>
            <w14:solidFill>
              <w14:schemeClr w14:val="tx1"/>
            </w14:solidFill>
          </w14:textFill>
        </w:rPr>
        <w:t>号：</w:t>
      </w:r>
    </w:p>
    <w:p w14:paraId="0B57BA8C">
      <w:pPr>
        <w:pStyle w:val="16"/>
        <w:keepNext w:val="0"/>
        <w:keepLines w:val="0"/>
        <w:pageBreakBefore w:val="0"/>
        <w:widowControl w:val="0"/>
        <w:kinsoku/>
        <w:wordWrap/>
        <w:overflowPunct/>
        <w:topLinePunct w:val="0"/>
        <w:autoSpaceDE/>
        <w:autoSpaceDN/>
        <w:bidi w:val="0"/>
        <w:adjustRightInd/>
        <w:snapToGrid/>
        <w:spacing w:before="181" w:line="360" w:lineRule="auto"/>
        <w:ind w:left="51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开户银行：</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开户银行：</w:t>
      </w:r>
    </w:p>
    <w:p w14:paraId="54C23E9B">
      <w:pPr>
        <w:pStyle w:val="16"/>
        <w:keepNext w:val="0"/>
        <w:keepLines w:val="0"/>
        <w:pageBreakBefore w:val="0"/>
        <w:widowControl w:val="0"/>
        <w:kinsoku/>
        <w:wordWrap/>
        <w:overflowPunct/>
        <w:topLinePunct w:val="0"/>
        <w:autoSpaceDE/>
        <w:autoSpaceDN/>
        <w:bidi w:val="0"/>
        <w:adjustRightInd/>
        <w:snapToGrid/>
        <w:spacing w:before="179" w:line="360" w:lineRule="auto"/>
        <w:ind w:left="53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邮政编码：                           邮政编</w:t>
      </w:r>
      <w:r>
        <w:rPr>
          <w:rFonts w:hint="eastAsia" w:ascii="仿宋" w:hAnsi="仿宋" w:eastAsia="仿宋" w:cs="仿宋"/>
          <w:color w:val="000000" w:themeColor="text1"/>
          <w:spacing w:val="-6"/>
          <w:sz w:val="24"/>
          <w:szCs w:val="24"/>
          <w:highlight w:val="none"/>
          <w14:textFill>
            <w14:solidFill>
              <w14:schemeClr w14:val="tx1"/>
            </w14:solidFill>
          </w14:textFill>
        </w:rPr>
        <w:t>码：</w:t>
      </w:r>
    </w:p>
    <w:p w14:paraId="4489DA38">
      <w:pPr>
        <w:pStyle w:val="16"/>
        <w:keepNext w:val="0"/>
        <w:keepLines w:val="0"/>
        <w:pageBreakBefore w:val="0"/>
        <w:widowControl w:val="0"/>
        <w:kinsoku/>
        <w:wordWrap/>
        <w:overflowPunct/>
        <w:topLinePunct w:val="0"/>
        <w:autoSpaceDE/>
        <w:autoSpaceDN/>
        <w:bidi w:val="0"/>
        <w:adjustRightInd/>
        <w:snapToGrid/>
        <w:spacing w:before="182" w:line="360" w:lineRule="auto"/>
        <w:ind w:left="54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0"/>
          <w:sz w:val="24"/>
          <w:szCs w:val="24"/>
          <w:highlight w:val="none"/>
          <w14:textFill>
            <w14:solidFill>
              <w14:schemeClr w14:val="tx1"/>
            </w14:solidFill>
          </w14:textFill>
        </w:rPr>
        <w:t>电</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0"/>
          <w:sz w:val="24"/>
          <w:szCs w:val="24"/>
          <w:highlight w:val="none"/>
          <w14:textFill>
            <w14:solidFill>
              <w14:schemeClr w14:val="tx1"/>
            </w14:solidFill>
          </w14:textFill>
        </w:rPr>
        <w:t>话：</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0"/>
          <w:sz w:val="24"/>
          <w:szCs w:val="24"/>
          <w:highlight w:val="none"/>
          <w14:textFill>
            <w14:solidFill>
              <w14:schemeClr w14:val="tx1"/>
            </w14:solidFill>
          </w14:textFill>
        </w:rPr>
        <w:t>电</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0"/>
          <w:sz w:val="24"/>
          <w:szCs w:val="24"/>
          <w:highlight w:val="none"/>
          <w14:textFill>
            <w14:solidFill>
              <w14:schemeClr w14:val="tx1"/>
            </w14:solidFill>
          </w14:textFill>
        </w:rPr>
        <w:t>话：</w:t>
      </w:r>
    </w:p>
    <w:p w14:paraId="5C456DF3">
      <w:pPr>
        <w:pStyle w:val="16"/>
        <w:keepNext w:val="0"/>
        <w:keepLines w:val="0"/>
        <w:pageBreakBefore w:val="0"/>
        <w:widowControl w:val="0"/>
        <w:kinsoku/>
        <w:wordWrap/>
        <w:overflowPunct/>
        <w:topLinePunct w:val="0"/>
        <w:autoSpaceDE/>
        <w:autoSpaceDN/>
        <w:bidi w:val="0"/>
        <w:adjustRightInd/>
        <w:snapToGrid/>
        <w:spacing w:before="177" w:line="360" w:lineRule="auto"/>
        <w:ind w:left="51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传</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 xml:space="preserve">真：                    </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传</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真：</w:t>
      </w:r>
    </w:p>
    <w:p w14:paraId="20A2DD81">
      <w:pPr>
        <w:pStyle w:val="16"/>
        <w:keepNext w:val="0"/>
        <w:keepLines w:val="0"/>
        <w:pageBreakBefore w:val="0"/>
        <w:widowControl w:val="0"/>
        <w:kinsoku/>
        <w:wordWrap/>
        <w:overflowPunct/>
        <w:topLinePunct w:val="0"/>
        <w:autoSpaceDE/>
        <w:autoSpaceDN/>
        <w:bidi w:val="0"/>
        <w:adjustRightInd/>
        <w:snapToGrid/>
        <w:spacing w:before="183" w:line="360" w:lineRule="auto"/>
        <w:ind w:left="54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2"/>
          <w:sz w:val="24"/>
          <w:szCs w:val="24"/>
          <w:highlight w:val="none"/>
          <w14:textFill>
            <w14:solidFill>
              <w14:schemeClr w14:val="tx1"/>
            </w14:solidFill>
          </w14:textFill>
        </w:rPr>
        <w:t>电子信箱：</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电子信箱：</w:t>
      </w:r>
    </w:p>
    <w:p w14:paraId="024AA1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14:textFill>
            <w14:solidFill>
              <w14:schemeClr w14:val="tx1"/>
            </w14:solidFill>
          </w14:textFill>
        </w:rPr>
        <w:sectPr>
          <w:footerReference r:id="rId8" w:type="default"/>
          <w:pgSz w:w="11907" w:h="16839"/>
          <w:pgMar w:top="1106" w:right="1409" w:bottom="1157" w:left="1411" w:header="1092" w:footer="993" w:gutter="0"/>
          <w:pgNumType w:fmt="decimal"/>
          <w:cols w:space="720" w:num="1"/>
        </w:sectPr>
      </w:pPr>
    </w:p>
    <w:p w14:paraId="19DCE4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1"/>
          <w:highlight w:val="none"/>
          <w14:textFill>
            <w14:solidFill>
              <w14:schemeClr w14:val="tx1"/>
            </w14:solidFill>
          </w14:textFill>
        </w:rPr>
      </w:pPr>
    </w:p>
    <w:p w14:paraId="0C0A40EC">
      <w:pPr>
        <w:pStyle w:val="16"/>
        <w:keepNext w:val="0"/>
        <w:keepLines w:val="0"/>
        <w:pageBreakBefore w:val="0"/>
        <w:widowControl w:val="0"/>
        <w:kinsoku/>
        <w:wordWrap/>
        <w:overflowPunct/>
        <w:topLinePunct w:val="0"/>
        <w:autoSpaceDE/>
        <w:autoSpaceDN/>
        <w:bidi w:val="0"/>
        <w:adjustRightInd/>
        <w:snapToGrid/>
        <w:spacing w:after="0" w:line="360" w:lineRule="auto"/>
        <w:ind w:left="0" w:right="0"/>
        <w:jc w:val="center"/>
        <w:textAlignment w:val="auto"/>
        <w:outlineLvl w:val="1"/>
        <w:rPr>
          <w:rFonts w:hint="eastAsia" w:ascii="仿宋" w:hAnsi="仿宋" w:eastAsia="仿宋" w:cs="仿宋"/>
          <w:color w:val="000000" w:themeColor="text1"/>
          <w:sz w:val="21"/>
          <w:highlight w:val="none"/>
          <w14:textFill>
            <w14:solidFill>
              <w14:schemeClr w14:val="tx1"/>
            </w14:solidFill>
          </w14:textFill>
        </w:rPr>
      </w:pPr>
      <w:bookmarkStart w:id="105" w:name="bookmark150"/>
      <w:bookmarkEnd w:id="105"/>
      <w:bookmarkStart w:id="106" w:name="_Toc6674"/>
      <w:bookmarkStart w:id="107" w:name="_Toc6921"/>
      <w:r>
        <w:rPr>
          <w:rFonts w:hint="eastAsia" w:ascii="仿宋" w:hAnsi="仿宋" w:eastAsia="仿宋" w:cs="仿宋"/>
          <w:color w:val="000000" w:themeColor="text1"/>
          <w:spacing w:val="-1"/>
          <w:sz w:val="30"/>
          <w:szCs w:val="30"/>
          <w:highlight w:val="none"/>
          <w14:textFill>
            <w14:solidFill>
              <w14:schemeClr w14:val="tx1"/>
            </w14:solidFill>
          </w14:textFill>
        </w:rPr>
        <w:t>第二部分  通用条件</w:t>
      </w:r>
      <w:bookmarkEnd w:id="106"/>
      <w:bookmarkEnd w:id="107"/>
    </w:p>
    <w:p w14:paraId="75984115">
      <w:pPr>
        <w:pStyle w:val="16"/>
        <w:keepNext w:val="0"/>
        <w:keepLines w:val="0"/>
        <w:pageBreakBefore w:val="0"/>
        <w:widowControl w:val="0"/>
        <w:kinsoku/>
        <w:wordWrap/>
        <w:overflowPunct/>
        <w:topLinePunct w:val="0"/>
        <w:autoSpaceDE/>
        <w:autoSpaceDN/>
        <w:bidi w:val="0"/>
        <w:adjustRightInd/>
        <w:snapToGrid/>
        <w:spacing w:after="0" w:line="360" w:lineRule="auto"/>
        <w:ind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108" w:name="_Toc31854"/>
      <w:bookmarkStart w:id="109" w:name="_Toc15992"/>
      <w:r>
        <w:rPr>
          <w:rFonts w:hint="eastAsia" w:ascii="仿宋" w:hAnsi="仿宋" w:eastAsia="仿宋" w:cs="仿宋"/>
          <w:b/>
          <w:bCs/>
          <w:color w:val="000000" w:themeColor="text1"/>
          <w:spacing w:val="-4"/>
          <w:sz w:val="24"/>
          <w:szCs w:val="24"/>
          <w:highlight w:val="none"/>
          <w14:textFill>
            <w14:solidFill>
              <w14:schemeClr w14:val="tx1"/>
            </w14:solidFill>
          </w14:textFill>
        </w:rPr>
        <w:t>1.词语定义、语言、解释顺序与适用法律</w:t>
      </w:r>
      <w:bookmarkEnd w:id="108"/>
      <w:bookmarkEnd w:id="109"/>
    </w:p>
    <w:p w14:paraId="0241730C">
      <w:pPr>
        <w:pStyle w:val="16"/>
        <w:keepNext w:val="0"/>
        <w:keepLines w:val="0"/>
        <w:pageBreakBefore w:val="0"/>
        <w:widowControl w:val="0"/>
        <w:kinsoku/>
        <w:wordWrap/>
        <w:overflowPunct/>
        <w:topLinePunct w:val="0"/>
        <w:autoSpaceDE/>
        <w:autoSpaceDN/>
        <w:bidi w:val="0"/>
        <w:adjustRightInd/>
        <w:snapToGrid/>
        <w:spacing w:after="0" w:line="360" w:lineRule="auto"/>
        <w:ind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10" w:name="bookmark87"/>
      <w:bookmarkEnd w:id="110"/>
      <w:bookmarkStart w:id="111" w:name="_Toc31223"/>
      <w:bookmarkStart w:id="112" w:name="_Toc27586"/>
      <w:r>
        <w:rPr>
          <w:rFonts w:hint="eastAsia" w:ascii="仿宋" w:hAnsi="仿宋" w:eastAsia="仿宋" w:cs="仿宋"/>
          <w:color w:val="000000" w:themeColor="text1"/>
          <w:spacing w:val="-6"/>
          <w:sz w:val="24"/>
          <w:szCs w:val="24"/>
          <w:highlight w:val="none"/>
          <w14:textFill>
            <w14:solidFill>
              <w14:schemeClr w14:val="tx1"/>
            </w14:solidFill>
          </w14:textFill>
        </w:rPr>
        <w:t>1.1</w:t>
      </w:r>
      <w:r>
        <w:rPr>
          <w:rFonts w:hint="eastAsia" w:ascii="仿宋" w:hAnsi="仿宋" w:eastAsia="仿宋" w:cs="仿宋"/>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词语定义</w:t>
      </w:r>
      <w:bookmarkEnd w:id="111"/>
      <w:bookmarkEnd w:id="112"/>
    </w:p>
    <w:p w14:paraId="6F704FE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组成本合同的全部文件中的下列名词和用语应具有本款所赋</w:t>
      </w:r>
      <w:r>
        <w:rPr>
          <w:rFonts w:hint="eastAsia" w:ascii="仿宋" w:hAnsi="仿宋" w:eastAsia="仿宋" w:cs="仿宋"/>
          <w:color w:val="000000" w:themeColor="text1"/>
          <w:spacing w:val="-3"/>
          <w:sz w:val="24"/>
          <w:szCs w:val="24"/>
          <w:highlight w:val="none"/>
          <w14:textFill>
            <w14:solidFill>
              <w14:schemeClr w14:val="tx1"/>
            </w14:solidFill>
          </w14:textFill>
        </w:rPr>
        <w:t>予的含义：</w:t>
      </w:r>
    </w:p>
    <w:p w14:paraId="14D4A88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1.1.1“工程”是指按照本合同约定实施造价咨询与其他服务的建设工程。</w:t>
      </w:r>
    </w:p>
    <w:p w14:paraId="694E984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1.1.2“工程造价”是指工程项目建设过程中预计或实际支出的全部费用。</w:t>
      </w:r>
    </w:p>
    <w:p w14:paraId="616B575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1.1.3“委托人”是指本合同中委托造价咨询与其他服务的一方，及其合法的继承</w:t>
      </w:r>
      <w:r>
        <w:rPr>
          <w:rFonts w:hint="eastAsia" w:ascii="仿宋" w:hAnsi="仿宋" w:eastAsia="仿宋" w:cs="仿宋"/>
          <w:color w:val="000000" w:themeColor="text1"/>
          <w:spacing w:val="-7"/>
          <w:sz w:val="24"/>
          <w:szCs w:val="24"/>
          <w:highlight w:val="none"/>
          <w14:textFill>
            <w14:solidFill>
              <w14:schemeClr w14:val="tx1"/>
            </w14:solidFill>
          </w14:textFill>
        </w:rPr>
        <w:t>人或受让人。</w:t>
      </w:r>
    </w:p>
    <w:p w14:paraId="636604F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1.1.4“咨询人”是指本合同中提供造价咨询与其他服务的一方</w:t>
      </w:r>
      <w:r>
        <w:rPr>
          <w:rFonts w:hint="eastAsia" w:ascii="仿宋" w:hAnsi="仿宋" w:eastAsia="仿宋" w:cs="仿宋"/>
          <w:b/>
          <w:bCs/>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1"/>
          <w:sz w:val="24"/>
          <w:szCs w:val="24"/>
          <w:highlight w:val="none"/>
          <w14:textFill>
            <w14:solidFill>
              <w14:schemeClr w14:val="tx1"/>
            </w14:solidFill>
          </w14:textFill>
        </w:rPr>
        <w:t>及其合法的继承</w:t>
      </w:r>
      <w:r>
        <w:rPr>
          <w:rFonts w:hint="eastAsia" w:ascii="仿宋" w:hAnsi="仿宋" w:eastAsia="仿宋" w:cs="仿宋"/>
          <w:color w:val="000000" w:themeColor="text1"/>
          <w:spacing w:val="-12"/>
          <w:sz w:val="24"/>
          <w:szCs w:val="24"/>
          <w:highlight w:val="none"/>
          <w14:textFill>
            <w14:solidFill>
              <w14:schemeClr w14:val="tx1"/>
            </w14:solidFill>
          </w14:textFill>
        </w:rPr>
        <w:t>人。</w:t>
      </w:r>
    </w:p>
    <w:p w14:paraId="6DF025A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1.1.5“第三人”是指除委托人、咨询人以外与本咨询业务有关的当事人。</w:t>
      </w:r>
    </w:p>
    <w:p w14:paraId="181DB8C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1.1.6“正常工作”是指本合同订立时通用条件和专用条件中约定的咨询人的工作</w:t>
      </w:r>
      <w:r>
        <w:rPr>
          <w:rFonts w:hint="eastAsia" w:ascii="仿宋" w:hAnsi="仿宋" w:eastAsia="仿宋" w:cs="仿宋"/>
          <w:color w:val="000000" w:themeColor="text1"/>
          <w:position w:val="1"/>
          <w:sz w:val="24"/>
          <w:szCs w:val="24"/>
          <w:highlight w:val="none"/>
          <w14:textFill>
            <w14:solidFill>
              <w14:schemeClr w14:val="tx1"/>
            </w14:solidFill>
          </w14:textFill>
        </w:rPr>
        <w:t>。</w:t>
      </w:r>
    </w:p>
    <w:p w14:paraId="7F035D2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1.1.7“附加工作”是指咨询人根据合同条件完成的正常工作以外的工作。</w:t>
      </w:r>
    </w:p>
    <w:p w14:paraId="29F6FFB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1.1.8“项目咨询团队”是指咨询人指派负责履行本合同的团队，其团队成员为本</w:t>
      </w:r>
      <w:r>
        <w:rPr>
          <w:rFonts w:hint="eastAsia" w:ascii="仿宋" w:hAnsi="仿宋" w:eastAsia="仿宋" w:cs="仿宋"/>
          <w:color w:val="000000" w:themeColor="text1"/>
          <w:spacing w:val="-5"/>
          <w:sz w:val="24"/>
          <w:szCs w:val="24"/>
          <w:highlight w:val="none"/>
          <w14:textFill>
            <w14:solidFill>
              <w14:schemeClr w14:val="tx1"/>
            </w14:solidFill>
          </w14:textFill>
        </w:rPr>
        <w:t>合同的项目咨询人员。</w:t>
      </w:r>
    </w:p>
    <w:p w14:paraId="7213E5C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3"/>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1.1.9“项目负责人”是指由咨询人的法定代表人书面授权，在授权范围内负责履</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行本合同、主持项目咨询团队工作的负责人。</w:t>
      </w:r>
    </w:p>
    <w:p w14:paraId="19527B2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1.1.10“委托人代表”是指由委托人的法定代表人书面授权，在授权范围内行使</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委托人权利的人。</w:t>
      </w:r>
    </w:p>
    <w:p w14:paraId="2F139DF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1.1.11“酬金”是指咨询人履行本合同义务，委托人按照本合同约定给付咨询人</w:t>
      </w:r>
    </w:p>
    <w:p w14:paraId="543CA88A">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28"/>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position w:val="-6"/>
          <w:highlight w:val="none"/>
          <w14:textFill>
            <w14:solidFill>
              <w14:schemeClr w14:val="tx1"/>
            </w14:solidFill>
          </w14:textFill>
        </w:rPr>
        <mc:AlternateContent>
          <mc:Choice Requires="wps">
            <w:drawing>
              <wp:inline distT="0" distB="0" distL="114300" distR="114300">
                <wp:extent cx="609600" cy="198755"/>
                <wp:effectExtent l="0" t="0" r="0" b="10795"/>
                <wp:docPr id="8" name="文本框 8"/>
                <wp:cNvGraphicFramePr/>
                <a:graphic xmlns:a="http://schemas.openxmlformats.org/drawingml/2006/main">
                  <a:graphicData uri="http://schemas.microsoft.com/office/word/2010/wordprocessingShape">
                    <wps:wsp>
                      <wps:cNvSpPr txBox="1"/>
                      <wps:spPr>
                        <a:xfrm>
                          <a:off x="0" y="0"/>
                          <a:ext cx="609600" cy="198755"/>
                        </a:xfrm>
                        <a:prstGeom prst="rect">
                          <a:avLst/>
                        </a:prstGeom>
                        <a:solidFill>
                          <a:srgbClr val="FFFFFF"/>
                        </a:solidFill>
                        <a:ln>
                          <a:noFill/>
                        </a:ln>
                        <a:effectLst/>
                      </wps:spPr>
                      <wps:txbx>
                        <w:txbxContent>
                          <w:p w14:paraId="4F69182B">
                            <w:pPr>
                              <w:spacing w:before="33" w:line="220" w:lineRule="auto"/>
                              <w:rPr>
                                <w:rFonts w:ascii="宋体" w:hAnsi="宋体" w:eastAsia="宋体" w:cs="宋体"/>
                                <w:sz w:val="24"/>
                                <w:szCs w:val="24"/>
                              </w:rPr>
                            </w:pPr>
                            <w:r>
                              <w:rPr>
                                <w:rFonts w:ascii="宋体" w:hAnsi="宋体" w:eastAsia="宋体" w:cs="宋体"/>
                                <w:spacing w:val="-12"/>
                                <w:sz w:val="24"/>
                                <w:szCs w:val="24"/>
                              </w:rPr>
                              <w:t>的金额。</w:t>
                            </w:r>
                          </w:p>
                        </w:txbxContent>
                      </wps:txbx>
                      <wps:bodyPr lIns="0" tIns="0" rIns="0" bIns="0" upright="1"/>
                    </wps:wsp>
                  </a:graphicData>
                </a:graphic>
              </wp:inline>
            </w:drawing>
          </mc:Choice>
          <mc:Fallback>
            <w:pict>
              <v:shape id="_x0000_s1026" o:spid="_x0000_s1026" o:spt="202" type="#_x0000_t202" style="height:15.65pt;width:48pt;" fillcolor="#FFFFFF" filled="t" stroked="f" coordsize="21600,21600" o:gfxdata="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9oIpPTAAAAAwEAAA8AAAAAAAAAAQAgAAAAIgAAAGRy&#10;cy9kb3ducmV2LnhtbFBLAQIUABQAAAAIAIdO4kALvLPd0QEAAKgDAAAOAAAAAAAAAAEAIAAAACIB&#10;AABkcnMvZTJvRG9jLnhtbFBLBQYAAAAABgAGAFkBAABlBQAAAAA=&#10;">
                <v:fill on="t" focussize="0,0"/>
                <v:stroke on="f"/>
                <v:imagedata o:title=""/>
                <o:lock v:ext="edit" aspectratio="f"/>
                <v:textbox inset="0mm,0mm,0mm,0mm">
                  <w:txbxContent>
                    <w:p w14:paraId="4F69182B">
                      <w:pPr>
                        <w:spacing w:before="33" w:line="220" w:lineRule="auto"/>
                        <w:rPr>
                          <w:rFonts w:ascii="宋体" w:hAnsi="宋体" w:eastAsia="宋体" w:cs="宋体"/>
                          <w:sz w:val="24"/>
                          <w:szCs w:val="24"/>
                        </w:rPr>
                      </w:pPr>
                      <w:r>
                        <w:rPr>
                          <w:rFonts w:ascii="宋体" w:hAnsi="宋体" w:eastAsia="宋体" w:cs="宋体"/>
                          <w:spacing w:val="-12"/>
                          <w:sz w:val="24"/>
                          <w:szCs w:val="24"/>
                        </w:rPr>
                        <w:t>的金额。</w:t>
                      </w:r>
                    </w:p>
                  </w:txbxContent>
                </v:textbox>
                <w10:wrap type="none"/>
                <w10:anchorlock/>
              </v:shape>
            </w:pict>
          </mc:Fallback>
        </mc:AlternateContent>
      </w:r>
    </w:p>
    <w:p w14:paraId="5C35819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7"/>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1.1.12“正常工作酬金”是指在协议书中载明的，咨询人完成正常工作，委托人</w:t>
      </w:r>
      <w:r>
        <w:rPr>
          <w:rFonts w:hint="eastAsia" w:ascii="仿宋" w:hAnsi="仿宋" w:eastAsia="仿宋" w:cs="仿宋"/>
          <w:color w:val="000000" w:themeColor="text1"/>
          <w:spacing w:val="-4"/>
          <w:sz w:val="24"/>
          <w:szCs w:val="24"/>
          <w:highlight w:val="none"/>
          <w14:textFill>
            <w14:solidFill>
              <w14:schemeClr w14:val="tx1"/>
            </w14:solidFill>
          </w14:textFill>
        </w:rPr>
        <w:t>应给付咨询人的酬金。</w:t>
      </w:r>
    </w:p>
    <w:p w14:paraId="00CDE97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1.1.13“附加工作酬金”是指咨询人完成附加工作，委托人应给付咨询人的酬金。</w:t>
      </w:r>
    </w:p>
    <w:p w14:paraId="66DCBE6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6"/>
        <w:jc w:val="both"/>
        <w:textAlignment w:val="auto"/>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1.1.14 “书面形式”是指合同书、信件和数据电文（包括电报、电传、传真、电</w:t>
      </w:r>
      <w:r>
        <w:rPr>
          <w:rFonts w:hint="eastAsia" w:ascii="仿宋" w:hAnsi="仿宋" w:eastAsia="仿宋" w:cs="仿宋"/>
          <w:color w:val="000000" w:themeColor="text1"/>
          <w:spacing w:val="-2"/>
          <w:sz w:val="24"/>
          <w:szCs w:val="24"/>
          <w:highlight w:val="none"/>
          <w14:textFill>
            <w14:solidFill>
              <w14:schemeClr w14:val="tx1"/>
            </w14:solidFill>
          </w14:textFill>
        </w:rPr>
        <w:t>子数据交换和电子邮件）等可以有形地表现所载内容的形式。</w:t>
      </w:r>
      <w:bookmarkStart w:id="113" w:name="bookmark151"/>
      <w:bookmarkEnd w:id="113"/>
    </w:p>
    <w:p w14:paraId="3CEE14F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6"/>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1.1.15 “不可抗力”是指委托人和咨询人在订立本合同时不可预见，在合同履行</w:t>
      </w:r>
      <w:r>
        <w:rPr>
          <w:rFonts w:hint="eastAsia" w:ascii="仿宋" w:hAnsi="仿宋" w:eastAsia="仿宋" w:cs="仿宋"/>
          <w:color w:val="000000" w:themeColor="text1"/>
          <w:sz w:val="24"/>
          <w:szCs w:val="24"/>
          <w:highlight w:val="none"/>
          <w14:textFill>
            <w14:solidFill>
              <w14:schemeClr w14:val="tx1"/>
            </w14:solidFill>
          </w14:textFill>
        </w:rPr>
        <w:t>过程中不可避免并不能克服的自然灾害和社会性突发事件</w:t>
      </w:r>
      <w:r>
        <w:rPr>
          <w:rFonts w:hint="eastAsia" w:ascii="仿宋" w:hAnsi="仿宋" w:eastAsia="仿宋" w:cs="仿宋"/>
          <w:color w:val="000000" w:themeColor="text1"/>
          <w:spacing w:val="-1"/>
          <w:sz w:val="24"/>
          <w:szCs w:val="24"/>
          <w:highlight w:val="none"/>
          <w14:textFill>
            <w14:solidFill>
              <w14:schemeClr w14:val="tx1"/>
            </w14:solidFill>
          </w14:textFill>
        </w:rPr>
        <w:t>，如地震、海啸、瘟疫、水</w:t>
      </w:r>
      <w:r>
        <w:rPr>
          <w:rFonts w:hint="eastAsia" w:ascii="仿宋" w:hAnsi="仿宋" w:eastAsia="仿宋" w:cs="仿宋"/>
          <w:color w:val="000000" w:themeColor="text1"/>
          <w:spacing w:val="-3"/>
          <w:sz w:val="24"/>
          <w:szCs w:val="24"/>
          <w:highlight w:val="none"/>
          <w14:textFill>
            <w14:solidFill>
              <w14:schemeClr w14:val="tx1"/>
            </w14:solidFill>
          </w14:textFill>
        </w:rPr>
        <w:t>灾、骚乱、暴动、战争等情形。</w:t>
      </w:r>
    </w:p>
    <w:p w14:paraId="4C4C5E54">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14" w:name="bookmark88"/>
      <w:bookmarkEnd w:id="114"/>
      <w:bookmarkStart w:id="115" w:name="_Toc27652"/>
      <w:bookmarkStart w:id="116" w:name="_Toc32004"/>
      <w:r>
        <w:rPr>
          <w:rFonts w:hint="eastAsia" w:ascii="仿宋" w:hAnsi="仿宋" w:eastAsia="仿宋" w:cs="仿宋"/>
          <w:color w:val="000000" w:themeColor="text1"/>
          <w:spacing w:val="-7"/>
          <w:sz w:val="24"/>
          <w:szCs w:val="24"/>
          <w:highlight w:val="none"/>
          <w14:textFill>
            <w14:solidFill>
              <w14:schemeClr w14:val="tx1"/>
            </w14:solidFill>
          </w14:textFill>
        </w:rPr>
        <w:t>1.2</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语言</w:t>
      </w:r>
      <w:bookmarkEnd w:id="115"/>
      <w:bookmarkEnd w:id="116"/>
    </w:p>
    <w:p w14:paraId="732BCA4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本合同使用中文书写、解释和说明。如专用条件约定</w:t>
      </w:r>
      <w:r>
        <w:rPr>
          <w:rFonts w:hint="eastAsia" w:ascii="仿宋" w:hAnsi="仿宋" w:eastAsia="仿宋" w:cs="仿宋"/>
          <w:color w:val="000000" w:themeColor="text1"/>
          <w:spacing w:val="-1"/>
          <w:sz w:val="24"/>
          <w:szCs w:val="24"/>
          <w:highlight w:val="none"/>
          <w14:textFill>
            <w14:solidFill>
              <w14:schemeClr w14:val="tx1"/>
            </w14:solidFill>
          </w14:textFill>
        </w:rPr>
        <w:t>使用两种及以上语言文字时</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,应以中文为准。</w:t>
      </w:r>
    </w:p>
    <w:p w14:paraId="1E3AE52F">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17" w:name="bookmark89"/>
      <w:bookmarkEnd w:id="117"/>
      <w:bookmarkStart w:id="118" w:name="_Toc9841"/>
      <w:bookmarkStart w:id="119" w:name="_Toc1074"/>
      <w:r>
        <w:rPr>
          <w:rFonts w:hint="eastAsia" w:ascii="仿宋" w:hAnsi="仿宋" w:eastAsia="仿宋" w:cs="仿宋"/>
          <w:color w:val="000000" w:themeColor="text1"/>
          <w:spacing w:val="-4"/>
          <w:sz w:val="24"/>
          <w:szCs w:val="24"/>
          <w:highlight w:val="none"/>
          <w14:textFill>
            <w14:solidFill>
              <w14:schemeClr w14:val="tx1"/>
            </w14:solidFill>
          </w14:textFill>
        </w:rPr>
        <w:t>1.3</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合同文件的优先顺序</w:t>
      </w:r>
      <w:bookmarkEnd w:id="118"/>
      <w:bookmarkEnd w:id="119"/>
    </w:p>
    <w:p w14:paraId="069AC1A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组成本合同的下列文件彼此应能相互解释、互为说明。除专用条件另有约定外，</w:t>
      </w:r>
      <w:r>
        <w:rPr>
          <w:rFonts w:hint="eastAsia" w:ascii="仿宋" w:hAnsi="仿宋" w:eastAsia="仿宋" w:cs="仿宋"/>
          <w:color w:val="000000" w:themeColor="text1"/>
          <w:spacing w:val="-5"/>
          <w:sz w:val="24"/>
          <w:szCs w:val="24"/>
          <w:highlight w:val="none"/>
          <w14:textFill>
            <w14:solidFill>
              <w14:schemeClr w14:val="tx1"/>
            </w14:solidFill>
          </w14:textFill>
        </w:rPr>
        <w:t>本合同文件的解释顺序如下：</w:t>
      </w:r>
    </w:p>
    <w:p w14:paraId="5BAF60E9">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1.协议书</w:t>
      </w:r>
    </w:p>
    <w:p w14:paraId="6CDA1B78">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2.中标通知书或委托书（如果有</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3C7415F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3.专用条件及附录；</w:t>
      </w:r>
      <w:r>
        <w:rPr>
          <w:rFonts w:hint="eastAsia" w:ascii="仿宋" w:hAnsi="仿宋" w:eastAsia="仿宋" w:cs="仿宋"/>
          <w:color w:val="000000" w:themeColor="text1"/>
          <w:spacing w:val="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4.通用条件；</w:t>
      </w:r>
    </w:p>
    <w:p w14:paraId="28B126D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1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5.</w:t>
      </w:r>
      <w:r>
        <w:rPr>
          <w:rFonts w:hint="eastAsia" w:ascii="仿宋" w:hAnsi="仿宋" w:eastAsia="仿宋" w:cs="仿宋"/>
          <w:color w:val="000000" w:themeColor="text1"/>
          <w:spacing w:val="-1"/>
          <w:sz w:val="24"/>
          <w:szCs w:val="24"/>
          <w:highlight w:val="none"/>
          <w:shd w:val="clear" w:color="auto" w:fill="FFFFFE"/>
          <w:lang w:eastAsia="zh-CN"/>
          <w14:textFill>
            <w14:solidFill>
              <w14:schemeClr w14:val="tx1"/>
            </w14:solidFill>
          </w14:textFill>
        </w:rPr>
        <w:t>磋商函</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及</w:t>
      </w:r>
      <w:r>
        <w:rPr>
          <w:rFonts w:hint="eastAsia" w:ascii="仿宋" w:hAnsi="仿宋" w:eastAsia="仿宋" w:cs="仿宋"/>
          <w:color w:val="000000" w:themeColor="text1"/>
          <w:spacing w:val="-1"/>
          <w:sz w:val="24"/>
          <w:szCs w:val="24"/>
          <w:highlight w:val="none"/>
          <w:shd w:val="clear" w:color="auto" w:fill="FFFFFE"/>
          <w:lang w:eastAsia="zh-CN"/>
          <w14:textFill>
            <w14:solidFill>
              <w14:schemeClr w14:val="tx1"/>
            </w14:solidFill>
          </w14:textFill>
        </w:rPr>
        <w:t>磋商函</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附录或造价咨询服务建议书（如果有</w:t>
      </w:r>
      <w:r>
        <w:rPr>
          <w:rFonts w:hint="eastAsia" w:ascii="仿宋" w:hAnsi="仿宋" w:eastAsia="仿宋" w:cs="仿宋"/>
          <w:color w:val="000000" w:themeColor="text1"/>
          <w:spacing w:val="5"/>
          <w:sz w:val="24"/>
          <w:szCs w:val="24"/>
          <w:highlight w:val="none"/>
          <w:shd w:val="clear" w:color="auto" w:fill="FFFFF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3BD2613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1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6.其他合同文件。</w:t>
      </w:r>
    </w:p>
    <w:p w14:paraId="79FB1AE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上述各项合同文件包括合同当事人就该项合同文件</w:t>
      </w:r>
      <w:r>
        <w:rPr>
          <w:rFonts w:hint="eastAsia" w:ascii="仿宋" w:hAnsi="仿宋" w:eastAsia="仿宋" w:cs="仿宋"/>
          <w:color w:val="000000" w:themeColor="text1"/>
          <w:spacing w:val="-1"/>
          <w:sz w:val="24"/>
          <w:szCs w:val="24"/>
          <w:highlight w:val="none"/>
          <w14:textFill>
            <w14:solidFill>
              <w14:schemeClr w14:val="tx1"/>
            </w14:solidFill>
          </w14:textFill>
        </w:rPr>
        <w:t>所作出的补充和修改，属于同</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一类内容的文件，应以最新签署的为准。</w:t>
      </w:r>
    </w:p>
    <w:p w14:paraId="1CD626FC">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在合同订立及履行过程中形成的与合同有关的文件均构成合同</w:t>
      </w:r>
      <w:r>
        <w:rPr>
          <w:rFonts w:hint="eastAsia" w:ascii="仿宋" w:hAnsi="仿宋" w:eastAsia="仿宋" w:cs="仿宋"/>
          <w:color w:val="000000" w:themeColor="text1"/>
          <w:spacing w:val="-2"/>
          <w:sz w:val="24"/>
          <w:szCs w:val="24"/>
          <w:highlight w:val="none"/>
          <w14:textFill>
            <w14:solidFill>
              <w14:schemeClr w14:val="tx1"/>
            </w14:solidFill>
          </w14:textFill>
        </w:rPr>
        <w:t>文件的组成部分。</w:t>
      </w:r>
    </w:p>
    <w:p w14:paraId="6AB46BE9">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20" w:name="bookmark90"/>
      <w:bookmarkEnd w:id="120"/>
      <w:bookmarkStart w:id="121" w:name="_Toc29626"/>
      <w:bookmarkStart w:id="122" w:name="_Toc2785"/>
      <w:r>
        <w:rPr>
          <w:rFonts w:hint="eastAsia" w:ascii="仿宋" w:hAnsi="仿宋" w:eastAsia="仿宋" w:cs="仿宋"/>
          <w:color w:val="000000" w:themeColor="text1"/>
          <w:spacing w:val="-5"/>
          <w:sz w:val="24"/>
          <w:szCs w:val="24"/>
          <w:highlight w:val="none"/>
          <w14:textFill>
            <w14:solidFill>
              <w14:schemeClr w14:val="tx1"/>
            </w14:solidFill>
          </w14:textFill>
        </w:rPr>
        <w:t>1.4</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适用法律</w:t>
      </w:r>
      <w:bookmarkEnd w:id="121"/>
      <w:bookmarkEnd w:id="122"/>
    </w:p>
    <w:p w14:paraId="16898DF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本合同适用中华人民共和国法律、行政法规、部门规</w:t>
      </w:r>
      <w:r>
        <w:rPr>
          <w:rFonts w:hint="eastAsia" w:ascii="仿宋" w:hAnsi="仿宋" w:eastAsia="仿宋" w:cs="仿宋"/>
          <w:color w:val="000000" w:themeColor="text1"/>
          <w:spacing w:val="-1"/>
          <w:sz w:val="24"/>
          <w:szCs w:val="24"/>
          <w:highlight w:val="none"/>
          <w14:textFill>
            <w14:solidFill>
              <w14:schemeClr w14:val="tx1"/>
            </w14:solidFill>
          </w14:textFill>
        </w:rPr>
        <w:t>章以及工程所在地的地方性</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法规、自治条例、单行条例和地方政府规章等。</w:t>
      </w:r>
    </w:p>
    <w:p w14:paraId="05BD9D8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合同当事人可以在专用条件中约定本合同适用的其他规</w:t>
      </w:r>
      <w:r>
        <w:rPr>
          <w:rFonts w:hint="eastAsia" w:ascii="仿宋" w:hAnsi="仿宋" w:eastAsia="仿宋" w:cs="仿宋"/>
          <w:color w:val="000000" w:themeColor="text1"/>
          <w:spacing w:val="-1"/>
          <w:sz w:val="24"/>
          <w:szCs w:val="24"/>
          <w:highlight w:val="none"/>
          <w14:textFill>
            <w14:solidFill>
              <w14:schemeClr w14:val="tx1"/>
            </w14:solidFill>
          </w14:textFill>
        </w:rPr>
        <w:t>范、规程、定额、技术标</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shd w:val="clear" w:color="auto" w:fill="FFFFFE"/>
          <w14:textFill>
            <w14:solidFill>
              <w14:schemeClr w14:val="tx1"/>
            </w14:solidFill>
          </w14:textFill>
        </w:rPr>
        <w:t>准等规范性文件。</w:t>
      </w:r>
    </w:p>
    <w:p w14:paraId="69326F14">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123" w:name="_Toc4632"/>
      <w:bookmarkStart w:id="124" w:name="_Toc13338"/>
      <w:r>
        <w:rPr>
          <w:rFonts w:hint="eastAsia" w:ascii="仿宋" w:hAnsi="仿宋" w:eastAsia="仿宋" w:cs="仿宋"/>
          <w:b/>
          <w:bCs/>
          <w:color w:val="000000" w:themeColor="text1"/>
          <w:spacing w:val="-4"/>
          <w:sz w:val="24"/>
          <w:szCs w:val="24"/>
          <w:highlight w:val="none"/>
          <w14:textFill>
            <w14:solidFill>
              <w14:schemeClr w14:val="tx1"/>
            </w14:solidFill>
          </w14:textFill>
        </w:rPr>
        <w:t>2.委托人的义务</w:t>
      </w:r>
      <w:bookmarkEnd w:id="123"/>
      <w:bookmarkEnd w:id="124"/>
    </w:p>
    <w:p w14:paraId="7BE17532">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25" w:name="bookmark91"/>
      <w:bookmarkEnd w:id="125"/>
      <w:bookmarkStart w:id="126" w:name="_Toc11131"/>
      <w:bookmarkStart w:id="127" w:name="_Toc20429"/>
      <w:r>
        <w:rPr>
          <w:rFonts w:hint="eastAsia" w:ascii="仿宋" w:hAnsi="仿宋" w:eastAsia="仿宋" w:cs="仿宋"/>
          <w:color w:val="000000" w:themeColor="text1"/>
          <w:spacing w:val="-3"/>
          <w:sz w:val="24"/>
          <w:szCs w:val="24"/>
          <w:highlight w:val="none"/>
          <w14:textFill>
            <w14:solidFill>
              <w14:schemeClr w14:val="tx1"/>
            </w14:solidFill>
          </w14:textFill>
        </w:rPr>
        <w:t>2.1</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提供资料</w:t>
      </w:r>
      <w:bookmarkEnd w:id="126"/>
      <w:bookmarkEnd w:id="127"/>
    </w:p>
    <w:p w14:paraId="25057AB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委托人应当在专用条件约定的时间内，按照附录</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C</w:t>
      </w:r>
      <w:r>
        <w:rPr>
          <w:rFonts w:hint="eastAsia" w:ascii="仿宋" w:hAnsi="仿宋" w:eastAsia="仿宋" w:cs="仿宋"/>
          <w:color w:val="000000" w:themeColor="text1"/>
          <w:spacing w:val="-3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的约</w:t>
      </w:r>
      <w:r>
        <w:rPr>
          <w:rFonts w:hint="eastAsia" w:ascii="仿宋" w:hAnsi="仿宋" w:eastAsia="仿宋" w:cs="仿宋"/>
          <w:color w:val="000000" w:themeColor="text1"/>
          <w:spacing w:val="-2"/>
          <w:sz w:val="24"/>
          <w:szCs w:val="24"/>
          <w:highlight w:val="none"/>
          <w14:textFill>
            <w14:solidFill>
              <w14:schemeClr w14:val="tx1"/>
            </w14:solidFill>
          </w14:textFill>
        </w:rPr>
        <w:t>定无偿向咨询人提供与本</w:t>
      </w:r>
      <w:r>
        <w:rPr>
          <w:rFonts w:hint="eastAsia" w:ascii="仿宋" w:hAnsi="仿宋" w:eastAsia="仿宋" w:cs="仿宋"/>
          <w:color w:val="000000" w:themeColor="text1"/>
          <w:sz w:val="24"/>
          <w:szCs w:val="24"/>
          <w:highlight w:val="none"/>
          <w14:textFill>
            <w14:solidFill>
              <w14:schemeClr w14:val="tx1"/>
            </w14:solidFill>
          </w14:textFill>
        </w:rPr>
        <w:t xml:space="preserve"> 合同咨询业务有关的资料。在本合同履行过程中，委托人</w:t>
      </w:r>
      <w:r>
        <w:rPr>
          <w:rFonts w:hint="eastAsia" w:ascii="仿宋" w:hAnsi="仿宋" w:eastAsia="仿宋" w:cs="仿宋"/>
          <w:color w:val="000000" w:themeColor="text1"/>
          <w:spacing w:val="-1"/>
          <w:sz w:val="24"/>
          <w:szCs w:val="24"/>
          <w:highlight w:val="none"/>
          <w14:textFill>
            <w14:solidFill>
              <w14:schemeClr w14:val="tx1"/>
            </w14:solidFill>
          </w14:textFill>
        </w:rPr>
        <w:t>应及时向咨询人提供最新的</w:t>
      </w:r>
      <w:bookmarkStart w:id="128" w:name="bookmark152"/>
      <w:bookmarkEnd w:id="128"/>
      <w:r>
        <w:rPr>
          <w:rFonts w:hint="eastAsia" w:ascii="仿宋" w:hAnsi="仿宋" w:eastAsia="仿宋" w:cs="仿宋"/>
          <w:color w:val="000000" w:themeColor="text1"/>
          <w:sz w:val="24"/>
          <w:szCs w:val="24"/>
          <w:highlight w:val="none"/>
          <w14:textFill>
            <w14:solidFill>
              <w14:schemeClr w14:val="tx1"/>
            </w14:solidFill>
          </w14:textFill>
        </w:rPr>
        <w:t>与本合同咨询业务有关的资料。委托人应对所提</w:t>
      </w:r>
      <w:r>
        <w:rPr>
          <w:rFonts w:hint="eastAsia" w:ascii="仿宋" w:hAnsi="仿宋" w:eastAsia="仿宋" w:cs="仿宋"/>
          <w:color w:val="000000" w:themeColor="text1"/>
          <w:spacing w:val="-1"/>
          <w:sz w:val="24"/>
          <w:szCs w:val="24"/>
          <w:highlight w:val="none"/>
          <w14:textFill>
            <w14:solidFill>
              <w14:schemeClr w14:val="tx1"/>
            </w14:solidFill>
          </w14:textFill>
        </w:rPr>
        <w:t>供资料的真实性、准确性、合法性与</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完整性负责。</w:t>
      </w:r>
    </w:p>
    <w:p w14:paraId="092E95FE">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29" w:name="bookmark92"/>
      <w:bookmarkEnd w:id="129"/>
      <w:bookmarkStart w:id="130" w:name="_Toc11145"/>
      <w:bookmarkStart w:id="131" w:name="_Toc2515"/>
      <w:r>
        <w:rPr>
          <w:rFonts w:hint="eastAsia" w:ascii="仿宋" w:hAnsi="仿宋" w:eastAsia="仿宋" w:cs="仿宋"/>
          <w:color w:val="000000" w:themeColor="text1"/>
          <w:spacing w:val="-3"/>
          <w:sz w:val="24"/>
          <w:szCs w:val="24"/>
          <w:highlight w:val="none"/>
          <w14:textFill>
            <w14:solidFill>
              <w14:schemeClr w14:val="tx1"/>
            </w14:solidFill>
          </w14:textFill>
        </w:rPr>
        <w:t>2.2</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提供工作条件</w:t>
      </w:r>
      <w:bookmarkEnd w:id="130"/>
      <w:bookmarkEnd w:id="131"/>
    </w:p>
    <w:p w14:paraId="39886C42">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委托人应为咨询人完成造价咨询提供必要的条件。</w:t>
      </w:r>
    </w:p>
    <w:p w14:paraId="67C98CC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37"/>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2.2.1</w:t>
      </w:r>
      <w:r>
        <w:rPr>
          <w:rFonts w:hint="eastAsia" w:ascii="仿宋" w:hAnsi="仿宋" w:eastAsia="仿宋" w:cs="仿宋"/>
          <w:color w:val="000000" w:themeColor="text1"/>
          <w:spacing w:val="-3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委托人需要咨询人派驻项目现场咨询人员的，除专用条件另有约定外，项</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目咨询人员有权无偿使用附录</w:t>
      </w:r>
      <w:r>
        <w:rPr>
          <w:rFonts w:hint="eastAsia" w:ascii="仿宋" w:hAnsi="仿宋" w:eastAsia="仿宋" w:cs="仿宋"/>
          <w:color w:val="000000" w:themeColor="text1"/>
          <w:spacing w:val="-3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D</w:t>
      </w:r>
      <w:r>
        <w:rPr>
          <w:rFonts w:hint="eastAsia" w:ascii="仿宋" w:hAnsi="仿宋" w:eastAsia="仿宋" w:cs="仿宋"/>
          <w:color w:val="000000" w:themeColor="text1"/>
          <w:spacing w:val="-2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中由委托人提供的房屋及设备。</w:t>
      </w:r>
    </w:p>
    <w:p w14:paraId="7D4E59E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2.2.2</w:t>
      </w:r>
      <w:r>
        <w:rPr>
          <w:rFonts w:hint="eastAsia" w:ascii="仿宋" w:hAnsi="仿宋" w:eastAsia="仿宋" w:cs="仿宋"/>
          <w:color w:val="000000" w:themeColor="text1"/>
          <w:spacing w:val="-3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委托人应负责与本工程造价咨询业务有关的所有外部关系的协调，为咨询</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人履行本合同提供必要的外部条件。</w:t>
      </w:r>
    </w:p>
    <w:p w14:paraId="5C68A8CC">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32" w:name="bookmark93"/>
      <w:bookmarkEnd w:id="132"/>
      <w:bookmarkStart w:id="133" w:name="_Toc31430"/>
      <w:bookmarkStart w:id="134" w:name="_Toc2496"/>
      <w:r>
        <w:rPr>
          <w:rFonts w:hint="eastAsia" w:ascii="仿宋" w:hAnsi="仿宋" w:eastAsia="仿宋" w:cs="仿宋"/>
          <w:color w:val="000000" w:themeColor="text1"/>
          <w:spacing w:val="-3"/>
          <w:sz w:val="24"/>
          <w:szCs w:val="24"/>
          <w:highlight w:val="none"/>
          <w14:textFill>
            <w14:solidFill>
              <w14:schemeClr w14:val="tx1"/>
            </w14:solidFill>
          </w14:textFill>
        </w:rPr>
        <w:t>2.3</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合理工作时限</w:t>
      </w:r>
      <w:bookmarkEnd w:id="133"/>
      <w:bookmarkEnd w:id="134"/>
    </w:p>
    <w:p w14:paraId="7F886C75">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委托人应当为咨询人完成其咨询工作，设定合理的工作时限。</w:t>
      </w:r>
    </w:p>
    <w:p w14:paraId="71A11BF9">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35" w:name="bookmark94"/>
      <w:bookmarkEnd w:id="135"/>
      <w:bookmarkStart w:id="136" w:name="_Toc8587"/>
      <w:bookmarkStart w:id="137" w:name="_Toc24870"/>
      <w:r>
        <w:rPr>
          <w:rFonts w:hint="eastAsia" w:ascii="仿宋" w:hAnsi="仿宋" w:eastAsia="仿宋" w:cs="仿宋"/>
          <w:color w:val="000000" w:themeColor="text1"/>
          <w:spacing w:val="-3"/>
          <w:sz w:val="24"/>
          <w:szCs w:val="24"/>
          <w:highlight w:val="none"/>
          <w14:textFill>
            <w14:solidFill>
              <w14:schemeClr w14:val="tx1"/>
            </w14:solidFill>
          </w14:textFill>
        </w:rPr>
        <w:t>2.4</w:t>
      </w:r>
      <w:r>
        <w:rPr>
          <w:rFonts w:hint="eastAsia" w:ascii="仿宋" w:hAnsi="仿宋" w:eastAsia="仿宋" w:cs="仿宋"/>
          <w:color w:val="000000" w:themeColor="text1"/>
          <w:spacing w:val="-4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委托人代表</w:t>
      </w:r>
      <w:bookmarkEnd w:id="136"/>
      <w:bookmarkEnd w:id="137"/>
    </w:p>
    <w:p w14:paraId="667596C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委托人应授权一名代表负责本合同的履行。委托</w:t>
      </w:r>
      <w:r>
        <w:rPr>
          <w:rFonts w:hint="eastAsia" w:ascii="仿宋" w:hAnsi="仿宋" w:eastAsia="仿宋" w:cs="仿宋"/>
          <w:color w:val="000000" w:themeColor="text1"/>
          <w:spacing w:val="-3"/>
          <w:sz w:val="24"/>
          <w:szCs w:val="24"/>
          <w:highlight w:val="none"/>
          <w14:textFill>
            <w14:solidFill>
              <w14:schemeClr w14:val="tx1"/>
            </w14:solidFill>
          </w14:textFill>
        </w:rPr>
        <w:t>人应在双方签订本合同</w:t>
      </w:r>
      <w:r>
        <w:rPr>
          <w:rFonts w:hint="eastAsia" w:ascii="仿宋" w:hAnsi="仿宋" w:eastAsia="仿宋" w:cs="仿宋"/>
          <w:color w:val="000000" w:themeColor="text1"/>
          <w:spacing w:val="-4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7 日内，</w:t>
      </w:r>
      <w:r>
        <w:rPr>
          <w:rFonts w:hint="eastAsia" w:ascii="仿宋" w:hAnsi="仿宋" w:eastAsia="仿宋" w:cs="仿宋"/>
          <w:color w:val="000000" w:themeColor="text1"/>
          <w:sz w:val="24"/>
          <w:szCs w:val="24"/>
          <w:highlight w:val="none"/>
          <w14:textFill>
            <w14:solidFill>
              <w14:schemeClr w14:val="tx1"/>
            </w14:solidFill>
          </w14:textFill>
        </w:rPr>
        <w:t xml:space="preserve"> 将委托人代表的姓名和权限范围书面告知咨询人。委托人更换委</w:t>
      </w:r>
      <w:r>
        <w:rPr>
          <w:rFonts w:hint="eastAsia" w:ascii="仿宋" w:hAnsi="仿宋" w:eastAsia="仿宋" w:cs="仿宋"/>
          <w:color w:val="000000" w:themeColor="text1"/>
          <w:spacing w:val="-1"/>
          <w:sz w:val="24"/>
          <w:szCs w:val="24"/>
          <w:highlight w:val="none"/>
          <w14:textFill>
            <w14:solidFill>
              <w14:schemeClr w14:val="tx1"/>
            </w14:solidFill>
          </w14:textFill>
        </w:rPr>
        <w:t>托人代表时，应提前</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7 日书面通知咨询人。</w:t>
      </w:r>
    </w:p>
    <w:p w14:paraId="2A1A1D14">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38" w:name="bookmark95"/>
      <w:bookmarkEnd w:id="138"/>
      <w:bookmarkStart w:id="139" w:name="_Toc31824"/>
      <w:bookmarkStart w:id="140" w:name="_Toc7489"/>
      <w:r>
        <w:rPr>
          <w:rFonts w:hint="eastAsia" w:ascii="仿宋" w:hAnsi="仿宋" w:eastAsia="仿宋" w:cs="仿宋"/>
          <w:color w:val="000000" w:themeColor="text1"/>
          <w:spacing w:val="-4"/>
          <w:sz w:val="24"/>
          <w:szCs w:val="24"/>
          <w:highlight w:val="none"/>
          <w14:textFill>
            <w14:solidFill>
              <w14:schemeClr w14:val="tx1"/>
            </w14:solidFill>
          </w14:textFill>
        </w:rPr>
        <w:t>2.5</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答复</w:t>
      </w:r>
      <w:bookmarkEnd w:id="139"/>
      <w:bookmarkEnd w:id="140"/>
    </w:p>
    <w:p w14:paraId="3A7F836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委托人应当在专用条件约定的时间内就咨询人以书面形式</w:t>
      </w:r>
      <w:r>
        <w:rPr>
          <w:rFonts w:hint="eastAsia" w:ascii="仿宋" w:hAnsi="仿宋" w:eastAsia="仿宋" w:cs="仿宋"/>
          <w:color w:val="000000" w:themeColor="text1"/>
          <w:spacing w:val="-1"/>
          <w:sz w:val="24"/>
          <w:szCs w:val="24"/>
          <w:highlight w:val="none"/>
          <w14:textFill>
            <w14:solidFill>
              <w14:schemeClr w14:val="tx1"/>
            </w14:solidFill>
          </w14:textFill>
        </w:rPr>
        <w:t>提交并要求做出答复的</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事宜给予书面答复。逾期未答复的，由此造成的工作延误和损失</w:t>
      </w:r>
      <w:r>
        <w:rPr>
          <w:rFonts w:hint="eastAsia" w:ascii="仿宋" w:hAnsi="仿宋" w:eastAsia="仿宋" w:cs="仿宋"/>
          <w:color w:val="000000" w:themeColor="text1"/>
          <w:spacing w:val="-2"/>
          <w:sz w:val="24"/>
          <w:szCs w:val="24"/>
          <w:highlight w:val="none"/>
          <w14:textFill>
            <w14:solidFill>
              <w14:schemeClr w14:val="tx1"/>
            </w14:solidFill>
          </w14:textFill>
        </w:rPr>
        <w:t>由委托人承担。</w:t>
      </w:r>
    </w:p>
    <w:p w14:paraId="6271C701">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41" w:name="bookmark96"/>
      <w:bookmarkEnd w:id="141"/>
      <w:bookmarkStart w:id="142" w:name="_Toc6328"/>
      <w:bookmarkStart w:id="143" w:name="_Toc2800"/>
      <w:r>
        <w:rPr>
          <w:rFonts w:hint="eastAsia" w:ascii="仿宋" w:hAnsi="仿宋" w:eastAsia="仿宋" w:cs="仿宋"/>
          <w:color w:val="000000" w:themeColor="text1"/>
          <w:spacing w:val="-4"/>
          <w:sz w:val="24"/>
          <w:szCs w:val="24"/>
          <w:highlight w:val="none"/>
          <w14:textFill>
            <w14:solidFill>
              <w14:schemeClr w14:val="tx1"/>
            </w14:solidFill>
          </w14:textFill>
        </w:rPr>
        <w:t>2.6</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支付</w:t>
      </w:r>
      <w:bookmarkEnd w:id="142"/>
      <w:bookmarkEnd w:id="143"/>
    </w:p>
    <w:p w14:paraId="7973D99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委托人应当按照合同的约定，向咨询人支付酬金。</w:t>
      </w:r>
    </w:p>
    <w:p w14:paraId="6AB0D56B">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144" w:name="_Toc29424"/>
      <w:bookmarkStart w:id="145" w:name="_Toc7600"/>
      <w:r>
        <w:rPr>
          <w:rFonts w:hint="eastAsia" w:ascii="仿宋" w:hAnsi="仿宋" w:eastAsia="仿宋" w:cs="仿宋"/>
          <w:b/>
          <w:bCs/>
          <w:color w:val="000000" w:themeColor="text1"/>
          <w:spacing w:val="-4"/>
          <w:sz w:val="24"/>
          <w:szCs w:val="24"/>
          <w:highlight w:val="none"/>
          <w:shd w:val="clear" w:color="auto" w:fill="FFFFFE"/>
          <w14:textFill>
            <w14:solidFill>
              <w14:schemeClr w14:val="tx1"/>
            </w14:solidFill>
          </w14:textFill>
        </w:rPr>
        <w:t>3.咨询人的义务</w:t>
      </w:r>
      <w:bookmarkEnd w:id="144"/>
      <w:bookmarkEnd w:id="145"/>
    </w:p>
    <w:p w14:paraId="74A37CE8">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46" w:name="bookmark97"/>
      <w:bookmarkEnd w:id="146"/>
      <w:bookmarkStart w:id="147" w:name="_Toc10912"/>
      <w:bookmarkStart w:id="148" w:name="_Toc5954"/>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3.1 项目咨询团队及人员</w:t>
      </w:r>
      <w:bookmarkEnd w:id="147"/>
      <w:bookmarkEnd w:id="148"/>
    </w:p>
    <w:p w14:paraId="5D124C41">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3.1.1项目咨询团队的主要人员应具有专用条</w:t>
      </w:r>
      <w:r>
        <w:rPr>
          <w:rFonts w:hint="eastAsia" w:ascii="仿宋" w:hAnsi="仿宋" w:eastAsia="仿宋" w:cs="仿宋"/>
          <w:color w:val="000000" w:themeColor="text1"/>
          <w:spacing w:val="-1"/>
          <w:sz w:val="24"/>
          <w:szCs w:val="24"/>
          <w:highlight w:val="none"/>
          <w14:textFill>
            <w14:solidFill>
              <w14:schemeClr w14:val="tx1"/>
            </w14:solidFill>
          </w14:textFill>
        </w:rPr>
        <w:t>件约定的资格条件，团队人员的数量</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应符合专用条件的约定。</w:t>
      </w:r>
    </w:p>
    <w:p w14:paraId="697B98C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3.1.2项目负责人</w:t>
      </w:r>
    </w:p>
    <w:p w14:paraId="46CE388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咨询人应以书面形式授权一名项目负责人负责履行本合同、主持项目咨询团队工</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作。采用招标程序签署本合同的，项目负责人应当与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w:t>
      </w:r>
      <w:r>
        <w:rPr>
          <w:rFonts w:hint="eastAsia" w:ascii="仿宋" w:hAnsi="仿宋" w:eastAsia="仿宋" w:cs="仿宋"/>
          <w:color w:val="000000" w:themeColor="text1"/>
          <w:spacing w:val="-1"/>
          <w:sz w:val="24"/>
          <w:szCs w:val="24"/>
          <w:highlight w:val="none"/>
          <w14:textFill>
            <w14:solidFill>
              <w14:schemeClr w14:val="tx1"/>
            </w14:solidFill>
          </w14:textFill>
        </w:rPr>
        <w:t>载明的一致。</w:t>
      </w:r>
    </w:p>
    <w:p w14:paraId="37C186D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3.1.3在本合同履行过程中，咨询人员应保持相</w:t>
      </w:r>
      <w:r>
        <w:rPr>
          <w:rFonts w:hint="eastAsia" w:ascii="仿宋" w:hAnsi="仿宋" w:eastAsia="仿宋" w:cs="仿宋"/>
          <w:color w:val="000000" w:themeColor="text1"/>
          <w:spacing w:val="-1"/>
          <w:sz w:val="24"/>
          <w:szCs w:val="24"/>
          <w:highlight w:val="none"/>
          <w14:textFill>
            <w14:solidFill>
              <w14:schemeClr w14:val="tx1"/>
            </w14:solidFill>
          </w14:textFill>
        </w:rPr>
        <w:t>对稳定，以保证咨询工作正常进行</w:t>
      </w:r>
      <w:r>
        <w:rPr>
          <w:rFonts w:hint="eastAsia" w:ascii="仿宋" w:hAnsi="仿宋" w:eastAsia="仿宋" w:cs="仿宋"/>
          <w:color w:val="000000" w:themeColor="text1"/>
          <w:position w:val="1"/>
          <w:sz w:val="24"/>
          <w:szCs w:val="24"/>
          <w:highlight w:val="none"/>
          <w14:textFill>
            <w14:solidFill>
              <w14:schemeClr w14:val="tx1"/>
            </w14:solidFill>
          </w14:textFill>
        </w:rPr>
        <w:t>。</w:t>
      </w:r>
    </w:p>
    <w:p w14:paraId="37F1B2B8">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49" w:name="bookmark153"/>
      <w:bookmarkEnd w:id="149"/>
      <w:r>
        <w:rPr>
          <w:rFonts w:hint="eastAsia" w:ascii="仿宋" w:hAnsi="仿宋" w:eastAsia="仿宋" w:cs="仿宋"/>
          <w:color w:val="000000" w:themeColor="text1"/>
          <w:spacing w:val="-1"/>
          <w:sz w:val="24"/>
          <w:szCs w:val="24"/>
          <w:highlight w:val="none"/>
          <w14:textFill>
            <w14:solidFill>
              <w14:schemeClr w14:val="tx1"/>
            </w14:solidFill>
          </w14:textFill>
        </w:rPr>
        <w:t>咨询人可根据工程进展和工作需要等情形调整项目咨询团队人员。咨询人更换项</w:t>
      </w:r>
      <w:r>
        <w:rPr>
          <w:rFonts w:hint="eastAsia" w:ascii="仿宋" w:hAnsi="仿宋" w:eastAsia="仿宋" w:cs="仿宋"/>
          <w:color w:val="000000" w:themeColor="text1"/>
          <w:spacing w:val="8"/>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目负责人时，应提前7日向委托人书面报告，经委托人同意后方</w:t>
      </w:r>
      <w:r>
        <w:rPr>
          <w:rFonts w:hint="eastAsia" w:ascii="仿宋" w:hAnsi="仿宋" w:eastAsia="仿宋" w:cs="仿宋"/>
          <w:color w:val="000000" w:themeColor="text1"/>
          <w:spacing w:val="-1"/>
          <w:sz w:val="24"/>
          <w:szCs w:val="24"/>
          <w:highlight w:val="none"/>
          <w14:textFill>
            <w14:solidFill>
              <w14:schemeClr w14:val="tx1"/>
            </w14:solidFill>
          </w14:textFill>
        </w:rPr>
        <w:t>可更换。除专用条件另</w:t>
      </w:r>
      <w:r>
        <w:rPr>
          <w:rFonts w:hint="eastAsia" w:ascii="仿宋" w:hAnsi="仿宋" w:eastAsia="仿宋" w:cs="仿宋"/>
          <w:color w:val="000000" w:themeColor="text1"/>
          <w:sz w:val="24"/>
          <w:szCs w:val="24"/>
          <w:highlight w:val="none"/>
          <w14:textFill>
            <w14:solidFill>
              <w14:schemeClr w14:val="tx1"/>
            </w14:solidFill>
          </w14:textFill>
        </w:rPr>
        <w:t xml:space="preserve"> 有约定外，咨询人更换项目咨询团队其他咨询人员，应提前3日</w:t>
      </w:r>
      <w:r>
        <w:rPr>
          <w:rFonts w:hint="eastAsia" w:ascii="仿宋" w:hAnsi="仿宋" w:eastAsia="仿宋" w:cs="仿宋"/>
          <w:color w:val="000000" w:themeColor="text1"/>
          <w:spacing w:val="-1"/>
          <w:sz w:val="24"/>
          <w:szCs w:val="24"/>
          <w:highlight w:val="none"/>
          <w14:textFill>
            <w14:solidFill>
              <w14:schemeClr w14:val="tx1"/>
            </w14:solidFill>
          </w14:textFill>
        </w:rPr>
        <w:t>向委托人书面报告，经</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委托人同意后以相当资格与能力的人员替换。</w:t>
      </w:r>
    </w:p>
    <w:p w14:paraId="1D1DD98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3.1.4咨询人员有下列情形之一，委托人要求咨询人更换的，咨询人应当更换：</w:t>
      </w:r>
    </w:p>
    <w:p w14:paraId="4FB8F68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5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（1）存在严重过失行为的；</w:t>
      </w:r>
    </w:p>
    <w:p w14:paraId="14C525BA">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（2）存在违法行为不能履行职责的；</w:t>
      </w:r>
    </w:p>
    <w:p w14:paraId="108047A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8"/>
          <w:sz w:val="24"/>
          <w:szCs w:val="24"/>
          <w:highlight w:val="none"/>
          <w14:textFill>
            <w14:solidFill>
              <w14:schemeClr w14:val="tx1"/>
            </w14:solidFill>
          </w14:textFill>
        </w:rPr>
        <w:t>（3）涉嫌犯罪的；</w:t>
      </w:r>
    </w:p>
    <w:p w14:paraId="588DC58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5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（4）不能胜任岗位职责的；</w:t>
      </w:r>
    </w:p>
    <w:p w14:paraId="7468C49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5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（5）严重违反职业道德的；</w:t>
      </w:r>
    </w:p>
    <w:p w14:paraId="2098C6C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（6）专用条件约定的其他情形。</w:t>
      </w:r>
    </w:p>
    <w:p w14:paraId="1A81A76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50" w:name="bookmark98"/>
      <w:bookmarkEnd w:id="150"/>
      <w:bookmarkStart w:id="151" w:name="_Toc27640"/>
      <w:bookmarkStart w:id="152" w:name="_Toc3083"/>
      <w:r>
        <w:rPr>
          <w:rFonts w:hint="eastAsia" w:ascii="仿宋" w:hAnsi="仿宋" w:eastAsia="仿宋" w:cs="仿宋"/>
          <w:color w:val="000000" w:themeColor="text1"/>
          <w:spacing w:val="-1"/>
          <w:sz w:val="24"/>
          <w:szCs w:val="24"/>
          <w:highlight w:val="none"/>
          <w14:textFill>
            <w14:solidFill>
              <w14:schemeClr w14:val="tx1"/>
            </w14:solidFill>
          </w14:textFill>
        </w:rPr>
        <w:t>3.2 咨询人的工作要求</w:t>
      </w:r>
      <w:bookmarkEnd w:id="151"/>
      <w:bookmarkEnd w:id="152"/>
    </w:p>
    <w:p w14:paraId="1C1704E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3.2.1咨询人应当按照专用条件约定的时间等</w:t>
      </w:r>
      <w:r>
        <w:rPr>
          <w:rFonts w:hint="eastAsia" w:ascii="仿宋" w:hAnsi="仿宋" w:eastAsia="仿宋" w:cs="仿宋"/>
          <w:color w:val="000000" w:themeColor="text1"/>
          <w:spacing w:val="-1"/>
          <w:sz w:val="24"/>
          <w:szCs w:val="24"/>
          <w:highlight w:val="none"/>
          <w14:textFill>
            <w14:solidFill>
              <w14:schemeClr w14:val="tx1"/>
            </w14:solidFill>
          </w14:textFill>
        </w:rPr>
        <w:t>要求向委托人提供与工程造价咨询业</w:t>
      </w:r>
      <w:r>
        <w:rPr>
          <w:rFonts w:hint="eastAsia" w:ascii="仿宋" w:hAnsi="仿宋" w:eastAsia="仿宋" w:cs="仿宋"/>
          <w:color w:val="000000" w:themeColor="text1"/>
          <w:sz w:val="24"/>
          <w:szCs w:val="24"/>
          <w:highlight w:val="none"/>
          <w14:textFill>
            <w14:solidFill>
              <w14:schemeClr w14:val="tx1"/>
            </w14:solidFill>
          </w14:textFill>
        </w:rPr>
        <w:t xml:space="preserve"> 务有关的资料，包括工程造价咨询企业的资质证书及承担本合</w:t>
      </w:r>
      <w:r>
        <w:rPr>
          <w:rFonts w:hint="eastAsia" w:ascii="仿宋" w:hAnsi="仿宋" w:eastAsia="仿宋" w:cs="仿宋"/>
          <w:color w:val="000000" w:themeColor="text1"/>
          <w:spacing w:val="-1"/>
          <w:sz w:val="24"/>
          <w:szCs w:val="24"/>
          <w:highlight w:val="none"/>
          <w14:textFill>
            <w14:solidFill>
              <w14:schemeClr w14:val="tx1"/>
            </w14:solidFill>
          </w14:textFill>
        </w:rPr>
        <w:t>同业务的团队人员名单</w:t>
      </w:r>
      <w:r>
        <w:rPr>
          <w:rFonts w:hint="eastAsia" w:ascii="仿宋" w:hAnsi="仿宋" w:eastAsia="仿宋" w:cs="仿宋"/>
          <w:color w:val="000000" w:themeColor="text1"/>
          <w:sz w:val="24"/>
          <w:szCs w:val="24"/>
          <w:highlight w:val="none"/>
          <w14:textFill>
            <w14:solidFill>
              <w14:schemeClr w14:val="tx1"/>
            </w14:solidFill>
          </w14:textFill>
        </w:rPr>
        <w:t xml:space="preserve">  及执业（从业）资格证书、咨询工作大纲等，并按合同约定的</w:t>
      </w:r>
      <w:r>
        <w:rPr>
          <w:rFonts w:hint="eastAsia" w:ascii="仿宋" w:hAnsi="仿宋" w:eastAsia="仿宋" w:cs="仿宋"/>
          <w:color w:val="000000" w:themeColor="text1"/>
          <w:spacing w:val="-1"/>
          <w:sz w:val="24"/>
          <w:szCs w:val="24"/>
          <w:highlight w:val="none"/>
          <w14:textFill>
            <w14:solidFill>
              <w14:schemeClr w14:val="tx1"/>
            </w14:solidFill>
          </w14:textFill>
        </w:rPr>
        <w:t>服务范围和工作内容实</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施咨询业务。</w:t>
      </w:r>
    </w:p>
    <w:p w14:paraId="698E5BD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3.2.2咨询人应当在专用条件约定的时间内，</w:t>
      </w:r>
      <w:r>
        <w:rPr>
          <w:rFonts w:hint="eastAsia" w:ascii="仿宋" w:hAnsi="仿宋" w:eastAsia="仿宋" w:cs="仿宋"/>
          <w:color w:val="000000" w:themeColor="text1"/>
          <w:spacing w:val="-1"/>
          <w:sz w:val="24"/>
          <w:szCs w:val="24"/>
          <w:highlight w:val="none"/>
          <w14:textFill>
            <w14:solidFill>
              <w14:schemeClr w14:val="tx1"/>
            </w14:solidFill>
          </w14:textFill>
        </w:rPr>
        <w:t>按照专用条件约定的份数、组成向委</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托人提交咨询成果文件。</w:t>
      </w:r>
    </w:p>
    <w:p w14:paraId="445F186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8"/>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咨询人提供造价咨询服务以及出具工程造价咨询成果文件应符合现行国家或行业</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有关规定、标准、规范的要求。委托人要求的工程造价咨</w:t>
      </w:r>
      <w:r>
        <w:rPr>
          <w:rFonts w:hint="eastAsia" w:ascii="仿宋" w:hAnsi="仿宋" w:eastAsia="仿宋" w:cs="仿宋"/>
          <w:color w:val="000000" w:themeColor="text1"/>
          <w:spacing w:val="-1"/>
          <w:sz w:val="24"/>
          <w:szCs w:val="24"/>
          <w:highlight w:val="none"/>
          <w14:textFill>
            <w14:solidFill>
              <w14:schemeClr w14:val="tx1"/>
            </w14:solidFill>
          </w14:textFill>
        </w:rPr>
        <w:t>询成果文件质量标准高于现</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行国家或行业标准的，应在专用条件中约定具体的质量标准，并相应</w:t>
      </w:r>
      <w:r>
        <w:rPr>
          <w:rFonts w:hint="eastAsia" w:ascii="仿宋" w:hAnsi="仿宋" w:eastAsia="仿宋" w:cs="仿宋"/>
          <w:color w:val="000000" w:themeColor="text1"/>
          <w:spacing w:val="-2"/>
          <w:sz w:val="24"/>
          <w:szCs w:val="24"/>
          <w:highlight w:val="none"/>
          <w14:textFill>
            <w14:solidFill>
              <w14:schemeClr w14:val="tx1"/>
            </w14:solidFill>
          </w14:textFill>
        </w:rPr>
        <w:t>增加服务酬金。</w:t>
      </w:r>
    </w:p>
    <w:p w14:paraId="627DFBC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3.2.3咨询人提交的工程造价咨询成果文件，</w:t>
      </w:r>
      <w:r>
        <w:rPr>
          <w:rFonts w:hint="eastAsia" w:ascii="仿宋" w:hAnsi="仿宋" w:eastAsia="仿宋" w:cs="仿宋"/>
          <w:color w:val="000000" w:themeColor="text1"/>
          <w:spacing w:val="-1"/>
          <w:sz w:val="24"/>
          <w:szCs w:val="24"/>
          <w:highlight w:val="none"/>
          <w14:textFill>
            <w14:solidFill>
              <w14:schemeClr w14:val="tx1"/>
            </w14:solidFill>
          </w14:textFill>
        </w:rPr>
        <w:t>除加盖咨询人单位公章、工程造价咨</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询企业执业印章外，还必须按要求加盖参加咨询工作人员的执业（从</w:t>
      </w:r>
      <w:r>
        <w:rPr>
          <w:rFonts w:hint="eastAsia" w:ascii="仿宋" w:hAnsi="仿宋" w:eastAsia="仿宋" w:cs="仿宋"/>
          <w:color w:val="000000" w:themeColor="text1"/>
          <w:spacing w:val="-2"/>
          <w:sz w:val="24"/>
          <w:szCs w:val="24"/>
          <w:highlight w:val="none"/>
          <w14:textFill>
            <w14:solidFill>
              <w14:schemeClr w14:val="tx1"/>
            </w14:solidFill>
          </w14:textFill>
        </w:rPr>
        <w:t>业）资格印章。</w:t>
      </w:r>
    </w:p>
    <w:p w14:paraId="00802B9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3.2.4咨询人应在专用条件约定的时间内，对</w:t>
      </w:r>
      <w:r>
        <w:rPr>
          <w:rFonts w:hint="eastAsia" w:ascii="仿宋" w:hAnsi="仿宋" w:eastAsia="仿宋" w:cs="仿宋"/>
          <w:color w:val="000000" w:themeColor="text1"/>
          <w:spacing w:val="-1"/>
          <w:sz w:val="24"/>
          <w:szCs w:val="24"/>
          <w:highlight w:val="none"/>
          <w14:textFill>
            <w14:solidFill>
              <w14:schemeClr w14:val="tx1"/>
            </w14:solidFill>
          </w14:textFill>
        </w:rPr>
        <w:t>委托人以书面形式提出的建议或者异</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议给予书面答复。</w:t>
      </w:r>
    </w:p>
    <w:p w14:paraId="288E7C2E">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3.2.5咨询人从事工程造价咨询活动，应当遵循独立、客观、公正、诚</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实信用的原则，不得损害社会公共利益和他人的合法权益。</w:t>
      </w:r>
    </w:p>
    <w:p w14:paraId="3F8D1BC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3.2.6咨询人承诺按照法律规定及合同约定，</w:t>
      </w:r>
      <w:r>
        <w:rPr>
          <w:rFonts w:hint="eastAsia" w:ascii="仿宋" w:hAnsi="仿宋" w:eastAsia="仿宋" w:cs="仿宋"/>
          <w:color w:val="000000" w:themeColor="text1"/>
          <w:spacing w:val="-1"/>
          <w:sz w:val="24"/>
          <w:szCs w:val="24"/>
          <w:highlight w:val="none"/>
          <w14:textFill>
            <w14:solidFill>
              <w14:schemeClr w14:val="tx1"/>
            </w14:solidFill>
          </w14:textFill>
        </w:rPr>
        <w:t>完成合同范围内的建设工程造价咨询</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服务，不转包承接的造价咨询服务业务。</w:t>
      </w:r>
    </w:p>
    <w:p w14:paraId="29FC289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53" w:name="bookmark154"/>
      <w:bookmarkEnd w:id="153"/>
      <w:bookmarkStart w:id="154" w:name="bookmark99"/>
      <w:bookmarkEnd w:id="154"/>
      <w:bookmarkStart w:id="155" w:name="_Toc31848"/>
      <w:bookmarkStart w:id="156" w:name="_Toc25704"/>
      <w:r>
        <w:rPr>
          <w:rFonts w:hint="eastAsia" w:ascii="仿宋" w:hAnsi="仿宋" w:eastAsia="仿宋" w:cs="仿宋"/>
          <w:color w:val="000000" w:themeColor="text1"/>
          <w:spacing w:val="-3"/>
          <w:sz w:val="24"/>
          <w:szCs w:val="24"/>
          <w:highlight w:val="none"/>
          <w14:textFill>
            <w14:solidFill>
              <w14:schemeClr w14:val="tx1"/>
            </w14:solidFill>
          </w14:textFill>
        </w:rPr>
        <w:t>3.3</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咨询人的工作依据</w:t>
      </w:r>
      <w:bookmarkEnd w:id="155"/>
      <w:bookmarkEnd w:id="156"/>
    </w:p>
    <w:p w14:paraId="3167182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8"/>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咨询人应在专用条件内与委托人协商明确履行本合同约定的咨询服务需要适用的</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技术标准、规范、定额等工作依据，但不得违反国家及工</w:t>
      </w:r>
      <w:r>
        <w:rPr>
          <w:rFonts w:hint="eastAsia" w:ascii="仿宋" w:hAnsi="仿宋" w:eastAsia="仿宋" w:cs="仿宋"/>
          <w:color w:val="000000" w:themeColor="text1"/>
          <w:spacing w:val="-1"/>
          <w:sz w:val="24"/>
          <w:szCs w:val="24"/>
          <w:highlight w:val="none"/>
          <w14:textFill>
            <w14:solidFill>
              <w14:schemeClr w14:val="tx1"/>
            </w14:solidFill>
          </w14:textFill>
        </w:rPr>
        <w:t>程所在地的强制性标准、规</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范。</w:t>
      </w:r>
    </w:p>
    <w:p w14:paraId="738AA398">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咨询人应自行配备本条所述的技术标准、规范、定额等相关资料。必须由委托人</w:t>
      </w:r>
      <w:r>
        <w:rPr>
          <w:rFonts w:hint="eastAsia" w:ascii="仿宋" w:hAnsi="仿宋" w:eastAsia="仿宋" w:cs="仿宋"/>
          <w:color w:val="000000" w:themeColor="text1"/>
          <w:spacing w:val="7"/>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提供的资料，应在附录C中载明。需要委托人协助才能获得</w:t>
      </w:r>
      <w:r>
        <w:rPr>
          <w:rFonts w:hint="eastAsia" w:ascii="仿宋" w:hAnsi="仿宋" w:eastAsia="仿宋" w:cs="仿宋"/>
          <w:color w:val="000000" w:themeColor="text1"/>
          <w:spacing w:val="-1"/>
          <w:sz w:val="24"/>
          <w:szCs w:val="24"/>
          <w:highlight w:val="none"/>
          <w14:textFill>
            <w14:solidFill>
              <w14:schemeClr w14:val="tx1"/>
            </w14:solidFill>
          </w14:textFill>
        </w:rPr>
        <w:t>的资料，委托人应予以协助</w:t>
      </w:r>
      <w:r>
        <w:rPr>
          <w:rFonts w:hint="eastAsia" w:ascii="仿宋" w:hAnsi="仿宋" w:eastAsia="仿宋" w:cs="仿宋"/>
          <w:color w:val="000000" w:themeColor="text1"/>
          <w:position w:val="1"/>
          <w:sz w:val="24"/>
          <w:szCs w:val="24"/>
          <w:highlight w:val="none"/>
          <w14:textFill>
            <w14:solidFill>
              <w14:schemeClr w14:val="tx1"/>
            </w14:solidFill>
          </w14:textFill>
        </w:rPr>
        <w:t>。</w:t>
      </w:r>
    </w:p>
    <w:p w14:paraId="23330EC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57" w:name="bookmark100"/>
      <w:bookmarkEnd w:id="157"/>
      <w:bookmarkStart w:id="158" w:name="_Toc25758"/>
      <w:bookmarkStart w:id="159" w:name="_Toc26006"/>
      <w:r>
        <w:rPr>
          <w:rFonts w:hint="eastAsia" w:ascii="仿宋" w:hAnsi="仿宋" w:eastAsia="仿宋" w:cs="仿宋"/>
          <w:color w:val="000000" w:themeColor="text1"/>
          <w:spacing w:val="-2"/>
          <w:sz w:val="24"/>
          <w:szCs w:val="24"/>
          <w:highlight w:val="none"/>
          <w14:textFill>
            <w14:solidFill>
              <w14:schemeClr w14:val="tx1"/>
            </w14:solidFill>
          </w14:textFill>
        </w:rPr>
        <w:t>3.4</w:t>
      </w:r>
      <w:r>
        <w:rPr>
          <w:rFonts w:hint="eastAsia" w:ascii="仿宋" w:hAnsi="仿宋" w:eastAsia="仿宋" w:cs="仿宋"/>
          <w:color w:val="000000" w:themeColor="text1"/>
          <w:spacing w:val="-4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使用委托人房屋及设备的返还</w:t>
      </w:r>
      <w:bookmarkEnd w:id="158"/>
      <w:bookmarkEnd w:id="159"/>
    </w:p>
    <w:p w14:paraId="6E451B8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项目咨询人员使用委托人提供的房屋及设备的</w:t>
      </w:r>
      <w:r>
        <w:rPr>
          <w:rFonts w:hint="eastAsia" w:ascii="仿宋" w:hAnsi="仿宋" w:eastAsia="仿宋" w:cs="仿宋"/>
          <w:color w:val="000000" w:themeColor="text1"/>
          <w:spacing w:val="-1"/>
          <w:sz w:val="24"/>
          <w:szCs w:val="24"/>
          <w:highlight w:val="none"/>
          <w14:textFill>
            <w14:solidFill>
              <w14:schemeClr w14:val="tx1"/>
            </w14:solidFill>
          </w14:textFill>
        </w:rPr>
        <w:t>，咨询人应妥善使用和保管，在本</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合同终止时将上述房屋及设备按专用条件约</w:t>
      </w:r>
      <w:r>
        <w:rPr>
          <w:rFonts w:hint="eastAsia" w:ascii="仿宋" w:hAnsi="仿宋" w:eastAsia="仿宋" w:cs="仿宋"/>
          <w:color w:val="000000" w:themeColor="text1"/>
          <w:spacing w:val="-2"/>
          <w:sz w:val="24"/>
          <w:szCs w:val="24"/>
          <w:highlight w:val="none"/>
          <w14:textFill>
            <w14:solidFill>
              <w14:schemeClr w14:val="tx1"/>
            </w14:solidFill>
          </w14:textFill>
        </w:rPr>
        <w:t>定的时间和方式返还委托人。</w:t>
      </w:r>
    </w:p>
    <w:p w14:paraId="39D23574">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pacing w:val="4"/>
          <w:sz w:val="24"/>
          <w:szCs w:val="24"/>
          <w:highlight w:val="none"/>
          <w14:textFill>
            <w14:solidFill>
              <w14:schemeClr w14:val="tx1"/>
            </w14:solidFill>
          </w14:textFill>
        </w:rPr>
        <w:t>4.违约责任</w:t>
      </w:r>
    </w:p>
    <w:p w14:paraId="7D68BC9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60" w:name="bookmark101"/>
      <w:bookmarkEnd w:id="160"/>
      <w:bookmarkStart w:id="161" w:name="_Toc30699"/>
      <w:bookmarkStart w:id="162" w:name="_Toc23197"/>
      <w:r>
        <w:rPr>
          <w:rFonts w:hint="eastAsia" w:ascii="仿宋" w:hAnsi="仿宋" w:eastAsia="仿宋" w:cs="仿宋"/>
          <w:color w:val="000000" w:themeColor="text1"/>
          <w:spacing w:val="-2"/>
          <w:sz w:val="24"/>
          <w:szCs w:val="24"/>
          <w:highlight w:val="none"/>
          <w14:textFill>
            <w14:solidFill>
              <w14:schemeClr w14:val="tx1"/>
            </w14:solidFill>
          </w14:textFill>
        </w:rPr>
        <w:t>4.1</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委托人的违约责任</w:t>
      </w:r>
      <w:bookmarkEnd w:id="161"/>
      <w:bookmarkEnd w:id="162"/>
    </w:p>
    <w:p w14:paraId="5264162E">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4.1.1委托人不履行本合同义务或者履行义务不符合本合同</w:t>
      </w:r>
      <w:r>
        <w:rPr>
          <w:rFonts w:hint="eastAsia" w:ascii="仿宋" w:hAnsi="仿宋" w:eastAsia="仿宋" w:cs="仿宋"/>
          <w:color w:val="000000" w:themeColor="text1"/>
          <w:spacing w:val="-1"/>
          <w:sz w:val="24"/>
          <w:szCs w:val="24"/>
          <w:highlight w:val="none"/>
          <w14:textFill>
            <w14:solidFill>
              <w14:schemeClr w14:val="tx1"/>
            </w14:solidFill>
          </w14:textFill>
        </w:rPr>
        <w:t>约定的，应承担违约责</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任。双方可在专用条件中约定违约金的计算及支付方法。</w:t>
      </w:r>
    </w:p>
    <w:p w14:paraId="4B1127B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7"/>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4.1.2委托人违反本合同约定造成咨询人损失的，委托人应</w:t>
      </w:r>
      <w:r>
        <w:rPr>
          <w:rFonts w:hint="eastAsia" w:ascii="仿宋" w:hAnsi="仿宋" w:eastAsia="仿宋" w:cs="仿宋"/>
          <w:color w:val="000000" w:themeColor="text1"/>
          <w:spacing w:val="-1"/>
          <w:sz w:val="24"/>
          <w:szCs w:val="24"/>
          <w:highlight w:val="none"/>
          <w14:textFill>
            <w14:solidFill>
              <w14:schemeClr w14:val="tx1"/>
            </w14:solidFill>
          </w14:textFill>
        </w:rPr>
        <w:t>予以赔偿。双方可在专</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用条件中约定赔偿金额的确定及支付方法。</w:t>
      </w:r>
    </w:p>
    <w:p w14:paraId="2DFD1C8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4.1.3委托人未能按期支付酬金超过14天，应按下列方法计</w:t>
      </w:r>
      <w:r>
        <w:rPr>
          <w:rFonts w:hint="eastAsia" w:ascii="仿宋" w:hAnsi="仿宋" w:eastAsia="仿宋" w:cs="仿宋"/>
          <w:color w:val="000000" w:themeColor="text1"/>
          <w:spacing w:val="-1"/>
          <w:sz w:val="24"/>
          <w:szCs w:val="24"/>
          <w:highlight w:val="none"/>
          <w14:textFill>
            <w14:solidFill>
              <w14:schemeClr w14:val="tx1"/>
            </w14:solidFill>
          </w14:textFill>
        </w:rPr>
        <w:t>算并支付逾期付款利息</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。逾期付款利息=当期应付款总额×中国人民银行发布的同期贷款基准利率×逾期支付</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天数（自逾期之日起计算）。双方也可在专用条件中另行</w:t>
      </w:r>
      <w:r>
        <w:rPr>
          <w:rFonts w:hint="eastAsia" w:ascii="仿宋" w:hAnsi="仿宋" w:eastAsia="仿宋" w:cs="仿宋"/>
          <w:color w:val="000000" w:themeColor="text1"/>
          <w:spacing w:val="-1"/>
          <w:sz w:val="24"/>
          <w:szCs w:val="24"/>
          <w:highlight w:val="none"/>
          <w14:textFill>
            <w14:solidFill>
              <w14:schemeClr w14:val="tx1"/>
            </w14:solidFill>
          </w14:textFill>
        </w:rPr>
        <w:t>约定逾期付款利息的计算及</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支付方法。</w:t>
      </w:r>
    </w:p>
    <w:p w14:paraId="2024CBE8">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63" w:name="bookmark102"/>
      <w:bookmarkEnd w:id="163"/>
      <w:bookmarkStart w:id="164" w:name="_Toc15150"/>
      <w:bookmarkStart w:id="165" w:name="_Toc8508"/>
      <w:r>
        <w:rPr>
          <w:rFonts w:hint="eastAsia" w:ascii="仿宋" w:hAnsi="仿宋" w:eastAsia="仿宋" w:cs="仿宋"/>
          <w:color w:val="000000" w:themeColor="text1"/>
          <w:spacing w:val="-3"/>
          <w:sz w:val="24"/>
          <w:szCs w:val="24"/>
          <w:highlight w:val="none"/>
          <w:shd w:val="clear" w:color="auto" w:fill="FFFFFE"/>
          <w14:textFill>
            <w14:solidFill>
              <w14:schemeClr w14:val="tx1"/>
            </w14:solidFill>
          </w14:textFill>
        </w:rPr>
        <w:t>4.2</w:t>
      </w:r>
      <w:r>
        <w:rPr>
          <w:rFonts w:hint="eastAsia" w:ascii="仿宋" w:hAnsi="仿宋" w:eastAsia="仿宋" w:cs="仿宋"/>
          <w:color w:val="000000" w:themeColor="text1"/>
          <w:spacing w:val="-35"/>
          <w:sz w:val="24"/>
          <w:szCs w:val="24"/>
          <w:highlight w:val="none"/>
          <w:shd w:val="clear" w:color="auto" w:fill="FFFFF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shd w:val="clear" w:color="auto" w:fill="FFFFFE"/>
          <w14:textFill>
            <w14:solidFill>
              <w14:schemeClr w14:val="tx1"/>
            </w14:solidFill>
          </w14:textFill>
        </w:rPr>
        <w:t>咨询人的违约责任</w:t>
      </w:r>
      <w:bookmarkEnd w:id="164"/>
      <w:bookmarkEnd w:id="165"/>
    </w:p>
    <w:p w14:paraId="1965FF2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4.2.1咨询人不履行本合同义务或者履行义务不符合本合同</w:t>
      </w:r>
      <w:r>
        <w:rPr>
          <w:rFonts w:hint="eastAsia" w:ascii="仿宋" w:hAnsi="仿宋" w:eastAsia="仿宋" w:cs="仿宋"/>
          <w:color w:val="000000" w:themeColor="text1"/>
          <w:spacing w:val="-1"/>
          <w:sz w:val="24"/>
          <w:szCs w:val="24"/>
          <w:highlight w:val="none"/>
          <w14:textFill>
            <w14:solidFill>
              <w14:schemeClr w14:val="tx1"/>
            </w14:solidFill>
          </w14:textFill>
        </w:rPr>
        <w:t>约定的，应承担违约责</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任。双方可在专用条件中约定违约金的计算及支付方法。</w:t>
      </w:r>
    </w:p>
    <w:p w14:paraId="1077B60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5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4.2.2因咨询人违反本合同约定给委托人造成损失的，咨询</w:t>
      </w:r>
      <w:r>
        <w:rPr>
          <w:rFonts w:hint="eastAsia" w:ascii="仿宋" w:hAnsi="仿宋" w:eastAsia="仿宋" w:cs="仿宋"/>
          <w:color w:val="000000" w:themeColor="text1"/>
          <w:spacing w:val="-1"/>
          <w:sz w:val="24"/>
          <w:szCs w:val="24"/>
          <w:highlight w:val="none"/>
          <w14:textFill>
            <w14:solidFill>
              <w14:schemeClr w14:val="tx1"/>
            </w14:solidFill>
          </w14:textFill>
        </w:rPr>
        <w:t>人应当赔偿委托人损失</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。双方可在专用条件中约定赔偿金额的确定及支付方法。</w:t>
      </w:r>
    </w:p>
    <w:p w14:paraId="4F621633">
      <w:pPr>
        <w:pStyle w:val="16"/>
        <w:keepNext w:val="0"/>
        <w:keepLines w:val="0"/>
        <w:pageBreakBefore w:val="0"/>
        <w:widowControl w:val="0"/>
        <w:kinsoku/>
        <w:wordWrap/>
        <w:overflowPunct/>
        <w:topLinePunct w:val="0"/>
        <w:autoSpaceDE/>
        <w:autoSpaceDN/>
        <w:bidi w:val="0"/>
        <w:adjustRightInd/>
        <w:snapToGrid/>
        <w:spacing w:after="0" w:line="360" w:lineRule="auto"/>
        <w:ind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5.支付</w:t>
      </w:r>
    </w:p>
    <w:p w14:paraId="00357FC1">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56" w:firstLineChars="200"/>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bookmarkStart w:id="166" w:name="bookmark103"/>
      <w:bookmarkEnd w:id="166"/>
      <w:bookmarkStart w:id="167" w:name="_Toc24200"/>
      <w:bookmarkStart w:id="168" w:name="_Toc9857"/>
      <w:r>
        <w:rPr>
          <w:rFonts w:hint="eastAsia" w:ascii="仿宋" w:hAnsi="仿宋" w:eastAsia="仿宋" w:cs="仿宋"/>
          <w:b w:val="0"/>
          <w:bCs w:val="0"/>
          <w:color w:val="000000" w:themeColor="text1"/>
          <w:spacing w:val="-6"/>
          <w:sz w:val="24"/>
          <w:szCs w:val="24"/>
          <w:highlight w:val="none"/>
          <w14:textFill>
            <w14:solidFill>
              <w14:schemeClr w14:val="tx1"/>
            </w14:solidFill>
          </w14:textFill>
        </w:rPr>
        <w:t>5.1</w:t>
      </w:r>
      <w:r>
        <w:rPr>
          <w:rFonts w:hint="eastAsia" w:ascii="仿宋" w:hAnsi="仿宋" w:eastAsia="仿宋" w:cs="仿宋"/>
          <w:b w:val="0"/>
          <w:bCs w:val="0"/>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b w:val="0"/>
          <w:bCs w:val="0"/>
          <w:color w:val="000000" w:themeColor="text1"/>
          <w:spacing w:val="-6"/>
          <w:sz w:val="24"/>
          <w:szCs w:val="24"/>
          <w:highlight w:val="none"/>
          <w14:textFill>
            <w14:solidFill>
              <w14:schemeClr w14:val="tx1"/>
            </w14:solidFill>
          </w14:textFill>
        </w:rPr>
        <w:t>支付货币</w:t>
      </w:r>
      <w:bookmarkEnd w:id="167"/>
      <w:bookmarkEnd w:id="168"/>
    </w:p>
    <w:p w14:paraId="3745330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除专用条件另有约定外，酬金均以人民币支付。涉及外币支付的，所采用的货币</w:t>
      </w:r>
      <w:r>
        <w:rPr>
          <w:rFonts w:hint="eastAsia" w:ascii="仿宋" w:hAnsi="仿宋" w:eastAsia="仿宋" w:cs="仿宋"/>
          <w:color w:val="000000" w:themeColor="text1"/>
          <w:spacing w:val="1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种类和汇率等在专用条件中约定。</w:t>
      </w:r>
    </w:p>
    <w:p w14:paraId="556A5DA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69" w:name="bookmark155"/>
      <w:bookmarkEnd w:id="169"/>
      <w:bookmarkStart w:id="170" w:name="bookmark104"/>
      <w:bookmarkEnd w:id="170"/>
      <w:bookmarkStart w:id="171" w:name="_Toc32610"/>
      <w:bookmarkStart w:id="172" w:name="_Toc11356"/>
      <w:r>
        <w:rPr>
          <w:rFonts w:hint="eastAsia" w:ascii="仿宋" w:hAnsi="仿宋" w:eastAsia="仿宋" w:cs="仿宋"/>
          <w:color w:val="000000" w:themeColor="text1"/>
          <w:spacing w:val="-4"/>
          <w:sz w:val="24"/>
          <w:szCs w:val="24"/>
          <w:highlight w:val="none"/>
          <w14:textFill>
            <w14:solidFill>
              <w14:schemeClr w14:val="tx1"/>
            </w14:solidFill>
          </w14:textFill>
        </w:rPr>
        <w:t>5.2</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支付申请</w:t>
      </w:r>
      <w:bookmarkEnd w:id="171"/>
      <w:bookmarkEnd w:id="172"/>
    </w:p>
    <w:p w14:paraId="26E09EE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1"/>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咨询人应在本合同约定的每次应付款日期前，向委托人提交支付申请书，支付申</w:t>
      </w:r>
      <w:r>
        <w:rPr>
          <w:rFonts w:hint="eastAsia" w:ascii="仿宋" w:hAnsi="仿宋" w:eastAsia="仿宋" w:cs="仿宋"/>
          <w:color w:val="000000" w:themeColor="text1"/>
          <w:spacing w:val="15"/>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请书的提交日期由双方在专用条件中约定。支付申请书应当说明</w:t>
      </w:r>
      <w:r>
        <w:rPr>
          <w:rFonts w:hint="eastAsia" w:ascii="仿宋" w:hAnsi="仿宋" w:eastAsia="仿宋" w:cs="仿宋"/>
          <w:color w:val="000000" w:themeColor="text1"/>
          <w:spacing w:val="-1"/>
          <w:sz w:val="24"/>
          <w:szCs w:val="24"/>
          <w:highlight w:val="none"/>
          <w14:textFill>
            <w14:solidFill>
              <w14:schemeClr w14:val="tx1"/>
            </w14:solidFill>
          </w14:textFill>
        </w:rPr>
        <w:t>当期应付款总额，并</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列出当期应支付的款项及其金额。</w:t>
      </w:r>
    </w:p>
    <w:p w14:paraId="53E91198">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73" w:name="bookmark105"/>
      <w:bookmarkEnd w:id="173"/>
      <w:bookmarkStart w:id="174" w:name="_Toc23915"/>
      <w:bookmarkStart w:id="175" w:name="_Toc7779"/>
      <w:r>
        <w:rPr>
          <w:rFonts w:hint="eastAsia" w:ascii="仿宋" w:hAnsi="仿宋" w:eastAsia="仿宋" w:cs="仿宋"/>
          <w:color w:val="000000" w:themeColor="text1"/>
          <w:spacing w:val="-2"/>
          <w:sz w:val="24"/>
          <w:szCs w:val="24"/>
          <w:highlight w:val="none"/>
          <w14:textFill>
            <w14:solidFill>
              <w14:schemeClr w14:val="tx1"/>
            </w14:solidFill>
          </w14:textFill>
        </w:rPr>
        <w:t>5.3 支付酬金</w:t>
      </w:r>
      <w:bookmarkEnd w:id="174"/>
      <w:bookmarkEnd w:id="175"/>
    </w:p>
    <w:p w14:paraId="49BC04BC">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支付酬金包括正常工作酬金、附加工作酬金、合</w:t>
      </w:r>
      <w:r>
        <w:rPr>
          <w:rFonts w:hint="eastAsia" w:ascii="仿宋" w:hAnsi="仿宋" w:eastAsia="仿宋" w:cs="仿宋"/>
          <w:color w:val="000000" w:themeColor="text1"/>
          <w:spacing w:val="-2"/>
          <w:sz w:val="24"/>
          <w:szCs w:val="24"/>
          <w:highlight w:val="none"/>
          <w14:textFill>
            <w14:solidFill>
              <w14:schemeClr w14:val="tx1"/>
            </w14:solidFill>
          </w14:textFill>
        </w:rPr>
        <w:t>理化建议奖励金额及费用。</w:t>
      </w:r>
    </w:p>
    <w:p w14:paraId="0643179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76" w:name="bookmark106"/>
      <w:bookmarkEnd w:id="176"/>
      <w:bookmarkStart w:id="177" w:name="_Toc14222"/>
      <w:bookmarkStart w:id="178" w:name="_Toc5600"/>
      <w:r>
        <w:rPr>
          <w:rFonts w:hint="eastAsia" w:ascii="仿宋" w:hAnsi="仿宋" w:eastAsia="仿宋" w:cs="仿宋"/>
          <w:color w:val="000000" w:themeColor="text1"/>
          <w:spacing w:val="-3"/>
          <w:sz w:val="24"/>
          <w:szCs w:val="24"/>
          <w:highlight w:val="none"/>
          <w14:textFill>
            <w14:solidFill>
              <w14:schemeClr w14:val="tx1"/>
            </w14:solidFill>
          </w14:textFill>
        </w:rPr>
        <w:t>5.4</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有异议部分的支付</w:t>
      </w:r>
      <w:bookmarkEnd w:id="177"/>
      <w:bookmarkEnd w:id="178"/>
    </w:p>
    <w:p w14:paraId="2EC8BAB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委托人对咨询人提交的支付申请书有异议时，应当在收到</w:t>
      </w:r>
      <w:r>
        <w:rPr>
          <w:rFonts w:hint="eastAsia" w:ascii="仿宋" w:hAnsi="仿宋" w:eastAsia="仿宋" w:cs="仿宋"/>
          <w:color w:val="000000" w:themeColor="text1"/>
          <w:spacing w:val="-1"/>
          <w:sz w:val="24"/>
          <w:szCs w:val="24"/>
          <w:highlight w:val="none"/>
          <w14:textFill>
            <w14:solidFill>
              <w14:schemeClr w14:val="tx1"/>
            </w14:solidFill>
          </w14:textFill>
        </w:rPr>
        <w:t>咨询人提交的支付申请</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书后</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7 日内，以书面形式向咨询人发出异议通知。无异</w:t>
      </w:r>
      <w:r>
        <w:rPr>
          <w:rFonts w:hint="eastAsia" w:ascii="仿宋" w:hAnsi="仿宋" w:eastAsia="仿宋" w:cs="仿宋"/>
          <w:color w:val="000000" w:themeColor="text1"/>
          <w:spacing w:val="-3"/>
          <w:sz w:val="24"/>
          <w:szCs w:val="24"/>
          <w:highlight w:val="none"/>
          <w14:textFill>
            <w14:solidFill>
              <w14:schemeClr w14:val="tx1"/>
            </w14:solidFill>
          </w14:textFill>
        </w:rPr>
        <w:t>议部分的款项应按期支付，有</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异议部分的款项按第</w:t>
      </w:r>
      <w:r>
        <w:rPr>
          <w:rFonts w:hint="eastAsia" w:ascii="仿宋" w:hAnsi="仿宋" w:eastAsia="仿宋" w:cs="仿宋"/>
          <w:color w:val="000000" w:themeColor="text1"/>
          <w:spacing w:val="-3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7</w:t>
      </w:r>
      <w:r>
        <w:rPr>
          <w:rFonts w:hint="eastAsia" w:ascii="仿宋" w:hAnsi="仿宋" w:eastAsia="仿宋" w:cs="仿宋"/>
          <w:color w:val="000000" w:themeColor="text1"/>
          <w:spacing w:val="-4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条约定办理。</w:t>
      </w:r>
    </w:p>
    <w:p w14:paraId="34DB8CD4">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pacing w:val="5"/>
          <w:sz w:val="24"/>
          <w:szCs w:val="24"/>
          <w:highlight w:val="none"/>
          <w14:textFill>
            <w14:solidFill>
              <w14:schemeClr w14:val="tx1"/>
            </w14:solidFill>
          </w14:textFill>
        </w:rPr>
        <w:t>6.合同变更、解除与终止</w:t>
      </w:r>
    </w:p>
    <w:p w14:paraId="64DF489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6.1</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合同变更</w:t>
      </w:r>
    </w:p>
    <w:p w14:paraId="5D840E1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6.1.1 任何一方以书面形式提出变更请求时，双方经协商一致后</w:t>
      </w:r>
      <w:r>
        <w:rPr>
          <w:rFonts w:hint="eastAsia" w:ascii="仿宋" w:hAnsi="仿宋" w:eastAsia="仿宋" w:cs="仿宋"/>
          <w:color w:val="000000" w:themeColor="text1"/>
          <w:spacing w:val="-2"/>
          <w:sz w:val="24"/>
          <w:szCs w:val="24"/>
          <w:highlight w:val="none"/>
          <w14:textFill>
            <w14:solidFill>
              <w14:schemeClr w14:val="tx1"/>
            </w14:solidFill>
          </w14:textFill>
        </w:rPr>
        <w:t>可进行变更。</w:t>
      </w:r>
    </w:p>
    <w:p w14:paraId="5BF90BB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6.1.2</w:t>
      </w:r>
      <w:r>
        <w:rPr>
          <w:rFonts w:hint="eastAsia" w:ascii="仿宋" w:hAnsi="仿宋" w:eastAsia="仿宋" w:cs="仿宋"/>
          <w:color w:val="000000" w:themeColor="text1"/>
          <w:spacing w:val="-3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除不可抗力外，因非咨询人原因导致咨询人履行合同期限延长、内容增加</w:t>
      </w:r>
      <w:r>
        <w:rPr>
          <w:rFonts w:hint="eastAsia" w:ascii="仿宋" w:hAnsi="仿宋" w:eastAsia="仿宋" w:cs="仿宋"/>
          <w:color w:val="000000" w:themeColor="text1"/>
          <w:sz w:val="24"/>
          <w:szCs w:val="24"/>
          <w:highlight w:val="none"/>
          <w14:textFill>
            <w14:solidFill>
              <w14:schemeClr w14:val="tx1"/>
            </w14:solidFill>
          </w14:textFill>
        </w:rPr>
        <w:t xml:space="preserve"> 时，咨询人应当将此情况与可能产生的影响及时通知</w:t>
      </w:r>
      <w:r>
        <w:rPr>
          <w:rFonts w:hint="eastAsia" w:ascii="仿宋" w:hAnsi="仿宋" w:eastAsia="仿宋" w:cs="仿宋"/>
          <w:color w:val="000000" w:themeColor="text1"/>
          <w:spacing w:val="-1"/>
          <w:sz w:val="24"/>
          <w:szCs w:val="24"/>
          <w:highlight w:val="none"/>
          <w14:textFill>
            <w14:solidFill>
              <w14:schemeClr w14:val="tx1"/>
            </w14:solidFill>
          </w14:textFill>
        </w:rPr>
        <w:t>委托人。增加的工作时间或工作</w:t>
      </w:r>
      <w:r>
        <w:rPr>
          <w:rFonts w:hint="eastAsia" w:ascii="仿宋" w:hAnsi="仿宋" w:eastAsia="仿宋" w:cs="仿宋"/>
          <w:color w:val="000000" w:themeColor="text1"/>
          <w:sz w:val="24"/>
          <w:szCs w:val="24"/>
          <w:highlight w:val="none"/>
          <w14:textFill>
            <w14:solidFill>
              <w14:schemeClr w14:val="tx1"/>
            </w14:solidFill>
          </w14:textFill>
        </w:rPr>
        <w:t xml:space="preserve"> 内容应视为附加工作。附加工作酬金的确定方法由双</w:t>
      </w:r>
      <w:r>
        <w:rPr>
          <w:rFonts w:hint="eastAsia" w:ascii="仿宋" w:hAnsi="仿宋" w:eastAsia="仿宋" w:cs="仿宋"/>
          <w:color w:val="000000" w:themeColor="text1"/>
          <w:spacing w:val="-1"/>
          <w:sz w:val="24"/>
          <w:szCs w:val="24"/>
          <w:highlight w:val="none"/>
          <w14:textFill>
            <w14:solidFill>
              <w14:schemeClr w14:val="tx1"/>
            </w14:solidFill>
          </w14:textFill>
        </w:rPr>
        <w:t>方根据委托的服务范围及工作内</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容在专用条件中约定。</w:t>
      </w:r>
    </w:p>
    <w:p w14:paraId="542309C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6.1.3</w:t>
      </w:r>
      <w:r>
        <w:rPr>
          <w:rFonts w:hint="eastAsia" w:ascii="仿宋" w:hAnsi="仿宋" w:eastAsia="仿宋" w:cs="仿宋"/>
          <w:color w:val="000000" w:themeColor="text1"/>
          <w:spacing w:val="-3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合同履行过程中，遇有与工程相关的法律法规、强制性标准颁布或修订</w:t>
      </w:r>
    </w:p>
    <w:p w14:paraId="617DB83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17"/>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的，双方应遵照执行。非强制性标准、规范、定额等发生变化的，双方协商确定执行</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依据。由此引起造价咨询的服务范围及内容、服务期限</w:t>
      </w:r>
      <w:r>
        <w:rPr>
          <w:rFonts w:hint="eastAsia" w:ascii="仿宋" w:hAnsi="仿宋" w:eastAsia="仿宋" w:cs="仿宋"/>
          <w:color w:val="000000" w:themeColor="text1"/>
          <w:spacing w:val="-1"/>
          <w:sz w:val="24"/>
          <w:szCs w:val="24"/>
          <w:highlight w:val="none"/>
          <w14:textFill>
            <w14:solidFill>
              <w14:schemeClr w14:val="tx1"/>
            </w14:solidFill>
          </w14:textFill>
        </w:rPr>
        <w:t>、酬金变化的，双方应通过协</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商确定。</w:t>
      </w:r>
    </w:p>
    <w:p w14:paraId="2C87B5E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6.1.4 因工程规模、服务范围及工作内容的变化等导致咨询人的工作量增减时，</w:t>
      </w:r>
      <w:r>
        <w:rPr>
          <w:rFonts w:hint="eastAsia" w:ascii="仿宋" w:hAnsi="仿宋" w:eastAsia="仿宋" w:cs="仿宋"/>
          <w:color w:val="000000" w:themeColor="text1"/>
          <w:spacing w:val="1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服务酬金应作相应调整，调整方法由双方在专用条件中约定。</w:t>
      </w:r>
    </w:p>
    <w:p w14:paraId="3F9D699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6.2</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合同解除</w:t>
      </w:r>
    </w:p>
    <w:p w14:paraId="02F9A00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6.2.1 委托人与咨询人协商一致，可以解除合同。</w:t>
      </w:r>
    </w:p>
    <w:p w14:paraId="23EF1F1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6.2.2 有下列情形之一的，合同当事人一方或双方可以解除合同：</w:t>
      </w:r>
    </w:p>
    <w:p w14:paraId="395C831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（1）咨询人将本合同约定的工程造价咨询服务工作全部或部分转包给他人，委托</w:t>
      </w:r>
      <w:r>
        <w:rPr>
          <w:rFonts w:hint="eastAsia" w:ascii="仿宋" w:hAnsi="仿宋" w:eastAsia="仿宋" w:cs="仿宋"/>
          <w:color w:val="000000" w:themeColor="text1"/>
          <w:spacing w:val="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人可以解除合同；</w:t>
      </w:r>
    </w:p>
    <w:p w14:paraId="6CBF44BE">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（2）咨询人提供的造价咨询服务不符合合同约定的要求，经委托人催告仍不能达</w:t>
      </w:r>
      <w:r>
        <w:rPr>
          <w:rFonts w:hint="eastAsia" w:ascii="仿宋" w:hAnsi="仿宋" w:eastAsia="仿宋" w:cs="仿宋"/>
          <w:color w:val="000000" w:themeColor="text1"/>
          <w:spacing w:val="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到合同约定要求的，委托人可以解除合同；</w:t>
      </w:r>
    </w:p>
    <w:p w14:paraId="10AC60B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（3）委托人未按合同约定支付服务酬金，经咨询人催告后，在</w:t>
      </w:r>
      <w:r>
        <w:rPr>
          <w:rFonts w:hint="eastAsia" w:ascii="仿宋" w:hAnsi="仿宋" w:eastAsia="仿宋" w:cs="仿宋"/>
          <w:color w:val="000000" w:themeColor="text1"/>
          <w:spacing w:val="-1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28</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天内仍未支付</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的，咨询人可以解除合同；</w:t>
      </w:r>
    </w:p>
    <w:p w14:paraId="1EAD383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（4）因不可抗力致使合同无法履行；</w:t>
      </w:r>
    </w:p>
    <w:p w14:paraId="54B0778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（5）因一方违约致使合同无法实际履行或实际履行已无必要。</w:t>
      </w:r>
    </w:p>
    <w:p w14:paraId="18530CD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除上述情形外，双方可以根据委托的服务范围及工作内容，在专用条件中约定解</w:t>
      </w:r>
      <w:r>
        <w:rPr>
          <w:rFonts w:hint="eastAsia" w:ascii="仿宋" w:hAnsi="仿宋" w:eastAsia="仿宋" w:cs="仿宋"/>
          <w:color w:val="000000" w:themeColor="text1"/>
          <w:spacing w:val="1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除合同的其他条件。</w:t>
      </w:r>
    </w:p>
    <w:p w14:paraId="1866EF7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6.2.3 任何一方提出解除合同的，应提前</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30</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天书面通知对方。</w:t>
      </w:r>
    </w:p>
    <w:p w14:paraId="0E3E476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6.2.4</w:t>
      </w:r>
      <w:r>
        <w:rPr>
          <w:rFonts w:hint="eastAsia" w:ascii="仿宋" w:hAnsi="仿宋" w:eastAsia="仿宋" w:cs="仿宋"/>
          <w:color w:val="000000" w:themeColor="text1"/>
          <w:spacing w:val="-5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合同解除后，委托人应按照合同约定向咨询人支付已完成部分的咨询服务酬</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金。</w:t>
      </w:r>
    </w:p>
    <w:p w14:paraId="64BB59E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3"/>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因不可抗力导致的合同解除，其损失的分担按照合理分担的原则由合同当事人在</w:t>
      </w:r>
      <w:r>
        <w:rPr>
          <w:rFonts w:hint="eastAsia" w:ascii="仿宋" w:hAnsi="仿宋" w:eastAsia="仿宋" w:cs="仿宋"/>
          <w:color w:val="000000" w:themeColor="text1"/>
          <w:spacing w:val="5"/>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专用条件中自行约定。除不可抗力外因非咨询人原因导致</w:t>
      </w:r>
      <w:r>
        <w:rPr>
          <w:rFonts w:hint="eastAsia" w:ascii="仿宋" w:hAnsi="仿宋" w:eastAsia="仿宋" w:cs="仿宋"/>
          <w:color w:val="000000" w:themeColor="text1"/>
          <w:spacing w:val="-1"/>
          <w:sz w:val="24"/>
          <w:szCs w:val="24"/>
          <w:highlight w:val="none"/>
          <w14:textFill>
            <w14:solidFill>
              <w14:schemeClr w14:val="tx1"/>
            </w14:solidFill>
          </w14:textFill>
        </w:rPr>
        <w:t>的合同解除，其损失由委托</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人承担。因咨询人自身原因导致的合同解除，按照违约责任处理。</w:t>
      </w:r>
    </w:p>
    <w:p w14:paraId="70108DB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6.2.5</w:t>
      </w:r>
      <w:r>
        <w:rPr>
          <w:rFonts w:hint="eastAsia" w:ascii="仿宋" w:hAnsi="仿宋" w:eastAsia="仿宋" w:cs="仿宋"/>
          <w:color w:val="000000" w:themeColor="text1"/>
          <w:spacing w:val="-3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本合同解除后，本合同约定的有关结算、争议解决方式的条款仍然有效。</w:t>
      </w:r>
    </w:p>
    <w:p w14:paraId="12929D9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6.3 合同终止</w:t>
      </w:r>
    </w:p>
    <w:p w14:paraId="1D0FB976">
      <w:pPr>
        <w:spacing w:before="33" w:line="219" w:lineRule="auto"/>
        <w:ind w:right="33"/>
        <w:jc w:val="left"/>
        <w:rPr>
          <w:rFonts w:hint="eastAsia" w:ascii="仿宋" w:hAnsi="仿宋" w:eastAsia="仿宋" w:cs="仿宋"/>
          <w:color w:val="000000" w:themeColor="text1"/>
          <w:spacing w:val="-2"/>
          <w:sz w:val="24"/>
          <w:szCs w:val="24"/>
          <w:highlight w:val="none"/>
          <w:shd w:val="clear" w:color="auto" w:fill="FFFFFE"/>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E"/>
          <w14:textFill>
            <w14:solidFill>
              <w14:schemeClr w14:val="tx1"/>
            </w14:solidFill>
          </w14:textFill>
        </w:rPr>
        <w:tab/>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除合同解除外，以下条件全部满足时，本合同</w:t>
      </w:r>
      <w:r>
        <w:rPr>
          <w:rFonts w:hint="eastAsia" w:ascii="仿宋" w:hAnsi="仿宋" w:eastAsia="仿宋" w:cs="仿宋"/>
          <w:color w:val="000000" w:themeColor="text1"/>
          <w:spacing w:val="-2"/>
          <w:sz w:val="24"/>
          <w:szCs w:val="24"/>
          <w:highlight w:val="none"/>
          <w:shd w:val="clear" w:color="auto" w:fill="FFFFFE"/>
          <w14:textFill>
            <w14:solidFill>
              <w14:schemeClr w14:val="tx1"/>
            </w14:solidFill>
          </w14:textFill>
        </w:rPr>
        <w:t>终止：</w:t>
      </w:r>
    </w:p>
    <w:p w14:paraId="06EB82B7">
      <w:pPr>
        <w:spacing w:before="33" w:line="219" w:lineRule="auto"/>
        <w:ind w:right="33"/>
        <w:jc w:val="left"/>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pP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（1）咨询人完成本合同约定的全部工作；</w:t>
      </w:r>
    </w:p>
    <w:p w14:paraId="0F56271B">
      <w:pPr>
        <w:spacing w:before="33" w:line="219" w:lineRule="auto"/>
        <w:ind w:right="33"/>
        <w:jc w:val="left"/>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pP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（2）委托人与咨询人结清并支付酬金；</w:t>
      </w:r>
    </w:p>
    <w:p w14:paraId="36228CAB">
      <w:pPr>
        <w:spacing w:before="33" w:line="219" w:lineRule="auto"/>
        <w:ind w:right="33"/>
        <w:jc w:val="left"/>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pP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（3）咨询人将委托人提供的资料交还。</w:t>
      </w:r>
    </w:p>
    <w:p w14:paraId="4877F99B">
      <w:pPr>
        <w:spacing w:before="33" w:line="219" w:lineRule="auto"/>
        <w:ind w:right="33"/>
        <w:jc w:val="right"/>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pPr>
    </w:p>
    <w:p w14:paraId="660A0618">
      <w:pPr>
        <w:spacing w:before="33" w:line="219" w:lineRule="auto"/>
        <w:ind w:right="33"/>
        <w:jc w:val="right"/>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pPr>
    </w:p>
    <w:p w14:paraId="4311AB43">
      <w:pPr>
        <w:pStyle w:val="16"/>
        <w:keepNext w:val="0"/>
        <w:keepLines w:val="0"/>
        <w:pageBreakBefore w:val="0"/>
        <w:widowControl w:val="0"/>
        <w:tabs>
          <w:tab w:val="left" w:pos="435"/>
        </w:tabs>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4AEABAB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28"/>
        <w:textAlignment w:val="auto"/>
        <w:rPr>
          <w:rFonts w:hint="eastAsia" w:ascii="仿宋" w:hAnsi="仿宋" w:eastAsia="仿宋" w:cs="仿宋"/>
          <w:color w:val="000000" w:themeColor="text1"/>
          <w:highlight w:val="none"/>
          <w14:textFill>
            <w14:solidFill>
              <w14:schemeClr w14:val="tx1"/>
            </w14:solidFill>
          </w14:textFill>
        </w:rPr>
      </w:pPr>
    </w:p>
    <w:p w14:paraId="29538BB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28"/>
        <w:textAlignment w:val="auto"/>
        <w:rPr>
          <w:rFonts w:hint="eastAsia" w:ascii="仿宋" w:hAnsi="仿宋" w:eastAsia="仿宋" w:cs="仿宋"/>
          <w:color w:val="000000" w:themeColor="text1"/>
          <w:highlight w:val="none"/>
          <w14:textFill>
            <w14:solidFill>
              <w14:schemeClr w14:val="tx1"/>
            </w14:solidFill>
          </w14:textFill>
        </w:rPr>
      </w:pPr>
    </w:p>
    <w:p w14:paraId="7EEABD2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28"/>
        <w:textAlignment w:val="auto"/>
        <w:rPr>
          <w:rFonts w:hint="eastAsia" w:ascii="仿宋" w:hAnsi="仿宋" w:eastAsia="仿宋" w:cs="仿宋"/>
          <w:color w:val="000000" w:themeColor="text1"/>
          <w:highlight w:val="none"/>
          <w14:textFill>
            <w14:solidFill>
              <w14:schemeClr w14:val="tx1"/>
            </w14:solidFill>
          </w14:textFill>
        </w:rPr>
      </w:pPr>
    </w:p>
    <w:p w14:paraId="63C02AC9">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pacing w:val="3"/>
          <w:sz w:val="24"/>
          <w:szCs w:val="24"/>
          <w:highlight w:val="none"/>
          <w:shd w:val="clear" w:color="auto" w:fill="FFFFFE"/>
          <w14:textFill>
            <w14:solidFill>
              <w14:schemeClr w14:val="tx1"/>
            </w14:solidFill>
          </w14:textFill>
        </w:rPr>
        <w:t>7.争议解决</w:t>
      </w:r>
    </w:p>
    <w:p w14:paraId="000E750A">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shd w:val="clear" w:color="auto" w:fill="FFFFFE"/>
          <w14:textFill>
            <w14:solidFill>
              <w14:schemeClr w14:val="tx1"/>
            </w14:solidFill>
          </w14:textFill>
        </w:rPr>
        <w:t>7.1</w:t>
      </w:r>
      <w:r>
        <w:rPr>
          <w:rFonts w:hint="eastAsia" w:ascii="仿宋" w:hAnsi="仿宋" w:eastAsia="仿宋" w:cs="仿宋"/>
          <w:color w:val="000000" w:themeColor="text1"/>
          <w:spacing w:val="-47"/>
          <w:sz w:val="24"/>
          <w:szCs w:val="24"/>
          <w:highlight w:val="none"/>
          <w:shd w:val="clear" w:color="auto" w:fill="FFFFF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shd w:val="clear" w:color="auto" w:fill="FFFFFE"/>
          <w14:textFill>
            <w14:solidFill>
              <w14:schemeClr w14:val="tx1"/>
            </w14:solidFill>
          </w14:textFill>
        </w:rPr>
        <w:t>协商</w:t>
      </w:r>
    </w:p>
    <w:p w14:paraId="2F6433C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双方应本着诚实信用的原则协商解决本合同履行过程中发生的争议。</w:t>
      </w:r>
    </w:p>
    <w:p w14:paraId="3BCB4DC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7.2</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调解</w:t>
      </w:r>
    </w:p>
    <w:p w14:paraId="2C48FC7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如果双方不能在14日内或双方商定的其他时间内解决本</w:t>
      </w:r>
      <w:r>
        <w:rPr>
          <w:rFonts w:hint="eastAsia" w:ascii="仿宋" w:hAnsi="仿宋" w:eastAsia="仿宋" w:cs="仿宋"/>
          <w:color w:val="000000" w:themeColor="text1"/>
          <w:spacing w:val="-1"/>
          <w:sz w:val="24"/>
          <w:szCs w:val="24"/>
          <w:highlight w:val="none"/>
          <w14:textFill>
            <w14:solidFill>
              <w14:schemeClr w14:val="tx1"/>
            </w14:solidFill>
          </w14:textFill>
        </w:rPr>
        <w:t>合同争议，可以将其提交给专</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用条件约定的或事后达成协议的调解人进行调解。</w:t>
      </w:r>
    </w:p>
    <w:p w14:paraId="32541F0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7.3</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仲裁或诉讼</w:t>
      </w:r>
    </w:p>
    <w:p w14:paraId="544195D1">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5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双方均有权不经调解直接向专用条件约定的仲裁机构申</w:t>
      </w:r>
      <w:r>
        <w:rPr>
          <w:rFonts w:hint="eastAsia" w:ascii="仿宋" w:hAnsi="仿宋" w:eastAsia="仿宋" w:cs="仿宋"/>
          <w:color w:val="000000" w:themeColor="text1"/>
          <w:spacing w:val="-1"/>
          <w:sz w:val="24"/>
          <w:szCs w:val="24"/>
          <w:highlight w:val="none"/>
          <w14:textFill>
            <w14:solidFill>
              <w14:schemeClr w14:val="tx1"/>
            </w14:solidFill>
          </w14:textFill>
        </w:rPr>
        <w:t>请仲裁或向有管辖权的人</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民法院提起诉讼。</w:t>
      </w:r>
    </w:p>
    <w:p w14:paraId="1C12B498">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79" w:name="bookmark156"/>
      <w:bookmarkEnd w:id="179"/>
      <w:r>
        <w:rPr>
          <w:rFonts w:hint="eastAsia" w:ascii="仿宋" w:hAnsi="仿宋" w:eastAsia="仿宋" w:cs="仿宋"/>
          <w:b/>
          <w:bCs/>
          <w:color w:val="000000" w:themeColor="text1"/>
          <w:spacing w:val="2"/>
          <w:sz w:val="24"/>
          <w:szCs w:val="24"/>
          <w:highlight w:val="none"/>
          <w14:textFill>
            <w14:solidFill>
              <w14:schemeClr w14:val="tx1"/>
            </w14:solidFill>
          </w14:textFill>
        </w:rPr>
        <w:t>8.其他</w:t>
      </w:r>
    </w:p>
    <w:p w14:paraId="1F4A849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80" w:name="bookmark107"/>
      <w:bookmarkEnd w:id="180"/>
      <w:bookmarkStart w:id="181" w:name="_Toc32156"/>
      <w:bookmarkStart w:id="182" w:name="_Toc27235"/>
      <w:r>
        <w:rPr>
          <w:rFonts w:hint="eastAsia" w:ascii="仿宋" w:hAnsi="仿宋" w:eastAsia="仿宋" w:cs="仿宋"/>
          <w:color w:val="000000" w:themeColor="text1"/>
          <w:spacing w:val="-2"/>
          <w:sz w:val="24"/>
          <w:szCs w:val="24"/>
          <w:highlight w:val="none"/>
          <w14:textFill>
            <w14:solidFill>
              <w14:schemeClr w14:val="tx1"/>
            </w14:solidFill>
          </w14:textFill>
        </w:rPr>
        <w:t>8.1</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考察及相关费用</w:t>
      </w:r>
      <w:bookmarkEnd w:id="181"/>
      <w:bookmarkEnd w:id="182"/>
    </w:p>
    <w:p w14:paraId="33ED08A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除专用条件另有约定外，咨询人经委托人同意进行考察发生的费用由委托人审核</w:t>
      </w:r>
      <w:r>
        <w:rPr>
          <w:rFonts w:hint="eastAsia" w:ascii="仿宋" w:hAnsi="仿宋" w:eastAsia="仿宋" w:cs="仿宋"/>
          <w:color w:val="000000" w:themeColor="text1"/>
          <w:spacing w:val="1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后另行支付。差旅费及相关费用的承担由双方在专用条件中约定。</w:t>
      </w:r>
    </w:p>
    <w:p w14:paraId="0985F71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83" w:name="bookmark108"/>
      <w:bookmarkEnd w:id="183"/>
      <w:bookmarkStart w:id="184" w:name="_Toc14527"/>
      <w:bookmarkStart w:id="185" w:name="_Toc12953"/>
      <w:r>
        <w:rPr>
          <w:rFonts w:hint="eastAsia" w:ascii="仿宋" w:hAnsi="仿宋" w:eastAsia="仿宋" w:cs="仿宋"/>
          <w:color w:val="000000" w:themeColor="text1"/>
          <w:spacing w:val="-4"/>
          <w:sz w:val="24"/>
          <w:szCs w:val="24"/>
          <w:highlight w:val="none"/>
          <w14:textFill>
            <w14:solidFill>
              <w14:schemeClr w14:val="tx1"/>
            </w14:solidFill>
          </w14:textFill>
        </w:rPr>
        <w:t>8.2</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奖励</w:t>
      </w:r>
      <w:bookmarkEnd w:id="184"/>
      <w:bookmarkEnd w:id="185"/>
    </w:p>
    <w:p w14:paraId="39E20A3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对于咨询人在服务过程中提出合理化建议，使委托人获得</w:t>
      </w:r>
      <w:r>
        <w:rPr>
          <w:rFonts w:hint="eastAsia" w:ascii="仿宋" w:hAnsi="仿宋" w:eastAsia="仿宋" w:cs="仿宋"/>
          <w:color w:val="000000" w:themeColor="text1"/>
          <w:spacing w:val="-1"/>
          <w:sz w:val="24"/>
          <w:szCs w:val="24"/>
          <w:highlight w:val="none"/>
          <w14:textFill>
            <w14:solidFill>
              <w14:schemeClr w14:val="tx1"/>
            </w14:solidFill>
          </w14:textFill>
        </w:rPr>
        <w:t>效益的，双方在专用条</w:t>
      </w:r>
      <w:r>
        <w:rPr>
          <w:rFonts w:hint="eastAsia" w:ascii="仿宋" w:hAnsi="仿宋" w:eastAsia="仿宋" w:cs="仿宋"/>
          <w:color w:val="000000" w:themeColor="text1"/>
          <w:sz w:val="24"/>
          <w:szCs w:val="24"/>
          <w:highlight w:val="none"/>
          <w14:textFill>
            <w14:solidFill>
              <w14:schemeClr w14:val="tx1"/>
            </w14:solidFill>
          </w14:textFill>
        </w:rPr>
        <w:t xml:space="preserve"> 件中约定奖励金额的确定方法。奖励金额在合理化建议被采纳</w:t>
      </w:r>
      <w:r>
        <w:rPr>
          <w:rFonts w:hint="eastAsia" w:ascii="仿宋" w:hAnsi="仿宋" w:eastAsia="仿宋" w:cs="仿宋"/>
          <w:color w:val="000000" w:themeColor="text1"/>
          <w:spacing w:val="-1"/>
          <w:sz w:val="24"/>
          <w:szCs w:val="24"/>
          <w:highlight w:val="none"/>
          <w14:textFill>
            <w14:solidFill>
              <w14:schemeClr w14:val="tx1"/>
            </w14:solidFill>
          </w14:textFill>
        </w:rPr>
        <w:t>后，与最近一期的正常</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工作酬金同期支付。</w:t>
      </w:r>
    </w:p>
    <w:p w14:paraId="7CED03F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86" w:name="bookmark109"/>
      <w:bookmarkEnd w:id="186"/>
      <w:bookmarkStart w:id="187" w:name="_Toc22910"/>
      <w:bookmarkStart w:id="188" w:name="_Toc2696"/>
      <w:r>
        <w:rPr>
          <w:rFonts w:hint="eastAsia" w:ascii="仿宋" w:hAnsi="仿宋" w:eastAsia="仿宋" w:cs="仿宋"/>
          <w:color w:val="000000" w:themeColor="text1"/>
          <w:spacing w:val="-4"/>
          <w:sz w:val="24"/>
          <w:szCs w:val="24"/>
          <w:highlight w:val="none"/>
          <w14:textFill>
            <w14:solidFill>
              <w14:schemeClr w14:val="tx1"/>
            </w14:solidFill>
          </w14:textFill>
        </w:rPr>
        <w:t>8.3</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保密</w:t>
      </w:r>
      <w:bookmarkEnd w:id="187"/>
      <w:bookmarkEnd w:id="188"/>
    </w:p>
    <w:p w14:paraId="32935E7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在本合同履行期间或专用条件约定的期限内，双方不得</w:t>
      </w:r>
      <w:r>
        <w:rPr>
          <w:rFonts w:hint="eastAsia" w:ascii="仿宋" w:hAnsi="仿宋" w:eastAsia="仿宋" w:cs="仿宋"/>
          <w:color w:val="000000" w:themeColor="text1"/>
          <w:spacing w:val="-1"/>
          <w:sz w:val="24"/>
          <w:szCs w:val="24"/>
          <w:highlight w:val="none"/>
          <w14:textFill>
            <w14:solidFill>
              <w14:schemeClr w14:val="tx1"/>
            </w14:solidFill>
          </w14:textFill>
        </w:rPr>
        <w:t>泄露对方申明的保密资</w:t>
      </w:r>
      <w:r>
        <w:rPr>
          <w:rFonts w:hint="eastAsia" w:ascii="仿宋" w:hAnsi="仿宋" w:eastAsia="仿宋" w:cs="仿宋"/>
          <w:color w:val="000000" w:themeColor="text1"/>
          <w:sz w:val="24"/>
          <w:szCs w:val="24"/>
          <w:highlight w:val="none"/>
          <w14:textFill>
            <w14:solidFill>
              <w14:schemeClr w14:val="tx1"/>
            </w14:solidFill>
          </w14:textFill>
        </w:rPr>
        <w:t>料，亦不得泄露与实施工程有关的第三人所提供的保密资料</w:t>
      </w:r>
      <w:r>
        <w:rPr>
          <w:rFonts w:hint="eastAsia" w:ascii="仿宋" w:hAnsi="仿宋" w:eastAsia="仿宋" w:cs="仿宋"/>
          <w:color w:val="000000" w:themeColor="text1"/>
          <w:spacing w:val="-1"/>
          <w:sz w:val="24"/>
          <w:szCs w:val="24"/>
          <w:highlight w:val="none"/>
          <w14:textFill>
            <w14:solidFill>
              <w14:schemeClr w14:val="tx1"/>
            </w14:solidFill>
          </w14:textFill>
        </w:rPr>
        <w:t>。保密事项在专用条件中</w:t>
      </w:r>
      <w:r>
        <w:rPr>
          <w:rFonts w:hint="eastAsia" w:ascii="仿宋" w:hAnsi="仿宋" w:eastAsia="仿宋" w:cs="仿宋"/>
          <w:color w:val="000000" w:themeColor="text1"/>
          <w:spacing w:val="-12"/>
          <w:sz w:val="24"/>
          <w:szCs w:val="24"/>
          <w:highlight w:val="none"/>
          <w14:textFill>
            <w14:solidFill>
              <w14:schemeClr w14:val="tx1"/>
            </w14:solidFill>
          </w14:textFill>
        </w:rPr>
        <w:t>约定。</w:t>
      </w:r>
    </w:p>
    <w:p w14:paraId="22E1708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8.4</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联络</w:t>
      </w:r>
    </w:p>
    <w:p w14:paraId="5BE3F3BE">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8.4.1</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与合同有关的通知、指示、要求、决定等，均应采用书面形式，并应在专</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用条件约定的期限内送达接收人和送达地点。</w:t>
      </w:r>
    </w:p>
    <w:p w14:paraId="2B4C863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8.4.2</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委托人和咨询人应在专用条件中约定各自的送达接收人、送达地点、电子邮箱。任何一方指定的接收人或送达地点或电子邮箱发生变动的，应提前</w:t>
      </w:r>
      <w:r>
        <w:rPr>
          <w:rFonts w:hint="eastAsia" w:ascii="仿宋" w:hAnsi="仿宋" w:eastAsia="仿宋" w:cs="仿宋"/>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3</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天以书面</w:t>
      </w:r>
      <w:r>
        <w:rPr>
          <w:rFonts w:hint="eastAsia" w:ascii="仿宋" w:hAnsi="仿宋" w:eastAsia="仿宋" w:cs="仿宋"/>
          <w:color w:val="000000" w:themeColor="text1"/>
          <w:spacing w:val="-1"/>
          <w:sz w:val="24"/>
          <w:szCs w:val="24"/>
          <w:highlight w:val="none"/>
          <w:shd w:val="clear" w:color="auto" w:fill="FFFFFE"/>
          <w14:textFill>
            <w14:solidFill>
              <w14:schemeClr w14:val="tx1"/>
            </w14:solidFill>
          </w14:textFill>
        </w:rPr>
        <w:t>形式通知对方，否则视为未发生变动。</w:t>
      </w:r>
    </w:p>
    <w:p w14:paraId="1A038A3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8.4.3</w:t>
      </w:r>
      <w:r>
        <w:rPr>
          <w:rFonts w:hint="eastAsia" w:ascii="仿宋" w:hAnsi="仿宋" w:eastAsia="仿宋" w:cs="仿宋"/>
          <w:color w:val="000000" w:themeColor="text1"/>
          <w:spacing w:val="-3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委托人和咨询人应当及时签收另一方送达至送达地点和指定接收人的往来</w:t>
      </w:r>
      <w:r>
        <w:rPr>
          <w:rFonts w:hint="eastAsia" w:ascii="仿宋" w:hAnsi="仿宋" w:eastAsia="仿宋" w:cs="仿宋"/>
          <w:color w:val="000000" w:themeColor="text1"/>
          <w:spacing w:val="-2"/>
          <w:sz w:val="24"/>
          <w:szCs w:val="24"/>
          <w:highlight w:val="none"/>
          <w14:textFill>
            <w14:solidFill>
              <w14:schemeClr w14:val="tx1"/>
            </w14:solidFill>
          </w14:textFill>
        </w:rPr>
        <w:t>函件，如确有充分证据证明一方无正当理由拒不签收的，视为认可往来函件的内容。</w:t>
      </w:r>
    </w:p>
    <w:p w14:paraId="3151BAE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89" w:name="bookmark110"/>
      <w:bookmarkEnd w:id="189"/>
      <w:bookmarkStart w:id="190" w:name="_Toc17724"/>
      <w:bookmarkStart w:id="191" w:name="_Toc14583"/>
      <w:r>
        <w:rPr>
          <w:rFonts w:hint="eastAsia" w:ascii="仿宋" w:hAnsi="仿宋" w:eastAsia="仿宋" w:cs="仿宋"/>
          <w:color w:val="000000" w:themeColor="text1"/>
          <w:spacing w:val="-3"/>
          <w:sz w:val="24"/>
          <w:szCs w:val="24"/>
          <w:highlight w:val="none"/>
          <w14:textFill>
            <w14:solidFill>
              <w14:schemeClr w14:val="tx1"/>
            </w14:solidFill>
          </w14:textFill>
        </w:rPr>
        <w:t>8.5</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知识产权</w:t>
      </w:r>
      <w:bookmarkEnd w:id="190"/>
      <w:bookmarkEnd w:id="191"/>
    </w:p>
    <w:p w14:paraId="5167C1C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除专用条件另有约定外，委托人提供给咨询人的图纸、委托人为实施工程自行编</w:t>
      </w:r>
      <w:r>
        <w:rPr>
          <w:rFonts w:hint="eastAsia" w:ascii="仿宋" w:hAnsi="仿宋" w:eastAsia="仿宋" w:cs="仿宋"/>
          <w:color w:val="000000" w:themeColor="text1"/>
          <w:sz w:val="24"/>
          <w:szCs w:val="24"/>
          <w:highlight w:val="none"/>
          <w14:textFill>
            <w14:solidFill>
              <w14:schemeClr w14:val="tx1"/>
            </w14:solidFill>
          </w14:textFill>
        </w:rPr>
        <w:t>制或委托编制的技术规范以及反映委托人要求的或其他类似</w:t>
      </w:r>
      <w:r>
        <w:rPr>
          <w:rFonts w:hint="eastAsia" w:ascii="仿宋" w:hAnsi="仿宋" w:eastAsia="仿宋" w:cs="仿宋"/>
          <w:color w:val="000000" w:themeColor="text1"/>
          <w:spacing w:val="-1"/>
          <w:sz w:val="24"/>
          <w:szCs w:val="24"/>
          <w:highlight w:val="none"/>
          <w14:textFill>
            <w14:solidFill>
              <w14:schemeClr w14:val="tx1"/>
            </w14:solidFill>
          </w14:textFill>
        </w:rPr>
        <w:t>性质文件的著作权属于委</w:t>
      </w:r>
      <w:r>
        <w:rPr>
          <w:rFonts w:hint="eastAsia" w:ascii="仿宋" w:hAnsi="仿宋" w:eastAsia="仿宋" w:cs="仿宋"/>
          <w:color w:val="000000" w:themeColor="text1"/>
          <w:sz w:val="24"/>
          <w:szCs w:val="24"/>
          <w:highlight w:val="none"/>
          <w14:textFill>
            <w14:solidFill>
              <w14:schemeClr w14:val="tx1"/>
            </w14:solidFill>
          </w14:textFill>
        </w:rPr>
        <w:t>托人，咨询人可以为实现本合同目的而复制或者以其他方式</w:t>
      </w:r>
      <w:r>
        <w:rPr>
          <w:rFonts w:hint="eastAsia" w:ascii="仿宋" w:hAnsi="仿宋" w:eastAsia="仿宋" w:cs="仿宋"/>
          <w:color w:val="000000" w:themeColor="text1"/>
          <w:spacing w:val="-1"/>
          <w:sz w:val="24"/>
          <w:szCs w:val="24"/>
          <w:highlight w:val="none"/>
          <w14:textFill>
            <w14:solidFill>
              <w14:schemeClr w14:val="tx1"/>
            </w14:solidFill>
          </w14:textFill>
        </w:rPr>
        <w:t>使用此类文件，但不能用</w:t>
      </w:r>
      <w:r>
        <w:rPr>
          <w:rFonts w:hint="eastAsia" w:ascii="仿宋" w:hAnsi="仿宋" w:eastAsia="仿宋" w:cs="仿宋"/>
          <w:color w:val="000000" w:themeColor="text1"/>
          <w:sz w:val="24"/>
          <w:szCs w:val="24"/>
          <w:highlight w:val="none"/>
          <w14:textFill>
            <w14:solidFill>
              <w14:schemeClr w14:val="tx1"/>
            </w14:solidFill>
          </w14:textFill>
        </w:rPr>
        <w:t>于与本合同无关的其他事项。未经委托人书面同意，咨询人</w:t>
      </w:r>
      <w:r>
        <w:rPr>
          <w:rFonts w:hint="eastAsia" w:ascii="仿宋" w:hAnsi="仿宋" w:eastAsia="仿宋" w:cs="仿宋"/>
          <w:color w:val="000000" w:themeColor="text1"/>
          <w:spacing w:val="-1"/>
          <w:sz w:val="24"/>
          <w:szCs w:val="24"/>
          <w:highlight w:val="none"/>
          <w14:textFill>
            <w14:solidFill>
              <w14:schemeClr w14:val="tx1"/>
            </w14:solidFill>
          </w14:textFill>
        </w:rPr>
        <w:t>不得为了本合同以外的目</w:t>
      </w:r>
      <w:r>
        <w:rPr>
          <w:rFonts w:hint="eastAsia" w:ascii="仿宋" w:hAnsi="仿宋" w:eastAsia="仿宋" w:cs="仿宋"/>
          <w:color w:val="000000" w:themeColor="text1"/>
          <w:spacing w:val="-2"/>
          <w:sz w:val="24"/>
          <w:szCs w:val="24"/>
          <w:highlight w:val="none"/>
          <w14:textFill>
            <w14:solidFill>
              <w14:schemeClr w14:val="tx1"/>
            </w14:solidFill>
          </w14:textFill>
        </w:rPr>
        <w:t>的而复制或者以其他方式使用上述文件或将之提供给任何第三方。</w:t>
      </w:r>
    </w:p>
    <w:p w14:paraId="47D2C218">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2"/>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除专用条件另有约定外，咨询人为履行本合同约定而编制的成果文件，其著作权</w:t>
      </w:r>
      <w:r>
        <w:rPr>
          <w:rFonts w:hint="eastAsia" w:ascii="仿宋" w:hAnsi="仿宋" w:eastAsia="仿宋" w:cs="仿宋"/>
          <w:color w:val="000000" w:themeColor="text1"/>
          <w:sz w:val="24"/>
          <w:szCs w:val="24"/>
          <w:highlight w:val="none"/>
          <w14:textFill>
            <w14:solidFill>
              <w14:schemeClr w14:val="tx1"/>
            </w14:solidFill>
          </w14:textFill>
        </w:rPr>
        <w:t>属于咨询人。委托人可以为实现合同目的而复制、使用</w:t>
      </w:r>
      <w:r>
        <w:rPr>
          <w:rFonts w:hint="eastAsia" w:ascii="仿宋" w:hAnsi="仿宋" w:eastAsia="仿宋" w:cs="仿宋"/>
          <w:color w:val="000000" w:themeColor="text1"/>
          <w:spacing w:val="-1"/>
          <w:sz w:val="24"/>
          <w:szCs w:val="24"/>
          <w:highlight w:val="none"/>
          <w14:textFill>
            <w14:solidFill>
              <w14:schemeClr w14:val="tx1"/>
            </w14:solidFill>
          </w14:textFill>
        </w:rPr>
        <w:t>此类文件，但不能擅自修改或</w:t>
      </w:r>
      <w:r>
        <w:rPr>
          <w:rFonts w:hint="eastAsia" w:ascii="仿宋" w:hAnsi="仿宋" w:eastAsia="仿宋" w:cs="仿宋"/>
          <w:color w:val="000000" w:themeColor="text1"/>
          <w:sz w:val="24"/>
          <w:szCs w:val="24"/>
          <w:highlight w:val="none"/>
          <w14:textFill>
            <w14:solidFill>
              <w14:schemeClr w14:val="tx1"/>
            </w14:solidFill>
          </w14:textFill>
        </w:rPr>
        <w:t>用于与本合同无关的其他事项。未经咨询人书面同意，</w:t>
      </w:r>
      <w:r>
        <w:rPr>
          <w:rFonts w:hint="eastAsia" w:ascii="仿宋" w:hAnsi="仿宋" w:eastAsia="仿宋" w:cs="仿宋"/>
          <w:color w:val="000000" w:themeColor="text1"/>
          <w:spacing w:val="-1"/>
          <w:sz w:val="24"/>
          <w:szCs w:val="24"/>
          <w:highlight w:val="none"/>
          <w14:textFill>
            <w14:solidFill>
              <w14:schemeClr w14:val="tx1"/>
            </w14:solidFill>
          </w14:textFill>
        </w:rPr>
        <w:t>委托人不得为了本合同以外的</w:t>
      </w:r>
      <w:r>
        <w:rPr>
          <w:rFonts w:hint="eastAsia" w:ascii="仿宋" w:hAnsi="仿宋" w:eastAsia="仿宋" w:cs="仿宋"/>
          <w:color w:val="000000" w:themeColor="text1"/>
          <w:spacing w:val="-2"/>
          <w:sz w:val="24"/>
          <w:szCs w:val="24"/>
          <w:highlight w:val="none"/>
          <w14:textFill>
            <w14:solidFill>
              <w14:schemeClr w14:val="tx1"/>
            </w14:solidFill>
          </w14:textFill>
        </w:rPr>
        <w:t>目的而复制或者以其他方式使用上述文件或将之提供给任何第三方。</w:t>
      </w:r>
    </w:p>
    <w:p w14:paraId="06FF275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双方保证在履行本合同过程中不侵犯对方及第三方的知</w:t>
      </w:r>
      <w:r>
        <w:rPr>
          <w:rFonts w:hint="eastAsia" w:ascii="仿宋" w:hAnsi="仿宋" w:eastAsia="仿宋" w:cs="仿宋"/>
          <w:color w:val="000000" w:themeColor="text1"/>
          <w:spacing w:val="-1"/>
          <w:sz w:val="24"/>
          <w:szCs w:val="24"/>
          <w:highlight w:val="none"/>
          <w14:textFill>
            <w14:solidFill>
              <w14:schemeClr w14:val="tx1"/>
            </w14:solidFill>
          </w14:textFill>
        </w:rPr>
        <w:t>识产权。因咨询人侵犯他</w:t>
      </w:r>
      <w:r>
        <w:rPr>
          <w:rFonts w:hint="eastAsia" w:ascii="仿宋" w:hAnsi="仿宋" w:eastAsia="仿宋" w:cs="仿宋"/>
          <w:color w:val="000000" w:themeColor="text1"/>
          <w:sz w:val="24"/>
          <w:szCs w:val="24"/>
          <w:highlight w:val="none"/>
          <w14:textFill>
            <w14:solidFill>
              <w14:schemeClr w14:val="tx1"/>
            </w14:solidFill>
          </w14:textFill>
        </w:rPr>
        <w:t xml:space="preserve"> 人知识产权所引起的责任，由咨询人承担；因委托人提供的基</w:t>
      </w:r>
      <w:r>
        <w:rPr>
          <w:rFonts w:hint="eastAsia" w:ascii="仿宋" w:hAnsi="仿宋" w:eastAsia="仿宋" w:cs="仿宋"/>
          <w:color w:val="000000" w:themeColor="text1"/>
          <w:spacing w:val="-1"/>
          <w:sz w:val="24"/>
          <w:szCs w:val="24"/>
          <w:highlight w:val="none"/>
          <w14:textFill>
            <w14:solidFill>
              <w14:schemeClr w14:val="tx1"/>
            </w14:solidFill>
          </w14:textFill>
        </w:rPr>
        <w:t>础资料导致侵权的，由</w:t>
      </w:r>
      <w:r>
        <w:rPr>
          <w:rFonts w:hint="eastAsia" w:ascii="仿宋" w:hAnsi="仿宋" w:eastAsia="仿宋" w:cs="仿宋"/>
          <w:color w:val="000000" w:themeColor="text1"/>
          <w:spacing w:val="-5"/>
          <w:sz w:val="24"/>
          <w:szCs w:val="24"/>
          <w:highlight w:val="none"/>
          <w14:textFill>
            <w14:solidFill>
              <w14:schemeClr w14:val="tx1"/>
            </w14:solidFill>
          </w14:textFill>
        </w:rPr>
        <w:t>委托人承担责任。</w:t>
      </w:r>
    </w:p>
    <w:p w14:paraId="64F03F6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2"/>
        <w:jc w:val="both"/>
        <w:textAlignment w:val="auto"/>
        <w:rPr>
          <w:rFonts w:hint="eastAsia" w:ascii="仿宋" w:hAnsi="仿宋" w:eastAsia="仿宋" w:cs="仿宋"/>
          <w:color w:val="000000" w:themeColor="text1"/>
          <w:sz w:val="24"/>
          <w:szCs w:val="24"/>
          <w:highlight w:val="none"/>
          <w14:textFill>
            <w14:solidFill>
              <w14:schemeClr w14:val="tx1"/>
            </w14:solidFill>
          </w14:textFill>
        </w:rPr>
        <w:sectPr>
          <w:footerReference r:id="rId9" w:type="default"/>
          <w:pgSz w:w="11907" w:h="16839"/>
          <w:pgMar w:top="1106" w:right="1409" w:bottom="1156" w:left="1411" w:header="1092" w:footer="993" w:gutter="0"/>
          <w:pgNumType w:fmt="decimal"/>
          <w:cols w:space="720" w:num="1"/>
        </w:sectPr>
      </w:pPr>
      <w:r>
        <w:rPr>
          <w:rFonts w:hint="eastAsia" w:ascii="仿宋" w:hAnsi="仿宋" w:eastAsia="仿宋" w:cs="仿宋"/>
          <w:color w:val="000000" w:themeColor="text1"/>
          <w:spacing w:val="-1"/>
          <w:sz w:val="24"/>
          <w:szCs w:val="24"/>
          <w:highlight w:val="none"/>
          <w14:textFill>
            <w14:solidFill>
              <w14:schemeClr w14:val="tx1"/>
            </w14:solidFill>
          </w14:textFill>
        </w:rPr>
        <w:t>除专用条件另有约定外，双方均有权在履行本合同保密义务并且不损害对方利益</w:t>
      </w:r>
      <w:r>
        <w:rPr>
          <w:rFonts w:hint="eastAsia" w:ascii="仿宋" w:hAnsi="仿宋" w:eastAsia="仿宋" w:cs="仿宋"/>
          <w:color w:val="000000" w:themeColor="text1"/>
          <w:sz w:val="24"/>
          <w:szCs w:val="24"/>
          <w:highlight w:val="none"/>
          <w14:textFill>
            <w14:solidFill>
              <w14:schemeClr w14:val="tx1"/>
            </w14:solidFill>
          </w14:textFill>
        </w:rPr>
        <w:t>的情况下，将履行本合同形成的有关成果文件用于企业宣</w:t>
      </w:r>
      <w:r>
        <w:rPr>
          <w:rFonts w:hint="eastAsia" w:ascii="仿宋" w:hAnsi="仿宋" w:eastAsia="仿宋" w:cs="仿宋"/>
          <w:color w:val="000000" w:themeColor="text1"/>
          <w:spacing w:val="-1"/>
          <w:sz w:val="24"/>
          <w:szCs w:val="24"/>
          <w:highlight w:val="none"/>
          <w14:textFill>
            <w14:solidFill>
              <w14:schemeClr w14:val="tx1"/>
            </w14:solidFill>
          </w14:textFill>
        </w:rPr>
        <w:t>传、申报奖项以及接受上级</w:t>
      </w:r>
      <w:r>
        <w:rPr>
          <w:rFonts w:hint="eastAsia" w:ascii="仿宋" w:hAnsi="仿宋" w:eastAsia="仿宋" w:cs="仿宋"/>
          <w:color w:val="000000" w:themeColor="text1"/>
          <w:spacing w:val="-6"/>
          <w:sz w:val="24"/>
          <w:szCs w:val="24"/>
          <w:highlight w:val="none"/>
          <w14:textFill>
            <w14:solidFill>
              <w14:schemeClr w14:val="tx1"/>
            </w14:solidFill>
          </w14:textFill>
        </w:rPr>
        <w:t>主管部门的检查。</w:t>
      </w:r>
    </w:p>
    <w:p w14:paraId="75D6465A">
      <w:pPr>
        <w:pStyle w:val="16"/>
        <w:keepNext w:val="0"/>
        <w:keepLines w:val="0"/>
        <w:pageBreakBefore w:val="0"/>
        <w:widowControl w:val="0"/>
        <w:kinsoku/>
        <w:wordWrap/>
        <w:overflowPunct/>
        <w:topLinePunct w:val="0"/>
        <w:autoSpaceDE/>
        <w:autoSpaceDN/>
        <w:bidi w:val="0"/>
        <w:adjustRightInd/>
        <w:snapToGrid/>
        <w:spacing w:after="0" w:line="360" w:lineRule="auto"/>
        <w:ind w:left="0" w:right="0"/>
        <w:jc w:val="center"/>
        <w:textAlignment w:val="auto"/>
        <w:outlineLvl w:val="0"/>
        <w:rPr>
          <w:rFonts w:hint="eastAsia" w:ascii="仿宋" w:hAnsi="仿宋" w:eastAsia="仿宋" w:cs="仿宋"/>
          <w:color w:val="000000" w:themeColor="text1"/>
          <w:sz w:val="21"/>
          <w:highlight w:val="none"/>
          <w14:textFill>
            <w14:solidFill>
              <w14:schemeClr w14:val="tx1"/>
            </w14:solidFill>
          </w14:textFill>
        </w:rPr>
      </w:pPr>
      <w:bookmarkStart w:id="192" w:name="bookmark157"/>
      <w:bookmarkEnd w:id="192"/>
      <w:bookmarkStart w:id="193" w:name="bookmark111"/>
      <w:bookmarkEnd w:id="193"/>
      <w:bookmarkStart w:id="194" w:name="_Toc2748"/>
      <w:bookmarkStart w:id="195" w:name="_Toc29476"/>
      <w:r>
        <w:rPr>
          <w:rFonts w:hint="eastAsia" w:ascii="仿宋" w:hAnsi="仿宋" w:eastAsia="仿宋" w:cs="仿宋"/>
          <w:b/>
          <w:bCs/>
          <w:color w:val="000000" w:themeColor="text1"/>
          <w:spacing w:val="-3"/>
          <w:sz w:val="30"/>
          <w:szCs w:val="30"/>
          <w:highlight w:val="none"/>
          <w14:textFill>
            <w14:solidFill>
              <w14:schemeClr w14:val="tx1"/>
            </w14:solidFill>
          </w14:textFill>
        </w:rPr>
        <w:t>第三部分</w:t>
      </w:r>
      <w:r>
        <w:rPr>
          <w:rFonts w:hint="eastAsia" w:ascii="仿宋" w:hAnsi="仿宋" w:eastAsia="仿宋" w:cs="仿宋"/>
          <w:color w:val="000000" w:themeColor="text1"/>
          <w:spacing w:val="-3"/>
          <w:sz w:val="30"/>
          <w:szCs w:val="30"/>
          <w:highlight w:val="none"/>
          <w14:textFill>
            <w14:solidFill>
              <w14:schemeClr w14:val="tx1"/>
            </w14:solidFill>
          </w14:textFill>
        </w:rPr>
        <w:t xml:space="preserve">  </w:t>
      </w:r>
      <w:r>
        <w:rPr>
          <w:rFonts w:hint="eastAsia" w:ascii="仿宋" w:hAnsi="仿宋" w:eastAsia="仿宋" w:cs="仿宋"/>
          <w:b/>
          <w:bCs/>
          <w:color w:val="000000" w:themeColor="text1"/>
          <w:spacing w:val="-3"/>
          <w:sz w:val="30"/>
          <w:szCs w:val="30"/>
          <w:highlight w:val="none"/>
          <w14:textFill>
            <w14:solidFill>
              <w14:schemeClr w14:val="tx1"/>
            </w14:solidFill>
          </w14:textFill>
        </w:rPr>
        <w:t>专用条件</w:t>
      </w:r>
      <w:bookmarkEnd w:id="194"/>
      <w:bookmarkEnd w:id="195"/>
    </w:p>
    <w:p w14:paraId="39FC75F8">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4"/>
          <w:szCs w:val="24"/>
          <w:highlight w:val="none"/>
          <w14:textFill>
            <w14:solidFill>
              <w14:schemeClr w14:val="tx1"/>
            </w14:solidFill>
          </w14:textFill>
        </w:rPr>
      </w:pPr>
      <w:bookmarkStart w:id="196" w:name="_Toc2050"/>
      <w:bookmarkStart w:id="197" w:name="_Toc31645"/>
      <w:r>
        <w:rPr>
          <w:rFonts w:hint="eastAsia" w:ascii="仿宋" w:hAnsi="仿宋" w:eastAsia="仿宋" w:cs="仿宋"/>
          <w:b/>
          <w:bCs/>
          <w:color w:val="000000" w:themeColor="text1"/>
          <w:spacing w:val="-4"/>
          <w:sz w:val="24"/>
          <w:szCs w:val="24"/>
          <w:highlight w:val="none"/>
          <w14:textFill>
            <w14:solidFill>
              <w14:schemeClr w14:val="tx1"/>
            </w14:solidFill>
          </w14:textFill>
        </w:rPr>
        <w:t>1.词语定义、语言、解释顺序与适用法律</w:t>
      </w:r>
      <w:bookmarkEnd w:id="196"/>
      <w:bookmarkEnd w:id="197"/>
    </w:p>
    <w:p w14:paraId="3C10FE3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5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1.2</w:t>
      </w:r>
      <w:r>
        <w:rPr>
          <w:rFonts w:hint="eastAsia" w:ascii="仿宋" w:hAnsi="仿宋" w:eastAsia="仿宋" w:cs="仿宋"/>
          <w:color w:val="000000" w:themeColor="text1"/>
          <w:spacing w:val="1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语言</w:t>
      </w:r>
    </w:p>
    <w:p w14:paraId="1BBF18C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本合同文件除使用中文外，还可用</w:t>
      </w:r>
      <w:r>
        <w:rPr>
          <w:rFonts w:hint="eastAsia" w:ascii="仿宋" w:hAnsi="仿宋" w:eastAsia="仿宋" w:cs="仿宋"/>
          <w:color w:val="000000" w:themeColor="text1"/>
          <w:spacing w:val="-119"/>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6F54D4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98" w:name="bookmark112"/>
      <w:bookmarkEnd w:id="198"/>
      <w:bookmarkStart w:id="199" w:name="_Toc12049"/>
      <w:bookmarkStart w:id="200" w:name="_Toc26341"/>
      <w:r>
        <w:rPr>
          <w:rFonts w:hint="eastAsia" w:ascii="仿宋" w:hAnsi="仿宋" w:eastAsia="仿宋" w:cs="仿宋"/>
          <w:color w:val="000000" w:themeColor="text1"/>
          <w:spacing w:val="-4"/>
          <w:sz w:val="24"/>
          <w:szCs w:val="24"/>
          <w:highlight w:val="none"/>
          <w14:textFill>
            <w14:solidFill>
              <w14:schemeClr w14:val="tx1"/>
            </w14:solidFill>
          </w14:textFill>
        </w:rPr>
        <w:t>1.3</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合同文件的优先顺序</w:t>
      </w:r>
      <w:bookmarkEnd w:id="199"/>
      <w:bookmarkEnd w:id="200"/>
    </w:p>
    <w:p w14:paraId="5E3BAB7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本合同文件的解释顺序为：</w:t>
      </w:r>
    </w:p>
    <w:p w14:paraId="76631869">
      <w:pPr>
        <w:pStyle w:val="16"/>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486" w:leftChars="0" w:right="0" w:firstLine="0" w:firstLineChars="0"/>
        <w:textAlignment w:val="auto"/>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协议书；</w:t>
      </w:r>
    </w:p>
    <w:p w14:paraId="741BCFD4">
      <w:pPr>
        <w:pStyle w:val="1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86" w:leftChars="0" w:right="0" w:rightChars="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w:t>
      </w:r>
      <w:r>
        <w:rPr>
          <w:rFonts w:hint="eastAsia" w:ascii="仿宋" w:hAnsi="仿宋" w:eastAsia="仿宋" w:cs="仿宋"/>
          <w:color w:val="000000" w:themeColor="text1"/>
          <w:spacing w:val="-3"/>
          <w:sz w:val="24"/>
          <w:szCs w:val="24"/>
          <w:highlight w:val="none"/>
          <w14:textFill>
            <w14:solidFill>
              <w14:schemeClr w14:val="tx1"/>
            </w14:solidFill>
          </w14:textFill>
        </w:rPr>
        <w:t>中标通知书或委托书（如果有）；</w:t>
      </w:r>
    </w:p>
    <w:p w14:paraId="0CE2E9DE">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3.专用条件及附录；</w:t>
      </w:r>
    </w:p>
    <w:p w14:paraId="1B46279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4.通用条件；</w:t>
      </w:r>
    </w:p>
    <w:p w14:paraId="6E35F0F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w:t>
      </w:r>
      <w:r>
        <w:rPr>
          <w:rFonts w:hint="eastAsia" w:ascii="仿宋" w:hAnsi="仿宋" w:eastAsia="仿宋" w:cs="仿宋"/>
          <w:color w:val="000000" w:themeColor="text1"/>
          <w:sz w:val="24"/>
          <w:szCs w:val="24"/>
          <w:highlight w:val="none"/>
          <w14:textFill>
            <w14:solidFill>
              <w14:schemeClr w14:val="tx1"/>
            </w14:solidFill>
          </w14:textFill>
        </w:rPr>
        <w:t>函及</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w:t>
      </w:r>
      <w:r>
        <w:rPr>
          <w:rFonts w:hint="eastAsia" w:ascii="仿宋" w:hAnsi="仿宋" w:eastAsia="仿宋" w:cs="仿宋"/>
          <w:color w:val="000000" w:themeColor="text1"/>
          <w:spacing w:val="-1"/>
          <w:sz w:val="24"/>
          <w:szCs w:val="24"/>
          <w:highlight w:val="none"/>
          <w14:textFill>
            <w14:solidFill>
              <w14:schemeClr w14:val="tx1"/>
            </w14:solidFill>
          </w14:textFill>
        </w:rPr>
        <w:t>函附录或造价咨询服务建议书（如</w:t>
      </w:r>
      <w:r>
        <w:rPr>
          <w:rFonts w:hint="eastAsia" w:ascii="仿宋" w:hAnsi="仿宋" w:eastAsia="仿宋" w:cs="仿宋"/>
          <w:color w:val="000000" w:themeColor="text1"/>
          <w:spacing w:val="-4"/>
          <w:sz w:val="24"/>
          <w:szCs w:val="24"/>
          <w:highlight w:val="none"/>
          <w14:textFill>
            <w14:solidFill>
              <w14:schemeClr w14:val="tx1"/>
            </w14:solidFill>
          </w14:textFill>
        </w:rPr>
        <w:t>果有</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AB904D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6.其他合同文件。</w:t>
      </w:r>
    </w:p>
    <w:p w14:paraId="6C0FE51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1.4</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适用法律</w:t>
      </w:r>
    </w:p>
    <w:p w14:paraId="0B0FD52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本合同适用的其他规范性文件包括:</w:t>
      </w:r>
      <w:r>
        <w:rPr>
          <w:rFonts w:hint="eastAsia" w:ascii="仿宋" w:hAnsi="仿宋" w:eastAsia="仿宋" w:cs="仿宋"/>
          <w:color w:val="000000" w:themeColor="text1"/>
          <w:spacing w:val="-2"/>
          <w:sz w:val="24"/>
          <w:szCs w:val="24"/>
          <w:highlight w:val="none"/>
          <w:u w:val="single" w:color="auto"/>
          <w14:textFill>
            <w14:solidFill>
              <w14:schemeClr w14:val="tx1"/>
            </w14:solidFill>
          </w14:textFill>
        </w:rPr>
        <w:t xml:space="preserve">  国家及地方现行造价相</w:t>
      </w:r>
      <w:r>
        <w:rPr>
          <w:rFonts w:hint="eastAsia" w:ascii="仿宋" w:hAnsi="仿宋" w:eastAsia="仿宋" w:cs="仿宋"/>
          <w:color w:val="000000" w:themeColor="text1"/>
          <w:spacing w:val="-3"/>
          <w:sz w:val="24"/>
          <w:szCs w:val="24"/>
          <w:highlight w:val="none"/>
          <w:u w:val="single" w:color="auto"/>
          <w14:textFill>
            <w14:solidFill>
              <w14:schemeClr w14:val="tx1"/>
            </w14:solidFill>
          </w14:textFill>
        </w:rPr>
        <w:t xml:space="preserve">关文件             </w:t>
      </w:r>
      <w:r>
        <w:rPr>
          <w:rFonts w:hint="eastAsia" w:ascii="仿宋" w:hAnsi="仿宋" w:eastAsia="仿宋" w:cs="仿宋"/>
          <w:color w:val="000000" w:themeColor="text1"/>
          <w:sz w:val="24"/>
          <w:szCs w:val="24"/>
          <w:highlight w:val="none"/>
          <w14:textFill>
            <w14:solidFill>
              <w14:schemeClr w14:val="tx1"/>
            </w14:solidFill>
          </w14:textFill>
        </w:rPr>
        <w:t>。</w:t>
      </w:r>
    </w:p>
    <w:p w14:paraId="1BDCD8F8">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4"/>
          <w:szCs w:val="24"/>
          <w:highlight w:val="none"/>
          <w14:textFill>
            <w14:solidFill>
              <w14:schemeClr w14:val="tx1"/>
            </w14:solidFill>
          </w14:textFill>
        </w:rPr>
      </w:pPr>
      <w:bookmarkStart w:id="201" w:name="_Toc1195"/>
      <w:bookmarkStart w:id="202" w:name="_Toc22946"/>
      <w:r>
        <w:rPr>
          <w:rFonts w:hint="eastAsia" w:ascii="仿宋" w:hAnsi="仿宋" w:eastAsia="仿宋" w:cs="仿宋"/>
          <w:b/>
          <w:bCs/>
          <w:color w:val="000000" w:themeColor="text1"/>
          <w:spacing w:val="-4"/>
          <w:sz w:val="24"/>
          <w:szCs w:val="24"/>
          <w:highlight w:val="none"/>
          <w14:textFill>
            <w14:solidFill>
              <w14:schemeClr w14:val="tx1"/>
            </w14:solidFill>
          </w14:textFill>
        </w:rPr>
        <w:t>2.委托人的义务</w:t>
      </w:r>
      <w:bookmarkEnd w:id="201"/>
      <w:bookmarkEnd w:id="202"/>
    </w:p>
    <w:p w14:paraId="45E8C94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2.1</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提供资料</w:t>
      </w:r>
    </w:p>
    <w:p w14:paraId="41775CB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u w:val="single"/>
          <w:lang w:val="en-US"/>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委托人按照附录</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C</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约定无偿向咨询人提供与本合同咨询业务有关资料的时间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0699C9D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shd w:val="clear" w:color="auto" w:fill="FFFFFE"/>
          <w14:textFill>
            <w14:solidFill>
              <w14:schemeClr w14:val="tx1"/>
            </w14:solidFill>
          </w14:textFill>
        </w:rPr>
        <w:t>2.2</w:t>
      </w:r>
      <w:r>
        <w:rPr>
          <w:rFonts w:hint="eastAsia" w:ascii="仿宋" w:hAnsi="仿宋" w:eastAsia="仿宋" w:cs="仿宋"/>
          <w:color w:val="000000" w:themeColor="text1"/>
          <w:spacing w:val="-45"/>
          <w:sz w:val="24"/>
          <w:szCs w:val="24"/>
          <w:highlight w:val="none"/>
          <w:shd w:val="clear" w:color="auto" w:fill="FFFFF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shd w:val="clear" w:color="auto" w:fill="FFFFFE"/>
          <w14:textFill>
            <w14:solidFill>
              <w14:schemeClr w14:val="tx1"/>
            </w14:solidFill>
          </w14:textFill>
        </w:rPr>
        <w:t>提供工作条件</w:t>
      </w:r>
    </w:p>
    <w:p w14:paraId="581AB619">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2.2.1</w:t>
      </w:r>
      <w:r>
        <w:rPr>
          <w:rFonts w:hint="eastAsia" w:ascii="仿宋" w:hAnsi="仿宋" w:eastAsia="仿宋" w:cs="仿宋"/>
          <w:color w:val="000000" w:themeColor="text1"/>
          <w:spacing w:val="-4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项目咨询人员使用附录</w:t>
      </w:r>
      <w:r>
        <w:rPr>
          <w:rFonts w:hint="eastAsia" w:ascii="仿宋" w:hAnsi="仿宋" w:eastAsia="仿宋" w:cs="仿宋"/>
          <w:color w:val="000000" w:themeColor="text1"/>
          <w:spacing w:val="-6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D</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中由委托人提供的房屋及设备，支付使用费的标准</w:t>
      </w:r>
      <w:r>
        <w:rPr>
          <w:rFonts w:hint="eastAsia" w:ascii="仿宋" w:hAnsi="仿宋" w:eastAsia="仿宋" w:cs="仿宋"/>
          <w:color w:val="000000" w:themeColor="text1"/>
          <w:sz w:val="24"/>
          <w:szCs w:val="24"/>
          <w:highlight w:val="none"/>
          <w:lang w:val="en-US" w:eastAsia="zh-CN"/>
          <w14:textFill>
            <w14:solidFill>
              <w14:schemeClr w14:val="tx1"/>
            </w14:solidFill>
          </w14:textFill>
        </w:rPr>
        <w:t>为：</w:t>
      </w:r>
    </w:p>
    <w:p w14:paraId="5459A63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shd w:val="clear" w:color="auto" w:fill="FFFFFE"/>
          <w14:textFill>
            <w14:solidFill>
              <w14:schemeClr w14:val="tx1"/>
            </w14:solidFill>
          </w14:textFill>
        </w:rPr>
        <w:t>2.4</w:t>
      </w:r>
      <w:r>
        <w:rPr>
          <w:rFonts w:hint="eastAsia" w:ascii="仿宋" w:hAnsi="仿宋" w:eastAsia="仿宋" w:cs="仿宋"/>
          <w:color w:val="000000" w:themeColor="text1"/>
          <w:spacing w:val="-48"/>
          <w:sz w:val="24"/>
          <w:szCs w:val="24"/>
          <w:highlight w:val="none"/>
          <w:shd w:val="clear" w:color="auto" w:fill="FFFFF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shd w:val="clear" w:color="auto" w:fill="FFFFFE"/>
          <w14:textFill>
            <w14:solidFill>
              <w14:schemeClr w14:val="tx1"/>
            </w14:solidFill>
          </w14:textFill>
        </w:rPr>
        <w:t>委托人代表</w:t>
      </w:r>
    </w:p>
    <w:p w14:paraId="149A461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委托人代表为</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1"/>
          <w:sz w:val="24"/>
          <w:szCs w:val="24"/>
          <w:highlight w:val="none"/>
          <w14:textFill>
            <w14:solidFill>
              <w14:schemeClr w14:val="tx1"/>
            </w14:solidFill>
          </w14:textFill>
        </w:rPr>
        <w:t>其权限范围：</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4A898E4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03" w:name="bookmark113"/>
      <w:bookmarkEnd w:id="203"/>
      <w:bookmarkStart w:id="204" w:name="_Toc27960"/>
      <w:bookmarkStart w:id="205" w:name="_Toc10931"/>
      <w:r>
        <w:rPr>
          <w:rFonts w:hint="eastAsia" w:ascii="仿宋" w:hAnsi="仿宋" w:eastAsia="仿宋" w:cs="仿宋"/>
          <w:color w:val="000000" w:themeColor="text1"/>
          <w:spacing w:val="-4"/>
          <w:sz w:val="24"/>
          <w:szCs w:val="24"/>
          <w:highlight w:val="none"/>
          <w14:textFill>
            <w14:solidFill>
              <w14:schemeClr w14:val="tx1"/>
            </w14:solidFill>
          </w14:textFill>
        </w:rPr>
        <w:t>2.5</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答复</w:t>
      </w:r>
      <w:bookmarkEnd w:id="204"/>
      <w:bookmarkEnd w:id="205"/>
    </w:p>
    <w:p w14:paraId="731426C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委托人同意在</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6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日内，对咨</w:t>
      </w:r>
      <w:r>
        <w:rPr>
          <w:rFonts w:hint="eastAsia" w:ascii="仿宋" w:hAnsi="仿宋" w:eastAsia="仿宋" w:cs="仿宋"/>
          <w:color w:val="000000" w:themeColor="text1"/>
          <w:spacing w:val="-2"/>
          <w:sz w:val="24"/>
          <w:szCs w:val="24"/>
          <w:highlight w:val="none"/>
          <w14:textFill>
            <w14:solidFill>
              <w14:schemeClr w14:val="tx1"/>
            </w14:solidFill>
          </w14:textFill>
        </w:rPr>
        <w:t>询人书面提交并要求做出决定的事宜给予</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书面答复。逾期未答复的，视为委托人认可。</w:t>
      </w:r>
    </w:p>
    <w:p w14:paraId="572B1E41">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4"/>
          <w:szCs w:val="24"/>
          <w:highlight w:val="none"/>
          <w14:textFill>
            <w14:solidFill>
              <w14:schemeClr w14:val="tx1"/>
            </w14:solidFill>
          </w14:textFill>
        </w:rPr>
      </w:pPr>
      <w:bookmarkStart w:id="206" w:name="_Toc23149"/>
      <w:bookmarkStart w:id="207" w:name="_Toc30516"/>
      <w:r>
        <w:rPr>
          <w:rFonts w:hint="eastAsia" w:ascii="仿宋" w:hAnsi="仿宋" w:eastAsia="仿宋" w:cs="仿宋"/>
          <w:b/>
          <w:bCs/>
          <w:color w:val="000000" w:themeColor="text1"/>
          <w:spacing w:val="-4"/>
          <w:sz w:val="24"/>
          <w:szCs w:val="24"/>
          <w:highlight w:val="none"/>
          <w14:textFill>
            <w14:solidFill>
              <w14:schemeClr w14:val="tx1"/>
            </w14:solidFill>
          </w14:textFill>
        </w:rPr>
        <w:t>3.咨询人的义务</w:t>
      </w:r>
      <w:bookmarkEnd w:id="206"/>
      <w:bookmarkEnd w:id="207"/>
    </w:p>
    <w:p w14:paraId="7E80475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08" w:name="bookmark158"/>
      <w:bookmarkEnd w:id="208"/>
      <w:bookmarkStart w:id="209" w:name="bookmark114"/>
      <w:bookmarkEnd w:id="209"/>
      <w:bookmarkStart w:id="210" w:name="_Toc136"/>
      <w:bookmarkStart w:id="211" w:name="_Toc13675"/>
      <w:r>
        <w:rPr>
          <w:rFonts w:hint="eastAsia" w:ascii="仿宋" w:hAnsi="仿宋" w:eastAsia="仿宋" w:cs="仿宋"/>
          <w:color w:val="000000" w:themeColor="text1"/>
          <w:spacing w:val="-3"/>
          <w:sz w:val="24"/>
          <w:szCs w:val="24"/>
          <w:highlight w:val="none"/>
          <w14:textFill>
            <w14:solidFill>
              <w14:schemeClr w14:val="tx1"/>
            </w14:solidFill>
          </w14:textFill>
        </w:rPr>
        <w:t>3.1</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项目咨询团队及人员</w:t>
      </w:r>
      <w:bookmarkEnd w:id="210"/>
      <w:bookmarkEnd w:id="211"/>
    </w:p>
    <w:p w14:paraId="30B72DD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3.1.1</w:t>
      </w:r>
      <w:r>
        <w:rPr>
          <w:rFonts w:hint="eastAsia" w:ascii="仿宋" w:hAnsi="仿宋" w:eastAsia="仿宋" w:cs="仿宋"/>
          <w:color w:val="000000" w:themeColor="text1"/>
          <w:spacing w:val="3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项</w:t>
      </w:r>
      <w:r>
        <w:rPr>
          <w:rFonts w:hint="eastAsia" w:ascii="仿宋" w:hAnsi="仿宋" w:eastAsia="仿宋" w:cs="仿宋"/>
          <w:color w:val="000000" w:themeColor="text1"/>
          <w:spacing w:val="-4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目咨询团</w:t>
      </w:r>
      <w:r>
        <w:rPr>
          <w:rFonts w:hint="eastAsia" w:ascii="仿宋" w:hAnsi="仿宋" w:eastAsia="仿宋" w:cs="仿宋"/>
          <w:color w:val="000000" w:themeColor="text1"/>
          <w:spacing w:val="-6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队的主要人员应具有</w:t>
      </w:r>
      <w:r>
        <w:rPr>
          <w:rFonts w:hint="eastAsia" w:ascii="仿宋" w:hAnsi="仿宋" w:eastAsia="仿宋" w:cs="仿宋"/>
          <w:color w:val="000000" w:themeColor="text1"/>
          <w:spacing w:val="-9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3"/>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9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资格条件</w:t>
      </w:r>
      <w:r>
        <w:rPr>
          <w:rFonts w:hint="eastAsia" w:ascii="仿宋" w:hAnsi="仿宋" w:eastAsia="仿宋" w:cs="仿宋"/>
          <w:color w:val="000000" w:themeColor="text1"/>
          <w:spacing w:val="-6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w:t>
      </w:r>
      <w:r>
        <w:rPr>
          <w:rFonts w:hint="eastAsia" w:ascii="仿宋" w:hAnsi="仿宋" w:eastAsia="仿宋" w:cs="仿宋"/>
          <w:color w:val="000000" w:themeColor="text1"/>
          <w:spacing w:val="-6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团</w:t>
      </w:r>
      <w:r>
        <w:rPr>
          <w:rFonts w:hint="eastAsia" w:ascii="仿宋" w:hAnsi="仿宋" w:eastAsia="仿宋" w:cs="仿宋"/>
          <w:color w:val="000000" w:themeColor="text1"/>
          <w:spacing w:val="-6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队人员</w:t>
      </w:r>
      <w:r>
        <w:rPr>
          <w:rFonts w:hint="eastAsia" w:ascii="仿宋" w:hAnsi="仿宋" w:eastAsia="仿宋" w:cs="仿宋"/>
          <w:color w:val="000000" w:themeColor="text1"/>
          <w:spacing w:val="-6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的数量为</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2"/>
          <w:sz w:val="24"/>
          <w:szCs w:val="24"/>
          <w:highlight w:val="none"/>
          <w14:textFill>
            <w14:solidFill>
              <w14:schemeClr w14:val="tx1"/>
            </w14:solidFill>
          </w14:textFill>
        </w:rPr>
        <w:t>人。</w:t>
      </w:r>
    </w:p>
    <w:p w14:paraId="4D5F194A">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3.1.2</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项目负责人为</w:t>
      </w:r>
      <w:r>
        <w:rPr>
          <w:rFonts w:hint="eastAsia" w:ascii="仿宋" w:hAnsi="仿宋" w:eastAsia="仿宋" w:cs="仿宋"/>
          <w:color w:val="000000" w:themeColor="text1"/>
          <w:spacing w:val="4"/>
          <w:sz w:val="24"/>
          <w:szCs w:val="24"/>
          <w:highlight w:val="none"/>
          <w14:textFill>
            <w14:solidFill>
              <w14:schemeClr w14:val="tx1"/>
            </w14:solidFill>
          </w14:textFill>
        </w:rPr>
        <w:t>：</w:t>
      </w:r>
      <w:r>
        <w:rPr>
          <w:rFonts w:hint="eastAsia" w:ascii="仿宋" w:hAnsi="仿宋" w:eastAsia="仿宋" w:cs="仿宋"/>
          <w:color w:val="000000" w:themeColor="text1"/>
          <w:spacing w:val="9"/>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w:t>
      </w:r>
      <w:r>
        <w:rPr>
          <w:rFonts w:hint="eastAsia" w:ascii="仿宋" w:hAnsi="仿宋" w:eastAsia="仿宋" w:cs="仿宋"/>
          <w:color w:val="000000" w:themeColor="text1"/>
          <w:spacing w:val="-2"/>
          <w:sz w:val="24"/>
          <w:szCs w:val="24"/>
          <w:highlight w:val="none"/>
          <w14:textFill>
            <w14:solidFill>
              <w14:schemeClr w14:val="tx1"/>
            </w14:solidFill>
          </w14:textFill>
        </w:rPr>
        <w:t>项目负责人为履行本合同的权限</w:t>
      </w:r>
      <w:r>
        <w:rPr>
          <w:rFonts w:hint="eastAsia" w:ascii="仿宋" w:hAnsi="仿宋" w:eastAsia="仿宋" w:cs="仿宋"/>
          <w:color w:val="000000" w:themeColor="text1"/>
          <w:spacing w:val="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为：</w:t>
      </w:r>
      <w:r>
        <w:rPr>
          <w:rFonts w:hint="eastAsia" w:ascii="仿宋" w:hAnsi="仿宋" w:eastAsia="仿宋" w:cs="仿宋"/>
          <w:color w:val="000000" w:themeColor="text1"/>
          <w:spacing w:val="-2"/>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w:t>
      </w:r>
    </w:p>
    <w:p w14:paraId="38FDFDF8">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3.1.3咨询人更换项目咨询团队其他咨询人员的约定：</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14:paraId="01C94368">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3.1.4</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委托人要求更换咨询人员的情形还包括：</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C9E41E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12" w:name="bookmark115"/>
      <w:bookmarkEnd w:id="212"/>
      <w:bookmarkStart w:id="213" w:name="_Toc14095"/>
      <w:bookmarkStart w:id="214" w:name="_Toc20021"/>
      <w:r>
        <w:rPr>
          <w:rFonts w:hint="eastAsia" w:ascii="仿宋" w:hAnsi="仿宋" w:eastAsia="仿宋" w:cs="仿宋"/>
          <w:color w:val="000000" w:themeColor="text1"/>
          <w:spacing w:val="-3"/>
          <w:sz w:val="24"/>
          <w:szCs w:val="24"/>
          <w:highlight w:val="none"/>
          <w14:textFill>
            <w14:solidFill>
              <w14:schemeClr w14:val="tx1"/>
            </w14:solidFill>
          </w14:textFill>
        </w:rPr>
        <w:t>3.2</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咨询人的工作要求</w:t>
      </w:r>
      <w:bookmarkEnd w:id="213"/>
      <w:bookmarkEnd w:id="214"/>
    </w:p>
    <w:p w14:paraId="4AD0210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3.2.1</w:t>
      </w:r>
      <w:r>
        <w:rPr>
          <w:rFonts w:hint="eastAsia" w:ascii="仿宋" w:hAnsi="仿宋" w:eastAsia="仿宋" w:cs="仿宋"/>
          <w:color w:val="000000" w:themeColor="text1"/>
          <w:spacing w:val="-33"/>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咨询人向委托人提供有关资料的时间：</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 xml:space="preserve">。咨询人向委托人提供的资料还包括：   </w:t>
      </w:r>
    </w:p>
    <w:p w14:paraId="2ADEBC2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3.2.2</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咨询人向委托人提供咨询成果文件的名称、组成、时间、份数及质量标</w:t>
      </w:r>
      <w:r>
        <w:rPr>
          <w:rFonts w:hint="eastAsia" w:ascii="仿宋" w:hAnsi="仿宋" w:eastAsia="仿宋" w:cs="仿宋"/>
          <w:color w:val="000000" w:themeColor="text1"/>
          <w:sz w:val="24"/>
          <w:szCs w:val="24"/>
          <w:highlight w:val="none"/>
          <w14:textFill>
            <w14:solidFill>
              <w14:schemeClr w14:val="tx1"/>
            </w14:solidFill>
          </w14:textFill>
        </w:rPr>
        <w:t xml:space="preserve"> 准：</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。详见附录</w:t>
      </w:r>
      <w:r>
        <w:rPr>
          <w:rFonts w:hint="eastAsia" w:ascii="仿宋" w:hAnsi="仿宋" w:eastAsia="仿宋" w:cs="仿宋"/>
          <w:color w:val="000000" w:themeColor="text1"/>
          <w:spacing w:val="-5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B。</w:t>
      </w:r>
    </w:p>
    <w:p w14:paraId="677D3B1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7"/>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3.2.4</w:t>
      </w:r>
      <w:r>
        <w:rPr>
          <w:rFonts w:hint="eastAsia" w:ascii="仿宋" w:hAnsi="仿宋" w:eastAsia="仿宋" w:cs="仿宋"/>
          <w:color w:val="000000" w:themeColor="text1"/>
          <w:spacing w:val="-2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咨询人应在收到委托人以书面形式提出的建议或者异议后</w:t>
      </w:r>
      <w:r>
        <w:rPr>
          <w:rFonts w:hint="eastAsia" w:ascii="仿宋" w:hAnsi="仿宋" w:eastAsia="仿宋" w:cs="仿宋"/>
          <w:color w:val="000000" w:themeColor="text1"/>
          <w:spacing w:val="-119"/>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6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日内给</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8"/>
          <w:sz w:val="24"/>
          <w:szCs w:val="24"/>
          <w:highlight w:val="none"/>
          <w14:textFill>
            <w14:solidFill>
              <w14:schemeClr w14:val="tx1"/>
            </w14:solidFill>
          </w14:textFill>
        </w:rPr>
        <w:t>予书面答复。</w:t>
      </w:r>
    </w:p>
    <w:p w14:paraId="258B5C9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15" w:name="bookmark116"/>
      <w:bookmarkEnd w:id="215"/>
      <w:bookmarkStart w:id="216" w:name="_Toc19196"/>
      <w:bookmarkStart w:id="217" w:name="_Toc17827"/>
      <w:r>
        <w:rPr>
          <w:rFonts w:hint="eastAsia" w:ascii="仿宋" w:hAnsi="仿宋" w:eastAsia="仿宋" w:cs="仿宋"/>
          <w:color w:val="000000" w:themeColor="text1"/>
          <w:spacing w:val="-3"/>
          <w:sz w:val="24"/>
          <w:szCs w:val="24"/>
          <w:highlight w:val="none"/>
          <w14:textFill>
            <w14:solidFill>
              <w14:schemeClr w14:val="tx1"/>
            </w14:solidFill>
          </w14:textFill>
        </w:rPr>
        <w:t>3.3</w:t>
      </w:r>
      <w:r>
        <w:rPr>
          <w:rFonts w:hint="eastAsia" w:ascii="仿宋" w:hAnsi="仿宋" w:eastAsia="仿宋" w:cs="仿宋"/>
          <w:color w:val="000000" w:themeColor="text1"/>
          <w:spacing w:val="-4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咨询人的工作依据</w:t>
      </w:r>
      <w:bookmarkEnd w:id="216"/>
      <w:bookmarkEnd w:id="217"/>
    </w:p>
    <w:p w14:paraId="181BCDB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经双方协商，本合同约定的造价咨询服务适用的技</w:t>
      </w:r>
      <w:r>
        <w:rPr>
          <w:rFonts w:hint="eastAsia" w:ascii="仿宋" w:hAnsi="仿宋" w:eastAsia="仿宋" w:cs="仿宋"/>
          <w:color w:val="000000" w:themeColor="text1"/>
          <w:spacing w:val="-1"/>
          <w:sz w:val="24"/>
          <w:szCs w:val="24"/>
          <w:highlight w:val="none"/>
          <w14:textFill>
            <w14:solidFill>
              <w14:schemeClr w14:val="tx1"/>
            </w14:solidFill>
          </w14:textFill>
        </w:rPr>
        <w:t>术标准、规范、定额等工作依</w:t>
      </w:r>
      <w:r>
        <w:rPr>
          <w:rFonts w:hint="eastAsia" w:ascii="仿宋" w:hAnsi="仿宋" w:eastAsia="仿宋" w:cs="仿宋"/>
          <w:color w:val="000000" w:themeColor="text1"/>
          <w:sz w:val="24"/>
          <w:szCs w:val="24"/>
          <w:highlight w:val="none"/>
          <w14:textFill>
            <w14:solidFill>
              <w14:schemeClr w14:val="tx1"/>
            </w14:solidFill>
          </w14:textFill>
        </w:rPr>
        <w:t xml:space="preserve"> 据为：</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073924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18" w:name="bookmark117"/>
      <w:bookmarkEnd w:id="218"/>
      <w:bookmarkStart w:id="219" w:name="_Toc9639"/>
      <w:bookmarkStart w:id="220" w:name="_Toc4757"/>
      <w:r>
        <w:rPr>
          <w:rFonts w:hint="eastAsia" w:ascii="仿宋" w:hAnsi="仿宋" w:eastAsia="仿宋" w:cs="仿宋"/>
          <w:color w:val="000000" w:themeColor="text1"/>
          <w:spacing w:val="-2"/>
          <w:sz w:val="24"/>
          <w:szCs w:val="24"/>
          <w:highlight w:val="none"/>
          <w:shd w:val="clear" w:color="auto" w:fill="FFFFFE"/>
          <w14:textFill>
            <w14:solidFill>
              <w14:schemeClr w14:val="tx1"/>
            </w14:solidFill>
          </w14:textFill>
        </w:rPr>
        <w:t>3.4</w:t>
      </w:r>
      <w:r>
        <w:rPr>
          <w:rFonts w:hint="eastAsia" w:ascii="仿宋" w:hAnsi="仿宋" w:eastAsia="仿宋" w:cs="仿宋"/>
          <w:color w:val="000000" w:themeColor="text1"/>
          <w:spacing w:val="-43"/>
          <w:sz w:val="24"/>
          <w:szCs w:val="24"/>
          <w:highlight w:val="none"/>
          <w:shd w:val="clear" w:color="auto" w:fill="FFFFF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shd w:val="clear" w:color="auto" w:fill="FFFFFE"/>
          <w14:textFill>
            <w14:solidFill>
              <w14:schemeClr w14:val="tx1"/>
            </w14:solidFill>
          </w14:textFill>
        </w:rPr>
        <w:t>使用委托人房屋及设备的返还</w:t>
      </w:r>
      <w:bookmarkEnd w:id="219"/>
      <w:bookmarkEnd w:id="220"/>
    </w:p>
    <w:p w14:paraId="3FE0A19B">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咨询人应在本合同终止后</w:t>
      </w:r>
      <w:r>
        <w:rPr>
          <w:rFonts w:hint="eastAsia" w:ascii="仿宋" w:hAnsi="仿宋" w:eastAsia="仿宋" w:cs="仿宋"/>
          <w:color w:val="000000" w:themeColor="text1"/>
          <w:spacing w:val="-12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6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日内移交委托人提供的房屋及设备，移</w:t>
      </w:r>
      <w:r>
        <w:rPr>
          <w:rFonts w:hint="eastAsia" w:ascii="仿宋" w:hAnsi="仿宋" w:eastAsia="仿宋" w:cs="仿宋"/>
          <w:color w:val="000000" w:themeColor="text1"/>
          <w:spacing w:val="-3"/>
          <w:sz w:val="24"/>
          <w:szCs w:val="24"/>
          <w:highlight w:val="none"/>
          <w14:textFill>
            <w14:solidFill>
              <w14:schemeClr w14:val="tx1"/>
            </w14:solidFill>
          </w14:textFill>
        </w:rPr>
        <w:t>交的方式</w:t>
      </w:r>
    </w:p>
    <w:p w14:paraId="462C6F5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28"/>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170180</wp:posOffset>
                </wp:positionH>
                <wp:positionV relativeFrom="paragraph">
                  <wp:posOffset>268605</wp:posOffset>
                </wp:positionV>
                <wp:extent cx="4649470" cy="7620"/>
                <wp:effectExtent l="0" t="0" r="0" b="0"/>
                <wp:wrapNone/>
                <wp:docPr id="22" name="任意多边形 22"/>
                <wp:cNvGraphicFramePr/>
                <a:graphic xmlns:a="http://schemas.openxmlformats.org/drawingml/2006/main">
                  <a:graphicData uri="http://schemas.microsoft.com/office/word/2010/wordprocessingShape">
                    <wps:wsp>
                      <wps:cNvSpPr/>
                      <wps:spPr>
                        <a:xfrm>
                          <a:off x="0" y="0"/>
                          <a:ext cx="4649470" cy="7620"/>
                        </a:xfrm>
                        <a:custGeom>
                          <a:avLst/>
                          <a:gdLst/>
                          <a:ahLst/>
                          <a:cxnLst/>
                          <a:pathLst>
                            <a:path w="7322" h="12">
                              <a:moveTo>
                                <a:pt x="0" y="11"/>
                              </a:moveTo>
                              <a:lnTo>
                                <a:pt x="7321" y="11"/>
                              </a:lnTo>
                              <a:lnTo>
                                <a:pt x="7321" y="0"/>
                              </a:lnTo>
                              <a:lnTo>
                                <a:pt x="0" y="0"/>
                              </a:lnTo>
                              <a:lnTo>
                                <a:pt x="0" y="11"/>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13.4pt;margin-top:21.15pt;height:0.6pt;width:366.1pt;z-index:251664384;mso-width-relative:page;mso-height-relative:page;" fillcolor="#000000" filled="t" stroked="f" coordsize="7322,12" o:gfxdata="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dBcG2AAAAAgB&#10;AAAPAAAAAAAAAAEAIAAAACIAAABkcnMvZG93bnJldi54bWxQSwECFAAUAAAACACHTuJAmiWIPxsC&#10;AACMBAAADgAAAAAAAAABACAAAAAnAQAAZHJzL2Uyb0RvYy54bWxQSwUGAAAAAAYABgBZAQAAtAUA&#10;AAAA&#10;" path="m0,11l7321,11,7321,0,0,0,0,11xe">
                <v:fill on="t" focussize="0,0"/>
                <v:stroke on="f"/>
                <v:imagedata o:title=""/>
                <o:lock v:ext="edit" aspectratio="f"/>
              </v:shape>
            </w:pict>
          </mc:Fallback>
        </mc:AlternateContent>
      </w:r>
      <w:r>
        <w:rPr>
          <w:rFonts w:hint="eastAsia" w:ascii="仿宋" w:hAnsi="仿宋" w:eastAsia="仿宋" w:cs="仿宋"/>
          <w:color w:val="000000" w:themeColor="text1"/>
          <w:position w:val="-6"/>
          <w:sz w:val="24"/>
          <w:szCs w:val="24"/>
          <w:highlight w:val="none"/>
          <w14:textFill>
            <w14:solidFill>
              <w14:schemeClr w14:val="tx1"/>
            </w14:solidFill>
          </w14:textFill>
        </w:rPr>
        <mc:AlternateContent>
          <mc:Choice Requires="wps">
            <w:drawing>
              <wp:inline distT="0" distB="0" distL="114300" distR="114300">
                <wp:extent cx="4954270" cy="196850"/>
                <wp:effectExtent l="0" t="0" r="17780" b="12700"/>
                <wp:docPr id="23" name="文本框 23"/>
                <wp:cNvGraphicFramePr/>
                <a:graphic xmlns:a="http://schemas.openxmlformats.org/drawingml/2006/main">
                  <a:graphicData uri="http://schemas.microsoft.com/office/word/2010/wordprocessingShape">
                    <wps:wsp>
                      <wps:cNvSpPr txBox="1"/>
                      <wps:spPr>
                        <a:xfrm>
                          <a:off x="0" y="0"/>
                          <a:ext cx="4954270" cy="196850"/>
                        </a:xfrm>
                        <a:prstGeom prst="rect">
                          <a:avLst/>
                        </a:prstGeom>
                        <a:solidFill>
                          <a:srgbClr val="FFFFFF"/>
                        </a:solidFill>
                        <a:ln>
                          <a:noFill/>
                        </a:ln>
                        <a:effectLst/>
                      </wps:spPr>
                      <wps:txbx>
                        <w:txbxContent>
                          <w:p w14:paraId="4581EA54">
                            <w:pPr>
                              <w:spacing w:before="33" w:line="221" w:lineRule="auto"/>
                              <w:jc w:val="right"/>
                              <w:rPr>
                                <w:rFonts w:ascii="宋体" w:hAnsi="宋体" w:eastAsia="宋体" w:cs="宋体"/>
                                <w:sz w:val="24"/>
                                <w:szCs w:val="24"/>
                              </w:rPr>
                            </w:pPr>
                            <w:r>
                              <w:rPr>
                                <w:rFonts w:ascii="宋体" w:hAnsi="宋体" w:eastAsia="宋体" w:cs="宋体"/>
                                <w:spacing w:val="-24"/>
                                <w:sz w:val="24"/>
                                <w:szCs w:val="24"/>
                              </w:rPr>
                              <w:t>为</w:t>
                            </w:r>
                            <w:r>
                              <w:rPr>
                                <w:rFonts w:ascii="宋体" w:hAnsi="宋体" w:eastAsia="宋体" w:cs="宋体"/>
                                <w:sz w:val="24"/>
                                <w:szCs w:val="24"/>
                              </w:rPr>
                              <w:t xml:space="preserve">                                                             </w:t>
                            </w:r>
                            <w:r>
                              <w:rPr>
                                <w:rFonts w:ascii="宋体" w:hAnsi="宋体" w:eastAsia="宋体" w:cs="宋体"/>
                                <w:spacing w:val="-24"/>
                                <w:sz w:val="24"/>
                                <w:szCs w:val="24"/>
                              </w:rPr>
                              <w:t>。</w:t>
                            </w:r>
                          </w:p>
                        </w:txbxContent>
                      </wps:txbx>
                      <wps:bodyPr lIns="0" tIns="0" rIns="0" bIns="0" upright="1"/>
                    </wps:wsp>
                  </a:graphicData>
                </a:graphic>
              </wp:inline>
            </w:drawing>
          </mc:Choice>
          <mc:Fallback>
            <w:pict>
              <v:shape id="_x0000_s1026" o:spid="_x0000_s1026" o:spt="202" type="#_x0000_t202" style="height:15.5pt;width:390.1pt;" fillcolor="#FFFFFF" filled="t" stroked="f" coordsize="21600,21600" o:gfxdata="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vhc7dQAAAAEAQAADwAAAAAAAAABACAA&#10;AAAiAAAAZHJzL2Rvd25yZXYueG1sUEsBAhQAFAAAAAgAh07iQKBJYOjYAQAAqwMAAA4AAAAAAAAA&#10;AQAgAAAAIwEAAGRycy9lMm9Eb2MueG1sUEsFBgAAAAAGAAYAWQEAAG0FAAAAAA==&#10;">
                <v:fill on="t" focussize="0,0"/>
                <v:stroke on="f"/>
                <v:imagedata o:title=""/>
                <o:lock v:ext="edit" aspectratio="f"/>
                <v:textbox inset="0mm,0mm,0mm,0mm">
                  <w:txbxContent>
                    <w:p w14:paraId="4581EA54">
                      <w:pPr>
                        <w:spacing w:before="33" w:line="221" w:lineRule="auto"/>
                        <w:jc w:val="right"/>
                        <w:rPr>
                          <w:rFonts w:ascii="宋体" w:hAnsi="宋体" w:eastAsia="宋体" w:cs="宋体"/>
                          <w:sz w:val="24"/>
                          <w:szCs w:val="24"/>
                        </w:rPr>
                      </w:pPr>
                      <w:r>
                        <w:rPr>
                          <w:rFonts w:ascii="宋体" w:hAnsi="宋体" w:eastAsia="宋体" w:cs="宋体"/>
                          <w:spacing w:val="-24"/>
                          <w:sz w:val="24"/>
                          <w:szCs w:val="24"/>
                        </w:rPr>
                        <w:t>为</w:t>
                      </w:r>
                      <w:r>
                        <w:rPr>
                          <w:rFonts w:ascii="宋体" w:hAnsi="宋体" w:eastAsia="宋体" w:cs="宋体"/>
                          <w:sz w:val="24"/>
                          <w:szCs w:val="24"/>
                        </w:rPr>
                        <w:t xml:space="preserve">                                                             </w:t>
                      </w:r>
                      <w:r>
                        <w:rPr>
                          <w:rFonts w:ascii="宋体" w:hAnsi="宋体" w:eastAsia="宋体" w:cs="宋体"/>
                          <w:spacing w:val="-24"/>
                          <w:sz w:val="24"/>
                          <w:szCs w:val="24"/>
                        </w:rPr>
                        <w:t>。</w:t>
                      </w:r>
                    </w:p>
                  </w:txbxContent>
                </v:textbox>
                <w10:wrap type="none"/>
                <w10:anchorlock/>
              </v:shape>
            </w:pict>
          </mc:Fallback>
        </mc:AlternateContent>
      </w:r>
    </w:p>
    <w:p w14:paraId="79C19D03">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4"/>
          <w:szCs w:val="24"/>
          <w:highlight w:val="none"/>
          <w14:textFill>
            <w14:solidFill>
              <w14:schemeClr w14:val="tx1"/>
            </w14:solidFill>
          </w14:textFill>
        </w:rPr>
      </w:pPr>
      <w:bookmarkStart w:id="221" w:name="_Toc15267"/>
      <w:bookmarkStart w:id="222" w:name="_Toc2010"/>
      <w:r>
        <w:rPr>
          <w:rFonts w:hint="eastAsia" w:ascii="仿宋" w:hAnsi="仿宋" w:eastAsia="仿宋" w:cs="仿宋"/>
          <w:b/>
          <w:bCs/>
          <w:color w:val="000000" w:themeColor="text1"/>
          <w:spacing w:val="-5"/>
          <w:sz w:val="24"/>
          <w:szCs w:val="24"/>
          <w:highlight w:val="none"/>
          <w:shd w:val="clear" w:color="auto" w:fill="FFFFFE"/>
          <w14:textFill>
            <w14:solidFill>
              <w14:schemeClr w14:val="tx1"/>
            </w14:solidFill>
          </w14:textFill>
        </w:rPr>
        <w:t>4.</w:t>
      </w:r>
      <w:r>
        <w:rPr>
          <w:rFonts w:hint="eastAsia" w:ascii="仿宋" w:hAnsi="仿宋" w:eastAsia="仿宋" w:cs="仿宋"/>
          <w:color w:val="000000" w:themeColor="text1"/>
          <w:spacing w:val="11"/>
          <w:sz w:val="24"/>
          <w:szCs w:val="24"/>
          <w:highlight w:val="none"/>
          <w:shd w:val="clear" w:color="auto" w:fill="FFFFFE"/>
          <w14:textFill>
            <w14:solidFill>
              <w14:schemeClr w14:val="tx1"/>
            </w14:solidFill>
          </w14:textFill>
        </w:rPr>
        <w:t xml:space="preserve"> </w:t>
      </w:r>
      <w:r>
        <w:rPr>
          <w:rFonts w:hint="eastAsia" w:ascii="仿宋" w:hAnsi="仿宋" w:eastAsia="仿宋" w:cs="仿宋"/>
          <w:b/>
          <w:bCs/>
          <w:color w:val="000000" w:themeColor="text1"/>
          <w:spacing w:val="-5"/>
          <w:sz w:val="24"/>
          <w:szCs w:val="24"/>
          <w:highlight w:val="none"/>
          <w:shd w:val="clear" w:color="auto" w:fill="FFFFFE"/>
          <w14:textFill>
            <w14:solidFill>
              <w14:schemeClr w14:val="tx1"/>
            </w14:solidFill>
          </w14:textFill>
        </w:rPr>
        <w:t>违约责任</w:t>
      </w:r>
      <w:bookmarkEnd w:id="221"/>
      <w:bookmarkEnd w:id="222"/>
    </w:p>
    <w:p w14:paraId="2359A741">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6"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23" w:name="bookmark118"/>
      <w:bookmarkEnd w:id="223"/>
      <w:bookmarkStart w:id="224" w:name="_Toc31945"/>
      <w:bookmarkStart w:id="225" w:name="_Toc329"/>
      <w:r>
        <w:rPr>
          <w:rFonts w:hint="eastAsia" w:ascii="仿宋" w:hAnsi="仿宋" w:eastAsia="仿宋" w:cs="仿宋"/>
          <w:b/>
          <w:bCs/>
          <w:color w:val="000000" w:themeColor="text1"/>
          <w:spacing w:val="-4"/>
          <w:sz w:val="24"/>
          <w:szCs w:val="24"/>
          <w:highlight w:val="none"/>
          <w14:textFill>
            <w14:solidFill>
              <w14:schemeClr w14:val="tx1"/>
            </w14:solidFill>
          </w14:textFill>
        </w:rPr>
        <w:t>4.1</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b/>
          <w:bCs/>
          <w:color w:val="000000" w:themeColor="text1"/>
          <w:spacing w:val="-4"/>
          <w:sz w:val="24"/>
          <w:szCs w:val="24"/>
          <w:highlight w:val="none"/>
          <w14:textFill>
            <w14:solidFill>
              <w14:schemeClr w14:val="tx1"/>
            </w14:solidFill>
          </w14:textFill>
        </w:rPr>
        <w:t>委托人的违约责任</w:t>
      </w:r>
      <w:bookmarkEnd w:id="224"/>
      <w:bookmarkEnd w:id="225"/>
    </w:p>
    <w:p w14:paraId="5BCA160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4.1.1</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委托人违约金的计算及支付方法</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65FD75D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4.1.2</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委托人赔偿金额按下列方法确定并支付：</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5D2B67F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4.1.3 委托人逾期付款利息按下列方法计算并支付：</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A78EFE7">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226" w:name="bookmark119"/>
      <w:bookmarkEnd w:id="226"/>
      <w:r>
        <w:rPr>
          <w:rFonts w:hint="eastAsia" w:ascii="仿宋" w:hAnsi="仿宋" w:eastAsia="仿宋" w:cs="仿宋"/>
          <w:color w:val="000000" w:themeColor="text1"/>
          <w:spacing w:val="-3"/>
          <w:sz w:val="24"/>
          <w:szCs w:val="24"/>
          <w:highlight w:val="none"/>
          <w14:textFill>
            <w14:solidFill>
              <w14:schemeClr w14:val="tx1"/>
            </w14:solidFill>
          </w14:textFill>
        </w:rPr>
        <w:t>4.2</w:t>
      </w:r>
      <w:r>
        <w:rPr>
          <w:rFonts w:hint="eastAsia" w:ascii="仿宋" w:hAnsi="仿宋" w:eastAsia="仿宋" w:cs="仿宋"/>
          <w:color w:val="000000" w:themeColor="text1"/>
          <w:spacing w:val="-3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咨询人的违约责任</w:t>
      </w:r>
    </w:p>
    <w:p w14:paraId="3C59B38A">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4.2.1</w:t>
      </w:r>
      <w:r>
        <w:rPr>
          <w:rFonts w:hint="eastAsia" w:ascii="仿宋" w:hAnsi="仿宋" w:eastAsia="仿宋" w:cs="仿宋"/>
          <w:color w:val="000000" w:themeColor="text1"/>
          <w:spacing w:val="-2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咨询人违约金的计算及支付方法：</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4F0F7B3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4.2.2 咨询人赔偿金额按下列方法确定并支付：</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759B4109">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4"/>
          <w:szCs w:val="24"/>
          <w:highlight w:val="none"/>
          <w14:textFill>
            <w14:solidFill>
              <w14:schemeClr w14:val="tx1"/>
            </w14:solidFill>
          </w14:textFill>
        </w:rPr>
      </w:pPr>
      <w:bookmarkStart w:id="227" w:name="bookmark159"/>
      <w:bookmarkEnd w:id="227"/>
      <w:bookmarkStart w:id="228" w:name="_Toc4338"/>
      <w:bookmarkStart w:id="229" w:name="_Toc123"/>
      <w:r>
        <w:rPr>
          <w:rFonts w:hint="eastAsia" w:ascii="仿宋" w:hAnsi="仿宋" w:eastAsia="仿宋" w:cs="仿宋"/>
          <w:b/>
          <w:bCs/>
          <w:color w:val="000000" w:themeColor="text1"/>
          <w:spacing w:val="-7"/>
          <w:sz w:val="24"/>
          <w:szCs w:val="24"/>
          <w:highlight w:val="none"/>
          <w14:textFill>
            <w14:solidFill>
              <w14:schemeClr w14:val="tx1"/>
            </w14:solidFill>
          </w14:textFill>
        </w:rPr>
        <w:t>5.</w:t>
      </w:r>
      <w:r>
        <w:rPr>
          <w:rFonts w:hint="eastAsia" w:ascii="仿宋" w:hAnsi="仿宋" w:eastAsia="仿宋" w:cs="仿宋"/>
          <w:color w:val="000000" w:themeColor="text1"/>
          <w:spacing w:val="12"/>
          <w:sz w:val="24"/>
          <w:szCs w:val="24"/>
          <w:highlight w:val="none"/>
          <w14:textFill>
            <w14:solidFill>
              <w14:schemeClr w14:val="tx1"/>
            </w14:solidFill>
          </w14:textFill>
        </w:rPr>
        <w:t xml:space="preserve"> </w:t>
      </w:r>
      <w:r>
        <w:rPr>
          <w:rFonts w:hint="eastAsia" w:ascii="仿宋" w:hAnsi="仿宋" w:eastAsia="仿宋" w:cs="仿宋"/>
          <w:b/>
          <w:bCs/>
          <w:color w:val="000000" w:themeColor="text1"/>
          <w:spacing w:val="-7"/>
          <w:sz w:val="24"/>
          <w:szCs w:val="24"/>
          <w:highlight w:val="none"/>
          <w14:textFill>
            <w14:solidFill>
              <w14:schemeClr w14:val="tx1"/>
            </w14:solidFill>
          </w14:textFill>
        </w:rPr>
        <w:t>支付</w:t>
      </w:r>
      <w:bookmarkEnd w:id="228"/>
      <w:bookmarkEnd w:id="229"/>
    </w:p>
    <w:p w14:paraId="5A3542B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5.1</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支付货币</w:t>
      </w:r>
    </w:p>
    <w:p w14:paraId="0D00D9FC">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币种为</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2"/>
          <w:sz w:val="24"/>
          <w:szCs w:val="24"/>
          <w:highlight w:val="none"/>
          <w14:textFill>
            <w14:solidFill>
              <w14:schemeClr w14:val="tx1"/>
            </w14:solidFill>
          </w14:textFill>
        </w:rPr>
        <w:t>汇率为</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2"/>
          <w:sz w:val="24"/>
          <w:szCs w:val="24"/>
          <w:highlight w:val="none"/>
          <w14:textFill>
            <w14:solidFill>
              <w14:schemeClr w14:val="tx1"/>
            </w14:solidFill>
          </w14:textFill>
        </w:rPr>
        <w:t>其他约定：</w:t>
      </w:r>
      <w:r>
        <w:rPr>
          <w:rFonts w:hint="eastAsia" w:ascii="仿宋" w:hAnsi="仿宋" w:eastAsia="仿宋" w:cs="仿宋"/>
          <w:color w:val="000000" w:themeColor="text1"/>
          <w:spacing w:val="-2"/>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w:t>
      </w:r>
    </w:p>
    <w:p w14:paraId="6FFB848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5.2 支付申请</w:t>
      </w:r>
    </w:p>
    <w:p w14:paraId="1609C350">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9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咨询人应在本合同约定的每次应付款日期</w:t>
      </w:r>
      <w:r>
        <w:rPr>
          <w:rFonts w:hint="eastAsia" w:ascii="仿宋" w:hAnsi="仿宋" w:eastAsia="仿宋" w:cs="仿宋"/>
          <w:color w:val="000000" w:themeColor="text1"/>
          <w:spacing w:val="-119"/>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6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日</w:t>
      </w:r>
      <w:r>
        <w:rPr>
          <w:rFonts w:hint="eastAsia" w:ascii="仿宋" w:hAnsi="仿宋" w:eastAsia="仿宋" w:cs="仿宋"/>
          <w:color w:val="000000" w:themeColor="text1"/>
          <w:spacing w:val="-3"/>
          <w:sz w:val="24"/>
          <w:szCs w:val="24"/>
          <w:highlight w:val="none"/>
          <w14:textFill>
            <w14:solidFill>
              <w14:schemeClr w14:val="tx1"/>
            </w14:solidFill>
          </w14:textFill>
        </w:rPr>
        <w:t>前，向委托人提交支付申</w:t>
      </w:r>
      <w:r>
        <w:rPr>
          <w:rFonts w:hint="eastAsia" w:ascii="仿宋" w:hAnsi="仿宋" w:eastAsia="仿宋" w:cs="仿宋"/>
          <w:color w:val="000000" w:themeColor="text1"/>
          <w:spacing w:val="-10"/>
          <w:sz w:val="24"/>
          <w:szCs w:val="24"/>
          <w:highlight w:val="none"/>
          <w14:textFill>
            <w14:solidFill>
              <w14:schemeClr w14:val="tx1"/>
            </w14:solidFill>
          </w14:textFill>
        </w:rPr>
        <w:t>请书。</w:t>
      </w:r>
    </w:p>
    <w:p w14:paraId="0CCAB5F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5.3</w:t>
      </w:r>
      <w:r>
        <w:rPr>
          <w:rFonts w:hint="eastAsia" w:ascii="仿宋" w:hAnsi="仿宋" w:eastAsia="仿宋" w:cs="仿宋"/>
          <w:color w:val="000000" w:themeColor="text1"/>
          <w:spacing w:val="-4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支付酬金</w:t>
      </w:r>
    </w:p>
    <w:p w14:paraId="65183ED3">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5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正常工作酬金的支付：</w:t>
      </w:r>
    </w:p>
    <w:tbl>
      <w:tblPr>
        <w:tblStyle w:val="82"/>
        <w:tblW w:w="8161" w:type="dxa"/>
        <w:tblInd w:w="4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0"/>
        <w:gridCol w:w="1741"/>
        <w:gridCol w:w="2110"/>
        <w:gridCol w:w="2460"/>
      </w:tblGrid>
      <w:tr w14:paraId="6CC0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850" w:type="dxa"/>
            <w:noWrap w:val="0"/>
            <w:vAlign w:val="top"/>
          </w:tcPr>
          <w:p w14:paraId="24708596">
            <w:pPr>
              <w:pStyle w:val="94"/>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支付次数</w:t>
            </w:r>
          </w:p>
        </w:tc>
        <w:tc>
          <w:tcPr>
            <w:tcW w:w="1741" w:type="dxa"/>
            <w:noWrap w:val="0"/>
            <w:vAlign w:val="top"/>
          </w:tcPr>
          <w:p w14:paraId="521FF544">
            <w:pPr>
              <w:pStyle w:val="94"/>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支付时间</w:t>
            </w:r>
          </w:p>
        </w:tc>
        <w:tc>
          <w:tcPr>
            <w:tcW w:w="2110" w:type="dxa"/>
            <w:noWrap w:val="0"/>
            <w:vAlign w:val="top"/>
          </w:tcPr>
          <w:p w14:paraId="6D29122E">
            <w:pPr>
              <w:pStyle w:val="94"/>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shd w:val="clear" w:color="auto" w:fill="FFFFFE"/>
                <w14:textFill>
                  <w14:solidFill>
                    <w14:schemeClr w14:val="tx1"/>
                  </w14:solidFill>
                </w14:textFill>
              </w:rPr>
              <w:t>支付比例</w:t>
            </w:r>
          </w:p>
        </w:tc>
        <w:tc>
          <w:tcPr>
            <w:tcW w:w="2460" w:type="dxa"/>
            <w:noWrap w:val="0"/>
            <w:vAlign w:val="top"/>
          </w:tcPr>
          <w:p w14:paraId="2A34DDB0">
            <w:pPr>
              <w:pStyle w:val="94"/>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支付金额（万元）</w:t>
            </w:r>
          </w:p>
        </w:tc>
      </w:tr>
      <w:tr w14:paraId="1A520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50" w:type="dxa"/>
            <w:noWrap w:val="0"/>
            <w:vAlign w:val="center"/>
          </w:tcPr>
          <w:p w14:paraId="5DB0095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741" w:type="dxa"/>
            <w:noWrap w:val="0"/>
            <w:vAlign w:val="center"/>
          </w:tcPr>
          <w:p w14:paraId="7B6E065C">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110" w:type="dxa"/>
            <w:noWrap w:val="0"/>
            <w:vAlign w:val="center"/>
          </w:tcPr>
          <w:p w14:paraId="01A02C7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p>
        </w:tc>
        <w:tc>
          <w:tcPr>
            <w:tcW w:w="2460" w:type="dxa"/>
            <w:noWrap w:val="0"/>
            <w:vAlign w:val="center"/>
          </w:tcPr>
          <w:p w14:paraId="684B3F2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4A807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850" w:type="dxa"/>
            <w:noWrap w:val="0"/>
            <w:vAlign w:val="center"/>
          </w:tcPr>
          <w:p w14:paraId="49AAD68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741" w:type="dxa"/>
            <w:noWrap w:val="0"/>
            <w:vAlign w:val="center"/>
          </w:tcPr>
          <w:p w14:paraId="46CC142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110" w:type="dxa"/>
            <w:noWrap w:val="0"/>
            <w:vAlign w:val="center"/>
          </w:tcPr>
          <w:p w14:paraId="1797805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p>
        </w:tc>
        <w:tc>
          <w:tcPr>
            <w:tcW w:w="2460" w:type="dxa"/>
            <w:noWrap w:val="0"/>
            <w:vAlign w:val="center"/>
          </w:tcPr>
          <w:p w14:paraId="7612C49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53039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850" w:type="dxa"/>
            <w:noWrap w:val="0"/>
            <w:vAlign w:val="center"/>
          </w:tcPr>
          <w:p w14:paraId="1075266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741" w:type="dxa"/>
            <w:noWrap w:val="0"/>
            <w:vAlign w:val="center"/>
          </w:tcPr>
          <w:p w14:paraId="69FACF6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110" w:type="dxa"/>
            <w:noWrap w:val="0"/>
            <w:vAlign w:val="center"/>
          </w:tcPr>
          <w:p w14:paraId="620C00A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p>
        </w:tc>
        <w:tc>
          <w:tcPr>
            <w:tcW w:w="2460" w:type="dxa"/>
            <w:noWrap w:val="0"/>
            <w:vAlign w:val="center"/>
          </w:tcPr>
          <w:p w14:paraId="6FC94F7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4D747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850" w:type="dxa"/>
            <w:noWrap w:val="0"/>
            <w:vAlign w:val="center"/>
          </w:tcPr>
          <w:p w14:paraId="6A2D528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741" w:type="dxa"/>
            <w:noWrap w:val="0"/>
            <w:vAlign w:val="center"/>
          </w:tcPr>
          <w:p w14:paraId="6E590FB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110" w:type="dxa"/>
            <w:noWrap w:val="0"/>
            <w:vAlign w:val="center"/>
          </w:tcPr>
          <w:p w14:paraId="5B3C07C2">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460" w:type="dxa"/>
            <w:noWrap w:val="0"/>
            <w:vAlign w:val="center"/>
          </w:tcPr>
          <w:p w14:paraId="150FCD64">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57B6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850" w:type="dxa"/>
            <w:noWrap w:val="0"/>
            <w:vAlign w:val="center"/>
          </w:tcPr>
          <w:p w14:paraId="2FCECFC0">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741" w:type="dxa"/>
            <w:noWrap w:val="0"/>
            <w:vAlign w:val="center"/>
          </w:tcPr>
          <w:p w14:paraId="617FECE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110" w:type="dxa"/>
            <w:noWrap w:val="0"/>
            <w:vAlign w:val="center"/>
          </w:tcPr>
          <w:p w14:paraId="14C05EF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460" w:type="dxa"/>
            <w:noWrap w:val="0"/>
            <w:vAlign w:val="center"/>
          </w:tcPr>
          <w:p w14:paraId="6E7F970E">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bl>
    <w:p w14:paraId="4A8B741E">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4"/>
          <w:szCs w:val="24"/>
          <w:highlight w:val="none"/>
          <w14:textFill>
            <w14:solidFill>
              <w14:schemeClr w14:val="tx1"/>
            </w14:solidFill>
          </w14:textFill>
        </w:rPr>
      </w:pPr>
      <w:bookmarkStart w:id="230" w:name="_Toc28327"/>
      <w:bookmarkStart w:id="231" w:name="_Toc5897"/>
      <w:r>
        <w:rPr>
          <w:rFonts w:hint="eastAsia" w:ascii="仿宋" w:hAnsi="仿宋" w:eastAsia="仿宋" w:cs="仿宋"/>
          <w:b/>
          <w:bCs/>
          <w:color w:val="000000" w:themeColor="text1"/>
          <w:spacing w:val="-3"/>
          <w:sz w:val="24"/>
          <w:szCs w:val="24"/>
          <w:highlight w:val="none"/>
          <w:shd w:val="clear" w:color="auto" w:fill="FFFFFE"/>
          <w14:textFill>
            <w14:solidFill>
              <w14:schemeClr w14:val="tx1"/>
            </w14:solidFill>
          </w14:textFill>
        </w:rPr>
        <w:t>6.</w:t>
      </w:r>
      <w:r>
        <w:rPr>
          <w:rFonts w:hint="eastAsia" w:ascii="仿宋" w:hAnsi="仿宋" w:eastAsia="仿宋" w:cs="仿宋"/>
          <w:color w:val="000000" w:themeColor="text1"/>
          <w:spacing w:val="-3"/>
          <w:sz w:val="24"/>
          <w:szCs w:val="24"/>
          <w:highlight w:val="none"/>
          <w:shd w:val="clear" w:color="auto" w:fill="FFFFFE"/>
          <w14:textFill>
            <w14:solidFill>
              <w14:schemeClr w14:val="tx1"/>
            </w14:solidFill>
          </w14:textFill>
        </w:rPr>
        <w:t xml:space="preserve"> </w:t>
      </w:r>
      <w:r>
        <w:rPr>
          <w:rFonts w:hint="eastAsia" w:ascii="仿宋" w:hAnsi="仿宋" w:eastAsia="仿宋" w:cs="仿宋"/>
          <w:b/>
          <w:bCs/>
          <w:color w:val="000000" w:themeColor="text1"/>
          <w:spacing w:val="-3"/>
          <w:sz w:val="24"/>
          <w:szCs w:val="24"/>
          <w:highlight w:val="none"/>
          <w:shd w:val="clear" w:color="auto" w:fill="FFFFFE"/>
          <w14:textFill>
            <w14:solidFill>
              <w14:schemeClr w14:val="tx1"/>
            </w14:solidFill>
          </w14:textFill>
        </w:rPr>
        <w:t>合同变更、解除与终止</w:t>
      </w:r>
      <w:bookmarkEnd w:id="230"/>
      <w:bookmarkEnd w:id="231"/>
    </w:p>
    <w:p w14:paraId="284D53DB">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shd w:val="clear" w:color="auto" w:fill="FFFFFE"/>
          <w14:textFill>
            <w14:solidFill>
              <w14:schemeClr w14:val="tx1"/>
            </w14:solidFill>
          </w14:textFill>
        </w:rPr>
        <w:t>6.1</w:t>
      </w:r>
      <w:r>
        <w:rPr>
          <w:rFonts w:hint="eastAsia" w:ascii="仿宋" w:hAnsi="仿宋" w:eastAsia="仿宋" w:cs="仿宋"/>
          <w:color w:val="000000" w:themeColor="text1"/>
          <w:spacing w:val="-49"/>
          <w:sz w:val="24"/>
          <w:szCs w:val="24"/>
          <w:highlight w:val="none"/>
          <w:shd w:val="clear" w:color="auto" w:fill="FFFFF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shd w:val="clear" w:color="auto" w:fill="FFFFFE"/>
          <w14:textFill>
            <w14:solidFill>
              <w14:schemeClr w14:val="tx1"/>
            </w14:solidFill>
          </w14:textFill>
        </w:rPr>
        <w:t>合同变更</w:t>
      </w:r>
    </w:p>
    <w:p w14:paraId="7873C2C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3"/>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6.1.2 除不可抗力外，因非咨询人原因导致本合同履行期限延长、内容增加时，</w:t>
      </w:r>
      <w:r>
        <w:rPr>
          <w:rFonts w:hint="eastAsia" w:ascii="仿宋" w:hAnsi="仿宋" w:eastAsia="仿宋" w:cs="仿宋"/>
          <w:color w:val="000000" w:themeColor="text1"/>
          <w:spacing w:val="1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附加工作酬金按下列方法确定：</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319DE395">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2"/>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6.1.4</w:t>
      </w:r>
      <w:r>
        <w:rPr>
          <w:rFonts w:hint="eastAsia" w:ascii="仿宋" w:hAnsi="仿宋" w:eastAsia="仿宋" w:cs="仿宋"/>
          <w:color w:val="000000" w:themeColor="text1"/>
          <w:spacing w:val="-3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因工程规模、服务范围及内容的变化等导致咨询人的工作量增减</w:t>
      </w:r>
      <w:r>
        <w:rPr>
          <w:rFonts w:hint="eastAsia" w:ascii="仿宋" w:hAnsi="仿宋" w:eastAsia="仿宋" w:cs="仿宋"/>
          <w:color w:val="000000" w:themeColor="text1"/>
          <w:spacing w:val="-2"/>
          <w:sz w:val="24"/>
          <w:szCs w:val="24"/>
          <w:highlight w:val="none"/>
          <w14:textFill>
            <w14:solidFill>
              <w14:schemeClr w14:val="tx1"/>
            </w14:solidFill>
          </w14:textFill>
        </w:rPr>
        <w:t>时，服务</w:t>
      </w:r>
      <w:r>
        <w:rPr>
          <w:rFonts w:hint="eastAsia" w:ascii="仿宋" w:hAnsi="仿宋" w:eastAsia="仿宋" w:cs="仿宋"/>
          <w:color w:val="000000" w:themeColor="text1"/>
          <w:sz w:val="24"/>
          <w:szCs w:val="24"/>
          <w:highlight w:val="none"/>
          <w14:textFill>
            <w14:solidFill>
              <w14:schemeClr w14:val="tx1"/>
            </w14:solidFill>
          </w14:textFill>
        </w:rPr>
        <w:t xml:space="preserve"> 酬金的调整方法：</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56B74E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32" w:name="bookmark120"/>
      <w:bookmarkEnd w:id="232"/>
      <w:bookmarkStart w:id="233" w:name="_Toc10948"/>
      <w:bookmarkStart w:id="234" w:name="_Toc3142"/>
      <w:r>
        <w:rPr>
          <w:rFonts w:hint="eastAsia" w:ascii="仿宋" w:hAnsi="仿宋" w:eastAsia="仿宋" w:cs="仿宋"/>
          <w:color w:val="000000" w:themeColor="text1"/>
          <w:spacing w:val="-3"/>
          <w:sz w:val="24"/>
          <w:szCs w:val="24"/>
          <w:highlight w:val="none"/>
          <w14:textFill>
            <w14:solidFill>
              <w14:schemeClr w14:val="tx1"/>
            </w14:solidFill>
          </w14:textFill>
        </w:rPr>
        <w:t>6.2</w:t>
      </w:r>
      <w:r>
        <w:rPr>
          <w:rFonts w:hint="eastAsia" w:ascii="仿宋" w:hAnsi="仿宋" w:eastAsia="仿宋" w:cs="仿宋"/>
          <w:color w:val="000000" w:themeColor="text1"/>
          <w:spacing w:val="-49"/>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合同解除</w:t>
      </w:r>
      <w:bookmarkEnd w:id="233"/>
      <w:bookmarkEnd w:id="234"/>
    </w:p>
    <w:p w14:paraId="58295B62">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6.2.2</w:t>
      </w:r>
      <w:r>
        <w:rPr>
          <w:rFonts w:hint="eastAsia" w:ascii="仿宋" w:hAnsi="仿宋" w:eastAsia="仿宋" w:cs="仿宋"/>
          <w:color w:val="000000" w:themeColor="text1"/>
          <w:spacing w:val="-50"/>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双方约定解除合同的条件还包括：</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84FACEE">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6.2.4</w:t>
      </w:r>
      <w:r>
        <w:rPr>
          <w:rFonts w:hint="eastAsia" w:ascii="仿宋" w:hAnsi="仿宋" w:eastAsia="仿宋" w:cs="仿宋"/>
          <w:color w:val="000000" w:themeColor="text1"/>
          <w:spacing w:val="-3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因不可抗力导致的合同解除，双方</w:t>
      </w:r>
      <w:r>
        <w:rPr>
          <w:rFonts w:hint="eastAsia" w:ascii="仿宋" w:hAnsi="仿宋" w:eastAsia="仿宋" w:cs="仿宋"/>
          <w:color w:val="000000" w:themeColor="text1"/>
          <w:spacing w:val="-2"/>
          <w:sz w:val="24"/>
          <w:szCs w:val="24"/>
          <w:highlight w:val="none"/>
          <w14:textFill>
            <w14:solidFill>
              <w14:schemeClr w14:val="tx1"/>
            </w14:solidFill>
          </w14:textFill>
        </w:rPr>
        <w:t>约定损失的分担如下：</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w:t>
      </w:r>
    </w:p>
    <w:p w14:paraId="41494A1A">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outlineLvl w:val="0"/>
        <w:rPr>
          <w:rFonts w:hint="eastAsia" w:ascii="仿宋" w:hAnsi="仿宋" w:eastAsia="仿宋" w:cs="仿宋"/>
          <w:color w:val="000000" w:themeColor="text1"/>
          <w:sz w:val="24"/>
          <w:szCs w:val="24"/>
          <w:highlight w:val="none"/>
          <w14:textFill>
            <w14:solidFill>
              <w14:schemeClr w14:val="tx1"/>
            </w14:solidFill>
          </w14:textFill>
        </w:rPr>
      </w:pPr>
      <w:bookmarkStart w:id="235" w:name="bookmark160"/>
      <w:bookmarkEnd w:id="235"/>
      <w:bookmarkStart w:id="236" w:name="_Toc16176"/>
      <w:bookmarkStart w:id="237" w:name="_Toc28159"/>
      <w:r>
        <w:rPr>
          <w:rFonts w:hint="eastAsia" w:ascii="仿宋" w:hAnsi="仿宋" w:eastAsia="仿宋" w:cs="仿宋"/>
          <w:b/>
          <w:bCs/>
          <w:color w:val="000000" w:themeColor="text1"/>
          <w:spacing w:val="-7"/>
          <w:sz w:val="24"/>
          <w:szCs w:val="24"/>
          <w:highlight w:val="none"/>
          <w14:textFill>
            <w14:solidFill>
              <w14:schemeClr w14:val="tx1"/>
            </w14:solidFill>
          </w14:textFill>
        </w:rPr>
        <w:t>7.</w:t>
      </w:r>
      <w:r>
        <w:rPr>
          <w:rFonts w:hint="eastAsia" w:ascii="仿宋" w:hAnsi="仿宋" w:eastAsia="仿宋" w:cs="仿宋"/>
          <w:color w:val="000000" w:themeColor="text1"/>
          <w:spacing w:val="17"/>
          <w:sz w:val="24"/>
          <w:szCs w:val="24"/>
          <w:highlight w:val="none"/>
          <w14:textFill>
            <w14:solidFill>
              <w14:schemeClr w14:val="tx1"/>
            </w14:solidFill>
          </w14:textFill>
        </w:rPr>
        <w:t xml:space="preserve"> </w:t>
      </w:r>
      <w:r>
        <w:rPr>
          <w:rFonts w:hint="eastAsia" w:ascii="仿宋" w:hAnsi="仿宋" w:eastAsia="仿宋" w:cs="仿宋"/>
          <w:b/>
          <w:bCs/>
          <w:color w:val="000000" w:themeColor="text1"/>
          <w:spacing w:val="-7"/>
          <w:sz w:val="24"/>
          <w:szCs w:val="24"/>
          <w:highlight w:val="none"/>
          <w14:textFill>
            <w14:solidFill>
              <w14:schemeClr w14:val="tx1"/>
            </w14:solidFill>
          </w14:textFill>
        </w:rPr>
        <w:t>争议解决</w:t>
      </w:r>
      <w:bookmarkEnd w:id="236"/>
      <w:bookmarkEnd w:id="237"/>
    </w:p>
    <w:p w14:paraId="0262B65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7.2</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调解</w:t>
      </w:r>
    </w:p>
    <w:p w14:paraId="470D0BA5">
      <w:pPr>
        <w:pStyle w:val="16"/>
        <w:keepNext w:val="0"/>
        <w:keepLines w:val="0"/>
        <w:pageBreakBefore w:val="0"/>
        <w:widowControl w:val="0"/>
        <w:tabs>
          <w:tab w:val="left" w:pos="6869"/>
        </w:tabs>
        <w:kinsoku/>
        <w:wordWrap/>
        <w:overflowPunct/>
        <w:topLinePunct w:val="0"/>
        <w:autoSpaceDE/>
        <w:autoSpaceDN/>
        <w:bidi w:val="0"/>
        <w:adjustRightInd/>
        <w:snapToGrid/>
        <w:spacing w:after="0" w:line="360" w:lineRule="auto"/>
        <w:ind w:left="0" w:right="0" w:firstLine="13"/>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如果双方不能在</w:t>
      </w:r>
      <w:r>
        <w:rPr>
          <w:rFonts w:hint="eastAsia" w:ascii="仿宋" w:hAnsi="仿宋" w:eastAsia="仿宋" w:cs="仿宋"/>
          <w:color w:val="000000" w:themeColor="text1"/>
          <w:spacing w:val="-2"/>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55"/>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日内解决本合同争议，可以将其提交</w:t>
      </w:r>
      <w:r>
        <w:rPr>
          <w:rFonts w:hint="eastAsia" w:ascii="仿宋" w:hAnsi="仿宋" w:eastAsia="仿宋" w:cs="仿宋"/>
          <w:color w:val="000000" w:themeColor="text1"/>
          <w:spacing w:val="-2"/>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ab/>
      </w:r>
      <w:r>
        <w:rPr>
          <w:rFonts w:hint="eastAsia" w:ascii="仿宋" w:hAnsi="仿宋" w:eastAsia="仿宋" w:cs="仿宋"/>
          <w:color w:val="000000" w:themeColor="text1"/>
          <w:spacing w:val="-11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14:textFill>
            <w14:solidFill>
              <w14:schemeClr w14:val="tx1"/>
            </w14:solidFill>
          </w14:textFill>
        </w:rPr>
        <w:t>进行调解。</w:t>
      </w:r>
    </w:p>
    <w:p w14:paraId="4555F56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38" w:name="bookmark121"/>
      <w:bookmarkEnd w:id="238"/>
      <w:bookmarkStart w:id="239" w:name="_Toc30351"/>
      <w:bookmarkStart w:id="240" w:name="_Toc6074"/>
      <w:r>
        <w:rPr>
          <w:rFonts w:hint="eastAsia" w:ascii="仿宋" w:hAnsi="仿宋" w:eastAsia="仿宋" w:cs="仿宋"/>
          <w:color w:val="000000" w:themeColor="text1"/>
          <w:spacing w:val="-3"/>
          <w:sz w:val="24"/>
          <w:szCs w:val="24"/>
          <w:highlight w:val="none"/>
          <w14:textFill>
            <w14:solidFill>
              <w14:schemeClr w14:val="tx1"/>
            </w14:solidFill>
          </w14:textFill>
        </w:rPr>
        <w:t>7.3</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仲裁或诉讼</w:t>
      </w:r>
      <w:bookmarkEnd w:id="239"/>
      <w:bookmarkEnd w:id="240"/>
    </w:p>
    <w:p w14:paraId="29E54907">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合同争议的最终解决方式为下列第</w:t>
      </w:r>
      <w:r>
        <w:rPr>
          <w:rFonts w:hint="eastAsia" w:ascii="仿宋" w:hAnsi="仿宋" w:eastAsia="仿宋" w:cs="仿宋"/>
          <w:color w:val="000000" w:themeColor="text1"/>
          <w:spacing w:val="-104"/>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10"/>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种方式：</w:t>
      </w:r>
    </w:p>
    <w:p w14:paraId="4062B6B4">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（1）提请</w:t>
      </w:r>
      <w:r>
        <w:rPr>
          <w:rFonts w:hint="eastAsia" w:ascii="仿宋" w:hAnsi="仿宋" w:eastAsia="仿宋" w:cs="仿宋"/>
          <w:color w:val="000000" w:themeColor="text1"/>
          <w:spacing w:val="-10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1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仲裁委员会进行仲裁。</w:t>
      </w:r>
    </w:p>
    <w:p w14:paraId="6DF925E1">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（2）向</w:t>
      </w:r>
      <w:r>
        <w:rPr>
          <w:rFonts w:hint="eastAsia" w:ascii="仿宋" w:hAnsi="仿宋" w:eastAsia="仿宋" w:cs="仿宋"/>
          <w:color w:val="000000" w:themeColor="text1"/>
          <w:spacing w:val="-87"/>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08"/>
          <w:sz w:val="24"/>
          <w:szCs w:val="24"/>
          <w:highlight w:val="none"/>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14:textFill>
            <w14:solidFill>
              <w14:schemeClr w14:val="tx1"/>
            </w14:solidFill>
          </w14:textFill>
        </w:rPr>
        <w:t>人民法院提起诉讼。</w:t>
      </w:r>
    </w:p>
    <w:p w14:paraId="18AC376D">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pacing w:val="-3"/>
          <w:sz w:val="24"/>
          <w:szCs w:val="24"/>
          <w:highlight w:val="none"/>
          <w14:textFill>
            <w14:solidFill>
              <w14:schemeClr w14:val="tx1"/>
            </w14:solidFill>
          </w14:textFill>
        </w:rPr>
        <w:t>8.</w:t>
      </w:r>
      <w:r>
        <w:rPr>
          <w:rFonts w:hint="eastAsia" w:ascii="仿宋" w:hAnsi="仿宋" w:eastAsia="仿宋" w:cs="仿宋"/>
          <w:color w:val="000000" w:themeColor="text1"/>
          <w:spacing w:val="24"/>
          <w:sz w:val="24"/>
          <w:szCs w:val="24"/>
          <w:highlight w:val="none"/>
          <w14:textFill>
            <w14:solidFill>
              <w14:schemeClr w14:val="tx1"/>
            </w14:solidFill>
          </w14:textFill>
        </w:rPr>
        <w:t xml:space="preserve"> </w:t>
      </w:r>
      <w:r>
        <w:rPr>
          <w:rFonts w:hint="eastAsia" w:ascii="仿宋" w:hAnsi="仿宋" w:eastAsia="仿宋" w:cs="仿宋"/>
          <w:b/>
          <w:bCs/>
          <w:color w:val="000000" w:themeColor="text1"/>
          <w:spacing w:val="-3"/>
          <w:sz w:val="24"/>
          <w:szCs w:val="24"/>
          <w:highlight w:val="none"/>
          <w14:textFill>
            <w14:solidFill>
              <w14:schemeClr w14:val="tx1"/>
            </w14:solidFill>
          </w14:textFill>
        </w:rPr>
        <w:t>其他</w:t>
      </w:r>
    </w:p>
    <w:p w14:paraId="09445D21">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41" w:name="bookmark122"/>
      <w:bookmarkEnd w:id="241"/>
      <w:bookmarkStart w:id="242" w:name="_Toc17865"/>
      <w:bookmarkStart w:id="243" w:name="_Toc13364"/>
      <w:r>
        <w:rPr>
          <w:rFonts w:hint="eastAsia" w:ascii="仿宋" w:hAnsi="仿宋" w:eastAsia="仿宋" w:cs="仿宋"/>
          <w:color w:val="000000" w:themeColor="text1"/>
          <w:spacing w:val="-2"/>
          <w:sz w:val="24"/>
          <w:szCs w:val="24"/>
          <w:highlight w:val="none"/>
          <w14:textFill>
            <w14:solidFill>
              <w14:schemeClr w14:val="tx1"/>
            </w14:solidFill>
          </w14:textFill>
        </w:rPr>
        <w:t>8.1</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考察及相关费用</w:t>
      </w:r>
      <w:bookmarkEnd w:id="242"/>
      <w:bookmarkEnd w:id="243"/>
    </w:p>
    <w:p w14:paraId="3EE2989E">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shd w:val="clear" w:color="auto" w:fill="FFFFFE"/>
          <w14:textFill>
            <w14:solidFill>
              <w14:schemeClr w14:val="tx1"/>
            </w14:solidFill>
          </w14:textFill>
        </w:rPr>
        <w:t>咨询人经委托人同意进行考察发生的费用由</w:t>
      </w:r>
      <w:r>
        <w:rPr>
          <w:rFonts w:hint="eastAsia" w:ascii="仿宋" w:hAnsi="仿宋" w:eastAsia="仿宋" w:cs="仿宋"/>
          <w:color w:val="000000" w:themeColor="text1"/>
          <w:position w:val="-4"/>
          <w:sz w:val="24"/>
          <w:szCs w:val="24"/>
          <w:highlight w:val="none"/>
          <w:shd w:val="clear" w:color="auto" w:fill="FFFFFE"/>
          <w14:textFill>
            <w14:solidFill>
              <w14:schemeClr w14:val="tx1"/>
            </w14:solidFill>
          </w14:textFill>
        </w:rPr>
        <w:drawing>
          <wp:inline distT="0" distB="0" distL="114300" distR="114300">
            <wp:extent cx="609600" cy="7620"/>
            <wp:effectExtent l="0" t="0" r="0" b="0"/>
            <wp:docPr id="24" name="图片 3"/>
            <wp:cNvGraphicFramePr/>
            <a:graphic xmlns:a="http://schemas.openxmlformats.org/drawingml/2006/main">
              <a:graphicData uri="http://schemas.openxmlformats.org/drawingml/2006/picture">
                <pic:pic xmlns:pic="http://schemas.openxmlformats.org/drawingml/2006/picture">
                  <pic:nvPicPr>
                    <pic:cNvPr id="24" name="图片 3"/>
                    <pic:cNvPicPr/>
                  </pic:nvPicPr>
                  <pic:blipFill>
                    <a:blip r:embed="rId15"/>
                    <a:stretch>
                      <a:fillRect/>
                    </a:stretch>
                  </pic:blipFill>
                  <pic:spPr>
                    <a:xfrm>
                      <a:off x="0" y="0"/>
                      <a:ext cx="609600" cy="7620"/>
                    </a:xfrm>
                    <a:prstGeom prst="rect">
                      <a:avLst/>
                    </a:prstGeom>
                    <a:noFill/>
                    <a:ln>
                      <a:noFill/>
                    </a:ln>
                  </pic:spPr>
                </pic:pic>
              </a:graphicData>
            </a:graphic>
          </wp:inline>
        </w:drawing>
      </w:r>
      <w:r>
        <w:rPr>
          <w:rFonts w:hint="eastAsia" w:ascii="仿宋" w:hAnsi="仿宋" w:eastAsia="仿宋" w:cs="仿宋"/>
          <w:color w:val="000000" w:themeColor="text1"/>
          <w:spacing w:val="-93"/>
          <w:sz w:val="24"/>
          <w:szCs w:val="24"/>
          <w:highlight w:val="none"/>
          <w:shd w:val="clear" w:color="auto" w:fill="FFFFF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shd w:val="clear" w:color="auto" w:fill="FFFFFE"/>
          <w14:textFill>
            <w14:solidFill>
              <w14:schemeClr w14:val="tx1"/>
            </w14:solidFill>
          </w14:textFill>
        </w:rPr>
        <w:t>支付。</w:t>
      </w:r>
    </w:p>
    <w:p w14:paraId="5DC9B8CB">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差旅费及相关费用的支付：</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696940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44" w:name="bookmark123"/>
      <w:bookmarkEnd w:id="244"/>
      <w:bookmarkStart w:id="245" w:name="_Toc30195"/>
      <w:bookmarkStart w:id="246" w:name="_Toc1799"/>
      <w:r>
        <w:rPr>
          <w:rFonts w:hint="eastAsia" w:ascii="仿宋" w:hAnsi="仿宋" w:eastAsia="仿宋" w:cs="仿宋"/>
          <w:color w:val="000000" w:themeColor="text1"/>
          <w:spacing w:val="-4"/>
          <w:sz w:val="24"/>
          <w:szCs w:val="24"/>
          <w:highlight w:val="none"/>
          <w14:textFill>
            <w14:solidFill>
              <w14:schemeClr w14:val="tx1"/>
            </w14:solidFill>
          </w14:textFill>
        </w:rPr>
        <w:t>8.2</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奖励</w:t>
      </w:r>
      <w:bookmarkEnd w:id="245"/>
      <w:bookmarkEnd w:id="246"/>
    </w:p>
    <w:p w14:paraId="1CC736DD">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合理化建议的奖励金额按下列方法确定：</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AB8DDDD">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47" w:name="bookmark124"/>
      <w:bookmarkEnd w:id="247"/>
      <w:bookmarkStart w:id="248" w:name="_Toc32412"/>
      <w:bookmarkStart w:id="249" w:name="_Toc18877"/>
      <w:r>
        <w:rPr>
          <w:rFonts w:hint="eastAsia" w:ascii="仿宋" w:hAnsi="仿宋" w:eastAsia="仿宋" w:cs="仿宋"/>
          <w:color w:val="000000" w:themeColor="text1"/>
          <w:spacing w:val="-4"/>
          <w:sz w:val="24"/>
          <w:szCs w:val="24"/>
          <w:highlight w:val="none"/>
          <w14:textFill>
            <w14:solidFill>
              <w14:schemeClr w14:val="tx1"/>
            </w14:solidFill>
          </w14:textFill>
        </w:rPr>
        <w:t>8.3</w:t>
      </w:r>
      <w:r>
        <w:rPr>
          <w:rFonts w:hint="eastAsia" w:ascii="仿宋" w:hAnsi="仿宋" w:eastAsia="仿宋" w:cs="仿宋"/>
          <w:color w:val="000000" w:themeColor="text1"/>
          <w:spacing w:val="-4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保密</w:t>
      </w:r>
      <w:bookmarkEnd w:id="248"/>
      <w:bookmarkEnd w:id="249"/>
    </w:p>
    <w:p w14:paraId="262EB0EC">
      <w:pPr>
        <w:pStyle w:val="16"/>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委托人申明的保密事项和期限：</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咨询人申明的保密事项和期限：</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第三人申明的保密事项和期限：</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4F8775E">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shd w:val="clear" w:color="auto" w:fill="FFFFFE"/>
          <w14:textFill>
            <w14:solidFill>
              <w14:schemeClr w14:val="tx1"/>
            </w14:solidFill>
          </w14:textFill>
        </w:rPr>
        <w:t>8.4</w:t>
      </w:r>
      <w:r>
        <w:rPr>
          <w:rFonts w:hint="eastAsia" w:ascii="仿宋" w:hAnsi="仿宋" w:eastAsia="仿宋" w:cs="仿宋"/>
          <w:color w:val="000000" w:themeColor="text1"/>
          <w:spacing w:val="-47"/>
          <w:sz w:val="24"/>
          <w:szCs w:val="24"/>
          <w:highlight w:val="none"/>
          <w:shd w:val="clear" w:color="auto" w:fill="FFFFF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shd w:val="clear" w:color="auto" w:fill="FFFFFE"/>
          <w14:textFill>
            <w14:solidFill>
              <w14:schemeClr w14:val="tx1"/>
            </w14:solidFill>
          </w14:textFill>
        </w:rPr>
        <w:t>联络</w:t>
      </w:r>
    </w:p>
    <w:p w14:paraId="0E409AFB">
      <w:pPr>
        <w:pStyle w:val="16"/>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8.4.1</w:t>
      </w:r>
      <w:r>
        <w:rPr>
          <w:rFonts w:hint="eastAsia" w:ascii="仿宋" w:hAnsi="仿宋" w:eastAsia="仿宋" w:cs="仿宋"/>
          <w:color w:val="000000" w:themeColor="text1"/>
          <w:spacing w:val="-5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任何一方与合同有关的通知、指</w:t>
      </w:r>
      <w:r>
        <w:rPr>
          <w:rFonts w:hint="eastAsia" w:ascii="仿宋" w:hAnsi="仿宋" w:eastAsia="仿宋" w:cs="仿宋"/>
          <w:color w:val="000000" w:themeColor="text1"/>
          <w:spacing w:val="-1"/>
          <w:sz w:val="24"/>
          <w:szCs w:val="24"/>
          <w:highlight w:val="none"/>
          <w14:textFill>
            <w14:solidFill>
              <w14:schemeClr w14:val="tx1"/>
            </w14:solidFill>
          </w14:textFill>
        </w:rPr>
        <w:t>示、要求、决定等，均应在</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14:textFill>
            <w14:solidFill>
              <w14:schemeClr w14:val="tx1"/>
            </w14:solidFill>
          </w14:textFill>
        </w:rPr>
        <w:t>日内送达对方指定的接收人和送达地点。</w:t>
      </w:r>
    </w:p>
    <w:p w14:paraId="55B5C49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9"/>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8.4.2</w:t>
      </w:r>
      <w:r>
        <w:rPr>
          <w:rFonts w:hint="eastAsia" w:ascii="仿宋" w:hAnsi="仿宋" w:eastAsia="仿宋" w:cs="仿宋"/>
          <w:color w:val="000000" w:themeColor="text1"/>
          <w:spacing w:val="-52"/>
          <w:sz w:val="24"/>
          <w:szCs w:val="24"/>
          <w:highlight w:val="none"/>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14:textFill>
            <w14:solidFill>
              <w14:schemeClr w14:val="tx1"/>
            </w14:solidFill>
          </w14:textFill>
        </w:rPr>
        <w:t>委托人指定的送达接收人</w:t>
      </w:r>
      <w:r>
        <w:rPr>
          <w:rFonts w:hint="eastAsia" w:ascii="仿宋" w:hAnsi="仿宋" w:eastAsia="仿宋" w:cs="仿宋"/>
          <w:color w:val="000000" w:themeColor="text1"/>
          <w:spacing w:val="3"/>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w:t>
      </w:r>
      <w:r>
        <w:rPr>
          <w:rFonts w:hint="eastAsia" w:ascii="仿宋" w:hAnsi="仿宋" w:eastAsia="仿宋" w:cs="仿宋"/>
          <w:color w:val="000000" w:themeColor="text1"/>
          <w:spacing w:val="-2"/>
          <w:sz w:val="24"/>
          <w:szCs w:val="24"/>
          <w:highlight w:val="none"/>
          <w14:textFill>
            <w14:solidFill>
              <w14:schemeClr w14:val="tx1"/>
            </w14:solidFill>
          </w14:textFill>
        </w:rPr>
        <w:t>送达地点</w:t>
      </w:r>
      <w:r>
        <w:rPr>
          <w:rFonts w:hint="eastAsia" w:ascii="仿宋" w:hAnsi="仿宋" w:eastAsia="仿宋" w:cs="仿宋"/>
          <w:color w:val="000000" w:themeColor="text1"/>
          <w:spacing w:val="3"/>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w:t>
      </w:r>
      <w:r>
        <w:rPr>
          <w:rFonts w:hint="eastAsia" w:ascii="仿宋" w:hAnsi="仿宋" w:eastAsia="仿宋" w:cs="仿宋"/>
          <w:color w:val="000000" w:themeColor="text1"/>
          <w:spacing w:val="-2"/>
          <w:sz w:val="24"/>
          <w:szCs w:val="24"/>
          <w:highlight w:val="none"/>
          <w14:textFill>
            <w14:solidFill>
              <w14:schemeClr w14:val="tx1"/>
            </w14:solidFill>
          </w14:textFill>
        </w:rPr>
        <w:t>电子邮</w:t>
      </w:r>
      <w:r>
        <w:rPr>
          <w:rFonts w:hint="eastAsia" w:ascii="仿宋" w:hAnsi="仿宋" w:eastAsia="仿宋" w:cs="仿宋"/>
          <w:color w:val="000000" w:themeColor="text1"/>
          <w:spacing w:val="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箱：</w:t>
      </w:r>
      <w:r>
        <w:rPr>
          <w:rFonts w:hint="eastAsia" w:ascii="仿宋" w:hAnsi="仿宋" w:eastAsia="仿宋" w:cs="仿宋"/>
          <w:color w:val="000000" w:themeColor="text1"/>
          <w:spacing w:val="14"/>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0FF51BA6">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87"/>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14:textFill>
            <w14:solidFill>
              <w14:schemeClr w14:val="tx1"/>
            </w14:solidFill>
          </w14:textFill>
        </w:rPr>
        <w:t>咨询人指定的送达接收人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pacing w:val="17"/>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pacing w:val="-2"/>
          <w:sz w:val="24"/>
          <w:szCs w:val="24"/>
          <w:highlight w:val="none"/>
          <w14:textFill>
            <w14:solidFill>
              <w14:schemeClr w14:val="tx1"/>
            </w14:solidFill>
          </w14:textFill>
        </w:rPr>
        <w:t>送达地点</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pacing w:val="-2"/>
          <w:sz w:val="24"/>
          <w:szCs w:val="24"/>
          <w:highlight w:val="none"/>
          <w14:textFill>
            <w14:solidFill>
              <w14:schemeClr w14:val="tx1"/>
            </w14:solidFill>
          </w14:textFill>
        </w:rPr>
        <w:t>电子邮</w:t>
      </w:r>
      <w:r>
        <w:rPr>
          <w:rFonts w:hint="eastAsia" w:ascii="仿宋" w:hAnsi="仿宋" w:eastAsia="仿宋" w:cs="仿宋"/>
          <w:color w:val="000000" w:themeColor="text1"/>
          <w:spacing w:val="4"/>
          <w:sz w:val="24"/>
          <w:szCs w:val="24"/>
          <w:highlight w:val="none"/>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箱：</w:t>
      </w:r>
      <w:r>
        <w:rPr>
          <w:rFonts w:hint="eastAsia" w:ascii="仿宋" w:hAnsi="仿宋" w:eastAsia="仿宋" w:cs="仿宋"/>
          <w:color w:val="000000" w:themeColor="text1"/>
          <w:spacing w:val="14"/>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14:textFill>
            <w14:solidFill>
              <w14:schemeClr w14:val="tx1"/>
            </w14:solidFill>
          </w14:textFill>
        </w:rPr>
        <w:t>。</w:t>
      </w:r>
    </w:p>
    <w:p w14:paraId="1CD0349F">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8.5</w:t>
      </w:r>
      <w:r>
        <w:rPr>
          <w:rFonts w:hint="eastAsia" w:ascii="仿宋" w:hAnsi="仿宋" w:eastAsia="仿宋" w:cs="仿宋"/>
          <w:color w:val="000000" w:themeColor="text1"/>
          <w:spacing w:val="-46"/>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知识产权</w:t>
      </w:r>
    </w:p>
    <w:p w14:paraId="264E8454">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51"/>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委托人提供给咨询人的图纸、委托人为实施工程自行编制</w:t>
      </w:r>
      <w:r>
        <w:rPr>
          <w:rFonts w:hint="eastAsia" w:ascii="仿宋" w:hAnsi="仿宋" w:eastAsia="仿宋" w:cs="仿宋"/>
          <w:color w:val="000000" w:themeColor="text1"/>
          <w:spacing w:val="-1"/>
          <w:sz w:val="24"/>
          <w:szCs w:val="24"/>
          <w:highlight w:val="none"/>
          <w14:textFill>
            <w14:solidFill>
              <w14:schemeClr w14:val="tx1"/>
            </w14:solidFill>
          </w14:textFill>
        </w:rPr>
        <w:t>或委托编制的技术规范</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以及反映委托人要求的或其他类似性质文件的著作权属于</w:t>
      </w:r>
      <w:r>
        <w:rPr>
          <w:rFonts w:hint="eastAsia" w:ascii="仿宋" w:hAnsi="仿宋" w:eastAsia="仿宋" w:cs="仿宋"/>
          <w:color w:val="000000" w:themeColor="text1"/>
          <w:spacing w:val="-117"/>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20DCCAE4">
      <w:pPr>
        <w:pStyle w:val="16"/>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
          <w:sz w:val="24"/>
          <w:szCs w:val="24"/>
          <w:highlight w:val="none"/>
          <w14:textFill>
            <w14:solidFill>
              <w14:schemeClr w14:val="tx1"/>
            </w14:solidFill>
          </w14:textFill>
        </w:rPr>
        <w:t>咨询人为履行本合同约定而编制的成果文件，其著作权属于</w:t>
      </w:r>
      <w:r>
        <w:rPr>
          <w:rFonts w:hint="eastAsia" w:ascii="仿宋" w:hAnsi="仿宋" w:eastAsia="仿宋" w:cs="仿宋"/>
          <w:color w:val="000000" w:themeColor="text1"/>
          <w:spacing w:val="-10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02451D97">
      <w:pPr>
        <w:pStyle w:val="16"/>
        <w:keepNext w:val="0"/>
        <w:keepLines w:val="0"/>
        <w:pageBreakBefore w:val="0"/>
        <w:widowControl w:val="0"/>
        <w:kinsoku/>
        <w:wordWrap/>
        <w:overflowPunct/>
        <w:topLinePunct w:val="0"/>
        <w:autoSpaceDE/>
        <w:autoSpaceDN/>
        <w:bidi w:val="0"/>
        <w:adjustRightInd/>
        <w:snapToGrid/>
        <w:spacing w:after="0" w:line="360" w:lineRule="auto"/>
        <w:ind w:left="0" w:right="0" w:firstLine="47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双方将履行本合同形成的有关成果文件用于企业宣传、</w:t>
      </w:r>
      <w:r>
        <w:rPr>
          <w:rFonts w:hint="eastAsia" w:ascii="仿宋" w:hAnsi="仿宋" w:eastAsia="仿宋" w:cs="仿宋"/>
          <w:color w:val="000000" w:themeColor="text1"/>
          <w:spacing w:val="-1"/>
          <w:sz w:val="24"/>
          <w:szCs w:val="24"/>
          <w:highlight w:val="none"/>
          <w14:textFill>
            <w14:solidFill>
              <w14:schemeClr w14:val="tx1"/>
            </w14:solidFill>
          </w14:textFill>
        </w:rPr>
        <w:t>申报奖项以及接受上级主</w:t>
      </w:r>
      <w:r>
        <w:rPr>
          <w:rFonts w:hint="eastAsia" w:ascii="仿宋" w:hAnsi="仿宋" w:eastAsia="仿宋" w:cs="仿宋"/>
          <w:color w:val="000000" w:themeColor="text1"/>
          <w:sz w:val="24"/>
          <w:szCs w:val="24"/>
          <w:highlight w:val="none"/>
          <w14:textFill>
            <w14:solidFill>
              <w14:schemeClr w14:val="tx1"/>
            </w14:solidFill>
          </w14:textFill>
        </w:rPr>
        <w:t xml:space="preserve"> 管部门的检查须遵守以下约定：</w:t>
      </w:r>
      <w:r>
        <w:rPr>
          <w:rFonts w:hint="eastAsia" w:ascii="仿宋" w:hAnsi="仿宋" w:eastAsia="仿宋" w:cs="仿宋"/>
          <w:color w:val="000000" w:themeColor="text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14:textFill>
            <w14:solidFill>
              <w14:schemeClr w14:val="tx1"/>
            </w14:solidFill>
          </w14:textFill>
        </w:rPr>
        <w:t>。</w:t>
      </w:r>
    </w:p>
    <w:p w14:paraId="11A49B24">
      <w:pPr>
        <w:jc w:val="left"/>
        <w:rPr>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pacing w:val="4"/>
          <w:sz w:val="24"/>
          <w:szCs w:val="24"/>
          <w:highlight w:val="none"/>
          <w14:textFill>
            <w14:solidFill>
              <w14:schemeClr w14:val="tx1"/>
            </w14:solidFill>
          </w14:textFill>
        </w:rPr>
        <w:t>9.补充条款</w:t>
      </w:r>
    </w:p>
    <w:p w14:paraId="69CB2FC6">
      <w:pPr>
        <w:spacing w:after="156" w:line="560" w:lineRule="exact"/>
        <w:ind w:firstLine="480"/>
        <w:rPr>
          <w:color w:val="000000" w:themeColor="text1"/>
          <w:highlight w:val="none"/>
          <w14:textFill>
            <w14:solidFill>
              <w14:schemeClr w14:val="tx1"/>
            </w14:solidFill>
          </w14:textFill>
        </w:rPr>
      </w:pPr>
    </w:p>
    <w:p w14:paraId="3A75998A">
      <w:pPr>
        <w:spacing w:line="384" w:lineRule="auto"/>
        <w:rPr>
          <w:rFonts w:hint="eastAsia" w:ascii="宋体" w:hAnsi="宋体"/>
          <w:b/>
          <w:color w:val="000000" w:themeColor="text1"/>
          <w:sz w:val="22"/>
          <w:szCs w:val="22"/>
          <w:highlight w:val="none"/>
          <w14:textFill>
            <w14:solidFill>
              <w14:schemeClr w14:val="tx1"/>
            </w14:solidFill>
          </w14:textFill>
        </w:rPr>
      </w:pPr>
    </w:p>
    <w:p w14:paraId="2F180A65">
      <w:pPr>
        <w:spacing w:line="384" w:lineRule="auto"/>
        <w:rPr>
          <w:rFonts w:ascii="宋体" w:hAnsi="宋体"/>
          <w:color w:val="000000" w:themeColor="text1"/>
          <w:sz w:val="22"/>
          <w:szCs w:val="18"/>
          <w:highlight w:val="none"/>
          <w14:textFill>
            <w14:solidFill>
              <w14:schemeClr w14:val="tx1"/>
            </w14:solidFill>
          </w14:textFill>
        </w:rPr>
      </w:pPr>
      <w:r>
        <w:rPr>
          <w:rFonts w:hint="eastAsia" w:ascii="宋体" w:hAnsi="宋体"/>
          <w:b/>
          <w:color w:val="000000" w:themeColor="text1"/>
          <w:sz w:val="22"/>
          <w:szCs w:val="22"/>
          <w:highlight w:val="none"/>
          <w14:textFill>
            <w14:solidFill>
              <w14:schemeClr w14:val="tx1"/>
            </w14:solidFill>
          </w14:textFill>
        </w:rPr>
        <w:t>注：本合同为磋商文件制式合同版本，最终以采购人与成交供应商签订的合同为准。</w:t>
      </w:r>
    </w:p>
    <w:p w14:paraId="6E35CB15">
      <w:pPr>
        <w:pStyle w:val="21"/>
        <w:ind w:firstLine="562" w:firstLineChars="200"/>
        <w:jc w:val="center"/>
        <w:rPr>
          <w:rFonts w:hint="eastAsia" w:ascii="Times New Roman" w:hAnsi="Times New Roman"/>
          <w:b/>
          <w:color w:val="000000" w:themeColor="text1"/>
          <w:sz w:val="28"/>
          <w:szCs w:val="28"/>
          <w:highlight w:val="none"/>
          <w14:textFill>
            <w14:solidFill>
              <w14:schemeClr w14:val="tx1"/>
            </w14:solidFill>
          </w14:textFill>
        </w:rPr>
      </w:pPr>
    </w:p>
    <w:p w14:paraId="4EFE4517">
      <w:pPr>
        <w:pStyle w:val="21"/>
        <w:ind w:firstLine="562" w:firstLineChars="200"/>
        <w:jc w:val="center"/>
        <w:rPr>
          <w:rFonts w:hint="eastAsia" w:ascii="Times New Roman" w:hAnsi="Times New Roman"/>
          <w:b/>
          <w:color w:val="000000" w:themeColor="text1"/>
          <w:sz w:val="28"/>
          <w:szCs w:val="28"/>
          <w:highlight w:val="none"/>
          <w14:textFill>
            <w14:solidFill>
              <w14:schemeClr w14:val="tx1"/>
            </w14:solidFill>
          </w14:textFill>
        </w:rPr>
      </w:pPr>
    </w:p>
    <w:p w14:paraId="6291F722">
      <w:pPr>
        <w:pStyle w:val="21"/>
        <w:ind w:firstLine="562" w:firstLineChars="200"/>
        <w:jc w:val="center"/>
        <w:rPr>
          <w:rFonts w:hint="eastAsia" w:ascii="Times New Roman" w:hAnsi="Times New Roman"/>
          <w:b/>
          <w:color w:val="000000" w:themeColor="text1"/>
          <w:sz w:val="28"/>
          <w:szCs w:val="28"/>
          <w:highlight w:val="none"/>
          <w14:textFill>
            <w14:solidFill>
              <w14:schemeClr w14:val="tx1"/>
            </w14:solidFill>
          </w14:textFill>
        </w:rPr>
      </w:pPr>
    </w:p>
    <w:p w14:paraId="007FAA97">
      <w:pPr>
        <w:pStyle w:val="21"/>
        <w:ind w:firstLine="562" w:firstLineChars="200"/>
        <w:jc w:val="center"/>
        <w:rPr>
          <w:b/>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14:textFill>
            <w14:solidFill>
              <w14:schemeClr w14:val="tx1"/>
            </w14:solidFill>
          </w14:textFill>
        </w:rPr>
        <w:t>第五章　响应文件组成</w:t>
      </w:r>
    </w:p>
    <w:p w14:paraId="28E35979">
      <w:pPr>
        <w:pStyle w:val="21"/>
        <w:spacing w:line="360" w:lineRule="auto"/>
        <w:ind w:firstLine="480" w:firstLineChars="200"/>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第一部分商务部分</w:t>
      </w:r>
    </w:p>
    <w:p w14:paraId="2DDA0120">
      <w:pPr>
        <w:widowControl w:val="0"/>
        <w:spacing w:line="360" w:lineRule="auto"/>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一、磋商响应声明</w:t>
      </w:r>
    </w:p>
    <w:p w14:paraId="75EE47BD">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附件1－1法定代表人身份证明复印件(适用法定代表人参加磋商)</w:t>
      </w:r>
    </w:p>
    <w:p w14:paraId="1A213106">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附件1－2法定代表人授权书(适用授权代表参加磋商)</w:t>
      </w:r>
    </w:p>
    <w:p w14:paraId="4324EA30">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附件1－3授权委托书 (</w:t>
      </w:r>
      <w:r>
        <w:rPr>
          <w:rFonts w:hint="eastAsia" w:ascii="宋体" w:hAnsi="宋体" w:cs="Times New Roman"/>
          <w:color w:val="000000" w:themeColor="text1"/>
          <w:kern w:val="2"/>
          <w:sz w:val="24"/>
          <w:szCs w:val="24"/>
          <w:highlight w:val="none"/>
          <w14:textFill>
            <w14:solidFill>
              <w14:schemeClr w14:val="tx1"/>
            </w14:solidFill>
          </w14:textFill>
        </w:rPr>
        <w:t>适用于自然人磋商</w:t>
      </w:r>
      <w:r>
        <w:rPr>
          <w:rFonts w:hint="eastAsia" w:ascii="宋体" w:hAnsi="宋体" w:cs="宋体"/>
          <w:color w:val="000000" w:themeColor="text1"/>
          <w:kern w:val="2"/>
          <w:sz w:val="24"/>
          <w:szCs w:val="24"/>
          <w:highlight w:val="none"/>
          <w14:textFill>
            <w14:solidFill>
              <w14:schemeClr w14:val="tx1"/>
            </w14:solidFill>
          </w14:textFill>
        </w:rPr>
        <w:t>)</w:t>
      </w:r>
    </w:p>
    <w:p w14:paraId="00AE84A5">
      <w:pPr>
        <w:widowControl w:val="0"/>
        <w:spacing w:line="360" w:lineRule="auto"/>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二、报价一览表</w:t>
      </w:r>
    </w:p>
    <w:p w14:paraId="6826AB66">
      <w:pPr>
        <w:widowControl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三、商务条款偏离表</w:t>
      </w:r>
    </w:p>
    <w:p w14:paraId="30239535">
      <w:pPr>
        <w:widowControl w:val="0"/>
        <w:spacing w:line="360" w:lineRule="auto"/>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w:t>
      </w:r>
      <w:r>
        <w:rPr>
          <w:rFonts w:hint="eastAsia" w:ascii="宋体" w:hAnsi="宋体" w:cs="宋体"/>
          <w:color w:val="000000" w:themeColor="text1"/>
          <w:kern w:val="2"/>
          <w:sz w:val="24"/>
          <w:szCs w:val="24"/>
          <w:highlight w:val="none"/>
          <w14:textFill>
            <w14:solidFill>
              <w14:schemeClr w14:val="tx1"/>
            </w14:solidFill>
          </w14:textFill>
        </w:rPr>
        <w:t>四、磋商保证金</w:t>
      </w:r>
    </w:p>
    <w:p w14:paraId="0C58A186">
      <w:pPr>
        <w:widowControl w:val="0"/>
        <w:spacing w:line="360" w:lineRule="auto"/>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w:t>
      </w:r>
      <w:r>
        <w:rPr>
          <w:rFonts w:hint="eastAsia" w:ascii="宋体" w:hAnsi="宋体" w:cs="宋体"/>
          <w:color w:val="000000" w:themeColor="text1"/>
          <w:kern w:val="2"/>
          <w:sz w:val="24"/>
          <w:szCs w:val="24"/>
          <w:highlight w:val="none"/>
          <w14:textFill>
            <w14:solidFill>
              <w14:schemeClr w14:val="tx1"/>
            </w14:solidFill>
          </w14:textFill>
        </w:rPr>
        <w:t>五、供应商的资格证明材料</w:t>
      </w:r>
    </w:p>
    <w:p w14:paraId="0F926A5A">
      <w:pPr>
        <w:pStyle w:val="21"/>
        <w:spacing w:line="360" w:lineRule="auto"/>
        <w:ind w:firstLine="480" w:firstLineChars="200"/>
        <w:rPr>
          <w:rFonts w:hint="eastAsia" w:hAnsi="宋体" w:eastAsia="宋体" w:cs="Times New Roman"/>
          <w:color w:val="000000" w:themeColor="text1"/>
          <w:sz w:val="24"/>
          <w:szCs w:val="24"/>
          <w:highlight w:val="none"/>
          <w:lang w:eastAsia="zh-CN"/>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1</w:t>
      </w:r>
      <w:r>
        <w:rPr>
          <w:rFonts w:hint="eastAsia" w:hAnsi="宋体" w:cs="Times New Roman"/>
          <w:color w:val="000000" w:themeColor="text1"/>
          <w:sz w:val="24"/>
          <w:szCs w:val="24"/>
          <w:highlight w:val="none"/>
          <w14:textFill>
            <w14:solidFill>
              <w14:schemeClr w14:val="tx1"/>
            </w14:solidFill>
          </w14:textFill>
        </w:rPr>
        <w:t>法人或者其他组织的营业执照副本复印件或自然人的身份证明</w:t>
      </w:r>
      <w:r>
        <w:rPr>
          <w:rFonts w:hint="eastAsia" w:hAnsi="宋体" w:cs="Times New Roman"/>
          <w:color w:val="000000" w:themeColor="text1"/>
          <w:sz w:val="24"/>
          <w:szCs w:val="24"/>
          <w:highlight w:val="none"/>
          <w:lang w:eastAsia="zh-CN"/>
          <w14:textFill>
            <w14:solidFill>
              <w14:schemeClr w14:val="tx1"/>
            </w14:solidFill>
          </w14:textFill>
        </w:rPr>
        <w:t>；</w:t>
      </w:r>
    </w:p>
    <w:p w14:paraId="046C48AB">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2财务状况报告</w:t>
      </w:r>
      <w:r>
        <w:rPr>
          <w:rFonts w:hint="eastAsia" w:hAnsi="宋体" w:cs="Times New Roman"/>
          <w:color w:val="000000" w:themeColor="text1"/>
          <w:sz w:val="24"/>
          <w:szCs w:val="24"/>
          <w:highlight w:val="none"/>
          <w14:textFill>
            <w14:solidFill>
              <w14:schemeClr w14:val="tx1"/>
            </w14:solidFill>
          </w14:textFill>
        </w:rPr>
        <w:t>；</w:t>
      </w:r>
    </w:p>
    <w:p w14:paraId="2B620177">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3</w:t>
      </w:r>
      <w:r>
        <w:rPr>
          <w:rFonts w:hint="eastAsia" w:hAnsi="宋体" w:cs="Times New Roman"/>
          <w:color w:val="000000" w:themeColor="text1"/>
          <w:sz w:val="24"/>
          <w:szCs w:val="24"/>
          <w:highlight w:val="none"/>
          <w14:textFill>
            <w14:solidFill>
              <w14:schemeClr w14:val="tx1"/>
            </w14:solidFill>
          </w14:textFill>
        </w:rPr>
        <w:t>具备履行合同所必需的设备和专业技术能力的证明材料；</w:t>
      </w:r>
    </w:p>
    <w:p w14:paraId="50E5E340">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4</w:t>
      </w:r>
      <w:r>
        <w:rPr>
          <w:rFonts w:hint="eastAsia" w:hAnsi="宋体" w:cs="宋体"/>
          <w:color w:val="000000" w:themeColor="text1"/>
          <w:sz w:val="24"/>
          <w:szCs w:val="24"/>
          <w:highlight w:val="none"/>
          <w14:textFill>
            <w14:solidFill>
              <w14:schemeClr w14:val="tx1"/>
            </w14:solidFill>
          </w14:textFill>
        </w:rPr>
        <w:t>依法缴纳税收和社会保障资金的</w:t>
      </w:r>
      <w:r>
        <w:rPr>
          <w:rFonts w:hint="eastAsia" w:hAnsi="宋体" w:cs="宋体"/>
          <w:color w:val="000000" w:themeColor="text1"/>
          <w:sz w:val="24"/>
          <w:szCs w:val="24"/>
          <w:highlight w:val="none"/>
          <w:lang w:val="en-US" w:eastAsia="zh-CN"/>
          <w14:textFill>
            <w14:solidFill>
              <w14:schemeClr w14:val="tx1"/>
            </w14:solidFill>
          </w14:textFill>
        </w:rPr>
        <w:t>相关材料</w:t>
      </w:r>
      <w:r>
        <w:rPr>
          <w:rFonts w:hint="eastAsia" w:hAnsi="宋体" w:cs="Times New Roman"/>
          <w:color w:val="000000" w:themeColor="text1"/>
          <w:sz w:val="24"/>
          <w:szCs w:val="24"/>
          <w:highlight w:val="none"/>
          <w14:textFill>
            <w14:solidFill>
              <w14:schemeClr w14:val="tx1"/>
            </w14:solidFill>
          </w14:textFill>
        </w:rPr>
        <w:t>；</w:t>
      </w:r>
    </w:p>
    <w:p w14:paraId="29B5E55F">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提供参加政府采购活动前三年内在经营活动中没有重大违法记录的书面声明；</w:t>
      </w:r>
    </w:p>
    <w:p w14:paraId="62FD183F">
      <w:pPr>
        <w:pStyle w:val="39"/>
        <w:spacing w:line="360" w:lineRule="auto"/>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具备法律、行政法规规定的其他条件的证明材料或书面声明</w:t>
      </w:r>
    </w:p>
    <w:p w14:paraId="52220418">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附件5－</w:t>
      </w:r>
      <w:r>
        <w:rPr>
          <w:rFonts w:hint="eastAsia" w:ascii="宋体" w:hAnsi="宋体" w:cs="宋体"/>
          <w:color w:val="000000" w:themeColor="text1"/>
          <w:kern w:val="2"/>
          <w:sz w:val="24"/>
          <w:szCs w:val="24"/>
          <w:highlight w:val="none"/>
          <w:lang w:val="en-US" w:eastAsia="zh-CN"/>
          <w14:textFill>
            <w14:solidFill>
              <w14:schemeClr w14:val="tx1"/>
            </w14:solidFill>
          </w14:textFill>
        </w:rPr>
        <w:t>7</w:t>
      </w:r>
      <w:r>
        <w:rPr>
          <w:rFonts w:hint="eastAsia" w:hAnsi="宋体" w:cs="宋体"/>
          <w:color w:val="000000" w:themeColor="text1"/>
          <w:sz w:val="24"/>
          <w:szCs w:val="24"/>
          <w:highlight w:val="none"/>
          <w14:textFill>
            <w14:solidFill>
              <w14:schemeClr w14:val="tx1"/>
            </w14:solidFill>
          </w14:textFill>
        </w:rPr>
        <w:t>供应商特定资格</w:t>
      </w:r>
      <w:r>
        <w:rPr>
          <w:rFonts w:hint="eastAsia" w:ascii="宋体" w:hAnsi="宋体" w:cs="宋体"/>
          <w:color w:val="000000" w:themeColor="text1"/>
          <w:kern w:val="2"/>
          <w:sz w:val="24"/>
          <w:szCs w:val="24"/>
          <w:highlight w:val="none"/>
          <w14:textFill>
            <w14:solidFill>
              <w14:schemeClr w14:val="tx1"/>
            </w14:solidFill>
          </w14:textFill>
        </w:rPr>
        <w:t>响应声明书；</w:t>
      </w:r>
    </w:p>
    <w:p w14:paraId="10878BB1">
      <w:pPr>
        <w:widowControl w:val="0"/>
        <w:numPr>
          <w:ilvl w:val="0"/>
          <w:numId w:val="0"/>
        </w:numPr>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bookmarkStart w:id="250" w:name="OLE_LINK29"/>
      <w:r>
        <w:rPr>
          <w:rFonts w:hint="eastAsia" w:ascii="宋体" w:hAnsi="宋体" w:cs="宋体"/>
          <w:color w:val="000000" w:themeColor="text1"/>
          <w:kern w:val="2"/>
          <w:sz w:val="24"/>
          <w:szCs w:val="24"/>
          <w:highlight w:val="none"/>
          <w:lang w:val="en-US" w:eastAsia="zh-CN"/>
          <w14:textFill>
            <w14:solidFill>
              <w14:schemeClr w14:val="tx1"/>
            </w14:solidFill>
          </w14:textFill>
        </w:rPr>
        <w:t>★六</w:t>
      </w:r>
      <w:r>
        <w:rPr>
          <w:rFonts w:hint="eastAsia" w:ascii="宋体" w:hAnsi="宋体" w:cs="宋体"/>
          <w:color w:val="000000" w:themeColor="text1"/>
          <w:kern w:val="2"/>
          <w:sz w:val="24"/>
          <w:szCs w:val="24"/>
          <w:highlight w:val="none"/>
          <w14:textFill>
            <w14:solidFill>
              <w14:schemeClr w14:val="tx1"/>
            </w14:solidFill>
          </w14:textFill>
        </w:rPr>
        <w:t>、</w:t>
      </w:r>
      <w:bookmarkEnd w:id="250"/>
      <w:r>
        <w:rPr>
          <w:rFonts w:hint="eastAsia" w:ascii="宋体" w:hAnsi="宋体" w:cs="宋体"/>
          <w:color w:val="000000" w:themeColor="text1"/>
          <w:kern w:val="2"/>
          <w:sz w:val="24"/>
          <w:szCs w:val="24"/>
          <w:highlight w:val="none"/>
          <w14:textFill>
            <w14:solidFill>
              <w14:schemeClr w14:val="tx1"/>
            </w14:solidFill>
          </w14:textFill>
        </w:rPr>
        <w:t>提供符合政府采购政策的证明材料</w:t>
      </w:r>
    </w:p>
    <w:p w14:paraId="7958C0FF">
      <w:pPr>
        <w:widowControl w:val="0"/>
        <w:spacing w:line="360" w:lineRule="auto"/>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w:t>
      </w:r>
      <w:r>
        <w:rPr>
          <w:rFonts w:hint="eastAsia" w:ascii="宋体" w:hAnsi="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cs="宋体"/>
          <w:color w:val="000000" w:themeColor="text1"/>
          <w:kern w:val="2"/>
          <w:sz w:val="24"/>
          <w:szCs w:val="24"/>
          <w:highlight w:val="none"/>
          <w14:textFill>
            <w14:solidFill>
              <w14:schemeClr w14:val="tx1"/>
            </w14:solidFill>
          </w14:textFill>
        </w:rPr>
        <w:t>－1　中小企业声明函(格式附后)</w:t>
      </w:r>
    </w:p>
    <w:p w14:paraId="39AC38D5">
      <w:pPr>
        <w:widowControl w:val="0"/>
        <w:tabs>
          <w:tab w:val="left" w:pos="3777"/>
          <w:tab w:val="center" w:pos="4819"/>
        </w:tabs>
        <w:spacing w:line="360" w:lineRule="auto"/>
        <w:ind w:firstLine="472" w:firstLineChars="197"/>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w:t>
      </w:r>
      <w:r>
        <w:rPr>
          <w:rFonts w:hint="eastAsia" w:ascii="宋体" w:hAnsi="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cs="宋体"/>
          <w:color w:val="000000" w:themeColor="text1"/>
          <w:kern w:val="2"/>
          <w:sz w:val="24"/>
          <w:szCs w:val="24"/>
          <w:highlight w:val="none"/>
          <w14:textFill>
            <w14:solidFill>
              <w14:schemeClr w14:val="tx1"/>
            </w14:solidFill>
          </w14:textFill>
        </w:rPr>
        <w:t>－2监狱企业声明函(格式附后)</w:t>
      </w:r>
    </w:p>
    <w:p w14:paraId="3E51045C">
      <w:pPr>
        <w:widowControl w:val="0"/>
        <w:spacing w:line="360" w:lineRule="auto"/>
        <w:ind w:firstLine="480" w:firstLineChars="200"/>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w:t>
      </w:r>
      <w:r>
        <w:rPr>
          <w:rFonts w:hint="eastAsia" w:ascii="宋体" w:hAnsi="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cs="宋体"/>
          <w:color w:val="000000" w:themeColor="text1"/>
          <w:kern w:val="2"/>
          <w:sz w:val="24"/>
          <w:szCs w:val="24"/>
          <w:highlight w:val="none"/>
          <w14:textFill>
            <w14:solidFill>
              <w14:schemeClr w14:val="tx1"/>
            </w14:solidFill>
          </w14:textFill>
        </w:rPr>
        <w:t>－3残疾人福利性单位声明函(格式附后)</w:t>
      </w:r>
    </w:p>
    <w:p w14:paraId="63B3D798">
      <w:pPr>
        <w:pStyle w:val="21"/>
        <w:spacing w:line="360" w:lineRule="auto"/>
        <w:ind w:firstLine="480" w:firstLineChars="200"/>
        <w:rPr>
          <w:rFonts w:hint="eastAsia" w:ascii="宋体" w:hAnsi="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七</w:t>
      </w:r>
      <w:r>
        <w:rPr>
          <w:rFonts w:hint="eastAsia" w:ascii="宋体" w:hAnsi="宋体" w:cs="宋体"/>
          <w:color w:val="000000" w:themeColor="text1"/>
          <w:kern w:val="2"/>
          <w:sz w:val="24"/>
          <w:szCs w:val="24"/>
          <w:highlight w:val="none"/>
          <w14:textFill>
            <w14:solidFill>
              <w14:schemeClr w14:val="tx1"/>
            </w14:solidFill>
          </w14:textFill>
        </w:rPr>
        <w:t>、</w:t>
      </w:r>
      <w:r>
        <w:rPr>
          <w:rFonts w:hint="eastAsia" w:ascii="宋体" w:hAnsi="宋体" w:cs="宋体"/>
          <w:color w:val="000000" w:themeColor="text1"/>
          <w:kern w:val="2"/>
          <w:sz w:val="24"/>
          <w:szCs w:val="24"/>
          <w:highlight w:val="none"/>
          <w:lang w:val="en-US" w:eastAsia="zh-CN"/>
          <w14:textFill>
            <w14:solidFill>
              <w14:schemeClr w14:val="tx1"/>
            </w14:solidFill>
          </w14:textFill>
        </w:rPr>
        <w:t>供应商业绩</w:t>
      </w:r>
    </w:p>
    <w:p w14:paraId="45003F5C">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八、</w:t>
      </w:r>
      <w:r>
        <w:rPr>
          <w:rFonts w:hint="eastAsia" w:ascii="Times New Roman" w:hAnsi="Times New Roman" w:cs="Times New Roman"/>
          <w:color w:val="000000" w:themeColor="text1"/>
          <w:sz w:val="24"/>
          <w:szCs w:val="24"/>
          <w:highlight w:val="none"/>
          <w:lang w:eastAsia="zh-CN"/>
          <w14:textFill>
            <w14:solidFill>
              <w14:schemeClr w14:val="tx1"/>
            </w14:solidFill>
          </w14:textFill>
        </w:rPr>
        <w:t>项目团队</w:t>
      </w:r>
    </w:p>
    <w:p w14:paraId="5815D398">
      <w:pPr>
        <w:widowControl w:val="0"/>
        <w:spacing w:line="360" w:lineRule="auto"/>
        <w:ind w:firstLine="480" w:firstLineChars="200"/>
        <w:rPr>
          <w:rFonts w:hint="eastAsia" w:ascii="Times New Roman"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九、</w:t>
      </w:r>
      <w:r>
        <w:rPr>
          <w:rFonts w:hint="eastAsia" w:ascii="宋体" w:hAnsi="宋体" w:cs="宋体"/>
          <w:color w:val="000000" w:themeColor="text1"/>
          <w:kern w:val="2"/>
          <w:sz w:val="24"/>
          <w:szCs w:val="24"/>
          <w:highlight w:val="none"/>
          <w14:textFill>
            <w14:solidFill>
              <w14:schemeClr w14:val="tx1"/>
            </w14:solidFill>
          </w14:textFill>
        </w:rPr>
        <w:t>供应商认为需提供的其他资料</w:t>
      </w:r>
    </w:p>
    <w:p w14:paraId="61B5DC53">
      <w:pPr>
        <w:pStyle w:val="21"/>
        <w:spacing w:line="360" w:lineRule="auto"/>
        <w:ind w:firstLine="482" w:firstLineChars="200"/>
        <w:rPr>
          <w:rFonts w:hint="eastAsia" w:ascii="Times New Roman" w:hAnsi="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em w:val="dot"/>
          <w:lang w:val="en-US" w:eastAsia="zh-CN"/>
          <w14:textFill>
            <w14:solidFill>
              <w14:schemeClr w14:val="tx1"/>
            </w14:solidFill>
          </w14:textFill>
        </w:rPr>
        <w:t>注：</w:t>
      </w:r>
      <w:r>
        <w:rPr>
          <w:rFonts w:hint="eastAsia" w:ascii="宋体" w:hAnsi="宋体" w:eastAsia="宋体" w:cs="宋体"/>
          <w:b/>
          <w:bCs/>
          <w:color w:val="000000" w:themeColor="text1"/>
          <w:sz w:val="24"/>
          <w:szCs w:val="24"/>
          <w:highlight w:val="none"/>
          <w:em w:val="dot"/>
          <w14:textFill>
            <w14:solidFill>
              <w14:schemeClr w14:val="tx1"/>
            </w14:solidFill>
          </w14:textFill>
        </w:rPr>
        <w:t>附件</w:t>
      </w:r>
      <w:r>
        <w:rPr>
          <w:rFonts w:hint="eastAsia" w:hAnsi="宋体" w:cs="宋体"/>
          <w:b/>
          <w:bCs/>
          <w:color w:val="000000" w:themeColor="text1"/>
          <w:sz w:val="24"/>
          <w:szCs w:val="24"/>
          <w:highlight w:val="none"/>
          <w:em w:val="dot"/>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em w:val="dot"/>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em w:val="dot"/>
          <w14:textFill>
            <w14:solidFill>
              <w14:schemeClr w14:val="tx1"/>
            </w14:solidFill>
          </w14:textFill>
        </w:rPr>
        <w:t>至</w:t>
      </w:r>
      <w:r>
        <w:rPr>
          <w:rFonts w:hint="eastAsia" w:hAnsi="宋体" w:cs="宋体"/>
          <w:b/>
          <w:bCs/>
          <w:color w:val="000000" w:themeColor="text1"/>
          <w:sz w:val="24"/>
          <w:szCs w:val="24"/>
          <w:highlight w:val="none"/>
          <w:em w:val="dot"/>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em w:val="dot"/>
          <w:lang w:val="en-US" w:eastAsia="zh-CN"/>
          <w14:textFill>
            <w14:solidFill>
              <w14:schemeClr w14:val="tx1"/>
            </w14:solidFill>
          </w14:textFill>
        </w:rPr>
        <w:t>-3供应商</w:t>
      </w:r>
      <w:r>
        <w:rPr>
          <w:rFonts w:hint="eastAsia" w:ascii="宋体" w:hAnsi="宋体" w:eastAsia="宋体" w:cs="宋体"/>
          <w:b/>
          <w:bCs/>
          <w:color w:val="000000" w:themeColor="text1"/>
          <w:sz w:val="24"/>
          <w:szCs w:val="24"/>
          <w:highlight w:val="none"/>
          <w:em w:val="dot"/>
          <w14:textFill>
            <w14:solidFill>
              <w14:schemeClr w14:val="tx1"/>
            </w14:solidFill>
          </w14:textFill>
        </w:rPr>
        <w:t>根据情况自行选择</w:t>
      </w:r>
      <w:r>
        <w:rPr>
          <w:rFonts w:hint="eastAsia" w:ascii="宋体" w:hAnsi="宋体" w:eastAsia="宋体" w:cs="宋体"/>
          <w:b/>
          <w:bCs/>
          <w:color w:val="000000" w:themeColor="text1"/>
          <w:sz w:val="24"/>
          <w:szCs w:val="24"/>
          <w:highlight w:val="none"/>
          <w:em w:val="dot"/>
          <w:lang w:eastAsia="zh-CN"/>
          <w14:textFill>
            <w14:solidFill>
              <w14:schemeClr w14:val="tx1"/>
            </w14:solidFill>
          </w14:textFill>
        </w:rPr>
        <w:t>，如未提供此声明函，</w:t>
      </w:r>
      <w:bookmarkStart w:id="251" w:name="OLE_LINK16"/>
      <w:r>
        <w:rPr>
          <w:rFonts w:hint="eastAsia" w:hAnsi="宋体" w:cs="宋体"/>
          <w:b/>
          <w:bCs/>
          <w:color w:val="000000" w:themeColor="text1"/>
          <w:sz w:val="24"/>
          <w:szCs w:val="24"/>
          <w:highlight w:val="none"/>
          <w:em w:val="dot"/>
          <w:lang w:val="en-US" w:eastAsia="zh-CN"/>
          <w14:textFill>
            <w14:solidFill>
              <w14:schemeClr w14:val="tx1"/>
            </w14:solidFill>
          </w14:textFill>
        </w:rPr>
        <w:t>其响应文件按无效响应处理</w:t>
      </w:r>
      <w:r>
        <w:rPr>
          <w:rFonts w:hint="eastAsia" w:ascii="宋体" w:hAnsi="宋体" w:eastAsia="宋体" w:cs="宋体"/>
          <w:b/>
          <w:bCs/>
          <w:color w:val="000000" w:themeColor="text1"/>
          <w:sz w:val="24"/>
          <w:szCs w:val="24"/>
          <w:highlight w:val="none"/>
          <w:em w:val="dot"/>
          <w:lang w:eastAsia="zh-CN"/>
          <w14:textFill>
            <w14:solidFill>
              <w14:schemeClr w14:val="tx1"/>
            </w14:solidFill>
          </w14:textFill>
        </w:rPr>
        <w:t>；</w:t>
      </w:r>
      <w:bookmarkEnd w:id="251"/>
      <w:r>
        <w:rPr>
          <w:rFonts w:hint="eastAsia" w:ascii="宋体" w:hAnsi="宋体" w:eastAsia="宋体" w:cs="宋体"/>
          <w:b/>
          <w:bCs/>
          <w:color w:val="000000" w:themeColor="text1"/>
          <w:sz w:val="24"/>
          <w:szCs w:val="24"/>
          <w:highlight w:val="none"/>
          <w:em w:val="dot"/>
          <w:lang w:eastAsia="zh-CN"/>
          <w14:textFill>
            <w14:solidFill>
              <w14:schemeClr w14:val="tx1"/>
            </w14:solidFill>
          </w14:textFill>
        </w:rPr>
        <w:t>如未如实声明，需承担相应法律责任。</w:t>
      </w:r>
    </w:p>
    <w:p w14:paraId="12EE755D">
      <w:pPr>
        <w:pStyle w:val="21"/>
        <w:spacing w:line="360" w:lineRule="auto"/>
        <w:ind w:firstLine="482" w:firstLineChars="200"/>
        <w:rPr>
          <w:rFonts w:asciiTheme="minorEastAsia" w:hAnsiTheme="minorEastAsia" w:eastAsiaTheme="minorEastAsia" w:cstheme="minorEastAsia"/>
          <w:b/>
          <w:bCs/>
          <w:color w:val="000000" w:themeColor="text1"/>
          <w:sz w:val="24"/>
          <w:highlight w:val="none"/>
          <w:em w:val="dot"/>
          <w14:textFill>
            <w14:solidFill>
              <w14:schemeClr w14:val="tx1"/>
            </w14:solidFill>
          </w14:textFill>
        </w:rPr>
      </w:pPr>
    </w:p>
    <w:p w14:paraId="4D2FBA6B">
      <w:pPr>
        <w:pStyle w:val="21"/>
        <w:spacing w:line="360" w:lineRule="auto"/>
        <w:ind w:firstLine="480" w:firstLineChars="20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73E7EF4">
      <w:pPr>
        <w:pStyle w:val="21"/>
        <w:spacing w:line="360" w:lineRule="auto"/>
        <w:ind w:firstLine="480" w:firstLineChars="20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D21B39A">
      <w:pPr>
        <w:pStyle w:val="21"/>
        <w:spacing w:line="360" w:lineRule="auto"/>
        <w:ind w:firstLine="480" w:firstLineChars="20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5C67877">
      <w:pPr>
        <w:pStyle w:val="21"/>
        <w:spacing w:line="360" w:lineRule="auto"/>
        <w:ind w:firstLine="480" w:firstLineChars="200"/>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第二部分技术部分</w:t>
      </w:r>
    </w:p>
    <w:p w14:paraId="750904FE">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eastAsia="黑体" w:cs="Times New Roman"/>
          <w:color w:val="000000" w:themeColor="text1"/>
          <w:sz w:val="28"/>
          <w:szCs w:val="28"/>
          <w:highlight w:val="none"/>
          <w14:textFill>
            <w14:solidFill>
              <w14:schemeClr w14:val="tx1"/>
            </w14:solidFill>
          </w14:textFill>
        </w:rPr>
        <w:t>一、服务方案</w:t>
      </w:r>
    </w:p>
    <w:p w14:paraId="1B0A78E7">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02B1E6ED">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1D2CD117">
      <w:pPr>
        <w:ind w:firstLine="420" w:firstLineChars="150"/>
        <w:rPr>
          <w:rFonts w:ascii="宋体" w:hAnsi="宋体"/>
          <w:color w:val="000000" w:themeColor="text1"/>
          <w:kern w:val="2"/>
          <w:sz w:val="24"/>
          <w:highlight w:val="none"/>
          <w14:textFill>
            <w14:solidFill>
              <w14:schemeClr w14:val="tx1"/>
            </w14:solidFill>
          </w14:textFill>
        </w:rPr>
      </w:pPr>
      <w:r>
        <w:rPr>
          <w:rFonts w:hint="eastAsia" w:ascii="Times New Roman" w:hAnsi="Times New Roman" w:eastAsia="黑体" w:cs="Times New Roman"/>
          <w:color w:val="000000" w:themeColor="text1"/>
          <w:sz w:val="28"/>
          <w:szCs w:val="28"/>
          <w:highlight w:val="none"/>
          <w14:textFill>
            <w14:solidFill>
              <w14:schemeClr w14:val="tx1"/>
            </w14:solidFill>
          </w14:textFill>
        </w:rPr>
        <w:t>二</w:t>
      </w:r>
      <w:r>
        <w:rPr>
          <w:rFonts w:hint="eastAsia"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eastAsia="黑体" w:cs="Times New Roman"/>
          <w:color w:val="000000" w:themeColor="text1"/>
          <w:sz w:val="28"/>
          <w:szCs w:val="28"/>
          <w:highlight w:val="none"/>
          <w14:textFill>
            <w14:solidFill>
              <w14:schemeClr w14:val="tx1"/>
            </w14:solidFill>
          </w14:textFill>
        </w:rPr>
        <w:t>技术响应与偏离表</w:t>
      </w:r>
    </w:p>
    <w:p w14:paraId="11A1EDA8">
      <w:pPr>
        <w:widowControl w:val="0"/>
        <w:spacing w:line="360" w:lineRule="auto"/>
        <w:ind w:firstLine="480" w:firstLineChars="200"/>
        <w:jc w:val="both"/>
        <w:rPr>
          <w:rFonts w:ascii="宋体" w:hAnsi="宋体"/>
          <w:color w:val="000000" w:themeColor="text1"/>
          <w:kern w:val="2"/>
          <w:sz w:val="24"/>
          <w:highlight w:val="none"/>
          <w14:textFill>
            <w14:solidFill>
              <w14:schemeClr w14:val="tx1"/>
            </w14:solidFill>
          </w14:textFill>
        </w:rPr>
      </w:pPr>
    </w:p>
    <w:p w14:paraId="4245B43C">
      <w:pPr>
        <w:widowControl w:val="0"/>
        <w:spacing w:line="360" w:lineRule="auto"/>
        <w:ind w:firstLine="360" w:firstLineChars="150"/>
        <w:jc w:val="both"/>
        <w:rPr>
          <w:rFonts w:ascii="宋体" w:hAnsi="宋体"/>
          <w:color w:val="000000" w:themeColor="text1"/>
          <w:kern w:val="2"/>
          <w:sz w:val="24"/>
          <w:highlight w:val="none"/>
          <w14:textFill>
            <w14:solidFill>
              <w14:schemeClr w14:val="tx1"/>
            </w14:solidFill>
          </w14:textFill>
        </w:rPr>
      </w:pPr>
    </w:p>
    <w:p w14:paraId="29CE5857">
      <w:pPr>
        <w:pStyle w:val="21"/>
        <w:spacing w:line="360" w:lineRule="auto"/>
        <w:ind w:firstLine="480" w:firstLineChars="200"/>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3418E5C4">
      <w:pPr>
        <w:pStyle w:val="21"/>
        <w:spacing w:line="360" w:lineRule="auto"/>
        <w:ind w:firstLine="482" w:firstLineChars="200"/>
        <w:rPr>
          <w:rFonts w:asciiTheme="minorEastAsia" w:hAnsiTheme="minorEastAsia" w:eastAsiaTheme="minorEastAsia" w:cstheme="minorEastAsia"/>
          <w:b/>
          <w:bCs/>
          <w:color w:val="000000" w:themeColor="text1"/>
          <w:sz w:val="24"/>
          <w:highlight w:val="none"/>
          <w:em w:val="dot"/>
          <w14:textFill>
            <w14:solidFill>
              <w14:schemeClr w14:val="tx1"/>
            </w14:solidFill>
          </w14:textFill>
        </w:rPr>
      </w:pPr>
    </w:p>
    <w:p w14:paraId="05394D7D">
      <w:pPr>
        <w:pStyle w:val="21"/>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br w:type="page"/>
      </w:r>
    </w:p>
    <w:p w14:paraId="4A39F1B9">
      <w:pPr>
        <w:keepNext/>
        <w:keepLines/>
        <w:widowControl w:val="0"/>
        <w:spacing w:line="413" w:lineRule="auto"/>
        <w:jc w:val="center"/>
        <w:outlineLvl w:val="1"/>
        <w:rPr>
          <w:rFonts w:cs="Times New Roman" w:asciiTheme="minorEastAsia" w:hAnsiTheme="minorEastAsia" w:eastAsiaTheme="minorEastAsia"/>
          <w:b/>
          <w:color w:val="000000" w:themeColor="text1"/>
          <w:kern w:val="2"/>
          <w:sz w:val="28"/>
          <w:szCs w:val="28"/>
          <w:highlight w:val="none"/>
          <w14:textFill>
            <w14:solidFill>
              <w14:schemeClr w14:val="tx1"/>
            </w14:solidFill>
          </w14:textFill>
        </w:rPr>
      </w:pPr>
      <w:bookmarkStart w:id="252" w:name="_Toc73522783"/>
      <w:r>
        <w:rPr>
          <w:rFonts w:hint="eastAsia" w:cs="Times New Roman" w:asciiTheme="minorEastAsia" w:hAnsiTheme="minorEastAsia" w:eastAsiaTheme="minorEastAsia"/>
          <w:b/>
          <w:color w:val="000000" w:themeColor="text1"/>
          <w:kern w:val="2"/>
          <w:sz w:val="28"/>
          <w:szCs w:val="28"/>
          <w:highlight w:val="none"/>
          <w14:textFill>
            <w14:solidFill>
              <w14:schemeClr w14:val="tx1"/>
            </w14:solidFill>
          </w14:textFill>
        </w:rPr>
        <w:t>第一部分商务部分</w:t>
      </w:r>
      <w:bookmarkEnd w:id="252"/>
    </w:p>
    <w:p w14:paraId="570EBD62">
      <w:pPr>
        <w:keepNext/>
        <w:keepLines/>
        <w:widowControl w:val="0"/>
        <w:spacing w:line="413" w:lineRule="auto"/>
        <w:jc w:val="center"/>
        <w:outlineLvl w:val="2"/>
        <w:rPr>
          <w:rFonts w:ascii="Times New Roman" w:hAnsi="Times New Roman" w:cs="Times New Roman"/>
          <w:b/>
          <w:color w:val="000000" w:themeColor="text1"/>
          <w:kern w:val="2"/>
          <w:sz w:val="28"/>
          <w:szCs w:val="22"/>
          <w:highlight w:val="none"/>
          <w14:textFill>
            <w14:solidFill>
              <w14:schemeClr w14:val="tx1"/>
            </w14:solidFill>
          </w14:textFill>
        </w:rPr>
      </w:pPr>
      <w:bookmarkStart w:id="253" w:name="_Toc73522784"/>
      <w:r>
        <w:rPr>
          <w:rFonts w:hint="eastAsia" w:ascii="Times New Roman" w:hAnsi="Times New Roman" w:cs="Times New Roman"/>
          <w:b/>
          <w:color w:val="000000" w:themeColor="text1"/>
          <w:kern w:val="2"/>
          <w:sz w:val="28"/>
          <w:szCs w:val="22"/>
          <w:highlight w:val="none"/>
          <w14:textFill>
            <w14:solidFill>
              <w14:schemeClr w14:val="tx1"/>
            </w14:solidFill>
          </w14:textFill>
        </w:rPr>
        <w:t>一、磋商响应声明</w:t>
      </w:r>
      <w:bookmarkEnd w:id="253"/>
    </w:p>
    <w:p w14:paraId="5936F229">
      <w:pPr>
        <w:widowControl w:val="0"/>
        <w:jc w:val="center"/>
        <w:rPr>
          <w:rFonts w:ascii="Times New Roman" w:hAnsi="Times New Roman" w:cs="Times New Roman"/>
          <w:b/>
          <w:color w:val="000000" w:themeColor="text1"/>
          <w:kern w:val="2"/>
          <w:sz w:val="28"/>
          <w:szCs w:val="22"/>
          <w:highlight w:val="none"/>
          <w14:textFill>
            <w14:solidFill>
              <w14:schemeClr w14:val="tx1"/>
            </w14:solidFill>
          </w14:textFill>
        </w:rPr>
      </w:pPr>
      <w:r>
        <w:rPr>
          <w:rFonts w:hint="eastAsia" w:ascii="Times New Roman" w:hAnsi="Times New Roman" w:cs="Times New Roman"/>
          <w:b/>
          <w:color w:val="000000" w:themeColor="text1"/>
          <w:kern w:val="2"/>
          <w:sz w:val="28"/>
          <w:szCs w:val="22"/>
          <w:highlight w:val="none"/>
          <w14:textFill>
            <w14:solidFill>
              <w14:schemeClr w14:val="tx1"/>
            </w14:solidFill>
          </w14:textFill>
        </w:rPr>
        <w:t>磋商响应声明</w:t>
      </w:r>
    </w:p>
    <w:p w14:paraId="472C80BC">
      <w:pPr>
        <w:widowControl w:val="0"/>
        <w:spacing w:line="360" w:lineRule="auto"/>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致</w:t>
      </w:r>
      <w:r>
        <w:rPr>
          <w:rFonts w:ascii="宋体" w:hAnsi="宋体" w:cs="Times New Roman"/>
          <w:color w:val="000000" w:themeColor="text1"/>
          <w:kern w:val="2"/>
          <w:sz w:val="24"/>
          <w:szCs w:val="24"/>
          <w:highlight w:val="none"/>
          <w14:textFill>
            <w14:solidFill>
              <w14:schemeClr w14:val="tx1"/>
            </w14:solidFill>
          </w14:textFill>
        </w:rPr>
        <w:t>____________(</w:t>
      </w:r>
      <w:r>
        <w:rPr>
          <w:rFonts w:hint="eastAsia" w:ascii="宋体" w:hAnsi="宋体" w:cs="Times New Roman"/>
          <w:color w:val="000000" w:themeColor="text1"/>
          <w:kern w:val="2"/>
          <w:sz w:val="24"/>
          <w:szCs w:val="24"/>
          <w:highlight w:val="none"/>
          <w14:textFill>
            <w14:solidFill>
              <w14:schemeClr w14:val="tx1"/>
            </w14:solidFill>
          </w14:textFill>
        </w:rPr>
        <w:t>采购人或采购代理机构</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w:t>
      </w:r>
    </w:p>
    <w:p w14:paraId="435B4328">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我方已仔细研究了</w:t>
      </w:r>
      <w:r>
        <w:rPr>
          <w:rFonts w:ascii="宋体" w:hAnsi="宋体" w:cs="Times New Roman"/>
          <w:color w:val="000000" w:themeColor="text1"/>
          <w:kern w:val="2"/>
          <w:sz w:val="24"/>
          <w:szCs w:val="24"/>
          <w:highlight w:val="none"/>
          <w14:textFill>
            <w14:solidFill>
              <w14:schemeClr w14:val="tx1"/>
            </w14:solidFill>
          </w14:textFill>
        </w:rPr>
        <w:t>____________(</w:t>
      </w:r>
      <w:r>
        <w:rPr>
          <w:rFonts w:hint="eastAsia" w:ascii="宋体" w:hAnsi="宋体" w:cs="Times New Roman"/>
          <w:color w:val="000000" w:themeColor="text1"/>
          <w:kern w:val="2"/>
          <w:sz w:val="24"/>
          <w:szCs w:val="24"/>
          <w:highlight w:val="none"/>
          <w14:textFill>
            <w14:solidFill>
              <w14:schemeClr w14:val="tx1"/>
            </w14:solidFill>
          </w14:textFill>
        </w:rPr>
        <w:t>项目名称</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的竞争性磋商文件</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项目编号：</w:t>
      </w:r>
      <w:r>
        <w:rPr>
          <w:rFonts w:ascii="宋体" w:hAnsi="宋体" w:cs="Times New Roman"/>
          <w:color w:val="000000" w:themeColor="text1"/>
          <w:kern w:val="2"/>
          <w:sz w:val="24"/>
          <w:szCs w:val="24"/>
          <w:highlight w:val="none"/>
          <w14:textFill>
            <w14:solidFill>
              <w14:schemeClr w14:val="tx1"/>
            </w14:solidFill>
          </w14:textFill>
        </w:rPr>
        <w:t>____________)</w:t>
      </w:r>
      <w:r>
        <w:rPr>
          <w:rFonts w:hint="eastAsia" w:ascii="宋体" w:hAnsi="宋体" w:cs="Times New Roman"/>
          <w:color w:val="000000" w:themeColor="text1"/>
          <w:kern w:val="2"/>
          <w:sz w:val="24"/>
          <w:szCs w:val="24"/>
          <w:highlight w:val="none"/>
          <w14:textFill>
            <w14:solidFill>
              <w14:schemeClr w14:val="tx1"/>
            </w14:solidFill>
          </w14:textFill>
        </w:rPr>
        <w:t>的全部内容，知悉参加竞争性磋商的风险，我方承诺接受磋商文件的全部条款且无任何异议。</w:t>
      </w:r>
    </w:p>
    <w:p w14:paraId="772055A4">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一、我方同意在磋商响应有效期</w:t>
      </w:r>
      <w:r>
        <w:rPr>
          <w:rFonts w:ascii="宋体" w:hAnsi="宋体" w:cs="Times New Roman"/>
          <w:color w:val="000000" w:themeColor="text1"/>
          <w:kern w:val="2"/>
          <w:sz w:val="24"/>
          <w:szCs w:val="24"/>
          <w:highlight w:val="none"/>
          <w14:textFill>
            <w14:solidFill>
              <w14:schemeClr w14:val="tx1"/>
            </w14:solidFill>
          </w14:textFill>
        </w:rPr>
        <w:t>____________</w:t>
      </w:r>
      <w:r>
        <w:rPr>
          <w:rFonts w:hint="eastAsia" w:ascii="宋体" w:hAnsi="宋体" w:cs="Times New Roman"/>
          <w:color w:val="000000" w:themeColor="text1"/>
          <w:kern w:val="2"/>
          <w:sz w:val="24"/>
          <w:szCs w:val="24"/>
          <w:highlight w:val="none"/>
          <w:lang w:val="en-US" w:eastAsia="zh-CN"/>
          <w14:textFill>
            <w14:solidFill>
              <w14:schemeClr w14:val="tx1"/>
            </w14:solidFill>
          </w14:textFill>
        </w:rPr>
        <w:t>日</w:t>
      </w:r>
      <w:r>
        <w:rPr>
          <w:rFonts w:hint="eastAsia" w:ascii="宋体" w:hAnsi="宋体" w:cs="Times New Roman"/>
          <w:color w:val="000000" w:themeColor="text1"/>
          <w:kern w:val="2"/>
          <w:sz w:val="24"/>
          <w:szCs w:val="24"/>
          <w:highlight w:val="none"/>
          <w14:textFill>
            <w14:solidFill>
              <w14:schemeClr w14:val="tx1"/>
            </w14:solidFill>
          </w14:textFill>
        </w:rPr>
        <w:t>遵守本响应文件中的承诺，且在此期限期满之前均具有法律约束力。</w:t>
      </w:r>
    </w:p>
    <w:p w14:paraId="75D5096A">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二、我方保证响应文件提供的数据和材料是真实、准确的。否则，愿承担《政府采购法》第七十七条规定的法律责任。</w:t>
      </w:r>
    </w:p>
    <w:p w14:paraId="161A9DB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三、我方愿意向贵方提供任何与本项采购有关的数据、情况和技术资料。若贵方需要，我方愿意提供我方作出的一切承诺的证明材料。</w:t>
      </w:r>
    </w:p>
    <w:p w14:paraId="63DE9F9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四、我方愿意按磋商文件规定和磋商小组要求重新提交响应文件和最后报价。</w:t>
      </w:r>
    </w:p>
    <w:p w14:paraId="5DC0FB5B">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五、我方承诺遵守《政府采购法》的有关规定，保证在获得成交资格后，按照磋商文件确定的事项签订政府采购合同，履行双方所签订的合同，并承担合同规定的责任和义务。</w:t>
      </w:r>
    </w:p>
    <w:p w14:paraId="034D61B2">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附件</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：法定代表人身份证明复印件</w:t>
      </w:r>
      <w:r>
        <w:rPr>
          <w:rFonts w:ascii="宋体" w:hAnsi="宋体" w:cs="Times New Roman"/>
          <w:color w:val="000000" w:themeColor="text1"/>
          <w:kern w:val="2"/>
          <w:sz w:val="24"/>
          <w:szCs w:val="24"/>
          <w:highlight w:val="none"/>
          <w14:textFill>
            <w14:solidFill>
              <w14:schemeClr w14:val="tx1"/>
            </w14:solidFill>
          </w14:textFill>
        </w:rPr>
        <w:t>(适用</w:t>
      </w:r>
      <w:r>
        <w:rPr>
          <w:rFonts w:hint="eastAsia" w:ascii="宋体" w:hAnsi="宋体" w:cs="Times New Roman"/>
          <w:color w:val="000000" w:themeColor="text1"/>
          <w:kern w:val="2"/>
          <w:sz w:val="24"/>
          <w:szCs w:val="24"/>
          <w:highlight w:val="none"/>
          <w14:textFill>
            <w14:solidFill>
              <w14:schemeClr w14:val="tx1"/>
            </w14:solidFill>
          </w14:textFill>
        </w:rPr>
        <w:t>法定代表人参加磋商</w:t>
      </w:r>
      <w:r>
        <w:rPr>
          <w:rFonts w:ascii="宋体" w:hAnsi="宋体" w:cs="Times New Roman"/>
          <w:color w:val="000000" w:themeColor="text1"/>
          <w:kern w:val="2"/>
          <w:sz w:val="24"/>
          <w:szCs w:val="24"/>
          <w:highlight w:val="none"/>
          <w14:textFill>
            <w14:solidFill>
              <w14:schemeClr w14:val="tx1"/>
            </w14:solidFill>
          </w14:textFill>
        </w:rPr>
        <w:t>)</w:t>
      </w:r>
    </w:p>
    <w:p w14:paraId="42F3DCE2">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附件</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2</w:t>
      </w:r>
      <w:r>
        <w:rPr>
          <w:rFonts w:hint="eastAsia" w:ascii="宋体" w:hAnsi="宋体" w:cs="Times New Roman"/>
          <w:color w:val="000000" w:themeColor="text1"/>
          <w:kern w:val="2"/>
          <w:sz w:val="24"/>
          <w:szCs w:val="24"/>
          <w:highlight w:val="none"/>
          <w14:textFill>
            <w14:solidFill>
              <w14:schemeClr w14:val="tx1"/>
            </w14:solidFill>
          </w14:textFill>
        </w:rPr>
        <w:t>：法定代表人授权书</w:t>
      </w:r>
      <w:r>
        <w:rPr>
          <w:rFonts w:ascii="宋体" w:hAnsi="宋体" w:cs="Times New Roman"/>
          <w:color w:val="000000" w:themeColor="text1"/>
          <w:kern w:val="2"/>
          <w:sz w:val="24"/>
          <w:szCs w:val="24"/>
          <w:highlight w:val="none"/>
          <w14:textFill>
            <w14:solidFill>
              <w14:schemeClr w14:val="tx1"/>
            </w14:solidFill>
          </w14:textFill>
        </w:rPr>
        <w:t>(适用</w:t>
      </w:r>
      <w:r>
        <w:rPr>
          <w:rFonts w:hint="eastAsia" w:ascii="宋体" w:hAnsi="宋体" w:cs="Times New Roman"/>
          <w:color w:val="000000" w:themeColor="text1"/>
          <w:kern w:val="2"/>
          <w:sz w:val="24"/>
          <w:szCs w:val="24"/>
          <w:highlight w:val="none"/>
          <w14:textFill>
            <w14:solidFill>
              <w14:schemeClr w14:val="tx1"/>
            </w14:solidFill>
          </w14:textFill>
        </w:rPr>
        <w:t>授权代表参加磋商</w:t>
      </w:r>
      <w:r>
        <w:rPr>
          <w:rFonts w:ascii="宋体" w:hAnsi="宋体" w:cs="Times New Roman"/>
          <w:color w:val="000000" w:themeColor="text1"/>
          <w:kern w:val="2"/>
          <w:sz w:val="24"/>
          <w:szCs w:val="24"/>
          <w:highlight w:val="none"/>
          <w14:textFill>
            <w14:solidFill>
              <w14:schemeClr w14:val="tx1"/>
            </w14:solidFill>
          </w14:textFill>
        </w:rPr>
        <w:t>)</w:t>
      </w:r>
    </w:p>
    <w:p w14:paraId="3BCA818B">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附件</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3</w:t>
      </w:r>
      <w:r>
        <w:rPr>
          <w:rFonts w:hint="eastAsia" w:ascii="宋体" w:hAnsi="宋体" w:cs="Times New Roman"/>
          <w:color w:val="000000" w:themeColor="text1"/>
          <w:kern w:val="2"/>
          <w:sz w:val="24"/>
          <w:szCs w:val="24"/>
          <w:highlight w:val="none"/>
          <w14:textFill>
            <w14:solidFill>
              <w14:schemeClr w14:val="tx1"/>
            </w14:solidFill>
          </w14:textFill>
        </w:rPr>
        <w:t>：授权委托书</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适用于自然人磋商</w:t>
      </w:r>
      <w:r>
        <w:rPr>
          <w:rFonts w:ascii="宋体" w:hAnsi="宋体" w:cs="Times New Roman"/>
          <w:color w:val="000000" w:themeColor="text1"/>
          <w:kern w:val="2"/>
          <w:sz w:val="24"/>
          <w:szCs w:val="24"/>
          <w:highlight w:val="none"/>
          <w14:textFill>
            <w14:solidFill>
              <w14:schemeClr w14:val="tx1"/>
            </w14:solidFill>
          </w14:textFill>
        </w:rPr>
        <w:t>)</w:t>
      </w:r>
    </w:p>
    <w:p w14:paraId="06E765E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094D2B4D">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供应商名称</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公章</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____________</w:t>
      </w:r>
    </w:p>
    <w:p w14:paraId="690CE3F8">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法定代表人或授权代表</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签字或盖章</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____________</w:t>
      </w:r>
    </w:p>
    <w:p w14:paraId="675E5749">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宋体" w:cs="Times New Roman"/>
          <w:color w:val="000000" w:themeColor="text1"/>
          <w:sz w:val="24"/>
          <w:szCs w:val="24"/>
          <w:highlight w:val="none"/>
          <w14:textFill>
            <w14:solidFill>
              <w14:schemeClr w14:val="tx1"/>
            </w14:solidFill>
          </w14:textFill>
        </w:rPr>
        <w:t>日期：</w:t>
      </w:r>
      <w:r>
        <w:rPr>
          <w:rFonts w:ascii="Times New Roman" w:hAnsi="宋体" w:cs="Times New Roman"/>
          <w:color w:val="000000" w:themeColor="text1"/>
          <w:sz w:val="24"/>
          <w:szCs w:val="24"/>
          <w:highlight w:val="none"/>
          <w14:textFill>
            <w14:solidFill>
              <w14:schemeClr w14:val="tx1"/>
            </w14:solidFill>
          </w14:textFill>
        </w:rPr>
        <w:t>______</w:t>
      </w:r>
      <w:r>
        <w:rPr>
          <w:rFonts w:hint="eastAsia" w:ascii="Times New Roman" w:hAnsi="宋体" w:cs="Times New Roman"/>
          <w:color w:val="000000" w:themeColor="text1"/>
          <w:sz w:val="24"/>
          <w:szCs w:val="24"/>
          <w:highlight w:val="none"/>
          <w14:textFill>
            <w14:solidFill>
              <w14:schemeClr w14:val="tx1"/>
            </w14:solidFill>
          </w14:textFill>
        </w:rPr>
        <w:t>年</w:t>
      </w:r>
      <w:r>
        <w:rPr>
          <w:rFonts w:ascii="Times New Roman" w:hAnsi="宋体" w:cs="Times New Roman"/>
          <w:color w:val="000000" w:themeColor="text1"/>
          <w:sz w:val="24"/>
          <w:szCs w:val="24"/>
          <w:highlight w:val="none"/>
          <w14:textFill>
            <w14:solidFill>
              <w14:schemeClr w14:val="tx1"/>
            </w14:solidFill>
          </w14:textFill>
        </w:rPr>
        <w:t>____</w:t>
      </w:r>
      <w:r>
        <w:rPr>
          <w:rFonts w:hint="eastAsia" w:ascii="Times New Roman" w:hAnsi="宋体" w:cs="Times New Roman"/>
          <w:color w:val="000000" w:themeColor="text1"/>
          <w:sz w:val="24"/>
          <w:szCs w:val="24"/>
          <w:highlight w:val="none"/>
          <w14:textFill>
            <w14:solidFill>
              <w14:schemeClr w14:val="tx1"/>
            </w14:solidFill>
          </w14:textFill>
        </w:rPr>
        <w:t>月</w:t>
      </w:r>
      <w:r>
        <w:rPr>
          <w:rFonts w:ascii="Times New Roman" w:hAnsi="宋体" w:cs="Times New Roman"/>
          <w:color w:val="000000" w:themeColor="text1"/>
          <w:sz w:val="24"/>
          <w:szCs w:val="24"/>
          <w:highlight w:val="none"/>
          <w14:textFill>
            <w14:solidFill>
              <w14:schemeClr w14:val="tx1"/>
            </w14:solidFill>
          </w14:textFill>
        </w:rPr>
        <w:t>____</w:t>
      </w:r>
      <w:r>
        <w:rPr>
          <w:rFonts w:hint="eastAsia" w:ascii="Times New Roman" w:hAnsi="宋体" w:cs="Times New Roman"/>
          <w:color w:val="000000" w:themeColor="text1"/>
          <w:sz w:val="24"/>
          <w:szCs w:val="24"/>
          <w:highlight w:val="none"/>
          <w14:textFill>
            <w14:solidFill>
              <w14:schemeClr w14:val="tx1"/>
            </w14:solidFill>
          </w14:textFill>
        </w:rPr>
        <w:t>日</w:t>
      </w:r>
    </w:p>
    <w:p w14:paraId="645A07E0">
      <w:pPr>
        <w:pStyle w:val="21"/>
        <w:spacing w:line="360" w:lineRule="auto"/>
        <w:ind w:firstLine="560" w:firstLineChars="200"/>
        <w:rPr>
          <w:rFonts w:hAnsi="宋体"/>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br w:type="page"/>
      </w:r>
      <w:r>
        <w:rPr>
          <w:rFonts w:hint="eastAsia" w:hAnsi="宋体"/>
          <w:color w:val="000000" w:themeColor="text1"/>
          <w:sz w:val="24"/>
          <w:szCs w:val="24"/>
          <w:highlight w:val="none"/>
          <w14:textFill>
            <w14:solidFill>
              <w14:schemeClr w14:val="tx1"/>
            </w14:solidFill>
          </w14:textFill>
        </w:rPr>
        <w:t>附件</w:t>
      </w: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1</w:t>
      </w:r>
    </w:p>
    <w:p w14:paraId="4E4435E4">
      <w:pPr>
        <w:widowControl w:val="0"/>
        <w:jc w:val="center"/>
        <w:rPr>
          <w:rFonts w:ascii="Times New Roman" w:hAnsi="Times New Roman" w:cs="Times New Roman"/>
          <w:b/>
          <w:color w:val="000000" w:themeColor="text1"/>
          <w:kern w:val="2"/>
          <w:sz w:val="28"/>
          <w:szCs w:val="22"/>
          <w:highlight w:val="none"/>
          <w14:textFill>
            <w14:solidFill>
              <w14:schemeClr w14:val="tx1"/>
            </w14:solidFill>
          </w14:textFill>
        </w:rPr>
      </w:pPr>
      <w:r>
        <w:rPr>
          <w:rFonts w:hint="eastAsia" w:ascii="Times New Roman" w:hAnsi="Times New Roman" w:cs="Times New Roman"/>
          <w:b/>
          <w:color w:val="000000" w:themeColor="text1"/>
          <w:kern w:val="2"/>
          <w:sz w:val="28"/>
          <w:szCs w:val="22"/>
          <w:highlight w:val="none"/>
          <w14:textFill>
            <w14:solidFill>
              <w14:schemeClr w14:val="tx1"/>
            </w14:solidFill>
          </w14:textFill>
        </w:rPr>
        <w:t>法定代表人身份证明复印件(适用法定代表人参加磋商)</w:t>
      </w:r>
    </w:p>
    <w:p w14:paraId="4863DCF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tbl>
      <w:tblPr>
        <w:tblStyle w:val="31"/>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14:paraId="1D0A4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14:paraId="42AF3051">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法定代表人身份证明复印件</w:t>
            </w:r>
          </w:p>
        </w:tc>
      </w:tr>
    </w:tbl>
    <w:p w14:paraId="160A192A">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0538059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6224CE55">
      <w:pPr>
        <w:pStyle w:val="20"/>
        <w:rPr>
          <w:color w:val="000000" w:themeColor="text1"/>
          <w:highlight w:val="none"/>
          <w14:textFill>
            <w14:solidFill>
              <w14:schemeClr w14:val="tx1"/>
            </w14:solidFill>
          </w14:textFill>
        </w:rPr>
      </w:pPr>
    </w:p>
    <w:p w14:paraId="0A5B941C">
      <w:pPr>
        <w:rPr>
          <w:color w:val="000000" w:themeColor="text1"/>
          <w:highlight w:val="none"/>
          <w14:textFill>
            <w14:solidFill>
              <w14:schemeClr w14:val="tx1"/>
            </w14:solidFill>
          </w14:textFill>
        </w:rPr>
      </w:pPr>
    </w:p>
    <w:p w14:paraId="5B300995">
      <w:pPr>
        <w:pStyle w:val="20"/>
        <w:rPr>
          <w:color w:val="000000" w:themeColor="text1"/>
          <w:highlight w:val="none"/>
          <w14:textFill>
            <w14:solidFill>
              <w14:schemeClr w14:val="tx1"/>
            </w14:solidFill>
          </w14:textFill>
        </w:rPr>
      </w:pPr>
    </w:p>
    <w:p w14:paraId="0F6341F1">
      <w:pPr>
        <w:rPr>
          <w:color w:val="000000" w:themeColor="text1"/>
          <w:highlight w:val="none"/>
          <w14:textFill>
            <w14:solidFill>
              <w14:schemeClr w14:val="tx1"/>
            </w14:solidFill>
          </w14:textFill>
        </w:rPr>
      </w:pPr>
    </w:p>
    <w:p w14:paraId="76DE4165">
      <w:pPr>
        <w:pStyle w:val="20"/>
        <w:rPr>
          <w:color w:val="000000" w:themeColor="text1"/>
          <w:highlight w:val="none"/>
          <w14:textFill>
            <w14:solidFill>
              <w14:schemeClr w14:val="tx1"/>
            </w14:solidFill>
          </w14:textFill>
        </w:rPr>
      </w:pPr>
    </w:p>
    <w:p w14:paraId="1CD3C301">
      <w:pPr>
        <w:rPr>
          <w:color w:val="000000" w:themeColor="text1"/>
          <w:highlight w:val="none"/>
          <w14:textFill>
            <w14:solidFill>
              <w14:schemeClr w14:val="tx1"/>
            </w14:solidFill>
          </w14:textFill>
        </w:rPr>
      </w:pPr>
    </w:p>
    <w:p w14:paraId="0971D36F">
      <w:pPr>
        <w:pStyle w:val="20"/>
        <w:rPr>
          <w:color w:val="000000" w:themeColor="text1"/>
          <w:highlight w:val="none"/>
          <w14:textFill>
            <w14:solidFill>
              <w14:schemeClr w14:val="tx1"/>
            </w14:solidFill>
          </w14:textFill>
        </w:rPr>
      </w:pPr>
    </w:p>
    <w:p w14:paraId="50427913">
      <w:pPr>
        <w:rPr>
          <w:color w:val="000000" w:themeColor="text1"/>
          <w:highlight w:val="none"/>
          <w14:textFill>
            <w14:solidFill>
              <w14:schemeClr w14:val="tx1"/>
            </w14:solidFill>
          </w14:textFill>
        </w:rPr>
      </w:pPr>
    </w:p>
    <w:p w14:paraId="76B480D5">
      <w:pPr>
        <w:pStyle w:val="20"/>
        <w:rPr>
          <w:color w:val="000000" w:themeColor="text1"/>
          <w:highlight w:val="none"/>
          <w14:textFill>
            <w14:solidFill>
              <w14:schemeClr w14:val="tx1"/>
            </w14:solidFill>
          </w14:textFill>
        </w:rPr>
      </w:pPr>
    </w:p>
    <w:p w14:paraId="35D362F3">
      <w:pPr>
        <w:rPr>
          <w:color w:val="000000" w:themeColor="text1"/>
          <w:highlight w:val="none"/>
          <w14:textFill>
            <w14:solidFill>
              <w14:schemeClr w14:val="tx1"/>
            </w14:solidFill>
          </w14:textFill>
        </w:rPr>
      </w:pPr>
    </w:p>
    <w:p w14:paraId="2EACD9C9">
      <w:pPr>
        <w:pStyle w:val="20"/>
        <w:rPr>
          <w:color w:val="000000" w:themeColor="text1"/>
          <w:highlight w:val="none"/>
          <w14:textFill>
            <w14:solidFill>
              <w14:schemeClr w14:val="tx1"/>
            </w14:solidFill>
          </w14:textFill>
        </w:rPr>
      </w:pPr>
    </w:p>
    <w:p w14:paraId="6110E50B">
      <w:pPr>
        <w:rPr>
          <w:color w:val="000000" w:themeColor="text1"/>
          <w:highlight w:val="none"/>
          <w14:textFill>
            <w14:solidFill>
              <w14:schemeClr w14:val="tx1"/>
            </w14:solidFill>
          </w14:textFill>
        </w:rPr>
      </w:pPr>
    </w:p>
    <w:p w14:paraId="32ECF37E">
      <w:pPr>
        <w:pStyle w:val="20"/>
        <w:rPr>
          <w:color w:val="000000" w:themeColor="text1"/>
          <w:highlight w:val="none"/>
          <w14:textFill>
            <w14:solidFill>
              <w14:schemeClr w14:val="tx1"/>
            </w14:solidFill>
          </w14:textFill>
        </w:rPr>
      </w:pPr>
    </w:p>
    <w:p w14:paraId="6D5D9380">
      <w:pPr>
        <w:rPr>
          <w:color w:val="000000" w:themeColor="text1"/>
          <w:highlight w:val="none"/>
          <w14:textFill>
            <w14:solidFill>
              <w14:schemeClr w14:val="tx1"/>
            </w14:solidFill>
          </w14:textFill>
        </w:rPr>
      </w:pPr>
    </w:p>
    <w:p w14:paraId="0CE0A262">
      <w:pPr>
        <w:pStyle w:val="20"/>
        <w:rPr>
          <w:color w:val="000000" w:themeColor="text1"/>
          <w:highlight w:val="none"/>
          <w14:textFill>
            <w14:solidFill>
              <w14:schemeClr w14:val="tx1"/>
            </w14:solidFill>
          </w14:textFill>
        </w:rPr>
      </w:pPr>
    </w:p>
    <w:p w14:paraId="358ACED0">
      <w:pPr>
        <w:rPr>
          <w:color w:val="000000" w:themeColor="text1"/>
          <w:highlight w:val="none"/>
          <w14:textFill>
            <w14:solidFill>
              <w14:schemeClr w14:val="tx1"/>
            </w14:solidFill>
          </w14:textFill>
        </w:rPr>
      </w:pPr>
    </w:p>
    <w:p w14:paraId="664452FD">
      <w:pPr>
        <w:rPr>
          <w:color w:val="000000" w:themeColor="text1"/>
          <w:highlight w:val="none"/>
          <w14:textFill>
            <w14:solidFill>
              <w14:schemeClr w14:val="tx1"/>
            </w14:solidFill>
          </w14:textFill>
        </w:rPr>
      </w:pPr>
    </w:p>
    <w:p w14:paraId="6B2CA7A3">
      <w:pPr>
        <w:widowControl w:val="0"/>
        <w:spacing w:line="360" w:lineRule="auto"/>
        <w:ind w:firstLine="480" w:firstLineChars="200"/>
        <w:jc w:val="both"/>
        <w:rPr>
          <w:rFonts w:hint="eastAsia" w:ascii="宋体" w:hAnsi="宋体" w:cs="宋体"/>
          <w:color w:val="000000" w:themeColor="text1"/>
          <w:kern w:val="2"/>
          <w:sz w:val="24"/>
          <w:szCs w:val="24"/>
          <w:highlight w:val="none"/>
          <w14:textFill>
            <w14:solidFill>
              <w14:schemeClr w14:val="tx1"/>
            </w14:solidFill>
          </w14:textFill>
        </w:rPr>
      </w:pPr>
    </w:p>
    <w:p w14:paraId="2E0B7134">
      <w:pPr>
        <w:widowControl w:val="0"/>
        <w:spacing w:line="360" w:lineRule="auto"/>
        <w:ind w:firstLine="480" w:firstLineChars="200"/>
        <w:jc w:val="both"/>
        <w:rPr>
          <w:rFonts w:hint="eastAsia" w:ascii="宋体" w:hAnsi="宋体" w:cs="宋体"/>
          <w:color w:val="000000" w:themeColor="text1"/>
          <w:kern w:val="2"/>
          <w:sz w:val="24"/>
          <w:szCs w:val="24"/>
          <w:highlight w:val="none"/>
          <w14:textFill>
            <w14:solidFill>
              <w14:schemeClr w14:val="tx1"/>
            </w14:solidFill>
          </w14:textFill>
        </w:rPr>
      </w:pPr>
    </w:p>
    <w:p w14:paraId="11F58B63">
      <w:pPr>
        <w:widowControl w:val="0"/>
        <w:spacing w:line="360" w:lineRule="auto"/>
        <w:ind w:firstLine="480" w:firstLineChars="200"/>
        <w:jc w:val="both"/>
        <w:rPr>
          <w:rFonts w:hint="eastAsia" w:ascii="宋体" w:hAnsi="宋体" w:cs="宋体"/>
          <w:color w:val="000000" w:themeColor="text1"/>
          <w:kern w:val="2"/>
          <w:sz w:val="24"/>
          <w:szCs w:val="24"/>
          <w:highlight w:val="none"/>
          <w14:textFill>
            <w14:solidFill>
              <w14:schemeClr w14:val="tx1"/>
            </w14:solidFill>
          </w14:textFill>
        </w:rPr>
      </w:pPr>
    </w:p>
    <w:p w14:paraId="1921585D">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附件1－2</w:t>
      </w:r>
    </w:p>
    <w:p w14:paraId="1CB38BD7">
      <w:pPr>
        <w:widowControl w:val="0"/>
        <w:jc w:val="center"/>
        <w:rPr>
          <w:rFonts w:ascii="Times New Roman" w:hAnsi="Times New Roman" w:cs="Times New Roman"/>
          <w:b/>
          <w:color w:val="000000" w:themeColor="text1"/>
          <w:kern w:val="2"/>
          <w:sz w:val="28"/>
          <w:szCs w:val="22"/>
          <w:highlight w:val="none"/>
          <w14:textFill>
            <w14:solidFill>
              <w14:schemeClr w14:val="tx1"/>
            </w14:solidFill>
          </w14:textFill>
        </w:rPr>
      </w:pPr>
      <w:r>
        <w:rPr>
          <w:rFonts w:hint="eastAsia" w:ascii="Times New Roman" w:hAnsi="Times New Roman" w:cs="Times New Roman"/>
          <w:b/>
          <w:color w:val="000000" w:themeColor="text1"/>
          <w:kern w:val="2"/>
          <w:sz w:val="28"/>
          <w:szCs w:val="22"/>
          <w:highlight w:val="none"/>
          <w14:textFill>
            <w14:solidFill>
              <w14:schemeClr w14:val="tx1"/>
            </w14:solidFill>
          </w14:textFill>
        </w:rPr>
        <w:t>法定代表人授权委托书(适用授权代表参加磋商)</w:t>
      </w:r>
    </w:p>
    <w:p w14:paraId="26C43560">
      <w:pPr>
        <w:widowControl w:val="0"/>
        <w:spacing w:line="360" w:lineRule="auto"/>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致：____________(采购人或采购代理机构)</w:t>
      </w:r>
    </w:p>
    <w:p w14:paraId="0E0B3177">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____________(供应商名称)的法定代表人(姓名、职务)授权____________(磋商代表姓名、职务)为本公司的磋商代表，就____________(项目名称)磋商及相关事务代表本公司处理与之有关的一切事务。</w:t>
      </w:r>
    </w:p>
    <w:p w14:paraId="6635B1CF">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290E322A">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委托期限：____________________。</w:t>
      </w:r>
    </w:p>
    <w:p w14:paraId="323232F8">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代理人无转委托权。</w:t>
      </w:r>
    </w:p>
    <w:p w14:paraId="4373DB31">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本授权书于______年____月____日签字或盖章生效，特此声明。</w:t>
      </w:r>
    </w:p>
    <w:p w14:paraId="1C0DD022">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tbl>
      <w:tblPr>
        <w:tblStyle w:val="31"/>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14:paraId="6D887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14:paraId="1DE9A440">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授权代表身份证明复印件</w:t>
            </w:r>
          </w:p>
        </w:tc>
      </w:tr>
    </w:tbl>
    <w:p w14:paraId="32E5A348">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7D229A90">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供应商名称</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公章</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____________</w:t>
      </w:r>
    </w:p>
    <w:p w14:paraId="7811EBB7">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法定代表人</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签字或盖章</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____________</w:t>
      </w:r>
    </w:p>
    <w:p w14:paraId="07BF9CE7">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授权代表</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签字或签章</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____________</w:t>
      </w:r>
    </w:p>
    <w:p w14:paraId="3205DFFB">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1AE28DFD">
      <w:pPr>
        <w:widowControl w:val="0"/>
        <w:spacing w:line="360" w:lineRule="auto"/>
        <w:ind w:firstLine="480" w:firstLineChars="200"/>
        <w:jc w:val="right"/>
        <w:rPr>
          <w:rFonts w:ascii="宋体" w:hAnsi="宋体" w:cs="Times New Roman"/>
          <w:color w:val="000000" w:themeColor="text1"/>
          <w:kern w:val="2"/>
          <w:sz w:val="24"/>
          <w:szCs w:val="24"/>
          <w:highlight w:val="none"/>
          <w14:textFill>
            <w14:solidFill>
              <w14:schemeClr w14:val="tx1"/>
            </w14:solidFill>
          </w14:textFill>
        </w:rPr>
      </w:pPr>
      <w:r>
        <w:rPr>
          <w:rFonts w:ascii="宋体" w:hAnsi="宋体" w:cs="Times New Roman"/>
          <w:color w:val="000000" w:themeColor="text1"/>
          <w:kern w:val="2"/>
          <w:sz w:val="24"/>
          <w:szCs w:val="24"/>
          <w:highlight w:val="none"/>
          <w14:textFill>
            <w14:solidFill>
              <w14:schemeClr w14:val="tx1"/>
            </w14:solidFill>
          </w14:textFill>
        </w:rPr>
        <w:t>______</w:t>
      </w:r>
      <w:r>
        <w:rPr>
          <w:rFonts w:hint="eastAsia" w:ascii="宋体" w:hAnsi="宋体" w:cs="Times New Roman"/>
          <w:color w:val="000000" w:themeColor="text1"/>
          <w:kern w:val="2"/>
          <w:sz w:val="24"/>
          <w:szCs w:val="24"/>
          <w:highlight w:val="none"/>
          <w14:textFill>
            <w14:solidFill>
              <w14:schemeClr w14:val="tx1"/>
            </w14:solidFill>
          </w14:textFill>
        </w:rPr>
        <w:t>年</w:t>
      </w:r>
      <w:r>
        <w:rPr>
          <w:rFonts w:ascii="宋体" w:hAnsi="宋体" w:cs="Times New Roman"/>
          <w:color w:val="000000" w:themeColor="text1"/>
          <w:kern w:val="2"/>
          <w:sz w:val="24"/>
          <w:szCs w:val="24"/>
          <w:highlight w:val="none"/>
          <w14:textFill>
            <w14:solidFill>
              <w14:schemeClr w14:val="tx1"/>
            </w14:solidFill>
          </w14:textFill>
        </w:rPr>
        <w:t>____</w:t>
      </w:r>
      <w:r>
        <w:rPr>
          <w:rFonts w:hint="eastAsia" w:ascii="宋体" w:hAnsi="宋体" w:cs="Times New Roman"/>
          <w:color w:val="000000" w:themeColor="text1"/>
          <w:kern w:val="2"/>
          <w:sz w:val="24"/>
          <w:szCs w:val="24"/>
          <w:highlight w:val="none"/>
          <w14:textFill>
            <w14:solidFill>
              <w14:schemeClr w14:val="tx1"/>
            </w14:solidFill>
          </w14:textFill>
        </w:rPr>
        <w:t>月</w:t>
      </w:r>
      <w:r>
        <w:rPr>
          <w:rFonts w:ascii="宋体" w:hAnsi="宋体" w:cs="Times New Roman"/>
          <w:color w:val="000000" w:themeColor="text1"/>
          <w:kern w:val="2"/>
          <w:sz w:val="24"/>
          <w:szCs w:val="24"/>
          <w:highlight w:val="none"/>
          <w14:textFill>
            <w14:solidFill>
              <w14:schemeClr w14:val="tx1"/>
            </w14:solidFill>
          </w14:textFill>
        </w:rPr>
        <w:t>____</w:t>
      </w:r>
      <w:r>
        <w:rPr>
          <w:rFonts w:hint="eastAsia" w:ascii="宋体" w:hAnsi="宋体" w:cs="Times New Roman"/>
          <w:color w:val="000000" w:themeColor="text1"/>
          <w:kern w:val="2"/>
          <w:sz w:val="24"/>
          <w:szCs w:val="24"/>
          <w:highlight w:val="none"/>
          <w14:textFill>
            <w14:solidFill>
              <w14:schemeClr w14:val="tx1"/>
            </w14:solidFill>
          </w14:textFill>
        </w:rPr>
        <w:t>日</w:t>
      </w:r>
    </w:p>
    <w:p w14:paraId="015EE706">
      <w:pPr>
        <w:widowControl w:val="0"/>
        <w:spacing w:line="360" w:lineRule="auto"/>
        <w:jc w:val="both"/>
        <w:rPr>
          <w:rFonts w:ascii="宋体" w:hAnsi="宋体" w:cs="Times New Roman"/>
          <w:color w:val="000000" w:themeColor="text1"/>
          <w:kern w:val="2"/>
          <w:sz w:val="24"/>
          <w:szCs w:val="24"/>
          <w:highlight w:val="none"/>
          <w14:textFill>
            <w14:solidFill>
              <w14:schemeClr w14:val="tx1"/>
            </w14:solidFill>
          </w14:textFill>
        </w:rPr>
      </w:pPr>
    </w:p>
    <w:p w14:paraId="60E7AAB3">
      <w:pPr>
        <w:pStyle w:val="20"/>
        <w:rPr>
          <w:color w:val="000000" w:themeColor="text1"/>
          <w:highlight w:val="none"/>
          <w14:textFill>
            <w14:solidFill>
              <w14:schemeClr w14:val="tx1"/>
            </w14:solidFill>
          </w14:textFill>
        </w:rPr>
      </w:pPr>
    </w:p>
    <w:p w14:paraId="10787F8A">
      <w:pPr>
        <w:rPr>
          <w:color w:val="000000" w:themeColor="text1"/>
          <w:highlight w:val="none"/>
          <w14:textFill>
            <w14:solidFill>
              <w14:schemeClr w14:val="tx1"/>
            </w14:solidFill>
          </w14:textFill>
        </w:rPr>
      </w:pPr>
    </w:p>
    <w:p w14:paraId="31612315">
      <w:pPr>
        <w:pStyle w:val="39"/>
        <w:rPr>
          <w:color w:val="000000" w:themeColor="text1"/>
          <w:highlight w:val="none"/>
          <w14:textFill>
            <w14:solidFill>
              <w14:schemeClr w14:val="tx1"/>
            </w14:solidFill>
          </w14:textFill>
        </w:rPr>
      </w:pPr>
    </w:p>
    <w:p w14:paraId="72D93CEA">
      <w:pPr>
        <w:pStyle w:val="39"/>
        <w:rPr>
          <w:color w:val="000000" w:themeColor="text1"/>
          <w:highlight w:val="none"/>
          <w14:textFill>
            <w14:solidFill>
              <w14:schemeClr w14:val="tx1"/>
            </w14:solidFill>
          </w14:textFill>
        </w:rPr>
      </w:pPr>
    </w:p>
    <w:p w14:paraId="192AFAA3">
      <w:pPr>
        <w:widowControl w:val="0"/>
        <w:spacing w:line="360" w:lineRule="auto"/>
        <w:jc w:val="both"/>
        <w:rPr>
          <w:rFonts w:hint="eastAsia" w:ascii="宋体" w:hAnsi="宋体" w:cs="Times New Roman"/>
          <w:color w:val="000000" w:themeColor="text1"/>
          <w:kern w:val="2"/>
          <w:sz w:val="24"/>
          <w:szCs w:val="24"/>
          <w:highlight w:val="none"/>
          <w14:textFill>
            <w14:solidFill>
              <w14:schemeClr w14:val="tx1"/>
            </w14:solidFill>
          </w14:textFill>
        </w:rPr>
      </w:pPr>
    </w:p>
    <w:p w14:paraId="6E308848">
      <w:pPr>
        <w:widowControl w:val="0"/>
        <w:spacing w:line="360" w:lineRule="auto"/>
        <w:jc w:val="both"/>
        <w:rPr>
          <w:rFonts w:hint="eastAsia" w:ascii="宋体" w:hAnsi="宋体" w:cs="Times New Roman"/>
          <w:color w:val="000000" w:themeColor="text1"/>
          <w:kern w:val="2"/>
          <w:sz w:val="24"/>
          <w:szCs w:val="24"/>
          <w:highlight w:val="none"/>
          <w14:textFill>
            <w14:solidFill>
              <w14:schemeClr w14:val="tx1"/>
            </w14:solidFill>
          </w14:textFill>
        </w:rPr>
      </w:pPr>
    </w:p>
    <w:p w14:paraId="61D30885">
      <w:pPr>
        <w:widowControl w:val="0"/>
        <w:spacing w:line="360" w:lineRule="auto"/>
        <w:jc w:val="both"/>
        <w:rPr>
          <w:rFonts w:hint="eastAsia" w:ascii="宋体" w:hAnsi="宋体" w:cs="Times New Roman"/>
          <w:color w:val="000000" w:themeColor="text1"/>
          <w:kern w:val="2"/>
          <w:sz w:val="24"/>
          <w:szCs w:val="24"/>
          <w:highlight w:val="none"/>
          <w14:textFill>
            <w14:solidFill>
              <w14:schemeClr w14:val="tx1"/>
            </w14:solidFill>
          </w14:textFill>
        </w:rPr>
      </w:pPr>
    </w:p>
    <w:p w14:paraId="67F38571">
      <w:pPr>
        <w:widowControl w:val="0"/>
        <w:spacing w:line="360" w:lineRule="auto"/>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附件</w:t>
      </w:r>
      <w:r>
        <w:rPr>
          <w:rFonts w:ascii="宋体" w:hAnsi="宋体" w:cs="Times New Roman"/>
          <w:color w:val="000000" w:themeColor="text1"/>
          <w:kern w:val="2"/>
          <w:sz w:val="24"/>
          <w:szCs w:val="24"/>
          <w:highlight w:val="none"/>
          <w14:textFill>
            <w14:solidFill>
              <w14:schemeClr w14:val="tx1"/>
            </w14:solidFill>
          </w14:textFill>
        </w:rPr>
        <w:t>1</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3</w:t>
      </w:r>
    </w:p>
    <w:p w14:paraId="1788BCB2">
      <w:pPr>
        <w:widowControl w:val="0"/>
        <w:jc w:val="center"/>
        <w:rPr>
          <w:rFonts w:ascii="Times New Roman" w:hAnsi="Times New Roman" w:cs="Times New Roman"/>
          <w:b/>
          <w:color w:val="000000" w:themeColor="text1"/>
          <w:kern w:val="2"/>
          <w:sz w:val="28"/>
          <w:szCs w:val="22"/>
          <w:highlight w:val="none"/>
          <w14:textFill>
            <w14:solidFill>
              <w14:schemeClr w14:val="tx1"/>
            </w14:solidFill>
          </w14:textFill>
        </w:rPr>
      </w:pPr>
      <w:r>
        <w:rPr>
          <w:rFonts w:hint="eastAsia" w:ascii="Times New Roman" w:hAnsi="Times New Roman" w:cs="Times New Roman"/>
          <w:b/>
          <w:color w:val="000000" w:themeColor="text1"/>
          <w:kern w:val="2"/>
          <w:sz w:val="28"/>
          <w:szCs w:val="22"/>
          <w:highlight w:val="none"/>
          <w14:textFill>
            <w14:solidFill>
              <w14:schemeClr w14:val="tx1"/>
            </w14:solidFill>
          </w14:textFill>
        </w:rPr>
        <w:t>授权委托书(适用于自然人磋商)</w:t>
      </w:r>
    </w:p>
    <w:p w14:paraId="7E93DCA5">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4A1E139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致：</w:t>
      </w:r>
      <w:r>
        <w:rPr>
          <w:rFonts w:ascii="宋体" w:hAnsi="宋体" w:cs="Times New Roman"/>
          <w:color w:val="000000" w:themeColor="text1"/>
          <w:kern w:val="2"/>
          <w:sz w:val="24"/>
          <w:szCs w:val="24"/>
          <w:highlight w:val="none"/>
          <w14:textFill>
            <w14:solidFill>
              <w14:schemeClr w14:val="tx1"/>
            </w14:solidFill>
          </w14:textFill>
        </w:rPr>
        <w:t>____________(</w:t>
      </w:r>
      <w:r>
        <w:rPr>
          <w:rFonts w:hint="eastAsia" w:ascii="宋体" w:hAnsi="宋体" w:cs="Times New Roman"/>
          <w:color w:val="000000" w:themeColor="text1"/>
          <w:kern w:val="2"/>
          <w:sz w:val="24"/>
          <w:szCs w:val="24"/>
          <w:highlight w:val="none"/>
          <w14:textFill>
            <w14:solidFill>
              <w14:schemeClr w14:val="tx1"/>
            </w14:solidFill>
          </w14:textFill>
        </w:rPr>
        <w:t>采购人或采购代理机构</w:t>
      </w:r>
      <w:r>
        <w:rPr>
          <w:rFonts w:ascii="宋体" w:hAnsi="宋体" w:cs="Times New Roman"/>
          <w:color w:val="000000" w:themeColor="text1"/>
          <w:kern w:val="2"/>
          <w:sz w:val="24"/>
          <w:szCs w:val="24"/>
          <w:highlight w:val="none"/>
          <w14:textFill>
            <w14:solidFill>
              <w14:schemeClr w14:val="tx1"/>
            </w14:solidFill>
          </w14:textFill>
        </w:rPr>
        <w:t>)</w:t>
      </w:r>
    </w:p>
    <w:p w14:paraId="4FE41F7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我</w:t>
      </w:r>
      <w:r>
        <w:rPr>
          <w:rFonts w:ascii="宋体" w:hAnsi="宋体" w:cs="Times New Roman"/>
          <w:color w:val="000000" w:themeColor="text1"/>
          <w:kern w:val="2"/>
          <w:sz w:val="24"/>
          <w:szCs w:val="24"/>
          <w:highlight w:val="none"/>
          <w14:textFill>
            <w14:solidFill>
              <w14:schemeClr w14:val="tx1"/>
            </w14:solidFill>
          </w14:textFill>
        </w:rPr>
        <w:t>________(</w:t>
      </w:r>
      <w:r>
        <w:rPr>
          <w:rFonts w:hint="eastAsia" w:ascii="宋体" w:hAnsi="宋体" w:cs="Times New Roman"/>
          <w:color w:val="000000" w:themeColor="text1"/>
          <w:kern w:val="2"/>
          <w:sz w:val="24"/>
          <w:szCs w:val="24"/>
          <w:highlight w:val="none"/>
          <w14:textFill>
            <w14:solidFill>
              <w14:schemeClr w14:val="tx1"/>
            </w14:solidFill>
          </w14:textFill>
        </w:rPr>
        <w:t>姓名</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系自然人，现授权委托</w:t>
      </w:r>
      <w:r>
        <w:rPr>
          <w:rFonts w:ascii="宋体" w:hAnsi="宋体" w:cs="Times New Roman"/>
          <w:color w:val="000000" w:themeColor="text1"/>
          <w:kern w:val="2"/>
          <w:sz w:val="24"/>
          <w:szCs w:val="24"/>
          <w:highlight w:val="none"/>
          <w14:textFill>
            <w14:solidFill>
              <w14:schemeClr w14:val="tx1"/>
            </w14:solidFill>
          </w14:textFill>
        </w:rPr>
        <w:t>________(</w:t>
      </w:r>
      <w:r>
        <w:rPr>
          <w:rFonts w:hint="eastAsia" w:ascii="宋体" w:hAnsi="宋体" w:cs="Times New Roman"/>
          <w:color w:val="000000" w:themeColor="text1"/>
          <w:kern w:val="2"/>
          <w:sz w:val="24"/>
          <w:szCs w:val="24"/>
          <w:highlight w:val="none"/>
          <w14:textFill>
            <w14:solidFill>
              <w14:schemeClr w14:val="tx1"/>
            </w14:solidFill>
          </w14:textFill>
        </w:rPr>
        <w:t>姓名</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以本人名义参加</w:t>
      </w:r>
      <w:r>
        <w:rPr>
          <w:rFonts w:ascii="宋体" w:hAnsi="宋体" w:cs="Times New Roman"/>
          <w:color w:val="000000" w:themeColor="text1"/>
          <w:kern w:val="2"/>
          <w:sz w:val="24"/>
          <w:szCs w:val="24"/>
          <w:highlight w:val="none"/>
          <w14:textFill>
            <w14:solidFill>
              <w14:schemeClr w14:val="tx1"/>
            </w14:solidFill>
          </w14:textFill>
        </w:rPr>
        <w:t>____________(</w:t>
      </w:r>
      <w:r>
        <w:rPr>
          <w:rFonts w:hint="eastAsia" w:ascii="宋体" w:hAnsi="宋体" w:cs="Times New Roman"/>
          <w:color w:val="000000" w:themeColor="text1"/>
          <w:kern w:val="2"/>
          <w:sz w:val="24"/>
          <w:szCs w:val="24"/>
          <w:highlight w:val="none"/>
          <w14:textFill>
            <w14:solidFill>
              <w14:schemeClr w14:val="tx1"/>
            </w14:solidFill>
          </w14:textFill>
        </w:rPr>
        <w:t>项目名称</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的磋商活动，并代表本人全权办理针对上述项目的磋商、签约等具体事务和签署相关文件。</w:t>
      </w:r>
    </w:p>
    <w:p w14:paraId="2D0C86B6">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本人对被授权人的签字事项负全部责任。</w:t>
      </w:r>
    </w:p>
    <w:p w14:paraId="0F4B3B11">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授权委托代理期限：从　　　年　　月　　日起至　　年　　月　　日止。</w:t>
      </w:r>
    </w:p>
    <w:p w14:paraId="18ACD3FF">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代理人无转委托权，特此委托。</w:t>
      </w:r>
    </w:p>
    <w:p w14:paraId="05B5EA33">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我已在下面签字，以资证明。</w:t>
      </w:r>
    </w:p>
    <w:p w14:paraId="6AA9C76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自然人签字并在签名处加盖食指指印：　　　　　年　　月　　日</w:t>
      </w:r>
    </w:p>
    <w:p w14:paraId="5DA21BA5">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0EABE28E">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54B9D2B2">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1E6F9DD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31C85B17">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779B8356">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18DD952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21F01114">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2B66B22C">
      <w:pPr>
        <w:widowControl w:val="0"/>
        <w:spacing w:line="360" w:lineRule="auto"/>
        <w:ind w:firstLine="482" w:firstLineChars="200"/>
        <w:jc w:val="center"/>
        <w:rPr>
          <w:rFonts w:ascii="Times New Roman" w:hAnsi="Times New Roman" w:cs="Times New Roman"/>
          <w:b/>
          <w:color w:val="000000" w:themeColor="text1"/>
          <w:kern w:val="2"/>
          <w:sz w:val="28"/>
          <w:szCs w:val="22"/>
          <w:highlight w:val="none"/>
          <w14:textFill>
            <w14:solidFill>
              <w14:schemeClr w14:val="tx1"/>
            </w14:solidFill>
          </w14:textFill>
        </w:rPr>
      </w:pPr>
      <w:r>
        <w:rPr>
          <w:rFonts w:ascii="宋体" w:hAnsi="宋体" w:cs="Times New Roman"/>
          <w:b/>
          <w:color w:val="000000" w:themeColor="text1"/>
          <w:kern w:val="2"/>
          <w:sz w:val="24"/>
          <w:szCs w:val="24"/>
          <w:highlight w:val="none"/>
          <w14:textFill>
            <w14:solidFill>
              <w14:schemeClr w14:val="tx1"/>
            </w14:solidFill>
          </w14:textFill>
        </w:rPr>
        <w:br w:type="page"/>
      </w:r>
      <w:bookmarkStart w:id="254" w:name="_Toc73522785"/>
      <w:r>
        <w:rPr>
          <w:rFonts w:hint="eastAsia" w:ascii="Times New Roman" w:hAnsi="Times New Roman" w:cs="Times New Roman"/>
          <w:b/>
          <w:color w:val="000000" w:themeColor="text1"/>
          <w:kern w:val="2"/>
          <w:sz w:val="28"/>
          <w:szCs w:val="22"/>
          <w:highlight w:val="none"/>
          <w14:textFill>
            <w14:solidFill>
              <w14:schemeClr w14:val="tx1"/>
            </w14:solidFill>
          </w14:textFill>
        </w:rPr>
        <w:t>二、报价一览表</w:t>
      </w:r>
      <w:bookmarkEnd w:id="254"/>
    </w:p>
    <w:tbl>
      <w:tblPr>
        <w:tblStyle w:val="31"/>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14:paraId="5C4B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14:paraId="75995B00">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序号</w:t>
            </w:r>
          </w:p>
        </w:tc>
        <w:tc>
          <w:tcPr>
            <w:tcW w:w="1597" w:type="dxa"/>
            <w:vAlign w:val="center"/>
          </w:tcPr>
          <w:p w14:paraId="24825C1B">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项目名称</w:t>
            </w:r>
          </w:p>
        </w:tc>
        <w:tc>
          <w:tcPr>
            <w:tcW w:w="3185" w:type="dxa"/>
            <w:vAlign w:val="center"/>
          </w:tcPr>
          <w:p w14:paraId="30DFD7C4">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p>
        </w:tc>
        <w:tc>
          <w:tcPr>
            <w:tcW w:w="1266" w:type="dxa"/>
            <w:vAlign w:val="center"/>
          </w:tcPr>
          <w:p w14:paraId="589EE106">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项目编号</w:t>
            </w:r>
          </w:p>
        </w:tc>
        <w:tc>
          <w:tcPr>
            <w:tcW w:w="1767" w:type="dxa"/>
            <w:vAlign w:val="center"/>
          </w:tcPr>
          <w:p w14:paraId="62B3E14B">
            <w:pPr>
              <w:widowControl w:val="0"/>
              <w:spacing w:line="360" w:lineRule="auto"/>
              <w:jc w:val="center"/>
              <w:rPr>
                <w:rFonts w:ascii="宋体" w:hAnsi="宋体" w:cs="MingLiU_HKSCS"/>
                <w:color w:val="000000" w:themeColor="text1"/>
                <w:kern w:val="2"/>
                <w:sz w:val="24"/>
                <w:szCs w:val="24"/>
                <w:highlight w:val="none"/>
                <w14:textFill>
                  <w14:solidFill>
                    <w14:schemeClr w14:val="tx1"/>
                  </w14:solidFill>
                </w14:textFill>
              </w:rPr>
            </w:pPr>
          </w:p>
        </w:tc>
      </w:tr>
      <w:tr w14:paraId="34FB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14:paraId="28FEE1EC">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1</w:t>
            </w:r>
          </w:p>
        </w:tc>
        <w:tc>
          <w:tcPr>
            <w:tcW w:w="1597" w:type="dxa"/>
            <w:vAlign w:val="center"/>
          </w:tcPr>
          <w:p w14:paraId="6AB3EB0E">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报价</w:t>
            </w:r>
          </w:p>
        </w:tc>
        <w:tc>
          <w:tcPr>
            <w:tcW w:w="6218" w:type="dxa"/>
            <w:gridSpan w:val="3"/>
            <w:vAlign w:val="center"/>
          </w:tcPr>
          <w:p w14:paraId="7A7F37DE">
            <w:pPr>
              <w:widowControl w:val="0"/>
              <w:spacing w:line="360" w:lineRule="auto"/>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大写：人民币</w:t>
            </w:r>
            <w:r>
              <w:rPr>
                <w:rFonts w:ascii="宋体" w:hAnsi="宋体" w:cs="Times New Roman"/>
                <w:color w:val="000000" w:themeColor="text1"/>
                <w:kern w:val="2"/>
                <w:sz w:val="24"/>
                <w:szCs w:val="24"/>
                <w:highlight w:val="none"/>
                <w14:textFill>
                  <w14:solidFill>
                    <w14:schemeClr w14:val="tx1"/>
                  </w14:solidFill>
                </w14:textFill>
              </w:rPr>
              <w:t>______</w:t>
            </w:r>
            <w:r>
              <w:rPr>
                <w:rFonts w:hint="eastAsia" w:ascii="宋体" w:hAnsi="宋体" w:cs="Times New Roman"/>
                <w:color w:val="000000" w:themeColor="text1"/>
                <w:kern w:val="2"/>
                <w:sz w:val="24"/>
                <w:szCs w:val="24"/>
                <w:highlight w:val="none"/>
                <w14:textFill>
                  <w14:solidFill>
                    <w14:schemeClr w14:val="tx1"/>
                  </w14:solidFill>
                </w14:textFill>
              </w:rPr>
              <w:t>元</w:t>
            </w:r>
          </w:p>
          <w:p w14:paraId="3BF91F03">
            <w:pPr>
              <w:widowControl w:val="0"/>
              <w:spacing w:line="360" w:lineRule="auto"/>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小写：￥</w:t>
            </w:r>
            <w:r>
              <w:rPr>
                <w:rFonts w:ascii="宋体" w:hAnsi="宋体" w:cs="Times New Roman"/>
                <w:color w:val="000000" w:themeColor="text1"/>
                <w:kern w:val="2"/>
                <w:sz w:val="24"/>
                <w:szCs w:val="24"/>
                <w:highlight w:val="none"/>
                <w14:textFill>
                  <w14:solidFill>
                    <w14:schemeClr w14:val="tx1"/>
                  </w14:solidFill>
                </w14:textFill>
              </w:rPr>
              <w:t>______</w:t>
            </w:r>
          </w:p>
        </w:tc>
      </w:tr>
      <w:tr w14:paraId="269E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14:paraId="669A56E0">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2</w:t>
            </w:r>
          </w:p>
        </w:tc>
        <w:tc>
          <w:tcPr>
            <w:tcW w:w="1597" w:type="dxa"/>
            <w:vAlign w:val="center"/>
          </w:tcPr>
          <w:p w14:paraId="199F41C4">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bookmarkStart w:id="255" w:name="OLE_LINK114"/>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履约</w:t>
            </w:r>
            <w:r>
              <w:rPr>
                <w:rFonts w:hint="eastAsia" w:ascii="Times New Roman" w:hAnsi="Times New Roman" w:cs="Times New Roman"/>
                <w:color w:val="000000" w:themeColor="text1"/>
                <w:sz w:val="24"/>
                <w:szCs w:val="24"/>
                <w:highlight w:val="none"/>
                <w14:textFill>
                  <w14:solidFill>
                    <w14:schemeClr w14:val="tx1"/>
                  </w14:solidFill>
                </w14:textFill>
              </w:rPr>
              <w:t>期限</w:t>
            </w:r>
            <w:bookmarkEnd w:id="255"/>
          </w:p>
        </w:tc>
        <w:tc>
          <w:tcPr>
            <w:tcW w:w="6218" w:type="dxa"/>
            <w:gridSpan w:val="3"/>
            <w:vAlign w:val="center"/>
          </w:tcPr>
          <w:p w14:paraId="0235ABDD">
            <w:pPr>
              <w:widowControl w:val="0"/>
              <w:spacing w:line="360" w:lineRule="auto"/>
              <w:jc w:val="both"/>
              <w:rPr>
                <w:rFonts w:ascii="宋体" w:hAnsi="宋体" w:cs="Times New Roman"/>
                <w:color w:val="000000" w:themeColor="text1"/>
                <w:kern w:val="2"/>
                <w:sz w:val="24"/>
                <w:szCs w:val="24"/>
                <w:highlight w:val="none"/>
                <w14:textFill>
                  <w14:solidFill>
                    <w14:schemeClr w14:val="tx1"/>
                  </w14:solidFill>
                </w14:textFill>
              </w:rPr>
            </w:pPr>
          </w:p>
        </w:tc>
      </w:tr>
      <w:tr w14:paraId="1DD9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14:paraId="0A1A92F0">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p>
        </w:tc>
        <w:tc>
          <w:tcPr>
            <w:tcW w:w="1597" w:type="dxa"/>
            <w:vAlign w:val="center"/>
          </w:tcPr>
          <w:p w14:paraId="0FEE8B63">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备注</w:t>
            </w:r>
          </w:p>
        </w:tc>
        <w:tc>
          <w:tcPr>
            <w:tcW w:w="6218" w:type="dxa"/>
            <w:gridSpan w:val="3"/>
            <w:vAlign w:val="center"/>
          </w:tcPr>
          <w:p w14:paraId="0E33A091">
            <w:pPr>
              <w:widowControl w:val="0"/>
              <w:spacing w:line="360" w:lineRule="auto"/>
              <w:jc w:val="center"/>
              <w:rPr>
                <w:rFonts w:ascii="宋体" w:hAnsi="宋体" w:cs="Times New Roman"/>
                <w:color w:val="000000" w:themeColor="text1"/>
                <w:kern w:val="2"/>
                <w:sz w:val="24"/>
                <w:szCs w:val="24"/>
                <w:highlight w:val="none"/>
                <w14:textFill>
                  <w14:solidFill>
                    <w14:schemeClr w14:val="tx1"/>
                  </w14:solidFill>
                </w14:textFill>
              </w:rPr>
            </w:pPr>
          </w:p>
        </w:tc>
      </w:tr>
    </w:tbl>
    <w:p w14:paraId="37BBEBF9">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3F3D7235">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供应商名称</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公章</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____________</w:t>
      </w:r>
    </w:p>
    <w:p w14:paraId="616ED126">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法定代表人或其授权代表</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签字或盖章</w:t>
      </w:r>
      <w:r>
        <w:rPr>
          <w:rFonts w:ascii="宋体" w:hAnsi="宋体" w:cs="Times New Roman"/>
          <w:color w:val="000000" w:themeColor="text1"/>
          <w:kern w:val="2"/>
          <w:sz w:val="24"/>
          <w:szCs w:val="24"/>
          <w:highlight w:val="none"/>
          <w14:textFill>
            <w14:solidFill>
              <w14:schemeClr w14:val="tx1"/>
            </w14:solidFill>
          </w14:textFill>
        </w:rPr>
        <w:t>)</w:t>
      </w:r>
      <w:r>
        <w:rPr>
          <w:rFonts w:hint="eastAsia" w:ascii="宋体" w:hAnsi="宋体" w:cs="Times New Roman"/>
          <w:color w:val="000000" w:themeColor="text1"/>
          <w:kern w:val="2"/>
          <w:sz w:val="24"/>
          <w:szCs w:val="24"/>
          <w:highlight w:val="none"/>
          <w14:textFill>
            <w14:solidFill>
              <w14:schemeClr w14:val="tx1"/>
            </w14:solidFill>
          </w14:textFill>
        </w:rPr>
        <w:t>：</w:t>
      </w:r>
      <w:r>
        <w:rPr>
          <w:rFonts w:ascii="宋体" w:hAnsi="宋体" w:cs="Times New Roman"/>
          <w:color w:val="000000" w:themeColor="text1"/>
          <w:kern w:val="2"/>
          <w:sz w:val="24"/>
          <w:szCs w:val="24"/>
          <w:highlight w:val="none"/>
          <w14:textFill>
            <w14:solidFill>
              <w14:schemeClr w14:val="tx1"/>
            </w14:solidFill>
          </w14:textFill>
        </w:rPr>
        <w:t>____________</w:t>
      </w:r>
    </w:p>
    <w:p w14:paraId="3FD23D3C">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r>
        <w:rPr>
          <w:rFonts w:hint="eastAsia" w:ascii="宋体" w:hAnsi="宋体" w:cs="Times New Roman"/>
          <w:color w:val="000000" w:themeColor="text1"/>
          <w:kern w:val="2"/>
          <w:sz w:val="24"/>
          <w:szCs w:val="24"/>
          <w:highlight w:val="none"/>
          <w14:textFill>
            <w14:solidFill>
              <w14:schemeClr w14:val="tx1"/>
            </w14:solidFill>
          </w14:textFill>
        </w:rPr>
        <w:t>日期：</w:t>
      </w:r>
      <w:r>
        <w:rPr>
          <w:rFonts w:ascii="宋体" w:hAnsi="宋体" w:cs="Times New Roman"/>
          <w:color w:val="000000" w:themeColor="text1"/>
          <w:kern w:val="2"/>
          <w:sz w:val="24"/>
          <w:szCs w:val="24"/>
          <w:highlight w:val="none"/>
          <w14:textFill>
            <w14:solidFill>
              <w14:schemeClr w14:val="tx1"/>
            </w14:solidFill>
          </w14:textFill>
        </w:rPr>
        <w:t>______</w:t>
      </w:r>
      <w:r>
        <w:rPr>
          <w:rFonts w:hint="eastAsia" w:ascii="宋体" w:hAnsi="宋体" w:cs="Times New Roman"/>
          <w:color w:val="000000" w:themeColor="text1"/>
          <w:kern w:val="2"/>
          <w:sz w:val="24"/>
          <w:szCs w:val="24"/>
          <w:highlight w:val="none"/>
          <w14:textFill>
            <w14:solidFill>
              <w14:schemeClr w14:val="tx1"/>
            </w14:solidFill>
          </w14:textFill>
        </w:rPr>
        <w:t>年</w:t>
      </w:r>
      <w:r>
        <w:rPr>
          <w:rFonts w:ascii="宋体" w:hAnsi="宋体" w:cs="Times New Roman"/>
          <w:color w:val="000000" w:themeColor="text1"/>
          <w:kern w:val="2"/>
          <w:sz w:val="24"/>
          <w:szCs w:val="24"/>
          <w:highlight w:val="none"/>
          <w14:textFill>
            <w14:solidFill>
              <w14:schemeClr w14:val="tx1"/>
            </w14:solidFill>
          </w14:textFill>
        </w:rPr>
        <w:t>____</w:t>
      </w:r>
      <w:r>
        <w:rPr>
          <w:rFonts w:hint="eastAsia" w:ascii="宋体" w:hAnsi="宋体" w:cs="Times New Roman"/>
          <w:color w:val="000000" w:themeColor="text1"/>
          <w:kern w:val="2"/>
          <w:sz w:val="24"/>
          <w:szCs w:val="24"/>
          <w:highlight w:val="none"/>
          <w14:textFill>
            <w14:solidFill>
              <w14:schemeClr w14:val="tx1"/>
            </w14:solidFill>
          </w14:textFill>
        </w:rPr>
        <w:t>月</w:t>
      </w:r>
      <w:r>
        <w:rPr>
          <w:rFonts w:ascii="宋体" w:hAnsi="宋体" w:cs="Times New Roman"/>
          <w:color w:val="000000" w:themeColor="text1"/>
          <w:kern w:val="2"/>
          <w:sz w:val="24"/>
          <w:szCs w:val="24"/>
          <w:highlight w:val="none"/>
          <w14:textFill>
            <w14:solidFill>
              <w14:schemeClr w14:val="tx1"/>
            </w14:solidFill>
          </w14:textFill>
        </w:rPr>
        <w:t>____</w:t>
      </w:r>
      <w:r>
        <w:rPr>
          <w:rFonts w:hint="eastAsia" w:ascii="宋体" w:hAnsi="宋体" w:cs="Times New Roman"/>
          <w:color w:val="000000" w:themeColor="text1"/>
          <w:kern w:val="2"/>
          <w:sz w:val="24"/>
          <w:szCs w:val="24"/>
          <w:highlight w:val="none"/>
          <w14:textFill>
            <w14:solidFill>
              <w14:schemeClr w14:val="tx1"/>
            </w14:solidFill>
          </w14:textFill>
        </w:rPr>
        <w:t>日</w:t>
      </w:r>
    </w:p>
    <w:p w14:paraId="5CCA7DA4">
      <w:pPr>
        <w:widowControl w:val="0"/>
        <w:spacing w:line="360" w:lineRule="auto"/>
        <w:ind w:firstLine="480" w:firstLineChars="200"/>
        <w:jc w:val="both"/>
        <w:rPr>
          <w:rFonts w:ascii="宋体" w:hAnsi="宋体" w:cs="Times New Roman"/>
          <w:color w:val="000000" w:themeColor="text1"/>
          <w:kern w:val="2"/>
          <w:sz w:val="24"/>
          <w:szCs w:val="24"/>
          <w:highlight w:val="none"/>
          <w14:textFill>
            <w14:solidFill>
              <w14:schemeClr w14:val="tx1"/>
            </w14:solidFill>
          </w14:textFill>
        </w:rPr>
      </w:pPr>
    </w:p>
    <w:p w14:paraId="54037D72">
      <w:pPr>
        <w:rPr>
          <w:rFonts w:ascii="宋体" w:hAnsi="宋体" w:cs="Times New Roman"/>
          <w:color w:val="000000" w:themeColor="text1"/>
          <w:kern w:val="2"/>
          <w:sz w:val="24"/>
          <w:szCs w:val="24"/>
          <w:highlight w:val="none"/>
          <w14:textFill>
            <w14:solidFill>
              <w14:schemeClr w14:val="tx1"/>
            </w14:solidFill>
          </w14:textFill>
        </w:rPr>
      </w:pPr>
      <w:r>
        <w:rPr>
          <w:rFonts w:ascii="Times New Roman" w:hAnsi="宋体" w:cs="Times New Roman"/>
          <w:color w:val="000000" w:themeColor="text1"/>
          <w:kern w:val="2"/>
          <w:sz w:val="24"/>
          <w:szCs w:val="24"/>
          <w:highlight w:val="none"/>
          <w14:textFill>
            <w14:solidFill>
              <w14:schemeClr w14:val="tx1"/>
            </w14:solidFill>
          </w14:textFill>
        </w:rPr>
        <w:br w:type="page"/>
      </w:r>
    </w:p>
    <w:p w14:paraId="302435F6">
      <w:pPr>
        <w:pStyle w:val="21"/>
        <w:ind w:firstLine="560" w:firstLineChars="200"/>
        <w:jc w:val="center"/>
        <w:rPr>
          <w:rFonts w:ascii="MingLiU_HKSCS" w:hAnsi="MingLiU_HKSCS" w:eastAsia="MingLiU_HKSCS" w:cs="MingLiU_HKSCS"/>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三、</w:t>
      </w:r>
      <w:r>
        <w:rPr>
          <w:rFonts w:hint="eastAsia" w:ascii="Times New Roman" w:hAnsi="Times New Roman" w:eastAsia="黑体" w:cs="Times New Roman"/>
          <w:color w:val="000000" w:themeColor="text1"/>
          <w:sz w:val="28"/>
          <w:szCs w:val="28"/>
          <w:highlight w:val="none"/>
          <w14:textFill>
            <w14:solidFill>
              <w14:schemeClr w14:val="tx1"/>
            </w14:solidFill>
          </w14:textFill>
        </w:rPr>
        <w:t>商务条款偏离表</w:t>
      </w:r>
    </w:p>
    <w:p w14:paraId="1B013E09">
      <w:pPr>
        <w:pStyle w:val="21"/>
        <w:spacing w:line="360" w:lineRule="auto"/>
        <w:ind w:firstLine="56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　</w:t>
      </w:r>
      <w:r>
        <w:rPr>
          <w:rFonts w:hint="eastAsia" w:ascii="Times New Roman" w:hAnsi="Times New Roman" w:cs="Times New Roman"/>
          <w:color w:val="000000" w:themeColor="text1"/>
          <w:sz w:val="24"/>
          <w:szCs w:val="24"/>
          <w:highlight w:val="none"/>
          <w14:textFill>
            <w14:solidFill>
              <w14:schemeClr w14:val="tx1"/>
            </w14:solidFill>
          </w14:textFill>
        </w:rPr>
        <w:t>项目名称：</w:t>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hint="eastAsia" w:ascii="Times New Roman" w:hAnsi="Times New Roman" w:cs="Times New Roman"/>
          <w:color w:val="000000" w:themeColor="text1"/>
          <w:sz w:val="24"/>
          <w:szCs w:val="24"/>
          <w:highlight w:val="none"/>
          <w14:textFill>
            <w14:solidFill>
              <w14:schemeClr w14:val="tx1"/>
            </w14:solidFill>
          </w14:textFill>
        </w:rPr>
        <w:t>项目编号：</w:t>
      </w:r>
    </w:p>
    <w:tbl>
      <w:tblPr>
        <w:tblStyle w:val="31"/>
        <w:tblW w:w="8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405"/>
        <w:gridCol w:w="2410"/>
        <w:gridCol w:w="1366"/>
        <w:gridCol w:w="1026"/>
      </w:tblGrid>
      <w:tr w14:paraId="5C57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vAlign w:val="center"/>
          </w:tcPr>
          <w:p w14:paraId="5C19F192">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序号</w:t>
            </w:r>
          </w:p>
        </w:tc>
        <w:tc>
          <w:tcPr>
            <w:tcW w:w="2405" w:type="dxa"/>
            <w:vAlign w:val="center"/>
          </w:tcPr>
          <w:p w14:paraId="2624AA51">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磋商文件的商务条款</w:t>
            </w:r>
          </w:p>
        </w:tc>
        <w:tc>
          <w:tcPr>
            <w:tcW w:w="2410" w:type="dxa"/>
            <w:vAlign w:val="center"/>
          </w:tcPr>
          <w:p w14:paraId="37ED13B1">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响应文件的响应情况</w:t>
            </w:r>
          </w:p>
        </w:tc>
        <w:tc>
          <w:tcPr>
            <w:tcW w:w="1366" w:type="dxa"/>
            <w:vAlign w:val="center"/>
          </w:tcPr>
          <w:p w14:paraId="3DFE0D7F">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偏离情况</w:t>
            </w:r>
          </w:p>
        </w:tc>
        <w:tc>
          <w:tcPr>
            <w:tcW w:w="1026" w:type="dxa"/>
            <w:vAlign w:val="center"/>
          </w:tcPr>
          <w:p w14:paraId="33E3FA5B">
            <w:pPr>
              <w:pStyle w:val="21"/>
              <w:spacing w:line="360" w:lineRule="auto"/>
              <w:jc w:val="center"/>
              <w:rPr>
                <w:rFonts w:ascii="MingLiU_HKSCS" w:hAnsi="MingLiU_HKSCS" w:eastAsia="MingLiU_HKSCS" w:cs="MingLiU_HKSCS"/>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说明</w:t>
            </w:r>
          </w:p>
        </w:tc>
      </w:tr>
      <w:tr w14:paraId="167F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1696CBE2">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05" w:type="dxa"/>
            <w:vAlign w:val="center"/>
          </w:tcPr>
          <w:p w14:paraId="235E6B34">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10" w:type="dxa"/>
            <w:vAlign w:val="center"/>
          </w:tcPr>
          <w:p w14:paraId="7F69D0CB">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366" w:type="dxa"/>
            <w:vAlign w:val="center"/>
          </w:tcPr>
          <w:p w14:paraId="3579D9B0">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026" w:type="dxa"/>
            <w:vAlign w:val="center"/>
          </w:tcPr>
          <w:p w14:paraId="776A5B0F">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7AF4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2E04B35D">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05" w:type="dxa"/>
            <w:vAlign w:val="center"/>
          </w:tcPr>
          <w:p w14:paraId="41937E23">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10" w:type="dxa"/>
            <w:vAlign w:val="center"/>
          </w:tcPr>
          <w:p w14:paraId="2D442BA0">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366" w:type="dxa"/>
            <w:vAlign w:val="center"/>
          </w:tcPr>
          <w:p w14:paraId="372BBF2C">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026" w:type="dxa"/>
            <w:vAlign w:val="center"/>
          </w:tcPr>
          <w:p w14:paraId="313EC8BF">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20DE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2FF5A2DF">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05" w:type="dxa"/>
            <w:vAlign w:val="center"/>
          </w:tcPr>
          <w:p w14:paraId="372A5958">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10" w:type="dxa"/>
            <w:vAlign w:val="center"/>
          </w:tcPr>
          <w:p w14:paraId="1A23BF8B">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366" w:type="dxa"/>
            <w:vAlign w:val="center"/>
          </w:tcPr>
          <w:p w14:paraId="3AA88F60">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026" w:type="dxa"/>
            <w:vAlign w:val="center"/>
          </w:tcPr>
          <w:p w14:paraId="537647B8">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4C33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5EFC3C16">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05" w:type="dxa"/>
            <w:vAlign w:val="center"/>
          </w:tcPr>
          <w:p w14:paraId="6387E7B2">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10" w:type="dxa"/>
            <w:vAlign w:val="center"/>
          </w:tcPr>
          <w:p w14:paraId="4A1E0484">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366" w:type="dxa"/>
            <w:vAlign w:val="center"/>
          </w:tcPr>
          <w:p w14:paraId="66096ED0">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026" w:type="dxa"/>
            <w:vAlign w:val="center"/>
          </w:tcPr>
          <w:p w14:paraId="6B364034">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736B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1D06A4C1">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05" w:type="dxa"/>
            <w:vAlign w:val="center"/>
          </w:tcPr>
          <w:p w14:paraId="07836C69">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10" w:type="dxa"/>
            <w:vAlign w:val="center"/>
          </w:tcPr>
          <w:p w14:paraId="7337BA0F">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366" w:type="dxa"/>
            <w:vAlign w:val="center"/>
          </w:tcPr>
          <w:p w14:paraId="449A900B">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026" w:type="dxa"/>
            <w:vAlign w:val="center"/>
          </w:tcPr>
          <w:p w14:paraId="606650BD">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432A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0D4A9FA1">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05" w:type="dxa"/>
            <w:vAlign w:val="center"/>
          </w:tcPr>
          <w:p w14:paraId="77DF54FA">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410" w:type="dxa"/>
            <w:vAlign w:val="center"/>
          </w:tcPr>
          <w:p w14:paraId="42F3D32A">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366" w:type="dxa"/>
            <w:vAlign w:val="center"/>
          </w:tcPr>
          <w:p w14:paraId="72C04C69">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026" w:type="dxa"/>
            <w:vAlign w:val="center"/>
          </w:tcPr>
          <w:p w14:paraId="0F1A9F03">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bl>
    <w:p w14:paraId="48A6F9FD">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说明：如有偏离</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则必须注明</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偏离</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；未注明偏离的</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视为完全响应。</w:t>
      </w:r>
    </w:p>
    <w:p w14:paraId="07D35201">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p>
    <w:p w14:paraId="22323867">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供应商名称</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公章</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____________________</w:t>
      </w:r>
    </w:p>
    <w:p w14:paraId="49F77C43">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法定代表人或其授权代表</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签字或盖章</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____________________</w:t>
      </w:r>
    </w:p>
    <w:p w14:paraId="490BA3B1">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日期：</w:t>
      </w:r>
      <w:r>
        <w:rPr>
          <w:rFonts w:ascii="Times New Roman" w:hAnsi="Times New Roman" w:cs="Times New Roman"/>
          <w:color w:val="000000" w:themeColor="text1"/>
          <w:sz w:val="24"/>
          <w:szCs w:val="24"/>
          <w:highlight w:val="none"/>
          <w14:textFill>
            <w14:solidFill>
              <w14:schemeClr w14:val="tx1"/>
            </w14:solidFill>
          </w14:textFill>
        </w:rPr>
        <w:t>______</w:t>
      </w:r>
      <w:r>
        <w:rPr>
          <w:rFonts w:hint="eastAsia" w:ascii="Times New Roman" w:hAnsi="Times New Roman" w:cs="Times New Roman"/>
          <w:color w:val="000000" w:themeColor="text1"/>
          <w:sz w:val="24"/>
          <w:szCs w:val="24"/>
          <w:highlight w:val="none"/>
          <w14:textFill>
            <w14:solidFill>
              <w14:schemeClr w14:val="tx1"/>
            </w14:solidFill>
          </w14:textFill>
        </w:rPr>
        <w:t>年</w:t>
      </w:r>
      <w:r>
        <w:rPr>
          <w:rFonts w:ascii="Times New Roman" w:hAnsi="Times New Roman" w:cs="Times New Roman"/>
          <w:color w:val="000000" w:themeColor="text1"/>
          <w:sz w:val="24"/>
          <w:szCs w:val="24"/>
          <w:highlight w:val="none"/>
          <w14:textFill>
            <w14:solidFill>
              <w14:schemeClr w14:val="tx1"/>
            </w14:solidFill>
          </w14:textFill>
        </w:rPr>
        <w:t>____</w:t>
      </w:r>
      <w:r>
        <w:rPr>
          <w:rFonts w:hint="eastAsia" w:ascii="Times New Roman" w:hAnsi="Times New Roman" w:cs="Times New Roman"/>
          <w:color w:val="000000" w:themeColor="text1"/>
          <w:sz w:val="24"/>
          <w:szCs w:val="24"/>
          <w:highlight w:val="none"/>
          <w14:textFill>
            <w14:solidFill>
              <w14:schemeClr w14:val="tx1"/>
            </w14:solidFill>
          </w14:textFill>
        </w:rPr>
        <w:t>月</w:t>
      </w:r>
      <w:r>
        <w:rPr>
          <w:rFonts w:ascii="Times New Roman" w:hAnsi="Times New Roman" w:cs="Times New Roman"/>
          <w:color w:val="000000" w:themeColor="text1"/>
          <w:sz w:val="24"/>
          <w:szCs w:val="24"/>
          <w:highlight w:val="none"/>
          <w14:textFill>
            <w14:solidFill>
              <w14:schemeClr w14:val="tx1"/>
            </w14:solidFill>
          </w14:textFill>
        </w:rPr>
        <w:t>____</w:t>
      </w:r>
      <w:r>
        <w:rPr>
          <w:rFonts w:hint="eastAsia" w:ascii="Times New Roman" w:hAnsi="Times New Roman" w:cs="Times New Roman"/>
          <w:color w:val="000000" w:themeColor="text1"/>
          <w:sz w:val="24"/>
          <w:szCs w:val="24"/>
          <w:highlight w:val="none"/>
          <w14:textFill>
            <w14:solidFill>
              <w14:schemeClr w14:val="tx1"/>
            </w14:solidFill>
          </w14:textFill>
        </w:rPr>
        <w:t>日</w:t>
      </w:r>
    </w:p>
    <w:p w14:paraId="23D6C93D">
      <w:pPr>
        <w:pStyle w:val="21"/>
        <w:spacing w:line="360" w:lineRule="auto"/>
        <w:ind w:firstLine="560" w:firstLineChars="200"/>
        <w:rPr>
          <w:rFonts w:ascii="Times New Roman" w:hAnsi="Times New Roman" w:eastAsia="MingLiU_HKSCS" w:cs="Times New Roman"/>
          <w:color w:val="000000" w:themeColor="text1"/>
          <w:sz w:val="28"/>
          <w:szCs w:val="28"/>
          <w:highlight w:val="none"/>
          <w14:textFill>
            <w14:solidFill>
              <w14:schemeClr w14:val="tx1"/>
            </w14:solidFill>
          </w14:textFill>
        </w:rPr>
      </w:pPr>
    </w:p>
    <w:p w14:paraId="754DC44E">
      <w:pPr>
        <w:pStyle w:val="21"/>
        <w:ind w:firstLine="560" w:firstLineChars="200"/>
        <w:jc w:val="center"/>
        <w:rPr>
          <w:rFonts w:ascii="Times New Roman" w:hAnsi="Times New Roman" w:eastAsia="MingLiU_HKSCS"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br w:type="page"/>
      </w:r>
      <w:r>
        <w:rPr>
          <w:rFonts w:hint="eastAsia" w:ascii="Times New Roman" w:hAnsi="Times New Roman" w:eastAsia="黑体" w:cs="Times New Roman"/>
          <w:color w:val="000000" w:themeColor="text1"/>
          <w:sz w:val="28"/>
          <w:szCs w:val="28"/>
          <w:highlight w:val="none"/>
          <w14:textFill>
            <w14:solidFill>
              <w14:schemeClr w14:val="tx1"/>
            </w14:solidFill>
          </w14:textFill>
        </w:rPr>
        <w:t>四、磋商保证金</w:t>
      </w:r>
    </w:p>
    <w:p w14:paraId="36FB061F">
      <w:pPr>
        <w:pStyle w:val="21"/>
        <w:spacing w:line="360" w:lineRule="auto"/>
        <w:contextualSpacing/>
        <w:rPr>
          <w:rFonts w:hAnsi="宋体" w:cs="MingLiU_HKSCS"/>
          <w:color w:val="000000" w:themeColor="text1"/>
          <w:sz w:val="24"/>
          <w:szCs w:val="24"/>
          <w:highlight w:val="none"/>
          <w14:textFill>
            <w14:solidFill>
              <w14:schemeClr w14:val="tx1"/>
            </w14:solidFill>
          </w14:textFill>
        </w:rPr>
      </w:pP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示例略</w:t>
      </w:r>
      <w:r>
        <w:rPr>
          <w:rFonts w:hAnsi="宋体" w:cs="Times New Roman"/>
          <w:color w:val="000000" w:themeColor="text1"/>
          <w:sz w:val="24"/>
          <w:szCs w:val="24"/>
          <w:highlight w:val="none"/>
          <w14:textFill>
            <w14:solidFill>
              <w14:schemeClr w14:val="tx1"/>
            </w14:solidFill>
          </w14:textFill>
        </w:rPr>
        <w:t>)</w:t>
      </w:r>
    </w:p>
    <w:p w14:paraId="0431CB18">
      <w:pPr>
        <w:pStyle w:val="21"/>
        <w:spacing w:line="360" w:lineRule="auto"/>
        <w:ind w:firstLine="480" w:firstLineChars="200"/>
        <w:rPr>
          <w:rFonts w:ascii="Times New Roman" w:hAnsi="Times New Roman" w:eastAsia="MingLiU_HKSCS" w:cs="Times New Roman"/>
          <w:color w:val="000000" w:themeColor="text1"/>
          <w:sz w:val="28"/>
          <w:szCs w:val="28"/>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备注：</w:t>
      </w:r>
      <w:r>
        <w:rPr>
          <w:rFonts w:hint="eastAsia" w:ascii="Times New Roman" w:hAnsi="Times New Roman" w:cs="Times New Roman"/>
          <w:color w:val="000000" w:themeColor="text1"/>
          <w:sz w:val="24"/>
          <w:szCs w:val="24"/>
          <w:highlight w:val="none"/>
          <w14:textFill>
            <w14:solidFill>
              <w14:schemeClr w14:val="tx1"/>
            </w14:solidFill>
          </w14:textFill>
        </w:rPr>
        <w:t>提供保证金缴纳凭证或保函复印件</w:t>
      </w:r>
      <w:r>
        <w:rPr>
          <w:rFonts w:hint="eastAsia" w:hAnsi="宋体" w:cs="Times New Roman"/>
          <w:b/>
          <w:color w:val="000000" w:themeColor="text1"/>
          <w:sz w:val="24"/>
          <w:szCs w:val="24"/>
          <w:highlight w:val="none"/>
          <w14:textFill>
            <w14:solidFill>
              <w14:schemeClr w14:val="tx1"/>
            </w14:solidFill>
          </w14:textFill>
        </w:rPr>
        <w:t>。</w:t>
      </w:r>
    </w:p>
    <w:p w14:paraId="5CA5C1D8">
      <w:pPr>
        <w:pStyle w:val="21"/>
        <w:spacing w:line="360" w:lineRule="auto"/>
        <w:ind w:firstLine="560" w:firstLineChars="200"/>
        <w:jc w:val="center"/>
        <w:rPr>
          <w:rFonts w:ascii="Times New Roman" w:hAnsi="Times New Roman" w:cs="Times New Roman"/>
          <w:color w:val="000000" w:themeColor="text1"/>
          <w:sz w:val="28"/>
          <w:szCs w:val="28"/>
          <w:highlight w:val="none"/>
          <w14:textFill>
            <w14:solidFill>
              <w14:schemeClr w14:val="tx1"/>
            </w14:solidFill>
          </w14:textFill>
        </w:rPr>
      </w:pPr>
    </w:p>
    <w:p w14:paraId="1579FA82">
      <w:pPr>
        <w:pStyle w:val="21"/>
        <w:spacing w:line="360" w:lineRule="auto"/>
        <w:ind w:firstLine="560" w:firstLineChars="200"/>
        <w:jc w:val="center"/>
        <w:rPr>
          <w:rFonts w:ascii="Times New Roman" w:hAnsi="Times New Roman" w:cs="Times New Roman"/>
          <w:color w:val="000000" w:themeColor="text1"/>
          <w:sz w:val="28"/>
          <w:szCs w:val="28"/>
          <w:highlight w:val="none"/>
          <w14:textFill>
            <w14:solidFill>
              <w14:schemeClr w14:val="tx1"/>
            </w14:solidFill>
          </w14:textFill>
        </w:rPr>
      </w:pPr>
    </w:p>
    <w:p w14:paraId="07B09829">
      <w:pPr>
        <w:pStyle w:val="21"/>
        <w:spacing w:line="360" w:lineRule="auto"/>
        <w:ind w:firstLine="560" w:firstLineChars="200"/>
        <w:jc w:val="center"/>
        <w:rPr>
          <w:rFonts w:ascii="Times New Roman" w:hAnsi="Times New Roman" w:cs="Times New Roman"/>
          <w:color w:val="000000" w:themeColor="text1"/>
          <w:sz w:val="28"/>
          <w:szCs w:val="28"/>
          <w:highlight w:val="none"/>
          <w14:textFill>
            <w14:solidFill>
              <w14:schemeClr w14:val="tx1"/>
            </w14:solidFill>
          </w14:textFill>
        </w:rPr>
      </w:pPr>
    </w:p>
    <w:p w14:paraId="795DB4B3">
      <w:pPr>
        <w:pStyle w:val="21"/>
        <w:spacing w:line="360" w:lineRule="auto"/>
        <w:ind w:firstLine="560" w:firstLineChars="200"/>
        <w:jc w:val="center"/>
        <w:rPr>
          <w:rFonts w:ascii="Times New Roman" w:hAnsi="Times New Roman" w:cs="Times New Roman"/>
          <w:b/>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br w:type="page"/>
      </w:r>
      <w:r>
        <w:rPr>
          <w:rFonts w:hint="eastAsia" w:ascii="Times New Roman" w:hAnsi="Times New Roman" w:cs="Times New Roman"/>
          <w:b/>
          <w:color w:val="000000" w:themeColor="text1"/>
          <w:sz w:val="28"/>
          <w:szCs w:val="28"/>
          <w:highlight w:val="none"/>
          <w14:textFill>
            <w14:solidFill>
              <w14:schemeClr w14:val="tx1"/>
            </w14:solidFill>
          </w14:textFill>
        </w:rPr>
        <w:t>五、供应商的资格证明材料</w:t>
      </w:r>
    </w:p>
    <w:p w14:paraId="24EAA15E">
      <w:pPr>
        <w:widowControl w:val="0"/>
        <w:spacing w:line="360" w:lineRule="auto"/>
        <w:ind w:firstLine="480" w:firstLineChars="200"/>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w:t>
      </w:r>
      <w:r>
        <w:rPr>
          <w:rFonts w:hint="eastAsia" w:ascii="Times New Roman" w:hAnsi="Times New Roman" w:cs="Times New Roman"/>
          <w:color w:val="000000" w:themeColor="text1"/>
          <w:sz w:val="24"/>
          <w:szCs w:val="24"/>
          <w:highlight w:val="none"/>
          <w14:textFill>
            <w14:solidFill>
              <w14:schemeClr w14:val="tx1"/>
            </w14:solidFill>
          </w14:textFill>
        </w:rPr>
        <w:t>5－</w:t>
      </w: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宋体" w:hAnsi="宋体" w:cs="宋体"/>
          <w:color w:val="000000" w:themeColor="text1"/>
          <w:kern w:val="2"/>
          <w:sz w:val="24"/>
          <w:szCs w:val="24"/>
          <w:highlight w:val="none"/>
          <w14:textFill>
            <w14:solidFill>
              <w14:schemeClr w14:val="tx1"/>
            </w14:solidFill>
          </w14:textFill>
        </w:rPr>
        <w:t>　</w:t>
      </w:r>
      <w:r>
        <w:rPr>
          <w:rFonts w:hint="eastAsia" w:hAnsi="宋体" w:cs="Times New Roman"/>
          <w:color w:val="000000" w:themeColor="text1"/>
          <w:sz w:val="24"/>
          <w:szCs w:val="24"/>
          <w:highlight w:val="none"/>
          <w14:textFill>
            <w14:solidFill>
              <w14:schemeClr w14:val="tx1"/>
            </w14:solidFill>
          </w14:textFill>
        </w:rPr>
        <w:t>法人或者其他组织的营业执照副本复印件或自然人的身份证明</w:t>
      </w:r>
    </w:p>
    <w:p w14:paraId="2109A7CD">
      <w:pPr>
        <w:widowControl w:val="0"/>
        <w:spacing w:line="360" w:lineRule="auto"/>
        <w:ind w:firstLine="480" w:firstLineChars="200"/>
        <w:rPr>
          <w:rFonts w:hint="eastAsia" w:hAnsi="宋体" w:cs="Times New Roman"/>
          <w:color w:val="000000" w:themeColor="text1"/>
          <w:sz w:val="24"/>
          <w:szCs w:val="24"/>
          <w:highlight w:val="none"/>
          <w:lang w:val="en-US" w:eastAsia="zh-CN"/>
          <w14:textFill>
            <w14:solidFill>
              <w14:schemeClr w14:val="tx1"/>
            </w14:solidFill>
          </w14:textFill>
        </w:rPr>
      </w:pPr>
    </w:p>
    <w:p w14:paraId="5EC36B81">
      <w:pPr>
        <w:widowControl w:val="0"/>
        <w:spacing w:line="360" w:lineRule="auto"/>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hAnsi="宋体" w:cs="Times New Roman"/>
          <w:color w:val="000000" w:themeColor="text1"/>
          <w:sz w:val="24"/>
          <w:szCs w:val="24"/>
          <w:highlight w:val="none"/>
          <w:lang w:val="en-US" w:eastAsia="zh-CN"/>
          <w14:textFill>
            <w14:solidFill>
              <w14:schemeClr w14:val="tx1"/>
            </w14:solidFill>
          </w14:textFill>
        </w:rPr>
        <w:t>供应商</w:t>
      </w:r>
      <w:r>
        <w:rPr>
          <w:rFonts w:hint="eastAsia" w:hAnsi="宋体" w:cs="Times New Roman"/>
          <w:color w:val="000000" w:themeColor="text1"/>
          <w:sz w:val="24"/>
          <w:szCs w:val="24"/>
          <w:highlight w:val="none"/>
          <w14:textFill>
            <w14:solidFill>
              <w14:schemeClr w14:val="tx1"/>
            </w14:solidFill>
          </w14:textFill>
        </w:rPr>
        <w:t>为企业（包括合伙企业）的，应提供有效的“营业执照”；</w:t>
      </w:r>
      <w:r>
        <w:rPr>
          <w:rFonts w:hint="eastAsia" w:hAnsi="宋体" w:cs="Times New Roman"/>
          <w:color w:val="000000" w:themeColor="text1"/>
          <w:sz w:val="24"/>
          <w:szCs w:val="24"/>
          <w:highlight w:val="none"/>
          <w:lang w:val="en-US" w:eastAsia="zh-CN"/>
          <w14:textFill>
            <w14:solidFill>
              <w14:schemeClr w14:val="tx1"/>
            </w14:solidFill>
          </w14:textFill>
        </w:rPr>
        <w:t>供应商</w:t>
      </w:r>
      <w:r>
        <w:rPr>
          <w:rFonts w:hint="eastAsia" w:hAnsi="宋体" w:cs="Times New Roman"/>
          <w:color w:val="000000" w:themeColor="text1"/>
          <w:sz w:val="24"/>
          <w:szCs w:val="24"/>
          <w:highlight w:val="none"/>
          <w14:textFill>
            <w14:solidFill>
              <w14:schemeClr w14:val="tx1"/>
            </w14:solidFill>
          </w14:textFill>
        </w:rPr>
        <w:t>为事业单位的，应提供有效的“事业单位法人证书”；</w:t>
      </w:r>
      <w:r>
        <w:rPr>
          <w:rFonts w:hint="eastAsia" w:hAnsi="宋体" w:cs="Times New Roman"/>
          <w:color w:val="000000" w:themeColor="text1"/>
          <w:sz w:val="24"/>
          <w:szCs w:val="24"/>
          <w:highlight w:val="none"/>
          <w:lang w:val="en-US" w:eastAsia="zh-CN"/>
          <w14:textFill>
            <w14:solidFill>
              <w14:schemeClr w14:val="tx1"/>
            </w14:solidFill>
          </w14:textFill>
        </w:rPr>
        <w:t>供应商</w:t>
      </w:r>
      <w:r>
        <w:rPr>
          <w:rFonts w:hint="eastAsia" w:hAnsi="宋体" w:cs="Times New Roman"/>
          <w:color w:val="000000" w:themeColor="text1"/>
          <w:sz w:val="24"/>
          <w:szCs w:val="24"/>
          <w:highlight w:val="none"/>
          <w14:textFill>
            <w14:solidFill>
              <w14:schemeClr w14:val="tx1"/>
            </w14:solidFill>
          </w14:textFill>
        </w:rPr>
        <w:t>是非企业机构的，应提供有效的“执业许可证”、“登记证书”等证明文件;</w:t>
      </w:r>
      <w:r>
        <w:rPr>
          <w:rFonts w:hint="eastAsia" w:hAnsi="宋体" w:cs="Times New Roman"/>
          <w:color w:val="000000" w:themeColor="text1"/>
          <w:sz w:val="24"/>
          <w:szCs w:val="24"/>
          <w:highlight w:val="none"/>
          <w:lang w:val="en-US" w:eastAsia="zh-CN"/>
          <w14:textFill>
            <w14:solidFill>
              <w14:schemeClr w14:val="tx1"/>
            </w14:solidFill>
          </w14:textFill>
        </w:rPr>
        <w:t>供应商</w:t>
      </w:r>
      <w:r>
        <w:rPr>
          <w:rFonts w:hint="eastAsia" w:hAnsi="宋体" w:cs="Times New Roman"/>
          <w:color w:val="000000" w:themeColor="text1"/>
          <w:sz w:val="24"/>
          <w:szCs w:val="24"/>
          <w:highlight w:val="none"/>
          <w14:textFill>
            <w14:solidFill>
              <w14:schemeClr w14:val="tx1"/>
            </w14:solidFill>
          </w14:textFill>
        </w:rPr>
        <w:t>是个体工商户的，应提供有效的“个体工商户营业执照”；</w:t>
      </w:r>
      <w:r>
        <w:rPr>
          <w:rFonts w:hint="eastAsia" w:hAnsi="宋体" w:cs="Times New Roman"/>
          <w:color w:val="000000" w:themeColor="text1"/>
          <w:sz w:val="24"/>
          <w:szCs w:val="24"/>
          <w:highlight w:val="none"/>
          <w:lang w:val="en-US" w:eastAsia="zh-CN"/>
          <w14:textFill>
            <w14:solidFill>
              <w14:schemeClr w14:val="tx1"/>
            </w14:solidFill>
          </w14:textFill>
        </w:rPr>
        <w:t>供应商</w:t>
      </w:r>
      <w:r>
        <w:rPr>
          <w:rFonts w:hint="eastAsia" w:hAnsi="宋体" w:cs="Times New Roman"/>
          <w:color w:val="000000" w:themeColor="text1"/>
          <w:sz w:val="24"/>
          <w:szCs w:val="24"/>
          <w:highlight w:val="none"/>
          <w14:textFill>
            <w14:solidFill>
              <w14:schemeClr w14:val="tx1"/>
            </w14:solidFill>
          </w14:textFill>
        </w:rPr>
        <w:t>是自然人的，应提供有效的自然人身份证明。”分支机构参加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4AC7AA20">
      <w:pPr>
        <w:pStyle w:val="20"/>
        <w:rPr>
          <w:color w:val="000000" w:themeColor="text1"/>
          <w:highlight w:val="none"/>
          <w14:textFill>
            <w14:solidFill>
              <w14:schemeClr w14:val="tx1"/>
            </w14:solidFill>
          </w14:textFill>
        </w:rPr>
      </w:pPr>
    </w:p>
    <w:p w14:paraId="59321C27">
      <w:pPr>
        <w:spacing w:beforeLines="100" w:afterLines="100" w:line="360" w:lineRule="auto"/>
        <w:ind w:right="-20" w:rightChars="-10"/>
        <w:jc w:val="center"/>
        <w:rPr>
          <w:rFonts w:ascii="宋体" w:hAnsi="宋体" w:cs="宋体"/>
          <w:color w:val="000000" w:themeColor="text1"/>
          <w:kern w:val="2"/>
          <w:sz w:val="24"/>
          <w:szCs w:val="24"/>
          <w:highlight w:val="none"/>
          <w14:textFill>
            <w14:solidFill>
              <w14:schemeClr w14:val="tx1"/>
            </w14:solidFill>
          </w14:textFill>
        </w:rPr>
      </w:pPr>
    </w:p>
    <w:p w14:paraId="50EEE4EC">
      <w:pPr>
        <w:spacing w:beforeLines="100" w:afterLines="100" w:line="360" w:lineRule="auto"/>
        <w:ind w:right="-20" w:rightChars="-10"/>
        <w:jc w:val="center"/>
        <w:rPr>
          <w:rFonts w:ascii="宋体" w:hAnsi="宋体" w:cs="宋体"/>
          <w:color w:val="000000" w:themeColor="text1"/>
          <w:kern w:val="2"/>
          <w:sz w:val="24"/>
          <w:szCs w:val="24"/>
          <w:highlight w:val="none"/>
          <w14:textFill>
            <w14:solidFill>
              <w14:schemeClr w14:val="tx1"/>
            </w14:solidFill>
          </w14:textFill>
        </w:rPr>
      </w:pPr>
    </w:p>
    <w:p w14:paraId="254302A1">
      <w:pPr>
        <w:spacing w:beforeLines="100" w:afterLines="100" w:line="360" w:lineRule="auto"/>
        <w:ind w:right="-20" w:rightChars="-10"/>
        <w:jc w:val="center"/>
        <w:rPr>
          <w:rFonts w:ascii="宋体" w:hAnsi="宋体" w:cs="宋体"/>
          <w:color w:val="000000" w:themeColor="text1"/>
          <w:kern w:val="2"/>
          <w:sz w:val="24"/>
          <w:szCs w:val="24"/>
          <w:highlight w:val="none"/>
          <w14:textFill>
            <w14:solidFill>
              <w14:schemeClr w14:val="tx1"/>
            </w14:solidFill>
          </w14:textFill>
        </w:rPr>
      </w:pPr>
    </w:p>
    <w:p w14:paraId="5B9EC5FA">
      <w:pPr>
        <w:spacing w:beforeLines="100" w:afterLines="100" w:line="360" w:lineRule="auto"/>
        <w:ind w:right="-20" w:rightChars="-1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bookmarkStart w:id="256" w:name="OLE_LINK26"/>
    </w:p>
    <w:bookmarkEnd w:id="256"/>
    <w:p w14:paraId="57D18F19">
      <w:pPr>
        <w:spacing w:beforeLines="100" w:afterLines="100" w:line="360" w:lineRule="auto"/>
        <w:ind w:right="-20" w:rightChars="-10"/>
        <w:jc w:val="center"/>
        <w:rPr>
          <w:rFonts w:ascii="宋体" w:hAnsi="宋体" w:cs="宋体"/>
          <w:color w:val="000000" w:themeColor="text1"/>
          <w:kern w:val="2"/>
          <w:sz w:val="24"/>
          <w:szCs w:val="24"/>
          <w:highlight w:val="none"/>
          <w14:textFill>
            <w14:solidFill>
              <w14:schemeClr w14:val="tx1"/>
            </w14:solidFill>
          </w14:textFill>
        </w:rPr>
      </w:pPr>
    </w:p>
    <w:p w14:paraId="09F66F36">
      <w:pPr>
        <w:spacing w:beforeLines="100" w:afterLines="100" w:line="360" w:lineRule="auto"/>
        <w:ind w:right="-20" w:rightChars="-10"/>
        <w:jc w:val="center"/>
        <w:rPr>
          <w:rFonts w:ascii="宋体" w:hAnsi="宋体" w:cs="宋体"/>
          <w:color w:val="000000" w:themeColor="text1"/>
          <w:kern w:val="2"/>
          <w:sz w:val="24"/>
          <w:szCs w:val="24"/>
          <w:highlight w:val="none"/>
          <w14:textFill>
            <w14:solidFill>
              <w14:schemeClr w14:val="tx1"/>
            </w14:solidFill>
          </w14:textFill>
        </w:rPr>
      </w:pPr>
    </w:p>
    <w:p w14:paraId="467687FE">
      <w:pPr>
        <w:spacing w:beforeLines="100" w:afterLines="100" w:line="360" w:lineRule="auto"/>
        <w:ind w:right="-20" w:rightChars="-10"/>
        <w:jc w:val="center"/>
        <w:rPr>
          <w:rFonts w:ascii="宋体" w:hAnsi="宋体" w:cs="宋体"/>
          <w:color w:val="000000" w:themeColor="text1"/>
          <w:kern w:val="2"/>
          <w:sz w:val="24"/>
          <w:szCs w:val="24"/>
          <w:highlight w:val="none"/>
          <w14:textFill>
            <w14:solidFill>
              <w14:schemeClr w14:val="tx1"/>
            </w14:solidFill>
          </w14:textFill>
        </w:rPr>
      </w:pPr>
    </w:p>
    <w:p w14:paraId="2F1F2D97">
      <w:pPr>
        <w:spacing w:beforeLines="100" w:afterLines="100" w:line="360" w:lineRule="auto"/>
        <w:ind w:right="-20" w:rightChars="-10"/>
        <w:jc w:val="center"/>
        <w:rPr>
          <w:rFonts w:ascii="宋体" w:hAnsi="宋体" w:cs="宋体"/>
          <w:color w:val="000000" w:themeColor="text1"/>
          <w:kern w:val="2"/>
          <w:sz w:val="24"/>
          <w:szCs w:val="24"/>
          <w:highlight w:val="none"/>
          <w14:textFill>
            <w14:solidFill>
              <w14:schemeClr w14:val="tx1"/>
            </w14:solidFill>
          </w14:textFill>
        </w:rPr>
      </w:pPr>
    </w:p>
    <w:p w14:paraId="174DD972">
      <w:pPr>
        <w:spacing w:beforeLines="100" w:afterLines="100" w:line="360" w:lineRule="auto"/>
        <w:ind w:right="-20" w:rightChars="-10"/>
        <w:jc w:val="center"/>
        <w:rPr>
          <w:rFonts w:ascii="宋体" w:hAnsi="宋体" w:cs="宋体"/>
          <w:color w:val="000000" w:themeColor="text1"/>
          <w:kern w:val="2"/>
          <w:sz w:val="24"/>
          <w:szCs w:val="24"/>
          <w:highlight w:val="none"/>
          <w14:textFill>
            <w14:solidFill>
              <w14:schemeClr w14:val="tx1"/>
            </w14:solidFill>
          </w14:textFill>
        </w:rPr>
      </w:pPr>
    </w:p>
    <w:p w14:paraId="3137F1F2">
      <w:pPr>
        <w:spacing w:beforeLines="100" w:afterLines="100" w:line="360" w:lineRule="auto"/>
        <w:ind w:right="-20" w:rightChars="-10"/>
        <w:jc w:val="center"/>
        <w:rPr>
          <w:rFonts w:ascii="宋体" w:hAnsi="宋体" w:cs="宋体"/>
          <w:color w:val="000000" w:themeColor="text1"/>
          <w:kern w:val="2"/>
          <w:sz w:val="24"/>
          <w:szCs w:val="24"/>
          <w:highlight w:val="none"/>
          <w14:textFill>
            <w14:solidFill>
              <w14:schemeClr w14:val="tx1"/>
            </w14:solidFill>
          </w14:textFill>
        </w:rPr>
      </w:pPr>
    </w:p>
    <w:p w14:paraId="3B819AC0">
      <w:pPr>
        <w:pStyle w:val="21"/>
        <w:spacing w:line="360" w:lineRule="auto"/>
        <w:ind w:firstLine="480" w:firstLineChars="200"/>
        <w:jc w:val="center"/>
        <w:rPr>
          <w:rFonts w:hint="default" w:hAnsi="宋体" w:cs="Times New Roman"/>
          <w:color w:val="000000" w:themeColor="text1"/>
          <w:sz w:val="24"/>
          <w:szCs w:val="24"/>
          <w:highlight w:val="none"/>
          <w:lang w:val="en-US"/>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2财务状况报告</w:t>
      </w:r>
    </w:p>
    <w:p w14:paraId="4EABAC91">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p>
    <w:p w14:paraId="32E209E4">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lang w:val="en-US" w:eastAsia="zh-CN"/>
          <w14:textFill>
            <w14:solidFill>
              <w14:schemeClr w14:val="tx1"/>
            </w14:solidFill>
          </w14:textFill>
        </w:rPr>
        <w:t>供应商法人的，应提供2024年度经审计的财务报告，包括“四表一注”，即资产负债表、利润表、现金流量表、所有者权益变动表及其附注，或其基本开户银行出具的资信证明。部分其他组织和自然人，没有经审计的财务报告，可以提供开标时间前三个月内银行出具的资信证明。（如供应商注册成立不足三个月的则提供承诺书（自拟））。</w:t>
      </w:r>
    </w:p>
    <w:p w14:paraId="440F1C3E">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000AF524">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7D0A4225">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4FDC3BEA">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514E4062">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67B5890C">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00EC5A18">
      <w:pPr>
        <w:spacing w:beforeLines="100" w:afterLines="100" w:line="360" w:lineRule="auto"/>
        <w:ind w:right="-20" w:rightChars="-1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74BCEE74">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784DA7A1">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312BE8CD">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25D3589D">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75F697AF">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68DD3DA1">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361208DC">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052A3B77">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3296A8A3">
      <w:pPr>
        <w:pStyle w:val="20"/>
        <w:ind w:firstLine="240"/>
        <w:rPr>
          <w:rFonts w:hint="eastAsia" w:ascii="宋体" w:hAnsi="宋体" w:cs="宋体"/>
          <w:b w:val="0"/>
          <w:color w:val="000000" w:themeColor="text1"/>
          <w:kern w:val="2"/>
          <w:sz w:val="24"/>
          <w:szCs w:val="24"/>
          <w:highlight w:val="none"/>
          <w14:textFill>
            <w14:solidFill>
              <w14:schemeClr w14:val="tx1"/>
            </w14:solidFill>
          </w14:textFill>
        </w:rPr>
      </w:pPr>
    </w:p>
    <w:p w14:paraId="16898CCF">
      <w:pPr>
        <w:pStyle w:val="20"/>
        <w:ind w:firstLine="240"/>
        <w:rPr>
          <w:rFonts w:hint="eastAsia" w:ascii="宋体" w:hAnsi="宋体" w:cs="宋体"/>
          <w:b w:val="0"/>
          <w:color w:val="000000" w:themeColor="text1"/>
          <w:kern w:val="2"/>
          <w:sz w:val="24"/>
          <w:szCs w:val="24"/>
          <w:highlight w:val="none"/>
          <w14:textFill>
            <w14:solidFill>
              <w14:schemeClr w14:val="tx1"/>
            </w14:solidFill>
          </w14:textFill>
        </w:rPr>
      </w:pPr>
    </w:p>
    <w:p w14:paraId="5FBA66F2">
      <w:pPr>
        <w:rPr>
          <w:rFonts w:hint="eastAsia" w:ascii="宋体" w:hAnsi="宋体" w:cs="宋体"/>
          <w:b w:val="0"/>
          <w:color w:val="000000" w:themeColor="text1"/>
          <w:kern w:val="2"/>
          <w:sz w:val="24"/>
          <w:szCs w:val="24"/>
          <w:highlight w:val="none"/>
          <w14:textFill>
            <w14:solidFill>
              <w14:schemeClr w14:val="tx1"/>
            </w14:solidFill>
          </w14:textFill>
        </w:rPr>
      </w:pPr>
    </w:p>
    <w:p w14:paraId="613B41A8">
      <w:pPr>
        <w:pStyle w:val="38"/>
        <w:rPr>
          <w:rFonts w:hint="eastAsia"/>
          <w:color w:val="000000" w:themeColor="text1"/>
          <w:highlight w:val="none"/>
          <w14:textFill>
            <w14:solidFill>
              <w14:schemeClr w14:val="tx1"/>
            </w14:solidFill>
          </w14:textFill>
        </w:rPr>
      </w:pPr>
    </w:p>
    <w:p w14:paraId="5C56617B">
      <w:pPr>
        <w:pStyle w:val="20"/>
        <w:ind w:firstLine="240"/>
        <w:rPr>
          <w:rFonts w:hint="eastAsia" w:ascii="宋体" w:hAnsi="宋体" w:cs="宋体"/>
          <w:b w:val="0"/>
          <w:color w:val="000000" w:themeColor="text1"/>
          <w:kern w:val="2"/>
          <w:sz w:val="24"/>
          <w:szCs w:val="24"/>
          <w:highlight w:val="none"/>
          <w14:textFill>
            <w14:solidFill>
              <w14:schemeClr w14:val="tx1"/>
            </w14:solidFill>
          </w14:textFill>
        </w:rPr>
      </w:pPr>
    </w:p>
    <w:p w14:paraId="695E7351">
      <w:pPr>
        <w:pStyle w:val="20"/>
        <w:ind w:firstLine="240"/>
        <w:rPr>
          <w:rFonts w:hint="eastAsia" w:ascii="宋体" w:hAnsi="宋体" w:cs="宋体"/>
          <w:b w:val="0"/>
          <w:color w:val="000000" w:themeColor="text1"/>
          <w:kern w:val="2"/>
          <w:sz w:val="24"/>
          <w:szCs w:val="24"/>
          <w:highlight w:val="none"/>
          <w14:textFill>
            <w14:solidFill>
              <w14:schemeClr w14:val="tx1"/>
            </w14:solidFill>
          </w14:textFill>
        </w:rPr>
      </w:pPr>
    </w:p>
    <w:p w14:paraId="2CB82D5E">
      <w:pPr>
        <w:pStyle w:val="21"/>
        <w:spacing w:line="360" w:lineRule="auto"/>
        <w:ind w:firstLine="480" w:firstLineChars="200"/>
        <w:jc w:val="center"/>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3</w:t>
      </w:r>
      <w:r>
        <w:rPr>
          <w:rFonts w:hint="eastAsia" w:hAnsi="宋体" w:cs="Times New Roman"/>
          <w:color w:val="000000" w:themeColor="text1"/>
          <w:sz w:val="24"/>
          <w:szCs w:val="24"/>
          <w:highlight w:val="none"/>
          <w14:textFill>
            <w14:solidFill>
              <w14:schemeClr w14:val="tx1"/>
            </w14:solidFill>
          </w14:textFill>
        </w:rPr>
        <w:t>具备履行合同所必需的设备和专业技术能力的证明材料</w:t>
      </w:r>
    </w:p>
    <w:p w14:paraId="14314A62">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p>
    <w:p w14:paraId="7085E7FE">
      <w:pPr>
        <w:pStyle w:val="21"/>
        <w:spacing w:line="360" w:lineRule="auto"/>
        <w:ind w:firstLine="480" w:firstLineChars="200"/>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由供应商根据项目需求提供证明材料或</w:t>
      </w:r>
      <w:r>
        <w:rPr>
          <w:rFonts w:hint="eastAsia" w:hAnsi="宋体" w:cs="宋体"/>
          <w:color w:val="000000" w:themeColor="text1"/>
          <w:sz w:val="24"/>
          <w:szCs w:val="24"/>
          <w:highlight w:val="none"/>
          <w:lang w:val="en-US" w:eastAsia="zh-CN"/>
          <w14:textFill>
            <w14:solidFill>
              <w14:schemeClr w14:val="tx1"/>
            </w14:solidFill>
          </w14:textFill>
        </w:rPr>
        <w:t>承诺书</w:t>
      </w:r>
    </w:p>
    <w:p w14:paraId="49B3B230">
      <w:pPr>
        <w:rPr>
          <w:color w:val="000000" w:themeColor="text1"/>
          <w:highlight w:val="none"/>
          <w14:textFill>
            <w14:solidFill>
              <w14:schemeClr w14:val="tx1"/>
            </w14:solidFill>
          </w14:textFill>
        </w:rPr>
      </w:pPr>
    </w:p>
    <w:p w14:paraId="5E088400">
      <w:pPr>
        <w:pStyle w:val="20"/>
        <w:rPr>
          <w:color w:val="000000" w:themeColor="text1"/>
          <w:highlight w:val="none"/>
          <w14:textFill>
            <w14:solidFill>
              <w14:schemeClr w14:val="tx1"/>
            </w14:solidFill>
          </w14:textFill>
        </w:rPr>
      </w:pPr>
    </w:p>
    <w:p w14:paraId="28607ACA">
      <w:pPr>
        <w:pStyle w:val="20"/>
        <w:ind w:firstLine="241"/>
        <w:jc w:val="center"/>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（格式自拟）</w:t>
      </w:r>
    </w:p>
    <w:p w14:paraId="058E894B">
      <w:pPr>
        <w:rPr>
          <w:color w:val="000000" w:themeColor="text1"/>
          <w:highlight w:val="none"/>
          <w14:textFill>
            <w14:solidFill>
              <w14:schemeClr w14:val="tx1"/>
            </w14:solidFill>
          </w14:textFill>
        </w:rPr>
      </w:pPr>
    </w:p>
    <w:p w14:paraId="2F49D69D">
      <w:pPr>
        <w:rPr>
          <w:color w:val="000000" w:themeColor="text1"/>
          <w:highlight w:val="none"/>
          <w14:textFill>
            <w14:solidFill>
              <w14:schemeClr w14:val="tx1"/>
            </w14:solidFill>
          </w14:textFill>
        </w:rPr>
      </w:pPr>
    </w:p>
    <w:p w14:paraId="7D8C15E3">
      <w:pPr>
        <w:pStyle w:val="20"/>
        <w:rPr>
          <w:color w:val="000000" w:themeColor="text1"/>
          <w:highlight w:val="none"/>
          <w14:textFill>
            <w14:solidFill>
              <w14:schemeClr w14:val="tx1"/>
            </w14:solidFill>
          </w14:textFill>
        </w:rPr>
      </w:pPr>
    </w:p>
    <w:p w14:paraId="3843DA62">
      <w:pPr>
        <w:pStyle w:val="20"/>
        <w:ind w:firstLine="562" w:firstLineChars="200"/>
        <w:rPr>
          <w:color w:val="000000" w:themeColor="text1"/>
          <w:highlight w:val="none"/>
          <w14:textFill>
            <w14:solidFill>
              <w14:schemeClr w14:val="tx1"/>
            </w14:solidFill>
          </w14:textFill>
        </w:rPr>
      </w:pPr>
    </w:p>
    <w:p w14:paraId="36B0EFD9">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103A490D">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1CA4B413">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7D8AA908">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0B02B0BA">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79C83699">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0B52A44F">
      <w:pPr>
        <w:spacing w:beforeLines="100" w:afterLines="100" w:line="360" w:lineRule="auto"/>
        <w:ind w:right="-20" w:rightChars="-1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76B3FF30">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64685675">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1CCD0005">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7DCA94D4">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03818299">
      <w:pPr>
        <w:widowControl w:val="0"/>
        <w:spacing w:line="360" w:lineRule="auto"/>
        <w:ind w:firstLine="480" w:firstLineChars="200"/>
        <w:jc w:val="both"/>
        <w:rPr>
          <w:rFonts w:ascii="宋体" w:hAnsi="宋体" w:cs="宋体"/>
          <w:color w:val="000000" w:themeColor="text1"/>
          <w:kern w:val="2"/>
          <w:sz w:val="24"/>
          <w:szCs w:val="24"/>
          <w:highlight w:val="none"/>
          <w14:textFill>
            <w14:solidFill>
              <w14:schemeClr w14:val="tx1"/>
            </w14:solidFill>
          </w14:textFill>
        </w:rPr>
      </w:pPr>
    </w:p>
    <w:p w14:paraId="1CB1EA0D">
      <w:pPr>
        <w:pStyle w:val="20"/>
        <w:ind w:firstLine="240"/>
        <w:jc w:val="center"/>
        <w:rPr>
          <w:rFonts w:hint="eastAsia" w:ascii="宋体" w:hAnsi="宋体" w:cs="宋体"/>
          <w:b w:val="0"/>
          <w:color w:val="000000" w:themeColor="text1"/>
          <w:kern w:val="2"/>
          <w:sz w:val="24"/>
          <w:szCs w:val="24"/>
          <w:highlight w:val="none"/>
          <w14:textFill>
            <w14:solidFill>
              <w14:schemeClr w14:val="tx1"/>
            </w14:solidFill>
          </w14:textFill>
        </w:rPr>
      </w:pPr>
    </w:p>
    <w:p w14:paraId="240177FC">
      <w:pPr>
        <w:pStyle w:val="20"/>
        <w:ind w:firstLine="240"/>
        <w:jc w:val="center"/>
        <w:rPr>
          <w:rFonts w:hint="eastAsia" w:ascii="宋体" w:hAnsi="宋体" w:cs="宋体"/>
          <w:b w:val="0"/>
          <w:color w:val="000000" w:themeColor="text1"/>
          <w:kern w:val="2"/>
          <w:sz w:val="24"/>
          <w:szCs w:val="24"/>
          <w:highlight w:val="none"/>
          <w14:textFill>
            <w14:solidFill>
              <w14:schemeClr w14:val="tx1"/>
            </w14:solidFill>
          </w14:textFill>
        </w:rPr>
      </w:pPr>
    </w:p>
    <w:p w14:paraId="3086D4C2">
      <w:pPr>
        <w:pStyle w:val="20"/>
        <w:ind w:firstLine="240"/>
        <w:jc w:val="center"/>
        <w:rPr>
          <w:rFonts w:hint="eastAsia" w:ascii="宋体" w:hAnsi="宋体" w:cs="宋体"/>
          <w:b w:val="0"/>
          <w:color w:val="000000" w:themeColor="text1"/>
          <w:kern w:val="2"/>
          <w:sz w:val="24"/>
          <w:szCs w:val="24"/>
          <w:highlight w:val="none"/>
          <w14:textFill>
            <w14:solidFill>
              <w14:schemeClr w14:val="tx1"/>
            </w14:solidFill>
          </w14:textFill>
        </w:rPr>
      </w:pPr>
    </w:p>
    <w:p w14:paraId="42AB9AD2">
      <w:pPr>
        <w:pStyle w:val="20"/>
        <w:ind w:firstLine="240"/>
        <w:jc w:val="center"/>
        <w:rPr>
          <w:rFonts w:hint="eastAsia" w:ascii="宋体" w:hAnsi="宋体" w:cs="宋体"/>
          <w:b w:val="0"/>
          <w:color w:val="000000" w:themeColor="text1"/>
          <w:kern w:val="2"/>
          <w:sz w:val="24"/>
          <w:szCs w:val="24"/>
          <w:highlight w:val="none"/>
          <w14:textFill>
            <w14:solidFill>
              <w14:schemeClr w14:val="tx1"/>
            </w14:solidFill>
          </w14:textFill>
        </w:rPr>
      </w:pPr>
    </w:p>
    <w:p w14:paraId="48483B8A">
      <w:pPr>
        <w:pStyle w:val="20"/>
        <w:ind w:firstLine="240"/>
        <w:jc w:val="center"/>
        <w:rPr>
          <w:rFonts w:hint="eastAsia" w:ascii="宋体" w:hAnsi="宋体" w:cs="宋体"/>
          <w:b w:val="0"/>
          <w:color w:val="000000" w:themeColor="text1"/>
          <w:kern w:val="2"/>
          <w:sz w:val="24"/>
          <w:szCs w:val="24"/>
          <w:highlight w:val="none"/>
          <w14:textFill>
            <w14:solidFill>
              <w14:schemeClr w14:val="tx1"/>
            </w14:solidFill>
          </w14:textFill>
        </w:rPr>
      </w:pPr>
    </w:p>
    <w:p w14:paraId="30AC356D">
      <w:pPr>
        <w:pStyle w:val="21"/>
        <w:spacing w:line="360" w:lineRule="auto"/>
        <w:ind w:firstLine="480" w:firstLineChars="200"/>
        <w:jc w:val="center"/>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4</w:t>
      </w:r>
      <w:r>
        <w:rPr>
          <w:rFonts w:hint="eastAsia" w:hAnsi="宋体" w:cs="宋体"/>
          <w:color w:val="000000" w:themeColor="text1"/>
          <w:sz w:val="24"/>
          <w:szCs w:val="24"/>
          <w:highlight w:val="none"/>
          <w14:textFill>
            <w14:solidFill>
              <w14:schemeClr w14:val="tx1"/>
            </w14:solidFill>
          </w14:textFill>
        </w:rPr>
        <w:t>依法缴纳税收和社会保障资金的</w:t>
      </w:r>
      <w:r>
        <w:rPr>
          <w:rFonts w:hint="eastAsia" w:hAnsi="宋体" w:cs="宋体"/>
          <w:color w:val="000000" w:themeColor="text1"/>
          <w:sz w:val="24"/>
          <w:szCs w:val="24"/>
          <w:highlight w:val="none"/>
          <w:lang w:val="en-US" w:eastAsia="zh-CN"/>
          <w14:textFill>
            <w14:solidFill>
              <w14:schemeClr w14:val="tx1"/>
            </w14:solidFill>
          </w14:textFill>
        </w:rPr>
        <w:t>相关材料</w:t>
      </w:r>
    </w:p>
    <w:p w14:paraId="4E490DE3">
      <w:pPr>
        <w:pStyle w:val="21"/>
        <w:spacing w:line="360" w:lineRule="auto"/>
        <w:rPr>
          <w:rFonts w:hAnsi="宋体" w:cs="宋体"/>
          <w:color w:val="000000" w:themeColor="text1"/>
          <w:sz w:val="24"/>
          <w:szCs w:val="24"/>
          <w:highlight w:val="none"/>
          <w14:textFill>
            <w14:solidFill>
              <w14:schemeClr w14:val="tx1"/>
            </w14:solidFill>
          </w14:textFill>
        </w:rPr>
      </w:pPr>
    </w:p>
    <w:p w14:paraId="13D7FC95">
      <w:pPr>
        <w:pStyle w:val="21"/>
        <w:spacing w:line="360" w:lineRule="auto"/>
        <w:rPr>
          <w:rFonts w:hAnsi="宋体" w:cs="宋体"/>
          <w:color w:val="000000" w:themeColor="text1"/>
          <w:sz w:val="24"/>
          <w:szCs w:val="24"/>
          <w:highlight w:val="none"/>
          <w14:textFill>
            <w14:solidFill>
              <w14:schemeClr w14:val="tx1"/>
            </w14:solidFill>
          </w14:textFill>
        </w:rPr>
      </w:pPr>
    </w:p>
    <w:p w14:paraId="539287D9">
      <w:pPr>
        <w:pStyle w:val="21"/>
        <w:spacing w:line="360" w:lineRule="auto"/>
        <w:ind w:firstLine="480" w:firstLineChars="200"/>
        <w:rPr>
          <w:rFonts w:hint="eastAsia" w:hAnsi="宋体" w:cs="Times New Roman"/>
          <w:color w:val="000000" w:themeColor="text1"/>
          <w:sz w:val="24"/>
          <w:szCs w:val="24"/>
          <w:highlight w:val="none"/>
          <w:lang w:eastAsia="zh-CN"/>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1、须提供参加本次政府采购活动近六个月（202</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年</w:t>
      </w:r>
      <w:r>
        <w:rPr>
          <w:rFonts w:hint="eastAsia" w:hAnsi="宋体" w:cs="Times New Roman"/>
          <w:color w:val="000000" w:themeColor="text1"/>
          <w:sz w:val="24"/>
          <w:szCs w:val="24"/>
          <w:highlight w:val="none"/>
          <w:lang w:val="en-US" w:eastAsia="zh-CN"/>
          <w14:textFill>
            <w14:solidFill>
              <w14:schemeClr w14:val="tx1"/>
            </w14:solidFill>
          </w14:textFill>
        </w:rPr>
        <w:t>11</w:t>
      </w:r>
      <w:r>
        <w:rPr>
          <w:rFonts w:hint="eastAsia" w:hAnsi="宋体" w:cs="Times New Roman"/>
          <w:color w:val="000000" w:themeColor="text1"/>
          <w:sz w:val="24"/>
          <w:szCs w:val="24"/>
          <w:highlight w:val="none"/>
          <w14:textFill>
            <w14:solidFill>
              <w14:schemeClr w14:val="tx1"/>
            </w14:solidFill>
          </w14:textFill>
        </w:rPr>
        <w:t>月-202</w:t>
      </w:r>
      <w:r>
        <w:rPr>
          <w:rFonts w:hint="eastAsia" w:hAnsi="宋体" w:cs="Times New Roman"/>
          <w:color w:val="000000" w:themeColor="text1"/>
          <w:sz w:val="24"/>
          <w:szCs w:val="24"/>
          <w:highlight w:val="none"/>
          <w:lang w:val="en-US" w:eastAsia="zh-CN"/>
          <w14:textFill>
            <w14:solidFill>
              <w14:schemeClr w14:val="tx1"/>
            </w14:solidFill>
          </w14:textFill>
        </w:rPr>
        <w:t>6</w:t>
      </w:r>
      <w:r>
        <w:rPr>
          <w:rFonts w:hint="eastAsia" w:hAnsi="宋体" w:cs="Times New Roman"/>
          <w:color w:val="000000" w:themeColor="text1"/>
          <w:sz w:val="24"/>
          <w:szCs w:val="24"/>
          <w:highlight w:val="none"/>
          <w14:textFill>
            <w14:solidFill>
              <w14:schemeClr w14:val="tx1"/>
            </w14:solidFill>
          </w14:textFill>
        </w:rPr>
        <w:t>年</w:t>
      </w:r>
      <w:r>
        <w:rPr>
          <w:rFonts w:hint="eastAsia" w:hAnsi="宋体" w:cs="Times New Roman"/>
          <w:color w:val="000000" w:themeColor="text1"/>
          <w:sz w:val="24"/>
          <w:szCs w:val="24"/>
          <w:highlight w:val="none"/>
          <w:lang w:val="en-US" w:eastAsia="zh-CN"/>
          <w14:textFill>
            <w14:solidFill>
              <w14:schemeClr w14:val="tx1"/>
            </w14:solidFill>
          </w14:textFill>
        </w:rPr>
        <w:t>04</w:t>
      </w:r>
      <w:r>
        <w:rPr>
          <w:rFonts w:hint="eastAsia" w:hAnsi="宋体" w:cs="Times New Roman"/>
          <w:color w:val="000000" w:themeColor="text1"/>
          <w:sz w:val="24"/>
          <w:szCs w:val="24"/>
          <w:highlight w:val="none"/>
          <w14:textFill>
            <w14:solidFill>
              <w14:schemeClr w14:val="tx1"/>
            </w14:solidFill>
          </w14:textFill>
        </w:rPr>
        <w:t>月）</w:t>
      </w:r>
      <w:r>
        <w:rPr>
          <w:rFonts w:hint="eastAsia" w:hAnsi="宋体" w:cs="Times New Roman"/>
          <w:color w:val="000000" w:themeColor="text1"/>
          <w:sz w:val="24"/>
          <w:szCs w:val="24"/>
          <w:highlight w:val="none"/>
          <w:lang w:val="en-US" w:eastAsia="zh-CN"/>
          <w14:textFill>
            <w14:solidFill>
              <w14:schemeClr w14:val="tx1"/>
            </w14:solidFill>
          </w14:textFill>
        </w:rPr>
        <w:t>任意一个月内</w:t>
      </w:r>
      <w:r>
        <w:rPr>
          <w:rFonts w:hint="eastAsia" w:hAnsi="宋体" w:cs="Times New Roman"/>
          <w:color w:val="000000" w:themeColor="text1"/>
          <w:sz w:val="24"/>
          <w:szCs w:val="24"/>
          <w:highlight w:val="none"/>
          <w14:textFill>
            <w14:solidFill>
              <w14:schemeClr w14:val="tx1"/>
            </w14:solidFill>
          </w14:textFill>
        </w:rPr>
        <w:t>依法缴纳税收</w:t>
      </w:r>
      <w:r>
        <w:rPr>
          <w:rFonts w:hint="eastAsia" w:hAnsi="宋体" w:cs="Times New Roman"/>
          <w:color w:val="000000" w:themeColor="text1"/>
          <w:sz w:val="24"/>
          <w:szCs w:val="24"/>
          <w:highlight w:val="none"/>
          <w:lang w:val="en-US" w:eastAsia="zh-CN"/>
          <w14:textFill>
            <w14:solidFill>
              <w14:schemeClr w14:val="tx1"/>
            </w14:solidFill>
          </w14:textFill>
        </w:rPr>
        <w:t>的相关材料（依法免税的供应商，应提供相应文件证明其依法免税）</w:t>
      </w:r>
      <w:r>
        <w:rPr>
          <w:rFonts w:hint="eastAsia" w:hAnsi="宋体" w:cs="Times New Roman"/>
          <w:color w:val="000000" w:themeColor="text1"/>
          <w:sz w:val="24"/>
          <w:szCs w:val="24"/>
          <w:highlight w:val="none"/>
          <w:lang w:eastAsia="zh-CN"/>
          <w14:textFill>
            <w14:solidFill>
              <w14:schemeClr w14:val="tx1"/>
            </w14:solidFill>
          </w14:textFill>
        </w:rPr>
        <w:t>。</w:t>
      </w:r>
    </w:p>
    <w:p w14:paraId="7B9B140B">
      <w:pPr>
        <w:pStyle w:val="21"/>
        <w:spacing w:line="360" w:lineRule="auto"/>
        <w:ind w:firstLine="480" w:firstLineChars="200"/>
        <w:rPr>
          <w:rFonts w:hint="eastAsia" w:hAnsi="宋体" w:cs="Times New Roman"/>
          <w:color w:val="000000" w:themeColor="text1"/>
          <w:sz w:val="24"/>
          <w:szCs w:val="24"/>
          <w:highlight w:val="none"/>
          <w:lang w:val="en-US" w:eastAsia="zh-CN"/>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2、须提供参加本次政府采购活动近六个月（202</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年</w:t>
      </w:r>
      <w:r>
        <w:rPr>
          <w:rFonts w:hint="eastAsia" w:hAnsi="宋体" w:cs="Times New Roman"/>
          <w:color w:val="000000" w:themeColor="text1"/>
          <w:sz w:val="24"/>
          <w:szCs w:val="24"/>
          <w:highlight w:val="none"/>
          <w:lang w:val="en-US" w:eastAsia="zh-CN"/>
          <w14:textFill>
            <w14:solidFill>
              <w14:schemeClr w14:val="tx1"/>
            </w14:solidFill>
          </w14:textFill>
        </w:rPr>
        <w:t>11</w:t>
      </w:r>
      <w:r>
        <w:rPr>
          <w:rFonts w:hint="eastAsia" w:hAnsi="宋体" w:cs="Times New Roman"/>
          <w:color w:val="000000" w:themeColor="text1"/>
          <w:sz w:val="24"/>
          <w:szCs w:val="24"/>
          <w:highlight w:val="none"/>
          <w14:textFill>
            <w14:solidFill>
              <w14:schemeClr w14:val="tx1"/>
            </w14:solidFill>
          </w14:textFill>
        </w:rPr>
        <w:t>月-202</w:t>
      </w:r>
      <w:r>
        <w:rPr>
          <w:rFonts w:hint="eastAsia" w:hAnsi="宋体" w:cs="Times New Roman"/>
          <w:color w:val="000000" w:themeColor="text1"/>
          <w:sz w:val="24"/>
          <w:szCs w:val="24"/>
          <w:highlight w:val="none"/>
          <w:lang w:val="en-US" w:eastAsia="zh-CN"/>
          <w14:textFill>
            <w14:solidFill>
              <w14:schemeClr w14:val="tx1"/>
            </w14:solidFill>
          </w14:textFill>
        </w:rPr>
        <w:t>6</w:t>
      </w:r>
      <w:r>
        <w:rPr>
          <w:rFonts w:hint="eastAsia" w:hAnsi="宋体" w:cs="Times New Roman"/>
          <w:color w:val="000000" w:themeColor="text1"/>
          <w:sz w:val="24"/>
          <w:szCs w:val="24"/>
          <w:highlight w:val="none"/>
          <w14:textFill>
            <w14:solidFill>
              <w14:schemeClr w14:val="tx1"/>
            </w14:solidFill>
          </w14:textFill>
        </w:rPr>
        <w:t>年</w:t>
      </w:r>
      <w:r>
        <w:rPr>
          <w:rFonts w:hint="eastAsia" w:hAnsi="宋体" w:cs="Times New Roman"/>
          <w:color w:val="000000" w:themeColor="text1"/>
          <w:sz w:val="24"/>
          <w:szCs w:val="24"/>
          <w:highlight w:val="none"/>
          <w:lang w:val="en-US" w:eastAsia="zh-CN"/>
          <w14:textFill>
            <w14:solidFill>
              <w14:schemeClr w14:val="tx1"/>
            </w14:solidFill>
          </w14:textFill>
        </w:rPr>
        <w:t>04</w:t>
      </w:r>
      <w:r>
        <w:rPr>
          <w:rFonts w:hint="eastAsia" w:hAnsi="宋体" w:cs="Times New Roman"/>
          <w:color w:val="000000" w:themeColor="text1"/>
          <w:sz w:val="24"/>
          <w:szCs w:val="24"/>
          <w:highlight w:val="none"/>
          <w14:textFill>
            <w14:solidFill>
              <w14:schemeClr w14:val="tx1"/>
            </w14:solidFill>
          </w14:textFill>
        </w:rPr>
        <w:t>月）</w:t>
      </w:r>
      <w:r>
        <w:rPr>
          <w:rFonts w:hint="eastAsia" w:hAnsi="宋体" w:cs="Times New Roman"/>
          <w:color w:val="000000" w:themeColor="text1"/>
          <w:sz w:val="24"/>
          <w:szCs w:val="24"/>
          <w:highlight w:val="none"/>
          <w:lang w:val="en-US" w:eastAsia="zh-CN"/>
          <w14:textFill>
            <w14:solidFill>
              <w14:schemeClr w14:val="tx1"/>
            </w14:solidFill>
          </w14:textFill>
        </w:rPr>
        <w:t>任意一个月内</w:t>
      </w:r>
      <w:r>
        <w:rPr>
          <w:rFonts w:hint="eastAsia" w:hAnsi="宋体" w:cs="Times New Roman"/>
          <w:color w:val="000000" w:themeColor="text1"/>
          <w:sz w:val="24"/>
          <w:szCs w:val="24"/>
          <w:highlight w:val="none"/>
          <w14:textFill>
            <w14:solidFill>
              <w14:schemeClr w14:val="tx1"/>
            </w14:solidFill>
          </w14:textFill>
        </w:rPr>
        <w:t>依法缴纳社会保障资金</w:t>
      </w:r>
      <w:r>
        <w:rPr>
          <w:rFonts w:hint="eastAsia" w:hAnsi="宋体" w:cs="Times New Roman"/>
          <w:color w:val="000000" w:themeColor="text1"/>
          <w:sz w:val="24"/>
          <w:szCs w:val="24"/>
          <w:highlight w:val="none"/>
          <w:lang w:val="en-US" w:eastAsia="zh-CN"/>
          <w14:textFill>
            <w14:solidFill>
              <w14:schemeClr w14:val="tx1"/>
            </w14:solidFill>
          </w14:textFill>
        </w:rPr>
        <w:t>的相关材料（依法不需要缴纳社会保障资金</w:t>
      </w:r>
    </w:p>
    <w:p w14:paraId="06A3771D">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lang w:val="en-US" w:eastAsia="zh-CN"/>
          <w14:textFill>
            <w14:solidFill>
              <w14:schemeClr w14:val="tx1"/>
            </w14:solidFill>
          </w14:textFill>
        </w:rPr>
        <w:t>的供应商，应提供相应文件证明其不需要缴纳社会保障资金）</w:t>
      </w:r>
      <w:r>
        <w:rPr>
          <w:rFonts w:hint="eastAsia" w:hAnsi="宋体" w:cs="Times New Roman"/>
          <w:color w:val="000000" w:themeColor="text1"/>
          <w:sz w:val="24"/>
          <w:szCs w:val="24"/>
          <w:highlight w:val="none"/>
          <w14:textFill>
            <w14:solidFill>
              <w14:schemeClr w14:val="tx1"/>
            </w14:solidFill>
          </w14:textFill>
        </w:rPr>
        <w:t>。</w:t>
      </w:r>
    </w:p>
    <w:p w14:paraId="4C5BE71B">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04595B83">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205D7733">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67756F8C">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07F58C1A">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6A4E0E15">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60FE33C1">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5FE9BF65">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15C629EC">
      <w:pPr>
        <w:spacing w:beforeLines="100" w:afterLines="100" w:line="360" w:lineRule="auto"/>
        <w:ind w:right="-20" w:rightChars="-1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67174AEC">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4A005BBC">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07C22448">
      <w:pPr>
        <w:pStyle w:val="21"/>
        <w:spacing w:line="360" w:lineRule="auto"/>
        <w:ind w:firstLine="480" w:firstLineChars="200"/>
        <w:rPr>
          <w:rFonts w:hAnsi="宋体" w:cs="宋体"/>
          <w:color w:val="000000" w:themeColor="text1"/>
          <w:sz w:val="24"/>
          <w:szCs w:val="24"/>
          <w:highlight w:val="none"/>
          <w14:textFill>
            <w14:solidFill>
              <w14:schemeClr w14:val="tx1"/>
            </w14:solidFill>
          </w14:textFill>
        </w:rPr>
      </w:pPr>
    </w:p>
    <w:p w14:paraId="12328852">
      <w:pPr>
        <w:pStyle w:val="21"/>
        <w:spacing w:line="360" w:lineRule="auto"/>
        <w:ind w:firstLine="480" w:firstLineChars="200"/>
        <w:jc w:val="center"/>
        <w:rPr>
          <w:rFonts w:hint="eastAsia" w:hAnsi="宋体" w:cs="宋体"/>
          <w:color w:val="000000" w:themeColor="text1"/>
          <w:sz w:val="24"/>
          <w:szCs w:val="24"/>
          <w:highlight w:val="none"/>
          <w14:textFill>
            <w14:solidFill>
              <w14:schemeClr w14:val="tx1"/>
            </w14:solidFill>
          </w14:textFill>
        </w:rPr>
      </w:pPr>
    </w:p>
    <w:p w14:paraId="63FCE83B">
      <w:pPr>
        <w:pStyle w:val="21"/>
        <w:spacing w:line="360" w:lineRule="auto"/>
        <w:ind w:firstLine="480" w:firstLineChars="200"/>
        <w:jc w:val="center"/>
        <w:rPr>
          <w:rFonts w:hint="eastAsia" w:hAnsi="宋体" w:cs="宋体"/>
          <w:color w:val="000000" w:themeColor="text1"/>
          <w:sz w:val="24"/>
          <w:szCs w:val="24"/>
          <w:highlight w:val="none"/>
          <w14:textFill>
            <w14:solidFill>
              <w14:schemeClr w14:val="tx1"/>
            </w14:solidFill>
          </w14:textFill>
        </w:rPr>
      </w:pPr>
    </w:p>
    <w:p w14:paraId="0DD8D332">
      <w:pPr>
        <w:pStyle w:val="21"/>
        <w:spacing w:line="360" w:lineRule="auto"/>
        <w:ind w:firstLine="480" w:firstLineChars="200"/>
        <w:jc w:val="center"/>
        <w:rPr>
          <w:rFonts w:hint="eastAsia" w:hAnsi="宋体" w:cs="宋体"/>
          <w:color w:val="000000" w:themeColor="text1"/>
          <w:sz w:val="24"/>
          <w:szCs w:val="24"/>
          <w:highlight w:val="none"/>
          <w14:textFill>
            <w14:solidFill>
              <w14:schemeClr w14:val="tx1"/>
            </w14:solidFill>
          </w14:textFill>
        </w:rPr>
      </w:pPr>
    </w:p>
    <w:p w14:paraId="2FE2A69B">
      <w:pPr>
        <w:pStyle w:val="21"/>
        <w:spacing w:line="360" w:lineRule="auto"/>
        <w:ind w:firstLine="480" w:firstLineChars="200"/>
        <w:jc w:val="center"/>
        <w:rPr>
          <w:rFonts w:hint="eastAsia" w:hAnsi="宋体" w:cs="宋体"/>
          <w:color w:val="000000" w:themeColor="text1"/>
          <w:sz w:val="24"/>
          <w:szCs w:val="24"/>
          <w:highlight w:val="none"/>
          <w14:textFill>
            <w14:solidFill>
              <w14:schemeClr w14:val="tx1"/>
            </w14:solidFill>
          </w14:textFill>
        </w:rPr>
      </w:pPr>
    </w:p>
    <w:p w14:paraId="31A9F968">
      <w:pPr>
        <w:pStyle w:val="21"/>
        <w:spacing w:line="360" w:lineRule="auto"/>
        <w:ind w:firstLine="480" w:firstLineChars="200"/>
        <w:jc w:val="center"/>
        <w:rPr>
          <w:rFonts w:hint="eastAsia" w:hAnsi="宋体" w:cs="宋体"/>
          <w:color w:val="000000" w:themeColor="text1"/>
          <w:sz w:val="24"/>
          <w:szCs w:val="24"/>
          <w:highlight w:val="none"/>
          <w14:textFill>
            <w14:solidFill>
              <w14:schemeClr w14:val="tx1"/>
            </w14:solidFill>
          </w14:textFill>
        </w:rPr>
      </w:pPr>
    </w:p>
    <w:p w14:paraId="19A38985">
      <w:pPr>
        <w:pStyle w:val="21"/>
        <w:spacing w:line="360" w:lineRule="auto"/>
        <w:ind w:firstLine="480" w:firstLineChars="200"/>
        <w:jc w:val="center"/>
        <w:rPr>
          <w:rFonts w:hint="eastAsia" w:hAnsi="宋体" w:cs="宋体"/>
          <w:color w:val="000000" w:themeColor="text1"/>
          <w:sz w:val="24"/>
          <w:szCs w:val="24"/>
          <w:highlight w:val="none"/>
          <w14:textFill>
            <w14:solidFill>
              <w14:schemeClr w14:val="tx1"/>
            </w14:solidFill>
          </w14:textFill>
        </w:rPr>
      </w:pPr>
    </w:p>
    <w:p w14:paraId="174DF2D1">
      <w:pPr>
        <w:pStyle w:val="21"/>
        <w:spacing w:line="360" w:lineRule="auto"/>
        <w:ind w:firstLine="480" w:firstLineChars="200"/>
        <w:jc w:val="center"/>
        <w:rPr>
          <w:rFonts w:hint="eastAsia" w:hAnsi="宋体" w:cs="宋体"/>
          <w:color w:val="000000" w:themeColor="text1"/>
          <w:sz w:val="24"/>
          <w:szCs w:val="24"/>
          <w:highlight w:val="none"/>
          <w14:textFill>
            <w14:solidFill>
              <w14:schemeClr w14:val="tx1"/>
            </w14:solidFill>
          </w14:textFill>
        </w:rPr>
      </w:pPr>
    </w:p>
    <w:p w14:paraId="6A1FD4DD">
      <w:pPr>
        <w:pStyle w:val="21"/>
        <w:spacing w:line="360" w:lineRule="auto"/>
        <w:ind w:firstLine="480" w:firstLineChars="200"/>
        <w:jc w:val="center"/>
        <w:rPr>
          <w:rFonts w:hint="eastAsia" w:hAnsi="宋体" w:cs="宋体"/>
          <w:color w:val="000000" w:themeColor="text1"/>
          <w:sz w:val="24"/>
          <w:szCs w:val="24"/>
          <w:highlight w:val="none"/>
          <w14:textFill>
            <w14:solidFill>
              <w14:schemeClr w14:val="tx1"/>
            </w14:solidFill>
          </w14:textFill>
        </w:rPr>
      </w:pPr>
    </w:p>
    <w:p w14:paraId="0B1D4C58">
      <w:pPr>
        <w:pStyle w:val="21"/>
        <w:spacing w:line="360" w:lineRule="auto"/>
        <w:ind w:firstLine="480" w:firstLineChars="200"/>
        <w:jc w:val="center"/>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提供参加政府采购活动前三年内在经营活动中没有重大违法记录的书面声明</w:t>
      </w:r>
    </w:p>
    <w:p w14:paraId="6830D368">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p>
    <w:p w14:paraId="7A1B6335">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本单位郑重声明：</w:t>
      </w:r>
    </w:p>
    <w:p w14:paraId="298B743D">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我单位在参加采购活动前三年内在经营活动中没有《</w:t>
      </w:r>
      <w:r>
        <w:rPr>
          <w:rFonts w:hint="eastAsia" w:hAnsi="宋体" w:cs="Times New Roman"/>
          <w:color w:val="000000" w:themeColor="text1"/>
          <w:sz w:val="24"/>
          <w:szCs w:val="24"/>
          <w:highlight w:val="none"/>
          <w:lang w:val="en-US" w:eastAsia="zh-CN"/>
          <w14:textFill>
            <w14:solidFill>
              <w14:schemeClr w14:val="tx1"/>
            </w14:solidFill>
          </w14:textFill>
        </w:rPr>
        <w:t>中华人民共和国</w:t>
      </w:r>
      <w:r>
        <w:rPr>
          <w:rFonts w:hint="eastAsia" w:hAnsi="宋体" w:cs="Times New Roman"/>
          <w:color w:val="000000" w:themeColor="text1"/>
          <w:sz w:val="24"/>
          <w:szCs w:val="24"/>
          <w:highlight w:val="none"/>
          <w14:textFill>
            <w14:solidFill>
              <w14:schemeClr w14:val="tx1"/>
            </w14:solidFill>
          </w14:textFill>
        </w:rPr>
        <w:t>政府采购法》第二十二条第一款第</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五</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项所称重大违法记录。</w:t>
      </w:r>
    </w:p>
    <w:p w14:paraId="6AC53278">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特此声明！</w:t>
      </w:r>
    </w:p>
    <w:p w14:paraId="4700CDEF">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p>
    <w:p w14:paraId="3BF20EDC">
      <w:pPr>
        <w:pStyle w:val="21"/>
        <w:spacing w:line="360" w:lineRule="auto"/>
        <w:ind w:firstLine="480" w:firstLineChars="200"/>
        <w:rPr>
          <w:rFonts w:hint="default" w:hAnsi="宋体" w:eastAsia="宋体" w:cs="Times New Roman"/>
          <w:color w:val="000000" w:themeColor="text1"/>
          <w:sz w:val="24"/>
          <w:szCs w:val="24"/>
          <w:highlight w:val="none"/>
          <w:lang w:val="en-US" w:eastAsia="zh-CN"/>
          <w14:textFill>
            <w14:solidFill>
              <w14:schemeClr w14:val="tx1"/>
            </w14:solidFill>
          </w14:textFill>
        </w:rPr>
      </w:pPr>
    </w:p>
    <w:p w14:paraId="55434457">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lang w:val="en-US" w:eastAsia="zh-CN"/>
          <w14:textFill>
            <w14:solidFill>
              <w14:schemeClr w14:val="tx1"/>
            </w14:solidFill>
          </w14:textFill>
        </w:rPr>
        <w:t>供应商</w:t>
      </w:r>
      <w:r>
        <w:rPr>
          <w:rFonts w:hint="eastAsia" w:hAnsi="宋体" w:cs="Times New Roman"/>
          <w:color w:val="000000" w:themeColor="text1"/>
          <w:sz w:val="24"/>
          <w:szCs w:val="24"/>
          <w:highlight w:val="none"/>
          <w14:textFill>
            <w14:solidFill>
              <w14:schemeClr w14:val="tx1"/>
            </w14:solidFill>
          </w14:textFill>
        </w:rPr>
        <w:t>名称</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公章</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w:t>
      </w:r>
      <w:r>
        <w:rPr>
          <w:rFonts w:hAnsi="宋体" w:cs="Times New Roman"/>
          <w:color w:val="000000" w:themeColor="text1"/>
          <w:sz w:val="24"/>
          <w:szCs w:val="24"/>
          <w:highlight w:val="none"/>
          <w14:textFill>
            <w14:solidFill>
              <w14:schemeClr w14:val="tx1"/>
            </w14:solidFill>
          </w14:textFill>
        </w:rPr>
        <w:t>____________</w:t>
      </w:r>
    </w:p>
    <w:p w14:paraId="2699B5F8">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法定代表人或其授权代表</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签字或盖章</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w:t>
      </w:r>
      <w:r>
        <w:rPr>
          <w:rFonts w:hAnsi="宋体" w:cs="Times New Roman"/>
          <w:color w:val="000000" w:themeColor="text1"/>
          <w:sz w:val="24"/>
          <w:szCs w:val="24"/>
          <w:highlight w:val="none"/>
          <w14:textFill>
            <w14:solidFill>
              <w14:schemeClr w14:val="tx1"/>
            </w14:solidFill>
          </w14:textFill>
        </w:rPr>
        <w:t>____________</w:t>
      </w:r>
    </w:p>
    <w:p w14:paraId="20EBD3D8">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日期：</w:t>
      </w:r>
      <w:r>
        <w:rPr>
          <w:rFonts w:hAnsi="宋体" w:cs="Times New Roman"/>
          <w:color w:val="000000" w:themeColor="text1"/>
          <w:sz w:val="24"/>
          <w:szCs w:val="24"/>
          <w:highlight w:val="none"/>
          <w14:textFill>
            <w14:solidFill>
              <w14:schemeClr w14:val="tx1"/>
            </w14:solidFill>
          </w14:textFill>
        </w:rPr>
        <w:t>______</w:t>
      </w:r>
      <w:r>
        <w:rPr>
          <w:rFonts w:hint="eastAsia" w:hAnsi="宋体" w:cs="Times New Roman"/>
          <w:color w:val="000000" w:themeColor="text1"/>
          <w:sz w:val="24"/>
          <w:szCs w:val="24"/>
          <w:highlight w:val="none"/>
          <w14:textFill>
            <w14:solidFill>
              <w14:schemeClr w14:val="tx1"/>
            </w14:solidFill>
          </w14:textFill>
        </w:rPr>
        <w:t>年</w:t>
      </w:r>
      <w:r>
        <w:rPr>
          <w:rFonts w:hAnsi="宋体" w:cs="Times New Roman"/>
          <w:color w:val="000000" w:themeColor="text1"/>
          <w:sz w:val="24"/>
          <w:szCs w:val="24"/>
          <w:highlight w:val="none"/>
          <w14:textFill>
            <w14:solidFill>
              <w14:schemeClr w14:val="tx1"/>
            </w14:solidFill>
          </w14:textFill>
        </w:rPr>
        <w:t>____</w:t>
      </w:r>
      <w:r>
        <w:rPr>
          <w:rFonts w:hint="eastAsia" w:hAnsi="宋体" w:cs="Times New Roman"/>
          <w:color w:val="000000" w:themeColor="text1"/>
          <w:sz w:val="24"/>
          <w:szCs w:val="24"/>
          <w:highlight w:val="none"/>
          <w14:textFill>
            <w14:solidFill>
              <w14:schemeClr w14:val="tx1"/>
            </w14:solidFill>
          </w14:textFill>
        </w:rPr>
        <w:t>月</w:t>
      </w:r>
      <w:r>
        <w:rPr>
          <w:rFonts w:hAnsi="宋体" w:cs="Times New Roman"/>
          <w:color w:val="000000" w:themeColor="text1"/>
          <w:sz w:val="24"/>
          <w:szCs w:val="24"/>
          <w:highlight w:val="none"/>
          <w14:textFill>
            <w14:solidFill>
              <w14:schemeClr w14:val="tx1"/>
            </w14:solidFill>
          </w14:textFill>
        </w:rPr>
        <w:t>____</w:t>
      </w:r>
      <w:r>
        <w:rPr>
          <w:rFonts w:hint="eastAsia" w:hAnsi="宋体" w:cs="Times New Roman"/>
          <w:color w:val="000000" w:themeColor="text1"/>
          <w:sz w:val="24"/>
          <w:szCs w:val="24"/>
          <w:highlight w:val="none"/>
          <w14:textFill>
            <w14:solidFill>
              <w14:schemeClr w14:val="tx1"/>
            </w14:solidFill>
          </w14:textFill>
        </w:rPr>
        <w:t>日</w:t>
      </w:r>
    </w:p>
    <w:p w14:paraId="0767CF92">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2222A5DA">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3FB5A8A0">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480DAF17">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0EF8C21B">
      <w:pPr>
        <w:spacing w:beforeLines="100" w:afterLines="100" w:line="360" w:lineRule="auto"/>
        <w:ind w:right="-20" w:rightChars="-1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3EE35356">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078A330D">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5A6AEB62">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719D67EF">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1769B910">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27928EB8">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02B829F7">
      <w:pPr>
        <w:pStyle w:val="21"/>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02D601E6">
      <w:pPr>
        <w:pStyle w:val="21"/>
        <w:jc w:val="center"/>
        <w:rPr>
          <w:rFonts w:hint="eastAsia" w:hAnsi="宋体" w:cs="宋体"/>
          <w:color w:val="000000" w:themeColor="text1"/>
          <w:sz w:val="24"/>
          <w:szCs w:val="24"/>
          <w:highlight w:val="none"/>
          <w14:textFill>
            <w14:solidFill>
              <w14:schemeClr w14:val="tx1"/>
            </w14:solidFill>
          </w14:textFill>
        </w:rPr>
      </w:pPr>
    </w:p>
    <w:p w14:paraId="79BC9EA6">
      <w:pPr>
        <w:pStyle w:val="21"/>
        <w:jc w:val="center"/>
        <w:rPr>
          <w:rFonts w:hint="eastAsia" w:hAnsi="宋体" w:cs="宋体"/>
          <w:color w:val="000000" w:themeColor="text1"/>
          <w:sz w:val="24"/>
          <w:szCs w:val="24"/>
          <w:highlight w:val="none"/>
          <w14:textFill>
            <w14:solidFill>
              <w14:schemeClr w14:val="tx1"/>
            </w14:solidFill>
          </w14:textFill>
        </w:rPr>
      </w:pPr>
    </w:p>
    <w:p w14:paraId="3F4532F5">
      <w:pPr>
        <w:pStyle w:val="21"/>
        <w:spacing w:line="360" w:lineRule="auto"/>
        <w:ind w:firstLine="480" w:firstLineChars="200"/>
        <w:jc w:val="center"/>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附件</w:t>
      </w:r>
      <w:r>
        <w:rPr>
          <w:rFonts w:hint="eastAsia" w:hAnsi="宋体" w:cs="Times New Roman"/>
          <w:color w:val="000000" w:themeColor="text1"/>
          <w:sz w:val="24"/>
          <w:szCs w:val="24"/>
          <w:highlight w:val="none"/>
          <w:lang w:val="en-US" w:eastAsia="zh-CN"/>
          <w14:textFill>
            <w14:solidFill>
              <w14:schemeClr w14:val="tx1"/>
            </w14:solidFill>
          </w14:textFill>
        </w:rPr>
        <w:t>5</w:t>
      </w:r>
      <w:r>
        <w:rPr>
          <w:rFonts w:hint="eastAsia"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6</w:t>
      </w:r>
      <w:r>
        <w:rPr>
          <w:rFonts w:hint="eastAsia" w:hAnsi="宋体" w:cs="宋体"/>
          <w:color w:val="000000" w:themeColor="text1"/>
          <w:sz w:val="24"/>
          <w:szCs w:val="24"/>
          <w:highlight w:val="none"/>
          <w14:textFill>
            <w14:solidFill>
              <w14:schemeClr w14:val="tx1"/>
            </w14:solidFill>
          </w14:textFill>
        </w:rPr>
        <w:t>具备法律、行政法规规定的其他条件的证明材料或书面声明</w:t>
      </w:r>
    </w:p>
    <w:p w14:paraId="17B615D3">
      <w:pPr>
        <w:pStyle w:val="21"/>
        <w:spacing w:line="360" w:lineRule="auto"/>
        <w:ind w:firstLine="480" w:firstLineChars="200"/>
        <w:jc w:val="left"/>
        <w:rPr>
          <w:rFonts w:hAnsi="宋体" w:cs="Times New Roman"/>
          <w:color w:val="000000" w:themeColor="text1"/>
          <w:sz w:val="24"/>
          <w:szCs w:val="24"/>
          <w:highlight w:val="none"/>
          <w14:textFill>
            <w14:solidFill>
              <w14:schemeClr w14:val="tx1"/>
            </w14:solidFill>
          </w14:textFill>
        </w:rPr>
      </w:pPr>
    </w:p>
    <w:p w14:paraId="24D702DF">
      <w:pPr>
        <w:pStyle w:val="21"/>
        <w:ind w:firstLine="482" w:firstLineChars="200"/>
        <w:jc w:val="center"/>
        <w:rPr>
          <w:rFonts w:hAnsi="宋体" w:cs="Times New Roman"/>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（格式自拟）</w:t>
      </w:r>
    </w:p>
    <w:p w14:paraId="4FAAC070">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2D85E450">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6FEDDB6C">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7E2B6F57">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372D80F8">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7A498F26">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234AEEA6">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57E59C43">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58F60F2B">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6C9375E9">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532DE208">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61C9969A">
      <w:pPr>
        <w:spacing w:beforeLines="100" w:afterLines="100" w:line="360" w:lineRule="auto"/>
        <w:ind w:right="-20" w:rightChars="-1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14:paraId="475653BC">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3AD31254">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3BAB4CA7">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4BD89422">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026EF838">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164C536C">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07DC90C2">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536C733E">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2FB45924">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1EE4E2A7">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3A3570EE">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28F3CF64">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24522F49">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55E5C08F">
      <w:pPr>
        <w:pStyle w:val="21"/>
        <w:ind w:firstLine="360" w:firstLineChars="150"/>
        <w:jc w:val="left"/>
        <w:rPr>
          <w:rFonts w:hAnsi="宋体" w:cs="Times New Roman"/>
          <w:color w:val="000000" w:themeColor="text1"/>
          <w:sz w:val="24"/>
          <w:szCs w:val="24"/>
          <w:highlight w:val="none"/>
          <w14:textFill>
            <w14:solidFill>
              <w14:schemeClr w14:val="tx1"/>
            </w14:solidFill>
          </w14:textFill>
        </w:rPr>
      </w:pPr>
    </w:p>
    <w:p w14:paraId="08657D23">
      <w:pPr>
        <w:pStyle w:val="21"/>
        <w:jc w:val="center"/>
        <w:rPr>
          <w:rFonts w:hint="eastAsia" w:hAnsi="宋体" w:cs="宋体"/>
          <w:color w:val="000000" w:themeColor="text1"/>
          <w:sz w:val="24"/>
          <w:szCs w:val="24"/>
          <w:highlight w:val="none"/>
          <w14:textFill>
            <w14:solidFill>
              <w14:schemeClr w14:val="tx1"/>
            </w14:solidFill>
          </w14:textFill>
        </w:rPr>
      </w:pPr>
    </w:p>
    <w:p w14:paraId="02345219">
      <w:pPr>
        <w:pStyle w:val="21"/>
        <w:jc w:val="center"/>
        <w:rPr>
          <w:rFonts w:hint="eastAsia" w:hAnsi="宋体" w:cs="宋体"/>
          <w:color w:val="000000" w:themeColor="text1"/>
          <w:sz w:val="24"/>
          <w:szCs w:val="24"/>
          <w:highlight w:val="none"/>
          <w14:textFill>
            <w14:solidFill>
              <w14:schemeClr w14:val="tx1"/>
            </w14:solidFill>
          </w14:textFill>
        </w:rPr>
      </w:pPr>
    </w:p>
    <w:p w14:paraId="489D26CF">
      <w:pPr>
        <w:pStyle w:val="21"/>
        <w:jc w:val="center"/>
        <w:rPr>
          <w:rFonts w:hint="eastAsia" w:hAnsi="宋体" w:cs="宋体"/>
          <w:color w:val="000000" w:themeColor="text1"/>
          <w:sz w:val="24"/>
          <w:szCs w:val="24"/>
          <w:highlight w:val="none"/>
          <w14:textFill>
            <w14:solidFill>
              <w14:schemeClr w14:val="tx1"/>
            </w14:solidFill>
          </w14:textFill>
        </w:rPr>
      </w:pPr>
    </w:p>
    <w:p w14:paraId="74348574">
      <w:pPr>
        <w:pStyle w:val="21"/>
        <w:jc w:val="center"/>
        <w:rPr>
          <w:rFonts w:hint="eastAsia" w:hAnsi="宋体" w:cs="宋体"/>
          <w:color w:val="000000" w:themeColor="text1"/>
          <w:sz w:val="24"/>
          <w:szCs w:val="24"/>
          <w:highlight w:val="none"/>
          <w14:textFill>
            <w14:solidFill>
              <w14:schemeClr w14:val="tx1"/>
            </w14:solidFill>
          </w14:textFill>
        </w:rPr>
      </w:pPr>
    </w:p>
    <w:p w14:paraId="387EE97A">
      <w:pPr>
        <w:pStyle w:val="21"/>
        <w:jc w:val="center"/>
        <w:rPr>
          <w:rFonts w:hint="eastAsia" w:hAnsi="宋体" w:cs="宋体"/>
          <w:color w:val="000000" w:themeColor="text1"/>
          <w:sz w:val="24"/>
          <w:szCs w:val="24"/>
          <w:highlight w:val="none"/>
          <w14:textFill>
            <w14:solidFill>
              <w14:schemeClr w14:val="tx1"/>
            </w14:solidFill>
          </w14:textFill>
        </w:rPr>
      </w:pPr>
    </w:p>
    <w:p w14:paraId="7B21B272">
      <w:pPr>
        <w:pStyle w:val="21"/>
        <w:jc w:val="center"/>
        <w:rPr>
          <w:rFonts w:hint="eastAsia" w:hAnsi="宋体" w:cs="宋体"/>
          <w:color w:val="000000" w:themeColor="text1"/>
          <w:sz w:val="24"/>
          <w:szCs w:val="24"/>
          <w:highlight w:val="none"/>
          <w14:textFill>
            <w14:solidFill>
              <w14:schemeClr w14:val="tx1"/>
            </w14:solidFill>
          </w14:textFill>
        </w:rPr>
      </w:pPr>
    </w:p>
    <w:p w14:paraId="7CB7CB83">
      <w:pPr>
        <w:pStyle w:val="21"/>
        <w:jc w:val="center"/>
        <w:rPr>
          <w:rFonts w:hint="eastAsia" w:hAnsi="宋体" w:cs="宋体"/>
          <w:color w:val="000000" w:themeColor="text1"/>
          <w:sz w:val="24"/>
          <w:szCs w:val="24"/>
          <w:highlight w:val="none"/>
          <w14:textFill>
            <w14:solidFill>
              <w14:schemeClr w14:val="tx1"/>
            </w14:solidFill>
          </w14:textFill>
        </w:rPr>
      </w:pPr>
    </w:p>
    <w:p w14:paraId="7A574C06">
      <w:pPr>
        <w:pStyle w:val="21"/>
        <w:jc w:val="center"/>
        <w:rPr>
          <w:rFonts w:hint="eastAsia" w:hAnsi="宋体" w:cs="宋体"/>
          <w:color w:val="000000" w:themeColor="text1"/>
          <w:sz w:val="24"/>
          <w:szCs w:val="24"/>
          <w:highlight w:val="none"/>
          <w14:textFill>
            <w14:solidFill>
              <w14:schemeClr w14:val="tx1"/>
            </w14:solidFill>
          </w14:textFill>
        </w:rPr>
      </w:pPr>
    </w:p>
    <w:p w14:paraId="0462BB04">
      <w:pPr>
        <w:pStyle w:val="21"/>
        <w:jc w:val="center"/>
        <w:rPr>
          <w:rFonts w:hint="eastAsia" w:hAnsi="宋体" w:cs="宋体"/>
          <w:color w:val="000000" w:themeColor="text1"/>
          <w:sz w:val="24"/>
          <w:szCs w:val="24"/>
          <w:highlight w:val="none"/>
          <w14:textFill>
            <w14:solidFill>
              <w14:schemeClr w14:val="tx1"/>
            </w14:solidFill>
          </w14:textFill>
        </w:rPr>
      </w:pPr>
    </w:p>
    <w:p w14:paraId="5708421D">
      <w:pPr>
        <w:pStyle w:val="21"/>
        <w:jc w:val="center"/>
        <w:rPr>
          <w:rFonts w:hint="eastAsia" w:hAnsi="宋体" w:cs="宋体"/>
          <w:color w:val="000000" w:themeColor="text1"/>
          <w:sz w:val="24"/>
          <w:szCs w:val="24"/>
          <w:highlight w:val="none"/>
          <w14:textFill>
            <w14:solidFill>
              <w14:schemeClr w14:val="tx1"/>
            </w14:solidFill>
          </w14:textFill>
        </w:rPr>
      </w:pPr>
    </w:p>
    <w:p w14:paraId="159FE86C">
      <w:pPr>
        <w:pStyle w:val="21"/>
        <w:jc w:val="center"/>
        <w:rPr>
          <w:rFonts w:hint="eastAsia" w:hAnsi="宋体" w:cs="宋体"/>
          <w:color w:val="000000" w:themeColor="text1"/>
          <w:sz w:val="24"/>
          <w:szCs w:val="24"/>
          <w:highlight w:val="none"/>
          <w14:textFill>
            <w14:solidFill>
              <w14:schemeClr w14:val="tx1"/>
            </w14:solidFill>
          </w14:textFill>
        </w:rPr>
      </w:pPr>
    </w:p>
    <w:p w14:paraId="44DC8C89">
      <w:pPr>
        <w:pStyle w:val="21"/>
        <w:jc w:val="center"/>
        <w:rPr>
          <w:rFonts w:hint="eastAsia" w:hAnsi="宋体" w:cs="宋体"/>
          <w:color w:val="000000" w:themeColor="text1"/>
          <w:sz w:val="24"/>
          <w:szCs w:val="24"/>
          <w:highlight w:val="none"/>
          <w14:textFill>
            <w14:solidFill>
              <w14:schemeClr w14:val="tx1"/>
            </w14:solidFill>
          </w14:textFill>
        </w:rPr>
      </w:pPr>
    </w:p>
    <w:p w14:paraId="489EEAFB">
      <w:pPr>
        <w:pStyle w:val="21"/>
        <w:jc w:val="center"/>
        <w:rPr>
          <w:rFonts w:hint="eastAsia" w:hAnsi="宋体" w:cs="宋体"/>
          <w:color w:val="000000" w:themeColor="text1"/>
          <w:sz w:val="24"/>
          <w:szCs w:val="24"/>
          <w:highlight w:val="none"/>
          <w14:textFill>
            <w14:solidFill>
              <w14:schemeClr w14:val="tx1"/>
            </w14:solidFill>
          </w14:textFill>
        </w:rPr>
      </w:pPr>
    </w:p>
    <w:p w14:paraId="7220FC88">
      <w:pPr>
        <w:pStyle w:val="21"/>
        <w:spacing w:line="360" w:lineRule="auto"/>
        <w:ind w:firstLine="480" w:firstLineChars="200"/>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附件5－</w:t>
      </w:r>
      <w:r>
        <w:rPr>
          <w:rFonts w:hint="eastAsia" w:hAnsi="宋体" w:cs="宋体"/>
          <w:color w:val="000000" w:themeColor="text1"/>
          <w:kern w:val="2"/>
          <w:sz w:val="24"/>
          <w:szCs w:val="24"/>
          <w:highlight w:val="none"/>
          <w:lang w:val="en-US" w:eastAsia="zh-CN"/>
          <w14:textFill>
            <w14:solidFill>
              <w14:schemeClr w14:val="tx1"/>
            </w14:solidFill>
          </w14:textFill>
        </w:rPr>
        <w:t>7</w:t>
      </w:r>
      <w:r>
        <w:rPr>
          <w:rFonts w:hint="eastAsia" w:ascii="宋体" w:hAnsi="宋体" w:cs="宋体"/>
          <w:color w:val="000000" w:themeColor="text1"/>
          <w:kern w:val="2"/>
          <w:sz w:val="24"/>
          <w:szCs w:val="24"/>
          <w:highlight w:val="none"/>
          <w14:textFill>
            <w14:solidFill>
              <w14:schemeClr w14:val="tx1"/>
            </w14:solidFill>
          </w14:textFill>
        </w:rPr>
        <w:t>　</w:t>
      </w:r>
      <w:r>
        <w:rPr>
          <w:rFonts w:hint="eastAsia" w:hAnsi="宋体" w:cs="宋体"/>
          <w:color w:val="000000" w:themeColor="text1"/>
          <w:sz w:val="24"/>
          <w:szCs w:val="24"/>
          <w:highlight w:val="none"/>
          <w14:textFill>
            <w14:solidFill>
              <w14:schemeClr w14:val="tx1"/>
            </w14:solidFill>
          </w14:textFill>
        </w:rPr>
        <w:t>供应商特定资格</w:t>
      </w:r>
      <w:r>
        <w:rPr>
          <w:rFonts w:hint="eastAsia" w:ascii="宋体" w:hAnsi="宋体" w:cs="宋体"/>
          <w:color w:val="000000" w:themeColor="text1"/>
          <w:kern w:val="2"/>
          <w:sz w:val="24"/>
          <w:szCs w:val="24"/>
          <w:highlight w:val="none"/>
          <w14:textFill>
            <w14:solidFill>
              <w14:schemeClr w14:val="tx1"/>
            </w14:solidFill>
          </w14:textFill>
        </w:rPr>
        <w:t>响应声明书；</w:t>
      </w:r>
    </w:p>
    <w:p w14:paraId="53DF3F35">
      <w:pPr>
        <w:pStyle w:val="21"/>
        <w:spacing w:line="360" w:lineRule="auto"/>
        <w:ind w:firstLine="480" w:firstLineChars="200"/>
        <w:jc w:val="center"/>
        <w:rPr>
          <w:rFonts w:hint="eastAsia" w:ascii="宋体" w:hAnsi="宋体" w:cs="宋体"/>
          <w:color w:val="000000" w:themeColor="text1"/>
          <w:kern w:val="2"/>
          <w:sz w:val="24"/>
          <w:szCs w:val="24"/>
          <w:highlight w:val="none"/>
          <w14:textFill>
            <w14:solidFill>
              <w14:schemeClr w14:val="tx1"/>
            </w14:solidFill>
          </w14:textFill>
        </w:rPr>
      </w:pPr>
    </w:p>
    <w:p w14:paraId="09A498EB">
      <w:pPr>
        <w:pStyle w:val="21"/>
        <w:jc w:val="left"/>
        <w:rPr>
          <w:rFonts w:hAnsi="宋体" w:cs="Times New Roman"/>
          <w:color w:val="000000" w:themeColor="text1"/>
          <w:sz w:val="24"/>
          <w:szCs w:val="24"/>
          <w:highlight w:val="none"/>
          <w:u w:val="singl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致：</w:t>
      </w:r>
      <w:r>
        <w:rPr>
          <w:rFonts w:hint="eastAsia" w:hAnsi="宋体" w:cs="Times New Roman"/>
          <w:color w:val="000000" w:themeColor="text1"/>
          <w:sz w:val="24"/>
          <w:szCs w:val="24"/>
          <w:highlight w:val="none"/>
          <w:u w:val="single"/>
          <w14:textFill>
            <w14:solidFill>
              <w14:schemeClr w14:val="tx1"/>
            </w14:solidFill>
          </w14:textFill>
        </w:rPr>
        <w:t>（采购人）</w:t>
      </w:r>
    </w:p>
    <w:p w14:paraId="780C26DD">
      <w:pPr>
        <w:pStyle w:val="21"/>
        <w:rPr>
          <w:rFonts w:hAnsi="宋体" w:cs="Times New Roman"/>
          <w:color w:val="000000" w:themeColor="text1"/>
          <w:sz w:val="24"/>
          <w:szCs w:val="24"/>
          <w:highlight w:val="none"/>
          <w:u w:val="single"/>
          <w14:textFill>
            <w14:solidFill>
              <w14:schemeClr w14:val="tx1"/>
            </w14:solidFill>
          </w14:textFill>
        </w:rPr>
      </w:pPr>
    </w:p>
    <w:p w14:paraId="72080E24">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u w:val="single"/>
          <w14:textFill>
            <w14:solidFill>
              <w14:schemeClr w14:val="tx1"/>
            </w14:solidFill>
          </w14:textFill>
        </w:rPr>
        <w:t>（</w:t>
      </w:r>
      <w:r>
        <w:rPr>
          <w:rFonts w:hint="eastAsia" w:hAnsi="宋体" w:cs="Times New Roman"/>
          <w:color w:val="000000" w:themeColor="text1"/>
          <w:sz w:val="24"/>
          <w:szCs w:val="24"/>
          <w:highlight w:val="none"/>
          <w:u w:val="single"/>
          <w:lang w:val="en-US" w:eastAsia="zh-CN"/>
          <w14:textFill>
            <w14:solidFill>
              <w14:schemeClr w14:val="tx1"/>
            </w14:solidFill>
          </w14:textFill>
        </w:rPr>
        <w:t>供应商</w:t>
      </w:r>
      <w:r>
        <w:rPr>
          <w:rFonts w:hint="eastAsia" w:hAnsi="宋体" w:cs="Times New Roman"/>
          <w:color w:val="000000" w:themeColor="text1"/>
          <w:sz w:val="24"/>
          <w:szCs w:val="24"/>
          <w:highlight w:val="none"/>
          <w:u w:val="single"/>
          <w14:textFill>
            <w14:solidFill>
              <w14:schemeClr w14:val="tx1"/>
            </w14:solidFill>
          </w14:textFill>
        </w:rPr>
        <w:t xml:space="preserve">全称）  </w:t>
      </w:r>
      <w:r>
        <w:rPr>
          <w:rFonts w:hint="eastAsia" w:hAnsi="宋体" w:cs="Times New Roman"/>
          <w:color w:val="000000" w:themeColor="text1"/>
          <w:sz w:val="24"/>
          <w:szCs w:val="24"/>
          <w:highlight w:val="none"/>
          <w14:textFill>
            <w14:solidFill>
              <w14:schemeClr w14:val="tx1"/>
            </w14:solidFill>
          </w14:textFill>
        </w:rPr>
        <w:t>参加的（</w:t>
      </w:r>
      <w:r>
        <w:rPr>
          <w:rFonts w:hint="eastAsia" w:hAnsi="宋体" w:cs="Times New Roman"/>
          <w:color w:val="000000" w:themeColor="text1"/>
          <w:sz w:val="24"/>
          <w:szCs w:val="24"/>
          <w:highlight w:val="none"/>
          <w:u w:val="single"/>
          <w14:textFill>
            <w14:solidFill>
              <w14:schemeClr w14:val="tx1"/>
            </w14:solidFill>
          </w14:textFill>
        </w:rPr>
        <w:t>项目名称）               （项目编号）</w:t>
      </w:r>
      <w:r>
        <w:rPr>
          <w:rFonts w:hint="eastAsia" w:hAnsi="宋体" w:cs="Times New Roman"/>
          <w:color w:val="000000" w:themeColor="text1"/>
          <w:sz w:val="24"/>
          <w:szCs w:val="24"/>
          <w:highlight w:val="none"/>
          <w14:textFill>
            <w14:solidFill>
              <w14:schemeClr w14:val="tx1"/>
            </w14:solidFill>
          </w14:textFill>
        </w:rPr>
        <w:t>的投标，在此对投标资格声明如下：</w:t>
      </w:r>
    </w:p>
    <w:p w14:paraId="4918DEB1">
      <w:pPr>
        <w:pStyle w:val="21"/>
        <w:spacing w:line="360" w:lineRule="auto"/>
        <w:rPr>
          <w:rFonts w:hAnsi="宋体"/>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我单位</w:t>
      </w:r>
      <w:r>
        <w:rPr>
          <w:rFonts w:hint="eastAsia" w:asciiTheme="majorEastAsia" w:hAnsiTheme="majorEastAsia" w:eastAsiaTheme="majorEastAsia"/>
          <w:color w:val="000000" w:themeColor="text1"/>
          <w:sz w:val="24"/>
          <w:szCs w:val="24"/>
          <w:highlight w:val="none"/>
          <w14:textFill>
            <w14:solidFill>
              <w14:schemeClr w14:val="tx1"/>
            </w14:solidFill>
          </w14:textFill>
        </w:rPr>
        <w:t>单位负责人为同一人或者存在直接控股、管理关系的不同供应商，未参加同一合同项下的政府采购活动。</w:t>
      </w:r>
    </w:p>
    <w:p w14:paraId="10456645">
      <w:pPr>
        <w:pStyle w:val="21"/>
        <w:spacing w:line="360" w:lineRule="auto"/>
        <w:ind w:left="5000"/>
        <w:rPr>
          <w:rFonts w:hAnsi="宋体" w:cs="Times New Roman"/>
          <w:color w:val="000000" w:themeColor="text1"/>
          <w:sz w:val="24"/>
          <w:szCs w:val="24"/>
          <w:highlight w:val="none"/>
          <w14:textFill>
            <w14:solidFill>
              <w14:schemeClr w14:val="tx1"/>
            </w14:solidFill>
          </w14:textFill>
        </w:rPr>
      </w:pPr>
    </w:p>
    <w:p w14:paraId="43908A84">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特此声明！</w:t>
      </w:r>
    </w:p>
    <w:p w14:paraId="38C992E5">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p>
    <w:p w14:paraId="6B72F095">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p>
    <w:p w14:paraId="3AB65EA5">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lang w:val="en-US" w:eastAsia="zh-CN"/>
          <w14:textFill>
            <w14:solidFill>
              <w14:schemeClr w14:val="tx1"/>
            </w14:solidFill>
          </w14:textFill>
        </w:rPr>
        <w:t>供应商</w:t>
      </w:r>
      <w:r>
        <w:rPr>
          <w:rFonts w:hint="eastAsia" w:hAnsi="宋体" w:cs="Times New Roman"/>
          <w:color w:val="000000" w:themeColor="text1"/>
          <w:sz w:val="24"/>
          <w:szCs w:val="24"/>
          <w:highlight w:val="none"/>
          <w14:textFill>
            <w14:solidFill>
              <w14:schemeClr w14:val="tx1"/>
            </w14:solidFill>
          </w14:textFill>
        </w:rPr>
        <w:t>名称</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公章</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w:t>
      </w:r>
      <w:r>
        <w:rPr>
          <w:rFonts w:hAnsi="宋体" w:cs="Times New Roman"/>
          <w:color w:val="000000" w:themeColor="text1"/>
          <w:sz w:val="24"/>
          <w:szCs w:val="24"/>
          <w:highlight w:val="none"/>
          <w14:textFill>
            <w14:solidFill>
              <w14:schemeClr w14:val="tx1"/>
            </w14:solidFill>
          </w14:textFill>
        </w:rPr>
        <w:t>____________</w:t>
      </w:r>
    </w:p>
    <w:p w14:paraId="721D335D">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法定代表人或其授权代表</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签字或盖章</w:t>
      </w:r>
      <w:r>
        <w:rPr>
          <w:rFonts w:hAnsi="宋体" w:cs="Times New Roman"/>
          <w:color w:val="000000" w:themeColor="text1"/>
          <w:sz w:val="24"/>
          <w:szCs w:val="24"/>
          <w:highlight w:val="none"/>
          <w14:textFill>
            <w14:solidFill>
              <w14:schemeClr w14:val="tx1"/>
            </w14:solidFill>
          </w14:textFill>
        </w:rPr>
        <w:t>)</w:t>
      </w:r>
      <w:r>
        <w:rPr>
          <w:rFonts w:hint="eastAsia" w:hAnsi="宋体" w:cs="Times New Roman"/>
          <w:color w:val="000000" w:themeColor="text1"/>
          <w:sz w:val="24"/>
          <w:szCs w:val="24"/>
          <w:highlight w:val="none"/>
          <w14:textFill>
            <w14:solidFill>
              <w14:schemeClr w14:val="tx1"/>
            </w14:solidFill>
          </w14:textFill>
        </w:rPr>
        <w:t>：</w:t>
      </w:r>
      <w:r>
        <w:rPr>
          <w:rFonts w:hAnsi="宋体" w:cs="Times New Roman"/>
          <w:color w:val="000000" w:themeColor="text1"/>
          <w:sz w:val="24"/>
          <w:szCs w:val="24"/>
          <w:highlight w:val="none"/>
          <w14:textFill>
            <w14:solidFill>
              <w14:schemeClr w14:val="tx1"/>
            </w14:solidFill>
          </w14:textFill>
        </w:rPr>
        <w:t>____________</w:t>
      </w:r>
    </w:p>
    <w:p w14:paraId="668653BA">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日期：</w:t>
      </w:r>
      <w:r>
        <w:rPr>
          <w:rFonts w:hAnsi="宋体" w:cs="Times New Roman"/>
          <w:color w:val="000000" w:themeColor="text1"/>
          <w:sz w:val="24"/>
          <w:szCs w:val="24"/>
          <w:highlight w:val="none"/>
          <w14:textFill>
            <w14:solidFill>
              <w14:schemeClr w14:val="tx1"/>
            </w14:solidFill>
          </w14:textFill>
        </w:rPr>
        <w:t>______</w:t>
      </w:r>
      <w:r>
        <w:rPr>
          <w:rFonts w:hint="eastAsia" w:hAnsi="宋体" w:cs="Times New Roman"/>
          <w:color w:val="000000" w:themeColor="text1"/>
          <w:sz w:val="24"/>
          <w:szCs w:val="24"/>
          <w:highlight w:val="none"/>
          <w14:textFill>
            <w14:solidFill>
              <w14:schemeClr w14:val="tx1"/>
            </w14:solidFill>
          </w14:textFill>
        </w:rPr>
        <w:t>年</w:t>
      </w:r>
      <w:r>
        <w:rPr>
          <w:rFonts w:hAnsi="宋体" w:cs="Times New Roman"/>
          <w:color w:val="000000" w:themeColor="text1"/>
          <w:sz w:val="24"/>
          <w:szCs w:val="24"/>
          <w:highlight w:val="none"/>
          <w14:textFill>
            <w14:solidFill>
              <w14:schemeClr w14:val="tx1"/>
            </w14:solidFill>
          </w14:textFill>
        </w:rPr>
        <w:t>____</w:t>
      </w:r>
      <w:r>
        <w:rPr>
          <w:rFonts w:hint="eastAsia" w:hAnsi="宋体" w:cs="Times New Roman"/>
          <w:color w:val="000000" w:themeColor="text1"/>
          <w:sz w:val="24"/>
          <w:szCs w:val="24"/>
          <w:highlight w:val="none"/>
          <w14:textFill>
            <w14:solidFill>
              <w14:schemeClr w14:val="tx1"/>
            </w14:solidFill>
          </w14:textFill>
        </w:rPr>
        <w:t>月</w:t>
      </w:r>
      <w:r>
        <w:rPr>
          <w:rFonts w:hAnsi="宋体" w:cs="Times New Roman"/>
          <w:color w:val="000000" w:themeColor="text1"/>
          <w:sz w:val="24"/>
          <w:szCs w:val="24"/>
          <w:highlight w:val="none"/>
          <w14:textFill>
            <w14:solidFill>
              <w14:schemeClr w14:val="tx1"/>
            </w14:solidFill>
          </w14:textFill>
        </w:rPr>
        <w:t>____</w:t>
      </w:r>
      <w:r>
        <w:rPr>
          <w:rFonts w:hint="eastAsia" w:hAnsi="宋体" w:cs="Times New Roman"/>
          <w:color w:val="000000" w:themeColor="text1"/>
          <w:sz w:val="24"/>
          <w:szCs w:val="24"/>
          <w:highlight w:val="none"/>
          <w14:textFill>
            <w14:solidFill>
              <w14:schemeClr w14:val="tx1"/>
            </w14:solidFill>
          </w14:textFill>
        </w:rPr>
        <w:t>日</w:t>
      </w:r>
    </w:p>
    <w:p w14:paraId="0F05E618">
      <w:pPr>
        <w:pStyle w:val="21"/>
        <w:spacing w:line="360" w:lineRule="auto"/>
        <w:ind w:firstLine="480" w:firstLineChars="200"/>
        <w:jc w:val="center"/>
        <w:rPr>
          <w:rFonts w:hint="eastAsia" w:ascii="宋体" w:hAnsi="宋体" w:cs="宋体"/>
          <w:color w:val="000000" w:themeColor="text1"/>
          <w:kern w:val="2"/>
          <w:sz w:val="24"/>
          <w:szCs w:val="24"/>
          <w:highlight w:val="none"/>
          <w:lang w:val="en-US" w:eastAsia="zh-CN"/>
          <w14:textFill>
            <w14:solidFill>
              <w14:schemeClr w14:val="tx1"/>
            </w14:solidFill>
          </w14:textFill>
        </w:rPr>
      </w:pPr>
    </w:p>
    <w:p w14:paraId="1356318A">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50D7A01E">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3EBD1D30">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4E449AF6">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7FF54441">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60DE6C19">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2F3D1604">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2549076B">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5F95D215">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41EAD51E">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3551A812">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18B2FE96">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32FFCCA3">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39EE291B">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2E8EBFB1">
      <w:pPr>
        <w:pStyle w:val="21"/>
        <w:spacing w:line="360" w:lineRule="auto"/>
        <w:ind w:firstLine="480" w:firstLineChars="200"/>
        <w:jc w:val="cente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pPr>
    </w:p>
    <w:p w14:paraId="4D0C199B">
      <w:pPr>
        <w:pStyle w:val="21"/>
        <w:spacing w:line="360" w:lineRule="auto"/>
        <w:ind w:firstLine="480" w:firstLineChars="200"/>
        <w:jc w:val="center"/>
        <w:rPr>
          <w:rFonts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t>六</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、提供符合政府采购政策的证明材料</w:t>
      </w:r>
    </w:p>
    <w:p w14:paraId="5460A9D3">
      <w:pPr>
        <w:pStyle w:val="21"/>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2AEA85B2">
      <w:pPr>
        <w:pStyle w:val="21"/>
        <w:ind w:firstLine="480" w:firstLineChars="200"/>
        <w:rPr>
          <w:rFonts w:ascii="Times New Roman" w:hAnsi="Times New Roman" w:eastAsia="MingLiU_HKSCS"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附件</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1</w:t>
      </w:r>
    </w:p>
    <w:p w14:paraId="4882A506">
      <w:pPr>
        <w:pStyle w:val="7"/>
        <w:jc w:val="center"/>
        <w:rPr>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中小企业声明函（工程、服务）</w:t>
      </w:r>
    </w:p>
    <w:p w14:paraId="08F29392">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本公司（联合体）郑重声明，根据《政府采购促进中小企业发展管理办法》</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财库〔</w:t>
      </w:r>
      <w:r>
        <w:rPr>
          <w:rFonts w:ascii="Times New Roman" w:hAnsi="Times New Roman" w:cs="Times New Roman"/>
          <w:color w:val="000000" w:themeColor="text1"/>
          <w:sz w:val="24"/>
          <w:szCs w:val="24"/>
          <w:highlight w:val="none"/>
          <w14:textFill>
            <w14:solidFill>
              <w14:schemeClr w14:val="tx1"/>
            </w14:solidFill>
          </w14:textFill>
        </w:rPr>
        <w:t>20</w:t>
      </w:r>
      <w:r>
        <w:rPr>
          <w:rFonts w:hint="eastAsia" w:ascii="Times New Roman" w:hAnsi="Times New Roman" w:cs="Times New Roman"/>
          <w:color w:val="000000" w:themeColor="text1"/>
          <w:sz w:val="24"/>
          <w:szCs w:val="24"/>
          <w:highlight w:val="none"/>
          <w14:textFill>
            <w14:solidFill>
              <w14:schemeClr w14:val="tx1"/>
            </w14:solidFill>
          </w14:textFill>
        </w:rPr>
        <w:t>20〕46号</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的规定，本公司（联合体）参加（</w:t>
      </w:r>
      <w:r>
        <w:rPr>
          <w:rFonts w:hint="eastAsia" w:ascii="Times New Roman" w:hAnsi="Times New Roman" w:cs="Times New Roman"/>
          <w:i/>
          <w:color w:val="000000" w:themeColor="text1"/>
          <w:sz w:val="24"/>
          <w:szCs w:val="24"/>
          <w:highlight w:val="none"/>
          <w:u w:val="single"/>
          <w14:textFill>
            <w14:solidFill>
              <w14:schemeClr w14:val="tx1"/>
            </w14:solidFill>
          </w14:textFill>
        </w:rPr>
        <w:t>单位名称</w:t>
      </w:r>
      <w:r>
        <w:rPr>
          <w:rFonts w:hint="eastAsia" w:ascii="Times New Roman" w:hAnsi="Times New Roman" w:cs="Times New Roman"/>
          <w:color w:val="000000" w:themeColor="text1"/>
          <w:sz w:val="24"/>
          <w:szCs w:val="24"/>
          <w:highlight w:val="none"/>
          <w14:textFill>
            <w14:solidFill>
              <w14:schemeClr w14:val="tx1"/>
            </w14:solidFill>
          </w14:textFill>
        </w:rPr>
        <w:t>）的（</w:t>
      </w:r>
      <w:r>
        <w:rPr>
          <w:rFonts w:hint="eastAsia" w:ascii="Times New Roman" w:hAnsi="Times New Roman" w:cs="Times New Roman"/>
          <w:i/>
          <w:color w:val="000000" w:themeColor="text1"/>
          <w:sz w:val="24"/>
          <w:szCs w:val="24"/>
          <w:highlight w:val="none"/>
          <w:u w:val="single"/>
          <w14:textFill>
            <w14:solidFill>
              <w14:schemeClr w14:val="tx1"/>
            </w14:solidFill>
          </w14:textFill>
        </w:rPr>
        <w:t>项目名称</w:t>
      </w:r>
      <w:r>
        <w:rPr>
          <w:rFonts w:hint="eastAsia" w:ascii="Times New Roman" w:hAnsi="Times New Roman" w:cs="Times New Roman"/>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B9589A4">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i/>
          <w:color w:val="000000" w:themeColor="text1"/>
          <w:sz w:val="24"/>
          <w:szCs w:val="24"/>
          <w:highlight w:val="none"/>
          <w:u w:val="single"/>
          <w14:textFill>
            <w14:solidFill>
              <w14:schemeClr w14:val="tx1"/>
            </w14:solidFill>
          </w14:textFill>
        </w:rPr>
        <w:t>标的名称</w:t>
      </w:r>
      <w:r>
        <w:rPr>
          <w:rFonts w:hint="eastAsia" w:ascii="Times New Roman" w:hAnsi="Times New Roman" w:cs="Times New Roman"/>
          <w:color w:val="000000" w:themeColor="text1"/>
          <w:sz w:val="24"/>
          <w:szCs w:val="24"/>
          <w:highlight w:val="none"/>
          <w14:textFill>
            <w14:solidFill>
              <w14:schemeClr w14:val="tx1"/>
            </w14:solidFill>
          </w14:textFill>
        </w:rPr>
        <w:t>，属于</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b/>
          <w:i/>
          <w:color w:val="000000" w:themeColor="text1"/>
          <w:sz w:val="24"/>
          <w:szCs w:val="24"/>
          <w:highlight w:val="none"/>
          <w:u w:val="single"/>
          <w14:textFill>
            <w14:solidFill>
              <w14:schemeClr w14:val="tx1"/>
            </w14:solidFill>
          </w14:textFill>
        </w:rPr>
        <w:t>其他未列明行业</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；承建（承接）企业为</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i/>
          <w:color w:val="000000" w:themeColor="text1"/>
          <w:sz w:val="24"/>
          <w:szCs w:val="24"/>
          <w:highlight w:val="none"/>
          <w:u w:val="single"/>
          <w14:textFill>
            <w14:solidFill>
              <w14:schemeClr w14:val="tx1"/>
            </w14:solidFill>
          </w14:textFill>
        </w:rPr>
        <w:t>企业名称</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，从业人员</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highlight w:val="none"/>
          <w14:textFill>
            <w14:solidFill>
              <w14:schemeClr w14:val="tx1"/>
            </w14:solidFill>
          </w14:textFill>
        </w:rPr>
        <w:t>人，营业收入为</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highlight w:val="none"/>
          <w14:textFill>
            <w14:solidFill>
              <w14:schemeClr w14:val="tx1"/>
            </w14:solidFill>
          </w14:textFill>
        </w:rPr>
        <w:t>万元，</w:t>
      </w:r>
      <w:r>
        <w:rPr>
          <w:rFonts w:hint="eastAsia" w:ascii="Times New Roman" w:hAnsi="Times New Roman" w:cs="Times New Roman"/>
          <w:bCs/>
          <w:color w:val="000000" w:themeColor="text1"/>
          <w:sz w:val="24"/>
          <w:szCs w:val="24"/>
          <w:highlight w:val="none"/>
          <w14:textFill>
            <w14:solidFill>
              <w14:schemeClr w14:val="tx1"/>
            </w14:solidFill>
          </w14:textFill>
        </w:rPr>
        <w:t>资产总额为</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cs="Times New Roman"/>
          <w:bCs/>
          <w:color w:val="000000" w:themeColor="text1"/>
          <w:sz w:val="24"/>
          <w:szCs w:val="24"/>
          <w:highlight w:val="none"/>
          <w14:textFill>
            <w14:solidFill>
              <w14:schemeClr w14:val="tx1"/>
            </w14:solidFill>
          </w14:textFill>
        </w:rPr>
        <w:t>万元，</w:t>
      </w:r>
      <w:r>
        <w:rPr>
          <w:rFonts w:hint="eastAsia" w:ascii="Times New Roman" w:hAnsi="Times New Roman" w:cs="Times New Roman"/>
          <w:color w:val="000000" w:themeColor="text1"/>
          <w:sz w:val="24"/>
          <w:szCs w:val="24"/>
          <w:highlight w:val="none"/>
          <w14:textFill>
            <w14:solidFill>
              <w14:schemeClr w14:val="tx1"/>
            </w14:solidFill>
          </w14:textFill>
        </w:rPr>
        <w:t>属于</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i/>
          <w:color w:val="000000" w:themeColor="text1"/>
          <w:sz w:val="24"/>
          <w:szCs w:val="24"/>
          <w:highlight w:val="none"/>
          <w:u w:val="single"/>
          <w14:textFill>
            <w14:solidFill>
              <w14:schemeClr w14:val="tx1"/>
            </w14:solidFill>
          </w14:textFill>
        </w:rPr>
        <w:t>中型企业、小型企业、微型企业</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w:t>
      </w:r>
    </w:p>
    <w:p w14:paraId="60837FFE">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w:t>
      </w:r>
      <w:r>
        <w:rPr>
          <w:rFonts w:hint="eastAsia" w:ascii="Times New Roman" w:hAnsi="Times New Roman" w:cs="Times New Roman"/>
          <w:i/>
          <w:color w:val="000000" w:themeColor="text1"/>
          <w:sz w:val="24"/>
          <w:szCs w:val="24"/>
          <w:highlight w:val="none"/>
          <w:u w:val="single"/>
          <w14:textFill>
            <w14:solidFill>
              <w14:schemeClr w14:val="tx1"/>
            </w14:solidFill>
          </w14:textFill>
        </w:rPr>
        <w:t>标的名称</w:t>
      </w:r>
      <w:r>
        <w:rPr>
          <w:rFonts w:hint="eastAsia" w:ascii="Times New Roman" w:hAnsi="Times New Roman" w:cs="Times New Roman"/>
          <w:color w:val="000000" w:themeColor="text1"/>
          <w:sz w:val="24"/>
          <w:szCs w:val="24"/>
          <w:highlight w:val="none"/>
          <w14:textFill>
            <w14:solidFill>
              <w14:schemeClr w14:val="tx1"/>
            </w14:solidFill>
          </w14:textFill>
        </w:rPr>
        <w:t>，属于</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i/>
          <w:color w:val="000000" w:themeColor="text1"/>
          <w:sz w:val="24"/>
          <w:szCs w:val="24"/>
          <w:highlight w:val="none"/>
          <w:u w:val="single"/>
          <w14:textFill>
            <w14:solidFill>
              <w14:schemeClr w14:val="tx1"/>
            </w14:solidFill>
          </w14:textFill>
        </w:rPr>
        <w:t>其他未列明行业</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；承建（承接）企业为</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i/>
          <w:color w:val="000000" w:themeColor="text1"/>
          <w:sz w:val="24"/>
          <w:szCs w:val="24"/>
          <w:highlight w:val="none"/>
          <w:u w:val="single"/>
          <w14:textFill>
            <w14:solidFill>
              <w14:schemeClr w14:val="tx1"/>
            </w14:solidFill>
          </w14:textFill>
        </w:rPr>
        <w:t>企业名称</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，从业人员</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highlight w:val="none"/>
          <w14:textFill>
            <w14:solidFill>
              <w14:schemeClr w14:val="tx1"/>
            </w14:solidFill>
          </w14:textFill>
        </w:rPr>
        <w:t>人，营业收入为</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highlight w:val="none"/>
          <w14:textFill>
            <w14:solidFill>
              <w14:schemeClr w14:val="tx1"/>
            </w14:solidFill>
          </w14:textFill>
        </w:rPr>
        <w:t>万元，</w:t>
      </w:r>
      <w:r>
        <w:rPr>
          <w:rFonts w:hint="eastAsia" w:ascii="Times New Roman" w:hAnsi="Times New Roman" w:cs="Times New Roman"/>
          <w:bCs/>
          <w:color w:val="000000" w:themeColor="text1"/>
          <w:sz w:val="24"/>
          <w:szCs w:val="24"/>
          <w:highlight w:val="none"/>
          <w14:textFill>
            <w14:solidFill>
              <w14:schemeClr w14:val="tx1"/>
            </w14:solidFill>
          </w14:textFill>
        </w:rPr>
        <w:t>资产总额为</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cs="Times New Roman"/>
          <w:bCs/>
          <w:color w:val="000000" w:themeColor="text1"/>
          <w:sz w:val="24"/>
          <w:szCs w:val="24"/>
          <w:highlight w:val="none"/>
          <w14:textFill>
            <w14:solidFill>
              <w14:schemeClr w14:val="tx1"/>
            </w14:solidFill>
          </w14:textFill>
        </w:rPr>
        <w:t>万元，</w:t>
      </w:r>
      <w:r>
        <w:rPr>
          <w:rFonts w:hint="eastAsia" w:ascii="Times New Roman" w:hAnsi="Times New Roman" w:cs="Times New Roman"/>
          <w:color w:val="000000" w:themeColor="text1"/>
          <w:sz w:val="24"/>
          <w:szCs w:val="24"/>
          <w:highlight w:val="none"/>
          <w14:textFill>
            <w14:solidFill>
              <w14:schemeClr w14:val="tx1"/>
            </w14:solidFill>
          </w14:textFill>
        </w:rPr>
        <w:t>属于</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i/>
          <w:color w:val="000000" w:themeColor="text1"/>
          <w:sz w:val="24"/>
          <w:szCs w:val="24"/>
          <w:highlight w:val="none"/>
          <w:u w:val="single"/>
          <w14:textFill>
            <w14:solidFill>
              <w14:schemeClr w14:val="tx1"/>
            </w14:solidFill>
          </w14:textFill>
        </w:rPr>
        <w:t>中型企业、小型企业、微型企业</w:t>
      </w:r>
      <w:r>
        <w:rPr>
          <w:rFonts w:hint="eastAsia" w:ascii="Times New Roman" w:hAnsi="Times New Roman" w:cs="Times New Roman"/>
          <w:color w:val="000000" w:themeColor="text1"/>
          <w:sz w:val="24"/>
          <w:szCs w:val="24"/>
          <w:highlight w:val="none"/>
          <w:u w:val="singl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w:t>
      </w:r>
    </w:p>
    <w:p w14:paraId="3CC471F2">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w:t>
      </w:r>
    </w:p>
    <w:p w14:paraId="792E2545">
      <w:pPr>
        <w:pStyle w:val="21"/>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57C0CF74">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本企业对上述声明内容的真实性负责。如有虚假，将依法承担相应责任。</w:t>
      </w:r>
    </w:p>
    <w:p w14:paraId="3586B08E">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1556DC6A">
      <w:pPr>
        <w:pStyle w:val="21"/>
        <w:spacing w:line="360" w:lineRule="auto"/>
        <w:ind w:firstLine="3360" w:firstLineChars="14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企业名称</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公章</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ab/>
      </w:r>
    </w:p>
    <w:p w14:paraId="19DB869C">
      <w:pPr>
        <w:pStyle w:val="21"/>
        <w:spacing w:line="360" w:lineRule="auto"/>
        <w:ind w:firstLine="3360" w:firstLineChars="14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日期：</w:t>
      </w:r>
    </w:p>
    <w:p w14:paraId="50293940">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6D9CDDBC">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备注：从业人员、</w:t>
      </w:r>
      <w:bookmarkStart w:id="257" w:name="OLE_LINK17"/>
      <w:r>
        <w:rPr>
          <w:rFonts w:hint="eastAsia" w:ascii="Times New Roman" w:hAnsi="Times New Roman" w:cs="Times New Roman"/>
          <w:color w:val="000000" w:themeColor="text1"/>
          <w:sz w:val="24"/>
          <w:szCs w:val="24"/>
          <w:highlight w:val="none"/>
          <w14:textFill>
            <w14:solidFill>
              <w14:schemeClr w14:val="tx1"/>
            </w14:solidFill>
          </w14:textFill>
        </w:rPr>
        <w:t>营业收入、资产总额</w:t>
      </w:r>
      <w:bookmarkEnd w:id="257"/>
      <w:r>
        <w:rPr>
          <w:rFonts w:hint="eastAsia" w:ascii="Times New Roman" w:hAnsi="Times New Roman" w:cs="Times New Roman"/>
          <w:color w:val="000000" w:themeColor="text1"/>
          <w:sz w:val="24"/>
          <w:szCs w:val="24"/>
          <w:highlight w:val="none"/>
          <w14:textFill>
            <w14:solidFill>
              <w14:schemeClr w14:val="tx1"/>
            </w14:solidFill>
          </w14:textFill>
        </w:rPr>
        <w:t>填报上一年度数据，无上一年度数据的新成立企业可不填报。</w:t>
      </w:r>
    </w:p>
    <w:p w14:paraId="6768081E">
      <w:pPr>
        <w:tabs>
          <w:tab w:val="left" w:pos="3777"/>
          <w:tab w:val="center" w:pos="4819"/>
        </w:tabs>
        <w:spacing w:line="360" w:lineRule="auto"/>
        <w:ind w:firstLine="600" w:firstLineChars="250"/>
        <w:jc w:val="both"/>
        <w:rPr>
          <w:rFonts w:asciiTheme="minorEastAsia" w:hAnsiTheme="minorEastAsia" w:eastAsiaTheme="minorEastAsia"/>
          <w:color w:val="000000" w:themeColor="text1"/>
          <w:sz w:val="24"/>
          <w:highlight w:val="none"/>
          <w14:textFill>
            <w14:solidFill>
              <w14:schemeClr w14:val="tx1"/>
            </w14:solidFill>
          </w14:textFill>
        </w:rPr>
      </w:pPr>
    </w:p>
    <w:p w14:paraId="6D8F3150">
      <w:pPr>
        <w:tabs>
          <w:tab w:val="left" w:pos="3777"/>
          <w:tab w:val="center" w:pos="4819"/>
        </w:tabs>
        <w:spacing w:line="360" w:lineRule="auto"/>
        <w:ind w:firstLine="600" w:firstLineChars="250"/>
        <w:jc w:val="both"/>
        <w:rPr>
          <w:rFonts w:asciiTheme="minorEastAsia" w:hAnsiTheme="minorEastAsia" w:eastAsiaTheme="minorEastAsia"/>
          <w:color w:val="000000" w:themeColor="text1"/>
          <w:sz w:val="24"/>
          <w:highlight w:val="none"/>
          <w14:textFill>
            <w14:solidFill>
              <w14:schemeClr w14:val="tx1"/>
            </w14:solidFill>
          </w14:textFill>
        </w:rPr>
      </w:pPr>
    </w:p>
    <w:p w14:paraId="00246CCA">
      <w:pPr>
        <w:tabs>
          <w:tab w:val="left" w:pos="3777"/>
          <w:tab w:val="center" w:pos="4819"/>
        </w:tabs>
        <w:spacing w:line="360" w:lineRule="auto"/>
        <w:ind w:firstLine="600" w:firstLineChars="250"/>
        <w:jc w:val="both"/>
        <w:rPr>
          <w:rFonts w:hint="eastAsia" w:asciiTheme="minorEastAsia" w:hAnsiTheme="minorEastAsia" w:eastAsiaTheme="minorEastAsia"/>
          <w:color w:val="000000" w:themeColor="text1"/>
          <w:sz w:val="24"/>
          <w:highlight w:val="none"/>
          <w14:textFill>
            <w14:solidFill>
              <w14:schemeClr w14:val="tx1"/>
            </w14:solidFill>
          </w14:textFill>
        </w:rPr>
      </w:pPr>
    </w:p>
    <w:p w14:paraId="01F987AC">
      <w:pPr>
        <w:tabs>
          <w:tab w:val="left" w:pos="3777"/>
          <w:tab w:val="center" w:pos="4819"/>
        </w:tabs>
        <w:spacing w:line="360" w:lineRule="auto"/>
        <w:ind w:firstLine="600" w:firstLineChars="250"/>
        <w:jc w:val="both"/>
        <w:rPr>
          <w:rFonts w:hint="eastAsia" w:asciiTheme="minorEastAsia" w:hAnsiTheme="minorEastAsia" w:eastAsiaTheme="minorEastAsia"/>
          <w:color w:val="000000" w:themeColor="text1"/>
          <w:sz w:val="24"/>
          <w:highlight w:val="none"/>
          <w14:textFill>
            <w14:solidFill>
              <w14:schemeClr w14:val="tx1"/>
            </w14:solidFill>
          </w14:textFill>
        </w:rPr>
      </w:pPr>
    </w:p>
    <w:p w14:paraId="3DB4AEF8">
      <w:pPr>
        <w:tabs>
          <w:tab w:val="left" w:pos="3777"/>
          <w:tab w:val="center" w:pos="4819"/>
        </w:tabs>
        <w:spacing w:line="360" w:lineRule="auto"/>
        <w:ind w:firstLine="600" w:firstLineChars="250"/>
        <w:jc w:val="both"/>
        <w:rPr>
          <w:rFonts w:hint="eastAsia" w:asciiTheme="minorEastAsia" w:hAnsiTheme="minorEastAsia" w:eastAsiaTheme="minorEastAsia"/>
          <w:color w:val="000000" w:themeColor="text1"/>
          <w:sz w:val="24"/>
          <w:highlight w:val="none"/>
          <w14:textFill>
            <w14:solidFill>
              <w14:schemeClr w14:val="tx1"/>
            </w14:solidFill>
          </w14:textFill>
        </w:rPr>
      </w:pPr>
    </w:p>
    <w:p w14:paraId="082B74DF">
      <w:pPr>
        <w:tabs>
          <w:tab w:val="left" w:pos="3777"/>
          <w:tab w:val="center" w:pos="4819"/>
        </w:tabs>
        <w:spacing w:line="360" w:lineRule="auto"/>
        <w:ind w:firstLine="600" w:firstLineChars="250"/>
        <w:jc w:val="both"/>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附件</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－2</w:t>
      </w:r>
    </w:p>
    <w:p w14:paraId="5C2B12B2">
      <w:pPr>
        <w:tabs>
          <w:tab w:val="left" w:pos="3777"/>
          <w:tab w:val="center" w:pos="4819"/>
        </w:tabs>
        <w:spacing w:line="360" w:lineRule="auto"/>
        <w:ind w:firstLine="3337" w:firstLineChars="1385"/>
        <w:rPr>
          <w:rFonts w:cs="宋体" w:asciiTheme="minorEastAsia" w:hAnsiTheme="minorEastAsia" w:eastAsiaTheme="minorEastAsia"/>
          <w:b/>
          <w:color w:val="000000" w:themeColor="text1"/>
          <w:sz w:val="24"/>
          <w:szCs w:val="24"/>
          <w:highlight w:val="none"/>
          <w14:textFill>
            <w14:solidFill>
              <w14:schemeClr w14:val="tx1"/>
            </w14:solidFill>
          </w14:textFill>
        </w:rPr>
      </w:pPr>
      <w:bookmarkStart w:id="258" w:name="OLE_LINK68"/>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监狱企业声明函</w:t>
      </w:r>
      <w:bookmarkEnd w:id="258"/>
    </w:p>
    <w:p w14:paraId="37B19E3C">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（监狱企业适用）</w:t>
      </w:r>
    </w:p>
    <w:p w14:paraId="15F38016">
      <w:pPr>
        <w:spacing w:line="360" w:lineRule="auto"/>
        <w:ind w:firstLine="540" w:firstLineChars="22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本公司郑重声明，根据《关于政府采购支持监狱企业发展有关问题的通知》（财库[2014]68号）的规定，本公司为监狱企业。</w:t>
      </w:r>
    </w:p>
    <w:p w14:paraId="25BEE9AB">
      <w:pPr>
        <w:spacing w:line="360" w:lineRule="auto"/>
        <w:ind w:firstLine="540" w:firstLineChars="22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本公司参加______单位的______项目采购活动，采购活动提供本企业（填写制造的货物，由本企业承担工程、提供服务）。</w:t>
      </w:r>
    </w:p>
    <w:p w14:paraId="4970780F">
      <w:pPr>
        <w:spacing w:line="360" w:lineRule="auto"/>
        <w:ind w:firstLine="540" w:firstLineChars="22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本条所称货物不包括使用大型企业注册商标的货物和服务。</w:t>
      </w:r>
    </w:p>
    <w:p w14:paraId="037894BE">
      <w:pPr>
        <w:spacing w:line="360" w:lineRule="auto"/>
        <w:ind w:firstLine="540" w:firstLineChars="22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本公司对上述声明的真实性负责。如有虚假，将依法承担相应责任。</w:t>
      </w:r>
    </w:p>
    <w:p w14:paraId="6AF9D8EF">
      <w:pPr>
        <w:spacing w:line="360" w:lineRule="auto"/>
        <w:ind w:firstLine="4860" w:firstLineChars="2025"/>
        <w:rPr>
          <w:rFonts w:asciiTheme="minorEastAsia" w:hAnsiTheme="minorEastAsia" w:eastAsiaTheme="minorEastAsia"/>
          <w:color w:val="000000" w:themeColor="text1"/>
          <w:sz w:val="24"/>
          <w:highlight w:val="none"/>
          <w14:textFill>
            <w14:solidFill>
              <w14:schemeClr w14:val="tx1"/>
            </w14:solidFill>
          </w14:textFill>
        </w:rPr>
      </w:pPr>
    </w:p>
    <w:p w14:paraId="0C886163">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供应商名称</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公章</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____________</w:t>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p>
    <w:p w14:paraId="656C2826">
      <w:pPr>
        <w:pStyle w:val="21"/>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日期：</w:t>
      </w:r>
      <w:r>
        <w:rPr>
          <w:rFonts w:ascii="Times New Roman" w:hAnsi="Times New Roman" w:cs="Times New Roman"/>
          <w:color w:val="000000" w:themeColor="text1"/>
          <w:sz w:val="24"/>
          <w:szCs w:val="24"/>
          <w:highlight w:val="none"/>
          <w14:textFill>
            <w14:solidFill>
              <w14:schemeClr w14:val="tx1"/>
            </w14:solidFill>
          </w14:textFill>
        </w:rPr>
        <w:t>________________________</w:t>
      </w:r>
    </w:p>
    <w:p w14:paraId="2EE890CD">
      <w:pPr>
        <w:pStyle w:val="21"/>
        <w:spacing w:line="360" w:lineRule="auto"/>
        <w:ind w:firstLine="480" w:firstLineChars="200"/>
        <w:rPr>
          <w:rFonts w:hAnsi="宋体"/>
          <w:color w:val="000000" w:themeColor="text1"/>
          <w:sz w:val="24"/>
          <w:szCs w:val="24"/>
          <w:highlight w:val="none"/>
          <w14:textFill>
            <w14:solidFill>
              <w14:schemeClr w14:val="tx1"/>
            </w14:solidFill>
          </w14:textFill>
        </w:rPr>
      </w:pPr>
    </w:p>
    <w:p w14:paraId="19A43C53">
      <w:pPr>
        <w:pStyle w:val="21"/>
        <w:spacing w:line="360" w:lineRule="auto"/>
        <w:ind w:firstLine="480" w:firstLineChars="200"/>
        <w:rPr>
          <w:rFonts w:hAnsi="宋体"/>
          <w:color w:val="000000" w:themeColor="text1"/>
          <w:sz w:val="24"/>
          <w:szCs w:val="24"/>
          <w:highlight w:val="none"/>
          <w14:textFill>
            <w14:solidFill>
              <w14:schemeClr w14:val="tx1"/>
            </w14:solidFill>
          </w14:textFill>
        </w:rPr>
      </w:pPr>
    </w:p>
    <w:p w14:paraId="7654F265">
      <w:pPr>
        <w:pStyle w:val="21"/>
        <w:spacing w:line="360" w:lineRule="auto"/>
        <w:ind w:firstLine="480" w:firstLineChars="200"/>
        <w:rPr>
          <w:rFonts w:hAnsi="宋体"/>
          <w:color w:val="000000" w:themeColor="text1"/>
          <w:sz w:val="24"/>
          <w:szCs w:val="24"/>
          <w:highlight w:val="none"/>
          <w14:textFill>
            <w14:solidFill>
              <w14:schemeClr w14:val="tx1"/>
            </w14:solidFill>
          </w14:textFill>
        </w:rPr>
      </w:pPr>
    </w:p>
    <w:p w14:paraId="34ACAB5C">
      <w:pPr>
        <w:pStyle w:val="21"/>
        <w:spacing w:line="360" w:lineRule="auto"/>
        <w:ind w:firstLine="480" w:firstLineChars="200"/>
        <w:rPr>
          <w:rFonts w:hAnsi="宋体"/>
          <w:color w:val="000000" w:themeColor="text1"/>
          <w:sz w:val="24"/>
          <w:szCs w:val="24"/>
          <w:highlight w:val="none"/>
          <w14:textFill>
            <w14:solidFill>
              <w14:schemeClr w14:val="tx1"/>
            </w14:solidFill>
          </w14:textFill>
        </w:rPr>
      </w:pPr>
    </w:p>
    <w:p w14:paraId="50F108B2">
      <w:pPr>
        <w:pStyle w:val="21"/>
        <w:spacing w:line="360" w:lineRule="auto"/>
        <w:ind w:firstLine="422" w:firstLineChars="200"/>
        <w:rPr>
          <w:rFonts w:hAnsi="宋体"/>
          <w:color w:val="000000" w:themeColor="text1"/>
          <w:sz w:val="24"/>
          <w:szCs w:val="24"/>
          <w:highlight w:val="none"/>
          <w14:textFill>
            <w14:solidFill>
              <w14:schemeClr w14:val="tx1"/>
            </w14:solidFill>
          </w14:textFill>
        </w:rPr>
      </w:pPr>
      <w:r>
        <w:rPr>
          <w:b/>
          <w:color w:val="000000" w:themeColor="text1"/>
          <w:highlight w:val="none"/>
          <w14:textFill>
            <w14:solidFill>
              <w14:schemeClr w14:val="tx1"/>
            </w14:solidFill>
          </w14:textFill>
        </w:rPr>
        <w:t>应当提供由省级以上监狱管理局、戒毒管理局（含新疆生产建设兵团）出具的属于监狱企业的证明文件。</w:t>
      </w:r>
    </w:p>
    <w:p w14:paraId="55DC749F">
      <w:pPr>
        <w:pStyle w:val="21"/>
        <w:spacing w:line="360" w:lineRule="auto"/>
        <w:ind w:firstLine="480" w:firstLineChars="200"/>
        <w:rPr>
          <w:rFonts w:hAnsi="宋体"/>
          <w:color w:val="000000" w:themeColor="text1"/>
          <w:sz w:val="24"/>
          <w:szCs w:val="24"/>
          <w:highlight w:val="none"/>
          <w14:textFill>
            <w14:solidFill>
              <w14:schemeClr w14:val="tx1"/>
            </w14:solidFill>
          </w14:textFill>
        </w:rPr>
      </w:pPr>
    </w:p>
    <w:p w14:paraId="17FF51B9">
      <w:pPr>
        <w:pStyle w:val="21"/>
        <w:spacing w:line="360" w:lineRule="auto"/>
        <w:ind w:firstLine="480" w:firstLineChars="200"/>
        <w:rPr>
          <w:rFonts w:hAnsi="宋体"/>
          <w:color w:val="000000" w:themeColor="text1"/>
          <w:sz w:val="24"/>
          <w:szCs w:val="24"/>
          <w:highlight w:val="none"/>
          <w14:textFill>
            <w14:solidFill>
              <w14:schemeClr w14:val="tx1"/>
            </w14:solidFill>
          </w14:textFill>
        </w:rPr>
      </w:pPr>
    </w:p>
    <w:p w14:paraId="526AC72B">
      <w:pPr>
        <w:pStyle w:val="21"/>
        <w:spacing w:line="360" w:lineRule="auto"/>
        <w:ind w:firstLine="480" w:firstLineChars="200"/>
        <w:rPr>
          <w:rFonts w:hAnsi="宋体"/>
          <w:color w:val="000000" w:themeColor="text1"/>
          <w:sz w:val="24"/>
          <w:szCs w:val="24"/>
          <w:highlight w:val="none"/>
          <w14:textFill>
            <w14:solidFill>
              <w14:schemeClr w14:val="tx1"/>
            </w14:solidFill>
          </w14:textFill>
        </w:rPr>
      </w:pPr>
    </w:p>
    <w:p w14:paraId="418E3913">
      <w:pPr>
        <w:pStyle w:val="21"/>
        <w:spacing w:line="360" w:lineRule="auto"/>
        <w:ind w:firstLine="480" w:firstLineChars="200"/>
        <w:rPr>
          <w:rFonts w:hAnsi="宋体"/>
          <w:color w:val="000000" w:themeColor="text1"/>
          <w:sz w:val="24"/>
          <w:szCs w:val="24"/>
          <w:highlight w:val="none"/>
          <w14:textFill>
            <w14:solidFill>
              <w14:schemeClr w14:val="tx1"/>
            </w14:solidFill>
          </w14:textFill>
        </w:rPr>
      </w:pPr>
    </w:p>
    <w:p w14:paraId="520BE06B">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5CA1F064">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7BECE977">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6AA763C5">
      <w:pPr>
        <w:tabs>
          <w:tab w:val="left" w:pos="3777"/>
          <w:tab w:val="center" w:pos="4819"/>
        </w:tabs>
        <w:spacing w:line="360" w:lineRule="auto"/>
        <w:ind w:firstLine="600" w:firstLineChars="250"/>
        <w:rPr>
          <w:rFonts w:ascii="宋体" w:hAnsi="宋体"/>
          <w:color w:val="000000" w:themeColor="text1"/>
          <w:sz w:val="24"/>
          <w:highlight w:val="none"/>
          <w14:textFill>
            <w14:solidFill>
              <w14:schemeClr w14:val="tx1"/>
            </w14:solidFill>
          </w14:textFill>
        </w:rPr>
      </w:pPr>
      <w:bookmarkStart w:id="259" w:name="OLE_LINK14"/>
      <w:bookmarkStart w:id="260" w:name="OLE_LINK13"/>
    </w:p>
    <w:p w14:paraId="392961B7">
      <w:pPr>
        <w:tabs>
          <w:tab w:val="left" w:pos="3777"/>
          <w:tab w:val="center" w:pos="4819"/>
        </w:tabs>
        <w:spacing w:line="360" w:lineRule="auto"/>
        <w:ind w:firstLine="600" w:firstLineChars="250"/>
        <w:rPr>
          <w:rFonts w:ascii="宋体" w:hAnsi="宋体"/>
          <w:color w:val="000000" w:themeColor="text1"/>
          <w:sz w:val="24"/>
          <w:highlight w:val="none"/>
          <w14:textFill>
            <w14:solidFill>
              <w14:schemeClr w14:val="tx1"/>
            </w14:solidFill>
          </w14:textFill>
        </w:rPr>
      </w:pPr>
    </w:p>
    <w:p w14:paraId="2F84CA04">
      <w:pPr>
        <w:tabs>
          <w:tab w:val="left" w:pos="3777"/>
          <w:tab w:val="center" w:pos="4819"/>
        </w:tabs>
        <w:spacing w:line="360" w:lineRule="auto"/>
        <w:ind w:firstLine="600" w:firstLineChars="250"/>
        <w:rPr>
          <w:rFonts w:hint="eastAsia" w:ascii="宋体" w:hAnsi="宋体"/>
          <w:color w:val="000000" w:themeColor="text1"/>
          <w:sz w:val="24"/>
          <w:highlight w:val="none"/>
          <w14:textFill>
            <w14:solidFill>
              <w14:schemeClr w14:val="tx1"/>
            </w14:solidFill>
          </w14:textFill>
        </w:rPr>
      </w:pPr>
    </w:p>
    <w:p w14:paraId="33630EEE">
      <w:pPr>
        <w:tabs>
          <w:tab w:val="left" w:pos="3777"/>
          <w:tab w:val="center" w:pos="4819"/>
        </w:tabs>
        <w:spacing w:line="360" w:lineRule="auto"/>
        <w:ind w:firstLine="600" w:firstLineChars="250"/>
        <w:rPr>
          <w:rFonts w:hint="eastAsia" w:ascii="宋体" w:hAnsi="宋体"/>
          <w:color w:val="000000" w:themeColor="text1"/>
          <w:sz w:val="24"/>
          <w:highlight w:val="none"/>
          <w14:textFill>
            <w14:solidFill>
              <w14:schemeClr w14:val="tx1"/>
            </w14:solidFill>
          </w14:textFill>
        </w:rPr>
      </w:pPr>
    </w:p>
    <w:p w14:paraId="55213CF7">
      <w:pPr>
        <w:tabs>
          <w:tab w:val="left" w:pos="3777"/>
          <w:tab w:val="center" w:pos="4819"/>
        </w:tabs>
        <w:spacing w:line="360" w:lineRule="auto"/>
        <w:ind w:firstLine="600" w:firstLineChars="250"/>
        <w:rPr>
          <w:rFonts w:hint="eastAsia" w:ascii="宋体" w:hAnsi="宋体"/>
          <w:color w:val="000000" w:themeColor="text1"/>
          <w:sz w:val="24"/>
          <w:highlight w:val="none"/>
          <w14:textFill>
            <w14:solidFill>
              <w14:schemeClr w14:val="tx1"/>
            </w14:solidFill>
          </w14:textFill>
        </w:rPr>
      </w:pPr>
    </w:p>
    <w:p w14:paraId="2CA5ADF1">
      <w:pPr>
        <w:tabs>
          <w:tab w:val="left" w:pos="3777"/>
          <w:tab w:val="center" w:pos="4819"/>
        </w:tabs>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－3</w:t>
      </w:r>
    </w:p>
    <w:p w14:paraId="5746A445">
      <w:pPr>
        <w:tabs>
          <w:tab w:val="left" w:pos="3777"/>
          <w:tab w:val="center" w:pos="4819"/>
        </w:tabs>
        <w:spacing w:line="360" w:lineRule="auto"/>
        <w:ind w:firstLine="3337" w:firstLineChars="1385"/>
        <w:rPr>
          <w:rFonts w:ascii="仿宋_GB2312" w:eastAsia="仿宋_GB2312"/>
          <w:b/>
          <w:color w:val="000000" w:themeColor="text1"/>
          <w:spacing w:val="6"/>
          <w:sz w:val="32"/>
          <w:szCs w:val="32"/>
          <w:highlight w:val="none"/>
          <w14:textFill>
            <w14:solidFill>
              <w14:schemeClr w14:val="tx1"/>
            </w14:solidFill>
          </w14:textFill>
        </w:rPr>
      </w:pPr>
      <w:bookmarkStart w:id="261" w:name="OLE_LINK71"/>
      <w:r>
        <w:rPr>
          <w:rFonts w:hint="eastAsia" w:ascii="宋体" w:hAnsi="宋体" w:cs="宋体"/>
          <w:b/>
          <w:color w:val="000000" w:themeColor="text1"/>
          <w:sz w:val="24"/>
          <w:szCs w:val="24"/>
          <w:highlight w:val="none"/>
          <w14:textFill>
            <w14:solidFill>
              <w14:schemeClr w14:val="tx1"/>
            </w14:solidFill>
          </w14:textFill>
        </w:rPr>
        <w:t>残疾人福利性单位声明函</w:t>
      </w:r>
      <w:bookmarkEnd w:id="261"/>
    </w:p>
    <w:bookmarkEnd w:id="259"/>
    <w:bookmarkEnd w:id="260"/>
    <w:p w14:paraId="6F8A38D9">
      <w:pPr>
        <w:spacing w:line="588" w:lineRule="exact"/>
        <w:jc w:val="center"/>
        <w:rPr>
          <w:rFonts w:ascii="仿宋_GB2312" w:eastAsia="仿宋_GB2312"/>
          <w:b/>
          <w:color w:val="000000" w:themeColor="text1"/>
          <w:spacing w:val="6"/>
          <w:sz w:val="30"/>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（残疾人福利性单位适用）</w:t>
      </w:r>
    </w:p>
    <w:p w14:paraId="1FDF056B">
      <w:pPr>
        <w:spacing w:line="588"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CD6D65">
      <w:pPr>
        <w:pStyle w:val="21"/>
        <w:spacing w:line="360" w:lineRule="auto"/>
        <w:ind w:firstLine="480" w:firstLineChars="200"/>
        <w:rPr>
          <w:rFonts w:hAnsi="宋体" w:cs="Arial"/>
          <w:color w:val="000000" w:themeColor="text1"/>
          <w:kern w:val="0"/>
          <w:sz w:val="24"/>
          <w:szCs w:val="20"/>
          <w:highlight w:val="none"/>
          <w14:textFill>
            <w14:solidFill>
              <w14:schemeClr w14:val="tx1"/>
            </w14:solidFill>
          </w14:textFill>
        </w:rPr>
      </w:pPr>
      <w:r>
        <w:rPr>
          <w:rFonts w:hint="eastAsia" w:hAnsi="宋体" w:cs="Arial"/>
          <w:color w:val="000000" w:themeColor="text1"/>
          <w:kern w:val="0"/>
          <w:sz w:val="24"/>
          <w:szCs w:val="20"/>
          <w:highlight w:val="none"/>
          <w14:textFill>
            <w14:solidFill>
              <w14:schemeClr w14:val="tx1"/>
            </w14:solidFill>
          </w14:textFill>
        </w:rPr>
        <w:t>本单位对上述声明的真实性负责。如有虚假，将依法承担相应责任。</w:t>
      </w:r>
    </w:p>
    <w:p w14:paraId="767A105F">
      <w:pPr>
        <w:pStyle w:val="21"/>
        <w:spacing w:line="360" w:lineRule="auto"/>
        <w:ind w:firstLine="480" w:firstLineChars="200"/>
        <w:rPr>
          <w:rFonts w:hAnsi="宋体" w:cs="Arial"/>
          <w:color w:val="000000" w:themeColor="text1"/>
          <w:kern w:val="0"/>
          <w:sz w:val="24"/>
          <w:szCs w:val="20"/>
          <w:highlight w:val="none"/>
          <w14:textFill>
            <w14:solidFill>
              <w14:schemeClr w14:val="tx1"/>
            </w14:solidFill>
          </w14:textFill>
        </w:rPr>
      </w:pPr>
    </w:p>
    <w:p w14:paraId="08BD11F3">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供应商名称</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公章</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____________</w:t>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p>
    <w:p w14:paraId="006F00A7">
      <w:pPr>
        <w:pStyle w:val="21"/>
        <w:spacing w:line="360" w:lineRule="auto"/>
        <w:ind w:firstLine="480" w:firstLineChars="200"/>
        <w:rPr>
          <w:rFonts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日期：</w:t>
      </w:r>
      <w:r>
        <w:rPr>
          <w:rFonts w:ascii="Times New Roman" w:hAnsi="Times New Roman" w:cs="Times New Roman"/>
          <w:color w:val="000000" w:themeColor="text1"/>
          <w:sz w:val="24"/>
          <w:szCs w:val="24"/>
          <w:highlight w:val="none"/>
          <w14:textFill>
            <w14:solidFill>
              <w14:schemeClr w14:val="tx1"/>
            </w14:solidFill>
          </w14:textFill>
        </w:rPr>
        <w:t>________________________</w:t>
      </w:r>
    </w:p>
    <w:p w14:paraId="7EE51D5B">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2ADFE596">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54783C48">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4623C75D">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2CA62FD3">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6BE63FEE">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22749399">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69185DC8">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48E7FDF4">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379E0BEB">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22519BF4">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5515CC8C">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51572CB6">
      <w:pPr>
        <w:pStyle w:val="21"/>
        <w:spacing w:line="360" w:lineRule="auto"/>
        <w:jc w:val="center"/>
        <w:rPr>
          <w:rFonts w:ascii="Times New Roman" w:hAnsi="Times New Roman" w:cs="Times New Roman"/>
          <w:b/>
          <w:color w:val="000000" w:themeColor="text1"/>
          <w:sz w:val="24"/>
          <w:szCs w:val="24"/>
          <w:highlight w:val="none"/>
          <w14:textFill>
            <w14:solidFill>
              <w14:schemeClr w14:val="tx1"/>
            </w14:solidFill>
          </w14:textFill>
        </w:rPr>
      </w:pPr>
    </w:p>
    <w:p w14:paraId="116463C9">
      <w:pPr>
        <w:pStyle w:val="20"/>
        <w:ind w:firstLine="482"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em w:val="dot"/>
          <w14:textFill>
            <w14:solidFill>
              <w14:schemeClr w14:val="tx1"/>
            </w14:solidFill>
          </w14:textFill>
        </w:rPr>
        <w:t>附件</w:t>
      </w:r>
      <w:r>
        <w:rPr>
          <w:rFonts w:hint="eastAsia" w:ascii="宋体" w:hAnsi="宋体" w:cs="宋体"/>
          <w:b/>
          <w:bCs/>
          <w:color w:val="000000" w:themeColor="text1"/>
          <w:sz w:val="24"/>
          <w:szCs w:val="24"/>
          <w:highlight w:val="none"/>
          <w:em w:val="dot"/>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em w:val="dot"/>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em w:val="dot"/>
          <w14:textFill>
            <w14:solidFill>
              <w14:schemeClr w14:val="tx1"/>
            </w14:solidFill>
          </w14:textFill>
        </w:rPr>
        <w:t>至</w:t>
      </w:r>
      <w:r>
        <w:rPr>
          <w:rFonts w:hint="eastAsia" w:ascii="宋体" w:hAnsi="宋体" w:cs="宋体"/>
          <w:b/>
          <w:bCs/>
          <w:color w:val="000000" w:themeColor="text1"/>
          <w:sz w:val="24"/>
          <w:szCs w:val="24"/>
          <w:highlight w:val="none"/>
          <w:em w:val="dot"/>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em w:val="dot"/>
          <w:lang w:val="en-US" w:eastAsia="zh-CN"/>
          <w14:textFill>
            <w14:solidFill>
              <w14:schemeClr w14:val="tx1"/>
            </w14:solidFill>
          </w14:textFill>
        </w:rPr>
        <w:t>-3供应商</w:t>
      </w:r>
      <w:r>
        <w:rPr>
          <w:rFonts w:hint="eastAsia" w:ascii="宋体" w:hAnsi="宋体" w:eastAsia="宋体" w:cs="宋体"/>
          <w:b/>
          <w:bCs/>
          <w:color w:val="000000" w:themeColor="text1"/>
          <w:sz w:val="24"/>
          <w:szCs w:val="24"/>
          <w:highlight w:val="none"/>
          <w:em w:val="dot"/>
          <w14:textFill>
            <w14:solidFill>
              <w14:schemeClr w14:val="tx1"/>
            </w14:solidFill>
          </w14:textFill>
        </w:rPr>
        <w:t>根据情况自行选择</w:t>
      </w:r>
      <w:r>
        <w:rPr>
          <w:rFonts w:hint="eastAsia" w:ascii="宋体" w:hAnsi="宋体" w:eastAsia="宋体" w:cs="宋体"/>
          <w:b/>
          <w:bCs/>
          <w:color w:val="000000" w:themeColor="text1"/>
          <w:sz w:val="24"/>
          <w:szCs w:val="24"/>
          <w:highlight w:val="none"/>
          <w:em w:val="dot"/>
          <w:lang w:eastAsia="zh-CN"/>
          <w14:textFill>
            <w14:solidFill>
              <w14:schemeClr w14:val="tx1"/>
            </w14:solidFill>
          </w14:textFill>
        </w:rPr>
        <w:t>，如未提供此声明函，</w:t>
      </w:r>
      <w:r>
        <w:rPr>
          <w:rFonts w:hint="eastAsia" w:hAnsi="宋体" w:cs="宋体"/>
          <w:b/>
          <w:bCs/>
          <w:color w:val="000000" w:themeColor="text1"/>
          <w:sz w:val="24"/>
          <w:szCs w:val="24"/>
          <w:highlight w:val="none"/>
          <w:em w:val="dot"/>
          <w:lang w:val="en-US" w:eastAsia="zh-CN"/>
          <w14:textFill>
            <w14:solidFill>
              <w14:schemeClr w14:val="tx1"/>
            </w14:solidFill>
          </w14:textFill>
        </w:rPr>
        <w:t>其响应文件按无效响应处理</w:t>
      </w:r>
      <w:r>
        <w:rPr>
          <w:rFonts w:hint="eastAsia" w:ascii="宋体" w:hAnsi="宋体" w:eastAsia="宋体" w:cs="宋体"/>
          <w:b/>
          <w:bCs/>
          <w:color w:val="000000" w:themeColor="text1"/>
          <w:sz w:val="24"/>
          <w:szCs w:val="24"/>
          <w:highlight w:val="none"/>
          <w:em w:val="dot"/>
          <w:lang w:eastAsia="zh-CN"/>
          <w14:textFill>
            <w14:solidFill>
              <w14:schemeClr w14:val="tx1"/>
            </w14:solidFill>
          </w14:textFill>
        </w:rPr>
        <w:t>；如未如实声明，需承担相应法律责任。</w:t>
      </w:r>
    </w:p>
    <w:p w14:paraId="78F27C1C">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6F497787">
      <w:pPr>
        <w:pStyle w:val="21"/>
        <w:spacing w:line="360" w:lineRule="auto"/>
        <w:ind w:firstLine="480" w:firstLineChars="200"/>
        <w:jc w:val="center"/>
        <w:rPr>
          <w:rFonts w:cs="Times New Roman" w:asciiTheme="minorEastAsia" w:hAnsiTheme="minorEastAsia" w:eastAsiaTheme="minorEastAsia"/>
          <w:bCs/>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en-US" w:eastAsia="zh-CN"/>
          <w14:textFill>
            <w14:solidFill>
              <w14:schemeClr w14:val="tx1"/>
            </w14:solidFill>
          </w14:textFill>
        </w:rPr>
        <w:t>七</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、供应商业绩</w:t>
      </w:r>
    </w:p>
    <w:p w14:paraId="719166F8">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供应商2022年1月1日至提交响应文件的截止时间止承担的类似业绩(</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提供中标（成交）通知书或合同</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复印件，以合同签订日期</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中标（成交）通知书落款日期为准，合同关键页需体现项目名称、业主名称、签订日期和主要内容)</w:t>
      </w:r>
    </w:p>
    <w:p w14:paraId="440880BA">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1864DB52">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29844667">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33883DF7">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320C9C2C">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773121AD">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20897817">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266E38CD">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29DD3D71">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2ED98ADC">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247B9D6A">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22FDE704">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1458115C">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310C5D89">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6557F15A">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537C47EC">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4B301447">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50CC2399">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242EA728">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36DF0882">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67BCAB7C">
      <w:pPr>
        <w:pStyle w:val="20"/>
        <w:ind w:firstLine="480" w:firstLineChars="200"/>
        <w:jc w:val="center"/>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p w14:paraId="05A0616F">
      <w:pPr>
        <w:pStyle w:val="20"/>
        <w:ind w:firstLine="3896" w:firstLineChars="1617"/>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八、</w:t>
      </w:r>
      <w:r>
        <w:rPr>
          <w:rFonts w:hint="eastAsia" w:ascii="宋体" w:hAnsi="宋体" w:cs="宋体"/>
          <w:color w:val="000000" w:themeColor="text1"/>
          <w:kern w:val="2"/>
          <w:sz w:val="24"/>
          <w:szCs w:val="24"/>
          <w:highlight w:val="none"/>
          <w:lang w:eastAsia="zh-CN"/>
          <w14:textFill>
            <w14:solidFill>
              <w14:schemeClr w14:val="tx1"/>
            </w14:solidFill>
          </w14:textFill>
        </w:rPr>
        <w:t>项目团队</w:t>
      </w:r>
    </w:p>
    <w:tbl>
      <w:tblPr>
        <w:tblStyle w:val="31"/>
        <w:tblpPr w:leftFromText="180" w:rightFromText="180" w:vertAnchor="text" w:horzAnchor="margin" w:tblpY="11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195"/>
        <w:gridCol w:w="968"/>
        <w:gridCol w:w="826"/>
        <w:gridCol w:w="2122"/>
        <w:gridCol w:w="1895"/>
        <w:gridCol w:w="1046"/>
      </w:tblGrid>
      <w:tr w14:paraId="3659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46E447D5">
            <w:pPr>
              <w:widowControl w:val="0"/>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r>
              <w:rPr>
                <w:rFonts w:hint="eastAsia" w:ascii="Times New Roman" w:hAnsi="Times New Roman" w:cs="Times New Roman"/>
                <w:b/>
                <w:color w:val="000000" w:themeColor="text1"/>
                <w:kern w:val="2"/>
                <w:sz w:val="21"/>
                <w:szCs w:val="21"/>
                <w:highlight w:val="none"/>
                <w:lang w:val="zh-CN"/>
                <w14:textFill>
                  <w14:solidFill>
                    <w14:schemeClr w14:val="tx1"/>
                  </w14:solidFill>
                </w14:textFill>
              </w:rPr>
              <w:t>姓 名</w:t>
            </w:r>
          </w:p>
        </w:tc>
        <w:tc>
          <w:tcPr>
            <w:tcW w:w="1195" w:type="dxa"/>
            <w:vAlign w:val="center"/>
          </w:tcPr>
          <w:p w14:paraId="11E49867">
            <w:pPr>
              <w:widowControl w:val="0"/>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r>
              <w:rPr>
                <w:rFonts w:hint="eastAsia" w:ascii="Times New Roman" w:hAnsi="Times New Roman" w:cs="Times New Roman"/>
                <w:b/>
                <w:color w:val="000000" w:themeColor="text1"/>
                <w:kern w:val="2"/>
                <w:sz w:val="21"/>
                <w:szCs w:val="21"/>
                <w:highlight w:val="none"/>
                <w:lang w:val="zh-CN"/>
                <w14:textFill>
                  <w14:solidFill>
                    <w14:schemeClr w14:val="tx1"/>
                  </w14:solidFill>
                </w14:textFill>
              </w:rPr>
              <w:t>职 务</w:t>
            </w:r>
          </w:p>
        </w:tc>
        <w:tc>
          <w:tcPr>
            <w:tcW w:w="968" w:type="dxa"/>
            <w:vAlign w:val="center"/>
          </w:tcPr>
          <w:p w14:paraId="391C6175">
            <w:pPr>
              <w:widowControl w:val="0"/>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r>
              <w:rPr>
                <w:rFonts w:hint="eastAsia" w:ascii="Times New Roman" w:hAnsi="Times New Roman" w:cs="Times New Roman"/>
                <w:b/>
                <w:color w:val="000000" w:themeColor="text1"/>
                <w:kern w:val="2"/>
                <w:sz w:val="21"/>
                <w:szCs w:val="21"/>
                <w:highlight w:val="none"/>
                <w:lang w:val="zh-CN"/>
                <w14:textFill>
                  <w14:solidFill>
                    <w14:schemeClr w14:val="tx1"/>
                  </w14:solidFill>
                </w14:textFill>
              </w:rPr>
              <w:t>职 称</w:t>
            </w:r>
          </w:p>
        </w:tc>
        <w:tc>
          <w:tcPr>
            <w:tcW w:w="826" w:type="dxa"/>
            <w:vAlign w:val="center"/>
          </w:tcPr>
          <w:p w14:paraId="6A60CFEE">
            <w:pPr>
              <w:widowControl w:val="0"/>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r>
              <w:rPr>
                <w:rFonts w:hint="eastAsia" w:ascii="Times New Roman" w:hAnsi="Times New Roman" w:cs="Times New Roman"/>
                <w:b/>
                <w:color w:val="000000" w:themeColor="text1"/>
                <w:kern w:val="2"/>
                <w:sz w:val="21"/>
                <w:szCs w:val="21"/>
                <w:highlight w:val="none"/>
                <w:lang w:val="zh-CN"/>
                <w14:textFill>
                  <w14:solidFill>
                    <w14:schemeClr w14:val="tx1"/>
                  </w14:solidFill>
                </w14:textFill>
              </w:rPr>
              <w:t>专业</w:t>
            </w:r>
          </w:p>
        </w:tc>
        <w:tc>
          <w:tcPr>
            <w:tcW w:w="2122" w:type="dxa"/>
            <w:vAlign w:val="center"/>
          </w:tcPr>
          <w:p w14:paraId="3597818B">
            <w:pPr>
              <w:widowControl w:val="0"/>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r>
              <w:rPr>
                <w:rFonts w:hint="eastAsia" w:ascii="Times New Roman" w:hAnsi="Times New Roman" w:cs="Times New Roman"/>
                <w:b/>
                <w:color w:val="000000" w:themeColor="text1"/>
                <w:kern w:val="2"/>
                <w:sz w:val="21"/>
                <w:szCs w:val="21"/>
                <w:highlight w:val="none"/>
                <w:lang w:val="zh-CN"/>
                <w14:textFill>
                  <w14:solidFill>
                    <w14:schemeClr w14:val="tx1"/>
                  </w14:solidFill>
                </w14:textFill>
              </w:rPr>
              <w:t>从事年限</w:t>
            </w:r>
          </w:p>
        </w:tc>
        <w:tc>
          <w:tcPr>
            <w:tcW w:w="1895" w:type="dxa"/>
            <w:vAlign w:val="center"/>
          </w:tcPr>
          <w:p w14:paraId="5B7082AE">
            <w:pPr>
              <w:widowControl w:val="0"/>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r>
              <w:rPr>
                <w:rFonts w:hint="eastAsia" w:ascii="Times New Roman" w:hAnsi="Times New Roman" w:cs="Times New Roman"/>
                <w:b/>
                <w:color w:val="000000" w:themeColor="text1"/>
                <w:kern w:val="2"/>
                <w:sz w:val="21"/>
                <w:szCs w:val="21"/>
                <w:highlight w:val="none"/>
                <w:lang w:val="zh-CN"/>
                <w14:textFill>
                  <w14:solidFill>
                    <w14:schemeClr w14:val="tx1"/>
                  </w14:solidFill>
                </w14:textFill>
              </w:rPr>
              <w:t>承担本项目内容</w:t>
            </w:r>
          </w:p>
        </w:tc>
        <w:tc>
          <w:tcPr>
            <w:tcW w:w="1046" w:type="dxa"/>
            <w:vAlign w:val="center"/>
          </w:tcPr>
          <w:p w14:paraId="21A51F08">
            <w:pPr>
              <w:widowControl w:val="0"/>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r>
              <w:rPr>
                <w:rFonts w:hint="eastAsia" w:ascii="Times New Roman" w:hAnsi="Times New Roman" w:cs="Times New Roman"/>
                <w:b/>
                <w:color w:val="000000" w:themeColor="text1"/>
                <w:kern w:val="2"/>
                <w:sz w:val="21"/>
                <w:szCs w:val="21"/>
                <w:highlight w:val="none"/>
                <w:lang w:val="zh-CN"/>
                <w14:textFill>
                  <w14:solidFill>
                    <w14:schemeClr w14:val="tx1"/>
                  </w14:solidFill>
                </w14:textFill>
              </w:rPr>
              <w:t>备注</w:t>
            </w:r>
          </w:p>
        </w:tc>
      </w:tr>
      <w:tr w14:paraId="0DD9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31940E1D">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08D4E568">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1793A3A6">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2067C0E2">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0B32FAB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0A9931B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65A8BE2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650E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5F14A84C">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790E03D3">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3DF01C2D">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5748F5C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5C07052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61EBD3D1">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330D0126">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5919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0B3A1811">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43A689DE">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180EFD81">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19F175EC">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0FE29FAC">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474340B2">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11E73B3E">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0B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13408688">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04B40E84">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4F7C5397">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0211B10D">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77CDFD0C">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2A5A2AA4">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208A0CBC">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2B3D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4277A7F6">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19667D1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304A7ABD">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6B5E889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658DE8A1">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2481662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3D61ECA2">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761F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24FE150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373A1618">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6A7335D6">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2FBE1850">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229B5FCA">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3AF6B009">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1DB913E6">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19F6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31724F1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1544AC20">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2B764A2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68FA58D7">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06BB1B5C">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5AB83384">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385B6957">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0405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7583740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5C6A8774">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77608402">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030CBB77">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55FE79E2">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1236A893">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6A9A923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28DB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4609D11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3181357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72CDC75E">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4014707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0B01BF71">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72B004DE">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68EC61A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7467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636E4EA6">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751BC15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3A47E129">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03ED03A2">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26D0AECA">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5A8C9E27">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560784E9">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143F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720072D8">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50C5324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4565D1B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337544A0">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40CFBE73">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749EE798">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03378D0E">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7B39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5F89AD7A">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635B9214">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048FB48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407E73A1">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3D5DEE00">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1353CF96">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5F7CF0E8">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52EF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3E40CB3D">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3A43D27D">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2466A3F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3B3704F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5486D2FA">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7DBFE23C">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1ABADA8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732B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78E48E6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1FE11702">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3EF032C0">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7DF07EA8">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60A91EF9">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0C4C1011">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558F2B16">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74C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576C8CC7">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246F3E30">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4016A5A7">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48AF7A72">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229174FC">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1B2A5D5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68826B46">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7680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vAlign w:val="center"/>
          </w:tcPr>
          <w:p w14:paraId="7BFD5E6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vAlign w:val="center"/>
          </w:tcPr>
          <w:p w14:paraId="06DFC9B0">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vAlign w:val="center"/>
          </w:tcPr>
          <w:p w14:paraId="407C523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vAlign w:val="center"/>
          </w:tcPr>
          <w:p w14:paraId="429152B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vAlign w:val="center"/>
          </w:tcPr>
          <w:p w14:paraId="6FB71E0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vAlign w:val="center"/>
          </w:tcPr>
          <w:p w14:paraId="635802AA">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vAlign w:val="center"/>
          </w:tcPr>
          <w:p w14:paraId="0A75232A">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51AE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tcBorders>
              <w:bottom w:val="single" w:color="auto" w:sz="4" w:space="0"/>
            </w:tcBorders>
            <w:vAlign w:val="center"/>
          </w:tcPr>
          <w:p w14:paraId="5894CE3D">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tcBorders>
              <w:bottom w:val="single" w:color="auto" w:sz="4" w:space="0"/>
            </w:tcBorders>
            <w:vAlign w:val="center"/>
          </w:tcPr>
          <w:p w14:paraId="1D74BD51">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tcBorders>
              <w:bottom w:val="single" w:color="auto" w:sz="4" w:space="0"/>
            </w:tcBorders>
            <w:vAlign w:val="center"/>
          </w:tcPr>
          <w:p w14:paraId="28BD59C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tcBorders>
              <w:bottom w:val="single" w:color="auto" w:sz="4" w:space="0"/>
            </w:tcBorders>
            <w:vAlign w:val="center"/>
          </w:tcPr>
          <w:p w14:paraId="58DBF43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tcBorders>
              <w:bottom w:val="single" w:color="auto" w:sz="4" w:space="0"/>
            </w:tcBorders>
            <w:vAlign w:val="center"/>
          </w:tcPr>
          <w:p w14:paraId="7C89310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tcBorders>
              <w:bottom w:val="single" w:color="auto" w:sz="4" w:space="0"/>
            </w:tcBorders>
            <w:vAlign w:val="center"/>
          </w:tcPr>
          <w:p w14:paraId="55F8AB72">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tcBorders>
              <w:bottom w:val="single" w:color="auto" w:sz="4" w:space="0"/>
            </w:tcBorders>
            <w:vAlign w:val="center"/>
          </w:tcPr>
          <w:p w14:paraId="07D6449E">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5380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4" w:type="dxa"/>
            <w:tcBorders>
              <w:bottom w:val="single" w:color="auto" w:sz="4" w:space="0"/>
            </w:tcBorders>
            <w:vAlign w:val="center"/>
          </w:tcPr>
          <w:p w14:paraId="4D8CEBF5">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195" w:type="dxa"/>
            <w:tcBorders>
              <w:bottom w:val="single" w:color="auto" w:sz="4" w:space="0"/>
            </w:tcBorders>
            <w:vAlign w:val="center"/>
          </w:tcPr>
          <w:p w14:paraId="5C863CDB">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968" w:type="dxa"/>
            <w:tcBorders>
              <w:bottom w:val="single" w:color="auto" w:sz="4" w:space="0"/>
            </w:tcBorders>
            <w:vAlign w:val="center"/>
          </w:tcPr>
          <w:p w14:paraId="69D6B048">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826" w:type="dxa"/>
            <w:tcBorders>
              <w:bottom w:val="single" w:color="auto" w:sz="4" w:space="0"/>
            </w:tcBorders>
            <w:vAlign w:val="center"/>
          </w:tcPr>
          <w:p w14:paraId="785DD5AE">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2122" w:type="dxa"/>
            <w:tcBorders>
              <w:bottom w:val="single" w:color="auto" w:sz="4" w:space="0"/>
            </w:tcBorders>
            <w:vAlign w:val="center"/>
          </w:tcPr>
          <w:p w14:paraId="193DAB21">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895" w:type="dxa"/>
            <w:tcBorders>
              <w:bottom w:val="single" w:color="auto" w:sz="4" w:space="0"/>
            </w:tcBorders>
            <w:vAlign w:val="center"/>
          </w:tcPr>
          <w:p w14:paraId="7A71295F">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c>
          <w:tcPr>
            <w:tcW w:w="1046" w:type="dxa"/>
            <w:tcBorders>
              <w:bottom w:val="single" w:color="auto" w:sz="4" w:space="0"/>
            </w:tcBorders>
            <w:vAlign w:val="center"/>
          </w:tcPr>
          <w:p w14:paraId="61D08090">
            <w:pPr>
              <w:widowControl w:val="0"/>
              <w:spacing w:line="360" w:lineRule="auto"/>
              <w:jc w:val="center"/>
              <w:rPr>
                <w:rFonts w:ascii="Times New Roman" w:hAnsi="Times New Roman" w:cs="Times New Roman"/>
                <w:b/>
                <w:color w:val="000000" w:themeColor="text1"/>
                <w:kern w:val="2"/>
                <w:sz w:val="21"/>
                <w:szCs w:val="21"/>
                <w:highlight w:val="none"/>
                <w:lang w:val="zh-CN"/>
                <w14:textFill>
                  <w14:solidFill>
                    <w14:schemeClr w14:val="tx1"/>
                  </w14:solidFill>
                </w14:textFill>
              </w:rPr>
            </w:pPr>
          </w:p>
        </w:tc>
      </w:tr>
      <w:tr w14:paraId="7B96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7"/>
            <w:tcBorders>
              <w:top w:val="single" w:color="auto" w:sz="4" w:space="0"/>
              <w:left w:val="nil"/>
              <w:bottom w:val="nil"/>
              <w:right w:val="nil"/>
            </w:tcBorders>
            <w:vAlign w:val="center"/>
          </w:tcPr>
          <w:p w14:paraId="0B17721D">
            <w:pPr>
              <w:widowControl w:val="0"/>
              <w:jc w:val="both"/>
              <w:rPr>
                <w:rFonts w:ascii="宋体" w:hAnsi="宋体" w:cs="Times New Roman"/>
                <w:color w:val="000000" w:themeColor="text1"/>
                <w:kern w:val="2"/>
                <w:sz w:val="21"/>
                <w:szCs w:val="24"/>
                <w:highlight w:val="none"/>
                <w14:textFill>
                  <w14:solidFill>
                    <w14:schemeClr w14:val="tx1"/>
                  </w14:solidFill>
                </w14:textFill>
              </w:rPr>
            </w:pPr>
            <w:r>
              <w:rPr>
                <w:rFonts w:hint="eastAsia" w:ascii="宋体" w:hAnsi="宋体" w:cs="Times New Roman"/>
                <w:bCs/>
                <w:color w:val="000000" w:themeColor="text1"/>
                <w:kern w:val="2"/>
                <w:sz w:val="21"/>
                <w:szCs w:val="24"/>
                <w:highlight w:val="none"/>
                <w14:textFill>
                  <w14:solidFill>
                    <w14:schemeClr w14:val="tx1"/>
                  </w14:solidFill>
                </w14:textFill>
              </w:rPr>
              <w:t>注：附身份证、学历证、</w:t>
            </w:r>
            <w:r>
              <w:rPr>
                <w:rFonts w:hint="eastAsia" w:ascii="宋体" w:hAnsi="宋体" w:cs="Times New Roman"/>
                <w:bCs/>
                <w:color w:val="000000" w:themeColor="text1"/>
                <w:kern w:val="2"/>
                <w:sz w:val="21"/>
                <w:szCs w:val="24"/>
                <w:highlight w:val="none"/>
                <w:lang w:val="en-US" w:eastAsia="zh-CN"/>
                <w14:textFill>
                  <w14:solidFill>
                    <w14:schemeClr w14:val="tx1"/>
                  </w14:solidFill>
                </w14:textFill>
              </w:rPr>
              <w:t>注册证、</w:t>
            </w:r>
            <w:r>
              <w:rPr>
                <w:rFonts w:hint="eastAsia" w:ascii="宋体" w:hAnsi="宋体" w:cs="Times New Roman"/>
                <w:bCs/>
                <w:color w:val="000000" w:themeColor="text1"/>
                <w:kern w:val="2"/>
                <w:sz w:val="21"/>
                <w:szCs w:val="24"/>
                <w:highlight w:val="none"/>
                <w14:textFill>
                  <w14:solidFill>
                    <w14:schemeClr w14:val="tx1"/>
                  </w14:solidFill>
                </w14:textFill>
              </w:rPr>
              <w:t>职称证书</w:t>
            </w:r>
            <w:r>
              <w:rPr>
                <w:rFonts w:hint="eastAsia" w:ascii="宋体" w:hAnsi="宋体" w:cs="Times New Roman"/>
                <w:bCs/>
                <w:color w:val="000000" w:themeColor="text1"/>
                <w:kern w:val="2"/>
                <w:sz w:val="21"/>
                <w:szCs w:val="24"/>
                <w:highlight w:val="none"/>
                <w:lang w:eastAsia="zh-CN"/>
                <w14:textFill>
                  <w14:solidFill>
                    <w14:schemeClr w14:val="tx1"/>
                  </w14:solidFill>
                </w14:textFill>
              </w:rPr>
              <w:t>、</w:t>
            </w:r>
            <w:r>
              <w:rPr>
                <w:rFonts w:hint="eastAsia" w:ascii="宋体" w:hAnsi="宋体" w:cs="Times New Roman"/>
                <w:bCs/>
                <w:color w:val="000000" w:themeColor="text1"/>
                <w:kern w:val="2"/>
                <w:sz w:val="21"/>
                <w:szCs w:val="24"/>
                <w:highlight w:val="none"/>
                <w:lang w:val="en-US" w:eastAsia="zh-CN"/>
                <w14:textFill>
                  <w14:solidFill>
                    <w14:schemeClr w14:val="tx1"/>
                  </w14:solidFill>
                </w14:textFill>
              </w:rPr>
              <w:t>社保证明</w:t>
            </w:r>
            <w:r>
              <w:rPr>
                <w:rFonts w:hint="eastAsia" w:ascii="宋体" w:hAnsi="宋体" w:cs="Times New Roman"/>
                <w:bCs/>
                <w:color w:val="000000" w:themeColor="text1"/>
                <w:kern w:val="2"/>
                <w:sz w:val="21"/>
                <w:szCs w:val="24"/>
                <w:highlight w:val="none"/>
                <w14:textFill>
                  <w14:solidFill>
                    <w14:schemeClr w14:val="tx1"/>
                  </w14:solidFill>
                </w14:textFill>
              </w:rPr>
              <w:t>等复印件</w:t>
            </w:r>
          </w:p>
          <w:p w14:paraId="39660187">
            <w:pPr>
              <w:widowControl w:val="0"/>
              <w:spacing w:line="360" w:lineRule="auto"/>
              <w:jc w:val="center"/>
              <w:rPr>
                <w:rFonts w:ascii="Times New Roman" w:hAnsi="Times New Roman" w:cs="Times New Roman"/>
                <w:b/>
                <w:color w:val="000000" w:themeColor="text1"/>
                <w:kern w:val="2"/>
                <w:sz w:val="21"/>
                <w:szCs w:val="21"/>
                <w:highlight w:val="none"/>
                <w14:textFill>
                  <w14:solidFill>
                    <w14:schemeClr w14:val="tx1"/>
                  </w14:solidFill>
                </w14:textFill>
              </w:rPr>
            </w:pPr>
          </w:p>
        </w:tc>
      </w:tr>
    </w:tbl>
    <w:p w14:paraId="7BEC8DCD">
      <w:pPr>
        <w:pStyle w:val="21"/>
        <w:spacing w:line="360" w:lineRule="auto"/>
        <w:jc w:val="cente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p>
    <w:p w14:paraId="1F77E23F">
      <w:pPr>
        <w:pStyle w:val="21"/>
        <w:spacing w:line="360" w:lineRule="auto"/>
        <w:jc w:val="cente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p>
    <w:p w14:paraId="48D9C267">
      <w:pPr>
        <w:pStyle w:val="21"/>
        <w:spacing w:line="360" w:lineRule="auto"/>
        <w:jc w:val="cente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p>
    <w:p w14:paraId="2B800005">
      <w:pPr>
        <w:pStyle w:val="21"/>
        <w:spacing w:line="360" w:lineRule="auto"/>
        <w:jc w:val="cente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p>
    <w:p w14:paraId="0D330B62">
      <w:pPr>
        <w:pStyle w:val="21"/>
        <w:spacing w:line="360" w:lineRule="auto"/>
        <w:jc w:val="cente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p>
    <w:p w14:paraId="13CBEE52">
      <w:pPr>
        <w:pStyle w:val="21"/>
        <w:spacing w:line="360" w:lineRule="auto"/>
        <w:jc w:val="cente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p>
    <w:p w14:paraId="333DA497">
      <w:pPr>
        <w:pStyle w:val="21"/>
        <w:spacing w:line="360" w:lineRule="auto"/>
        <w:jc w:val="cente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p>
    <w:p w14:paraId="61955452">
      <w:pPr>
        <w:pStyle w:val="21"/>
        <w:spacing w:line="360" w:lineRule="auto"/>
        <w:jc w:val="cente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p>
    <w:p w14:paraId="0F82EC2C">
      <w:pPr>
        <w:pStyle w:val="21"/>
        <w:spacing w:line="360" w:lineRule="auto"/>
        <w:jc w:val="center"/>
        <w:rPr>
          <w:rFonts w:ascii="Times New Roman" w:hAnsi="Times New Roman" w:eastAsia="MingLiU_HKSCS" w:cs="Times New Roman"/>
          <w:b/>
          <w:color w:val="000000" w:themeColor="text1"/>
          <w:sz w:val="24"/>
          <w:szCs w:val="24"/>
          <w:highlight w:val="none"/>
          <w14:textFill>
            <w14:solidFill>
              <w14:schemeClr w14:val="tx1"/>
            </w14:solidFill>
          </w14:textFill>
        </w:rPr>
      </w:pP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九</w:t>
      </w:r>
      <w:r>
        <w:rPr>
          <w:rFonts w:hint="eastAsia" w:ascii="Times New Roman" w:hAnsi="Times New Roman" w:cs="Times New Roman"/>
          <w:bCs/>
          <w:color w:val="000000" w:themeColor="text1"/>
          <w:sz w:val="24"/>
          <w:szCs w:val="24"/>
          <w:highlight w:val="none"/>
          <w14:textFill>
            <w14:solidFill>
              <w14:schemeClr w14:val="tx1"/>
            </w14:solidFill>
          </w14:textFill>
        </w:rPr>
        <w:t>、供应商认为需提供的其他资料</w:t>
      </w:r>
    </w:p>
    <w:p w14:paraId="137E6581">
      <w:pPr>
        <w:pStyle w:val="21"/>
        <w:spacing w:line="360" w:lineRule="auto"/>
        <w:ind w:firstLine="480" w:firstLineChars="200"/>
        <w:jc w:val="center"/>
        <w:rPr>
          <w:rFonts w:ascii="Times New Roman" w:hAnsi="Times New Roman" w:cs="Times New Roman"/>
          <w:color w:val="000000" w:themeColor="text1"/>
          <w:sz w:val="24"/>
          <w:szCs w:val="24"/>
          <w:highlight w:val="none"/>
          <w14:textFill>
            <w14:solidFill>
              <w14:schemeClr w14:val="tx1"/>
            </w14:solidFill>
          </w14:textFill>
        </w:rPr>
      </w:pPr>
    </w:p>
    <w:p w14:paraId="7B635209">
      <w:pPr>
        <w:pStyle w:val="21"/>
        <w:spacing w:line="360" w:lineRule="auto"/>
        <w:ind w:firstLine="480" w:firstLineChars="200"/>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p w14:paraId="6972B0CF">
      <w:pPr>
        <w:pStyle w:val="21"/>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br w:type="page"/>
      </w:r>
    </w:p>
    <w:p w14:paraId="2D0DBC73">
      <w:pPr>
        <w:pStyle w:val="21"/>
        <w:spacing w:line="360" w:lineRule="auto"/>
        <w:ind w:firstLine="560" w:firstLineChars="200"/>
        <w:jc w:val="center"/>
        <w:rPr>
          <w:rFonts w:ascii="Times New Roman" w:hAnsi="Times New Roman" w:cs="Times New Roman"/>
          <w:b/>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第二部分技术部分</w:t>
      </w:r>
    </w:p>
    <w:p w14:paraId="5C9A2CBC">
      <w:pPr>
        <w:widowControl w:val="0"/>
        <w:spacing w:line="360" w:lineRule="auto"/>
        <w:ind w:firstLine="560" w:firstLineChars="200"/>
        <w:jc w:val="center"/>
        <w:rPr>
          <w:rFonts w:ascii="宋体" w:hAnsi="宋体" w:cs="Times New Roman"/>
          <w:color w:val="000000" w:themeColor="text1"/>
          <w:kern w:val="2"/>
          <w:sz w:val="24"/>
          <w:szCs w:val="24"/>
          <w:highlight w:val="none"/>
          <w14:textFill>
            <w14:solidFill>
              <w14:schemeClr w14:val="tx1"/>
            </w14:solidFill>
          </w14:textFill>
        </w:rPr>
      </w:pPr>
      <w:r>
        <w:rPr>
          <w:rFonts w:hint="eastAsia" w:ascii="黑体" w:hAnsi="黑体" w:eastAsia="黑体" w:cs="黑体"/>
          <w:color w:val="000000" w:themeColor="text1"/>
          <w:kern w:val="2"/>
          <w:sz w:val="28"/>
          <w:szCs w:val="28"/>
          <w:highlight w:val="none"/>
          <w14:textFill>
            <w14:solidFill>
              <w14:schemeClr w14:val="tx1"/>
            </w14:solidFill>
          </w14:textFill>
        </w:rPr>
        <w:t>一、服务方案（包括但不限于以下内容）</w:t>
      </w:r>
    </w:p>
    <w:p w14:paraId="5A1709A1">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bookmarkStart w:id="262" w:name="OLE_LINK40"/>
      <w:r>
        <w:rPr>
          <w:rFonts w:hint="eastAsia" w:ascii="Times New Roman" w:hAnsi="Times New Roman" w:eastAsia="宋体" w:cs="Times New Roman"/>
          <w:color w:val="000000" w:themeColor="text1"/>
          <w:sz w:val="24"/>
          <w:szCs w:val="24"/>
          <w:highlight w:val="none"/>
          <w14:textFill>
            <w14:solidFill>
              <w14:schemeClr w14:val="tx1"/>
            </w14:solidFill>
          </w14:textFill>
        </w:rPr>
        <w:t>(1)造价咨询工作范围</w:t>
      </w:r>
    </w:p>
    <w:p w14:paraId="3802A3F7">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(2)造价咨询工作任务</w:t>
      </w:r>
    </w:p>
    <w:p w14:paraId="55AAAA74">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(3)造价咨询工作依据</w:t>
      </w:r>
    </w:p>
    <w:p w14:paraId="68089CCD">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(4)造价咨询机构设置</w:t>
      </w:r>
    </w:p>
    <w:p w14:paraId="5B8F4A79">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(5)造价咨询工作程序</w:t>
      </w:r>
    </w:p>
    <w:p w14:paraId="1DF4896F">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(6)造价咨询工作方案</w:t>
      </w:r>
    </w:p>
    <w:p w14:paraId="1AF760A5">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(7)质量保证措施</w:t>
      </w:r>
    </w:p>
    <w:p w14:paraId="64E93529">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(8)进度保证措施</w:t>
      </w:r>
    </w:p>
    <w:p w14:paraId="6008F3D9">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(9)投资控制方法</w:t>
      </w:r>
    </w:p>
    <w:p w14:paraId="605292B2">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highlight w:val="none"/>
          <w14:textFill>
            <w14:solidFill>
              <w14:schemeClr w14:val="tx1"/>
            </w14:solidFill>
          </w14:textFill>
        </w:rPr>
        <w:t>)投资控制</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程序</w:t>
      </w:r>
    </w:p>
    <w:p w14:paraId="6DAD554B">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资料管理措施</w:t>
      </w:r>
    </w:p>
    <w:p w14:paraId="6E38396E">
      <w:pPr>
        <w:pStyle w:val="21"/>
        <w:spacing w:line="360" w:lineRule="auto"/>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)现场管理及协调</w:t>
      </w:r>
    </w:p>
    <w:bookmarkEnd w:id="262"/>
    <w:p w14:paraId="736479F9">
      <w:pPr>
        <w:widowControl w:val="0"/>
        <w:spacing w:line="360" w:lineRule="auto"/>
        <w:ind w:firstLine="480" w:firstLineChars="200"/>
        <w:jc w:val="both"/>
        <w:rPr>
          <w:rFonts w:ascii="宋体" w:hAnsi="宋体"/>
          <w:color w:val="000000" w:themeColor="text1"/>
          <w:kern w:val="2"/>
          <w:sz w:val="24"/>
          <w:highlight w:val="none"/>
          <w14:textFill>
            <w14:solidFill>
              <w14:schemeClr w14:val="tx1"/>
            </w14:solidFill>
          </w14:textFill>
        </w:rPr>
      </w:pPr>
    </w:p>
    <w:p w14:paraId="1A253AE5">
      <w:pPr>
        <w:widowControl w:val="0"/>
        <w:spacing w:line="360" w:lineRule="auto"/>
        <w:ind w:firstLine="482" w:firstLineChars="200"/>
        <w:jc w:val="center"/>
        <w:rPr>
          <w:rFonts w:ascii="Times New Roman" w:hAnsi="宋体" w:cs="Times New Roman"/>
          <w:color w:val="000000" w:themeColor="text1"/>
          <w:kern w:val="2"/>
          <w:sz w:val="28"/>
          <w:szCs w:val="28"/>
          <w:highlight w:val="none"/>
          <w14:textFill>
            <w14:solidFill>
              <w14:schemeClr w14:val="tx1"/>
            </w14:solidFill>
          </w14:textFill>
        </w:rPr>
      </w:pPr>
      <w:bookmarkStart w:id="263" w:name="OLE_LINK19"/>
      <w:r>
        <w:rPr>
          <w:rFonts w:hint="eastAsia" w:ascii="宋体" w:hAnsi="宋体"/>
          <w:b/>
          <w:color w:val="000000" w:themeColor="text1"/>
          <w:sz w:val="24"/>
          <w:szCs w:val="24"/>
          <w:highlight w:val="none"/>
          <w14:textFill>
            <w14:solidFill>
              <w14:schemeClr w14:val="tx1"/>
            </w14:solidFill>
          </w14:textFill>
        </w:rPr>
        <w:t>（格式自拟）</w:t>
      </w:r>
    </w:p>
    <w:bookmarkEnd w:id="263"/>
    <w:p w14:paraId="015C10B1">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21DA6331">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3D437FEA">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792EE6DB">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0BFAF926">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3E6CFC37">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51279597">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0A26DFC3">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1FBA2DF1">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0EF2AAB5">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004A7323">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79516368">
      <w:pPr>
        <w:pStyle w:val="21"/>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35EFC8DD">
      <w:pPr>
        <w:pStyle w:val="21"/>
        <w:ind w:firstLine="560" w:firstLineChars="200"/>
        <w:jc w:val="center"/>
        <w:rPr>
          <w:rFonts w:hint="eastAsia" w:ascii="Times New Roman" w:hAnsi="Times New Roman" w:eastAsia="黑体" w:cs="Times New Roman"/>
          <w:color w:val="000000" w:themeColor="text1"/>
          <w:sz w:val="28"/>
          <w:szCs w:val="28"/>
          <w:highlight w:val="none"/>
          <w14:textFill>
            <w14:solidFill>
              <w14:schemeClr w14:val="tx1"/>
            </w14:solidFill>
          </w14:textFill>
        </w:rPr>
      </w:pPr>
    </w:p>
    <w:p w14:paraId="1DBD4544">
      <w:pPr>
        <w:pStyle w:val="21"/>
        <w:ind w:firstLine="560" w:firstLineChars="200"/>
        <w:jc w:val="center"/>
        <w:rPr>
          <w:rFonts w:hint="eastAsia" w:ascii="Times New Roman" w:hAnsi="Times New Roman" w:eastAsia="黑体" w:cs="Times New Roman"/>
          <w:color w:val="000000" w:themeColor="text1"/>
          <w:sz w:val="28"/>
          <w:szCs w:val="28"/>
          <w:highlight w:val="none"/>
          <w14:textFill>
            <w14:solidFill>
              <w14:schemeClr w14:val="tx1"/>
            </w14:solidFill>
          </w14:textFill>
        </w:rPr>
      </w:pPr>
    </w:p>
    <w:p w14:paraId="50AEF8FE">
      <w:pPr>
        <w:pStyle w:val="21"/>
        <w:ind w:firstLine="560" w:firstLineChars="200"/>
        <w:jc w:val="center"/>
        <w:rPr>
          <w:rFonts w:ascii="MingLiU_HKSCS" w:hAnsi="MingLiU_HKSCS" w:eastAsia="MingLiU_HKSCS" w:cs="MingLiU_HKSCS"/>
          <w:color w:val="000000" w:themeColor="text1"/>
          <w:sz w:val="28"/>
          <w:szCs w:val="28"/>
          <w:highlight w:val="none"/>
          <w14:textFill>
            <w14:solidFill>
              <w14:schemeClr w14:val="tx1"/>
            </w14:solidFill>
          </w14:textFill>
        </w:rPr>
      </w:pPr>
      <w:r>
        <w:rPr>
          <w:rFonts w:hint="eastAsia" w:ascii="Times New Roman" w:hAnsi="Times New Roman" w:eastAsia="黑体" w:cs="Times New Roman"/>
          <w:color w:val="000000" w:themeColor="text1"/>
          <w:sz w:val="28"/>
          <w:szCs w:val="28"/>
          <w:highlight w:val="none"/>
          <w14:textFill>
            <w14:solidFill>
              <w14:schemeClr w14:val="tx1"/>
            </w14:solidFill>
          </w14:textFill>
        </w:rPr>
        <w:t>二、技术响应与偏离表</w:t>
      </w:r>
    </w:p>
    <w:p w14:paraId="4DEC9859">
      <w:pPr>
        <w:pStyle w:val="21"/>
        <w:spacing w:line="360" w:lineRule="auto"/>
        <w:ind w:firstLine="56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　</w:t>
      </w:r>
      <w:r>
        <w:rPr>
          <w:rFonts w:hint="eastAsia" w:ascii="Times New Roman" w:hAnsi="Times New Roman" w:cs="Times New Roman"/>
          <w:color w:val="000000" w:themeColor="text1"/>
          <w:sz w:val="24"/>
          <w:szCs w:val="24"/>
          <w:highlight w:val="none"/>
          <w14:textFill>
            <w14:solidFill>
              <w14:schemeClr w14:val="tx1"/>
            </w14:solidFill>
          </w14:textFill>
        </w:rPr>
        <w:t>项目名称：</w:t>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ab/>
      </w:r>
      <w:r>
        <w:rPr>
          <w:rFonts w:hint="eastAsia" w:ascii="Times New Roman" w:hAnsi="Times New Roman" w:cs="Times New Roman"/>
          <w:color w:val="000000" w:themeColor="text1"/>
          <w:sz w:val="24"/>
          <w:szCs w:val="24"/>
          <w:highlight w:val="none"/>
          <w14:textFill>
            <w14:solidFill>
              <w14:schemeClr w14:val="tx1"/>
            </w14:solidFill>
          </w14:textFill>
        </w:rPr>
        <w:t>项目编号：</w:t>
      </w:r>
    </w:p>
    <w:tbl>
      <w:tblPr>
        <w:tblStyle w:val="31"/>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835"/>
        <w:gridCol w:w="2252"/>
        <w:gridCol w:w="1275"/>
        <w:gridCol w:w="998"/>
      </w:tblGrid>
      <w:tr w14:paraId="508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689655CA">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序号</w:t>
            </w:r>
          </w:p>
        </w:tc>
        <w:tc>
          <w:tcPr>
            <w:tcW w:w="2835" w:type="dxa"/>
            <w:vAlign w:val="center"/>
          </w:tcPr>
          <w:p w14:paraId="65F3F555">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磋商文件技术指标要求</w:t>
            </w:r>
          </w:p>
        </w:tc>
        <w:tc>
          <w:tcPr>
            <w:tcW w:w="2252" w:type="dxa"/>
            <w:vAlign w:val="center"/>
          </w:tcPr>
          <w:p w14:paraId="05F002FA">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响应文件响应情况</w:t>
            </w:r>
          </w:p>
        </w:tc>
        <w:tc>
          <w:tcPr>
            <w:tcW w:w="1275" w:type="dxa"/>
            <w:vAlign w:val="center"/>
          </w:tcPr>
          <w:p w14:paraId="068536D4">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偏离情况</w:t>
            </w:r>
          </w:p>
        </w:tc>
        <w:tc>
          <w:tcPr>
            <w:tcW w:w="998" w:type="dxa"/>
            <w:vAlign w:val="center"/>
          </w:tcPr>
          <w:p w14:paraId="1E79B746">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说明</w:t>
            </w:r>
          </w:p>
        </w:tc>
      </w:tr>
      <w:tr w14:paraId="1E03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1BEFD6A9">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835" w:type="dxa"/>
            <w:vAlign w:val="center"/>
          </w:tcPr>
          <w:p w14:paraId="42810528">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252" w:type="dxa"/>
            <w:vAlign w:val="center"/>
          </w:tcPr>
          <w:p w14:paraId="33C31C5D">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275" w:type="dxa"/>
            <w:vAlign w:val="center"/>
          </w:tcPr>
          <w:p w14:paraId="028D4F99">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998" w:type="dxa"/>
            <w:vAlign w:val="center"/>
          </w:tcPr>
          <w:p w14:paraId="0C95C68D">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09D8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5B23CDF3">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835" w:type="dxa"/>
            <w:vAlign w:val="center"/>
          </w:tcPr>
          <w:p w14:paraId="449EB6FB">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252" w:type="dxa"/>
            <w:vAlign w:val="center"/>
          </w:tcPr>
          <w:p w14:paraId="70DAA83E">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275" w:type="dxa"/>
            <w:vAlign w:val="center"/>
          </w:tcPr>
          <w:p w14:paraId="2EDFFDBB">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998" w:type="dxa"/>
            <w:vAlign w:val="center"/>
          </w:tcPr>
          <w:p w14:paraId="1E6330FA">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1D19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587E074F">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835" w:type="dxa"/>
            <w:vAlign w:val="center"/>
          </w:tcPr>
          <w:p w14:paraId="2FA2AE47">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252" w:type="dxa"/>
            <w:vAlign w:val="center"/>
          </w:tcPr>
          <w:p w14:paraId="3186B1B5">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275" w:type="dxa"/>
            <w:vAlign w:val="center"/>
          </w:tcPr>
          <w:p w14:paraId="0496C199">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998" w:type="dxa"/>
            <w:vAlign w:val="center"/>
          </w:tcPr>
          <w:p w14:paraId="4BA8A9B0">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20D9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0CE49A49">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835" w:type="dxa"/>
            <w:vAlign w:val="center"/>
          </w:tcPr>
          <w:p w14:paraId="04EEF7EC">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252" w:type="dxa"/>
            <w:vAlign w:val="center"/>
          </w:tcPr>
          <w:p w14:paraId="1F06CDED">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275" w:type="dxa"/>
            <w:vAlign w:val="center"/>
          </w:tcPr>
          <w:p w14:paraId="4308C391">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998" w:type="dxa"/>
            <w:vAlign w:val="center"/>
          </w:tcPr>
          <w:p w14:paraId="6027214A">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6D0F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7564D1F1">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835" w:type="dxa"/>
            <w:vAlign w:val="center"/>
          </w:tcPr>
          <w:p w14:paraId="7A8EEBD6">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252" w:type="dxa"/>
            <w:vAlign w:val="center"/>
          </w:tcPr>
          <w:p w14:paraId="037EB0C6">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275" w:type="dxa"/>
            <w:vAlign w:val="center"/>
          </w:tcPr>
          <w:p w14:paraId="044E891D">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998" w:type="dxa"/>
            <w:vAlign w:val="center"/>
          </w:tcPr>
          <w:p w14:paraId="2CEABC3F">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r w14:paraId="7362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780C25CD">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835" w:type="dxa"/>
            <w:vAlign w:val="center"/>
          </w:tcPr>
          <w:p w14:paraId="0DAF8D0E">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2252" w:type="dxa"/>
            <w:vAlign w:val="center"/>
          </w:tcPr>
          <w:p w14:paraId="518AAC40">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1275" w:type="dxa"/>
            <w:vAlign w:val="center"/>
          </w:tcPr>
          <w:p w14:paraId="48DA4A7F">
            <w:pPr>
              <w:pStyle w:val="21"/>
              <w:spacing w:line="360" w:lineRule="auto"/>
              <w:jc w:val="center"/>
              <w:rPr>
                <w:rFonts w:ascii="Times New Roman" w:hAnsi="Times New Roman" w:cs="Times New Roman"/>
                <w:color w:val="000000" w:themeColor="text1"/>
                <w:sz w:val="24"/>
                <w:szCs w:val="24"/>
                <w:highlight w:val="none"/>
                <w14:textFill>
                  <w14:solidFill>
                    <w14:schemeClr w14:val="tx1"/>
                  </w14:solidFill>
                </w14:textFill>
              </w:rPr>
            </w:pPr>
          </w:p>
        </w:tc>
        <w:tc>
          <w:tcPr>
            <w:tcW w:w="998" w:type="dxa"/>
            <w:vAlign w:val="center"/>
          </w:tcPr>
          <w:p w14:paraId="6A955357">
            <w:pPr>
              <w:pStyle w:val="21"/>
              <w:spacing w:line="360" w:lineRule="auto"/>
              <w:jc w:val="center"/>
              <w:rPr>
                <w:rFonts w:ascii="Times New Roman" w:hAnsi="Times New Roman" w:eastAsia="MingLiU_HKSCS" w:cs="Times New Roman"/>
                <w:color w:val="000000" w:themeColor="text1"/>
                <w:sz w:val="24"/>
                <w:szCs w:val="24"/>
                <w:highlight w:val="none"/>
                <w14:textFill>
                  <w14:solidFill>
                    <w14:schemeClr w14:val="tx1"/>
                  </w14:solidFill>
                </w14:textFill>
              </w:rPr>
            </w:pPr>
          </w:p>
        </w:tc>
      </w:tr>
    </w:tbl>
    <w:p w14:paraId="5297F864">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说明：如有偏离</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则必须注明</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偏离</w:t>
      </w:r>
      <w:r>
        <w:rPr>
          <w:rFonts w:hint="eastAsia" w:hAnsi="宋体"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；未注明偏离的</w:t>
      </w:r>
      <w:r>
        <w:rPr>
          <w:rFonts w:hint="eastAsia"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视为完全响应。</w:t>
      </w:r>
    </w:p>
    <w:p w14:paraId="439ECA58">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供应商名称</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公章</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____________</w:t>
      </w:r>
    </w:p>
    <w:p w14:paraId="40C8FB30">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法定代表人或其授权代表</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签字或盖章</w:t>
      </w:r>
      <w:r>
        <w:rPr>
          <w:rFonts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____________</w:t>
      </w:r>
    </w:p>
    <w:p w14:paraId="7307E630">
      <w:pPr>
        <w:pStyle w:val="21"/>
        <w:spacing w:line="360" w:lineRule="auto"/>
        <w:ind w:firstLine="480" w:firstLineChars="200"/>
        <w:rPr>
          <w:rFonts w:ascii="Times New Roman" w:hAnsi="Times New Roman" w:eastAsia="MingLiU_HKSCS"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日期：</w:t>
      </w:r>
      <w:r>
        <w:rPr>
          <w:rFonts w:ascii="Times New Roman" w:hAnsi="Times New Roman" w:cs="Times New Roman"/>
          <w:color w:val="000000" w:themeColor="text1"/>
          <w:sz w:val="24"/>
          <w:szCs w:val="24"/>
          <w:highlight w:val="none"/>
          <w14:textFill>
            <w14:solidFill>
              <w14:schemeClr w14:val="tx1"/>
            </w14:solidFill>
          </w14:textFill>
        </w:rPr>
        <w:t>______</w:t>
      </w:r>
      <w:r>
        <w:rPr>
          <w:rFonts w:hint="eastAsia" w:ascii="Times New Roman" w:hAnsi="Times New Roman" w:cs="Times New Roman"/>
          <w:color w:val="000000" w:themeColor="text1"/>
          <w:sz w:val="24"/>
          <w:szCs w:val="24"/>
          <w:highlight w:val="none"/>
          <w14:textFill>
            <w14:solidFill>
              <w14:schemeClr w14:val="tx1"/>
            </w14:solidFill>
          </w14:textFill>
        </w:rPr>
        <w:t>年</w:t>
      </w:r>
      <w:r>
        <w:rPr>
          <w:rFonts w:ascii="Times New Roman" w:hAnsi="Times New Roman" w:cs="Times New Roman"/>
          <w:color w:val="000000" w:themeColor="text1"/>
          <w:sz w:val="24"/>
          <w:szCs w:val="24"/>
          <w:highlight w:val="none"/>
          <w14:textFill>
            <w14:solidFill>
              <w14:schemeClr w14:val="tx1"/>
            </w14:solidFill>
          </w14:textFill>
        </w:rPr>
        <w:t>____</w:t>
      </w:r>
      <w:r>
        <w:rPr>
          <w:rFonts w:hint="eastAsia" w:ascii="Times New Roman" w:hAnsi="Times New Roman" w:cs="Times New Roman"/>
          <w:color w:val="000000" w:themeColor="text1"/>
          <w:sz w:val="24"/>
          <w:szCs w:val="24"/>
          <w:highlight w:val="none"/>
          <w14:textFill>
            <w14:solidFill>
              <w14:schemeClr w14:val="tx1"/>
            </w14:solidFill>
          </w14:textFill>
        </w:rPr>
        <w:t>月</w:t>
      </w:r>
      <w:r>
        <w:rPr>
          <w:rFonts w:ascii="Times New Roman" w:hAnsi="Times New Roman" w:cs="Times New Roman"/>
          <w:color w:val="000000" w:themeColor="text1"/>
          <w:sz w:val="24"/>
          <w:szCs w:val="24"/>
          <w:highlight w:val="none"/>
          <w14:textFill>
            <w14:solidFill>
              <w14:schemeClr w14:val="tx1"/>
            </w14:solidFill>
          </w14:textFill>
        </w:rPr>
        <w:t>____</w:t>
      </w:r>
      <w:r>
        <w:rPr>
          <w:rFonts w:hint="eastAsia" w:ascii="Times New Roman" w:hAnsi="Times New Roman" w:cs="Times New Roman"/>
          <w:color w:val="000000" w:themeColor="text1"/>
          <w:sz w:val="24"/>
          <w:szCs w:val="24"/>
          <w:highlight w:val="none"/>
          <w14:textFill>
            <w14:solidFill>
              <w14:schemeClr w14:val="tx1"/>
            </w14:solidFill>
          </w14:textFill>
        </w:rPr>
        <w:t>日</w:t>
      </w:r>
    </w:p>
    <w:p w14:paraId="082A6AF3">
      <w:pPr>
        <w:pStyle w:val="21"/>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0434F2B5">
      <w:pPr>
        <w:pStyle w:val="21"/>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670C0FF4">
      <w:pPr>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br w:type="page"/>
      </w:r>
    </w:p>
    <w:p w14:paraId="1CF92A9D">
      <w:pPr>
        <w:pStyle w:val="8"/>
        <w:numPr>
          <w:ilvl w:val="0"/>
          <w:numId w:val="3"/>
        </w:numPr>
        <w:spacing w:line="240" w:lineRule="auto"/>
        <w:jc w:val="center"/>
        <w:rPr>
          <w:rFonts w:hint="eastAsia" w:ascii="黑体" w:hAnsi="黑体" w:eastAsia="黑体"/>
          <w:color w:val="000000" w:themeColor="text1"/>
          <w:sz w:val="28"/>
          <w:szCs w:val="28"/>
          <w:highlight w:val="none"/>
          <w14:textFill>
            <w14:solidFill>
              <w14:schemeClr w14:val="tx1"/>
            </w14:solidFill>
          </w14:textFill>
        </w:rPr>
      </w:pPr>
      <w:bookmarkStart w:id="264" w:name="OLE_LINK61"/>
      <w:r>
        <w:rPr>
          <w:rFonts w:hint="eastAsia" w:ascii="黑体" w:hAnsi="黑体" w:eastAsia="黑体"/>
          <w:color w:val="000000" w:themeColor="text1"/>
          <w:sz w:val="28"/>
          <w:szCs w:val="28"/>
          <w:highlight w:val="none"/>
          <w14:textFill>
            <w14:solidFill>
              <w14:schemeClr w14:val="tx1"/>
            </w14:solidFill>
          </w14:textFill>
        </w:rPr>
        <w:t>项目采购需求</w:t>
      </w:r>
    </w:p>
    <w:bookmarkEnd w:id="264"/>
    <w:p w14:paraId="01116F05">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一、</w:t>
      </w:r>
      <w:r>
        <w:rPr>
          <w:rFonts w:hint="eastAsia" w:ascii="Times New Roman" w:hAnsi="Times New Roman" w:eastAsia="宋体" w:cs="Times New Roman"/>
          <w:color w:val="000000" w:themeColor="text1"/>
          <w:sz w:val="24"/>
          <w:szCs w:val="24"/>
          <w:highlight w:val="none"/>
          <w14:textFill>
            <w14:solidFill>
              <w14:schemeClr w14:val="tx1"/>
            </w14:solidFill>
          </w14:textFill>
        </w:rPr>
        <w:t>采购需求</w:t>
      </w:r>
    </w:p>
    <w:p w14:paraId="20920EB6">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项目概况</w:t>
      </w:r>
    </w:p>
    <w:p w14:paraId="2608C97A">
      <w:pPr>
        <w:pStyle w:val="21"/>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265" w:name="OLE_LINK2"/>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本项目共包含三条道路，分别为规划纵三路、西域大道西延、规划纵四路，道路总长为6.28km。道路等级为二级公路，实施宽度为31.5km。建设内容主要包括路基工程、路面工程、监控设施等。</w:t>
      </w:r>
    </w:p>
    <w:bookmarkEnd w:id="265"/>
    <w:p w14:paraId="2B257DB9">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（二）</w:t>
      </w:r>
      <w:r>
        <w:rPr>
          <w:rFonts w:hint="eastAsia" w:ascii="Times New Roman" w:hAnsi="Times New Roman" w:eastAsia="宋体" w:cs="Times New Roman"/>
          <w:color w:val="000000" w:themeColor="text1"/>
          <w:sz w:val="24"/>
          <w:szCs w:val="24"/>
          <w:highlight w:val="none"/>
          <w14:textFill>
            <w14:solidFill>
              <w14:schemeClr w14:val="tx1"/>
            </w14:solidFill>
          </w14:textFill>
        </w:rPr>
        <w:t>主要功能或目标</w:t>
      </w:r>
    </w:p>
    <w:p w14:paraId="1C9CA068">
      <w:pPr>
        <w:pStyle w:val="21"/>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1.采购标的需实现的功能</w:t>
      </w:r>
    </w:p>
    <w:p w14:paraId="7FABB2F6">
      <w:pPr>
        <w:pStyle w:val="21"/>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全过程造价咨询，清单控制价、变更签证、进度款审核及结算审计。通过全过程动态管控，实现投资可控、成本优化，并配合审计、价款结算与造价风险防范，保障项目投资效益</w:t>
      </w:r>
    </w:p>
    <w:p w14:paraId="11004F49">
      <w:pPr>
        <w:pStyle w:val="21"/>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采购标的需实现的目标</w:t>
      </w:r>
    </w:p>
    <w:p w14:paraId="0F993C31">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出具符合行业规范的工程量清单编制、控制价编制、进度、变更、签证、结算的审核，出具相应的成果文件。包括但不限于招标控制价、进度审核报告、变更费用、结算审核等。</w:t>
      </w:r>
    </w:p>
    <w:p w14:paraId="57996F83">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二、行业标准及产品要求</w:t>
      </w:r>
    </w:p>
    <w:p w14:paraId="48934067">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符合行业标准</w:t>
      </w:r>
    </w:p>
    <w:p w14:paraId="08491066">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三、</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服务</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地点</w:t>
      </w:r>
    </w:p>
    <w:p w14:paraId="3CEEBAE9">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哈密市伊州区</w:t>
      </w:r>
    </w:p>
    <w:p w14:paraId="42378E91">
      <w:pPr>
        <w:pStyle w:val="21"/>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四、履约期限：</w:t>
      </w:r>
      <w:r>
        <w:rPr>
          <w:rFonts w:hint="eastAsia" w:hAnsi="宋体" w:cs="宋体"/>
          <w:color w:val="000000" w:themeColor="text1"/>
          <w:kern w:val="0"/>
          <w:sz w:val="24"/>
          <w:szCs w:val="24"/>
          <w:highlight w:val="none"/>
          <w:lang w:val="en-US" w:eastAsia="zh-CN"/>
          <w14:textFill>
            <w14:solidFill>
              <w14:schemeClr w14:val="tx1"/>
            </w14:solidFill>
          </w14:textFill>
        </w:rPr>
        <w:t>从合同签订之日起至工程竣工完毕并出具结算审核报告并经最终审计完成之日止。</w:t>
      </w:r>
    </w:p>
    <w:p w14:paraId="1D440D36">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五、验收方式及标准</w:t>
      </w:r>
    </w:p>
    <w:p w14:paraId="7BAFDE9D">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出具符合行业规范的工程量清单编制、控制价编制、进度、变更、签证、结算的审核，出具相应的成果文件。</w:t>
      </w:r>
    </w:p>
    <w:p w14:paraId="3F368470">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六、付款方式</w:t>
      </w:r>
    </w:p>
    <w:p w14:paraId="7B66E25F">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按照合同约定方式付款。</w:t>
      </w:r>
    </w:p>
    <w:p w14:paraId="6B09CBD9">
      <w:pPr>
        <w:pStyle w:val="21"/>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七、质保时间</w:t>
      </w:r>
    </w:p>
    <w:p w14:paraId="7A92AB0E">
      <w:pPr>
        <w:pStyle w:val="21"/>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合同期限内</w:t>
      </w:r>
    </w:p>
    <w:p w14:paraId="45E6A879">
      <w:pPr>
        <w:pStyle w:val="21"/>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sectPr>
      <w:headerReference r:id="rId10" w:type="default"/>
      <w:footerReference r:id="rId11" w:type="default"/>
      <w:pgSz w:w="11906" w:h="16838"/>
      <w:pgMar w:top="1134"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NeueLT Std L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中等线简体">
    <w:altName w:val="宋体"/>
    <w:panose1 w:val="00000000000000000000"/>
    <w:charset w:val="86"/>
    <w:family w:val="script"/>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F4,Bold">
    <w:altName w:val="宋体"/>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BE0B">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36F026">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7136F026">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sdt>
      <w:sdtPr>
        <w:id w:val="12568471"/>
      </w:sdtPr>
      <w:sdtEndPr>
        <w:rPr>
          <w:rFonts w:hint="default"/>
          <w:lang w:val="en-US"/>
        </w:rPr>
      </w:sdtEndPr>
      <w:sdtContent>
        <w:r>
          <w:rPr>
            <w:rFonts w:hint="eastAsia"/>
            <w:lang w:val="en-US" w:eastAsia="zh-CN"/>
          </w:rPr>
          <w:t>1</w:t>
        </w:r>
      </w:sdtContent>
    </w:sdt>
  </w:p>
  <w:p w14:paraId="2450E335">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C91E">
    <w:pPr>
      <w:spacing w:line="167" w:lineRule="auto"/>
      <w:ind w:left="445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CD3B77">
                          <w:pPr>
                            <w:pStyle w:val="2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14CD3B77">
                    <w:pPr>
                      <w:pStyle w:val="2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5CB7">
    <w:pPr>
      <w:spacing w:line="167" w:lineRule="auto"/>
      <w:ind w:left="445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D019BD">
                          <w:pPr>
                            <w:pStyle w:val="2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47D019BD">
                    <w:pPr>
                      <w:pStyle w:val="2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A67DD">
    <w:pPr>
      <w:spacing w:line="167" w:lineRule="auto"/>
      <w:ind w:left="445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45A339">
                          <w:pPr>
                            <w:pStyle w:val="2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3045A339">
                    <w:pPr>
                      <w:pStyle w:val="2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AFBD">
    <w:pPr>
      <w:spacing w:line="166" w:lineRule="auto"/>
      <w:ind w:left="4456"/>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D63466">
                          <w:pPr>
                            <w:pStyle w:val="2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2CD63466">
                    <w:pPr>
                      <w:pStyle w:val="2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4B3E">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527711">
                          <w:pPr>
                            <w:pStyle w:val="24"/>
                            <w:jc w:val="center"/>
                          </w:pPr>
                          <w:r>
                            <w:fldChar w:fldCharType="begin"/>
                          </w:r>
                          <w:r>
                            <w:instrText xml:space="preserve"> PAGE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14:paraId="7F527711">
                    <w:pPr>
                      <w:pStyle w:val="24"/>
                      <w:jc w:val="center"/>
                    </w:pPr>
                    <w:r>
                      <w:fldChar w:fldCharType="begin"/>
                    </w:r>
                    <w:r>
                      <w:instrText xml:space="preserve"> PAGE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D776">
    <w:pPr>
      <w:pBdr>
        <w:bottom w:val="none" w:color="auto" w:sz="0" w:space="0"/>
      </w:pBdr>
      <w:spacing w:line="46"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6AE69">
    <w:pPr>
      <w:spacing w:line="46"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0ED8">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CF099"/>
    <w:multiLevelType w:val="singleLevel"/>
    <w:tmpl w:val="337CF099"/>
    <w:lvl w:ilvl="0" w:tentative="0">
      <w:start w:val="1"/>
      <w:numFmt w:val="decimal"/>
      <w:lvlText w:val="%1."/>
      <w:lvlJc w:val="left"/>
      <w:pPr>
        <w:tabs>
          <w:tab w:val="left" w:pos="312"/>
        </w:tabs>
        <w:ind w:left="486" w:firstLine="0"/>
      </w:pPr>
    </w:lvl>
  </w:abstractNum>
  <w:abstractNum w:abstractNumId="1">
    <w:nsid w:val="51C323F9"/>
    <w:multiLevelType w:val="singleLevel"/>
    <w:tmpl w:val="51C323F9"/>
    <w:lvl w:ilvl="0" w:tentative="0">
      <w:start w:val="6"/>
      <w:numFmt w:val="chineseCounting"/>
      <w:suff w:val="nothing"/>
      <w:lvlText w:val="第%1章　"/>
      <w:lvlJc w:val="left"/>
      <w:rPr>
        <w:rFonts w:hint="eastAsia"/>
      </w:rPr>
    </w:lvl>
  </w:abstractNum>
  <w:abstractNum w:abstractNumId="2">
    <w:nsid w:val="5B19AA28"/>
    <w:multiLevelType w:val="singleLevel"/>
    <w:tmpl w:val="5B19AA2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OGVkY2IzZTU1MDY5NTMyYjA5NmQyOTkyZjQzOTgifQ=="/>
  </w:docVars>
  <w:rsids>
    <w:rsidRoot w:val="00693E21"/>
    <w:rsid w:val="00002034"/>
    <w:rsid w:val="0000258F"/>
    <w:rsid w:val="00004BDF"/>
    <w:rsid w:val="0001061C"/>
    <w:rsid w:val="00010920"/>
    <w:rsid w:val="000360B4"/>
    <w:rsid w:val="000440C7"/>
    <w:rsid w:val="000445CA"/>
    <w:rsid w:val="00044CBA"/>
    <w:rsid w:val="00052557"/>
    <w:rsid w:val="00053DF1"/>
    <w:rsid w:val="00056382"/>
    <w:rsid w:val="00062304"/>
    <w:rsid w:val="00071E82"/>
    <w:rsid w:val="00081579"/>
    <w:rsid w:val="0008744D"/>
    <w:rsid w:val="000939EC"/>
    <w:rsid w:val="000954DE"/>
    <w:rsid w:val="0009576F"/>
    <w:rsid w:val="000A3144"/>
    <w:rsid w:val="000B7781"/>
    <w:rsid w:val="000C355D"/>
    <w:rsid w:val="000C4B2F"/>
    <w:rsid w:val="000C5C40"/>
    <w:rsid w:val="000C710A"/>
    <w:rsid w:val="000C79D3"/>
    <w:rsid w:val="000D5802"/>
    <w:rsid w:val="000D65CF"/>
    <w:rsid w:val="000E375E"/>
    <w:rsid w:val="000E5CFE"/>
    <w:rsid w:val="000F52C4"/>
    <w:rsid w:val="000F5EEC"/>
    <w:rsid w:val="000F6183"/>
    <w:rsid w:val="0010035B"/>
    <w:rsid w:val="0010049F"/>
    <w:rsid w:val="00100D7E"/>
    <w:rsid w:val="0010335D"/>
    <w:rsid w:val="00105638"/>
    <w:rsid w:val="00115D62"/>
    <w:rsid w:val="001217E0"/>
    <w:rsid w:val="00135798"/>
    <w:rsid w:val="00136F28"/>
    <w:rsid w:val="00137B31"/>
    <w:rsid w:val="001416B7"/>
    <w:rsid w:val="00141800"/>
    <w:rsid w:val="00144006"/>
    <w:rsid w:val="00144368"/>
    <w:rsid w:val="00144693"/>
    <w:rsid w:val="00163A02"/>
    <w:rsid w:val="0016508C"/>
    <w:rsid w:val="001657C9"/>
    <w:rsid w:val="00171472"/>
    <w:rsid w:val="00172806"/>
    <w:rsid w:val="00184A61"/>
    <w:rsid w:val="00185301"/>
    <w:rsid w:val="00194747"/>
    <w:rsid w:val="0019561D"/>
    <w:rsid w:val="00196A24"/>
    <w:rsid w:val="001A689B"/>
    <w:rsid w:val="001B514D"/>
    <w:rsid w:val="001B6807"/>
    <w:rsid w:val="001C23AA"/>
    <w:rsid w:val="001C3269"/>
    <w:rsid w:val="001C528E"/>
    <w:rsid w:val="001D6040"/>
    <w:rsid w:val="001D723F"/>
    <w:rsid w:val="001F0B05"/>
    <w:rsid w:val="001F1B7B"/>
    <w:rsid w:val="001F450C"/>
    <w:rsid w:val="001F5194"/>
    <w:rsid w:val="002050A3"/>
    <w:rsid w:val="00214FF7"/>
    <w:rsid w:val="00217134"/>
    <w:rsid w:val="00227B0A"/>
    <w:rsid w:val="00232064"/>
    <w:rsid w:val="00232A4E"/>
    <w:rsid w:val="002344F1"/>
    <w:rsid w:val="00236922"/>
    <w:rsid w:val="00240F0C"/>
    <w:rsid w:val="00240FC9"/>
    <w:rsid w:val="002467F1"/>
    <w:rsid w:val="00252A5E"/>
    <w:rsid w:val="002539A2"/>
    <w:rsid w:val="002604C3"/>
    <w:rsid w:val="00265486"/>
    <w:rsid w:val="002657D0"/>
    <w:rsid w:val="0027209A"/>
    <w:rsid w:val="00273A02"/>
    <w:rsid w:val="0027548E"/>
    <w:rsid w:val="00283356"/>
    <w:rsid w:val="0028498E"/>
    <w:rsid w:val="002A2467"/>
    <w:rsid w:val="002A571A"/>
    <w:rsid w:val="002A7D31"/>
    <w:rsid w:val="002B156C"/>
    <w:rsid w:val="002B1ADE"/>
    <w:rsid w:val="002C0D09"/>
    <w:rsid w:val="002C4EA2"/>
    <w:rsid w:val="002C5C19"/>
    <w:rsid w:val="002C76AB"/>
    <w:rsid w:val="002D36C1"/>
    <w:rsid w:val="002D5EA8"/>
    <w:rsid w:val="002E02B2"/>
    <w:rsid w:val="002E1543"/>
    <w:rsid w:val="002E43FF"/>
    <w:rsid w:val="002E51DF"/>
    <w:rsid w:val="002F253C"/>
    <w:rsid w:val="002F4A4B"/>
    <w:rsid w:val="002F666F"/>
    <w:rsid w:val="003030B3"/>
    <w:rsid w:val="00307628"/>
    <w:rsid w:val="00323226"/>
    <w:rsid w:val="00323267"/>
    <w:rsid w:val="0032479B"/>
    <w:rsid w:val="00331A4B"/>
    <w:rsid w:val="00333533"/>
    <w:rsid w:val="003365B4"/>
    <w:rsid w:val="003365E4"/>
    <w:rsid w:val="0033664C"/>
    <w:rsid w:val="003407BE"/>
    <w:rsid w:val="00341780"/>
    <w:rsid w:val="00344E08"/>
    <w:rsid w:val="00347D68"/>
    <w:rsid w:val="00352D7F"/>
    <w:rsid w:val="00354E28"/>
    <w:rsid w:val="003550C3"/>
    <w:rsid w:val="00360C11"/>
    <w:rsid w:val="003633FE"/>
    <w:rsid w:val="0036414F"/>
    <w:rsid w:val="003655C1"/>
    <w:rsid w:val="003736A9"/>
    <w:rsid w:val="00376FA2"/>
    <w:rsid w:val="00381CF7"/>
    <w:rsid w:val="00382962"/>
    <w:rsid w:val="00383433"/>
    <w:rsid w:val="00387B2F"/>
    <w:rsid w:val="00387B49"/>
    <w:rsid w:val="00395AE0"/>
    <w:rsid w:val="00397522"/>
    <w:rsid w:val="003A0704"/>
    <w:rsid w:val="003A23EA"/>
    <w:rsid w:val="003A4661"/>
    <w:rsid w:val="003B15AB"/>
    <w:rsid w:val="003B543E"/>
    <w:rsid w:val="003C08EF"/>
    <w:rsid w:val="003C3FE0"/>
    <w:rsid w:val="003C498D"/>
    <w:rsid w:val="003C505B"/>
    <w:rsid w:val="003C557C"/>
    <w:rsid w:val="003C6AE9"/>
    <w:rsid w:val="003D52DE"/>
    <w:rsid w:val="003D650F"/>
    <w:rsid w:val="003E259E"/>
    <w:rsid w:val="003E34B5"/>
    <w:rsid w:val="003E4456"/>
    <w:rsid w:val="003E555C"/>
    <w:rsid w:val="003F21D7"/>
    <w:rsid w:val="003F3A3C"/>
    <w:rsid w:val="004001D3"/>
    <w:rsid w:val="00400387"/>
    <w:rsid w:val="00402E03"/>
    <w:rsid w:val="004147A1"/>
    <w:rsid w:val="00431153"/>
    <w:rsid w:val="004366E3"/>
    <w:rsid w:val="00443355"/>
    <w:rsid w:val="004433A7"/>
    <w:rsid w:val="004505A9"/>
    <w:rsid w:val="00453A20"/>
    <w:rsid w:val="0045718A"/>
    <w:rsid w:val="00457447"/>
    <w:rsid w:val="00461FAF"/>
    <w:rsid w:val="004632A0"/>
    <w:rsid w:val="00464130"/>
    <w:rsid w:val="00464461"/>
    <w:rsid w:val="00472980"/>
    <w:rsid w:val="00474865"/>
    <w:rsid w:val="0047598E"/>
    <w:rsid w:val="0047622F"/>
    <w:rsid w:val="004801A9"/>
    <w:rsid w:val="00480792"/>
    <w:rsid w:val="00484E41"/>
    <w:rsid w:val="00485AED"/>
    <w:rsid w:val="00486C60"/>
    <w:rsid w:val="004949E1"/>
    <w:rsid w:val="00495B9A"/>
    <w:rsid w:val="004A0D48"/>
    <w:rsid w:val="004A179D"/>
    <w:rsid w:val="004A3A2B"/>
    <w:rsid w:val="004B3E59"/>
    <w:rsid w:val="004B557E"/>
    <w:rsid w:val="004D0028"/>
    <w:rsid w:val="004D4EA5"/>
    <w:rsid w:val="004D5B7D"/>
    <w:rsid w:val="004E14B5"/>
    <w:rsid w:val="004E2AC0"/>
    <w:rsid w:val="004E7A72"/>
    <w:rsid w:val="004F3621"/>
    <w:rsid w:val="004F5E0C"/>
    <w:rsid w:val="004F68C2"/>
    <w:rsid w:val="004F731F"/>
    <w:rsid w:val="005006AE"/>
    <w:rsid w:val="00501A6A"/>
    <w:rsid w:val="00503521"/>
    <w:rsid w:val="00507956"/>
    <w:rsid w:val="00510784"/>
    <w:rsid w:val="00515870"/>
    <w:rsid w:val="00521C05"/>
    <w:rsid w:val="00525204"/>
    <w:rsid w:val="00526ECE"/>
    <w:rsid w:val="00532C58"/>
    <w:rsid w:val="00535C2E"/>
    <w:rsid w:val="00542D4B"/>
    <w:rsid w:val="005437C1"/>
    <w:rsid w:val="0054672E"/>
    <w:rsid w:val="00547E69"/>
    <w:rsid w:val="005523F7"/>
    <w:rsid w:val="00553C3C"/>
    <w:rsid w:val="00556582"/>
    <w:rsid w:val="00557CC5"/>
    <w:rsid w:val="00570C5B"/>
    <w:rsid w:val="00571434"/>
    <w:rsid w:val="00576815"/>
    <w:rsid w:val="0057766C"/>
    <w:rsid w:val="00580283"/>
    <w:rsid w:val="00581634"/>
    <w:rsid w:val="0058177C"/>
    <w:rsid w:val="00591908"/>
    <w:rsid w:val="0059425B"/>
    <w:rsid w:val="00596CC5"/>
    <w:rsid w:val="005A02F5"/>
    <w:rsid w:val="005B0700"/>
    <w:rsid w:val="005B3C52"/>
    <w:rsid w:val="005B727F"/>
    <w:rsid w:val="005C1328"/>
    <w:rsid w:val="005C3DEE"/>
    <w:rsid w:val="005C4094"/>
    <w:rsid w:val="005C4AE5"/>
    <w:rsid w:val="005D7A67"/>
    <w:rsid w:val="005E044C"/>
    <w:rsid w:val="005E6897"/>
    <w:rsid w:val="005F31D7"/>
    <w:rsid w:val="006069BA"/>
    <w:rsid w:val="006107D0"/>
    <w:rsid w:val="00614E54"/>
    <w:rsid w:val="00616F6F"/>
    <w:rsid w:val="00617387"/>
    <w:rsid w:val="00623B9A"/>
    <w:rsid w:val="00625890"/>
    <w:rsid w:val="006269E2"/>
    <w:rsid w:val="006278CE"/>
    <w:rsid w:val="0064050F"/>
    <w:rsid w:val="00641309"/>
    <w:rsid w:val="00643046"/>
    <w:rsid w:val="0065000E"/>
    <w:rsid w:val="006612DD"/>
    <w:rsid w:val="00672601"/>
    <w:rsid w:val="006803D1"/>
    <w:rsid w:val="006825A5"/>
    <w:rsid w:val="00685060"/>
    <w:rsid w:val="00693E21"/>
    <w:rsid w:val="006A2A17"/>
    <w:rsid w:val="006A65EE"/>
    <w:rsid w:val="006A6857"/>
    <w:rsid w:val="006C2254"/>
    <w:rsid w:val="006C578D"/>
    <w:rsid w:val="006C66CD"/>
    <w:rsid w:val="006D0ED3"/>
    <w:rsid w:val="006D1B7B"/>
    <w:rsid w:val="006D4E20"/>
    <w:rsid w:val="006D7DCE"/>
    <w:rsid w:val="006D7ED0"/>
    <w:rsid w:val="006E2927"/>
    <w:rsid w:val="006E6537"/>
    <w:rsid w:val="006E75F5"/>
    <w:rsid w:val="006F2620"/>
    <w:rsid w:val="006F6E11"/>
    <w:rsid w:val="007069C9"/>
    <w:rsid w:val="00707620"/>
    <w:rsid w:val="007131AE"/>
    <w:rsid w:val="00713C5F"/>
    <w:rsid w:val="007205C4"/>
    <w:rsid w:val="007214DE"/>
    <w:rsid w:val="00721D68"/>
    <w:rsid w:val="007300BE"/>
    <w:rsid w:val="00732D68"/>
    <w:rsid w:val="00734AA2"/>
    <w:rsid w:val="0073527D"/>
    <w:rsid w:val="007352ED"/>
    <w:rsid w:val="00735676"/>
    <w:rsid w:val="00744F6B"/>
    <w:rsid w:val="0075105A"/>
    <w:rsid w:val="00754B85"/>
    <w:rsid w:val="0076142D"/>
    <w:rsid w:val="007617AB"/>
    <w:rsid w:val="0076257B"/>
    <w:rsid w:val="0077045D"/>
    <w:rsid w:val="007711C6"/>
    <w:rsid w:val="00775B8F"/>
    <w:rsid w:val="007803BA"/>
    <w:rsid w:val="007824D5"/>
    <w:rsid w:val="007842D4"/>
    <w:rsid w:val="00784F4D"/>
    <w:rsid w:val="00792BAA"/>
    <w:rsid w:val="0079797C"/>
    <w:rsid w:val="007A0127"/>
    <w:rsid w:val="007A612D"/>
    <w:rsid w:val="007B644E"/>
    <w:rsid w:val="007B70D9"/>
    <w:rsid w:val="007D787A"/>
    <w:rsid w:val="007E166E"/>
    <w:rsid w:val="007E3C92"/>
    <w:rsid w:val="007F1C07"/>
    <w:rsid w:val="007F4585"/>
    <w:rsid w:val="007F4AF5"/>
    <w:rsid w:val="007F642D"/>
    <w:rsid w:val="00813D3F"/>
    <w:rsid w:val="00814F50"/>
    <w:rsid w:val="0081705F"/>
    <w:rsid w:val="008212F7"/>
    <w:rsid w:val="00825484"/>
    <w:rsid w:val="00826171"/>
    <w:rsid w:val="00830B0B"/>
    <w:rsid w:val="00836289"/>
    <w:rsid w:val="008366B1"/>
    <w:rsid w:val="008445AB"/>
    <w:rsid w:val="00853860"/>
    <w:rsid w:val="0086520E"/>
    <w:rsid w:val="00867B87"/>
    <w:rsid w:val="008737A5"/>
    <w:rsid w:val="00877F3B"/>
    <w:rsid w:val="0088273B"/>
    <w:rsid w:val="0088672C"/>
    <w:rsid w:val="00886E86"/>
    <w:rsid w:val="0089112E"/>
    <w:rsid w:val="00896EC6"/>
    <w:rsid w:val="008A20D7"/>
    <w:rsid w:val="008A358A"/>
    <w:rsid w:val="008A3620"/>
    <w:rsid w:val="008A4DE0"/>
    <w:rsid w:val="008C322D"/>
    <w:rsid w:val="008C4601"/>
    <w:rsid w:val="008D08BD"/>
    <w:rsid w:val="008D12CA"/>
    <w:rsid w:val="008D7F2A"/>
    <w:rsid w:val="008F1BFC"/>
    <w:rsid w:val="008F6C6D"/>
    <w:rsid w:val="009032EE"/>
    <w:rsid w:val="00905A3A"/>
    <w:rsid w:val="0090601B"/>
    <w:rsid w:val="009074E9"/>
    <w:rsid w:val="00914493"/>
    <w:rsid w:val="00924277"/>
    <w:rsid w:val="00926ADF"/>
    <w:rsid w:val="009300F4"/>
    <w:rsid w:val="0093272C"/>
    <w:rsid w:val="009355B3"/>
    <w:rsid w:val="00940053"/>
    <w:rsid w:val="009401CF"/>
    <w:rsid w:val="009403AC"/>
    <w:rsid w:val="00940E19"/>
    <w:rsid w:val="0094276E"/>
    <w:rsid w:val="0094365E"/>
    <w:rsid w:val="00946A68"/>
    <w:rsid w:val="00955339"/>
    <w:rsid w:val="0095597E"/>
    <w:rsid w:val="00964C79"/>
    <w:rsid w:val="00965D75"/>
    <w:rsid w:val="009663DA"/>
    <w:rsid w:val="00976179"/>
    <w:rsid w:val="00977244"/>
    <w:rsid w:val="00980664"/>
    <w:rsid w:val="009825FA"/>
    <w:rsid w:val="00982611"/>
    <w:rsid w:val="00984FA0"/>
    <w:rsid w:val="009861A6"/>
    <w:rsid w:val="009910F5"/>
    <w:rsid w:val="009A019B"/>
    <w:rsid w:val="009A26FF"/>
    <w:rsid w:val="009A2E7C"/>
    <w:rsid w:val="009A31F6"/>
    <w:rsid w:val="009B13BE"/>
    <w:rsid w:val="009B5EB9"/>
    <w:rsid w:val="009B61B7"/>
    <w:rsid w:val="009B6D55"/>
    <w:rsid w:val="009B7C53"/>
    <w:rsid w:val="009C24EE"/>
    <w:rsid w:val="009C27DF"/>
    <w:rsid w:val="009C45BE"/>
    <w:rsid w:val="009C7F6D"/>
    <w:rsid w:val="009D3AD0"/>
    <w:rsid w:val="009E0744"/>
    <w:rsid w:val="009E3047"/>
    <w:rsid w:val="009E61D0"/>
    <w:rsid w:val="009F04BE"/>
    <w:rsid w:val="009F51CB"/>
    <w:rsid w:val="009F6673"/>
    <w:rsid w:val="00A03912"/>
    <w:rsid w:val="00A11A3B"/>
    <w:rsid w:val="00A122FF"/>
    <w:rsid w:val="00A12F28"/>
    <w:rsid w:val="00A135F4"/>
    <w:rsid w:val="00A20582"/>
    <w:rsid w:val="00A2349F"/>
    <w:rsid w:val="00A24DDC"/>
    <w:rsid w:val="00A26926"/>
    <w:rsid w:val="00A36BF5"/>
    <w:rsid w:val="00A3799F"/>
    <w:rsid w:val="00A404F4"/>
    <w:rsid w:val="00A40BD1"/>
    <w:rsid w:val="00A46B09"/>
    <w:rsid w:val="00A50AE3"/>
    <w:rsid w:val="00A555F8"/>
    <w:rsid w:val="00A63E78"/>
    <w:rsid w:val="00A6409B"/>
    <w:rsid w:val="00A64FB4"/>
    <w:rsid w:val="00A70052"/>
    <w:rsid w:val="00A70BC4"/>
    <w:rsid w:val="00A7192B"/>
    <w:rsid w:val="00A76772"/>
    <w:rsid w:val="00A779F8"/>
    <w:rsid w:val="00A80B2C"/>
    <w:rsid w:val="00A812CD"/>
    <w:rsid w:val="00A86E78"/>
    <w:rsid w:val="00A90CB0"/>
    <w:rsid w:val="00A95E08"/>
    <w:rsid w:val="00A96416"/>
    <w:rsid w:val="00AA04FD"/>
    <w:rsid w:val="00AA2F96"/>
    <w:rsid w:val="00AA4CD5"/>
    <w:rsid w:val="00AB59CA"/>
    <w:rsid w:val="00AB5D39"/>
    <w:rsid w:val="00AB6439"/>
    <w:rsid w:val="00AC496C"/>
    <w:rsid w:val="00AC4CD6"/>
    <w:rsid w:val="00AC54C1"/>
    <w:rsid w:val="00AD0185"/>
    <w:rsid w:val="00AD1A65"/>
    <w:rsid w:val="00AD1D5E"/>
    <w:rsid w:val="00AD2EF4"/>
    <w:rsid w:val="00AD31C2"/>
    <w:rsid w:val="00AD4185"/>
    <w:rsid w:val="00AD6E53"/>
    <w:rsid w:val="00AE05B9"/>
    <w:rsid w:val="00AE4C46"/>
    <w:rsid w:val="00AF2E87"/>
    <w:rsid w:val="00AF7CBD"/>
    <w:rsid w:val="00B01699"/>
    <w:rsid w:val="00B023F5"/>
    <w:rsid w:val="00B0315A"/>
    <w:rsid w:val="00B05DF6"/>
    <w:rsid w:val="00B10BDD"/>
    <w:rsid w:val="00B17C41"/>
    <w:rsid w:val="00B20450"/>
    <w:rsid w:val="00B267A8"/>
    <w:rsid w:val="00B3207C"/>
    <w:rsid w:val="00B330AC"/>
    <w:rsid w:val="00B35587"/>
    <w:rsid w:val="00B44443"/>
    <w:rsid w:val="00B56BF9"/>
    <w:rsid w:val="00B65CBA"/>
    <w:rsid w:val="00B66AE8"/>
    <w:rsid w:val="00B66D5A"/>
    <w:rsid w:val="00B7102B"/>
    <w:rsid w:val="00B7688C"/>
    <w:rsid w:val="00B76D11"/>
    <w:rsid w:val="00B76DDB"/>
    <w:rsid w:val="00B8566C"/>
    <w:rsid w:val="00B8765F"/>
    <w:rsid w:val="00B876EE"/>
    <w:rsid w:val="00B90705"/>
    <w:rsid w:val="00B90A60"/>
    <w:rsid w:val="00B95136"/>
    <w:rsid w:val="00B95FFC"/>
    <w:rsid w:val="00B96259"/>
    <w:rsid w:val="00BA135E"/>
    <w:rsid w:val="00BA27F6"/>
    <w:rsid w:val="00BA35F8"/>
    <w:rsid w:val="00BA4373"/>
    <w:rsid w:val="00BB3ECE"/>
    <w:rsid w:val="00BC1055"/>
    <w:rsid w:val="00BC142F"/>
    <w:rsid w:val="00BC4213"/>
    <w:rsid w:val="00BC66C9"/>
    <w:rsid w:val="00BC71EB"/>
    <w:rsid w:val="00BD076E"/>
    <w:rsid w:val="00BD1E48"/>
    <w:rsid w:val="00BD1F11"/>
    <w:rsid w:val="00BD2777"/>
    <w:rsid w:val="00BD5D5E"/>
    <w:rsid w:val="00BD74D9"/>
    <w:rsid w:val="00BE09A1"/>
    <w:rsid w:val="00BE1627"/>
    <w:rsid w:val="00BE7D36"/>
    <w:rsid w:val="00BF1903"/>
    <w:rsid w:val="00BF36BA"/>
    <w:rsid w:val="00BF408E"/>
    <w:rsid w:val="00BF4300"/>
    <w:rsid w:val="00BF5CC0"/>
    <w:rsid w:val="00BF634B"/>
    <w:rsid w:val="00C00918"/>
    <w:rsid w:val="00C04756"/>
    <w:rsid w:val="00C15AB5"/>
    <w:rsid w:val="00C17346"/>
    <w:rsid w:val="00C2075C"/>
    <w:rsid w:val="00C20845"/>
    <w:rsid w:val="00C24B0F"/>
    <w:rsid w:val="00C3089A"/>
    <w:rsid w:val="00C31FAD"/>
    <w:rsid w:val="00C42AE2"/>
    <w:rsid w:val="00C437C0"/>
    <w:rsid w:val="00C45DD8"/>
    <w:rsid w:val="00C47CDC"/>
    <w:rsid w:val="00C51BD9"/>
    <w:rsid w:val="00C51FAE"/>
    <w:rsid w:val="00C60C13"/>
    <w:rsid w:val="00C74267"/>
    <w:rsid w:val="00C74B90"/>
    <w:rsid w:val="00C76F0E"/>
    <w:rsid w:val="00C80434"/>
    <w:rsid w:val="00C81CD7"/>
    <w:rsid w:val="00C83257"/>
    <w:rsid w:val="00C85F0F"/>
    <w:rsid w:val="00C91EA4"/>
    <w:rsid w:val="00C94D4C"/>
    <w:rsid w:val="00CA4C51"/>
    <w:rsid w:val="00CA5334"/>
    <w:rsid w:val="00CA53F1"/>
    <w:rsid w:val="00CB3A54"/>
    <w:rsid w:val="00CB7B51"/>
    <w:rsid w:val="00CC3581"/>
    <w:rsid w:val="00CC39A1"/>
    <w:rsid w:val="00CC51CA"/>
    <w:rsid w:val="00CD18D8"/>
    <w:rsid w:val="00CD6E20"/>
    <w:rsid w:val="00CE66B9"/>
    <w:rsid w:val="00CF71A9"/>
    <w:rsid w:val="00D020EF"/>
    <w:rsid w:val="00D037B5"/>
    <w:rsid w:val="00D03C6A"/>
    <w:rsid w:val="00D0593B"/>
    <w:rsid w:val="00D108AC"/>
    <w:rsid w:val="00D16DA8"/>
    <w:rsid w:val="00D2051D"/>
    <w:rsid w:val="00D2113C"/>
    <w:rsid w:val="00D241F5"/>
    <w:rsid w:val="00D24E7F"/>
    <w:rsid w:val="00D2753A"/>
    <w:rsid w:val="00D3089D"/>
    <w:rsid w:val="00D346FB"/>
    <w:rsid w:val="00D40595"/>
    <w:rsid w:val="00D40CA9"/>
    <w:rsid w:val="00D4195F"/>
    <w:rsid w:val="00D43C7A"/>
    <w:rsid w:val="00D47B34"/>
    <w:rsid w:val="00D51564"/>
    <w:rsid w:val="00D65928"/>
    <w:rsid w:val="00D659D0"/>
    <w:rsid w:val="00D67907"/>
    <w:rsid w:val="00D7415B"/>
    <w:rsid w:val="00D74B72"/>
    <w:rsid w:val="00D75039"/>
    <w:rsid w:val="00D77833"/>
    <w:rsid w:val="00D80443"/>
    <w:rsid w:val="00D807FF"/>
    <w:rsid w:val="00D812BE"/>
    <w:rsid w:val="00D81F5D"/>
    <w:rsid w:val="00D840D6"/>
    <w:rsid w:val="00D86DB3"/>
    <w:rsid w:val="00D87E07"/>
    <w:rsid w:val="00D909F8"/>
    <w:rsid w:val="00D968E4"/>
    <w:rsid w:val="00DA2762"/>
    <w:rsid w:val="00DA61BA"/>
    <w:rsid w:val="00DB17C0"/>
    <w:rsid w:val="00DB1C22"/>
    <w:rsid w:val="00DB2963"/>
    <w:rsid w:val="00DB55FD"/>
    <w:rsid w:val="00DB73C9"/>
    <w:rsid w:val="00DC0BFC"/>
    <w:rsid w:val="00DC1D6F"/>
    <w:rsid w:val="00DC223E"/>
    <w:rsid w:val="00DC39D8"/>
    <w:rsid w:val="00DD51BF"/>
    <w:rsid w:val="00DE66FC"/>
    <w:rsid w:val="00DF74D2"/>
    <w:rsid w:val="00DF768D"/>
    <w:rsid w:val="00E02AB0"/>
    <w:rsid w:val="00E05047"/>
    <w:rsid w:val="00E110C9"/>
    <w:rsid w:val="00E13CC2"/>
    <w:rsid w:val="00E203B6"/>
    <w:rsid w:val="00E22BF3"/>
    <w:rsid w:val="00E30B2C"/>
    <w:rsid w:val="00E32B19"/>
    <w:rsid w:val="00E430ED"/>
    <w:rsid w:val="00E46D90"/>
    <w:rsid w:val="00E530B7"/>
    <w:rsid w:val="00E56CE6"/>
    <w:rsid w:val="00E60979"/>
    <w:rsid w:val="00E61D79"/>
    <w:rsid w:val="00E62EFB"/>
    <w:rsid w:val="00E6377B"/>
    <w:rsid w:val="00E65A4B"/>
    <w:rsid w:val="00E66ED6"/>
    <w:rsid w:val="00E75AAA"/>
    <w:rsid w:val="00E75F35"/>
    <w:rsid w:val="00E829DB"/>
    <w:rsid w:val="00E8348D"/>
    <w:rsid w:val="00E86658"/>
    <w:rsid w:val="00E923AA"/>
    <w:rsid w:val="00E92DE5"/>
    <w:rsid w:val="00E95C46"/>
    <w:rsid w:val="00E96671"/>
    <w:rsid w:val="00EA43EB"/>
    <w:rsid w:val="00EA477E"/>
    <w:rsid w:val="00EA56C4"/>
    <w:rsid w:val="00EA6AD0"/>
    <w:rsid w:val="00EA6EFD"/>
    <w:rsid w:val="00EB180E"/>
    <w:rsid w:val="00EB1F00"/>
    <w:rsid w:val="00EB29C6"/>
    <w:rsid w:val="00EB3D7C"/>
    <w:rsid w:val="00EB4B1B"/>
    <w:rsid w:val="00EB5F55"/>
    <w:rsid w:val="00EC0E9B"/>
    <w:rsid w:val="00EC106C"/>
    <w:rsid w:val="00EC159D"/>
    <w:rsid w:val="00EC1F11"/>
    <w:rsid w:val="00EC2A00"/>
    <w:rsid w:val="00EC2CDF"/>
    <w:rsid w:val="00EC65BD"/>
    <w:rsid w:val="00EC74C6"/>
    <w:rsid w:val="00EC74F1"/>
    <w:rsid w:val="00ED5678"/>
    <w:rsid w:val="00ED6D86"/>
    <w:rsid w:val="00EE3497"/>
    <w:rsid w:val="00EE3E01"/>
    <w:rsid w:val="00EE6763"/>
    <w:rsid w:val="00EF6F13"/>
    <w:rsid w:val="00EF737C"/>
    <w:rsid w:val="00F10F44"/>
    <w:rsid w:val="00F113ED"/>
    <w:rsid w:val="00F1782F"/>
    <w:rsid w:val="00F20D1C"/>
    <w:rsid w:val="00F21808"/>
    <w:rsid w:val="00F2487B"/>
    <w:rsid w:val="00F25DB6"/>
    <w:rsid w:val="00F32B0B"/>
    <w:rsid w:val="00F34738"/>
    <w:rsid w:val="00F41086"/>
    <w:rsid w:val="00F426F7"/>
    <w:rsid w:val="00F427B4"/>
    <w:rsid w:val="00F459A8"/>
    <w:rsid w:val="00F51AD6"/>
    <w:rsid w:val="00F521FB"/>
    <w:rsid w:val="00F52DA1"/>
    <w:rsid w:val="00F52DB8"/>
    <w:rsid w:val="00F53A37"/>
    <w:rsid w:val="00F552AB"/>
    <w:rsid w:val="00F62A33"/>
    <w:rsid w:val="00F6355B"/>
    <w:rsid w:val="00F67039"/>
    <w:rsid w:val="00F71692"/>
    <w:rsid w:val="00F75CAE"/>
    <w:rsid w:val="00F8053F"/>
    <w:rsid w:val="00F90538"/>
    <w:rsid w:val="00F91CC5"/>
    <w:rsid w:val="00F9594A"/>
    <w:rsid w:val="00F9726D"/>
    <w:rsid w:val="00FA2051"/>
    <w:rsid w:val="00FA22AF"/>
    <w:rsid w:val="00FA6B4A"/>
    <w:rsid w:val="00FB4F7B"/>
    <w:rsid w:val="00FB5DD6"/>
    <w:rsid w:val="00FB6116"/>
    <w:rsid w:val="00FC1206"/>
    <w:rsid w:val="00FC5C97"/>
    <w:rsid w:val="00FC6F52"/>
    <w:rsid w:val="00FD18C7"/>
    <w:rsid w:val="00FD3628"/>
    <w:rsid w:val="00FD3C59"/>
    <w:rsid w:val="00FD7329"/>
    <w:rsid w:val="00FE74EB"/>
    <w:rsid w:val="00FF4D45"/>
    <w:rsid w:val="00FF76D7"/>
    <w:rsid w:val="01541EBB"/>
    <w:rsid w:val="019959B1"/>
    <w:rsid w:val="02DA31BD"/>
    <w:rsid w:val="02E86211"/>
    <w:rsid w:val="033E1E99"/>
    <w:rsid w:val="0359556F"/>
    <w:rsid w:val="03756A91"/>
    <w:rsid w:val="04A647CA"/>
    <w:rsid w:val="053E565E"/>
    <w:rsid w:val="05A87624"/>
    <w:rsid w:val="05CF44D4"/>
    <w:rsid w:val="05DF3D15"/>
    <w:rsid w:val="068847AE"/>
    <w:rsid w:val="06BA7FE8"/>
    <w:rsid w:val="06EF1350"/>
    <w:rsid w:val="072246FE"/>
    <w:rsid w:val="077749E4"/>
    <w:rsid w:val="07B463D6"/>
    <w:rsid w:val="07C51A3D"/>
    <w:rsid w:val="081F0DCF"/>
    <w:rsid w:val="084955CC"/>
    <w:rsid w:val="0906319F"/>
    <w:rsid w:val="09080255"/>
    <w:rsid w:val="091122F8"/>
    <w:rsid w:val="094F4D13"/>
    <w:rsid w:val="09563E1F"/>
    <w:rsid w:val="09610538"/>
    <w:rsid w:val="096F549D"/>
    <w:rsid w:val="0A3F0E01"/>
    <w:rsid w:val="0A7620E8"/>
    <w:rsid w:val="0AE0509C"/>
    <w:rsid w:val="0B156206"/>
    <w:rsid w:val="0C0E1F82"/>
    <w:rsid w:val="0C7C0AD5"/>
    <w:rsid w:val="0CB56B42"/>
    <w:rsid w:val="0D806FAE"/>
    <w:rsid w:val="0DC00859"/>
    <w:rsid w:val="0DE52D71"/>
    <w:rsid w:val="0F434CAF"/>
    <w:rsid w:val="11073D04"/>
    <w:rsid w:val="1182160E"/>
    <w:rsid w:val="122D4DED"/>
    <w:rsid w:val="12DB1D8E"/>
    <w:rsid w:val="14031720"/>
    <w:rsid w:val="146318A3"/>
    <w:rsid w:val="14BC674E"/>
    <w:rsid w:val="14FD478A"/>
    <w:rsid w:val="15B06C72"/>
    <w:rsid w:val="15B5326B"/>
    <w:rsid w:val="16064710"/>
    <w:rsid w:val="16875127"/>
    <w:rsid w:val="16CC5EF7"/>
    <w:rsid w:val="17270945"/>
    <w:rsid w:val="17C2242C"/>
    <w:rsid w:val="1805102A"/>
    <w:rsid w:val="18376F4C"/>
    <w:rsid w:val="18441DC4"/>
    <w:rsid w:val="186607A6"/>
    <w:rsid w:val="187F02BF"/>
    <w:rsid w:val="190B2E20"/>
    <w:rsid w:val="19CC43C6"/>
    <w:rsid w:val="19F464FA"/>
    <w:rsid w:val="19FC7304"/>
    <w:rsid w:val="1A7C5487"/>
    <w:rsid w:val="1AE172BD"/>
    <w:rsid w:val="1B287F2F"/>
    <w:rsid w:val="1B835BD0"/>
    <w:rsid w:val="1C172578"/>
    <w:rsid w:val="1D1A088A"/>
    <w:rsid w:val="1D7325A2"/>
    <w:rsid w:val="1DC31ED6"/>
    <w:rsid w:val="1DEC6129"/>
    <w:rsid w:val="1F0C5F02"/>
    <w:rsid w:val="1F0D6151"/>
    <w:rsid w:val="1F4A6CD8"/>
    <w:rsid w:val="1F8B37E6"/>
    <w:rsid w:val="202A2D7F"/>
    <w:rsid w:val="202B4427"/>
    <w:rsid w:val="20692C21"/>
    <w:rsid w:val="20BA17E8"/>
    <w:rsid w:val="214B52DA"/>
    <w:rsid w:val="21783CF5"/>
    <w:rsid w:val="224663D8"/>
    <w:rsid w:val="225E7A01"/>
    <w:rsid w:val="22E07F13"/>
    <w:rsid w:val="23F82346"/>
    <w:rsid w:val="24056520"/>
    <w:rsid w:val="24F745A8"/>
    <w:rsid w:val="25D01FEF"/>
    <w:rsid w:val="26600ECD"/>
    <w:rsid w:val="284A67CC"/>
    <w:rsid w:val="285072E9"/>
    <w:rsid w:val="28531086"/>
    <w:rsid w:val="289121C8"/>
    <w:rsid w:val="29034C5E"/>
    <w:rsid w:val="29172E61"/>
    <w:rsid w:val="2A191E20"/>
    <w:rsid w:val="2ACE5D79"/>
    <w:rsid w:val="2B36395B"/>
    <w:rsid w:val="2B576817"/>
    <w:rsid w:val="2C9F38BA"/>
    <w:rsid w:val="2CB92673"/>
    <w:rsid w:val="2D4D4987"/>
    <w:rsid w:val="2DA63515"/>
    <w:rsid w:val="2E750E9D"/>
    <w:rsid w:val="2EFF6DBB"/>
    <w:rsid w:val="2F027A70"/>
    <w:rsid w:val="302A002A"/>
    <w:rsid w:val="30463FE2"/>
    <w:rsid w:val="3048179C"/>
    <w:rsid w:val="307E0CB2"/>
    <w:rsid w:val="30895622"/>
    <w:rsid w:val="30AB42FC"/>
    <w:rsid w:val="32083B2C"/>
    <w:rsid w:val="32D260A1"/>
    <w:rsid w:val="33C817B8"/>
    <w:rsid w:val="33F151B2"/>
    <w:rsid w:val="34426370"/>
    <w:rsid w:val="34A40714"/>
    <w:rsid w:val="3516696B"/>
    <w:rsid w:val="35674E81"/>
    <w:rsid w:val="36421CF5"/>
    <w:rsid w:val="36995547"/>
    <w:rsid w:val="36A40D39"/>
    <w:rsid w:val="36B94B5E"/>
    <w:rsid w:val="3749242C"/>
    <w:rsid w:val="374A46B2"/>
    <w:rsid w:val="374E10E1"/>
    <w:rsid w:val="380F1BA7"/>
    <w:rsid w:val="38AF3E88"/>
    <w:rsid w:val="38C212AE"/>
    <w:rsid w:val="38D31F53"/>
    <w:rsid w:val="39204B5C"/>
    <w:rsid w:val="392B1C5F"/>
    <w:rsid w:val="3A0C4B4E"/>
    <w:rsid w:val="3A393CC3"/>
    <w:rsid w:val="3A8376C0"/>
    <w:rsid w:val="3B225A42"/>
    <w:rsid w:val="3B3A52B7"/>
    <w:rsid w:val="3B993E56"/>
    <w:rsid w:val="3BC033D7"/>
    <w:rsid w:val="3C567538"/>
    <w:rsid w:val="3D00640B"/>
    <w:rsid w:val="3DF90439"/>
    <w:rsid w:val="3E506A87"/>
    <w:rsid w:val="3F137C7A"/>
    <w:rsid w:val="3F7DBEE3"/>
    <w:rsid w:val="3FE434AC"/>
    <w:rsid w:val="40EF5ECF"/>
    <w:rsid w:val="40F17066"/>
    <w:rsid w:val="41455574"/>
    <w:rsid w:val="41466412"/>
    <w:rsid w:val="415B6D56"/>
    <w:rsid w:val="41B01A3A"/>
    <w:rsid w:val="41DA34B3"/>
    <w:rsid w:val="423C0F85"/>
    <w:rsid w:val="4266174B"/>
    <w:rsid w:val="432307B8"/>
    <w:rsid w:val="43273DFD"/>
    <w:rsid w:val="435A4F1D"/>
    <w:rsid w:val="4387540F"/>
    <w:rsid w:val="43A81AA3"/>
    <w:rsid w:val="43CF0742"/>
    <w:rsid w:val="446B4AB2"/>
    <w:rsid w:val="44C14626"/>
    <w:rsid w:val="45CF6B66"/>
    <w:rsid w:val="4612626F"/>
    <w:rsid w:val="46A17EC4"/>
    <w:rsid w:val="46BD35A8"/>
    <w:rsid w:val="46F45987"/>
    <w:rsid w:val="47624CCB"/>
    <w:rsid w:val="47DC2A55"/>
    <w:rsid w:val="4807347B"/>
    <w:rsid w:val="48612200"/>
    <w:rsid w:val="48A80AC6"/>
    <w:rsid w:val="4A0F2184"/>
    <w:rsid w:val="4AEA4CE6"/>
    <w:rsid w:val="4C6C71C6"/>
    <w:rsid w:val="4CB37F04"/>
    <w:rsid w:val="4CEA1EE8"/>
    <w:rsid w:val="4D105221"/>
    <w:rsid w:val="4D830E3E"/>
    <w:rsid w:val="4DC56799"/>
    <w:rsid w:val="4DC862FD"/>
    <w:rsid w:val="4DE9774E"/>
    <w:rsid w:val="4E422B0A"/>
    <w:rsid w:val="4EA85B20"/>
    <w:rsid w:val="4EC115D9"/>
    <w:rsid w:val="4F3012DE"/>
    <w:rsid w:val="4F630856"/>
    <w:rsid w:val="4FAE3386"/>
    <w:rsid w:val="501D5AB1"/>
    <w:rsid w:val="503243CE"/>
    <w:rsid w:val="511E2A66"/>
    <w:rsid w:val="51455245"/>
    <w:rsid w:val="515D344D"/>
    <w:rsid w:val="51847784"/>
    <w:rsid w:val="51E242A8"/>
    <w:rsid w:val="520869F1"/>
    <w:rsid w:val="526D7CA2"/>
    <w:rsid w:val="52BD4A96"/>
    <w:rsid w:val="533727D8"/>
    <w:rsid w:val="533F27EF"/>
    <w:rsid w:val="535F6698"/>
    <w:rsid w:val="53757D00"/>
    <w:rsid w:val="5401198A"/>
    <w:rsid w:val="54756F99"/>
    <w:rsid w:val="54D1008B"/>
    <w:rsid w:val="557B0A7E"/>
    <w:rsid w:val="55BB728E"/>
    <w:rsid w:val="56BC5B1B"/>
    <w:rsid w:val="57C532C8"/>
    <w:rsid w:val="57D56F2A"/>
    <w:rsid w:val="588870E0"/>
    <w:rsid w:val="59684BAB"/>
    <w:rsid w:val="5A7616EC"/>
    <w:rsid w:val="5A956195"/>
    <w:rsid w:val="5B445867"/>
    <w:rsid w:val="5B492DF8"/>
    <w:rsid w:val="5B7347AC"/>
    <w:rsid w:val="5B9D1036"/>
    <w:rsid w:val="5BF628ED"/>
    <w:rsid w:val="5DCA2E42"/>
    <w:rsid w:val="5E0173EB"/>
    <w:rsid w:val="5FF00159"/>
    <w:rsid w:val="60430294"/>
    <w:rsid w:val="60A01543"/>
    <w:rsid w:val="610F1D68"/>
    <w:rsid w:val="614B3584"/>
    <w:rsid w:val="61592FD5"/>
    <w:rsid w:val="61995B97"/>
    <w:rsid w:val="633B4C83"/>
    <w:rsid w:val="64281DA0"/>
    <w:rsid w:val="64412F09"/>
    <w:rsid w:val="64F102F5"/>
    <w:rsid w:val="65873ED0"/>
    <w:rsid w:val="65BC4274"/>
    <w:rsid w:val="65F60D41"/>
    <w:rsid w:val="66161067"/>
    <w:rsid w:val="66D71D78"/>
    <w:rsid w:val="67AB27E3"/>
    <w:rsid w:val="6A8A2838"/>
    <w:rsid w:val="6AB1370F"/>
    <w:rsid w:val="6B0A64EB"/>
    <w:rsid w:val="6B3925AC"/>
    <w:rsid w:val="6BBB71B3"/>
    <w:rsid w:val="6BDF6A22"/>
    <w:rsid w:val="6C5562E6"/>
    <w:rsid w:val="6D212753"/>
    <w:rsid w:val="6D2E147A"/>
    <w:rsid w:val="6D875E3C"/>
    <w:rsid w:val="6D996F49"/>
    <w:rsid w:val="6DB674FE"/>
    <w:rsid w:val="6DE05448"/>
    <w:rsid w:val="6E4C5DFC"/>
    <w:rsid w:val="6E5F79F1"/>
    <w:rsid w:val="6E9F547F"/>
    <w:rsid w:val="6EAEFAC8"/>
    <w:rsid w:val="6EFA3128"/>
    <w:rsid w:val="6F7876A8"/>
    <w:rsid w:val="6FA1648C"/>
    <w:rsid w:val="6FBD1FAC"/>
    <w:rsid w:val="6FEF197D"/>
    <w:rsid w:val="7001342A"/>
    <w:rsid w:val="703B5AB2"/>
    <w:rsid w:val="704D4E32"/>
    <w:rsid w:val="70E1352F"/>
    <w:rsid w:val="71426D74"/>
    <w:rsid w:val="7151516B"/>
    <w:rsid w:val="716F638B"/>
    <w:rsid w:val="720664F3"/>
    <w:rsid w:val="72251AC0"/>
    <w:rsid w:val="72296037"/>
    <w:rsid w:val="725E6421"/>
    <w:rsid w:val="72AE0172"/>
    <w:rsid w:val="749A12E0"/>
    <w:rsid w:val="75165D67"/>
    <w:rsid w:val="758C7D1C"/>
    <w:rsid w:val="759443AE"/>
    <w:rsid w:val="75D0204B"/>
    <w:rsid w:val="75FC10CC"/>
    <w:rsid w:val="764965A8"/>
    <w:rsid w:val="76CE27B8"/>
    <w:rsid w:val="77941B2B"/>
    <w:rsid w:val="77D94E7C"/>
    <w:rsid w:val="77E6311A"/>
    <w:rsid w:val="78244AB3"/>
    <w:rsid w:val="78A65CBA"/>
    <w:rsid w:val="78CC6586"/>
    <w:rsid w:val="7A313D78"/>
    <w:rsid w:val="7A7961A4"/>
    <w:rsid w:val="7AC50567"/>
    <w:rsid w:val="7B47236D"/>
    <w:rsid w:val="7BA72B4D"/>
    <w:rsid w:val="7C05395B"/>
    <w:rsid w:val="7CA139E2"/>
    <w:rsid w:val="7E437806"/>
    <w:rsid w:val="7EA5695B"/>
    <w:rsid w:val="7EFD33C7"/>
    <w:rsid w:val="DA77E6F3"/>
    <w:rsid w:val="EF2F4CC3"/>
    <w:rsid w:val="F97A962B"/>
    <w:rsid w:val="FBFF9A3E"/>
    <w:rsid w:val="FEC9B87F"/>
    <w:rsid w:val="FFF5C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0" w:semiHidden="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iPriority="99"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lang w:val="en-US" w:eastAsia="zh-CN" w:bidi="ar-SA"/>
    </w:rPr>
  </w:style>
  <w:style w:type="paragraph" w:styleId="2">
    <w:name w:val="heading 1"/>
    <w:basedOn w:val="1"/>
    <w:next w:val="1"/>
    <w:link w:val="41"/>
    <w:qFormat/>
    <w:uiPriority w:val="0"/>
    <w:pPr>
      <w:keepNext/>
      <w:keepLines/>
      <w:widowControl w:val="0"/>
      <w:spacing w:before="340" w:after="330" w:line="578" w:lineRule="auto"/>
      <w:jc w:val="both"/>
      <w:outlineLvl w:val="0"/>
    </w:pPr>
    <w:rPr>
      <w:rFonts w:cs="Times New Roman"/>
      <w:b/>
      <w:bCs/>
      <w:kern w:val="44"/>
      <w:sz w:val="44"/>
      <w:szCs w:val="44"/>
    </w:rPr>
  </w:style>
  <w:style w:type="paragraph" w:styleId="3">
    <w:name w:val="heading 2"/>
    <w:basedOn w:val="1"/>
    <w:next w:val="1"/>
    <w:link w:val="46"/>
    <w:qFormat/>
    <w:uiPriority w:val="0"/>
    <w:pPr>
      <w:keepNext/>
      <w:keepLines/>
      <w:widowControl w:val="0"/>
      <w:spacing w:before="260" w:after="260" w:line="413" w:lineRule="auto"/>
      <w:jc w:val="both"/>
      <w:outlineLvl w:val="1"/>
    </w:pPr>
    <w:rPr>
      <w:rFonts w:ascii="Arial" w:hAnsi="Arial" w:eastAsia="黑体" w:cs="Times New Roman"/>
      <w:b/>
      <w:kern w:val="2"/>
      <w:sz w:val="32"/>
      <w:szCs w:val="22"/>
    </w:rPr>
  </w:style>
  <w:style w:type="paragraph" w:styleId="4">
    <w:name w:val="heading 3"/>
    <w:basedOn w:val="1"/>
    <w:next w:val="1"/>
    <w:link w:val="47"/>
    <w:qFormat/>
    <w:uiPriority w:val="0"/>
    <w:pPr>
      <w:keepNext/>
      <w:keepLines/>
      <w:widowControl w:val="0"/>
      <w:spacing w:before="260" w:after="260" w:line="413" w:lineRule="auto"/>
      <w:jc w:val="both"/>
      <w:outlineLvl w:val="2"/>
    </w:pPr>
    <w:rPr>
      <w:rFonts w:cs="Times New Roman"/>
      <w:b/>
      <w:kern w:val="2"/>
      <w:sz w:val="32"/>
      <w:szCs w:val="22"/>
    </w:rPr>
  </w:style>
  <w:style w:type="paragraph" w:styleId="5">
    <w:name w:val="heading 4"/>
    <w:basedOn w:val="1"/>
    <w:next w:val="1"/>
    <w:link w:val="42"/>
    <w:qFormat/>
    <w:uiPriority w:val="0"/>
    <w:pPr>
      <w:keepNext/>
      <w:keepLines/>
      <w:widowControl w:val="0"/>
      <w:spacing w:before="280" w:after="290" w:line="376" w:lineRule="auto"/>
      <w:jc w:val="both"/>
      <w:outlineLvl w:val="3"/>
    </w:pPr>
    <w:rPr>
      <w:rFonts w:ascii="Calibri Light" w:hAnsi="Calibri Light" w:cs="Times New Roman"/>
      <w:b/>
      <w:bCs/>
      <w:kern w:val="2"/>
      <w:sz w:val="28"/>
      <w:szCs w:val="28"/>
    </w:rPr>
  </w:style>
  <w:style w:type="paragraph" w:styleId="6">
    <w:name w:val="heading 5"/>
    <w:basedOn w:val="1"/>
    <w:next w:val="1"/>
    <w:link w:val="48"/>
    <w:qFormat/>
    <w:uiPriority w:val="99"/>
    <w:pPr>
      <w:keepNext/>
      <w:keepLines/>
      <w:widowControl w:val="0"/>
      <w:spacing w:before="280" w:after="290" w:line="376" w:lineRule="auto"/>
      <w:jc w:val="both"/>
      <w:outlineLvl w:val="4"/>
    </w:pPr>
    <w:rPr>
      <w:rFonts w:cs="Times New Roman"/>
      <w:b/>
      <w:bCs/>
      <w:kern w:val="2"/>
      <w:sz w:val="28"/>
      <w:szCs w:val="28"/>
    </w:rPr>
  </w:style>
  <w:style w:type="paragraph" w:styleId="7">
    <w:name w:val="heading 6"/>
    <w:basedOn w:val="1"/>
    <w:next w:val="1"/>
    <w:link w:val="49"/>
    <w:qFormat/>
    <w:uiPriority w:val="99"/>
    <w:pPr>
      <w:keepNext/>
      <w:keepLines/>
      <w:widowControl w:val="0"/>
      <w:spacing w:before="240" w:after="64" w:line="320" w:lineRule="auto"/>
      <w:jc w:val="both"/>
      <w:outlineLvl w:val="5"/>
    </w:pPr>
    <w:rPr>
      <w:rFonts w:ascii="Calibri Light" w:hAnsi="Calibri Light" w:cs="Times New Roman"/>
      <w:b/>
      <w:bCs/>
      <w:kern w:val="2"/>
      <w:sz w:val="24"/>
      <w:szCs w:val="24"/>
    </w:rPr>
  </w:style>
  <w:style w:type="paragraph" w:styleId="8">
    <w:name w:val="heading 7"/>
    <w:basedOn w:val="1"/>
    <w:next w:val="1"/>
    <w:link w:val="50"/>
    <w:qFormat/>
    <w:uiPriority w:val="99"/>
    <w:pPr>
      <w:keepNext/>
      <w:keepLines/>
      <w:widowControl w:val="0"/>
      <w:spacing w:before="240" w:after="64" w:line="320" w:lineRule="auto"/>
      <w:jc w:val="both"/>
      <w:outlineLvl w:val="6"/>
    </w:pPr>
    <w:rPr>
      <w:rFonts w:cs="Times New Roman"/>
      <w:b/>
      <w:bCs/>
      <w:kern w:val="2"/>
      <w:sz w:val="24"/>
      <w:szCs w:val="24"/>
    </w:rPr>
  </w:style>
  <w:style w:type="paragraph" w:styleId="9">
    <w:name w:val="heading 8"/>
    <w:basedOn w:val="1"/>
    <w:next w:val="1"/>
    <w:link w:val="51"/>
    <w:qFormat/>
    <w:uiPriority w:val="0"/>
    <w:pPr>
      <w:keepNext/>
      <w:keepLines/>
      <w:widowControl w:val="0"/>
      <w:spacing w:before="240" w:after="64" w:line="320" w:lineRule="auto"/>
      <w:jc w:val="both"/>
      <w:outlineLvl w:val="7"/>
    </w:pPr>
    <w:rPr>
      <w:rFonts w:ascii="Calibri Light" w:hAnsi="Calibri Light" w:cs="Times New Roman"/>
      <w:kern w:val="2"/>
      <w:sz w:val="24"/>
      <w:szCs w:val="24"/>
    </w:rPr>
  </w:style>
  <w:style w:type="paragraph" w:styleId="10">
    <w:name w:val="heading 9"/>
    <w:basedOn w:val="1"/>
    <w:next w:val="1"/>
    <w:link w:val="54"/>
    <w:semiHidden/>
    <w:unhideWhenUsed/>
    <w:qFormat/>
    <w:uiPriority w:val="0"/>
    <w:pPr>
      <w:keepNext/>
      <w:keepLines/>
      <w:widowControl w:val="0"/>
      <w:spacing w:before="240" w:after="64" w:line="319" w:lineRule="auto"/>
      <w:ind w:left="1584" w:hanging="1584"/>
      <w:jc w:val="both"/>
      <w:outlineLvl w:val="8"/>
    </w:pPr>
    <w:rPr>
      <w:rFonts w:ascii="Calibri Light" w:hAnsi="Calibri Light" w:cs="Times New Roman"/>
      <w:kern w:val="2"/>
      <w:sz w:val="24"/>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val="0"/>
      <w:ind w:left="2520" w:leftChars="1200"/>
      <w:jc w:val="both"/>
    </w:pPr>
    <w:rPr>
      <w:rFonts w:ascii="Times New Roman" w:hAnsi="Times New Roman" w:cs="Times New Roman"/>
      <w:kern w:val="2"/>
      <w:sz w:val="28"/>
    </w:rPr>
  </w:style>
  <w:style w:type="paragraph" w:styleId="12">
    <w:name w:val="List Number"/>
    <w:basedOn w:val="1"/>
    <w:qFormat/>
    <w:uiPriority w:val="0"/>
    <w:pPr>
      <w:tabs>
        <w:tab w:val="left" w:pos="454"/>
        <w:tab w:val="left" w:pos="720"/>
        <w:tab w:val="left" w:pos="840"/>
      </w:tabs>
      <w:spacing w:afterLines="50"/>
      <w:ind w:left="454" w:hanging="284"/>
    </w:pPr>
    <w:rPr>
      <w:rFonts w:ascii="Times New Roman" w:hAnsi="Times New Roman" w:cs="Times New Roman"/>
      <w:sz w:val="24"/>
    </w:rPr>
  </w:style>
  <w:style w:type="paragraph" w:styleId="13">
    <w:name w:val="Normal Indent"/>
    <w:basedOn w:val="1"/>
    <w:link w:val="81"/>
    <w:semiHidden/>
    <w:unhideWhenUsed/>
    <w:qFormat/>
    <w:uiPriority w:val="99"/>
    <w:pPr>
      <w:ind w:firstLine="420" w:firstLineChars="200"/>
    </w:pPr>
  </w:style>
  <w:style w:type="paragraph" w:styleId="14">
    <w:name w:val="toa heading"/>
    <w:basedOn w:val="1"/>
    <w:next w:val="1"/>
    <w:qFormat/>
    <w:uiPriority w:val="0"/>
    <w:pPr>
      <w:spacing w:before="120"/>
    </w:pPr>
    <w:rPr>
      <w:rFonts w:ascii="Arial" w:hAnsi="Arial"/>
      <w:sz w:val="24"/>
    </w:rPr>
  </w:style>
  <w:style w:type="paragraph" w:styleId="15">
    <w:name w:val="annotation text"/>
    <w:basedOn w:val="1"/>
    <w:link w:val="53"/>
    <w:qFormat/>
    <w:uiPriority w:val="99"/>
    <w:rPr>
      <w:rFonts w:cs="Times New Roman"/>
    </w:rPr>
  </w:style>
  <w:style w:type="paragraph" w:styleId="16">
    <w:name w:val="Body Text"/>
    <w:basedOn w:val="1"/>
    <w:next w:val="17"/>
    <w:link w:val="86"/>
    <w:unhideWhenUsed/>
    <w:qFormat/>
    <w:uiPriority w:val="0"/>
    <w:pPr>
      <w:spacing w:after="120"/>
    </w:pPr>
  </w:style>
  <w:style w:type="paragraph" w:styleId="17">
    <w:name w:val="Body Text First Indent"/>
    <w:basedOn w:val="16"/>
    <w:link w:val="87"/>
    <w:qFormat/>
    <w:uiPriority w:val="0"/>
    <w:pPr>
      <w:widowControl w:val="0"/>
      <w:ind w:firstLine="420" w:firstLineChars="100"/>
      <w:jc w:val="both"/>
    </w:pPr>
    <w:rPr>
      <w:rFonts w:cs="Times New Roman"/>
      <w:kern w:val="2"/>
      <w:sz w:val="21"/>
    </w:rPr>
  </w:style>
  <w:style w:type="paragraph" w:styleId="18">
    <w:name w:val="Body Text Indent"/>
    <w:basedOn w:val="1"/>
    <w:next w:val="19"/>
    <w:link w:val="75"/>
    <w:qFormat/>
    <w:uiPriority w:val="0"/>
    <w:pPr>
      <w:widowControl w:val="0"/>
      <w:ind w:left="1080"/>
      <w:jc w:val="both"/>
    </w:pPr>
    <w:rPr>
      <w:rFonts w:ascii="Times New Roman" w:hAnsi="Times New Roman" w:cs="Times New Roman"/>
      <w:kern w:val="2"/>
      <w:sz w:val="28"/>
    </w:rPr>
  </w:style>
  <w:style w:type="paragraph" w:styleId="19">
    <w:name w:val="Normal (Web)"/>
    <w:basedOn w:val="1"/>
    <w:next w:val="1"/>
    <w:unhideWhenUsed/>
    <w:qFormat/>
    <w:uiPriority w:val="0"/>
    <w:pPr>
      <w:spacing w:before="100" w:beforeAutospacing="1" w:after="100" w:afterAutospacing="1"/>
    </w:pPr>
    <w:rPr>
      <w:rFonts w:ascii="宋体" w:hAnsi="宋体" w:cs="宋体"/>
      <w:sz w:val="24"/>
      <w:szCs w:val="24"/>
    </w:rPr>
  </w:style>
  <w:style w:type="paragraph" w:styleId="20">
    <w:name w:val="toc 3"/>
    <w:basedOn w:val="1"/>
    <w:next w:val="1"/>
    <w:qFormat/>
    <w:uiPriority w:val="39"/>
    <w:pPr>
      <w:tabs>
        <w:tab w:val="right" w:leader="dot" w:pos="9330"/>
      </w:tabs>
      <w:spacing w:after="100" w:line="360" w:lineRule="auto"/>
      <w:ind w:firstLine="281" w:firstLineChars="100"/>
    </w:pPr>
    <w:rPr>
      <w:rFonts w:cs="Times New Roman"/>
      <w:b/>
      <w:sz w:val="28"/>
      <w:szCs w:val="28"/>
    </w:rPr>
  </w:style>
  <w:style w:type="paragraph" w:styleId="21">
    <w:name w:val="Plain Text"/>
    <w:basedOn w:val="1"/>
    <w:link w:val="52"/>
    <w:qFormat/>
    <w:uiPriority w:val="99"/>
    <w:pPr>
      <w:widowControl w:val="0"/>
      <w:jc w:val="both"/>
    </w:pPr>
    <w:rPr>
      <w:rFonts w:ascii="宋体" w:hAnsi="Courier New" w:cs="Courier New"/>
      <w:kern w:val="2"/>
      <w:sz w:val="21"/>
      <w:szCs w:val="21"/>
    </w:rPr>
  </w:style>
  <w:style w:type="paragraph" w:styleId="22">
    <w:name w:val="Date"/>
    <w:basedOn w:val="1"/>
    <w:next w:val="1"/>
    <w:link w:val="45"/>
    <w:semiHidden/>
    <w:unhideWhenUsed/>
    <w:qFormat/>
    <w:uiPriority w:val="99"/>
    <w:pPr>
      <w:ind w:left="100" w:leftChars="2500"/>
    </w:pPr>
  </w:style>
  <w:style w:type="paragraph" w:styleId="23">
    <w:name w:val="Balloon Text"/>
    <w:basedOn w:val="1"/>
    <w:link w:val="57"/>
    <w:semiHidden/>
    <w:unhideWhenUsed/>
    <w:qFormat/>
    <w:uiPriority w:val="99"/>
    <w:pPr>
      <w:widowControl w:val="0"/>
      <w:jc w:val="both"/>
    </w:pPr>
    <w:rPr>
      <w:rFonts w:ascii="Times New Roman" w:hAnsi="Times New Roman" w:cs="Times New Roman"/>
      <w:kern w:val="2"/>
      <w:sz w:val="18"/>
      <w:szCs w:val="18"/>
    </w:rPr>
  </w:style>
  <w:style w:type="paragraph" w:styleId="24">
    <w:name w:val="footer"/>
    <w:basedOn w:val="1"/>
    <w:link w:val="44"/>
    <w:unhideWhenUsed/>
    <w:qFormat/>
    <w:uiPriority w:val="99"/>
    <w:pPr>
      <w:tabs>
        <w:tab w:val="center" w:pos="4153"/>
        <w:tab w:val="right" w:pos="8306"/>
      </w:tabs>
      <w:snapToGrid w:val="0"/>
    </w:pPr>
    <w:rPr>
      <w:sz w:val="18"/>
      <w:szCs w:val="18"/>
    </w:rPr>
  </w:style>
  <w:style w:type="paragraph" w:styleId="25">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after="100" w:line="276" w:lineRule="auto"/>
    </w:pPr>
    <w:rPr>
      <w:rFonts w:cs="Times New Roman"/>
      <w:sz w:val="22"/>
      <w:szCs w:val="22"/>
    </w:rPr>
  </w:style>
  <w:style w:type="paragraph" w:styleId="27">
    <w:name w:val="toc 2"/>
    <w:basedOn w:val="1"/>
    <w:next w:val="1"/>
    <w:qFormat/>
    <w:uiPriority w:val="39"/>
    <w:pPr>
      <w:tabs>
        <w:tab w:val="right" w:leader="dot" w:pos="9330"/>
      </w:tabs>
      <w:spacing w:after="100" w:line="360" w:lineRule="auto"/>
      <w:ind w:left="220" w:leftChars="110"/>
    </w:pPr>
    <w:rPr>
      <w:rFonts w:ascii="Cambria" w:hAnsi="Cambria" w:cs="Times New Roman"/>
      <w:b/>
      <w:bCs/>
      <w:sz w:val="28"/>
      <w:szCs w:val="28"/>
    </w:rPr>
  </w:style>
  <w:style w:type="paragraph" w:styleId="28">
    <w:name w:val="Title"/>
    <w:basedOn w:val="1"/>
    <w:next w:val="1"/>
    <w:link w:val="55"/>
    <w:qFormat/>
    <w:uiPriority w:val="10"/>
    <w:pPr>
      <w:widowControl w:val="0"/>
      <w:spacing w:before="240" w:after="60"/>
      <w:jc w:val="center"/>
      <w:outlineLvl w:val="0"/>
    </w:pPr>
    <w:rPr>
      <w:rFonts w:asciiTheme="majorHAnsi" w:hAnsiTheme="majorHAnsi" w:cstheme="majorBidi"/>
      <w:b/>
      <w:bCs/>
      <w:kern w:val="2"/>
      <w:sz w:val="32"/>
      <w:szCs w:val="32"/>
    </w:rPr>
  </w:style>
  <w:style w:type="paragraph" w:styleId="29">
    <w:name w:val="annotation subject"/>
    <w:basedOn w:val="15"/>
    <w:next w:val="15"/>
    <w:link w:val="56"/>
    <w:semiHidden/>
    <w:unhideWhenUsed/>
    <w:qFormat/>
    <w:uiPriority w:val="99"/>
    <w:pPr>
      <w:widowControl w:val="0"/>
    </w:pPr>
    <w:rPr>
      <w:rFonts w:ascii="Times New Roman" w:hAnsi="Times New Roman"/>
      <w:b/>
      <w:bCs/>
      <w:kern w:val="2"/>
      <w:sz w:val="21"/>
      <w:szCs w:val="24"/>
    </w:rPr>
  </w:style>
  <w:style w:type="paragraph" w:styleId="30">
    <w:name w:val="Body Text First Indent 2"/>
    <w:basedOn w:val="18"/>
    <w:next w:val="17"/>
    <w:link w:val="89"/>
    <w:semiHidden/>
    <w:unhideWhenUsed/>
    <w:qFormat/>
    <w:uiPriority w:val="99"/>
    <w:pPr>
      <w:widowControl/>
      <w:spacing w:after="120"/>
      <w:ind w:left="420" w:leftChars="200" w:firstLine="420" w:firstLineChars="200"/>
      <w:jc w:val="left"/>
    </w:pPr>
    <w:rPr>
      <w:rFonts w:ascii="Calibri" w:hAnsi="Calibri" w:cs="Arial"/>
      <w:kern w:val="0"/>
      <w:sz w:val="20"/>
    </w:rPr>
  </w:style>
  <w:style w:type="table" w:styleId="32">
    <w:name w:val="Table Grid"/>
    <w:basedOn w:val="3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FollowedHyperlink"/>
    <w:basedOn w:val="33"/>
    <w:semiHidden/>
    <w:unhideWhenUsed/>
    <w:qFormat/>
    <w:uiPriority w:val="99"/>
    <w:rPr>
      <w:color w:val="800080" w:themeColor="followedHyperlink"/>
      <w:u w:val="single"/>
      <w14:textFill>
        <w14:solidFill>
          <w14:schemeClr w14:val="folHlink"/>
        </w14:solidFill>
      </w14:textFill>
    </w:rPr>
  </w:style>
  <w:style w:type="character" w:styleId="36">
    <w:name w:val="Hyperlink"/>
    <w:qFormat/>
    <w:uiPriority w:val="99"/>
    <w:rPr>
      <w:rFonts w:cs="Times New Roman"/>
      <w:color w:val="0000FF"/>
      <w:u w:val="single"/>
    </w:rPr>
  </w:style>
  <w:style w:type="character" w:styleId="37">
    <w:name w:val="annotation reference"/>
    <w:basedOn w:val="33"/>
    <w:semiHidden/>
    <w:unhideWhenUsed/>
    <w:qFormat/>
    <w:uiPriority w:val="99"/>
    <w:rPr>
      <w:sz w:val="21"/>
      <w:szCs w:val="21"/>
    </w:rPr>
  </w:style>
  <w:style w:type="paragraph" w:customStyle="1" w:styleId="38">
    <w:name w:val="BodyText"/>
    <w:basedOn w:val="1"/>
    <w:qFormat/>
    <w:uiPriority w:val="0"/>
    <w:pPr>
      <w:spacing w:after="120"/>
    </w:pPr>
  </w:style>
  <w:style w:type="paragraph" w:styleId="39">
    <w:name w:val="No Spacing"/>
    <w:qFormat/>
    <w:uiPriority w:val="1"/>
    <w:pPr>
      <w:widowControl w:val="0"/>
      <w:jc w:val="both"/>
    </w:pPr>
    <w:rPr>
      <w:rFonts w:ascii="等线" w:hAnsi="等线" w:eastAsia="等线" w:cs="Times New Roman"/>
      <w:kern w:val="2"/>
      <w:sz w:val="28"/>
      <w:szCs w:val="22"/>
      <w:lang w:val="en-US" w:eastAsia="zh-CN" w:bidi="ar-SA"/>
    </w:rPr>
  </w:style>
  <w:style w:type="paragraph" w:customStyle="1" w:styleId="40">
    <w:name w:val="_Style 1"/>
    <w:qFormat/>
    <w:uiPriority w:val="0"/>
    <w:rPr>
      <w:rFonts w:ascii="Times New Roman" w:hAnsi="Times New Roman" w:eastAsia="宋体" w:cs="Times New Roman"/>
      <w:sz w:val="22"/>
      <w:szCs w:val="22"/>
      <w:lang w:val="en-US" w:eastAsia="zh-CN" w:bidi="ar-SA"/>
    </w:rPr>
  </w:style>
  <w:style w:type="character" w:customStyle="1" w:styleId="41">
    <w:name w:val="标题 1 Char"/>
    <w:basedOn w:val="33"/>
    <w:link w:val="2"/>
    <w:qFormat/>
    <w:uiPriority w:val="9"/>
    <w:rPr>
      <w:rFonts w:ascii="Calibri" w:hAnsi="Calibri" w:eastAsia="宋体" w:cs="Times New Roman"/>
      <w:b/>
      <w:bCs/>
      <w:kern w:val="44"/>
      <w:sz w:val="44"/>
      <w:szCs w:val="44"/>
    </w:rPr>
  </w:style>
  <w:style w:type="character" w:customStyle="1" w:styleId="42">
    <w:name w:val="标题 4 Char"/>
    <w:basedOn w:val="33"/>
    <w:link w:val="5"/>
    <w:qFormat/>
    <w:uiPriority w:val="0"/>
    <w:rPr>
      <w:rFonts w:ascii="Calibri Light" w:hAnsi="Calibri Light" w:eastAsia="宋体" w:cs="Times New Roman"/>
      <w:b/>
      <w:bCs/>
      <w:sz w:val="28"/>
      <w:szCs w:val="28"/>
    </w:rPr>
  </w:style>
  <w:style w:type="character" w:customStyle="1" w:styleId="43">
    <w:name w:val="页眉 Char"/>
    <w:basedOn w:val="33"/>
    <w:link w:val="25"/>
    <w:qFormat/>
    <w:uiPriority w:val="99"/>
    <w:rPr>
      <w:sz w:val="18"/>
      <w:szCs w:val="18"/>
    </w:rPr>
  </w:style>
  <w:style w:type="character" w:customStyle="1" w:styleId="44">
    <w:name w:val="页脚 Char"/>
    <w:basedOn w:val="33"/>
    <w:link w:val="24"/>
    <w:qFormat/>
    <w:uiPriority w:val="99"/>
    <w:rPr>
      <w:sz w:val="18"/>
      <w:szCs w:val="18"/>
    </w:rPr>
  </w:style>
  <w:style w:type="character" w:customStyle="1" w:styleId="45">
    <w:name w:val="日期 Char"/>
    <w:basedOn w:val="33"/>
    <w:link w:val="22"/>
    <w:semiHidden/>
    <w:qFormat/>
    <w:uiPriority w:val="99"/>
    <w:rPr>
      <w:rFonts w:ascii="Calibri" w:hAnsi="Calibri" w:eastAsia="宋体" w:cs="Arial"/>
      <w:kern w:val="0"/>
      <w:sz w:val="20"/>
      <w:szCs w:val="20"/>
    </w:rPr>
  </w:style>
  <w:style w:type="character" w:customStyle="1" w:styleId="46">
    <w:name w:val="标题 2 Char"/>
    <w:basedOn w:val="33"/>
    <w:link w:val="3"/>
    <w:qFormat/>
    <w:uiPriority w:val="0"/>
    <w:rPr>
      <w:rFonts w:ascii="Arial" w:hAnsi="Arial" w:eastAsia="黑体" w:cs="Times New Roman"/>
      <w:b/>
      <w:sz w:val="32"/>
    </w:rPr>
  </w:style>
  <w:style w:type="character" w:customStyle="1" w:styleId="47">
    <w:name w:val="标题 3 Char"/>
    <w:basedOn w:val="33"/>
    <w:link w:val="4"/>
    <w:qFormat/>
    <w:uiPriority w:val="9"/>
    <w:rPr>
      <w:rFonts w:ascii="Calibri" w:hAnsi="Calibri" w:eastAsia="宋体" w:cs="Times New Roman"/>
      <w:b/>
      <w:sz w:val="32"/>
    </w:rPr>
  </w:style>
  <w:style w:type="character" w:customStyle="1" w:styleId="48">
    <w:name w:val="标题 5 Char"/>
    <w:basedOn w:val="33"/>
    <w:link w:val="6"/>
    <w:qFormat/>
    <w:uiPriority w:val="99"/>
    <w:rPr>
      <w:rFonts w:ascii="Calibri" w:hAnsi="Calibri" w:eastAsia="宋体" w:cs="Times New Roman"/>
      <w:b/>
      <w:bCs/>
      <w:sz w:val="28"/>
      <w:szCs w:val="28"/>
    </w:rPr>
  </w:style>
  <w:style w:type="character" w:customStyle="1" w:styleId="49">
    <w:name w:val="标题 6 Char"/>
    <w:basedOn w:val="33"/>
    <w:link w:val="7"/>
    <w:qFormat/>
    <w:uiPriority w:val="99"/>
    <w:rPr>
      <w:rFonts w:ascii="Calibri Light" w:hAnsi="Calibri Light" w:eastAsia="宋体" w:cs="Times New Roman"/>
      <w:b/>
      <w:bCs/>
      <w:sz w:val="24"/>
      <w:szCs w:val="24"/>
    </w:rPr>
  </w:style>
  <w:style w:type="character" w:customStyle="1" w:styleId="50">
    <w:name w:val="标题 7 Char"/>
    <w:basedOn w:val="33"/>
    <w:link w:val="8"/>
    <w:qFormat/>
    <w:uiPriority w:val="99"/>
    <w:rPr>
      <w:rFonts w:ascii="Calibri" w:hAnsi="Calibri" w:eastAsia="宋体" w:cs="Times New Roman"/>
      <w:b/>
      <w:bCs/>
      <w:sz w:val="24"/>
      <w:szCs w:val="24"/>
    </w:rPr>
  </w:style>
  <w:style w:type="character" w:customStyle="1" w:styleId="51">
    <w:name w:val="标题 8 Char"/>
    <w:basedOn w:val="33"/>
    <w:link w:val="9"/>
    <w:qFormat/>
    <w:uiPriority w:val="0"/>
    <w:rPr>
      <w:rFonts w:ascii="Calibri Light" w:hAnsi="Calibri Light" w:eastAsia="宋体" w:cs="Times New Roman"/>
      <w:sz w:val="24"/>
      <w:szCs w:val="24"/>
    </w:rPr>
  </w:style>
  <w:style w:type="character" w:customStyle="1" w:styleId="52">
    <w:name w:val="纯文本 Char"/>
    <w:basedOn w:val="33"/>
    <w:link w:val="21"/>
    <w:qFormat/>
    <w:uiPriority w:val="99"/>
    <w:rPr>
      <w:rFonts w:ascii="宋体" w:hAnsi="Courier New" w:eastAsia="宋体" w:cs="Courier New"/>
      <w:szCs w:val="21"/>
    </w:rPr>
  </w:style>
  <w:style w:type="character" w:customStyle="1" w:styleId="53">
    <w:name w:val="批注文字 Char"/>
    <w:basedOn w:val="33"/>
    <w:link w:val="15"/>
    <w:qFormat/>
    <w:uiPriority w:val="99"/>
    <w:rPr>
      <w:rFonts w:ascii="Calibri" w:hAnsi="Calibri" w:eastAsia="宋体" w:cs="Times New Roman"/>
      <w:kern w:val="0"/>
      <w:sz w:val="20"/>
      <w:szCs w:val="20"/>
    </w:rPr>
  </w:style>
  <w:style w:type="character" w:customStyle="1" w:styleId="54">
    <w:name w:val="标题 9 Char"/>
    <w:basedOn w:val="33"/>
    <w:link w:val="10"/>
    <w:qFormat/>
    <w:uiPriority w:val="0"/>
    <w:rPr>
      <w:rFonts w:ascii="Calibri Light" w:hAnsi="Calibri Light" w:eastAsia="宋体" w:cs="Times New Roman"/>
      <w:sz w:val="24"/>
      <w:szCs w:val="21"/>
    </w:rPr>
  </w:style>
  <w:style w:type="character" w:customStyle="1" w:styleId="55">
    <w:name w:val="标题 Char"/>
    <w:basedOn w:val="33"/>
    <w:link w:val="28"/>
    <w:qFormat/>
    <w:uiPriority w:val="10"/>
    <w:rPr>
      <w:rFonts w:eastAsia="宋体" w:asciiTheme="majorHAnsi" w:hAnsiTheme="majorHAnsi" w:cstheme="majorBidi"/>
      <w:b/>
      <w:bCs/>
      <w:sz w:val="32"/>
      <w:szCs w:val="32"/>
    </w:rPr>
  </w:style>
  <w:style w:type="character" w:customStyle="1" w:styleId="56">
    <w:name w:val="批注主题 Char"/>
    <w:basedOn w:val="53"/>
    <w:link w:val="29"/>
    <w:semiHidden/>
    <w:qFormat/>
    <w:uiPriority w:val="99"/>
    <w:rPr>
      <w:rFonts w:ascii="Times New Roman" w:hAnsi="Times New Roman"/>
      <w:b/>
      <w:bCs/>
      <w:szCs w:val="24"/>
    </w:rPr>
  </w:style>
  <w:style w:type="character" w:customStyle="1" w:styleId="57">
    <w:name w:val="批注框文本 Char"/>
    <w:basedOn w:val="33"/>
    <w:link w:val="23"/>
    <w:semiHidden/>
    <w:qFormat/>
    <w:uiPriority w:val="99"/>
    <w:rPr>
      <w:rFonts w:ascii="Times New Roman" w:hAnsi="Times New Roman" w:eastAsia="宋体" w:cs="Times New Roman"/>
      <w:sz w:val="18"/>
      <w:szCs w:val="18"/>
    </w:rPr>
  </w:style>
  <w:style w:type="paragraph" w:styleId="58">
    <w:name w:val="List Paragraph"/>
    <w:basedOn w:val="1"/>
    <w:link w:val="59"/>
    <w:qFormat/>
    <w:uiPriority w:val="34"/>
    <w:pPr>
      <w:widowControl w:val="0"/>
      <w:ind w:firstLine="420" w:firstLineChars="200"/>
      <w:jc w:val="both"/>
    </w:pPr>
    <w:rPr>
      <w:rFonts w:ascii="Times New Roman" w:hAnsi="Times New Roman" w:cs="Times New Roman"/>
      <w:kern w:val="2"/>
      <w:sz w:val="21"/>
      <w:szCs w:val="24"/>
    </w:rPr>
  </w:style>
  <w:style w:type="character" w:customStyle="1" w:styleId="59">
    <w:name w:val="列出段落 Char"/>
    <w:link w:val="58"/>
    <w:qFormat/>
    <w:uiPriority w:val="34"/>
    <w:rPr>
      <w:rFonts w:ascii="Times New Roman" w:hAnsi="Times New Roman" w:eastAsia="宋体" w:cs="Times New Roman"/>
      <w:szCs w:val="24"/>
    </w:rPr>
  </w:style>
  <w:style w:type="paragraph" w:customStyle="1" w:styleId="60">
    <w:name w:val="（一）"/>
    <w:basedOn w:val="58"/>
    <w:link w:val="61"/>
    <w:qFormat/>
    <w:uiPriority w:val="0"/>
    <w:pPr>
      <w:tabs>
        <w:tab w:val="left" w:pos="994"/>
      </w:tabs>
      <w:spacing w:beforeLines="20" w:afterLines="20" w:line="360" w:lineRule="auto"/>
      <w:ind w:firstLine="0" w:firstLineChars="0"/>
    </w:pPr>
    <w:rPr>
      <w:rFonts w:ascii="Arial Unicode MS" w:hAnsi="Arial Unicode MS"/>
      <w:b/>
      <w:sz w:val="24"/>
      <w:szCs w:val="22"/>
    </w:rPr>
  </w:style>
  <w:style w:type="character" w:customStyle="1" w:styleId="61">
    <w:name w:val="（一） Char"/>
    <w:link w:val="60"/>
    <w:qFormat/>
    <w:uiPriority w:val="0"/>
    <w:rPr>
      <w:rFonts w:ascii="Arial Unicode MS" w:hAnsi="Arial Unicode MS" w:eastAsia="宋体" w:cs="Times New Roman"/>
      <w:b/>
      <w:sz w:val="24"/>
    </w:rPr>
  </w:style>
  <w:style w:type="character" w:customStyle="1" w:styleId="62">
    <w:name w:val="B正文 Char"/>
    <w:link w:val="63"/>
    <w:qFormat/>
    <w:locked/>
    <w:uiPriority w:val="0"/>
    <w:rPr>
      <w:rFonts w:ascii="宋体" w:hAnsi="宋体"/>
      <w:sz w:val="24"/>
    </w:rPr>
  </w:style>
  <w:style w:type="paragraph" w:customStyle="1" w:styleId="63">
    <w:name w:val="B正文"/>
    <w:basedOn w:val="1"/>
    <w:link w:val="62"/>
    <w:qFormat/>
    <w:uiPriority w:val="0"/>
    <w:pPr>
      <w:spacing w:line="360" w:lineRule="auto"/>
      <w:ind w:firstLine="200" w:firstLineChars="200"/>
      <w:jc w:val="both"/>
    </w:pPr>
    <w:rPr>
      <w:rFonts w:ascii="宋体" w:hAnsi="宋体" w:eastAsiaTheme="minorEastAsia" w:cstheme="minorBidi"/>
      <w:kern w:val="2"/>
      <w:sz w:val="24"/>
      <w:szCs w:val="22"/>
    </w:rPr>
  </w:style>
  <w:style w:type="paragraph" w:customStyle="1" w:styleId="64">
    <w:name w:val="计费规范编写 正文"/>
    <w:basedOn w:val="1"/>
    <w:qFormat/>
    <w:uiPriority w:val="0"/>
    <w:pPr>
      <w:widowControl w:val="0"/>
      <w:spacing w:line="360" w:lineRule="auto"/>
      <w:ind w:firstLine="480" w:firstLineChars="200"/>
      <w:jc w:val="both"/>
    </w:pPr>
    <w:rPr>
      <w:rFonts w:ascii="Times New Roman" w:hAnsi="Times New Roman" w:cs="Times New Roman"/>
      <w:kern w:val="2"/>
      <w:sz w:val="24"/>
      <w:szCs w:val="24"/>
    </w:rPr>
  </w:style>
  <w:style w:type="character" w:customStyle="1" w:styleId="65">
    <w:name w:val="*正文 Char"/>
    <w:link w:val="66"/>
    <w:qFormat/>
    <w:locked/>
    <w:uiPriority w:val="0"/>
    <w:rPr>
      <w:rFonts w:ascii="宋体" w:hAnsi="宋体" w:eastAsia="宋体"/>
      <w:sz w:val="24"/>
    </w:rPr>
  </w:style>
  <w:style w:type="paragraph" w:customStyle="1" w:styleId="66">
    <w:name w:val="*正文"/>
    <w:basedOn w:val="1"/>
    <w:link w:val="65"/>
    <w:qFormat/>
    <w:uiPriority w:val="0"/>
    <w:pPr>
      <w:widowControl w:val="0"/>
      <w:spacing w:line="360" w:lineRule="auto"/>
      <w:ind w:firstLine="482"/>
      <w:jc w:val="both"/>
    </w:pPr>
    <w:rPr>
      <w:rFonts w:ascii="宋体" w:hAnsi="宋体" w:cstheme="minorBidi"/>
      <w:kern w:val="2"/>
      <w:sz w:val="24"/>
      <w:szCs w:val="22"/>
    </w:rPr>
  </w:style>
  <w:style w:type="paragraph" w:customStyle="1" w:styleId="67">
    <w:name w:val="p0"/>
    <w:basedOn w:val="1"/>
    <w:qFormat/>
    <w:uiPriority w:val="0"/>
    <w:pPr>
      <w:jc w:val="both"/>
    </w:pPr>
    <w:rPr>
      <w:rFonts w:ascii="Times New Roman" w:hAnsi="Times New Roman" w:cs="Times New Roman"/>
      <w:sz w:val="21"/>
      <w:szCs w:val="21"/>
    </w:rPr>
  </w:style>
  <w:style w:type="character" w:customStyle="1" w:styleId="68">
    <w:name w:val="标题2（DMS） Char Char"/>
    <w:qFormat/>
    <w:uiPriority w:val="0"/>
    <w:rPr>
      <w:rFonts w:ascii="黑体" w:eastAsia="楷体_GB2312"/>
      <w:b/>
      <w:kern w:val="2"/>
      <w:sz w:val="28"/>
      <w:szCs w:val="28"/>
      <w:lang w:val="en-US" w:eastAsia="zh-CN" w:bidi="ar-SA"/>
    </w:rPr>
  </w:style>
  <w:style w:type="paragraph" w:customStyle="1" w:styleId="69">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character" w:customStyle="1" w:styleId="70">
    <w:name w:val="样式1 Char"/>
    <w:link w:val="71"/>
    <w:qFormat/>
    <w:uiPriority w:val="0"/>
    <w:rPr>
      <w:rFonts w:ascii="宋体"/>
      <w:sz w:val="24"/>
    </w:rPr>
  </w:style>
  <w:style w:type="paragraph" w:customStyle="1" w:styleId="71">
    <w:name w:val="样式1"/>
    <w:basedOn w:val="1"/>
    <w:link w:val="70"/>
    <w:qFormat/>
    <w:uiPriority w:val="0"/>
    <w:pPr>
      <w:widowControl w:val="0"/>
      <w:adjustRightInd w:val="0"/>
      <w:spacing w:line="420" w:lineRule="auto"/>
      <w:jc w:val="center"/>
      <w:textAlignment w:val="baseline"/>
    </w:pPr>
    <w:rPr>
      <w:rFonts w:ascii="宋体" w:hAnsiTheme="minorHAnsi" w:eastAsiaTheme="minorEastAsia" w:cstheme="minorBidi"/>
      <w:kern w:val="2"/>
      <w:sz w:val="24"/>
      <w:szCs w:val="22"/>
    </w:rPr>
  </w:style>
  <w:style w:type="paragraph" w:customStyle="1" w:styleId="7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3">
    <w:name w:val="bookmark-item"/>
    <w:basedOn w:val="33"/>
    <w:qFormat/>
    <w:uiPriority w:val="0"/>
  </w:style>
  <w:style w:type="paragraph" w:customStyle="1" w:styleId="74">
    <w:name w:val="_Style 60"/>
    <w:qFormat/>
    <w:uiPriority w:val="0"/>
    <w:rPr>
      <w:rFonts w:ascii="Calibri" w:hAnsi="Calibri" w:eastAsia="宋体" w:cs="Arial"/>
      <w:lang w:val="en-US" w:eastAsia="zh-CN" w:bidi="ar-SA"/>
    </w:rPr>
  </w:style>
  <w:style w:type="character" w:customStyle="1" w:styleId="75">
    <w:name w:val="正文文本缩进 Char"/>
    <w:basedOn w:val="33"/>
    <w:link w:val="18"/>
    <w:qFormat/>
    <w:uiPriority w:val="0"/>
    <w:rPr>
      <w:rFonts w:ascii="Times New Roman" w:hAnsi="Times New Roman"/>
      <w:kern w:val="2"/>
      <w:sz w:val="28"/>
    </w:rPr>
  </w:style>
  <w:style w:type="character" w:customStyle="1" w:styleId="76">
    <w:name w:val="正文缩进 Char1"/>
    <w:link w:val="77"/>
    <w:qFormat/>
    <w:uiPriority w:val="0"/>
    <w:rPr>
      <w:rFonts w:ascii="宋体"/>
      <w:sz w:val="24"/>
    </w:rPr>
  </w:style>
  <w:style w:type="paragraph" w:customStyle="1" w:styleId="77">
    <w:name w:val="正文缩进1"/>
    <w:basedOn w:val="1"/>
    <w:link w:val="76"/>
    <w:qFormat/>
    <w:uiPriority w:val="0"/>
    <w:pPr>
      <w:widowControl w:val="0"/>
      <w:autoSpaceDE w:val="0"/>
      <w:autoSpaceDN w:val="0"/>
      <w:adjustRightInd w:val="0"/>
      <w:ind w:firstLine="420"/>
    </w:pPr>
    <w:rPr>
      <w:rFonts w:ascii="宋体" w:cs="Times New Roman"/>
      <w:sz w:val="24"/>
    </w:rPr>
  </w:style>
  <w:style w:type="character" w:customStyle="1" w:styleId="78">
    <w:name w:val="纯文本 Char1"/>
    <w:link w:val="79"/>
    <w:qFormat/>
    <w:uiPriority w:val="0"/>
    <w:rPr>
      <w:rFonts w:ascii="宋体" w:hAnsi="Courier New"/>
    </w:rPr>
  </w:style>
  <w:style w:type="paragraph" w:customStyle="1" w:styleId="79">
    <w:name w:val="纯文本1"/>
    <w:basedOn w:val="1"/>
    <w:link w:val="78"/>
    <w:qFormat/>
    <w:uiPriority w:val="0"/>
    <w:pPr>
      <w:widowControl w:val="0"/>
      <w:jc w:val="both"/>
    </w:pPr>
    <w:rPr>
      <w:rFonts w:ascii="宋体" w:hAnsi="Courier New" w:cs="Times New Roman"/>
    </w:rPr>
  </w:style>
  <w:style w:type="paragraph" w:customStyle="1" w:styleId="80">
    <w:name w:val="索引 11"/>
    <w:basedOn w:val="1"/>
    <w:next w:val="1"/>
    <w:qFormat/>
    <w:uiPriority w:val="0"/>
    <w:pPr>
      <w:widowControl w:val="0"/>
      <w:spacing w:line="360" w:lineRule="auto"/>
      <w:jc w:val="both"/>
    </w:pPr>
    <w:rPr>
      <w:rFonts w:ascii="仿宋_GB2312" w:hAnsi="Times New Roman" w:eastAsia="仿宋_GB2312" w:cs="Times New Roman"/>
      <w:kern w:val="2"/>
      <w:sz w:val="24"/>
    </w:rPr>
  </w:style>
  <w:style w:type="character" w:customStyle="1" w:styleId="81">
    <w:name w:val="正文缩进 Char"/>
    <w:link w:val="13"/>
    <w:qFormat/>
    <w:uiPriority w:val="0"/>
    <w:rPr>
      <w:rFonts w:cs="Arial"/>
    </w:rPr>
  </w:style>
  <w:style w:type="table" w:customStyle="1" w:styleId="82">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83">
    <w:name w:val="批注框文本 Char1"/>
    <w:qFormat/>
    <w:uiPriority w:val="0"/>
    <w:rPr>
      <w:rFonts w:ascii="Times New Roman" w:hAnsi="Times New Roman" w:eastAsia="宋体" w:cs="Times New Roman"/>
      <w:sz w:val="18"/>
      <w:szCs w:val="18"/>
    </w:rPr>
  </w:style>
  <w:style w:type="paragraph" w:customStyle="1" w:styleId="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1"/>
    <w:qFormat/>
    <w:uiPriority w:val="0"/>
    <w:pPr>
      <w:widowControl w:val="0"/>
      <w:jc w:val="both"/>
    </w:pPr>
    <w:rPr>
      <w:rFonts w:ascii="Calibri" w:hAnsi="Calibri" w:eastAsia="宋体" w:cs="Times New Roman"/>
      <w:kern w:val="2"/>
      <w:sz w:val="21"/>
      <w:szCs w:val="22"/>
      <w:lang w:val="en-US" w:eastAsia="zh-CN" w:bidi="ar-SA"/>
    </w:rPr>
  </w:style>
  <w:style w:type="character" w:customStyle="1" w:styleId="86">
    <w:name w:val="正文文本 Char"/>
    <w:basedOn w:val="33"/>
    <w:link w:val="16"/>
    <w:qFormat/>
    <w:uiPriority w:val="0"/>
    <w:rPr>
      <w:rFonts w:ascii="Calibri" w:hAnsi="Calibri" w:cs="Arial"/>
    </w:rPr>
  </w:style>
  <w:style w:type="character" w:customStyle="1" w:styleId="87">
    <w:name w:val="正文首行缩进 Char"/>
    <w:basedOn w:val="86"/>
    <w:link w:val="17"/>
    <w:qFormat/>
    <w:uiPriority w:val="0"/>
    <w:rPr>
      <w:kern w:val="2"/>
      <w:sz w:val="21"/>
    </w:rPr>
  </w:style>
  <w:style w:type="paragraph" w:customStyle="1" w:styleId="88">
    <w:name w:val="正文格式"/>
    <w:basedOn w:val="1"/>
    <w:qFormat/>
    <w:uiPriority w:val="0"/>
    <w:pPr>
      <w:adjustRightInd w:val="0"/>
      <w:snapToGrid w:val="0"/>
      <w:spacing w:line="400" w:lineRule="atLeast"/>
      <w:ind w:firstLine="482"/>
      <w:textAlignment w:val="baseline"/>
    </w:pPr>
    <w:rPr>
      <w:rFonts w:ascii="Times New Roman" w:hAnsi="Times New Roman" w:cs="Times New Roman"/>
      <w:sz w:val="24"/>
      <w:szCs w:val="24"/>
    </w:rPr>
  </w:style>
  <w:style w:type="character" w:customStyle="1" w:styleId="89">
    <w:name w:val="正文首行缩进 2 Char"/>
    <w:basedOn w:val="75"/>
    <w:link w:val="30"/>
    <w:semiHidden/>
    <w:qFormat/>
    <w:uiPriority w:val="99"/>
    <w:rPr>
      <w:rFonts w:ascii="Calibri" w:hAnsi="Calibri" w:cs="Arial"/>
    </w:rPr>
  </w:style>
  <w:style w:type="character" w:customStyle="1" w:styleId="90">
    <w:name w:val="font11"/>
    <w:basedOn w:val="33"/>
    <w:qFormat/>
    <w:uiPriority w:val="0"/>
    <w:rPr>
      <w:rFonts w:hint="eastAsia" w:ascii="宋体" w:hAnsi="宋体" w:eastAsia="宋体" w:cs="宋体"/>
      <w:color w:val="000000"/>
      <w:sz w:val="22"/>
      <w:szCs w:val="22"/>
      <w:u w:val="none"/>
    </w:rPr>
  </w:style>
  <w:style w:type="paragraph" w:customStyle="1" w:styleId="91">
    <w:name w:val="Other|1"/>
    <w:basedOn w:val="1"/>
    <w:qFormat/>
    <w:uiPriority w:val="0"/>
    <w:pPr>
      <w:widowControl w:val="0"/>
      <w:shd w:val="clear" w:color="auto" w:fill="auto"/>
      <w:spacing w:after="220" w:line="451" w:lineRule="auto"/>
    </w:pPr>
    <w:rPr>
      <w:rFonts w:ascii="宋体" w:hAnsi="宋体" w:eastAsia="宋体" w:cs="宋体"/>
      <w:sz w:val="22"/>
      <w:szCs w:val="22"/>
      <w:u w:val="none"/>
      <w:shd w:val="clear" w:color="auto" w:fill="auto"/>
      <w:lang w:val="zh-TW" w:eastAsia="zh-TW" w:bidi="zh-TW"/>
    </w:rPr>
  </w:style>
  <w:style w:type="paragraph" w:customStyle="1" w:styleId="92">
    <w:name w:val="样式 标准段落 + 段后: 1 行"/>
    <w:basedOn w:val="93"/>
    <w:qFormat/>
    <w:uiPriority w:val="99"/>
    <w:pPr>
      <w:snapToGrid w:val="0"/>
      <w:spacing w:line="360" w:lineRule="auto"/>
      <w:jc w:val="both"/>
    </w:pPr>
    <w:rPr>
      <w:rFonts w:eastAsia="宋体" w:cs="宋体"/>
      <w:sz w:val="24"/>
    </w:rPr>
  </w:style>
  <w:style w:type="paragraph" w:customStyle="1" w:styleId="93">
    <w:name w:val="标准段落"/>
    <w:basedOn w:val="1"/>
    <w:qFormat/>
    <w:uiPriority w:val="0"/>
    <w:pPr>
      <w:spacing w:afterLines="100" w:line="240" w:lineRule="exact"/>
      <w:jc w:val="left"/>
    </w:pPr>
    <w:rPr>
      <w:rFonts w:ascii="HelveticaNeueLT Std Lt" w:hAnsi="HelveticaNeueLT Std Lt" w:eastAsia="方正中等线简体"/>
      <w:sz w:val="18"/>
      <w:szCs w:val="20"/>
    </w:rPr>
  </w:style>
  <w:style w:type="paragraph" w:customStyle="1" w:styleId="94">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3126</Words>
  <Characters>3663</Characters>
  <Lines>264</Lines>
  <Paragraphs>74</Paragraphs>
  <TotalTime>24</TotalTime>
  <ScaleCrop>false</ScaleCrop>
  <LinksUpToDate>false</LinksUpToDate>
  <CharactersWithSpaces>3686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2018-01-21T16:37:00Z</dcterms:created>
  <dc:creator>lenovo</dc:creator>
  <cp:lastModifiedBy>邓向阳</cp:lastModifiedBy>
  <cp:lastPrinted>2023-01-31T18:32:00Z</cp:lastPrinted>
  <dcterms:modified xsi:type="dcterms:W3CDTF">2026-05-15T08:42:27Z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CAE847F1B6B54E1C99C875A88EF06AEB_13</vt:lpwstr>
  </property>
  <property fmtid="{D5CDD505-2E9C-101B-9397-08002B2CF9AE}" pid="4" name="KSOTemplateDocerSaveRecord">
    <vt:lpwstr>eyJoZGlkIjoiNGQ0NzQ2Njg2YTRmODJjNGZhYjdhZTc5MTQ0Njc3ZTEiLCJ1c2VySWQiOiIxNDU2MjM2MTExIn0=</vt:lpwstr>
  </property>
</Properties>
</file>