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AAE6FE">
      <w:pPr>
        <w:wordWrap w:val="0"/>
        <w:adjustRightInd/>
        <w:jc w:val="center"/>
        <w:rPr>
          <w:rFonts w:ascii="仿宋" w:hAnsi="仿宋" w:eastAsia="仿宋" w:cs="仿宋"/>
          <w:b/>
          <w:bCs/>
          <w:sz w:val="56"/>
          <w:szCs w:val="56"/>
        </w:rPr>
      </w:pPr>
      <w:r>
        <w:rPr>
          <w:rFonts w:hint="eastAsia" w:ascii="仿宋" w:hAnsi="仿宋" w:eastAsia="仿宋" w:cs="仿宋"/>
          <w:b/>
          <w:bCs/>
          <w:sz w:val="56"/>
          <w:szCs w:val="56"/>
        </w:rPr>
        <w:t>全市水生生物调查评估项目</w:t>
      </w:r>
    </w:p>
    <w:p w14:paraId="43555A59">
      <w:pPr>
        <w:wordWrap w:val="0"/>
        <w:adjustRightInd/>
        <w:jc w:val="center"/>
        <w:rPr>
          <w:rFonts w:ascii="仿宋" w:hAnsi="仿宋" w:eastAsia="仿宋" w:cs="仿宋"/>
          <w:b/>
          <w:bCs/>
          <w:sz w:val="56"/>
          <w:szCs w:val="56"/>
        </w:rPr>
      </w:pPr>
      <w:r>
        <w:rPr>
          <w:rFonts w:hint="eastAsia" w:ascii="仿宋" w:hAnsi="仿宋" w:eastAsia="仿宋" w:cs="仿宋"/>
          <w:b/>
          <w:bCs/>
          <w:sz w:val="56"/>
          <w:szCs w:val="56"/>
        </w:rPr>
        <w:t>（2026）</w:t>
      </w:r>
    </w:p>
    <w:p w14:paraId="5CD19159">
      <w:pPr>
        <w:wordWrap w:val="0"/>
        <w:jc w:val="center"/>
        <w:outlineLvl w:val="0"/>
        <w:rPr>
          <w:rFonts w:ascii="仿宋" w:hAnsi="仿宋" w:eastAsia="仿宋" w:cs="仿宋"/>
          <w:b/>
          <w:sz w:val="72"/>
          <w:szCs w:val="72"/>
        </w:rPr>
      </w:pPr>
    </w:p>
    <w:p w14:paraId="0C6E5D10">
      <w:pPr>
        <w:wordWrap w:val="0"/>
        <w:jc w:val="center"/>
        <w:outlineLvl w:val="0"/>
        <w:rPr>
          <w:rFonts w:ascii="仿宋" w:hAnsi="仿宋" w:eastAsia="仿宋" w:cs="仿宋"/>
          <w:b/>
          <w:sz w:val="72"/>
          <w:szCs w:val="72"/>
        </w:rPr>
      </w:pPr>
      <w:r>
        <w:rPr>
          <w:rFonts w:hint="eastAsia" w:ascii="仿宋" w:hAnsi="仿宋" w:eastAsia="仿宋" w:cs="仿宋"/>
          <w:b/>
          <w:sz w:val="72"/>
          <w:szCs w:val="72"/>
        </w:rPr>
        <w:t>公</w:t>
      </w:r>
    </w:p>
    <w:p w14:paraId="03A52EDB">
      <w:pPr>
        <w:wordWrap w:val="0"/>
        <w:jc w:val="center"/>
        <w:outlineLvl w:val="0"/>
        <w:rPr>
          <w:rFonts w:ascii="仿宋" w:hAnsi="仿宋" w:eastAsia="仿宋" w:cs="仿宋"/>
          <w:b/>
          <w:sz w:val="72"/>
          <w:szCs w:val="72"/>
        </w:rPr>
      </w:pPr>
      <w:r>
        <w:rPr>
          <w:rFonts w:hint="eastAsia" w:ascii="仿宋" w:hAnsi="仿宋" w:eastAsia="仿宋" w:cs="仿宋"/>
          <w:b/>
          <w:sz w:val="72"/>
          <w:szCs w:val="72"/>
        </w:rPr>
        <w:t>开</w:t>
      </w:r>
    </w:p>
    <w:p w14:paraId="5C5D825E">
      <w:pPr>
        <w:wordWrap w:val="0"/>
        <w:jc w:val="center"/>
        <w:outlineLvl w:val="0"/>
        <w:rPr>
          <w:rFonts w:ascii="仿宋" w:hAnsi="仿宋" w:eastAsia="仿宋" w:cs="仿宋"/>
          <w:b/>
          <w:sz w:val="72"/>
          <w:szCs w:val="72"/>
        </w:rPr>
      </w:pPr>
      <w:r>
        <w:rPr>
          <w:rFonts w:hint="eastAsia" w:ascii="仿宋" w:hAnsi="仿宋" w:eastAsia="仿宋" w:cs="仿宋"/>
          <w:b/>
          <w:sz w:val="72"/>
          <w:szCs w:val="72"/>
        </w:rPr>
        <w:t>招</w:t>
      </w:r>
    </w:p>
    <w:p w14:paraId="2DDD9C3A">
      <w:pPr>
        <w:wordWrap w:val="0"/>
        <w:jc w:val="center"/>
        <w:outlineLvl w:val="0"/>
        <w:rPr>
          <w:rFonts w:ascii="仿宋" w:hAnsi="仿宋" w:eastAsia="仿宋" w:cs="仿宋"/>
          <w:b/>
          <w:sz w:val="72"/>
          <w:szCs w:val="72"/>
        </w:rPr>
      </w:pPr>
      <w:r>
        <w:rPr>
          <w:rFonts w:hint="eastAsia" w:ascii="仿宋" w:hAnsi="仿宋" w:eastAsia="仿宋" w:cs="仿宋"/>
          <w:b/>
          <w:sz w:val="72"/>
          <w:szCs w:val="72"/>
        </w:rPr>
        <w:t>标</w:t>
      </w:r>
    </w:p>
    <w:p w14:paraId="673F9E68">
      <w:pPr>
        <w:wordWrap w:val="0"/>
        <w:jc w:val="center"/>
        <w:outlineLvl w:val="0"/>
        <w:rPr>
          <w:rFonts w:ascii="仿宋" w:hAnsi="仿宋" w:eastAsia="仿宋" w:cs="仿宋"/>
          <w:b/>
          <w:sz w:val="72"/>
          <w:szCs w:val="72"/>
        </w:rPr>
      </w:pPr>
      <w:r>
        <w:rPr>
          <w:rFonts w:hint="eastAsia" w:ascii="仿宋" w:hAnsi="仿宋" w:eastAsia="仿宋" w:cs="仿宋"/>
          <w:b/>
          <w:sz w:val="72"/>
          <w:szCs w:val="72"/>
        </w:rPr>
        <w:t>文</w:t>
      </w:r>
    </w:p>
    <w:p w14:paraId="590D8144">
      <w:pPr>
        <w:wordWrap w:val="0"/>
        <w:jc w:val="center"/>
        <w:outlineLvl w:val="0"/>
        <w:rPr>
          <w:rFonts w:ascii="仿宋" w:hAnsi="仿宋" w:eastAsia="仿宋" w:cs="仿宋"/>
          <w:sz w:val="44"/>
        </w:rPr>
      </w:pPr>
      <w:r>
        <w:rPr>
          <w:rFonts w:hint="eastAsia" w:ascii="仿宋" w:hAnsi="仿宋" w:eastAsia="仿宋" w:cs="仿宋"/>
          <w:b/>
          <w:sz w:val="72"/>
          <w:szCs w:val="72"/>
        </w:rPr>
        <w:t>件</w:t>
      </w:r>
    </w:p>
    <w:p w14:paraId="6EEC6142">
      <w:pPr>
        <w:wordWrap w:val="0"/>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56081563">
      <w:pPr>
        <w:pStyle w:val="3"/>
        <w:wordWrap w:val="0"/>
        <w:rPr>
          <w:rFonts w:ascii="仿宋" w:eastAsia="仿宋" w:cs="仿宋"/>
          <w:sz w:val="44"/>
          <w:szCs w:val="44"/>
        </w:rPr>
      </w:pPr>
    </w:p>
    <w:p w14:paraId="12EF3409">
      <w:pPr>
        <w:wordWrap w:val="0"/>
        <w:rPr>
          <w:rFonts w:ascii="仿宋" w:hAnsi="仿宋" w:eastAsia="仿宋" w:cs="仿宋"/>
        </w:rPr>
      </w:pPr>
    </w:p>
    <w:p w14:paraId="43139C4E">
      <w:pPr>
        <w:wordWrap w:val="0"/>
        <w:jc w:val="center"/>
        <w:rPr>
          <w:rFonts w:hint="eastAsia" w:ascii="仿宋" w:hAnsi="仿宋" w:eastAsia="仿宋" w:cs="仿宋"/>
          <w:bCs/>
          <w:sz w:val="28"/>
          <w:szCs w:val="28"/>
          <w:lang w:eastAsia="zh-CN"/>
        </w:rPr>
      </w:pPr>
      <w:r>
        <w:rPr>
          <w:rFonts w:hint="eastAsia" w:ascii="仿宋" w:hAnsi="仿宋" w:eastAsia="仿宋" w:cs="仿宋"/>
          <w:b/>
          <w:sz w:val="44"/>
          <w:szCs w:val="44"/>
        </w:rPr>
        <w:t xml:space="preserve"> </w:t>
      </w:r>
      <w:r>
        <w:rPr>
          <w:rFonts w:hint="eastAsia" w:ascii="仿宋" w:hAnsi="仿宋" w:eastAsia="仿宋" w:cs="仿宋"/>
          <w:bCs/>
          <w:sz w:val="28"/>
          <w:szCs w:val="28"/>
        </w:rPr>
        <w:t>招标编号:</w:t>
      </w:r>
      <w:r>
        <w:rPr>
          <w:rFonts w:hint="eastAsia" w:ascii="仿宋" w:hAnsi="仿宋" w:eastAsia="仿宋" w:cs="仿宋"/>
          <w:b/>
          <w:sz w:val="28"/>
          <w:szCs w:val="28"/>
          <w:lang w:eastAsia="zh-CN"/>
        </w:rPr>
        <w:t>330600265020010000009-SXHY-2026CG-0207</w:t>
      </w:r>
    </w:p>
    <w:tbl>
      <w:tblPr>
        <w:tblStyle w:val="62"/>
        <w:tblW w:w="7801" w:type="dxa"/>
        <w:jc w:val="center"/>
        <w:tblLayout w:type="fixed"/>
        <w:tblCellMar>
          <w:top w:w="0" w:type="dxa"/>
          <w:left w:w="108" w:type="dxa"/>
          <w:bottom w:w="0" w:type="dxa"/>
          <w:right w:w="108" w:type="dxa"/>
        </w:tblCellMar>
      </w:tblPr>
      <w:tblGrid>
        <w:gridCol w:w="2356"/>
        <w:gridCol w:w="5445"/>
      </w:tblGrid>
      <w:tr w14:paraId="4C318476">
        <w:trPr>
          <w:trHeight w:val="443" w:hRule="atLeast"/>
          <w:jc w:val="center"/>
        </w:trPr>
        <w:tc>
          <w:tcPr>
            <w:tcW w:w="2356" w:type="dxa"/>
          </w:tcPr>
          <w:p w14:paraId="37EC5C07">
            <w:pPr>
              <w:wordWrap w:val="0"/>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4F3E86B3">
            <w:pPr>
              <w:wordWrap w:val="0"/>
              <w:spacing w:line="320" w:lineRule="exact"/>
              <w:outlineLvl w:val="0"/>
              <w:rPr>
                <w:rFonts w:ascii="仿宋" w:hAnsi="仿宋" w:eastAsia="仿宋" w:cs="仿宋"/>
                <w:sz w:val="28"/>
                <w:szCs w:val="28"/>
              </w:rPr>
            </w:pPr>
            <w:r>
              <w:rPr>
                <w:rFonts w:hint="eastAsia" w:ascii="仿宋" w:hAnsi="仿宋" w:eastAsia="仿宋" w:cs="仿宋"/>
                <w:sz w:val="28"/>
                <w:szCs w:val="28"/>
              </w:rPr>
              <w:t>绍兴市生态环境局</w:t>
            </w:r>
          </w:p>
        </w:tc>
      </w:tr>
      <w:tr w14:paraId="59DB4B88">
        <w:tblPrEx>
          <w:tblCellMar>
            <w:top w:w="0" w:type="dxa"/>
            <w:left w:w="108" w:type="dxa"/>
            <w:bottom w:w="0" w:type="dxa"/>
            <w:right w:w="108" w:type="dxa"/>
          </w:tblCellMar>
        </w:tblPrEx>
        <w:trPr>
          <w:trHeight w:val="494" w:hRule="atLeast"/>
          <w:jc w:val="center"/>
        </w:trPr>
        <w:tc>
          <w:tcPr>
            <w:tcW w:w="2356" w:type="dxa"/>
          </w:tcPr>
          <w:p w14:paraId="6E4B80AE">
            <w:pPr>
              <w:wordWrap w:val="0"/>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811156363"/>
              </w:rPr>
              <w:t>采购代理机构</w:t>
            </w:r>
            <w:r>
              <w:rPr>
                <w:rFonts w:hint="eastAsia" w:ascii="仿宋" w:hAnsi="仿宋" w:eastAsia="仿宋" w:cs="仿宋"/>
                <w:sz w:val="28"/>
                <w:szCs w:val="28"/>
              </w:rPr>
              <w:t>：</w:t>
            </w:r>
          </w:p>
        </w:tc>
        <w:tc>
          <w:tcPr>
            <w:tcW w:w="5445" w:type="dxa"/>
          </w:tcPr>
          <w:p w14:paraId="2D373536">
            <w:pPr>
              <w:wordWrap w:val="0"/>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绍兴衡业工程管理咨询有限公司</w:t>
            </w:r>
          </w:p>
        </w:tc>
      </w:tr>
      <w:tr w14:paraId="5D33EE80">
        <w:tblPrEx>
          <w:tblCellMar>
            <w:top w:w="0" w:type="dxa"/>
            <w:left w:w="108" w:type="dxa"/>
            <w:bottom w:w="0" w:type="dxa"/>
            <w:right w:w="108" w:type="dxa"/>
          </w:tblCellMar>
        </w:tblPrEx>
        <w:trPr>
          <w:trHeight w:val="397" w:hRule="atLeast"/>
          <w:jc w:val="center"/>
        </w:trPr>
        <w:tc>
          <w:tcPr>
            <w:tcW w:w="2356" w:type="dxa"/>
            <w:vAlign w:val="center"/>
          </w:tcPr>
          <w:p w14:paraId="22E47CEC">
            <w:pPr>
              <w:wordWrap w:val="0"/>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652623389"/>
              </w:rPr>
              <w:t>监督单</w:t>
            </w:r>
            <w:r>
              <w:rPr>
                <w:rFonts w:hint="eastAsia" w:ascii="仿宋" w:hAnsi="仿宋" w:eastAsia="仿宋" w:cs="仿宋"/>
                <w:spacing w:val="1"/>
                <w:kern w:val="0"/>
                <w:sz w:val="28"/>
                <w:szCs w:val="28"/>
                <w:fitText w:val="1680" w:id="652623389"/>
              </w:rPr>
              <w:t>位</w:t>
            </w:r>
            <w:r>
              <w:rPr>
                <w:rFonts w:hint="eastAsia" w:ascii="仿宋" w:hAnsi="仿宋" w:eastAsia="仿宋" w:cs="仿宋"/>
                <w:sz w:val="28"/>
                <w:szCs w:val="28"/>
              </w:rPr>
              <w:t>：</w:t>
            </w:r>
          </w:p>
        </w:tc>
        <w:tc>
          <w:tcPr>
            <w:tcW w:w="5445" w:type="dxa"/>
          </w:tcPr>
          <w:p w14:paraId="5B756FBF">
            <w:pPr>
              <w:wordWrap w:val="0"/>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25FBDA37">
        <w:tblPrEx>
          <w:tblCellMar>
            <w:top w:w="0" w:type="dxa"/>
            <w:left w:w="108" w:type="dxa"/>
            <w:bottom w:w="0" w:type="dxa"/>
            <w:right w:w="108" w:type="dxa"/>
          </w:tblCellMar>
        </w:tblPrEx>
        <w:trPr>
          <w:trHeight w:val="333" w:hRule="atLeast"/>
          <w:jc w:val="center"/>
        </w:trPr>
        <w:tc>
          <w:tcPr>
            <w:tcW w:w="7801" w:type="dxa"/>
            <w:gridSpan w:val="2"/>
          </w:tcPr>
          <w:p w14:paraId="0E738F78">
            <w:pPr>
              <w:wordWrap w:val="0"/>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二○二六年</w:t>
            </w:r>
            <w:r>
              <w:rPr>
                <w:rFonts w:hint="eastAsia" w:ascii="仿宋" w:hAnsi="仿宋" w:eastAsia="仿宋" w:cs="仿宋"/>
                <w:sz w:val="28"/>
                <w:szCs w:val="28"/>
                <w:lang w:eastAsia="zh-CN"/>
              </w:rPr>
              <w:t>四</w:t>
            </w:r>
            <w:r>
              <w:rPr>
                <w:rFonts w:hint="eastAsia" w:ascii="仿宋" w:hAnsi="仿宋" w:eastAsia="仿宋" w:cs="仿宋"/>
                <w:sz w:val="28"/>
                <w:szCs w:val="28"/>
              </w:rPr>
              <w:t>月</w:t>
            </w:r>
          </w:p>
        </w:tc>
      </w:tr>
    </w:tbl>
    <w:p w14:paraId="1EB556B6">
      <w:pPr>
        <w:pStyle w:val="635"/>
        <w:wordWrap w:val="0"/>
        <w:rPr>
          <w:rFonts w:ascii="仿宋" w:hAnsi="仿宋" w:eastAsia="仿宋" w:cs="仿宋"/>
        </w:rPr>
        <w:sectPr>
          <w:headerReference r:id="rId4" w:type="first"/>
          <w:headerReference r:id="rId3" w:type="default"/>
          <w:footerReference r:id="rId5" w:type="default"/>
          <w:footerReference r:id="rId6" w:type="even"/>
          <w:pgSz w:w="11906" w:h="16838"/>
          <w:pgMar w:top="1474" w:right="1814" w:bottom="1474" w:left="1814" w:header="851" w:footer="992" w:gutter="0"/>
          <w:pgNumType w:start="1"/>
          <w:cols w:space="720" w:num="1"/>
          <w:titlePg/>
          <w:docGrid w:linePitch="312" w:charSpace="0"/>
        </w:sectPr>
      </w:pPr>
    </w:p>
    <w:p w14:paraId="4344611E">
      <w:pPr>
        <w:pStyle w:val="635"/>
        <w:wordWrap w:val="0"/>
        <w:spacing w:before="0" w:after="0" w:line="360" w:lineRule="auto"/>
        <w:ind w:left="0" w:firstLine="0"/>
        <w:rPr>
          <w:rFonts w:ascii="仿宋" w:hAnsi="仿宋" w:eastAsia="仿宋" w:cs="仿宋"/>
        </w:rPr>
      </w:pPr>
    </w:p>
    <w:p w14:paraId="2739CB09">
      <w:pPr>
        <w:wordWrap w:val="0"/>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05A09D68">
      <w:pPr>
        <w:wordWrap w:val="0"/>
        <w:spacing w:line="360" w:lineRule="auto"/>
        <w:jc w:val="center"/>
        <w:rPr>
          <w:rFonts w:ascii="仿宋" w:hAnsi="仿宋" w:eastAsia="仿宋" w:cs="仿宋"/>
          <w:b/>
          <w:sz w:val="44"/>
          <w:szCs w:val="44"/>
        </w:rPr>
      </w:pPr>
    </w:p>
    <w:p w14:paraId="302B6275">
      <w:pPr>
        <w:wordWrap w:val="0"/>
        <w:spacing w:line="360" w:lineRule="auto"/>
        <w:jc w:val="center"/>
        <w:rPr>
          <w:rFonts w:ascii="仿宋" w:hAnsi="仿宋" w:eastAsia="仿宋" w:cs="仿宋"/>
        </w:rPr>
      </w:pPr>
    </w:p>
    <w:p w14:paraId="48B3E945">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1FE6C60B">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4C81E730">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2D7568B3">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4A568445">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772701F6">
      <w:pPr>
        <w:wordWrap w:val="0"/>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0E3B71FD">
      <w:pPr>
        <w:wordWrap w:val="0"/>
        <w:spacing w:line="360" w:lineRule="auto"/>
        <w:ind w:firstLine="549" w:firstLineChars="229"/>
        <w:rPr>
          <w:rFonts w:ascii="仿宋" w:hAnsi="仿宋" w:eastAsia="仿宋" w:cs="仿宋"/>
          <w:sz w:val="24"/>
        </w:rPr>
      </w:pPr>
    </w:p>
    <w:p w14:paraId="42A6B147">
      <w:pPr>
        <w:wordWrap w:val="0"/>
        <w:spacing w:line="360" w:lineRule="auto"/>
        <w:ind w:firstLine="549" w:firstLineChars="229"/>
        <w:rPr>
          <w:rFonts w:ascii="仿宋" w:hAnsi="仿宋" w:eastAsia="仿宋" w:cs="仿宋"/>
          <w:sz w:val="24"/>
        </w:rPr>
      </w:pPr>
    </w:p>
    <w:p w14:paraId="4FB6E707">
      <w:pPr>
        <w:wordWrap w:val="0"/>
        <w:spacing w:line="360" w:lineRule="auto"/>
        <w:ind w:firstLine="549" w:firstLineChars="229"/>
        <w:rPr>
          <w:rFonts w:ascii="仿宋" w:hAnsi="仿宋" w:eastAsia="仿宋" w:cs="仿宋"/>
          <w:sz w:val="24"/>
        </w:rPr>
      </w:pPr>
    </w:p>
    <w:p w14:paraId="54914A6F">
      <w:pPr>
        <w:wordWrap w:val="0"/>
        <w:spacing w:line="360" w:lineRule="auto"/>
        <w:ind w:firstLine="549" w:firstLineChars="229"/>
        <w:rPr>
          <w:rFonts w:ascii="仿宋" w:hAnsi="仿宋" w:eastAsia="仿宋" w:cs="仿宋"/>
          <w:sz w:val="24"/>
        </w:rPr>
      </w:pPr>
    </w:p>
    <w:p w14:paraId="1B162BF5">
      <w:pPr>
        <w:wordWrap w:val="0"/>
        <w:spacing w:line="360" w:lineRule="auto"/>
        <w:ind w:firstLine="549" w:firstLineChars="229"/>
        <w:rPr>
          <w:rFonts w:ascii="仿宋" w:hAnsi="仿宋" w:eastAsia="仿宋" w:cs="仿宋"/>
          <w:sz w:val="24"/>
        </w:rPr>
      </w:pPr>
    </w:p>
    <w:p w14:paraId="5ED8D8CE">
      <w:pPr>
        <w:wordWrap w:val="0"/>
        <w:spacing w:line="360" w:lineRule="auto"/>
        <w:ind w:firstLine="549" w:firstLineChars="229"/>
        <w:rPr>
          <w:rFonts w:ascii="仿宋" w:hAnsi="仿宋" w:eastAsia="仿宋" w:cs="仿宋"/>
          <w:sz w:val="24"/>
        </w:rPr>
      </w:pPr>
    </w:p>
    <w:p w14:paraId="18663A48">
      <w:pPr>
        <w:wordWrap w:val="0"/>
        <w:spacing w:line="360" w:lineRule="auto"/>
        <w:ind w:firstLine="549" w:firstLineChars="229"/>
        <w:rPr>
          <w:rFonts w:ascii="仿宋" w:hAnsi="仿宋" w:eastAsia="仿宋" w:cs="仿宋"/>
          <w:sz w:val="24"/>
        </w:rPr>
      </w:pPr>
    </w:p>
    <w:p w14:paraId="711C7227">
      <w:pPr>
        <w:wordWrap w:val="0"/>
        <w:spacing w:line="360" w:lineRule="auto"/>
        <w:ind w:firstLine="549" w:firstLineChars="229"/>
        <w:rPr>
          <w:rFonts w:ascii="仿宋" w:hAnsi="仿宋" w:eastAsia="仿宋" w:cs="仿宋"/>
          <w:sz w:val="24"/>
        </w:rPr>
      </w:pPr>
    </w:p>
    <w:p w14:paraId="54992BF7">
      <w:pPr>
        <w:wordWrap w:val="0"/>
        <w:spacing w:line="360" w:lineRule="auto"/>
        <w:ind w:firstLine="549" w:firstLineChars="229"/>
        <w:rPr>
          <w:rFonts w:ascii="仿宋" w:hAnsi="仿宋" w:eastAsia="仿宋" w:cs="仿宋"/>
          <w:sz w:val="24"/>
        </w:rPr>
      </w:pPr>
    </w:p>
    <w:p w14:paraId="1037BCEB">
      <w:pPr>
        <w:wordWrap w:val="0"/>
        <w:spacing w:line="360" w:lineRule="auto"/>
        <w:ind w:firstLine="549" w:firstLineChars="229"/>
        <w:rPr>
          <w:rFonts w:ascii="仿宋" w:hAnsi="仿宋" w:eastAsia="仿宋" w:cs="仿宋"/>
          <w:sz w:val="24"/>
        </w:rPr>
      </w:pPr>
    </w:p>
    <w:p w14:paraId="2D4C89F1">
      <w:pPr>
        <w:wordWrap w:val="0"/>
        <w:spacing w:line="360" w:lineRule="auto"/>
        <w:ind w:firstLine="549" w:firstLineChars="229"/>
        <w:rPr>
          <w:rFonts w:ascii="仿宋" w:hAnsi="仿宋" w:eastAsia="仿宋" w:cs="仿宋"/>
          <w:sz w:val="24"/>
        </w:rPr>
      </w:pPr>
    </w:p>
    <w:p w14:paraId="5C67E504">
      <w:pPr>
        <w:wordWrap w:val="0"/>
        <w:spacing w:line="360" w:lineRule="auto"/>
        <w:rPr>
          <w:rFonts w:ascii="仿宋" w:hAnsi="仿宋" w:eastAsia="仿宋" w:cs="仿宋"/>
          <w:sz w:val="24"/>
        </w:rPr>
      </w:pPr>
    </w:p>
    <w:bookmarkEnd w:id="1"/>
    <w:p w14:paraId="4713F9D8">
      <w:pPr>
        <w:wordWrap w:val="0"/>
        <w:adjustRightInd/>
        <w:spacing w:line="360" w:lineRule="auto"/>
        <w:jc w:val="center"/>
        <w:outlineLvl w:val="0"/>
        <w:rPr>
          <w:rFonts w:ascii="仿宋" w:hAnsi="仿宋" w:eastAsia="仿宋" w:cs="仿宋"/>
          <w:b/>
          <w:sz w:val="36"/>
          <w:szCs w:val="20"/>
        </w:rPr>
      </w:pPr>
      <w:bookmarkStart w:id="2" w:name="第二部分"/>
      <w:bookmarkStart w:id="3" w:name="_Toc91899870"/>
      <w:bookmarkStart w:id="4" w:name="_Toc91899871"/>
    </w:p>
    <w:p w14:paraId="78E887F6">
      <w:pPr>
        <w:wordWrap w:val="0"/>
        <w:adjustRightInd/>
        <w:spacing w:line="360" w:lineRule="auto"/>
        <w:jc w:val="center"/>
        <w:outlineLvl w:val="0"/>
        <w:rPr>
          <w:rFonts w:ascii="仿宋" w:hAnsi="仿宋" w:eastAsia="仿宋" w:cs="仿宋"/>
          <w:b/>
          <w:sz w:val="36"/>
          <w:szCs w:val="20"/>
        </w:rPr>
      </w:pPr>
    </w:p>
    <w:p w14:paraId="64A472BC">
      <w:pPr>
        <w:wordWrap w:val="0"/>
        <w:adjustRightInd/>
        <w:spacing w:line="360" w:lineRule="auto"/>
        <w:jc w:val="center"/>
        <w:outlineLvl w:val="0"/>
        <w:rPr>
          <w:rFonts w:ascii="仿宋" w:hAnsi="仿宋" w:eastAsia="仿宋" w:cs="仿宋"/>
          <w:b/>
          <w:sz w:val="36"/>
          <w:szCs w:val="20"/>
        </w:rPr>
        <w:sectPr>
          <w:headerReference r:id="rId8" w:type="first"/>
          <w:footerReference r:id="rId10" w:type="first"/>
          <w:headerReference r:id="rId7" w:type="default"/>
          <w:footerReference r:id="rId9" w:type="default"/>
          <w:pgSz w:w="11906" w:h="16838"/>
          <w:pgMar w:top="1474" w:right="1814" w:bottom="1474" w:left="1814" w:header="851" w:footer="992" w:gutter="0"/>
          <w:cols w:space="720" w:num="1"/>
          <w:titlePg/>
          <w:docGrid w:linePitch="312" w:charSpace="0"/>
        </w:sectPr>
      </w:pPr>
    </w:p>
    <w:p w14:paraId="1CC7F2B0">
      <w:pPr>
        <w:wordWrap w:val="0"/>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335F4008">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14:paraId="541F1199">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仿宋" w:hAnsi="仿宋" w:eastAsia="仿宋" w:cs="仿宋"/>
          <w:sz w:val="24"/>
          <w:u w:val="single"/>
        </w:rPr>
      </w:pPr>
      <w:r>
        <w:rPr>
          <w:rFonts w:hint="eastAsia" w:ascii="仿宋" w:hAnsi="仿宋" w:eastAsia="仿宋" w:cs="仿宋"/>
          <w:sz w:val="24"/>
          <w:u w:val="single"/>
        </w:rPr>
        <w:t>全市水生生物调查评估项目（2026）</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https://www.zcygov.cn/）获取（下载）招标文件，并于2026年</w:t>
      </w:r>
      <w:r>
        <w:rPr>
          <w:rStyle w:val="76"/>
          <w:rFonts w:hint="eastAsia" w:ascii="仿宋" w:hAnsi="仿宋" w:eastAsia="仿宋" w:cs="仿宋"/>
          <w:snapToGrid/>
          <w:color w:val="auto"/>
          <w:kern w:val="2"/>
          <w:sz w:val="24"/>
          <w:szCs w:val="24"/>
          <w:lang w:val="en-US" w:eastAsia="zh-CN"/>
        </w:rPr>
        <w:t>05</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15</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27E9AE1E">
      <w:pPr>
        <w:wordWrap w:val="0"/>
        <w:spacing w:line="400" w:lineRule="exact"/>
        <w:ind w:firstLine="480" w:firstLineChars="200"/>
        <w:rPr>
          <w:rFonts w:ascii="仿宋" w:hAnsi="仿宋" w:eastAsia="仿宋" w:cs="仿宋"/>
          <w:b/>
          <w:sz w:val="24"/>
        </w:rPr>
      </w:pPr>
      <w:r>
        <w:rPr>
          <w:rFonts w:hint="eastAsia" w:ascii="仿宋" w:hAnsi="仿宋" w:eastAsia="仿宋" w:cs="仿宋"/>
          <w:bCs/>
          <w:sz w:val="24"/>
        </w:rPr>
        <w:t xml:space="preserve">一、项目基本情况  </w:t>
      </w:r>
      <w:r>
        <w:rPr>
          <w:rFonts w:hint="eastAsia" w:ascii="仿宋" w:hAnsi="仿宋" w:eastAsia="仿宋" w:cs="仿宋"/>
          <w:b/>
          <w:sz w:val="24"/>
        </w:rPr>
        <w:t xml:space="preserve">                                          </w:t>
      </w:r>
    </w:p>
    <w:p w14:paraId="418104E4">
      <w:pPr>
        <w:wordWrap w:val="0"/>
        <w:spacing w:line="400" w:lineRule="exact"/>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sz w:val="24"/>
          <w:lang w:eastAsia="zh-CN"/>
        </w:rPr>
        <w:t>330600265020010000009-SXHY-2026CG-0207</w:t>
      </w:r>
    </w:p>
    <w:p w14:paraId="004BAA3A">
      <w:pPr>
        <w:wordWrap w:val="0"/>
        <w:spacing w:line="40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全市水生生物调查评估项目（2026）</w:t>
      </w:r>
    </w:p>
    <w:p w14:paraId="7151EF08">
      <w:pPr>
        <w:wordWrap w:val="0"/>
        <w:spacing w:line="40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730000</w:t>
      </w:r>
      <w:r>
        <w:rPr>
          <w:rFonts w:hint="eastAsia" w:ascii="仿宋" w:hAnsi="仿宋" w:eastAsia="仿宋" w:cs="仿宋"/>
          <w:b/>
          <w:sz w:val="24"/>
        </w:rPr>
        <w:t xml:space="preserve"> </w:t>
      </w:r>
    </w:p>
    <w:p w14:paraId="27971EBB">
      <w:pPr>
        <w:wordWrap w:val="0"/>
        <w:spacing w:line="40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730000</w:t>
      </w:r>
      <w:r>
        <w:rPr>
          <w:rFonts w:hint="eastAsia" w:ascii="仿宋" w:hAnsi="仿宋" w:eastAsia="仿宋" w:cs="仿宋"/>
          <w:b/>
          <w:sz w:val="24"/>
        </w:rPr>
        <w:t xml:space="preserve"> </w:t>
      </w:r>
    </w:p>
    <w:p w14:paraId="2EA07658">
      <w:pPr>
        <w:wordWrap w:val="0"/>
        <w:spacing w:line="400" w:lineRule="exact"/>
        <w:ind w:firstLine="482" w:firstLineChars="200"/>
        <w:rPr>
          <w:rFonts w:ascii="仿宋" w:hAnsi="仿宋" w:eastAsia="仿宋" w:cs="仿宋"/>
          <w:b/>
          <w:sz w:val="24"/>
        </w:rPr>
      </w:pPr>
      <w:r>
        <w:rPr>
          <w:rFonts w:hint="eastAsia" w:ascii="仿宋" w:hAnsi="仿宋" w:eastAsia="仿宋" w:cs="仿宋"/>
          <w:b/>
          <w:sz w:val="24"/>
        </w:rPr>
        <w:t>采购需求：</w:t>
      </w:r>
    </w:p>
    <w:p w14:paraId="2DA8A761">
      <w:pPr>
        <w:tabs>
          <w:tab w:val="left" w:pos="3150"/>
        </w:tabs>
        <w:wordWrap w:val="0"/>
        <w:spacing w:line="40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530A4F63">
      <w:pPr>
        <w:tabs>
          <w:tab w:val="left" w:pos="3150"/>
        </w:tabs>
        <w:wordWrap w:val="0"/>
        <w:spacing w:line="400" w:lineRule="exact"/>
        <w:ind w:firstLine="480" w:firstLineChars="200"/>
        <w:rPr>
          <w:rFonts w:ascii="仿宋" w:hAnsi="仿宋" w:eastAsia="仿宋" w:cs="仿宋"/>
          <w:bCs/>
          <w:sz w:val="24"/>
        </w:rPr>
      </w:pPr>
      <w:r>
        <w:rPr>
          <w:rFonts w:hint="eastAsia" w:ascii="仿宋" w:hAnsi="仿宋" w:eastAsia="仿宋" w:cs="仿宋"/>
          <w:bCs/>
          <w:sz w:val="24"/>
        </w:rPr>
        <w:t>标项名称：全市水生生物调查评估项目（2026）</w:t>
      </w:r>
    </w:p>
    <w:p w14:paraId="54B3C905">
      <w:pPr>
        <w:tabs>
          <w:tab w:val="left" w:pos="3150"/>
        </w:tabs>
        <w:wordWrap w:val="0"/>
        <w:spacing w:line="400" w:lineRule="exact"/>
        <w:ind w:firstLine="480" w:firstLineChars="200"/>
        <w:rPr>
          <w:rFonts w:ascii="仿宋" w:hAnsi="仿宋" w:eastAsia="仿宋" w:cs="仿宋"/>
          <w:bCs/>
          <w:sz w:val="24"/>
        </w:rPr>
      </w:pPr>
      <w:r>
        <w:rPr>
          <w:rFonts w:hint="eastAsia" w:ascii="仿宋" w:hAnsi="仿宋" w:eastAsia="仿宋" w:cs="仿宋"/>
          <w:bCs/>
          <w:sz w:val="24"/>
        </w:rPr>
        <w:t>数量：1</w:t>
      </w:r>
    </w:p>
    <w:p w14:paraId="152716AE">
      <w:pPr>
        <w:tabs>
          <w:tab w:val="left" w:pos="3150"/>
        </w:tabs>
        <w:wordWrap w:val="0"/>
        <w:spacing w:line="400" w:lineRule="exact"/>
        <w:ind w:firstLine="480" w:firstLineChars="200"/>
        <w:rPr>
          <w:rFonts w:ascii="仿宋" w:hAnsi="仿宋" w:eastAsia="仿宋" w:cs="仿宋"/>
          <w:bCs/>
          <w:sz w:val="24"/>
        </w:rPr>
      </w:pPr>
      <w:r>
        <w:rPr>
          <w:rFonts w:hint="eastAsia" w:ascii="仿宋" w:hAnsi="仿宋" w:eastAsia="仿宋" w:cs="仿宋"/>
          <w:bCs/>
          <w:sz w:val="24"/>
        </w:rPr>
        <w:t>预算金额（元）：730000</w:t>
      </w:r>
    </w:p>
    <w:p w14:paraId="6B215252">
      <w:pPr>
        <w:spacing w:line="40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Cs/>
          <w:color w:val="000000" w:themeColor="text1"/>
          <w:sz w:val="24"/>
          <w14:textFill>
            <w14:solidFill>
              <w14:schemeClr w14:val="tx1"/>
            </w14:solidFill>
          </w14:textFill>
        </w:rPr>
        <w:t>全市水生生物调查评估。</w:t>
      </w:r>
      <w:r>
        <w:rPr>
          <w:rFonts w:hint="eastAsia" w:ascii="仿宋" w:hAnsi="仿宋" w:eastAsia="仿宋" w:cs="仿宋"/>
          <w:b/>
          <w:color w:val="000000" w:themeColor="text1"/>
          <w:sz w:val="24"/>
          <w14:textFill>
            <w14:solidFill>
              <w14:schemeClr w14:val="tx1"/>
            </w14:solidFill>
          </w14:textFill>
        </w:rPr>
        <w:t>详见招标文件。</w:t>
      </w:r>
    </w:p>
    <w:p w14:paraId="5CE563A7">
      <w:pPr>
        <w:tabs>
          <w:tab w:val="left" w:pos="3150"/>
        </w:tabs>
        <w:wordWrap w:val="0"/>
        <w:spacing w:line="400" w:lineRule="exact"/>
        <w:ind w:firstLine="480" w:firstLineChars="200"/>
        <w:rPr>
          <w:rFonts w:ascii="仿宋" w:hAnsi="仿宋" w:eastAsia="仿宋" w:cs="仿宋"/>
          <w:bCs/>
          <w:sz w:val="24"/>
        </w:rPr>
      </w:pPr>
      <w:r>
        <w:rPr>
          <w:rFonts w:hint="eastAsia" w:ascii="仿宋" w:hAnsi="仿宋" w:eastAsia="仿宋" w:cs="仿宋"/>
          <w:bCs/>
          <w:sz w:val="24"/>
        </w:rPr>
        <w:t>备注：无</w:t>
      </w:r>
    </w:p>
    <w:p w14:paraId="12E36E25">
      <w:pPr>
        <w:tabs>
          <w:tab w:val="left" w:pos="3150"/>
        </w:tabs>
        <w:wordWrap w:val="0"/>
        <w:spacing w:line="400" w:lineRule="exact"/>
        <w:ind w:firstLine="482" w:firstLineChars="200"/>
        <w:rPr>
          <w:rFonts w:ascii="仿宋" w:hAnsi="仿宋" w:eastAsia="仿宋" w:cs="仿宋"/>
          <w:bCs/>
          <w:sz w:val="24"/>
        </w:rPr>
      </w:pPr>
      <w:r>
        <w:rPr>
          <w:rFonts w:hint="eastAsia" w:ascii="仿宋" w:hAnsi="仿宋" w:eastAsia="仿宋" w:cs="仿宋"/>
          <w:b/>
          <w:sz w:val="24"/>
        </w:rPr>
        <w:t>合同履行期限：</w:t>
      </w:r>
      <w:r>
        <w:rPr>
          <w:rFonts w:hint="eastAsia" w:ascii="仿宋" w:hAnsi="仿宋" w:eastAsia="仿宋" w:cs="仿宋"/>
          <w:bCs/>
          <w:sz w:val="24"/>
        </w:rPr>
        <w:t>按双方合同约定条款执行。</w:t>
      </w:r>
    </w:p>
    <w:p w14:paraId="0C3D7E8F">
      <w:pPr>
        <w:tabs>
          <w:tab w:val="left" w:pos="3150"/>
        </w:tabs>
        <w:wordWrap w:val="0"/>
        <w:spacing w:line="400" w:lineRule="exact"/>
        <w:ind w:firstLine="482" w:firstLineChars="200"/>
        <w:rPr>
          <w:rFonts w:ascii="仿宋" w:hAnsi="仿宋" w:eastAsia="仿宋" w:cs="仿宋"/>
          <w:bCs/>
          <w:sz w:val="24"/>
        </w:rPr>
      </w:pPr>
      <w:r>
        <w:rPr>
          <w:rFonts w:hint="eastAsia" w:ascii="仿宋" w:hAnsi="仿宋" w:eastAsia="仿宋" w:cs="仿宋"/>
          <w:b/>
          <w:sz w:val="24"/>
        </w:rPr>
        <w:t>本项目接受联合体投标：</w:t>
      </w:r>
      <w:sdt>
        <w:sdtPr>
          <w:rPr>
            <w:rFonts w:hint="eastAsia" w:ascii="仿宋" w:hAnsi="仿宋" w:eastAsia="仿宋" w:cs="仿宋"/>
            <w:b/>
            <w:sz w:val="24"/>
          </w:rPr>
          <w:id w:val="253497051"/>
        </w:sdtPr>
        <w:sdtEndPr>
          <w:rPr>
            <w:rFonts w:hint="eastAsia" w:ascii="仿宋" w:hAnsi="仿宋" w:eastAsia="仿宋" w:cs="仿宋"/>
            <w:b/>
            <w:bCs/>
            <w:sz w:val="24"/>
          </w:rPr>
        </w:sdtEndPr>
        <w:sdtContent>
          <w:r>
            <w:rPr>
              <w:rFonts w:hint="eastAsia" w:ascii="仿宋" w:hAnsi="仿宋" w:eastAsia="仿宋" w:cs="仿宋"/>
              <w:bCs/>
              <w:sz w:val="24"/>
            </w:rPr>
            <w:sym w:font="Wingdings" w:char="00FE"/>
          </w:r>
        </w:sdtContent>
      </w:sdt>
      <w:r>
        <w:rPr>
          <w:rFonts w:hint="eastAsia" w:ascii="仿宋" w:hAnsi="仿宋" w:eastAsia="仿宋" w:cs="仿宋"/>
          <w:bCs/>
          <w:sz w:val="24"/>
        </w:rPr>
        <w:t>是，</w:t>
      </w:r>
      <w:sdt>
        <w:sdtPr>
          <w:rPr>
            <w:rFonts w:hint="eastAsia" w:ascii="仿宋" w:hAnsi="仿宋" w:eastAsia="仿宋" w:cs="仿宋"/>
            <w:b/>
            <w:sz w:val="24"/>
          </w:rPr>
          <w:id w:val="999590587"/>
        </w:sdtPr>
        <w:sdtEndPr>
          <w:rPr>
            <w:rFonts w:hint="eastAsia" w:ascii="仿宋" w:hAnsi="仿宋" w:eastAsia="仿宋" w:cs="仿宋"/>
            <w:b/>
            <w:bCs/>
            <w:sz w:val="24"/>
          </w:rPr>
        </w:sdtEndPr>
        <w:sdtContent/>
      </w:sdt>
      <w:r>
        <w:rPr>
          <w:rFonts w:hint="eastAsia" w:ascii="仿宋" w:hAnsi="仿宋" w:eastAsia="仿宋" w:cs="仿宋"/>
          <w:bCs/>
          <w:sz w:val="24"/>
        </w:rPr>
        <w:t>☐否。</w:t>
      </w:r>
    </w:p>
    <w:p w14:paraId="05DC5F37">
      <w:pPr>
        <w:wordWrap w:val="0"/>
        <w:spacing w:line="400" w:lineRule="exact"/>
        <w:ind w:firstLine="480" w:firstLineChars="200"/>
        <w:rPr>
          <w:rFonts w:ascii="仿宋" w:hAnsi="仿宋" w:eastAsia="仿宋" w:cs="仿宋"/>
          <w:bCs/>
          <w:sz w:val="24"/>
        </w:rPr>
      </w:pPr>
      <w:r>
        <w:rPr>
          <w:rFonts w:hint="eastAsia" w:ascii="仿宋" w:hAnsi="仿宋" w:eastAsia="仿宋" w:cs="仿宋"/>
          <w:bCs/>
          <w:sz w:val="24"/>
        </w:rPr>
        <w:t>二、申请人的资格要求</w:t>
      </w:r>
    </w:p>
    <w:p w14:paraId="1F9235EF">
      <w:pPr>
        <w:wordWrap w:val="0"/>
        <w:spacing w:line="40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14:paraId="13588DDC">
      <w:pPr>
        <w:wordWrap w:val="0"/>
        <w:spacing w:line="40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07252CB3">
      <w:pPr>
        <w:wordWrap w:val="0"/>
        <w:spacing w:line="40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511F4251">
      <w:pPr>
        <w:wordWrap w:val="0"/>
        <w:spacing w:line="400" w:lineRule="exact"/>
        <w:ind w:firstLine="480" w:firstLineChars="200"/>
        <w:rPr>
          <w:rFonts w:ascii="仿宋" w:hAnsi="仿宋" w:eastAsia="仿宋" w:cs="仿宋"/>
          <w:sz w:val="24"/>
        </w:rPr>
      </w:pPr>
      <w:sdt>
        <w:sdtPr>
          <w:rPr>
            <w:rFonts w:hint="eastAsia" w:ascii="仿宋" w:hAnsi="仿宋" w:eastAsia="仿宋" w:cs="仿宋"/>
            <w:kern w:val="0"/>
            <w:sz w:val="24"/>
          </w:rPr>
          <w:id w:val="147467926"/>
        </w:sdtPr>
        <w:sdtEndPr>
          <w:rPr>
            <w:rFonts w:hint="eastAsia" w:ascii="仿宋" w:hAnsi="仿宋" w:eastAsia="仿宋" w:cs="仿宋"/>
            <w:kern w:val="0"/>
            <w:sz w:val="24"/>
          </w:rPr>
        </w:sdtEndPr>
        <w:sdtContent>
          <w:sdt>
            <w:sdtPr>
              <w:rPr>
                <w:rFonts w:hint="eastAsia" w:ascii="仿宋" w:hAnsi="仿宋" w:eastAsia="仿宋" w:cs="仿宋"/>
                <w:kern w:val="0"/>
                <w:sz w:val="24"/>
              </w:rPr>
              <w:id w:val="14747244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无；</w:t>
      </w:r>
    </w:p>
    <w:p w14:paraId="5703610E">
      <w:pPr>
        <w:wordWrap w:val="0"/>
        <w:spacing w:line="400" w:lineRule="exact"/>
        <w:ind w:firstLine="480" w:firstLineChars="200"/>
        <w:rPr>
          <w:rFonts w:ascii="仿宋" w:hAnsi="仿宋" w:eastAsia="仿宋" w:cs="仿宋"/>
          <w:sz w:val="24"/>
        </w:rPr>
      </w:pPr>
      <w:sdt>
        <w:sdtPr>
          <w:rPr>
            <w:rFonts w:hint="eastAsia" w:ascii="仿宋" w:hAnsi="仿宋" w:eastAsia="仿宋" w:cs="仿宋"/>
            <w:kern w:val="0"/>
            <w:sz w:val="24"/>
          </w:rPr>
          <w:id w:val="147453162"/>
        </w:sdtPr>
        <w:sdtEndPr>
          <w:rPr>
            <w:rFonts w:hint="eastAsia" w:ascii="仿宋" w:hAnsi="仿宋" w:eastAsia="仿宋" w:cs="仿宋"/>
            <w:kern w:val="0"/>
            <w:sz w:val="24"/>
          </w:rPr>
        </w:sdtEndPr>
        <w:sdtContent>
          <w:sdt>
            <w:sdtPr>
              <w:rPr>
                <w:rFonts w:hint="eastAsia" w:ascii="仿宋" w:hAnsi="仿宋" w:eastAsia="仿宋" w:cs="仿宋"/>
                <w:kern w:val="0"/>
                <w:sz w:val="24"/>
              </w:rPr>
              <w:id w:val="14747384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专</w:t>
      </w:r>
      <w:r>
        <w:rPr>
          <w:rFonts w:hint="eastAsia" w:ascii="仿宋" w:hAnsi="仿宋" w:eastAsia="仿宋" w:cs="仿宋"/>
          <w:sz w:val="24"/>
        </w:rPr>
        <w:t>门面向中小企业</w:t>
      </w:r>
    </w:p>
    <w:p w14:paraId="422B0A3E">
      <w:pPr>
        <w:wordWrap w:val="0"/>
        <w:spacing w:line="400" w:lineRule="exact"/>
        <w:ind w:firstLine="960" w:firstLineChars="400"/>
        <w:rPr>
          <w:rFonts w:ascii="仿宋" w:hAnsi="仿宋" w:eastAsia="仿宋" w:cs="仿宋"/>
          <w:sz w:val="24"/>
        </w:rPr>
      </w:pPr>
      <w:sdt>
        <w:sdtPr>
          <w:rPr>
            <w:rFonts w:hint="eastAsia" w:ascii="仿宋" w:hAnsi="仿宋" w:eastAsia="仿宋" w:cs="仿宋"/>
            <w:kern w:val="0"/>
            <w:sz w:val="24"/>
          </w:rPr>
          <w:id w:val="14746013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服务全部由符合政策要求的中小企业承接，提供中小企业声明函；</w:t>
      </w:r>
    </w:p>
    <w:p w14:paraId="693000DE">
      <w:pPr>
        <w:wordWrap w:val="0"/>
        <w:spacing w:line="400" w:lineRule="exact"/>
        <w:ind w:firstLine="960" w:firstLineChars="400"/>
        <w:rPr>
          <w:rFonts w:ascii="仿宋" w:hAnsi="仿宋" w:eastAsia="仿宋" w:cs="仿宋"/>
        </w:rPr>
      </w:pPr>
      <w:r>
        <w:rPr>
          <w:rFonts w:hint="eastAsia" w:ascii="仿宋" w:hAnsi="仿宋" w:eastAsia="仿宋" w:cs="仿宋"/>
          <w:kern w:val="0"/>
          <w:sz w:val="24"/>
        </w:rPr>
        <w:t>☐</w:t>
      </w:r>
      <w:r>
        <w:rPr>
          <w:rFonts w:hint="eastAsia" w:ascii="仿宋" w:hAnsi="仿宋" w:eastAsia="仿宋" w:cs="仿宋"/>
          <w:sz w:val="24"/>
        </w:rPr>
        <w:t>服务全部由符合政策要求的小微企业承接，提供中小企业声明函；</w:t>
      </w:r>
    </w:p>
    <w:p w14:paraId="69CD924C">
      <w:pPr>
        <w:wordWrap w:val="0"/>
        <w:spacing w:line="400" w:lineRule="exact"/>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776BDC87">
      <w:pPr>
        <w:wordWrap w:val="0"/>
        <w:spacing w:line="400" w:lineRule="exact"/>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01959BC4">
      <w:pPr>
        <w:wordWrap w:val="0"/>
        <w:spacing w:line="400" w:lineRule="exact"/>
        <w:ind w:firstLine="480" w:firstLineChars="200"/>
        <w:rPr>
          <w:rFonts w:ascii="仿宋" w:hAnsi="仿宋" w:eastAsia="仿宋" w:cs="仿宋"/>
          <w:sz w:val="24"/>
        </w:rPr>
      </w:pPr>
      <w:r>
        <w:rPr>
          <w:rFonts w:hint="eastAsia" w:ascii="仿宋" w:hAnsi="仿宋" w:eastAsia="仿宋" w:cs="仿宋"/>
          <w:sz w:val="24"/>
        </w:rPr>
        <w:t>4.本项目的特定资格要求：无；</w:t>
      </w:r>
    </w:p>
    <w:p w14:paraId="066CC55A">
      <w:pPr>
        <w:wordWrap w:val="0"/>
        <w:snapToGrid w:val="0"/>
        <w:spacing w:line="40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33527E0">
      <w:pPr>
        <w:wordWrap w:val="0"/>
        <w:spacing w:line="400" w:lineRule="exact"/>
        <w:ind w:firstLine="480" w:firstLineChars="200"/>
        <w:rPr>
          <w:rFonts w:ascii="仿宋" w:hAnsi="仿宋" w:eastAsia="仿宋" w:cs="仿宋"/>
          <w:bCs/>
          <w:sz w:val="24"/>
        </w:rPr>
      </w:pPr>
      <w:r>
        <w:rPr>
          <w:rFonts w:hint="eastAsia" w:ascii="仿宋" w:hAnsi="仿宋" w:eastAsia="仿宋" w:cs="仿宋"/>
          <w:bCs/>
          <w:sz w:val="24"/>
        </w:rPr>
        <w:t xml:space="preserve">三、获取招标文件 </w:t>
      </w:r>
    </w:p>
    <w:p w14:paraId="203B25A1">
      <w:pPr>
        <w:wordWrap w:val="0"/>
        <w:spacing w:line="40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2026年05月15日</w:t>
      </w:r>
      <w:r>
        <w:rPr>
          <w:rFonts w:hint="eastAsia" w:ascii="仿宋" w:hAnsi="仿宋" w:eastAsia="仿宋" w:cs="仿宋"/>
          <w:sz w:val="24"/>
        </w:rPr>
        <w:t>，每天上午00:00至12:00 ，下午12:00至23:59（北京时间，线上获取法定节假日均可，线下获取文件法定节假日除外）</w:t>
      </w:r>
    </w:p>
    <w:p w14:paraId="533C0B8F">
      <w:pPr>
        <w:wordWrap w:val="0"/>
        <w:spacing w:line="40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18B99E32">
      <w:pPr>
        <w:wordWrap w:val="0"/>
        <w:spacing w:line="40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供应商登录政采</w:t>
      </w:r>
      <w:bookmarkStart w:id="158" w:name="_GoBack"/>
      <w:bookmarkEnd w:id="158"/>
      <w:r>
        <w:rPr>
          <w:rFonts w:hint="eastAsia" w:ascii="仿宋" w:hAnsi="仿宋" w:eastAsia="仿宋" w:cs="仿宋"/>
          <w:sz w:val="24"/>
        </w:rPr>
        <w:t xml:space="preserve">云平台https://www.zcygov.cn/在线申请获取采购文件（进入“项目采购”应用，在获取采购文件菜单中选择项目，申请获取采购文件）。 </w:t>
      </w:r>
    </w:p>
    <w:p w14:paraId="78A72741">
      <w:pPr>
        <w:wordWrap w:val="0"/>
        <w:spacing w:line="40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06F0C66F">
      <w:pPr>
        <w:wordWrap w:val="0"/>
        <w:spacing w:line="400" w:lineRule="exact"/>
        <w:ind w:firstLine="480" w:firstLineChars="200"/>
        <w:rPr>
          <w:rFonts w:ascii="仿宋" w:hAnsi="仿宋" w:eastAsia="仿宋" w:cs="仿宋"/>
          <w:bCs/>
          <w:sz w:val="24"/>
        </w:rPr>
      </w:pPr>
      <w:r>
        <w:rPr>
          <w:rFonts w:hint="eastAsia" w:ascii="仿宋" w:hAnsi="仿宋" w:eastAsia="仿宋" w:cs="仿宋"/>
          <w:bCs/>
          <w:sz w:val="24"/>
        </w:rPr>
        <w:t>四、提交投标文件截止时间、开标时间和地点</w:t>
      </w:r>
    </w:p>
    <w:p w14:paraId="4FED523D">
      <w:pPr>
        <w:wordWrap w:val="0"/>
        <w:spacing w:line="40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2026年05月15日09点30分00秒</w:t>
      </w:r>
      <w:r>
        <w:rPr>
          <w:rFonts w:hint="eastAsia" w:ascii="仿宋" w:hAnsi="仿宋" w:eastAsia="仿宋" w:cs="仿宋"/>
          <w:sz w:val="24"/>
        </w:rPr>
        <w:t>（北京时间）</w:t>
      </w:r>
    </w:p>
    <w:p w14:paraId="6262A86F">
      <w:pPr>
        <w:wordWrap w:val="0"/>
        <w:spacing w:line="40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217FBB3A">
      <w:pPr>
        <w:wordWrap w:val="0"/>
        <w:spacing w:line="40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2026年05月15日09点30分00秒</w:t>
      </w:r>
    </w:p>
    <w:p w14:paraId="5EB9FD55">
      <w:pPr>
        <w:wordWrap w:val="0"/>
        <w:spacing w:line="400" w:lineRule="exact"/>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538A0F84">
      <w:pPr>
        <w:wordWrap w:val="0"/>
        <w:spacing w:line="400" w:lineRule="exact"/>
        <w:ind w:firstLine="480" w:firstLineChars="200"/>
        <w:rPr>
          <w:rFonts w:ascii="仿宋" w:hAnsi="仿宋" w:eastAsia="仿宋" w:cs="仿宋"/>
          <w:bCs/>
          <w:sz w:val="24"/>
        </w:rPr>
      </w:pPr>
      <w:r>
        <w:rPr>
          <w:rFonts w:hint="eastAsia" w:ascii="仿宋" w:hAnsi="仿宋" w:eastAsia="仿宋" w:cs="仿宋"/>
          <w:bCs/>
          <w:sz w:val="24"/>
        </w:rPr>
        <w:t xml:space="preserve">五、公告期限 </w:t>
      </w:r>
    </w:p>
    <w:p w14:paraId="22720824">
      <w:pPr>
        <w:wordWrap w:val="0"/>
        <w:spacing w:line="40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5EE207C5">
      <w:pPr>
        <w:wordWrap w:val="0"/>
        <w:spacing w:line="400" w:lineRule="exact"/>
        <w:ind w:firstLine="480" w:firstLineChars="200"/>
        <w:rPr>
          <w:rFonts w:ascii="仿宋" w:hAnsi="仿宋" w:eastAsia="仿宋" w:cs="仿宋"/>
          <w:bCs/>
          <w:sz w:val="24"/>
        </w:rPr>
      </w:pPr>
      <w:r>
        <w:rPr>
          <w:rFonts w:hint="eastAsia" w:ascii="仿宋" w:hAnsi="仿宋" w:eastAsia="仿宋" w:cs="仿宋"/>
          <w:bCs/>
          <w:sz w:val="24"/>
        </w:rPr>
        <w:t>六、其他补充事宜</w:t>
      </w:r>
    </w:p>
    <w:p w14:paraId="1A175B1F">
      <w:pPr>
        <w:wordWrap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6548BD7">
      <w:pPr>
        <w:wordWrap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F9F242B">
      <w:pPr>
        <w:wordWrap w:val="0"/>
        <w:spacing w:line="40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D69E07">
      <w:pPr>
        <w:wordWrap w:val="0"/>
        <w:spacing w:line="40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CCE1F8D">
      <w:pPr>
        <w:wordWrap w:val="0"/>
        <w:spacing w:line="400" w:lineRule="exact"/>
        <w:ind w:firstLine="480" w:firstLineChars="200"/>
        <w:rPr>
          <w:rFonts w:ascii="仿宋" w:hAnsi="仿宋" w:eastAsia="仿宋" w:cs="仿宋"/>
          <w:bCs/>
          <w:sz w:val="24"/>
        </w:rPr>
      </w:pPr>
      <w:r>
        <w:rPr>
          <w:rFonts w:hint="eastAsia" w:ascii="仿宋" w:hAnsi="仿宋" w:eastAsia="仿宋" w:cs="仿宋"/>
          <w:bCs/>
          <w:sz w:val="24"/>
        </w:rPr>
        <w:t>七、对本次采购提出询问、质疑、投诉，请按以下方式联系</w:t>
      </w:r>
    </w:p>
    <w:p w14:paraId="016BE0A6">
      <w:pPr>
        <w:pStyle w:val="3"/>
        <w:wordWrap w:val="0"/>
        <w:spacing w:line="400" w:lineRule="exact"/>
        <w:ind w:left="0" w:firstLine="482" w:firstLineChars="200"/>
        <w:rPr>
          <w:rFonts w:ascii="仿宋" w:eastAsia="仿宋" w:cs="仿宋"/>
          <w:sz w:val="24"/>
          <w:szCs w:val="24"/>
        </w:rPr>
      </w:pPr>
      <w:bookmarkStart w:id="5" w:name="_Toc35393637"/>
      <w:bookmarkStart w:id="6" w:name="_Toc28359096"/>
      <w:bookmarkStart w:id="7" w:name="_Toc28359019"/>
      <w:bookmarkStart w:id="8" w:name="_Toc35393806"/>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14:paraId="10E75992">
      <w:pPr>
        <w:pStyle w:val="3"/>
        <w:wordWrap w:val="0"/>
        <w:spacing w:line="400" w:lineRule="exact"/>
        <w:ind w:left="0" w:firstLine="480" w:firstLineChars="200"/>
        <w:rPr>
          <w:rFonts w:ascii="仿宋" w:eastAsia="仿宋" w:cs="仿宋"/>
          <w:b w:val="0"/>
          <w:bCs w:val="0"/>
          <w:sz w:val="24"/>
        </w:rPr>
      </w:pPr>
      <w:bookmarkStart w:id="9" w:name="_Toc28359020"/>
      <w:bookmarkStart w:id="10" w:name="_Toc28359097"/>
      <w:bookmarkStart w:id="11" w:name="_Toc35393807"/>
      <w:bookmarkStart w:id="12" w:name="_Toc35393638"/>
      <w:r>
        <w:rPr>
          <w:rFonts w:hint="eastAsia" w:ascii="仿宋" w:eastAsia="仿宋" w:cs="仿宋"/>
          <w:b w:val="0"/>
          <w:bCs w:val="0"/>
          <w:sz w:val="24"/>
        </w:rPr>
        <w:t>名    称：绍兴市生态环境局</w:t>
      </w:r>
    </w:p>
    <w:p w14:paraId="11C1E1B6">
      <w:pPr>
        <w:pStyle w:val="3"/>
        <w:wordWrap w:val="0"/>
        <w:spacing w:line="400" w:lineRule="exact"/>
        <w:ind w:left="0" w:firstLine="480" w:firstLineChars="200"/>
        <w:rPr>
          <w:rFonts w:ascii="仿宋" w:eastAsia="仿宋" w:cs="仿宋"/>
          <w:b w:val="0"/>
          <w:bCs w:val="0"/>
          <w:sz w:val="24"/>
        </w:rPr>
      </w:pPr>
      <w:r>
        <w:rPr>
          <w:rFonts w:hint="eastAsia" w:ascii="仿宋" w:eastAsia="仿宋" w:cs="仿宋"/>
          <w:b w:val="0"/>
          <w:bCs w:val="0"/>
          <w:sz w:val="24"/>
        </w:rPr>
        <w:t xml:space="preserve">地    址：绍兴市越城区树下王路38号 </w:t>
      </w:r>
    </w:p>
    <w:p w14:paraId="1BE0ACB8">
      <w:pPr>
        <w:pStyle w:val="3"/>
        <w:wordWrap w:val="0"/>
        <w:spacing w:line="400" w:lineRule="exact"/>
        <w:ind w:left="0" w:firstLine="480" w:firstLineChars="200"/>
        <w:rPr>
          <w:rFonts w:ascii="仿宋" w:eastAsia="仿宋" w:cs="仿宋"/>
          <w:b w:val="0"/>
          <w:bCs w:val="0"/>
          <w:sz w:val="24"/>
        </w:rPr>
      </w:pPr>
      <w:r>
        <w:rPr>
          <w:rFonts w:hint="eastAsia" w:ascii="仿宋" w:eastAsia="仿宋" w:cs="仿宋"/>
          <w:b w:val="0"/>
          <w:bCs w:val="0"/>
          <w:sz w:val="24"/>
        </w:rPr>
        <w:t>传    真：/</w:t>
      </w:r>
    </w:p>
    <w:p w14:paraId="74671074">
      <w:pPr>
        <w:pStyle w:val="3"/>
        <w:wordWrap w:val="0"/>
        <w:spacing w:line="400" w:lineRule="exact"/>
        <w:ind w:left="0" w:firstLine="480" w:firstLineChars="200"/>
        <w:rPr>
          <w:rFonts w:ascii="仿宋" w:eastAsia="仿宋" w:cs="仿宋"/>
          <w:b w:val="0"/>
          <w:bCs w:val="0"/>
          <w:sz w:val="24"/>
        </w:rPr>
      </w:pPr>
      <w:r>
        <w:rPr>
          <w:rFonts w:hint="eastAsia" w:ascii="仿宋" w:eastAsia="仿宋" w:cs="仿宋"/>
          <w:b w:val="0"/>
          <w:bCs w:val="0"/>
          <w:sz w:val="24"/>
        </w:rPr>
        <w:t xml:space="preserve">项目联系人（询问）：王晓燕 </w:t>
      </w:r>
    </w:p>
    <w:p w14:paraId="626375FC">
      <w:pPr>
        <w:pStyle w:val="3"/>
        <w:wordWrap w:val="0"/>
        <w:spacing w:line="400" w:lineRule="exact"/>
        <w:ind w:left="0" w:firstLine="480" w:firstLineChars="200"/>
        <w:rPr>
          <w:rFonts w:ascii="仿宋" w:eastAsia="仿宋" w:cs="仿宋"/>
          <w:b w:val="0"/>
          <w:bCs w:val="0"/>
          <w:sz w:val="24"/>
        </w:rPr>
      </w:pPr>
      <w:r>
        <w:rPr>
          <w:rFonts w:hint="eastAsia" w:ascii="仿宋" w:eastAsia="仿宋" w:cs="仿宋"/>
          <w:b w:val="0"/>
          <w:bCs w:val="0"/>
          <w:sz w:val="24"/>
        </w:rPr>
        <w:t>项目联系方式（询问）：0575-89180237</w:t>
      </w:r>
    </w:p>
    <w:p w14:paraId="22581484">
      <w:pPr>
        <w:pStyle w:val="3"/>
        <w:wordWrap w:val="0"/>
        <w:spacing w:line="400" w:lineRule="exact"/>
        <w:ind w:left="0" w:firstLine="480" w:firstLineChars="200"/>
        <w:rPr>
          <w:rFonts w:ascii="仿宋" w:eastAsia="仿宋" w:cs="仿宋"/>
          <w:b w:val="0"/>
          <w:bCs w:val="0"/>
          <w:sz w:val="24"/>
        </w:rPr>
      </w:pPr>
      <w:r>
        <w:rPr>
          <w:rFonts w:hint="eastAsia" w:ascii="仿宋" w:eastAsia="仿宋" w:cs="仿宋"/>
          <w:b w:val="0"/>
          <w:bCs w:val="0"/>
          <w:sz w:val="24"/>
        </w:rPr>
        <w:t xml:space="preserve">质疑联系人：叶兴方  </w:t>
      </w:r>
    </w:p>
    <w:p w14:paraId="34A7D5C2">
      <w:pPr>
        <w:pStyle w:val="3"/>
        <w:wordWrap w:val="0"/>
        <w:spacing w:line="400" w:lineRule="exact"/>
        <w:ind w:left="0" w:firstLine="480" w:firstLineChars="200"/>
        <w:rPr>
          <w:rFonts w:ascii="仿宋" w:eastAsia="仿宋" w:cs="仿宋"/>
          <w:b w:val="0"/>
          <w:bCs w:val="0"/>
          <w:sz w:val="24"/>
        </w:rPr>
      </w:pPr>
      <w:r>
        <w:rPr>
          <w:rFonts w:hint="eastAsia" w:ascii="仿宋" w:eastAsia="仿宋" w:cs="仿宋"/>
          <w:b w:val="0"/>
          <w:bCs w:val="0"/>
          <w:sz w:val="24"/>
        </w:rPr>
        <w:t>质疑联系方式：0575-85137421</w:t>
      </w:r>
    </w:p>
    <w:p w14:paraId="659CB704">
      <w:pPr>
        <w:pStyle w:val="3"/>
        <w:wordWrap w:val="0"/>
        <w:spacing w:line="40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14:paraId="44EA5D37">
      <w:pPr>
        <w:wordWrap w:val="0"/>
        <w:spacing w:line="400" w:lineRule="exact"/>
        <w:ind w:firstLine="480" w:firstLineChars="200"/>
        <w:rPr>
          <w:rFonts w:ascii="仿宋" w:hAnsi="仿宋" w:eastAsia="仿宋" w:cs="仿宋"/>
          <w:sz w:val="24"/>
        </w:rPr>
      </w:pPr>
      <w:bookmarkStart w:id="13" w:name="_Toc28359021"/>
      <w:bookmarkStart w:id="14" w:name="_Toc35393639"/>
      <w:bookmarkStart w:id="15" w:name="_Toc28359098"/>
      <w:bookmarkStart w:id="16" w:name="_Toc35393808"/>
      <w:r>
        <w:rPr>
          <w:rFonts w:hint="eastAsia" w:ascii="仿宋" w:hAnsi="仿宋" w:eastAsia="仿宋" w:cs="仿宋"/>
          <w:sz w:val="24"/>
        </w:rPr>
        <w:t xml:space="preserve">名    称：绍兴衡业工程管理咨询有限公司             </w:t>
      </w:r>
    </w:p>
    <w:p w14:paraId="309635CB">
      <w:pPr>
        <w:wordWrap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地    址：绍兴市越城区凤林西路16号泗汇里商业中心西侧四楼 </w:t>
      </w:r>
    </w:p>
    <w:p w14:paraId="5AEC1DE4">
      <w:pPr>
        <w:wordWrap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传    真：/             </w:t>
      </w:r>
    </w:p>
    <w:p w14:paraId="01B20253">
      <w:pPr>
        <w:wordWrap w:val="0"/>
        <w:spacing w:line="400" w:lineRule="exact"/>
        <w:ind w:firstLine="480" w:firstLineChars="200"/>
        <w:rPr>
          <w:rFonts w:ascii="仿宋" w:hAnsi="仿宋" w:eastAsia="仿宋" w:cs="仿宋"/>
          <w:sz w:val="24"/>
        </w:rPr>
      </w:pPr>
      <w:r>
        <w:rPr>
          <w:rFonts w:hint="eastAsia" w:ascii="仿宋" w:hAnsi="仿宋" w:eastAsia="仿宋" w:cs="仿宋"/>
          <w:sz w:val="24"/>
        </w:rPr>
        <w:t>项目联系人（询问）：许静丽、章佳琴</w:t>
      </w:r>
    </w:p>
    <w:p w14:paraId="05D1B932">
      <w:pPr>
        <w:wordWrap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项目联系方式（询问）：15068509660 </w:t>
      </w:r>
    </w:p>
    <w:p w14:paraId="4847CA0E">
      <w:pPr>
        <w:wordWrap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质疑联系人：孟琴波             </w:t>
      </w:r>
    </w:p>
    <w:p w14:paraId="1E9DB56B">
      <w:pPr>
        <w:wordWrap w:val="0"/>
        <w:spacing w:line="400" w:lineRule="exact"/>
        <w:ind w:firstLine="480" w:firstLineChars="200"/>
        <w:rPr>
          <w:rFonts w:ascii="仿宋" w:hAnsi="仿宋" w:eastAsia="仿宋" w:cs="仿宋"/>
          <w:sz w:val="24"/>
        </w:rPr>
      </w:pPr>
      <w:r>
        <w:rPr>
          <w:rFonts w:hint="eastAsia" w:ascii="仿宋" w:hAnsi="仿宋" w:eastAsia="仿宋" w:cs="仿宋"/>
          <w:sz w:val="24"/>
        </w:rPr>
        <w:t>质疑联系方式：15988282224</w:t>
      </w:r>
    </w:p>
    <w:p w14:paraId="3D80E0A9">
      <w:pPr>
        <w:wordWrap w:val="0"/>
        <w:spacing w:line="40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14:paraId="3A3D605E">
      <w:pPr>
        <w:wordWrap w:val="0"/>
        <w:spacing w:line="400" w:lineRule="exact"/>
        <w:ind w:firstLine="480" w:firstLineChars="200"/>
        <w:rPr>
          <w:rFonts w:ascii="仿宋" w:hAnsi="仿宋" w:eastAsia="仿宋" w:cs="仿宋"/>
          <w:sz w:val="24"/>
        </w:rPr>
      </w:pPr>
      <w:r>
        <w:rPr>
          <w:rFonts w:hint="eastAsia" w:ascii="仿宋" w:hAnsi="仿宋" w:eastAsia="仿宋" w:cs="仿宋"/>
          <w:sz w:val="24"/>
        </w:rPr>
        <w:t>名    称：绍兴市财政局       </w:t>
      </w:r>
    </w:p>
    <w:p w14:paraId="5759C1A9">
      <w:pPr>
        <w:wordWrap w:val="0"/>
        <w:spacing w:line="400" w:lineRule="exact"/>
        <w:ind w:firstLine="480" w:firstLineChars="200"/>
        <w:rPr>
          <w:rFonts w:ascii="仿宋" w:hAnsi="仿宋" w:eastAsia="仿宋" w:cs="仿宋"/>
          <w:sz w:val="24"/>
        </w:rPr>
      </w:pPr>
      <w:r>
        <w:rPr>
          <w:rFonts w:hint="eastAsia" w:ascii="仿宋" w:hAnsi="仿宋" w:eastAsia="仿宋" w:cs="仿宋"/>
          <w:sz w:val="24"/>
        </w:rPr>
        <w:t>地    址：绍兴市越城区凤林西路151号       </w:t>
      </w:r>
    </w:p>
    <w:p w14:paraId="2E0C4D6E">
      <w:pPr>
        <w:wordWrap w:val="0"/>
        <w:spacing w:line="400" w:lineRule="exact"/>
        <w:ind w:firstLine="480" w:firstLineChars="200"/>
        <w:rPr>
          <w:rFonts w:ascii="仿宋" w:hAnsi="仿宋" w:eastAsia="仿宋" w:cs="仿宋"/>
          <w:sz w:val="24"/>
        </w:rPr>
      </w:pPr>
      <w:r>
        <w:rPr>
          <w:rFonts w:hint="eastAsia" w:ascii="仿宋" w:hAnsi="仿宋" w:eastAsia="仿宋" w:cs="仿宋"/>
          <w:sz w:val="24"/>
        </w:rPr>
        <w:t>传    真：/     </w:t>
      </w:r>
    </w:p>
    <w:p w14:paraId="46B54AFC">
      <w:pPr>
        <w:wordWrap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联 系 人 ：张婷婷      </w:t>
      </w:r>
    </w:p>
    <w:p w14:paraId="457AFD32">
      <w:pPr>
        <w:wordWrap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监督投诉电话：0575-85209697  </w:t>
      </w:r>
    </w:p>
    <w:p w14:paraId="3C66F237">
      <w:pPr>
        <w:wordWrap w:val="0"/>
        <w:spacing w:line="40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6304EA34">
      <w:pPr>
        <w:wordWrap w:val="0"/>
        <w:spacing w:line="40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7BEA740C">
      <w:pPr>
        <w:widowControl/>
        <w:wordWrap w:val="0"/>
        <w:adjustRightInd/>
        <w:jc w:val="left"/>
        <w:rPr>
          <w:rFonts w:ascii="仿宋" w:hAnsi="仿宋" w:eastAsia="仿宋" w:cs="仿宋"/>
          <w:b/>
          <w:sz w:val="36"/>
          <w:szCs w:val="20"/>
        </w:rPr>
      </w:pPr>
      <w:r>
        <w:rPr>
          <w:rFonts w:hint="eastAsia" w:ascii="仿宋" w:hAnsi="仿宋" w:eastAsia="仿宋" w:cs="仿宋"/>
          <w:b/>
          <w:sz w:val="36"/>
          <w:szCs w:val="20"/>
        </w:rPr>
        <w:br w:type="page"/>
      </w:r>
    </w:p>
    <w:p w14:paraId="34F4B4B8">
      <w:pPr>
        <w:wordWrap w:val="0"/>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4A7F3D8C">
      <w:pPr>
        <w:wordWrap w:val="0"/>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15D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49656D9">
            <w:pPr>
              <w:wordWrap w:val="0"/>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2C312DDE">
            <w:pPr>
              <w:wordWrap w:val="0"/>
              <w:spacing w:line="440" w:lineRule="exact"/>
              <w:jc w:val="center"/>
              <w:rPr>
                <w:rFonts w:ascii="仿宋" w:hAnsi="仿宋" w:eastAsia="仿宋" w:cs="仿宋"/>
                <w:sz w:val="24"/>
              </w:rPr>
            </w:pPr>
            <w:r>
              <w:rPr>
                <w:rFonts w:hint="eastAsia" w:ascii="仿宋" w:hAnsi="仿宋" w:eastAsia="仿宋" w:cs="仿宋"/>
                <w:sz w:val="24"/>
              </w:rPr>
              <w:t>内　　　　容</w:t>
            </w:r>
          </w:p>
        </w:tc>
      </w:tr>
      <w:tr w14:paraId="3636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05DFD07">
            <w:pPr>
              <w:wordWrap w:val="0"/>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2556F1F4">
            <w:pPr>
              <w:wordWrap w:val="0"/>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投标人按照项目要求特许资格、资信证明文件（如有）：</w:t>
            </w:r>
          </w:p>
          <w:p w14:paraId="50C58328">
            <w:pPr>
              <w:wordWrap w:val="0"/>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7A8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FA06F8B">
            <w:pPr>
              <w:wordWrap w:val="0"/>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15951618">
            <w:pPr>
              <w:wordWrap w:val="0"/>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6582698D">
            <w:pPr>
              <w:wordWrap w:val="0"/>
              <w:snapToGrid w:val="0"/>
              <w:spacing w:line="440" w:lineRule="exact"/>
              <w:rPr>
                <w:rFonts w:ascii="仿宋" w:hAnsi="仿宋" w:eastAsia="仿宋" w:cs="仿宋"/>
                <w:b/>
                <w:sz w:val="24"/>
              </w:rPr>
            </w:pPr>
            <w:r>
              <w:rPr>
                <w:rFonts w:hint="eastAsia" w:ascii="仿宋" w:hAnsi="仿宋" w:eastAsia="仿宋" w:cs="仿宋"/>
                <w:b/>
                <w:sz w:val="24"/>
              </w:rPr>
              <w:t>1.资格后审。</w:t>
            </w:r>
          </w:p>
          <w:p w14:paraId="783C1FE8">
            <w:pPr>
              <w:wordWrap w:val="0"/>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EBD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11F3ED3">
            <w:pPr>
              <w:wordWrap w:val="0"/>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16D14601">
            <w:pPr>
              <w:wordWrap w:val="0"/>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023F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F90D5C1">
            <w:pPr>
              <w:wordWrap w:val="0"/>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34CB094D">
            <w:pPr>
              <w:wordWrap w:val="0"/>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7666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7509170">
            <w:pPr>
              <w:wordWrap w:val="0"/>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6DC2EBD4">
            <w:pPr>
              <w:wordWrap w:val="0"/>
              <w:spacing w:line="440" w:lineRule="exact"/>
              <w:rPr>
                <w:rFonts w:ascii="仿宋" w:hAnsi="仿宋" w:eastAsia="仿宋" w:cs="仿宋"/>
                <w:sz w:val="24"/>
              </w:rPr>
            </w:pPr>
            <w:r>
              <w:rPr>
                <w:rFonts w:hint="eastAsia" w:ascii="仿宋" w:hAnsi="仿宋" w:eastAsia="仿宋" w:cs="仿宋"/>
                <w:b/>
                <w:sz w:val="24"/>
              </w:rPr>
              <w:t>分包：</w:t>
            </w:r>
            <w:sdt>
              <w:sdtPr>
                <w:rPr>
                  <w:rFonts w:hint="eastAsia" w:ascii="仿宋" w:hAnsi="仿宋" w:eastAsia="仿宋" w:cs="仿宋"/>
                  <w:kern w:val="0"/>
                  <w:sz w:val="24"/>
                </w:rPr>
                <w:id w:val="14745212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1018626B">
            <w:pPr>
              <w:wordWrap w:val="0"/>
              <w:spacing w:line="440" w:lineRule="exact"/>
              <w:ind w:firstLine="720" w:firstLineChars="300"/>
              <w:rPr>
                <w:rFonts w:ascii="仿宋" w:hAnsi="仿宋" w:eastAsia="仿宋" w:cs="仿宋"/>
                <w:b/>
                <w:sz w:val="24"/>
              </w:rPr>
            </w:pPr>
            <w:sdt>
              <w:sdtPr>
                <w:rPr>
                  <w:rFonts w:hint="eastAsia" w:ascii="仿宋" w:hAnsi="仿宋" w:eastAsia="仿宋" w:cs="仿宋"/>
                  <w:kern w:val="0"/>
                  <w:sz w:val="24"/>
                </w:rPr>
                <w:id w:val="1474731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4BA0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931E636">
            <w:pPr>
              <w:wordWrap w:val="0"/>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0E4AFA6D">
            <w:pPr>
              <w:wordWrap w:val="0"/>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79A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4A26005">
            <w:pPr>
              <w:wordWrap w:val="0"/>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437E3777">
            <w:pPr>
              <w:wordWrap w:val="0"/>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620AB5CB">
            <w:pPr>
              <w:wordWrap w:val="0"/>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53A4265C">
            <w:pPr>
              <w:wordWrap w:val="0"/>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4A9F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F0C7521">
            <w:pPr>
              <w:wordWrap w:val="0"/>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6AEDFC73">
            <w:pPr>
              <w:wordWrap w:val="0"/>
              <w:spacing w:line="440" w:lineRule="exact"/>
              <w:rPr>
                <w:rFonts w:ascii="仿宋" w:hAnsi="仿宋" w:eastAsia="仿宋" w:cs="仿宋"/>
                <w:b/>
                <w:sz w:val="24"/>
              </w:rPr>
            </w:pPr>
            <w:r>
              <w:rPr>
                <w:rFonts w:hint="eastAsia" w:ascii="仿宋" w:hAnsi="仿宋" w:eastAsia="仿宋" w:cs="仿宋"/>
                <w:b/>
                <w:sz w:val="24"/>
              </w:rPr>
              <w:t>样品提供：</w:t>
            </w:r>
          </w:p>
          <w:p w14:paraId="3820E92C">
            <w:pPr>
              <w:wordWrap w:val="0"/>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39DBEE8B">
            <w:pPr>
              <w:wordWrap w:val="0"/>
              <w:spacing w:line="440" w:lineRule="exact"/>
              <w:rPr>
                <w:rFonts w:ascii="仿宋" w:hAnsi="仿宋" w:eastAsia="仿宋" w:cs="仿宋"/>
                <w:kern w:val="0"/>
                <w:sz w:val="24"/>
              </w:rPr>
            </w:pPr>
            <w:r>
              <w:rPr>
                <w:rFonts w:hint="eastAsia" w:ascii="仿宋" w:hAnsi="仿宋" w:eastAsia="仿宋" w:cs="仿宋"/>
                <w:kern w:val="0"/>
                <w:sz w:val="24"/>
              </w:rPr>
              <w:t>□B要求提供，</w:t>
            </w:r>
          </w:p>
          <w:p w14:paraId="163EC006">
            <w:pPr>
              <w:wordWrap w:val="0"/>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784FC681">
            <w:pPr>
              <w:wordWrap w:val="0"/>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31180293">
            <w:pPr>
              <w:wordWrap w:val="0"/>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5AF8C54">
            <w:pPr>
              <w:wordWrap w:val="0"/>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493FE523">
            <w:pPr>
              <w:wordWrap w:val="0"/>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337456B4">
            <w:pPr>
              <w:wordWrap w:val="0"/>
              <w:spacing w:line="440" w:lineRule="exact"/>
              <w:rPr>
                <w:rFonts w:ascii="仿宋" w:hAnsi="仿宋" w:eastAsia="仿宋" w:cs="仿宋"/>
                <w:sz w:val="24"/>
              </w:rPr>
            </w:pPr>
            <w:r>
              <w:rPr>
                <w:rFonts w:hint="eastAsia" w:ascii="仿宋" w:hAnsi="仿宋" w:eastAsia="仿宋" w:cs="仿宋"/>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B9DE4F4">
            <w:pPr>
              <w:wordWrap w:val="0"/>
              <w:autoSpaceDE w:val="0"/>
              <w:autoSpaceDN w:val="0"/>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7E8F8C51">
            <w:pPr>
              <w:wordWrap w:val="0"/>
              <w:autoSpaceDE w:val="0"/>
              <w:autoSpaceDN w:val="0"/>
              <w:spacing w:line="440" w:lineRule="exact"/>
              <w:jc w:val="left"/>
              <w:rPr>
                <w:rFonts w:ascii="仿宋" w:hAnsi="仿宋" w:eastAsia="仿宋" w:cs="仿宋"/>
              </w:rPr>
            </w:pPr>
            <w:r>
              <w:rPr>
                <w:rFonts w:hint="eastAsia" w:ascii="仿宋" w:hAnsi="仿宋" w:eastAsia="仿宋" w:cs="仿宋"/>
                <w:sz w:val="24"/>
              </w:rPr>
              <w:t>（8）未按招标文件要求提供样品或提供样品不满足采购需求实质性条件的，投标无效。</w:t>
            </w:r>
          </w:p>
        </w:tc>
      </w:tr>
      <w:tr w14:paraId="1EBE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F7B88E2">
            <w:pPr>
              <w:wordWrap w:val="0"/>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1C9E4966">
            <w:pPr>
              <w:wordWrap w:val="0"/>
              <w:spacing w:line="440" w:lineRule="exact"/>
              <w:rPr>
                <w:rFonts w:ascii="仿宋" w:hAnsi="仿宋" w:eastAsia="仿宋" w:cs="仿宋"/>
                <w:b/>
                <w:sz w:val="24"/>
              </w:rPr>
            </w:pPr>
            <w:r>
              <w:rPr>
                <w:rFonts w:hint="eastAsia" w:ascii="仿宋" w:hAnsi="仿宋" w:eastAsia="仿宋" w:cs="仿宋"/>
                <w:b/>
                <w:sz w:val="24"/>
              </w:rPr>
              <w:t>方案讲解演示：</w:t>
            </w:r>
          </w:p>
          <w:p w14:paraId="6FB1A7B0">
            <w:pPr>
              <w:wordWrap w:val="0"/>
              <w:spacing w:line="440" w:lineRule="exact"/>
              <w:rPr>
                <w:rFonts w:ascii="仿宋" w:hAnsi="仿宋" w:eastAsia="仿宋" w:cs="仿宋"/>
                <w:sz w:val="24"/>
              </w:rPr>
            </w:pPr>
            <w:r>
              <w:rPr>
                <w:rFonts w:hint="eastAsia" w:ascii="仿宋" w:hAnsi="仿宋" w:eastAsia="仿宋" w:cs="仿宋"/>
                <w:sz w:val="24"/>
              </w:rPr>
              <w:t>☑A无方案讲解演示。</w:t>
            </w:r>
          </w:p>
          <w:p w14:paraId="7F4BC46C">
            <w:pPr>
              <w:wordWrap w:val="0"/>
              <w:spacing w:line="440" w:lineRule="exact"/>
              <w:rPr>
                <w:rFonts w:ascii="仿宋" w:hAnsi="仿宋" w:eastAsia="仿宋" w:cs="仿宋"/>
                <w:b/>
                <w:sz w:val="24"/>
              </w:rPr>
            </w:pPr>
            <w:r>
              <w:rPr>
                <w:rFonts w:hint="eastAsia" w:ascii="仿宋" w:hAnsi="仿宋" w:eastAsia="仿宋" w:cs="仿宋"/>
                <w:sz w:val="24"/>
              </w:rPr>
              <w:t>□B有方案讲解演示：</w:t>
            </w:r>
          </w:p>
          <w:p w14:paraId="596D0C80">
            <w:pPr>
              <w:wordWrap w:val="0"/>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20 </w:t>
            </w:r>
            <w:r>
              <w:rPr>
                <w:rFonts w:hint="eastAsia" w:ascii="仿宋" w:hAnsi="仿宋" w:eastAsia="仿宋" w:cs="仿宋"/>
                <w:sz w:val="24"/>
                <w:lang w:val="zh-CN"/>
              </w:rPr>
              <w:t>分钟，讲解次序以投标文件解密时间先后次序为准。讲解演示结束后按要求解答评标委员会提问。</w:t>
            </w:r>
          </w:p>
          <w:p w14:paraId="4BF2146D">
            <w:pPr>
              <w:wordWrap w:val="0"/>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09387ECD">
            <w:pPr>
              <w:wordWrap w:val="0"/>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7EECA60D">
            <w:pPr>
              <w:wordWrap w:val="0"/>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313A4B1B">
            <w:pPr>
              <w:wordWrap w:val="0"/>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94D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3CA740">
            <w:pPr>
              <w:wordWrap w:val="0"/>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36503A12">
            <w:pPr>
              <w:wordWrap w:val="0"/>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25C33EAB">
            <w:pPr>
              <w:wordWrap w:val="0"/>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14:paraId="17486160">
            <w:pPr>
              <w:wordWrap w:val="0"/>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AFC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28F768D">
            <w:pPr>
              <w:wordWrap w:val="0"/>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4290D3FD">
            <w:pPr>
              <w:wordWrap w:val="0"/>
              <w:snapToGrid w:val="0"/>
              <w:spacing w:line="440" w:lineRule="exact"/>
              <w:ind w:left="14" w:hanging="14" w:hangingChars="7"/>
              <w:jc w:val="center"/>
              <w:rPr>
                <w:rFonts w:ascii="仿宋" w:hAnsi="仿宋" w:eastAsia="仿宋" w:cs="仿宋"/>
                <w:b/>
                <w:spacing w:val="-20"/>
                <w:sz w:val="24"/>
              </w:rPr>
            </w:pPr>
            <w:r>
              <w:rPr>
                <w:rFonts w:hint="eastAsia" w:ascii="仿宋" w:hAnsi="仿宋" w:eastAsia="仿宋" w:cs="仿宋"/>
                <w:b/>
                <w:spacing w:val="-20"/>
                <w:sz w:val="24"/>
              </w:rPr>
              <w:t>本国</w:t>
            </w:r>
          </w:p>
          <w:p w14:paraId="0D46508B">
            <w:pPr>
              <w:wordWrap w:val="0"/>
              <w:snapToGrid w:val="0"/>
              <w:spacing w:line="440" w:lineRule="exact"/>
              <w:ind w:left="14" w:hanging="14" w:hangingChars="7"/>
              <w:jc w:val="center"/>
              <w:rPr>
                <w:rFonts w:ascii="仿宋" w:hAnsi="仿宋" w:eastAsia="仿宋" w:cs="仿宋"/>
                <w:b/>
                <w:spacing w:val="-20"/>
                <w:sz w:val="24"/>
              </w:rPr>
            </w:pPr>
            <w:r>
              <w:rPr>
                <w:rFonts w:hint="eastAsia" w:ascii="仿宋" w:hAnsi="仿宋" w:eastAsia="仿宋" w:cs="仿宋"/>
                <w:b/>
                <w:spacing w:val="-20"/>
                <w:sz w:val="24"/>
              </w:rPr>
              <w:t>产品</w:t>
            </w:r>
          </w:p>
        </w:tc>
        <w:tc>
          <w:tcPr>
            <w:tcW w:w="7515" w:type="dxa"/>
            <w:vAlign w:val="center"/>
          </w:tcPr>
          <w:p w14:paraId="74676E23">
            <w:pPr>
              <w:wordWrap w:val="0"/>
              <w:snapToGrid w:val="0"/>
              <w:spacing w:line="440" w:lineRule="exact"/>
              <w:jc w:val="left"/>
              <w:rPr>
                <w:rFonts w:ascii="仿宋" w:hAnsi="仿宋" w:eastAsia="仿宋" w:cs="仿宋"/>
                <w:kern w:val="0"/>
                <w:sz w:val="24"/>
              </w:rPr>
            </w:pPr>
            <w:r>
              <w:rPr>
                <w:rFonts w:hint="eastAsia" w:ascii="仿宋" w:hAnsi="仿宋" w:eastAsia="仿宋" w:cs="仿宋"/>
                <w:kern w:val="0"/>
                <w:sz w:val="24"/>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1D236E2">
            <w:pPr>
              <w:wordWrap w:val="0"/>
              <w:snapToGrid w:val="0"/>
              <w:spacing w:line="440" w:lineRule="exact"/>
              <w:jc w:val="left"/>
              <w:rPr>
                <w:rFonts w:ascii="仿宋" w:hAnsi="仿宋" w:eastAsia="仿宋" w:cs="仿宋"/>
                <w:kern w:val="0"/>
                <w:sz w:val="24"/>
              </w:rPr>
            </w:pPr>
            <w:r>
              <w:rPr>
                <w:rFonts w:hint="eastAsia" w:ascii="仿宋" w:hAnsi="仿宋" w:eastAsia="仿宋" w:cs="仿宋"/>
                <w:kern w:val="0"/>
                <w:sz w:val="24"/>
              </w:rPr>
              <w:t>☑不适用。</w:t>
            </w:r>
          </w:p>
        </w:tc>
      </w:tr>
      <w:tr w14:paraId="4275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DDA9AB1">
            <w:pPr>
              <w:wordWrap w:val="0"/>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016DC4DC">
            <w:pPr>
              <w:wordWrap w:val="0"/>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146D66E6">
            <w:pPr>
              <w:wordWrap w:val="0"/>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6655A40A">
            <w:pPr>
              <w:wordWrap w:val="0"/>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4B3B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EDE738B">
            <w:pPr>
              <w:wordWrap w:val="0"/>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Align w:val="center"/>
          </w:tcPr>
          <w:p w14:paraId="3FCCB942">
            <w:pPr>
              <w:wordWrap w:val="0"/>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72BFFDCA">
            <w:pPr>
              <w:wordWrap w:val="0"/>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全市水生生物调查评估项目（2026） </w:t>
            </w:r>
            <w:r>
              <w:rPr>
                <w:rFonts w:hint="eastAsia" w:ascii="仿宋" w:hAnsi="仿宋" w:eastAsia="仿宋" w:cs="仿宋"/>
                <w:kern w:val="0"/>
                <w:sz w:val="24"/>
              </w:rPr>
              <w:t>，属于</w:t>
            </w:r>
            <w:r>
              <w:rPr>
                <w:rFonts w:hint="eastAsia" w:ascii="仿宋" w:hAnsi="仿宋" w:eastAsia="仿宋" w:cs="仿宋"/>
                <w:kern w:val="0"/>
                <w:sz w:val="24"/>
                <w:u w:val="single"/>
              </w:rPr>
              <w:t xml:space="preserve">其他未列明行业 </w:t>
            </w:r>
            <w:r>
              <w:rPr>
                <w:rFonts w:hint="eastAsia" w:ascii="仿宋" w:hAnsi="仿宋" w:eastAsia="仿宋" w:cs="仿宋"/>
                <w:kern w:val="0"/>
                <w:sz w:val="24"/>
              </w:rPr>
              <w:t>行业；</w:t>
            </w:r>
          </w:p>
        </w:tc>
      </w:tr>
      <w:tr w14:paraId="05F9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B752A84">
            <w:pPr>
              <w:wordWrap w:val="0"/>
              <w:spacing w:line="440" w:lineRule="exact"/>
              <w:jc w:val="center"/>
              <w:rPr>
                <w:rFonts w:ascii="仿宋" w:hAnsi="仿宋" w:eastAsia="仿宋" w:cs="仿宋"/>
                <w:sz w:val="24"/>
              </w:rPr>
            </w:pPr>
            <w:r>
              <w:rPr>
                <w:rFonts w:hint="eastAsia" w:ascii="仿宋" w:hAnsi="仿宋" w:eastAsia="仿宋" w:cs="仿宋"/>
                <w:sz w:val="24"/>
              </w:rPr>
              <w:t>14</w:t>
            </w:r>
          </w:p>
        </w:tc>
        <w:tc>
          <w:tcPr>
            <w:tcW w:w="855" w:type="dxa"/>
            <w:vMerge w:val="restart"/>
            <w:vAlign w:val="center"/>
          </w:tcPr>
          <w:p w14:paraId="2D9BEF4D">
            <w:pPr>
              <w:wordWrap w:val="0"/>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1B137C58">
            <w:pPr>
              <w:wordWrap w:val="0"/>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F2B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F7D459E">
            <w:pPr>
              <w:wordWrap w:val="0"/>
              <w:spacing w:line="440" w:lineRule="exact"/>
              <w:jc w:val="center"/>
              <w:rPr>
                <w:rFonts w:ascii="仿宋" w:hAnsi="仿宋" w:eastAsia="仿宋" w:cs="仿宋"/>
                <w:sz w:val="24"/>
              </w:rPr>
            </w:pPr>
          </w:p>
        </w:tc>
        <w:tc>
          <w:tcPr>
            <w:tcW w:w="855" w:type="dxa"/>
            <w:vMerge w:val="continue"/>
            <w:vAlign w:val="center"/>
          </w:tcPr>
          <w:p w14:paraId="49F074E0">
            <w:pPr>
              <w:wordWrap w:val="0"/>
              <w:snapToGrid w:val="0"/>
              <w:spacing w:line="440" w:lineRule="exact"/>
              <w:rPr>
                <w:rFonts w:ascii="仿宋" w:hAnsi="仿宋" w:eastAsia="仿宋" w:cs="仿宋"/>
                <w:b/>
                <w:sz w:val="24"/>
              </w:rPr>
            </w:pPr>
          </w:p>
        </w:tc>
        <w:tc>
          <w:tcPr>
            <w:tcW w:w="7515" w:type="dxa"/>
            <w:vAlign w:val="center"/>
          </w:tcPr>
          <w:p w14:paraId="0FFF82EA">
            <w:pPr>
              <w:wordWrap w:val="0"/>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3A6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70" w:type="dxa"/>
            <w:vMerge w:val="continue"/>
            <w:vAlign w:val="center"/>
          </w:tcPr>
          <w:p w14:paraId="11C306CB">
            <w:pPr>
              <w:wordWrap w:val="0"/>
              <w:spacing w:line="440" w:lineRule="exact"/>
              <w:jc w:val="center"/>
              <w:rPr>
                <w:rFonts w:ascii="仿宋" w:hAnsi="仿宋" w:eastAsia="仿宋" w:cs="仿宋"/>
                <w:sz w:val="24"/>
              </w:rPr>
            </w:pPr>
          </w:p>
        </w:tc>
        <w:tc>
          <w:tcPr>
            <w:tcW w:w="855" w:type="dxa"/>
            <w:vMerge w:val="continue"/>
            <w:vAlign w:val="center"/>
          </w:tcPr>
          <w:p w14:paraId="15586DC7">
            <w:pPr>
              <w:wordWrap w:val="0"/>
              <w:snapToGrid w:val="0"/>
              <w:spacing w:line="440" w:lineRule="exact"/>
              <w:rPr>
                <w:rFonts w:ascii="仿宋" w:hAnsi="仿宋" w:eastAsia="仿宋" w:cs="仿宋"/>
                <w:b/>
                <w:sz w:val="24"/>
              </w:rPr>
            </w:pPr>
          </w:p>
        </w:tc>
        <w:tc>
          <w:tcPr>
            <w:tcW w:w="7515" w:type="dxa"/>
            <w:vAlign w:val="center"/>
          </w:tcPr>
          <w:p w14:paraId="517E9DA5">
            <w:pPr>
              <w:wordWrap w:val="0"/>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经查询列入失信被执行人、重大税收违法失信主体、政府采购严重违法失信行为记录名单的投标人将被拒绝参与政府采购活动。</w:t>
            </w:r>
          </w:p>
          <w:p w14:paraId="7F2914D7">
            <w:pPr>
              <w:wordWrap w:val="0"/>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049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25D1C74">
            <w:pPr>
              <w:wordWrap w:val="0"/>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3EC2A0D8">
            <w:pPr>
              <w:wordWrap w:val="0"/>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5B13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93F5955">
            <w:pPr>
              <w:wordWrap w:val="0"/>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6E0E9A54">
            <w:pPr>
              <w:wordWrap w:val="0"/>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56AB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B168017">
            <w:pPr>
              <w:wordWrap w:val="0"/>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14:paraId="1DAE6BE0">
            <w:pPr>
              <w:wordWrap w:val="0"/>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65CF7D51">
            <w:pPr>
              <w:wordWrap w:val="0"/>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264B7A4D">
            <w:pPr>
              <w:wordWrap w:val="0"/>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E2B11A6">
            <w:pPr>
              <w:wordWrap w:val="0"/>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35D3395">
            <w:pPr>
              <w:wordWrap w:val="0"/>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59B2A73E">
            <w:pPr>
              <w:wordWrap w:val="0"/>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37EA082">
            <w:pPr>
              <w:wordWrap w:val="0"/>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6609A761">
            <w:pPr>
              <w:wordWrap w:val="0"/>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1737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1F6A8E5">
            <w:pPr>
              <w:wordWrap w:val="0"/>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213F036E">
            <w:pPr>
              <w:wordWrap w:val="0"/>
              <w:spacing w:line="440" w:lineRule="exact"/>
              <w:rPr>
                <w:rFonts w:ascii="仿宋" w:hAnsi="仿宋" w:eastAsia="仿宋" w:cs="仿宋"/>
                <w:b/>
                <w:sz w:val="24"/>
              </w:rPr>
            </w:pPr>
            <w:r>
              <w:rPr>
                <w:rFonts w:hint="eastAsia" w:ascii="仿宋" w:hAnsi="仿宋" w:eastAsia="仿宋" w:cs="仿宋"/>
                <w:b/>
                <w:sz w:val="24"/>
              </w:rPr>
              <w:t>特别说明：</w:t>
            </w:r>
          </w:p>
          <w:p w14:paraId="32F6D54D">
            <w:pPr>
              <w:wordWrap w:val="0"/>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35E2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300ABC0">
            <w:pPr>
              <w:wordWrap w:val="0"/>
              <w:spacing w:line="440" w:lineRule="exact"/>
              <w:rPr>
                <w:rFonts w:ascii="仿宋" w:hAnsi="仿宋" w:eastAsia="仿宋" w:cs="仿宋"/>
                <w:sz w:val="24"/>
              </w:rPr>
            </w:pPr>
          </w:p>
        </w:tc>
        <w:tc>
          <w:tcPr>
            <w:tcW w:w="8370" w:type="dxa"/>
            <w:gridSpan w:val="2"/>
            <w:vAlign w:val="center"/>
          </w:tcPr>
          <w:p w14:paraId="604C5FE0">
            <w:pPr>
              <w:wordWrap w:val="0"/>
              <w:spacing w:line="440" w:lineRule="exact"/>
              <w:rPr>
                <w:rFonts w:ascii="仿宋" w:hAnsi="仿宋" w:eastAsia="仿宋" w:cs="仿宋"/>
                <w:snapToGrid w:val="0"/>
                <w:kern w:val="28"/>
                <w:sz w:val="24"/>
              </w:rPr>
            </w:pPr>
            <w:sdt>
              <w:sdtPr>
                <w:rPr>
                  <w:rFonts w:hint="eastAsia" w:ascii="仿宋" w:hAnsi="仿宋" w:eastAsia="仿宋" w:cs="仿宋"/>
                  <w:kern w:val="0"/>
                  <w:sz w:val="24"/>
                </w:rPr>
                <w:id w:val="14746387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474A5EE2">
            <w:pPr>
              <w:wordWrap w:val="0"/>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0AD3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FD4743A">
            <w:pPr>
              <w:wordWrap w:val="0"/>
              <w:snapToGrid w:val="0"/>
              <w:spacing w:line="336"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63283951">
            <w:pPr>
              <w:spacing w:line="40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b/>
                <w:sz w:val="24"/>
              </w:rPr>
              <w:t>采购代理服务费：</w:t>
            </w:r>
          </w:p>
          <w:p w14:paraId="1E992821">
            <w:pPr>
              <w:spacing w:line="40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1.按代理协议约定的内容，中标单位需支付以下费用，并在投标报价中自行考虑：根据项目的中标金额，采用差额定率累进法进行计算，具体费率标准如下：中标金额在100万元以下部分为1.5%，最终采购代理服务费在此基础上*70%收取。</w:t>
            </w:r>
          </w:p>
          <w:p w14:paraId="0F4BEC33">
            <w:pPr>
              <w:spacing w:line="40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2.交纳方式：</w:t>
            </w:r>
          </w:p>
          <w:p w14:paraId="576A3D7A">
            <w:pPr>
              <w:spacing w:line="40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用银行支票、汇票、电汇、现金等付款方式直接交纳代理服务费。</w:t>
            </w:r>
          </w:p>
          <w:p w14:paraId="3AE75023">
            <w:pPr>
              <w:spacing w:line="40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公司名称：绍兴衡业工程管理咨询有限公司</w:t>
            </w:r>
          </w:p>
          <w:p w14:paraId="4800346C">
            <w:pPr>
              <w:spacing w:line="40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开户行：中国民生银行股份有限公司绍兴越北小微企业专营</w:t>
            </w:r>
          </w:p>
          <w:p w14:paraId="0F6E9308">
            <w:pPr>
              <w:spacing w:line="40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账  号：170399354</w:t>
            </w:r>
          </w:p>
          <w:p w14:paraId="7810F7B3">
            <w:pPr>
              <w:wordWrap w:val="0"/>
              <w:spacing w:line="336" w:lineRule="auto"/>
              <w:rPr>
                <w:rFonts w:ascii="仿宋" w:hAnsi="仿宋" w:eastAsia="仿宋" w:cs="仿宋"/>
              </w:rPr>
            </w:pPr>
            <w:r>
              <w:rPr>
                <w:rFonts w:hint="eastAsia" w:ascii="仿宋" w:hAnsi="仿宋" w:eastAsia="仿宋" w:cs="仿宋"/>
                <w:snapToGrid w:val="0"/>
                <w:color w:val="000000" w:themeColor="text1"/>
                <w:kern w:val="28"/>
                <w:sz w:val="24"/>
                <w14:textFill>
                  <w14:solidFill>
                    <w14:schemeClr w14:val="tx1"/>
                  </w14:solidFill>
                </w14:textFill>
              </w:rPr>
              <w:t>3.领取中标通知书前交纳。</w:t>
            </w:r>
          </w:p>
        </w:tc>
      </w:tr>
      <w:tr w14:paraId="20A6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FBAC9C9">
            <w:pPr>
              <w:wordWrap w:val="0"/>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75FE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9E225E9">
            <w:pPr>
              <w:wordWrap w:val="0"/>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113CD938">
      <w:pPr>
        <w:wordWrap w:val="0"/>
        <w:adjustRightInd/>
        <w:spacing w:line="360" w:lineRule="auto"/>
        <w:jc w:val="center"/>
        <w:outlineLvl w:val="0"/>
        <w:rPr>
          <w:rFonts w:ascii="仿宋" w:hAnsi="仿宋" w:eastAsia="仿宋" w:cs="仿宋"/>
          <w:b/>
          <w:sz w:val="32"/>
          <w:szCs w:val="32"/>
        </w:rPr>
      </w:pPr>
      <w:bookmarkStart w:id="17" w:name="_Toc164416483"/>
      <w:bookmarkStart w:id="18" w:name="第三部分"/>
    </w:p>
    <w:p w14:paraId="3B657727">
      <w:pPr>
        <w:pageBreakBefore/>
        <w:wordWrap w:val="0"/>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5313E258">
      <w:pPr>
        <w:wordWrap w:val="0"/>
        <w:snapToGrid w:val="0"/>
        <w:spacing w:line="440" w:lineRule="exact"/>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14:paraId="128C0445">
      <w:pPr>
        <w:wordWrap w:val="0"/>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49FBBA1">
      <w:pPr>
        <w:wordWrap w:val="0"/>
        <w:adjustRightInd/>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2.定义</w:t>
      </w:r>
    </w:p>
    <w:p w14:paraId="4D9BE5DF">
      <w:pPr>
        <w:wordWrap w:val="0"/>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5CBCC3C4">
      <w:pPr>
        <w:wordWrap w:val="0"/>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1031F911">
      <w:pPr>
        <w:wordWrap w:val="0"/>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603DC6F1">
      <w:pPr>
        <w:wordWrap w:val="0"/>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2FFB8B26">
      <w:pPr>
        <w:wordWrap w:val="0"/>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4E41CB6D">
      <w:pPr>
        <w:wordWrap w:val="0"/>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31B36DA1">
      <w:pPr>
        <w:wordWrap w:val="0"/>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1A42DF16">
      <w:pPr>
        <w:wordWrap w:val="0"/>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14:paraId="604759C0">
      <w:pPr>
        <w:wordWrap w:val="0"/>
        <w:spacing w:line="440" w:lineRule="exact"/>
        <w:ind w:firstLine="482" w:firstLineChars="200"/>
        <w:rPr>
          <w:rFonts w:ascii="仿宋" w:hAnsi="仿宋" w:eastAsia="仿宋" w:cs="仿宋"/>
          <w:b/>
          <w:sz w:val="24"/>
        </w:rPr>
      </w:pPr>
      <w:r>
        <w:rPr>
          <w:rFonts w:hint="eastAsia" w:ascii="仿宋" w:hAnsi="仿宋" w:eastAsia="仿宋" w:cs="仿宋"/>
          <w:b/>
          <w:sz w:val="24"/>
        </w:rPr>
        <w:t>3.采购项目需要落实的政府采购政策</w:t>
      </w:r>
    </w:p>
    <w:p w14:paraId="678B15C3">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3B97A6B">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3.2 支持绿色发展</w:t>
      </w:r>
    </w:p>
    <w:p w14:paraId="1A95E461">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6082D81">
      <w:pPr>
        <w:wordWrap w:val="0"/>
        <w:spacing w:line="440" w:lineRule="exact"/>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7193C4F1">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19BFA441">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2AA12B3">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DA09037">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1383ED2F">
      <w:pPr>
        <w:wordWrap w:val="0"/>
        <w:spacing w:line="440" w:lineRule="exact"/>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7A30B71B">
      <w:pPr>
        <w:wordWrap w:val="0"/>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24EDD245">
      <w:pPr>
        <w:wordWrap w:val="0"/>
        <w:spacing w:line="440" w:lineRule="exact"/>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4FE64E5C">
      <w:pPr>
        <w:wordWrap w:val="0"/>
        <w:spacing w:line="440" w:lineRule="exact"/>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73778212">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2E464D23">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90237D9">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950F0DE">
      <w:pPr>
        <w:wordWrap w:val="0"/>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28CA4B17">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5EEF7E3">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AD38C78">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14:paraId="72599157">
      <w:pPr>
        <w:wordWrap w:val="0"/>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2FC7A9C9">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02DDC560">
      <w:pPr>
        <w:wordWrap w:val="0"/>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46CD41D6">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3.6本国产品的支持政策</w:t>
      </w:r>
    </w:p>
    <w:p w14:paraId="4DF94AF6">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5177A6B">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5C9D0D81">
      <w:pPr>
        <w:wordWrap w:val="0"/>
        <w:spacing w:line="440" w:lineRule="exact"/>
        <w:ind w:firstLine="480" w:firstLineChars="200"/>
        <w:rPr>
          <w:rFonts w:ascii="仿宋" w:hAnsi="仿宋" w:eastAsia="仿宋" w:cs="仿宋"/>
          <w:sz w:val="24"/>
        </w:rPr>
      </w:pPr>
      <w:r>
        <w:rPr>
          <w:rFonts w:hint="eastAsia" w:ascii="仿宋" w:hAnsi="仿宋" w:eastAsia="仿宋" w:cs="仿宋"/>
          <w:sz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F3C7F1E">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3.6.3供应商对其提供的产品出具《关于符合本国产品标准的声明函》或财政部会同有关部门规定的有关证明文件，《声明函》或有关证明文件符合要求的，该产品视为本国产品。</w:t>
      </w:r>
    </w:p>
    <w:p w14:paraId="1082BF99">
      <w:pPr>
        <w:wordWrap w:val="0"/>
        <w:spacing w:line="440" w:lineRule="exact"/>
        <w:ind w:firstLine="480" w:firstLineChars="200"/>
        <w:rPr>
          <w:rFonts w:ascii="仿宋" w:hAnsi="仿宋" w:eastAsia="仿宋" w:cs="仿宋"/>
          <w:sz w:val="24"/>
        </w:rPr>
      </w:pPr>
      <w:r>
        <w:rPr>
          <w:rFonts w:hint="eastAsia" w:ascii="仿宋" w:hAnsi="仿宋" w:eastAsia="仿宋" w:cs="仿宋"/>
          <w:sz w:val="24"/>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524F948C">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3.6.4供应商提供虚假《声明函》、虚假证明文件谋取中标、成交的，依照《中华人民共和国政府采购法》等法律法规规定追究相应责任。</w:t>
      </w:r>
    </w:p>
    <w:p w14:paraId="4BC7D687">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3.6.5采购人、采购代理机构按规定随中标、成交结果同时公告中标、成交供应商提供的《声明函》或有关证明文件、承诺函。</w:t>
      </w:r>
    </w:p>
    <w:p w14:paraId="0A94B2B4">
      <w:pPr>
        <w:wordWrap w:val="0"/>
        <w:spacing w:line="440" w:lineRule="exact"/>
        <w:ind w:firstLine="480" w:firstLineChars="200"/>
        <w:rPr>
          <w:rFonts w:ascii="仿宋" w:hAnsi="仿宋" w:eastAsia="仿宋" w:cs="仿宋"/>
          <w:sz w:val="24"/>
        </w:rPr>
      </w:pPr>
      <w:r>
        <w:rPr>
          <w:rFonts w:hint="eastAsia" w:ascii="仿宋" w:hAnsi="仿宋" w:eastAsia="仿宋" w:cs="仿宋"/>
          <w:sz w:val="24"/>
        </w:rPr>
        <w:t>3.7本国产品价格扣除与小微企业价格扣除叠加。具体计算公式为：参加评审价格=产品报价-产品报价*（小微企业价格扣除率+本国产品价格扣除率）。</w:t>
      </w:r>
    </w:p>
    <w:p w14:paraId="3C88D44A">
      <w:pPr>
        <w:wordWrap w:val="0"/>
        <w:spacing w:line="440" w:lineRule="exact"/>
        <w:ind w:firstLine="480" w:firstLineChars="200"/>
        <w:rPr>
          <w:rFonts w:ascii="仿宋" w:hAnsi="仿宋" w:eastAsia="仿宋" w:cs="仿宋"/>
          <w:sz w:val="24"/>
        </w:rPr>
      </w:pPr>
      <w:r>
        <w:rPr>
          <w:rFonts w:hint="eastAsia" w:ascii="仿宋" w:hAnsi="仿宋" w:eastAsia="仿宋" w:cs="仿宋"/>
          <w:sz w:val="24"/>
        </w:rPr>
        <w:t>★4.特别说明：</w:t>
      </w:r>
    </w:p>
    <w:p w14:paraId="727AA605">
      <w:pPr>
        <w:wordWrap w:val="0"/>
        <w:spacing w:line="440" w:lineRule="exact"/>
        <w:ind w:firstLine="480" w:firstLineChars="200"/>
        <w:rPr>
          <w:rFonts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74FF0395">
      <w:pPr>
        <w:wordWrap w:val="0"/>
        <w:spacing w:line="440" w:lineRule="exact"/>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4E60B7DB">
      <w:pPr>
        <w:wordWrap w:val="0"/>
        <w:spacing w:line="440" w:lineRule="exact"/>
        <w:ind w:firstLine="480" w:firstLineChars="200"/>
        <w:rPr>
          <w:rFonts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2C4C567">
      <w:pPr>
        <w:wordWrap w:val="0"/>
        <w:adjustRightInd/>
        <w:spacing w:line="360" w:lineRule="auto"/>
        <w:jc w:val="center"/>
        <w:outlineLvl w:val="0"/>
        <w:rPr>
          <w:rFonts w:ascii="仿宋" w:hAnsi="仿宋" w:eastAsia="仿宋" w:cs="仿宋"/>
          <w:b/>
          <w:sz w:val="32"/>
          <w:szCs w:val="32"/>
        </w:rPr>
      </w:pPr>
    </w:p>
    <w:p w14:paraId="09895548">
      <w:pPr>
        <w:wordWrap w:val="0"/>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3FD90967">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1．招标方式</w:t>
      </w:r>
    </w:p>
    <w:p w14:paraId="5228AB6F">
      <w:pPr>
        <w:wordWrap w:val="0"/>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282AA29C">
      <w:pPr>
        <w:wordWrap w:val="0"/>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0994DF3A">
      <w:pPr>
        <w:wordWrap w:val="0"/>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3CC0E1DE">
      <w:pPr>
        <w:pStyle w:val="25"/>
        <w:wordWrap w:val="0"/>
        <w:snapToGrid w:val="0"/>
        <w:spacing w:line="440" w:lineRule="exact"/>
        <w:ind w:firstLine="482"/>
        <w:jc w:val="left"/>
        <w:rPr>
          <w:rFonts w:ascii="仿宋" w:hAnsi="仿宋" w:eastAsia="仿宋" w:cs="仿宋"/>
          <w:b/>
        </w:rPr>
      </w:pPr>
      <w:r>
        <w:rPr>
          <w:rFonts w:hint="eastAsia" w:ascii="仿宋" w:hAnsi="仿宋" w:eastAsia="仿宋" w:cs="仿宋"/>
          <w:b/>
        </w:rPr>
        <w:t>2.授权委托</w:t>
      </w:r>
    </w:p>
    <w:p w14:paraId="40E23955">
      <w:pPr>
        <w:wordWrap w:val="0"/>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2180519D">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3.投标费用</w:t>
      </w:r>
    </w:p>
    <w:p w14:paraId="0D755EF7">
      <w:pPr>
        <w:wordWrap w:val="0"/>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5091ACFF">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4.招标文件的修改</w:t>
      </w:r>
    </w:p>
    <w:p w14:paraId="057B6D9F">
      <w:pPr>
        <w:wordWrap w:val="0"/>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DE7906B">
      <w:pPr>
        <w:wordWrap w:val="0"/>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74A9E301">
      <w:pPr>
        <w:wordWrap w:val="0"/>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EC7C2C7">
      <w:pPr>
        <w:wordWrap w:val="0"/>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60F392FA">
      <w:pPr>
        <w:wordWrap w:val="0"/>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28F3FCA">
      <w:pPr>
        <w:wordWrap w:val="0"/>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w:t>
      </w:r>
      <w:r>
        <w:rPr>
          <w:rFonts w:hint="eastAsia" w:ascii="仿宋" w:hAnsi="仿宋" w:eastAsia="仿宋" w:cs="仿宋"/>
          <w:sz w:val="24"/>
          <w:lang w:eastAsia="zh-CN"/>
        </w:rPr>
        <w:t>权利</w:t>
      </w:r>
      <w:r>
        <w:rPr>
          <w:rFonts w:hint="eastAsia" w:ascii="仿宋" w:hAnsi="仿宋" w:eastAsia="仿宋" w:cs="仿宋"/>
          <w:sz w:val="24"/>
        </w:rPr>
        <w:t>、责任和义务，将适用于延长后新的投标截止期。</w:t>
      </w:r>
    </w:p>
    <w:p w14:paraId="046EAE76">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5.参考品牌</w:t>
      </w:r>
    </w:p>
    <w:p w14:paraId="403A0CED">
      <w:pPr>
        <w:wordWrap w:val="0"/>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w:t>
      </w:r>
      <w:r>
        <w:rPr>
          <w:rFonts w:hint="eastAsia" w:ascii="仿宋" w:hAnsi="仿宋" w:eastAsia="仿宋" w:cs="仿宋"/>
          <w:sz w:val="24"/>
          <w:lang w:eastAsia="zh-CN"/>
        </w:rPr>
        <w:t>的</w:t>
      </w:r>
      <w:r>
        <w:rPr>
          <w:rFonts w:hint="eastAsia" w:ascii="仿宋" w:hAnsi="仿宋" w:eastAsia="仿宋" w:cs="仿宋"/>
          <w:sz w:val="24"/>
        </w:rPr>
        <w:t>要求推荐性能相当或高于、服务条款相等或高于、符合招标方实际业务需求其他同档次优质品牌的产品，进行方案优化。</w:t>
      </w:r>
    </w:p>
    <w:p w14:paraId="5974745F">
      <w:pPr>
        <w:pStyle w:val="23"/>
        <w:wordWrap w:val="0"/>
        <w:jc w:val="center"/>
        <w:rPr>
          <w:rFonts w:ascii="仿宋" w:hAnsi="仿宋" w:eastAsia="仿宋" w:cs="仿宋"/>
          <w:b/>
          <w:sz w:val="32"/>
          <w:szCs w:val="32"/>
        </w:rPr>
      </w:pPr>
      <w:r>
        <w:rPr>
          <w:rFonts w:hint="eastAsia" w:ascii="仿宋" w:hAnsi="仿宋" w:eastAsia="仿宋" w:cs="仿宋"/>
          <w:b/>
          <w:sz w:val="32"/>
          <w:szCs w:val="32"/>
        </w:rPr>
        <w:t>三、投标文件</w:t>
      </w:r>
    </w:p>
    <w:p w14:paraId="46CF0AEB">
      <w:pPr>
        <w:wordWrap w:val="0"/>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3EC0D250">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31AB8D7C">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031555B0">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34BFD925">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0A214521">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70341648">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4BAF6221">
      <w:pPr>
        <w:wordWrap w:val="0"/>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6353BAD4">
      <w:pPr>
        <w:wordWrap w:val="0"/>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0C036AC">
      <w:pPr>
        <w:pStyle w:val="34"/>
        <w:wordWrap w:val="0"/>
        <w:spacing w:line="440" w:lineRule="exact"/>
        <w:ind w:firstLine="482" w:firstLineChars="200"/>
        <w:rPr>
          <w:rFonts w:ascii="仿宋" w:hAnsi="仿宋" w:eastAsia="仿宋" w:cs="仿宋"/>
          <w:b/>
          <w:sz w:val="24"/>
          <w:szCs w:val="24"/>
        </w:rPr>
      </w:pPr>
      <w:r>
        <w:rPr>
          <w:rFonts w:hint="eastAsia" w:ascii="仿宋" w:hAnsi="仿宋" w:eastAsia="仿宋" w:cs="仿宋"/>
          <w:b/>
          <w:sz w:val="24"/>
          <w:szCs w:val="24"/>
        </w:rPr>
        <w:t>2.投标文件的组成</w:t>
      </w:r>
    </w:p>
    <w:p w14:paraId="1A45D69A">
      <w:pPr>
        <w:wordWrap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646EF1B6">
      <w:pPr>
        <w:wordWrap w:val="0"/>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07272A16">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07D89407">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2.1.2联合协议（如果有)；</w:t>
      </w:r>
    </w:p>
    <w:p w14:paraId="2E99906C">
      <w:pPr>
        <w:wordWrap w:val="0"/>
        <w:snapToGrid w:val="0"/>
        <w:spacing w:line="440" w:lineRule="exact"/>
        <w:ind w:firstLine="480" w:firstLineChars="2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1651DFC2">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2.1.4落实政府采购政策需满足的资格要求（如果有)；</w:t>
      </w:r>
    </w:p>
    <w:p w14:paraId="49ECB693">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2.1.5本项目的特定资格要求（如果有)。</w:t>
      </w:r>
    </w:p>
    <w:p w14:paraId="6560FA78">
      <w:pPr>
        <w:wordWrap w:val="0"/>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04632066">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0C302ABE">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2.2.2法定代表人授权委托书；</w:t>
      </w:r>
    </w:p>
    <w:p w14:paraId="74827BD2">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2.2.3法定代表人及其授权代表身份证复印件；</w:t>
      </w:r>
    </w:p>
    <w:p w14:paraId="7691C24E">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2.2.4授权代表社保证明；</w:t>
      </w:r>
    </w:p>
    <w:p w14:paraId="56259E1B">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2.2.5法定代表人身份证明书；</w:t>
      </w:r>
    </w:p>
    <w:p w14:paraId="0A9D1F2D">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5BFCF92">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2.2.7廉政承诺书（格式见第六部分附件）；</w:t>
      </w:r>
    </w:p>
    <w:p w14:paraId="05B7FF2D">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1D5957F">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2.2.9供应商应提供针对项目的完整技术解决方案：</w:t>
      </w:r>
    </w:p>
    <w:p w14:paraId="37BFFEC9">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716F4308">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7E17EBA">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185657F4">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52DEDBD3">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BE1CEE6">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2.2.12供应商售后服务证明材料：由供应商根据本项目要求提供相应的售后服务证明材料或售后服务承诺；</w:t>
      </w:r>
    </w:p>
    <w:p w14:paraId="5B354DA0">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9D04C0C">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58E7653">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077B493">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2.2.16培训计划（如有）；</w:t>
      </w:r>
    </w:p>
    <w:p w14:paraId="109244FB">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2.2.17验收方案；</w:t>
      </w:r>
    </w:p>
    <w:p w14:paraId="2E31738D">
      <w:pPr>
        <w:wordWrap w:val="0"/>
        <w:snapToGrid w:val="0"/>
        <w:spacing w:line="336" w:lineRule="auto"/>
        <w:ind w:firstLine="480" w:firstLineChars="2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26646C0B">
      <w:pPr>
        <w:wordWrap w:val="0"/>
        <w:snapToGrid w:val="0"/>
        <w:spacing w:line="336" w:lineRule="auto"/>
        <w:ind w:firstLine="480" w:firstLineChars="200"/>
        <w:rPr>
          <w:rFonts w:ascii="仿宋" w:hAnsi="仿宋" w:eastAsia="仿宋" w:cs="仿宋"/>
          <w:lang w:val="zh-CN"/>
        </w:rPr>
      </w:pPr>
      <w:r>
        <w:rPr>
          <w:rFonts w:hint="eastAsia" w:ascii="仿宋" w:hAnsi="仿宋" w:eastAsia="仿宋" w:cs="仿宋"/>
          <w:sz w:val="24"/>
        </w:rPr>
        <w:t>2.2.19投标人需要说明的其他文件和说明（格式自拟）。</w:t>
      </w:r>
    </w:p>
    <w:p w14:paraId="76E4BAD9">
      <w:pPr>
        <w:wordWrap w:val="0"/>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0E740C44">
      <w:pPr>
        <w:pStyle w:val="24"/>
        <w:wordWrap w:val="0"/>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2.3.1开标一览表（报价表）；</w:t>
      </w:r>
    </w:p>
    <w:p w14:paraId="39F2E788">
      <w:pPr>
        <w:pStyle w:val="24"/>
        <w:wordWrap w:val="0"/>
        <w:autoSpaceDE/>
        <w:autoSpaceDN/>
        <w:snapToGrid w:val="0"/>
        <w:spacing w:line="440" w:lineRule="exact"/>
        <w:ind w:firstLine="480" w:firstLineChars="200"/>
        <w:rPr>
          <w:rFonts w:ascii="仿宋" w:hAnsi="仿宋" w:eastAsia="仿宋" w:cs="仿宋"/>
          <w:lang w:val="en-US"/>
        </w:rPr>
      </w:pPr>
      <w:r>
        <w:rPr>
          <w:rFonts w:hint="eastAsia" w:ascii="仿宋" w:hAnsi="仿宋" w:eastAsia="仿宋" w:cs="仿宋"/>
          <w:lang w:val="en-US"/>
        </w:rPr>
        <w:t>2.3.2报价说明（如有）</w:t>
      </w:r>
    </w:p>
    <w:p w14:paraId="75F23547">
      <w:pPr>
        <w:pStyle w:val="24"/>
        <w:wordWrap w:val="0"/>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w:t>
      </w:r>
      <w:r>
        <w:rPr>
          <w:rFonts w:hint="eastAsia" w:ascii="仿宋" w:hAnsi="仿宋" w:eastAsia="仿宋" w:cs="仿宋"/>
          <w:lang w:val="en-US"/>
        </w:rPr>
        <w:t>3</w:t>
      </w:r>
      <w:r>
        <w:rPr>
          <w:rFonts w:hint="eastAsia" w:ascii="仿宋" w:hAnsi="仿宋" w:eastAsia="仿宋" w:cs="仿宋"/>
        </w:rPr>
        <w:t>中小企业声明函（如有）；</w:t>
      </w:r>
    </w:p>
    <w:p w14:paraId="3B84B97A">
      <w:pPr>
        <w:pStyle w:val="24"/>
        <w:wordWrap w:val="0"/>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w:t>
      </w:r>
      <w:r>
        <w:rPr>
          <w:rFonts w:hint="eastAsia" w:ascii="仿宋" w:hAnsi="仿宋" w:eastAsia="仿宋" w:cs="仿宋"/>
          <w:lang w:val="en-US"/>
        </w:rPr>
        <w:t>4</w:t>
      </w:r>
      <w:r>
        <w:rPr>
          <w:rFonts w:hint="eastAsia" w:ascii="仿宋" w:hAnsi="仿宋" w:eastAsia="仿宋" w:cs="仿宋"/>
        </w:rPr>
        <w:t xml:space="preserve"> 残疾人福利性单位声明函（如有）。</w:t>
      </w:r>
    </w:p>
    <w:p w14:paraId="240124BF">
      <w:pPr>
        <w:wordWrap w:val="0"/>
        <w:snapToGrid w:val="0"/>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2.3.5关于符合本国产品标准的声明函或有关证明文件(如有）</w:t>
      </w:r>
    </w:p>
    <w:p w14:paraId="5E76F5DE">
      <w:pPr>
        <w:pStyle w:val="24"/>
        <w:wordWrap w:val="0"/>
        <w:autoSpaceDE/>
        <w:autoSpaceDN/>
        <w:snapToGrid w:val="0"/>
        <w:spacing w:line="440" w:lineRule="exact"/>
        <w:ind w:firstLine="480" w:firstLineChars="200"/>
        <w:rPr>
          <w:rFonts w:ascii="仿宋" w:hAnsi="仿宋" w:eastAsia="仿宋" w:cs="仿宋"/>
          <w:lang w:val="en-US"/>
        </w:rPr>
      </w:pPr>
      <w:r>
        <w:rPr>
          <w:rFonts w:hint="eastAsia" w:ascii="仿宋" w:hAnsi="仿宋" w:eastAsia="仿宋" w:cs="仿宋"/>
          <w:lang w:val="en-US"/>
        </w:rPr>
        <w:t>2.3.6关于符合本国产品标准的成本占比的承诺函（如有）</w:t>
      </w:r>
    </w:p>
    <w:p w14:paraId="3CE35DEA">
      <w:pPr>
        <w:pStyle w:val="24"/>
        <w:wordWrap w:val="0"/>
        <w:autoSpaceDE/>
        <w:autoSpaceDN/>
        <w:snapToGrid w:val="0"/>
        <w:spacing w:line="440" w:lineRule="exact"/>
        <w:ind w:firstLine="482" w:firstLineChars="200"/>
        <w:rPr>
          <w:rFonts w:ascii="仿宋" w:hAnsi="仿宋" w:eastAsia="仿宋" w:cs="仿宋"/>
          <w:b/>
          <w:bCs/>
        </w:rPr>
      </w:pPr>
      <w:r>
        <w:rPr>
          <w:rFonts w:hint="eastAsia" w:ascii="仿宋" w:hAnsi="仿宋" w:eastAsia="仿宋" w:cs="仿宋"/>
          <w:b/>
          <w:bCs/>
          <w:lang w:val="en-US"/>
        </w:rPr>
        <w:t>3.投标报价</w:t>
      </w:r>
    </w:p>
    <w:p w14:paraId="0E0A9D0B">
      <w:pPr>
        <w:pStyle w:val="24"/>
        <w:wordWrap w:val="0"/>
        <w:autoSpaceDE/>
        <w:autoSpaceDN/>
        <w:snapToGrid w:val="0"/>
        <w:spacing w:line="440" w:lineRule="exact"/>
        <w:ind w:firstLine="480" w:firstLineChars="200"/>
        <w:rPr>
          <w:rFonts w:ascii="仿宋" w:hAnsi="仿宋" w:eastAsia="仿宋" w:cs="仿宋"/>
          <w:lang w:val="en-US"/>
        </w:rPr>
      </w:pPr>
      <w:r>
        <w:rPr>
          <w:rFonts w:hint="eastAsia" w:ascii="仿宋" w:hAnsi="仿宋" w:eastAsia="仿宋" w:cs="仿宋"/>
          <w:lang w:val="en-US"/>
        </w:rPr>
        <w:t>3.1供应商应按招标文件中《开标一览表》等附表要求填写。</w:t>
      </w:r>
    </w:p>
    <w:p w14:paraId="448FA007">
      <w:pPr>
        <w:pStyle w:val="24"/>
        <w:wordWrap w:val="0"/>
        <w:autoSpaceDE/>
        <w:autoSpaceDN/>
        <w:snapToGrid w:val="0"/>
        <w:spacing w:line="440" w:lineRule="exact"/>
        <w:ind w:firstLine="480" w:firstLineChars="200"/>
        <w:rPr>
          <w:rFonts w:ascii="仿宋" w:hAnsi="仿宋" w:eastAsia="仿宋" w:cs="仿宋"/>
          <w:lang w:val="en-US"/>
        </w:rPr>
      </w:pPr>
      <w:r>
        <w:rPr>
          <w:rFonts w:hint="eastAsia" w:ascii="仿宋" w:hAnsi="仿宋" w:eastAsia="仿宋" w:cs="仿宋"/>
          <w:lang w:val="en-US"/>
        </w:rPr>
        <w:t>3.2报价为采购人可以合格使用产品的价格，包括货款、包装、运输、保险、货到就位以及安装、调试、培训、保修及产品知识产权等一切费用。</w:t>
      </w:r>
    </w:p>
    <w:p w14:paraId="0F6AFB94">
      <w:pPr>
        <w:pStyle w:val="24"/>
        <w:wordWrap w:val="0"/>
        <w:autoSpaceDE/>
        <w:autoSpaceDN/>
        <w:snapToGrid w:val="0"/>
        <w:spacing w:line="440" w:lineRule="exact"/>
        <w:ind w:firstLine="480" w:firstLineChars="200"/>
        <w:rPr>
          <w:rFonts w:ascii="仿宋" w:hAnsi="仿宋" w:eastAsia="仿宋" w:cs="仿宋"/>
          <w:lang w:val="en-US"/>
        </w:rPr>
      </w:pPr>
      <w:r>
        <w:rPr>
          <w:rFonts w:hint="eastAsia" w:ascii="仿宋" w:hAnsi="仿宋" w:eastAsia="仿宋" w:cs="仿宋"/>
          <w:lang w:val="en-US"/>
        </w:rPr>
        <w:t>3.3招标文件未列明，而供应商认为必需的费用也需列入报价。</w:t>
      </w:r>
    </w:p>
    <w:p w14:paraId="5CE55AC6">
      <w:pPr>
        <w:pStyle w:val="24"/>
        <w:wordWrap w:val="0"/>
        <w:autoSpaceDE/>
        <w:autoSpaceDN/>
        <w:snapToGrid w:val="0"/>
        <w:spacing w:line="440" w:lineRule="exact"/>
        <w:ind w:left="479" w:leftChars="228" w:firstLine="0"/>
        <w:rPr>
          <w:rFonts w:ascii="仿宋" w:hAnsi="仿宋" w:eastAsia="仿宋" w:cs="仿宋"/>
          <w:b/>
          <w:szCs w:val="24"/>
        </w:rPr>
      </w:pPr>
      <w:r>
        <w:rPr>
          <w:rFonts w:hint="eastAsia" w:ascii="仿宋" w:hAnsi="仿宋" w:eastAsia="仿宋" w:cs="仿宋"/>
          <w:b/>
          <w:bCs/>
          <w:lang w:val="en-US"/>
        </w:rPr>
        <w:t>3.4投标报价只允许有一个报价，有选择的报价将不予接受（除指定外）。</w:t>
      </w: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49CA7409">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0831910">
      <w:pPr>
        <w:wordWrap w:val="0"/>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B9B04BD">
      <w:pPr>
        <w:wordWrap w:val="0"/>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D7729C8">
      <w:pPr>
        <w:wordWrap w:val="0"/>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F86C2D0">
      <w:pPr>
        <w:wordWrap w:val="0"/>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5E8CEAD4">
      <w:pPr>
        <w:wordWrap w:val="0"/>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35773A37">
      <w:pPr>
        <w:pStyle w:val="130"/>
        <w:wordWrap w:val="0"/>
        <w:spacing w:before="0" w:line="440" w:lineRule="exact"/>
        <w:ind w:firstLine="482"/>
        <w:rPr>
          <w:rFonts w:ascii="仿宋" w:hAnsi="仿宋" w:eastAsia="仿宋" w:cs="仿宋"/>
          <w:b/>
          <w:szCs w:val="24"/>
        </w:rPr>
      </w:pPr>
      <w:r>
        <w:rPr>
          <w:rFonts w:hint="eastAsia" w:ascii="仿宋" w:hAnsi="仿宋" w:eastAsia="仿宋" w:cs="仿宋"/>
          <w:b/>
          <w:szCs w:val="24"/>
        </w:rPr>
        <w:t>5.投标文件的提交、补充、修改、撤回</w:t>
      </w:r>
    </w:p>
    <w:p w14:paraId="6B4BA4C0">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BBA8D4">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37DA407E">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161AFE96">
      <w:pPr>
        <w:wordWrap w:val="0"/>
        <w:spacing w:line="440" w:lineRule="exact"/>
        <w:ind w:firstLine="482" w:firstLineChars="200"/>
        <w:rPr>
          <w:rFonts w:ascii="仿宋" w:hAnsi="仿宋" w:eastAsia="仿宋" w:cs="仿宋"/>
          <w:b/>
          <w:sz w:val="32"/>
        </w:rPr>
      </w:pPr>
      <w:r>
        <w:rPr>
          <w:rFonts w:hint="eastAsia" w:ascii="仿宋" w:hAnsi="仿宋" w:eastAsia="仿宋" w:cs="仿宋"/>
          <w:b/>
          <w:bCs/>
          <w:sz w:val="24"/>
        </w:rPr>
        <w:t>6.投标有效期</w:t>
      </w:r>
    </w:p>
    <w:p w14:paraId="70170DF4">
      <w:pPr>
        <w:wordWrap w:val="0"/>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434FDD1F">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6.2投标文件合格投递后，自投标截止日期起，在投标有效期内有效。在投标截止时间起至投标有效期届满，供应商投标文件不可撤销。</w:t>
      </w:r>
    </w:p>
    <w:p w14:paraId="668B8675">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1AAD46FE">
      <w:pPr>
        <w:pStyle w:val="130"/>
        <w:wordWrap w:val="0"/>
        <w:spacing w:before="0"/>
        <w:ind w:firstLine="643"/>
        <w:rPr>
          <w:rFonts w:ascii="仿宋" w:hAnsi="仿宋" w:eastAsia="仿宋" w:cs="仿宋"/>
          <w:b/>
          <w:sz w:val="32"/>
        </w:rPr>
      </w:pPr>
    </w:p>
    <w:p w14:paraId="446631B5">
      <w:pPr>
        <w:wordWrap w:val="0"/>
        <w:spacing w:line="360" w:lineRule="auto"/>
        <w:jc w:val="center"/>
        <w:rPr>
          <w:rFonts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67C8872D">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1．电子招投标开标及评审程序</w:t>
      </w:r>
    </w:p>
    <w:p w14:paraId="13936A17">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776CA807">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5945AD8">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4EBC3547">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352418C1">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65D666A6">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4B657414">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1D3A07A3">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62809B57">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1D8F0BE">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3197BD5A">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3358479B">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75CA46B9">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76302688">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2CC3A697">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D15ECFE">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3．评标</w:t>
      </w:r>
    </w:p>
    <w:p w14:paraId="24314EC8">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273054F0">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6B8FA878">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205DEA5C">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60174F28">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7C39587">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1A9FBE7B">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711B940">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3E006A64">
      <w:pPr>
        <w:wordWrap w:val="0"/>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3D06DAC3">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4．投标文件的初审鉴定</w:t>
      </w:r>
    </w:p>
    <w:p w14:paraId="60DD8FD6">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589F406B">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58AD258A">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7C1FB3FA">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4C2BB3C">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F07B9AB">
      <w:pPr>
        <w:wordWrap w:val="0"/>
        <w:spacing w:line="440" w:lineRule="exact"/>
        <w:ind w:firstLine="482"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0F239E92">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01802928">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62409904">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78E8EFEC">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0C6D19C9">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79E2F6A">
      <w:pPr>
        <w:wordWrap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6.投标文件的评审、比较和否决</w:t>
      </w:r>
    </w:p>
    <w:p w14:paraId="764D6912">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0ECF22E7">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ED29F8A">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516FEAE6">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4F330BD9">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5BB28E01">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7F3977AA">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4BEEFCD2">
      <w:pPr>
        <w:wordWrap w:val="0"/>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6.7.1政府采购异常低价审查：</w:t>
      </w:r>
    </w:p>
    <w:p w14:paraId="68736F90">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6.7.1.1政府采购评审中出现下列情形之一的，评审委员会应当启动异常低价投标（响应）审查程序：</w:t>
      </w:r>
    </w:p>
    <w:p w14:paraId="0FD12805">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1.投标（响应）报价低于全部通过符合性审查供应商投标（响应）报价平均值50%的，即投标（响应）报价&lt;全部通过符合性审查供应商投标（响应）报价平均值×50%；</w:t>
      </w:r>
    </w:p>
    <w:p w14:paraId="0F4A4286">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2.投标（响应）报价低于通过符合性审查的次低报价供应商投标（响应）报价50%的，即投标（响应）报价&lt;通过符合性审查的次低报价供应商投标（响应）报价×50%；</w:t>
      </w:r>
    </w:p>
    <w:p w14:paraId="00B0E0FA">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3.投标（响应）报价低于采购项目最高限价45%的，即投标（响应）报价&lt;采购项目最高限价×45%；</w:t>
      </w:r>
    </w:p>
    <w:p w14:paraId="2568A2FF">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4.评审委员会基于专业判断，认为供应商报价过低，有可能影响产品质量或者不能诚信履约的其他情形。</w:t>
      </w:r>
    </w:p>
    <w:p w14:paraId="76305F3A">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相关法律法规对供应商报价有规定的，从其规定。</w:t>
      </w:r>
    </w:p>
    <w:p w14:paraId="211FAD0A">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DD583E8">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42C2736">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4E350E14">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5FE00D81">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09083AAC">
      <w:pPr>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664A05A5">
      <w:pPr>
        <w:pStyle w:val="15"/>
        <w:widowControl w:val="0"/>
        <w:tabs>
          <w:tab w:val="clear" w:pos="390"/>
          <w:tab w:val="clear" w:pos="454"/>
        </w:tabs>
        <w:wordWrap w:val="0"/>
        <w:spacing w:after="120" w:line="440" w:lineRule="exact"/>
        <w:ind w:left="0" w:firstLine="482" w:firstLineChars="200"/>
        <w:rPr>
          <w:rFonts w:ascii="仿宋" w:hAnsi="仿宋" w:eastAsia="仿宋" w:cs="仿宋"/>
          <w:b/>
        </w:rPr>
      </w:pPr>
      <w:r>
        <w:rPr>
          <w:rFonts w:hint="eastAsia" w:ascii="仿宋" w:hAnsi="仿宋" w:eastAsia="仿宋" w:cs="仿宋"/>
          <w:b/>
        </w:rPr>
        <w:t>7.投标文件的澄清</w:t>
      </w:r>
    </w:p>
    <w:p w14:paraId="070F7922">
      <w:pPr>
        <w:pStyle w:val="15"/>
        <w:widowControl w:val="0"/>
        <w:tabs>
          <w:tab w:val="clear" w:pos="390"/>
          <w:tab w:val="clear" w:pos="454"/>
        </w:tabs>
        <w:wordWrap w:val="0"/>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4D05E46">
      <w:pPr>
        <w:pStyle w:val="34"/>
        <w:wordWrap w:val="0"/>
        <w:snapToGrid w:val="0"/>
        <w:spacing w:line="440" w:lineRule="exact"/>
        <w:ind w:firstLine="482"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14:paraId="1242E623">
      <w:pPr>
        <w:tabs>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2AC5B4D2">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06F8D033">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1072798B">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1AB1644E">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991BE26">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23039AA2">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6EE3ECFB">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9298C0A">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30D33DAD">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78BBF1E">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55B4AEF9">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8.11出现同一标的物或本次招标产品(服务)内的主要产品(重要组成部分)出现商务技术文件资料、报价文件资料描述不一致或前后描述不一致，经评标委员会认定后为无法评审的；</w:t>
      </w:r>
    </w:p>
    <w:p w14:paraId="2C0C67BB">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53A4359C">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2C9DB65F">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8.14投标人报价属于“政府采购异常低价审查”相关情形，未能按要求提供项目具体成本测算等与报价合理性相关的书面说明及必要的证明材料，或者提供的书面说明、证明材料不能证明其报价合理性的;</w:t>
      </w:r>
    </w:p>
    <w:p w14:paraId="14B69417">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5B429426">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8.16投标文件“资格文件资料”或“商务技术文件资料”部分中出现《开标一览表》相关内容的；</w:t>
      </w:r>
    </w:p>
    <w:p w14:paraId="1E7A48A6">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37D7823">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52A30B2F">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14A43F8A">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214456E6">
      <w:pPr>
        <w:tabs>
          <w:tab w:val="left" w:pos="3870"/>
          <w:tab w:val="left" w:pos="4085"/>
        </w:tabs>
        <w:wordWrap w:val="0"/>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8.20.1使用伪造、变造的许可证件；</w:t>
      </w:r>
    </w:p>
    <w:p w14:paraId="020360D3">
      <w:pPr>
        <w:tabs>
          <w:tab w:val="left" w:pos="3870"/>
          <w:tab w:val="left" w:pos="4085"/>
        </w:tabs>
        <w:wordWrap w:val="0"/>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8.20.2提供虚假的财务状况或者业绩；</w:t>
      </w:r>
    </w:p>
    <w:p w14:paraId="2AAC6BA4">
      <w:pPr>
        <w:tabs>
          <w:tab w:val="left" w:pos="3870"/>
          <w:tab w:val="left" w:pos="4085"/>
        </w:tabs>
        <w:wordWrap w:val="0"/>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62BA4C8E">
      <w:pPr>
        <w:tabs>
          <w:tab w:val="left" w:pos="3870"/>
          <w:tab w:val="left" w:pos="4085"/>
        </w:tabs>
        <w:wordWrap w:val="0"/>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8.20.4提供虚假的信用状况；</w:t>
      </w:r>
    </w:p>
    <w:p w14:paraId="560A273F">
      <w:pPr>
        <w:tabs>
          <w:tab w:val="left" w:pos="3870"/>
          <w:tab w:val="left" w:pos="4085"/>
        </w:tabs>
        <w:wordWrap w:val="0"/>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8.20.5其他弄虚作假的行为。</w:t>
      </w:r>
    </w:p>
    <w:p w14:paraId="0B44550D">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46AD1CE7">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7B6F7AAD">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0B48B990">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C44F62C">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2A7D4408">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14:paraId="536DC55A">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2F6434A7">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38B3D050">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094B8A28">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5E841B66">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24A7D31D">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6E9927D3">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3B2BE496">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44B9290E">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1DB8308C">
      <w:pPr>
        <w:wordWrap w:val="0"/>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35D31CEE">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8.24投标文件出现不是唯一的、有选择性投标报价的；</w:t>
      </w:r>
    </w:p>
    <w:p w14:paraId="5EC45E3B">
      <w:pPr>
        <w:tabs>
          <w:tab w:val="left" w:pos="3870"/>
          <w:tab w:val="left" w:pos="4085"/>
        </w:tabs>
        <w:wordWrap w:val="0"/>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8.25 未按招标文件要求提供样品或提供样品不满足采购需求实质性条件的；</w:t>
      </w:r>
    </w:p>
    <w:p w14:paraId="38DD2AF1">
      <w:pPr>
        <w:tabs>
          <w:tab w:val="left" w:pos="3870"/>
          <w:tab w:val="left" w:pos="4085"/>
        </w:tabs>
        <w:wordWrap w:val="0"/>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8.26参与同一个采购包(标段)的供应商存在下列情形之一的其投标(响应)文件无效:</w:t>
      </w:r>
    </w:p>
    <w:p w14:paraId="756E966B">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8.26.1不同供应商的电子投标(响应)文件上传计算机的网卡MAC地址、CPU序列号和硬盘序列号等硬件信息相同的;</w:t>
      </w:r>
    </w:p>
    <w:p w14:paraId="779B48E1">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8.26.2上传的电子投标(响应)文件若出现使用本项目其他投标(响应)供应商的数字证书加密的，或者加盖本项目其他投标(响应)供应商的电子印章的;</w:t>
      </w:r>
    </w:p>
    <w:p w14:paraId="4B61138E">
      <w:pPr>
        <w:tabs>
          <w:tab w:val="left" w:pos="3870"/>
          <w:tab w:val="left" w:pos="4085"/>
        </w:tabs>
        <w:wordWrap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8.26.3不同供应商的投标(响应)文件的内容存在三处(含)以上错误一致，且无法合理解释的;</w:t>
      </w:r>
    </w:p>
    <w:p w14:paraId="02158A08">
      <w:pPr>
        <w:tabs>
          <w:tab w:val="left" w:pos="3870"/>
          <w:tab w:val="left" w:pos="4085"/>
        </w:tabs>
        <w:wordWrap w:val="0"/>
        <w:snapToGrid w:val="0"/>
        <w:spacing w:line="440" w:lineRule="exact"/>
        <w:ind w:firstLine="480" w:firstLineChars="200"/>
        <w:jc w:val="left"/>
        <w:rPr>
          <w:rFonts w:ascii="仿宋" w:hAnsi="仿宋" w:eastAsia="仿宋" w:cs="仿宋"/>
          <w:b/>
          <w:bCs/>
          <w:sz w:val="24"/>
        </w:rPr>
      </w:pPr>
      <w:r>
        <w:rPr>
          <w:rFonts w:hint="eastAsia" w:ascii="仿宋" w:hAnsi="仿宋" w:eastAsia="仿宋" w:cs="仿宋"/>
          <w:sz w:val="24"/>
        </w:rPr>
        <w:t>8.26.4不同供应商联系人为同一人或不同联系人的联系电话一致，且无法合理解释的。</w:t>
      </w:r>
    </w:p>
    <w:p w14:paraId="037D3F09">
      <w:pPr>
        <w:wordWrap w:val="0"/>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8.27其他违反法律、法规的情形。</w:t>
      </w:r>
    </w:p>
    <w:p w14:paraId="3ACDD7C9">
      <w:pPr>
        <w:wordWrap w:val="0"/>
        <w:snapToGrid w:val="0"/>
        <w:spacing w:line="440" w:lineRule="exact"/>
        <w:ind w:firstLine="482" w:firstLineChars="200"/>
        <w:rPr>
          <w:rFonts w:ascii="仿宋" w:hAnsi="仿宋" w:eastAsia="仿宋" w:cs="仿宋"/>
          <w:b/>
          <w:kern w:val="0"/>
          <w:sz w:val="24"/>
        </w:rPr>
      </w:pPr>
      <w:r>
        <w:rPr>
          <w:rFonts w:hint="eastAsia" w:ascii="仿宋" w:hAnsi="仿宋" w:eastAsia="仿宋" w:cs="仿宋"/>
          <w:b/>
          <w:kern w:val="0"/>
          <w:sz w:val="24"/>
        </w:rPr>
        <w:t>9.评标过程保密</w:t>
      </w:r>
    </w:p>
    <w:p w14:paraId="0757233A">
      <w:pPr>
        <w:wordWrap w:val="0"/>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2F5FF3A">
      <w:pPr>
        <w:wordWrap w:val="0"/>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0822DBF4">
      <w:pPr>
        <w:wordWrap w:val="0"/>
        <w:snapToGrid w:val="0"/>
        <w:spacing w:line="360" w:lineRule="auto"/>
        <w:ind w:firstLine="482" w:firstLineChars="150"/>
        <w:jc w:val="center"/>
        <w:rPr>
          <w:rFonts w:ascii="仿宋" w:hAnsi="仿宋" w:eastAsia="仿宋" w:cs="仿宋"/>
          <w:b/>
          <w:sz w:val="32"/>
        </w:rPr>
      </w:pPr>
    </w:p>
    <w:bookmarkEnd w:id="19"/>
    <w:p w14:paraId="7E4436A8">
      <w:pPr>
        <w:pStyle w:val="34"/>
        <w:wordWrap w:val="0"/>
        <w:spacing w:line="360" w:lineRule="auto"/>
        <w:ind w:firstLine="726"/>
        <w:jc w:val="center"/>
        <w:rPr>
          <w:rFonts w:ascii="仿宋" w:hAnsi="仿宋" w:eastAsia="仿宋" w:cs="仿宋"/>
          <w:b/>
          <w:sz w:val="32"/>
          <w:szCs w:val="32"/>
        </w:rPr>
      </w:pPr>
      <w:bookmarkStart w:id="20" w:name="_Hlt68057669"/>
      <w:bookmarkEnd w:id="20"/>
      <w:bookmarkStart w:id="21" w:name="_Hlt74707468"/>
      <w:bookmarkEnd w:id="21"/>
      <w:bookmarkStart w:id="22" w:name="_Hlt68072998"/>
      <w:bookmarkEnd w:id="22"/>
      <w:bookmarkStart w:id="23" w:name="_Hlt68403820"/>
      <w:bookmarkEnd w:id="23"/>
      <w:bookmarkStart w:id="24" w:name="_Hlt75236290"/>
      <w:bookmarkEnd w:id="24"/>
      <w:bookmarkStart w:id="25" w:name="_Hlt75236011"/>
      <w:bookmarkEnd w:id="25"/>
      <w:bookmarkStart w:id="26" w:name="_Hlt74714665"/>
      <w:bookmarkEnd w:id="26"/>
      <w:bookmarkStart w:id="27" w:name="_Hlt74730295"/>
      <w:bookmarkEnd w:id="27"/>
      <w:bookmarkStart w:id="28" w:name="_Hlt68072990"/>
      <w:bookmarkEnd w:id="28"/>
      <w:bookmarkStart w:id="29" w:name="_Hlt68073093"/>
      <w:bookmarkEnd w:id="29"/>
      <w:bookmarkStart w:id="30" w:name="_Hlt75236101"/>
      <w:bookmarkEnd w:id="30"/>
      <w:bookmarkStart w:id="31" w:name="_Hlt74729768"/>
      <w:bookmarkEnd w:id="31"/>
      <w:bookmarkStart w:id="32" w:name="_Toc81372776"/>
      <w:bookmarkStart w:id="33" w:name="_Toc84325929"/>
      <w:bookmarkStart w:id="34" w:name="_Toc81372953"/>
      <w:r>
        <w:rPr>
          <w:rFonts w:hint="eastAsia" w:ascii="仿宋" w:hAnsi="仿宋" w:eastAsia="仿宋" w:cs="仿宋"/>
          <w:b/>
          <w:sz w:val="32"/>
          <w:szCs w:val="32"/>
        </w:rPr>
        <w:t>五、授予合同</w:t>
      </w:r>
    </w:p>
    <w:bookmarkEnd w:id="32"/>
    <w:bookmarkEnd w:id="33"/>
    <w:bookmarkEnd w:id="34"/>
    <w:p w14:paraId="7BC8B902">
      <w:pPr>
        <w:pStyle w:val="15"/>
        <w:tabs>
          <w:tab w:val="clear" w:pos="390"/>
          <w:tab w:val="clear" w:pos="454"/>
        </w:tabs>
        <w:wordWrap w:val="0"/>
        <w:spacing w:after="120" w:line="440" w:lineRule="exact"/>
        <w:ind w:left="0" w:firstLine="482" w:firstLineChars="200"/>
        <w:rPr>
          <w:rFonts w:ascii="仿宋" w:hAnsi="仿宋" w:eastAsia="仿宋" w:cs="仿宋"/>
          <w:b/>
          <w:szCs w:val="24"/>
        </w:rPr>
      </w:pPr>
      <w:r>
        <w:rPr>
          <w:rFonts w:hint="eastAsia" w:ascii="仿宋" w:hAnsi="仿宋" w:eastAsia="仿宋" w:cs="仿宋"/>
          <w:b/>
          <w:szCs w:val="24"/>
        </w:rPr>
        <w:t>1.中标条件</w:t>
      </w:r>
    </w:p>
    <w:p w14:paraId="3D418AA8">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72206F16">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1E833353">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07621F97">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679C8677">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747A676C">
      <w:pPr>
        <w:wordWrap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2.中标确认</w:t>
      </w:r>
    </w:p>
    <w:p w14:paraId="199D95DA">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38471321">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1FAF9D4D">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18F73F3E">
      <w:pPr>
        <w:wordWrap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3．中标通知</w:t>
      </w:r>
    </w:p>
    <w:p w14:paraId="6F69BE26">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AA39DE4">
      <w:pPr>
        <w:wordWrap w:val="0"/>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55695597">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5FA6CA2">
      <w:pPr>
        <w:wordWrap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4．履约保证金</w:t>
      </w:r>
    </w:p>
    <w:p w14:paraId="2126D3E8">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C7764EF">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527598C5">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31E4DB9A">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316D7CC8">
      <w:pPr>
        <w:wordWrap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5．合同签订及备案</w:t>
      </w:r>
    </w:p>
    <w:p w14:paraId="199B52EA">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5.1中标人应当在中标通知书发出之日起30天内与采购人签订合同，自采购合同签订之日起2个工作日内，通过电子交易平台进行备案。</w:t>
      </w:r>
    </w:p>
    <w:p w14:paraId="78EBA79E">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08D2D7B0">
      <w:pPr>
        <w:wordWrap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6.验收</w:t>
      </w:r>
    </w:p>
    <w:p w14:paraId="6BB505FC">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BF13CDA">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76F1796E">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6110836">
      <w:pPr>
        <w:wordWrap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7.售后服务考核</w:t>
      </w:r>
    </w:p>
    <w:p w14:paraId="1C282478">
      <w:pPr>
        <w:wordWrap w:val="0"/>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9602411">
      <w:pPr>
        <w:tabs>
          <w:tab w:val="left" w:pos="0"/>
        </w:tabs>
        <w:wordWrap w:val="0"/>
        <w:spacing w:line="360" w:lineRule="auto"/>
        <w:ind w:firstLine="480"/>
        <w:rPr>
          <w:rFonts w:ascii="仿宋" w:hAnsi="仿宋" w:eastAsia="仿宋" w:cs="仿宋"/>
          <w:kern w:val="0"/>
          <w:sz w:val="24"/>
        </w:rPr>
      </w:pPr>
    </w:p>
    <w:p w14:paraId="4EAAF8B4">
      <w:pPr>
        <w:wordWrap w:val="0"/>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31E3B92D">
      <w:pPr>
        <w:wordWrap w:val="0"/>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1.在线询问、质疑、投诉</w:t>
      </w:r>
    </w:p>
    <w:p w14:paraId="1DAEE878">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hint="eastAsia"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2CDEEAB">
      <w:pPr>
        <w:wordWrap w:val="0"/>
        <w:spacing w:line="336" w:lineRule="auto"/>
        <w:ind w:firstLine="482" w:firstLineChars="200"/>
        <w:rPr>
          <w:rFonts w:ascii="仿宋" w:hAnsi="仿宋" w:eastAsia="仿宋" w:cs="仿宋"/>
          <w:b/>
          <w:sz w:val="32"/>
          <w:szCs w:val="32"/>
        </w:rPr>
      </w:pPr>
      <w:r>
        <w:rPr>
          <w:rFonts w:hint="eastAsia" w:ascii="仿宋" w:hAnsi="仿宋" w:eastAsia="仿宋" w:cs="仿宋"/>
          <w:b/>
          <w:bCs/>
          <w:sz w:val="24"/>
        </w:rPr>
        <w:t>2. 供应商询问</w:t>
      </w:r>
    </w:p>
    <w:p w14:paraId="2454784A">
      <w:pPr>
        <w:wordWrap w:val="0"/>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kern w:val="0"/>
          <w:sz w:val="24"/>
        </w:rPr>
        <w:t xml:space="preserve"> </w:t>
      </w:r>
      <w:r>
        <w:rPr>
          <w:rFonts w:hint="eastAsia" w:ascii="仿宋" w:hAnsi="仿宋" w:eastAsia="仿宋" w:cs="仿宋"/>
          <w:kern w:val="0"/>
          <w:sz w:val="24"/>
          <w:lang w:val="zh-CN"/>
        </w:rPr>
        <w:t>的，采购代理机构应当告知供应商向采购人提出。</w:t>
      </w:r>
    </w:p>
    <w:p w14:paraId="65EDDB40">
      <w:pPr>
        <w:wordWrap w:val="0"/>
        <w:spacing w:line="336" w:lineRule="auto"/>
        <w:ind w:firstLine="482" w:firstLineChars="200"/>
        <w:rPr>
          <w:rFonts w:ascii="仿宋" w:hAnsi="仿宋" w:eastAsia="仿宋" w:cs="仿宋"/>
          <w:b/>
          <w:sz w:val="32"/>
          <w:szCs w:val="32"/>
        </w:rPr>
      </w:pPr>
      <w:r>
        <w:rPr>
          <w:rFonts w:hint="eastAsia" w:ascii="仿宋" w:hAnsi="仿宋" w:eastAsia="仿宋" w:cs="仿宋"/>
          <w:b/>
          <w:bCs/>
          <w:sz w:val="24"/>
        </w:rPr>
        <w:t>3. 供应商质疑</w:t>
      </w:r>
    </w:p>
    <w:p w14:paraId="2395D3F4">
      <w:pPr>
        <w:wordWrap w:val="0"/>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01B2F8E8">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6A214B53">
      <w:pPr>
        <w:wordWrap w:val="0"/>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7C6C2C5">
      <w:pPr>
        <w:widowControl/>
        <w:wordWrap w:val="0"/>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1E0B5D6B">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635B69C8">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25CD0A94">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1639A8FE">
      <w:pPr>
        <w:wordWrap w:val="0"/>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2CBA53A1">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1861E8CA">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13539E78">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7533B2F0">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0023CEC2">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26F901E4">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017A14F7">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1E000B83">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6784B6DE">
      <w:pPr>
        <w:wordWrap w:val="0"/>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24A5B59B">
      <w:pPr>
        <w:wordWrap w:val="0"/>
        <w:spacing w:line="336" w:lineRule="auto"/>
        <w:ind w:firstLine="482" w:firstLineChars="200"/>
        <w:rPr>
          <w:rFonts w:ascii="仿宋" w:hAnsi="仿宋" w:eastAsia="仿宋" w:cs="仿宋"/>
          <w:b/>
          <w:sz w:val="32"/>
          <w:szCs w:val="32"/>
        </w:rPr>
      </w:pPr>
      <w:r>
        <w:rPr>
          <w:rFonts w:hint="eastAsia" w:ascii="仿宋" w:hAnsi="仿宋" w:eastAsia="仿宋" w:cs="仿宋"/>
          <w:b/>
          <w:bCs/>
          <w:sz w:val="24"/>
        </w:rPr>
        <w:t>4.供应商投诉</w:t>
      </w:r>
    </w:p>
    <w:p w14:paraId="3B4C3CB2">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C4B66AB">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2392E46E">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69EF28D8">
      <w:pPr>
        <w:wordWrap w:val="0"/>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279FE314">
      <w:pPr>
        <w:wordWrap w:val="0"/>
        <w:snapToGrid w:val="0"/>
        <w:spacing w:line="360" w:lineRule="auto"/>
        <w:ind w:firstLine="482" w:firstLineChars="200"/>
        <w:jc w:val="left"/>
        <w:outlineLvl w:val="0"/>
        <w:rPr>
          <w:rFonts w:ascii="仿宋" w:hAnsi="仿宋" w:eastAsia="仿宋" w:cs="仿宋"/>
          <w:b/>
          <w:sz w:val="32"/>
          <w:szCs w:val="32"/>
        </w:rPr>
      </w:pPr>
      <w:r>
        <w:rPr>
          <w:rFonts w:hint="eastAsia" w:ascii="仿宋" w:hAnsi="仿宋" w:eastAsia="仿宋" w:cs="仿宋"/>
          <w:b/>
          <w:bCs/>
          <w:sz w:val="24"/>
          <w:szCs w:val="20"/>
        </w:rPr>
        <w:t>投诉书范本及制作说明详见附件2。</w:t>
      </w:r>
    </w:p>
    <w:p w14:paraId="10CF78A6">
      <w:pPr>
        <w:pStyle w:val="23"/>
        <w:wordWrap w:val="0"/>
        <w:spacing w:line="440" w:lineRule="exact"/>
        <w:ind w:firstLine="480" w:firstLineChars="200"/>
        <w:rPr>
          <w:rFonts w:ascii="仿宋" w:hAnsi="仿宋" w:eastAsia="仿宋" w:cs="仿宋"/>
        </w:rPr>
        <w:sectPr>
          <w:footerReference r:id="rId11" w:type="default"/>
          <w:pgSz w:w="11906" w:h="16838"/>
          <w:pgMar w:top="1474" w:right="1814" w:bottom="1474" w:left="1814" w:header="851" w:footer="992" w:gutter="0"/>
          <w:cols w:space="720" w:num="1"/>
          <w:docGrid w:linePitch="312" w:charSpace="0"/>
        </w:sectPr>
      </w:pPr>
    </w:p>
    <w:bookmarkEnd w:id="17"/>
    <w:bookmarkEnd w:id="18"/>
    <w:p w14:paraId="6D4172B0">
      <w:pPr>
        <w:pageBreakBefore/>
        <w:wordWrap w:val="0"/>
        <w:spacing w:line="360" w:lineRule="auto"/>
        <w:jc w:val="center"/>
        <w:outlineLvl w:val="0"/>
        <w:rPr>
          <w:rFonts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6C027F34">
      <w:pPr>
        <w:spacing w:line="360" w:lineRule="auto"/>
        <w:jc w:val="left"/>
        <w:outlineLvl w:val="0"/>
        <w:rPr>
          <w:rFonts w:ascii="仿宋" w:hAnsi="仿宋" w:eastAsia="仿宋" w:cs="仿宋"/>
          <w:b/>
          <w:sz w:val="36"/>
          <w:szCs w:val="36"/>
        </w:rPr>
      </w:pPr>
      <w:bookmarkStart w:id="36" w:name="第五部分"/>
      <w:bookmarkStart w:id="37" w:name="_Toc86217003"/>
      <w:r>
        <w:rPr>
          <w:rFonts w:hint="eastAsia" w:ascii="仿宋" w:hAnsi="仿宋" w:eastAsia="仿宋" w:cs="仿宋"/>
          <w:b/>
          <w:bCs/>
          <w:sz w:val="24"/>
          <w:bdr w:val="single" w:color="auto" w:sz="4" w:space="0"/>
        </w:rPr>
        <w:t>01标</w:t>
      </w:r>
      <w:r>
        <w:rPr>
          <w:rFonts w:hint="eastAsia" w:ascii="仿宋" w:hAnsi="仿宋" w:eastAsia="仿宋" w:cs="仿宋"/>
          <w:b/>
          <w:bCs/>
          <w:sz w:val="24"/>
        </w:rPr>
        <w:t>全市水生生物调查评估项目（2026）</w:t>
      </w:r>
    </w:p>
    <w:p w14:paraId="5D97221C">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上限金额：730000.00元</w:t>
      </w:r>
    </w:p>
    <w:p w14:paraId="2858452E">
      <w:pPr>
        <w:pStyle w:val="23"/>
        <w:spacing w:line="360" w:lineRule="exact"/>
        <w:ind w:firstLine="480" w:firstLineChars="200"/>
        <w:rPr>
          <w:rFonts w:ascii="仿宋" w:hAnsi="仿宋" w:eastAsia="仿宋" w:cs="仿宋"/>
          <w:color w:val="000000" w:themeColor="text1"/>
          <w:lang w:val="en-US"/>
          <w14:textFill>
            <w14:solidFill>
              <w14:schemeClr w14:val="tx1"/>
            </w14:solidFill>
          </w14:textFill>
        </w:rPr>
      </w:pPr>
      <w:r>
        <w:rPr>
          <w:rFonts w:hint="eastAsia" w:ascii="仿宋" w:hAnsi="仿宋" w:eastAsia="仿宋" w:cs="仿宋"/>
          <w:lang w:val="en-US"/>
        </w:rPr>
        <w:t>服务期</w:t>
      </w:r>
      <w:r>
        <w:rPr>
          <w:rFonts w:hint="eastAsia" w:ascii="仿宋" w:hAnsi="仿宋" w:eastAsia="仿宋" w:cs="仿宋"/>
          <w:color w:val="000000" w:themeColor="text1"/>
          <w:lang w:val="en-US"/>
          <w14:textFill>
            <w14:solidFill>
              <w14:schemeClr w14:val="tx1"/>
            </w14:solidFill>
          </w14:textFill>
        </w:rPr>
        <w:t>限：自合同签订之日起至2026年12月</w:t>
      </w:r>
      <w:r>
        <w:rPr>
          <w:rFonts w:hint="default" w:ascii="仿宋" w:hAnsi="仿宋" w:eastAsia="仿宋" w:cs="仿宋"/>
          <w:color w:val="000000" w:themeColor="text1"/>
          <w:lang w:val="en-US"/>
          <w14:textFill>
            <w14:solidFill>
              <w14:schemeClr w14:val="tx1"/>
            </w14:solidFill>
          </w14:textFill>
        </w:rPr>
        <w:t>10</w:t>
      </w:r>
      <w:r>
        <w:rPr>
          <w:rFonts w:hint="eastAsia" w:ascii="仿宋" w:hAnsi="仿宋" w:eastAsia="仿宋" w:cs="仿宋"/>
          <w:color w:val="000000" w:themeColor="text1"/>
          <w:lang w:val="en-US" w:eastAsia="zh-CN"/>
          <w14:textFill>
            <w14:solidFill>
              <w14:schemeClr w14:val="tx1"/>
            </w14:solidFill>
          </w14:textFill>
        </w:rPr>
        <w:t>日</w:t>
      </w:r>
      <w:r>
        <w:rPr>
          <w:rFonts w:hint="eastAsia" w:ascii="仿宋" w:hAnsi="仿宋" w:eastAsia="仿宋" w:cs="仿宋"/>
          <w:color w:val="000000" w:themeColor="text1"/>
          <w:lang w:val="en-US"/>
          <w14:textFill>
            <w14:solidFill>
              <w14:schemeClr w14:val="tx1"/>
            </w14:solidFill>
          </w14:textFill>
        </w:rPr>
        <w:t>。</w:t>
      </w:r>
    </w:p>
    <w:p w14:paraId="1D7C34C1">
      <w:pPr>
        <w:spacing w:line="360" w:lineRule="exact"/>
        <w:ind w:firstLine="482" w:firstLineChars="200"/>
        <w:rPr>
          <w:rFonts w:ascii="仿宋" w:hAnsi="仿宋" w:eastAsia="仿宋" w:cs="仿宋"/>
          <w:b/>
          <w:bCs/>
          <w:color w:val="000000" w:themeColor="text1"/>
          <w:sz w:val="24"/>
          <w:szCs w:val="20"/>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一、项目背景</w:t>
      </w:r>
    </w:p>
    <w:p w14:paraId="01AAA68C">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为全面掌握绍兴市国省控断面水生生物现状，参照《2025年浙江省水生生物调查工作方案》，开展国省控断面环境DNA（鱼类、底栖动物）、着生藻类（河流点位）调查，为科学高效地开展水生生物专项调查和评估工作提供基本数据。</w:t>
      </w:r>
    </w:p>
    <w:p w14:paraId="72ECF629">
      <w:pPr>
        <w:spacing w:line="360" w:lineRule="exact"/>
        <w:ind w:firstLine="482" w:firstLineChars="200"/>
        <w:rPr>
          <w:rFonts w:ascii="仿宋" w:hAnsi="仿宋" w:eastAsia="仿宋" w:cs="仿宋"/>
          <w:b/>
          <w:bCs/>
          <w:color w:val="000000" w:themeColor="text1"/>
          <w:sz w:val="24"/>
          <w:szCs w:val="20"/>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二、具体服务内容</w:t>
      </w:r>
    </w:p>
    <w:p w14:paraId="573B3D04">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bookmarkStart w:id="38" w:name="OLE_LINK6"/>
      <w:r>
        <w:rPr>
          <w:rFonts w:hint="eastAsia" w:ascii="仿宋" w:hAnsi="仿宋" w:eastAsia="仿宋" w:cs="仿宋"/>
          <w:color w:val="000000" w:themeColor="text1"/>
          <w:sz w:val="24"/>
          <w:szCs w:val="20"/>
          <w14:textFill>
            <w14:solidFill>
              <w14:schemeClr w14:val="tx1"/>
            </w14:solidFill>
          </w14:textFill>
        </w:rPr>
        <w:t>1</w:t>
      </w:r>
      <w:r>
        <w:rPr>
          <w:rFonts w:ascii="仿宋" w:hAnsi="仿宋" w:eastAsia="仿宋" w:cs="仿宋"/>
          <w:color w:val="000000" w:themeColor="text1"/>
          <w:sz w:val="24"/>
          <w:szCs w:val="20"/>
          <w:lang w:val="en"/>
          <w14:textFill>
            <w14:solidFill>
              <w14:schemeClr w14:val="tx1"/>
            </w14:solidFill>
          </w14:textFill>
        </w:rPr>
        <w:t>.</w:t>
      </w:r>
      <w:r>
        <w:rPr>
          <w:rFonts w:hint="eastAsia" w:ascii="仿宋" w:hAnsi="仿宋" w:eastAsia="仿宋" w:cs="仿宋"/>
          <w:color w:val="000000" w:themeColor="text1"/>
          <w:sz w:val="24"/>
          <w:szCs w:val="20"/>
          <w14:textFill>
            <w14:solidFill>
              <w14:schemeClr w14:val="tx1"/>
            </w14:solidFill>
          </w14:textFill>
        </w:rPr>
        <w:t>依照《地表水水生态监测作业指导书（试行）》和《地表水环境DNA 采样技术要求》要求，采购人对绍兴市24个国、省控断面开展春、秋2次水生生物采样工作，中标人根据采购人提供的样本开展检测。中标人应在</w:t>
      </w:r>
      <w:r>
        <w:rPr>
          <w:rFonts w:ascii="仿宋" w:hAnsi="仿宋" w:eastAsia="仿宋" w:cs="仿宋"/>
          <w:color w:val="000000" w:themeColor="text1"/>
          <w:sz w:val="24"/>
          <w:szCs w:val="20"/>
          <w14:textFill>
            <w14:solidFill>
              <w14:schemeClr w14:val="tx1"/>
            </w14:solidFill>
          </w14:textFill>
        </w:rPr>
        <w:t>9</w:t>
      </w:r>
      <w:r>
        <w:rPr>
          <w:rFonts w:hint="eastAsia" w:ascii="仿宋" w:hAnsi="仿宋" w:eastAsia="仿宋" w:cs="仿宋"/>
          <w:color w:val="000000" w:themeColor="text1"/>
          <w:sz w:val="24"/>
          <w:szCs w:val="20"/>
          <w14:textFill>
            <w14:solidFill>
              <w14:schemeClr w14:val="tx1"/>
            </w14:solidFill>
          </w14:textFill>
        </w:rPr>
        <w:t>月</w:t>
      </w:r>
      <w:r>
        <w:rPr>
          <w:rFonts w:ascii="仿宋" w:hAnsi="仿宋" w:eastAsia="仿宋" w:cs="仿宋"/>
          <w:color w:val="000000" w:themeColor="text1"/>
          <w:sz w:val="24"/>
          <w:szCs w:val="20"/>
          <w14:textFill>
            <w14:solidFill>
              <w14:schemeClr w14:val="tx1"/>
            </w14:solidFill>
          </w14:textFill>
        </w:rPr>
        <w:t>30</w:t>
      </w:r>
      <w:r>
        <w:rPr>
          <w:rFonts w:hint="eastAsia" w:ascii="仿宋" w:hAnsi="仿宋" w:eastAsia="仿宋" w:cs="仿宋"/>
          <w:color w:val="000000" w:themeColor="text1"/>
          <w:sz w:val="24"/>
          <w:szCs w:val="20"/>
          <w14:textFill>
            <w14:solidFill>
              <w14:schemeClr w14:val="tx1"/>
            </w14:solidFill>
          </w14:textFill>
        </w:rPr>
        <w:t>日前提交春季检测结果，</w:t>
      </w:r>
      <w:r>
        <w:rPr>
          <w:rFonts w:ascii="仿宋" w:hAnsi="仿宋" w:eastAsia="仿宋" w:cs="仿宋"/>
          <w:color w:val="000000" w:themeColor="text1"/>
          <w:sz w:val="24"/>
          <w:szCs w:val="20"/>
          <w14:textFill>
            <w14:solidFill>
              <w14:schemeClr w14:val="tx1"/>
            </w14:solidFill>
          </w14:textFill>
        </w:rPr>
        <w:t>11</w:t>
      </w:r>
      <w:r>
        <w:rPr>
          <w:rFonts w:hint="eastAsia" w:ascii="仿宋" w:hAnsi="仿宋" w:eastAsia="仿宋" w:cs="仿宋"/>
          <w:color w:val="000000" w:themeColor="text1"/>
          <w:sz w:val="24"/>
          <w:szCs w:val="20"/>
          <w14:textFill>
            <w14:solidFill>
              <w14:schemeClr w14:val="tx1"/>
            </w14:solidFill>
          </w14:textFill>
        </w:rPr>
        <w:t>月</w:t>
      </w:r>
      <w:r>
        <w:rPr>
          <w:rFonts w:ascii="仿宋" w:hAnsi="仿宋" w:eastAsia="仿宋" w:cs="仿宋"/>
          <w:color w:val="000000" w:themeColor="text1"/>
          <w:sz w:val="24"/>
          <w:szCs w:val="20"/>
          <w14:textFill>
            <w14:solidFill>
              <w14:schemeClr w14:val="tx1"/>
            </w14:solidFill>
          </w14:textFill>
        </w:rPr>
        <w:t>10</w:t>
      </w:r>
      <w:r>
        <w:rPr>
          <w:rFonts w:hint="eastAsia" w:ascii="仿宋" w:hAnsi="仿宋" w:eastAsia="仿宋" w:cs="仿宋"/>
          <w:color w:val="000000" w:themeColor="text1"/>
          <w:sz w:val="24"/>
          <w:szCs w:val="20"/>
          <w14:textFill>
            <w14:solidFill>
              <w14:schemeClr w14:val="tx1"/>
            </w14:solidFill>
          </w14:textFill>
        </w:rPr>
        <w:t>日前提交秋季检测结果。</w:t>
      </w:r>
    </w:p>
    <w:p w14:paraId="2BDD1309">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2</w:t>
      </w:r>
      <w:r>
        <w:rPr>
          <w:rFonts w:ascii="仿宋" w:hAnsi="仿宋" w:eastAsia="仿宋" w:cs="仿宋"/>
          <w:color w:val="000000" w:themeColor="text1"/>
          <w:sz w:val="24"/>
          <w:szCs w:val="20"/>
          <w:lang w:val="en"/>
          <w14:textFill>
            <w14:solidFill>
              <w14:schemeClr w14:val="tx1"/>
            </w14:solidFill>
          </w14:textFill>
        </w:rPr>
        <w:t>.</w:t>
      </w:r>
      <w:r>
        <w:rPr>
          <w:rFonts w:hint="eastAsia" w:ascii="仿宋" w:hAnsi="仿宋" w:eastAsia="仿宋" w:cs="仿宋"/>
          <w:color w:val="000000" w:themeColor="text1"/>
          <w:sz w:val="24"/>
          <w:szCs w:val="20"/>
          <w14:textFill>
            <w14:solidFill>
              <w14:schemeClr w14:val="tx1"/>
            </w14:solidFill>
          </w14:textFill>
        </w:rPr>
        <w:t>依照《基于环境DNA的淡水生物评价技术指南》（T/CSES 8</w:t>
      </w:r>
      <w:r>
        <w:rPr>
          <w:rFonts w:hint="eastAsia" w:ascii="仿宋" w:hAnsi="仿宋" w:eastAsia="仿宋" w:cs="仿宋"/>
          <w:color w:val="000000" w:themeColor="text1"/>
          <w:sz w:val="24"/>
          <w:szCs w:val="20"/>
          <w:lang w:val="en-US" w:eastAsia="zh-CN"/>
          <w14:textFill>
            <w14:solidFill>
              <w14:schemeClr w14:val="tx1"/>
            </w14:solidFill>
          </w14:textFill>
        </w:rPr>
        <w:t>2</w:t>
      </w:r>
      <w:r>
        <w:rPr>
          <w:rFonts w:hint="eastAsia" w:ascii="仿宋" w:hAnsi="仿宋" w:eastAsia="仿宋" w:cs="仿宋"/>
          <w:color w:val="000000" w:themeColor="text1"/>
          <w:sz w:val="24"/>
          <w:szCs w:val="20"/>
          <w14:textFill>
            <w14:solidFill>
              <w14:schemeClr w14:val="tx1"/>
            </w14:solidFill>
          </w14:textFill>
        </w:rPr>
        <w:t>—2023）</w:t>
      </w:r>
      <w:r>
        <w:rPr>
          <w:rFonts w:hint="eastAsia" w:ascii="仿宋" w:hAnsi="仿宋" w:eastAsia="仿宋" w:cs="仿宋"/>
          <w:color w:val="000000" w:themeColor="text1"/>
          <w:sz w:val="24"/>
          <w:szCs w:val="20"/>
          <w:lang w:eastAsia="zh-CN"/>
          <w14:textFill>
            <w14:solidFill>
              <w14:schemeClr w14:val="tx1"/>
            </w14:solidFill>
          </w14:textFill>
        </w:rPr>
        <w:t>、</w:t>
      </w:r>
      <w:r>
        <w:rPr>
          <w:rFonts w:hint="eastAsia" w:ascii="仿宋" w:hAnsi="仿宋" w:eastAsia="仿宋" w:cs="仿宋"/>
          <w:color w:val="000000" w:themeColor="text1"/>
          <w:sz w:val="24"/>
          <w:szCs w:val="20"/>
          <w14:textFill>
            <w14:solidFill>
              <w14:schemeClr w14:val="tx1"/>
            </w14:solidFill>
          </w14:textFill>
        </w:rPr>
        <w:t>《淡水生物监测 环境DNA 宏条形码法》（T/CSES 81—2023）、《淡水生物DNA条形码构建技术规程》（T/CSES 80—2023）等相关国家、行业、地方或团体标准、技术规范，利用环境DNA宏条形码技术对24个国、省控断面开展鱼类和底栖动物检测，每个点位做3个平行样品。</w:t>
      </w:r>
    </w:p>
    <w:p w14:paraId="6D5CF078">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w:t>
      </w:r>
      <w:r>
        <w:rPr>
          <w:rFonts w:ascii="仿宋" w:hAnsi="仿宋" w:eastAsia="仿宋" w:cs="仿宋"/>
          <w:color w:val="000000" w:themeColor="text1"/>
          <w:sz w:val="24"/>
          <w:szCs w:val="20"/>
          <w:lang w:val="en"/>
          <w14:textFill>
            <w14:solidFill>
              <w14:schemeClr w14:val="tx1"/>
            </w14:solidFill>
          </w14:textFill>
        </w:rPr>
        <w:t>.</w:t>
      </w:r>
      <w:r>
        <w:rPr>
          <w:rFonts w:hint="eastAsia" w:ascii="仿宋" w:hAnsi="仿宋" w:eastAsia="仿宋" w:cs="仿宋"/>
          <w:color w:val="000000" w:themeColor="text1"/>
          <w:sz w:val="24"/>
          <w:szCs w:val="20"/>
          <w14:textFill>
            <w14:solidFill>
              <w14:schemeClr w14:val="tx1"/>
            </w14:solidFill>
          </w14:textFill>
        </w:rPr>
        <w:t>依照《水生态监测技术要求 淡水着生藻类（试行）》等相关技术规范，对13个省控河流断面开展着生藻类检测，每个断面包括定性、定量2个样品。</w:t>
      </w:r>
    </w:p>
    <w:p w14:paraId="6CB3708C">
      <w:pPr>
        <w:spacing w:line="360" w:lineRule="exact"/>
        <w:ind w:firstLine="480" w:firstLineChars="200"/>
        <w:rPr>
          <w:rFonts w:ascii="仿宋" w:hAnsi="仿宋" w:eastAsia="仿宋" w:cs="仿宋"/>
          <w:color w:val="FF0000"/>
          <w:sz w:val="24"/>
          <w:szCs w:val="20"/>
        </w:rPr>
      </w:pPr>
      <w:r>
        <w:rPr>
          <w:rFonts w:hint="eastAsia" w:ascii="仿宋" w:hAnsi="仿宋" w:eastAsia="仿宋" w:cs="仿宋"/>
          <w:color w:val="000000" w:themeColor="text1"/>
          <w:sz w:val="24"/>
          <w:szCs w:val="20"/>
          <w14:textFill>
            <w14:solidFill>
              <w14:schemeClr w14:val="tx1"/>
            </w14:solidFill>
          </w14:textFill>
        </w:rPr>
        <w:t>4</w:t>
      </w:r>
      <w:r>
        <w:rPr>
          <w:rFonts w:ascii="仿宋" w:hAnsi="仿宋" w:eastAsia="仿宋" w:cs="仿宋"/>
          <w:color w:val="000000" w:themeColor="text1"/>
          <w:sz w:val="24"/>
          <w:szCs w:val="20"/>
          <w:lang w:val="en"/>
          <w14:textFill>
            <w14:solidFill>
              <w14:schemeClr w14:val="tx1"/>
            </w14:solidFill>
          </w14:textFill>
        </w:rPr>
        <w:t>.</w:t>
      </w:r>
      <w:r>
        <w:rPr>
          <w:rFonts w:hint="eastAsia" w:ascii="仿宋" w:hAnsi="仿宋" w:eastAsia="仿宋" w:cs="仿宋"/>
          <w:color w:val="000000" w:themeColor="text1"/>
          <w:sz w:val="24"/>
          <w:szCs w:val="20"/>
          <w14:textFill>
            <w14:solidFill>
              <w14:schemeClr w14:val="tx1"/>
            </w14:solidFill>
          </w14:textFill>
        </w:rPr>
        <w:t>中标人提供检测结果数据集，并根据本项目检测结果及采购人提供其它数据资料，依照《浙江省水生态调查评估办法（试行）》编写并于11月30日前提交《2026年绍兴市水生态调查评估报告》。</w:t>
      </w:r>
      <w:bookmarkEnd w:id="38"/>
    </w:p>
    <w:p w14:paraId="4A8F58F9">
      <w:pPr>
        <w:pStyle w:val="23"/>
        <w:jc w:val="center"/>
        <w:rPr>
          <w:rFonts w:ascii="黑体" w:hAnsi="黑体" w:eastAsia="黑体" w:cs="黑体"/>
          <w:lang w:val="en"/>
        </w:rPr>
      </w:pPr>
      <w:r>
        <w:rPr>
          <w:rFonts w:hint="eastAsia" w:ascii="黑体" w:hAnsi="黑体" w:eastAsia="黑体" w:cs="黑体"/>
          <w:color w:val="000000" w:themeColor="text1"/>
          <w:szCs w:val="20"/>
          <w14:textFill>
            <w14:solidFill>
              <w14:schemeClr w14:val="tx1"/>
            </w14:solidFill>
          </w14:textFill>
        </w:rPr>
        <w:t>表</w:t>
      </w:r>
      <w:r>
        <w:rPr>
          <w:rFonts w:hint="eastAsia" w:ascii="黑体" w:hAnsi="黑体" w:eastAsia="黑体" w:cs="黑体"/>
          <w:color w:val="000000" w:themeColor="text1"/>
          <w:szCs w:val="20"/>
          <w:lang w:val="en-US"/>
          <w14:textFill>
            <w14:solidFill>
              <w14:schemeClr w14:val="tx1"/>
            </w14:solidFill>
          </w14:textFill>
        </w:rPr>
        <w:t xml:space="preserve">1  </w:t>
      </w:r>
      <w:r>
        <w:rPr>
          <w:rFonts w:hint="eastAsia" w:ascii="黑体" w:hAnsi="黑体" w:eastAsia="黑体" w:cs="黑体"/>
          <w:color w:val="000000" w:themeColor="text1"/>
          <w:szCs w:val="20"/>
          <w14:textFill>
            <w14:solidFill>
              <w14:schemeClr w14:val="tx1"/>
            </w14:solidFill>
          </w14:textFill>
        </w:rPr>
        <w:t>水生生物检测工作清单</w:t>
      </w:r>
    </w:p>
    <w:tbl>
      <w:tblPr>
        <w:tblStyle w:val="62"/>
        <w:tblW w:w="8494" w:type="dxa"/>
        <w:tblInd w:w="0" w:type="dxa"/>
        <w:tblLayout w:type="autofit"/>
        <w:tblCellMar>
          <w:top w:w="0" w:type="dxa"/>
          <w:left w:w="108" w:type="dxa"/>
          <w:bottom w:w="0" w:type="dxa"/>
          <w:right w:w="108" w:type="dxa"/>
        </w:tblCellMar>
      </w:tblPr>
      <w:tblGrid>
        <w:gridCol w:w="996"/>
        <w:gridCol w:w="2662"/>
        <w:gridCol w:w="1612"/>
        <w:gridCol w:w="1612"/>
        <w:gridCol w:w="1612"/>
      </w:tblGrid>
      <w:tr w14:paraId="2F46E408">
        <w:tblPrEx>
          <w:tblCellMar>
            <w:top w:w="0" w:type="dxa"/>
            <w:left w:w="108" w:type="dxa"/>
            <w:bottom w:w="0" w:type="dxa"/>
            <w:right w:w="108" w:type="dxa"/>
          </w:tblCellMar>
        </w:tblPrEx>
        <w:trPr>
          <w:trHeight w:val="450" w:hRule="atLeast"/>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1F683EF3">
            <w:pPr>
              <w:widowControl/>
              <w:jc w:val="center"/>
              <w:rPr>
                <w:rFonts w:ascii="黑体" w:hAnsi="黑体" w:eastAsia="黑体" w:cs="黑体"/>
                <w:color w:val="000000" w:themeColor="text1"/>
                <w:sz w:val="24"/>
                <w:szCs w:val="20"/>
                <w14:textFill>
                  <w14:solidFill>
                    <w14:schemeClr w14:val="tx1"/>
                  </w14:solidFill>
                </w14:textFill>
              </w:rPr>
            </w:pPr>
            <w:r>
              <w:rPr>
                <w:rFonts w:hint="eastAsia" w:ascii="黑体" w:hAnsi="黑体" w:eastAsia="黑体" w:cs="黑体"/>
                <w:color w:val="000000" w:themeColor="text1"/>
                <w:sz w:val="24"/>
                <w:szCs w:val="20"/>
                <w14:textFill>
                  <w14:solidFill>
                    <w14:schemeClr w14:val="tx1"/>
                  </w14:solidFill>
                </w14:textFill>
              </w:rPr>
              <w:t>序号</w:t>
            </w:r>
          </w:p>
        </w:tc>
        <w:tc>
          <w:tcPr>
            <w:tcW w:w="2662" w:type="dxa"/>
            <w:tcBorders>
              <w:top w:val="single" w:color="auto" w:sz="4" w:space="0"/>
              <w:left w:val="nil"/>
              <w:bottom w:val="single" w:color="auto" w:sz="4" w:space="0"/>
              <w:right w:val="single" w:color="auto" w:sz="4" w:space="0"/>
            </w:tcBorders>
            <w:shd w:val="clear" w:color="auto" w:fill="auto"/>
            <w:vAlign w:val="center"/>
          </w:tcPr>
          <w:p w14:paraId="023265C6">
            <w:pPr>
              <w:widowControl/>
              <w:jc w:val="center"/>
              <w:rPr>
                <w:rFonts w:ascii="黑体" w:hAnsi="黑体" w:eastAsia="黑体" w:cs="黑体"/>
                <w:color w:val="000000" w:themeColor="text1"/>
                <w:sz w:val="24"/>
                <w:szCs w:val="20"/>
                <w14:textFill>
                  <w14:solidFill>
                    <w14:schemeClr w14:val="tx1"/>
                  </w14:solidFill>
                </w14:textFill>
              </w:rPr>
            </w:pPr>
            <w:r>
              <w:rPr>
                <w:rFonts w:hint="eastAsia" w:ascii="黑体" w:hAnsi="黑体" w:eastAsia="黑体" w:cs="黑体"/>
                <w:color w:val="000000" w:themeColor="text1"/>
                <w:sz w:val="24"/>
                <w:szCs w:val="20"/>
                <w14:textFill>
                  <w14:solidFill>
                    <w14:schemeClr w14:val="tx1"/>
                  </w14:solidFill>
                </w14:textFill>
              </w:rPr>
              <w:t>点位名称</w:t>
            </w:r>
          </w:p>
        </w:tc>
        <w:tc>
          <w:tcPr>
            <w:tcW w:w="1612" w:type="dxa"/>
            <w:tcBorders>
              <w:top w:val="single" w:color="auto" w:sz="4" w:space="0"/>
              <w:left w:val="nil"/>
              <w:bottom w:val="single" w:color="auto" w:sz="4" w:space="0"/>
              <w:right w:val="single" w:color="auto" w:sz="4" w:space="0"/>
            </w:tcBorders>
            <w:shd w:val="clear" w:color="auto" w:fill="auto"/>
            <w:vAlign w:val="center"/>
          </w:tcPr>
          <w:p w14:paraId="55F2DE6C">
            <w:pPr>
              <w:widowControl/>
              <w:jc w:val="center"/>
              <w:rPr>
                <w:rFonts w:ascii="黑体" w:hAnsi="黑体" w:eastAsia="黑体" w:cs="黑体"/>
                <w:color w:val="000000" w:themeColor="text1"/>
                <w:sz w:val="24"/>
                <w:szCs w:val="20"/>
                <w14:textFill>
                  <w14:solidFill>
                    <w14:schemeClr w14:val="tx1"/>
                  </w14:solidFill>
                </w14:textFill>
              </w:rPr>
            </w:pPr>
            <w:r>
              <w:rPr>
                <w:rFonts w:hint="eastAsia" w:ascii="黑体" w:hAnsi="黑体" w:eastAsia="黑体" w:cs="黑体"/>
                <w:color w:val="000000" w:themeColor="text1"/>
                <w:sz w:val="24"/>
                <w:szCs w:val="20"/>
                <w14:textFill>
                  <w14:solidFill>
                    <w14:schemeClr w14:val="tx1"/>
                  </w14:solidFill>
                </w14:textFill>
              </w:rPr>
              <w:t>“十五五”</w:t>
            </w:r>
          </w:p>
          <w:p w14:paraId="78DA0D01">
            <w:pPr>
              <w:widowControl/>
              <w:jc w:val="center"/>
              <w:rPr>
                <w:rFonts w:ascii="黑体" w:hAnsi="黑体" w:eastAsia="黑体" w:cs="黑体"/>
                <w:color w:val="000000" w:themeColor="text1"/>
                <w:sz w:val="24"/>
                <w:szCs w:val="20"/>
                <w14:textFill>
                  <w14:solidFill>
                    <w14:schemeClr w14:val="tx1"/>
                  </w14:solidFill>
                </w14:textFill>
              </w:rPr>
            </w:pPr>
            <w:r>
              <w:rPr>
                <w:rFonts w:hint="eastAsia" w:ascii="黑体" w:hAnsi="黑体" w:eastAsia="黑体" w:cs="黑体"/>
                <w:color w:val="000000" w:themeColor="text1"/>
                <w:sz w:val="24"/>
                <w:szCs w:val="20"/>
                <w14:textFill>
                  <w14:solidFill>
                    <w14:schemeClr w14:val="tx1"/>
                  </w14:solidFill>
                </w14:textFill>
              </w:rPr>
              <w:t>断面级别</w:t>
            </w:r>
          </w:p>
        </w:tc>
        <w:tc>
          <w:tcPr>
            <w:tcW w:w="1612" w:type="dxa"/>
            <w:tcBorders>
              <w:top w:val="single" w:color="auto" w:sz="4" w:space="0"/>
              <w:left w:val="nil"/>
              <w:bottom w:val="single" w:color="auto" w:sz="4" w:space="0"/>
              <w:right w:val="single" w:color="auto" w:sz="4" w:space="0"/>
            </w:tcBorders>
            <w:shd w:val="clear" w:color="auto" w:fill="auto"/>
            <w:vAlign w:val="center"/>
          </w:tcPr>
          <w:p w14:paraId="039F2762">
            <w:pPr>
              <w:widowControl/>
              <w:jc w:val="center"/>
              <w:rPr>
                <w:rFonts w:ascii="黑体" w:hAnsi="黑体" w:eastAsia="黑体" w:cs="黑体"/>
                <w:color w:val="000000" w:themeColor="text1"/>
                <w:sz w:val="24"/>
                <w:szCs w:val="20"/>
                <w14:textFill>
                  <w14:solidFill>
                    <w14:schemeClr w14:val="tx1"/>
                  </w14:solidFill>
                </w14:textFill>
              </w:rPr>
            </w:pPr>
            <w:r>
              <w:rPr>
                <w:rFonts w:hint="eastAsia" w:ascii="黑体" w:hAnsi="黑体" w:eastAsia="黑体" w:cs="黑体"/>
                <w:color w:val="000000" w:themeColor="text1"/>
                <w:sz w:val="24"/>
                <w:szCs w:val="20"/>
                <w14:textFill>
                  <w14:solidFill>
                    <w14:schemeClr w14:val="tx1"/>
                  </w14:solidFill>
                </w14:textFill>
              </w:rPr>
              <w:t>环境DNA检测</w:t>
            </w:r>
          </w:p>
        </w:tc>
        <w:tc>
          <w:tcPr>
            <w:tcW w:w="1612" w:type="dxa"/>
            <w:tcBorders>
              <w:top w:val="single" w:color="auto" w:sz="4" w:space="0"/>
              <w:left w:val="nil"/>
              <w:bottom w:val="single" w:color="auto" w:sz="4" w:space="0"/>
              <w:right w:val="single" w:color="auto" w:sz="4" w:space="0"/>
            </w:tcBorders>
            <w:shd w:val="clear" w:color="auto" w:fill="auto"/>
            <w:vAlign w:val="center"/>
          </w:tcPr>
          <w:p w14:paraId="7E339F62">
            <w:pPr>
              <w:widowControl/>
              <w:jc w:val="center"/>
              <w:rPr>
                <w:rFonts w:ascii="黑体" w:hAnsi="黑体" w:eastAsia="黑体" w:cs="黑体"/>
                <w:color w:val="000000" w:themeColor="text1"/>
                <w:sz w:val="24"/>
                <w:szCs w:val="20"/>
                <w14:textFill>
                  <w14:solidFill>
                    <w14:schemeClr w14:val="tx1"/>
                  </w14:solidFill>
                </w14:textFill>
              </w:rPr>
            </w:pPr>
            <w:r>
              <w:rPr>
                <w:rFonts w:hint="eastAsia" w:ascii="黑体" w:hAnsi="黑体" w:eastAsia="黑体" w:cs="黑体"/>
                <w:color w:val="000000" w:themeColor="text1"/>
                <w:sz w:val="24"/>
                <w:szCs w:val="20"/>
                <w14:textFill>
                  <w14:solidFill>
                    <w14:schemeClr w14:val="tx1"/>
                  </w14:solidFill>
                </w14:textFill>
              </w:rPr>
              <w:t>着生藻类</w:t>
            </w:r>
          </w:p>
          <w:p w14:paraId="1FD42F8A">
            <w:pPr>
              <w:widowControl/>
              <w:jc w:val="center"/>
              <w:rPr>
                <w:rFonts w:ascii="黑体" w:hAnsi="黑体" w:eastAsia="黑体" w:cs="黑体"/>
                <w:color w:val="000000" w:themeColor="text1"/>
                <w:sz w:val="24"/>
                <w:szCs w:val="20"/>
                <w14:textFill>
                  <w14:solidFill>
                    <w14:schemeClr w14:val="tx1"/>
                  </w14:solidFill>
                </w14:textFill>
              </w:rPr>
            </w:pPr>
            <w:r>
              <w:rPr>
                <w:rFonts w:hint="eastAsia" w:ascii="黑体" w:hAnsi="黑体" w:eastAsia="黑体" w:cs="黑体"/>
                <w:color w:val="000000" w:themeColor="text1"/>
                <w:sz w:val="24"/>
                <w:szCs w:val="20"/>
                <w14:textFill>
                  <w14:solidFill>
                    <w14:schemeClr w14:val="tx1"/>
                  </w14:solidFill>
                </w14:textFill>
              </w:rPr>
              <w:t>检测</w:t>
            </w:r>
          </w:p>
        </w:tc>
      </w:tr>
      <w:tr w14:paraId="7E9C6D62">
        <w:tblPrEx>
          <w:tblCellMar>
            <w:top w:w="0" w:type="dxa"/>
            <w:left w:w="108" w:type="dxa"/>
            <w:bottom w:w="0" w:type="dxa"/>
            <w:right w:w="108" w:type="dxa"/>
          </w:tblCellMar>
        </w:tblPrEx>
        <w:trPr>
          <w:trHeight w:val="330"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73C5D41A">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1</w:t>
            </w:r>
          </w:p>
        </w:tc>
        <w:tc>
          <w:tcPr>
            <w:tcW w:w="2662" w:type="dxa"/>
            <w:tcBorders>
              <w:top w:val="nil"/>
              <w:left w:val="nil"/>
              <w:bottom w:val="single" w:color="auto" w:sz="4" w:space="0"/>
              <w:right w:val="single" w:color="auto" w:sz="4" w:space="0"/>
            </w:tcBorders>
            <w:shd w:val="clear" w:color="auto" w:fill="auto"/>
            <w:vAlign w:val="center"/>
          </w:tcPr>
          <w:p w14:paraId="45FBB72E">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葛山头</w:t>
            </w:r>
          </w:p>
        </w:tc>
        <w:tc>
          <w:tcPr>
            <w:tcW w:w="1612" w:type="dxa"/>
            <w:tcBorders>
              <w:top w:val="nil"/>
              <w:left w:val="nil"/>
              <w:bottom w:val="single" w:color="auto" w:sz="4" w:space="0"/>
              <w:right w:val="single" w:color="auto" w:sz="4" w:space="0"/>
            </w:tcBorders>
            <w:shd w:val="clear" w:color="auto" w:fill="auto"/>
            <w:vAlign w:val="center"/>
          </w:tcPr>
          <w:p w14:paraId="5D208526">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国控</w:t>
            </w:r>
          </w:p>
        </w:tc>
        <w:tc>
          <w:tcPr>
            <w:tcW w:w="1612" w:type="dxa"/>
            <w:tcBorders>
              <w:top w:val="nil"/>
              <w:left w:val="nil"/>
              <w:bottom w:val="single" w:color="auto" w:sz="4" w:space="0"/>
              <w:right w:val="single" w:color="auto" w:sz="4" w:space="0"/>
            </w:tcBorders>
            <w:shd w:val="clear" w:color="auto" w:fill="auto"/>
            <w:vAlign w:val="center"/>
          </w:tcPr>
          <w:p w14:paraId="5DC34198">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5326F95B">
            <w:pPr>
              <w:widowControl/>
              <w:jc w:val="center"/>
              <w:rPr>
                <w:rFonts w:ascii="仿宋" w:hAnsi="仿宋" w:eastAsia="仿宋" w:cs="仿宋"/>
                <w:color w:val="000000" w:themeColor="text1"/>
                <w:sz w:val="24"/>
                <w:szCs w:val="20"/>
                <w14:textFill>
                  <w14:solidFill>
                    <w14:schemeClr w14:val="tx1"/>
                  </w14:solidFill>
                </w14:textFill>
              </w:rPr>
            </w:pPr>
            <w:r>
              <w:rPr>
                <w:rFonts w:hint="eastAsia" w:ascii="汉仪细圆B5" w:hAnsi="汉仪细圆B5" w:eastAsia="汉仪细圆B5" w:cs="汉仪细圆B5"/>
                <w:color w:val="000000"/>
                <w:sz w:val="24"/>
                <w:szCs w:val="20"/>
              </w:rPr>
              <w:t>×</w:t>
            </w:r>
          </w:p>
        </w:tc>
      </w:tr>
      <w:tr w14:paraId="7C6E5414">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0FE84427">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2</w:t>
            </w:r>
          </w:p>
        </w:tc>
        <w:tc>
          <w:tcPr>
            <w:tcW w:w="2662" w:type="dxa"/>
            <w:tcBorders>
              <w:top w:val="nil"/>
              <w:left w:val="nil"/>
              <w:bottom w:val="single" w:color="auto" w:sz="4" w:space="0"/>
              <w:right w:val="single" w:color="auto" w:sz="4" w:space="0"/>
            </w:tcBorders>
            <w:shd w:val="clear" w:color="auto" w:fill="auto"/>
            <w:vAlign w:val="center"/>
          </w:tcPr>
          <w:p w14:paraId="28A752B1">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曹娥江大闸闸前</w:t>
            </w:r>
          </w:p>
        </w:tc>
        <w:tc>
          <w:tcPr>
            <w:tcW w:w="1612" w:type="dxa"/>
            <w:tcBorders>
              <w:top w:val="nil"/>
              <w:left w:val="nil"/>
              <w:bottom w:val="single" w:color="auto" w:sz="4" w:space="0"/>
              <w:right w:val="single" w:color="auto" w:sz="4" w:space="0"/>
            </w:tcBorders>
            <w:shd w:val="clear" w:color="auto" w:fill="auto"/>
            <w:vAlign w:val="center"/>
          </w:tcPr>
          <w:p w14:paraId="084F2482">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国控</w:t>
            </w:r>
          </w:p>
        </w:tc>
        <w:tc>
          <w:tcPr>
            <w:tcW w:w="1612" w:type="dxa"/>
            <w:tcBorders>
              <w:top w:val="nil"/>
              <w:left w:val="nil"/>
              <w:bottom w:val="single" w:color="auto" w:sz="4" w:space="0"/>
              <w:right w:val="single" w:color="auto" w:sz="4" w:space="0"/>
            </w:tcBorders>
            <w:shd w:val="clear" w:color="auto" w:fill="auto"/>
            <w:vAlign w:val="center"/>
          </w:tcPr>
          <w:p w14:paraId="1EF97F0F">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4F8BA822">
            <w:pPr>
              <w:widowControl/>
              <w:jc w:val="center"/>
              <w:rPr>
                <w:rFonts w:ascii="仿宋" w:hAnsi="仿宋" w:eastAsia="仿宋" w:cs="仿宋"/>
                <w:color w:val="000000" w:themeColor="text1"/>
                <w:sz w:val="24"/>
                <w:szCs w:val="20"/>
                <w14:textFill>
                  <w14:solidFill>
                    <w14:schemeClr w14:val="tx1"/>
                  </w14:solidFill>
                </w14:textFill>
              </w:rPr>
            </w:pPr>
            <w:r>
              <w:rPr>
                <w:rFonts w:hint="eastAsia" w:ascii="汉仪细圆B5" w:hAnsi="汉仪细圆B5" w:eastAsia="汉仪细圆B5" w:cs="汉仪细圆B5"/>
                <w:color w:val="000000"/>
                <w:sz w:val="24"/>
                <w:szCs w:val="20"/>
              </w:rPr>
              <w:t>×</w:t>
            </w:r>
          </w:p>
        </w:tc>
      </w:tr>
      <w:tr w14:paraId="78AF5B93">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0B70811F">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w:t>
            </w:r>
          </w:p>
        </w:tc>
        <w:tc>
          <w:tcPr>
            <w:tcW w:w="2662" w:type="dxa"/>
            <w:tcBorders>
              <w:top w:val="nil"/>
              <w:left w:val="nil"/>
              <w:bottom w:val="single" w:color="auto" w:sz="4" w:space="0"/>
              <w:right w:val="single" w:color="auto" w:sz="4" w:space="0"/>
            </w:tcBorders>
            <w:shd w:val="clear" w:color="auto" w:fill="auto"/>
            <w:vAlign w:val="center"/>
          </w:tcPr>
          <w:p w14:paraId="2ADCF18C">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王家泾</w:t>
            </w:r>
          </w:p>
        </w:tc>
        <w:tc>
          <w:tcPr>
            <w:tcW w:w="1612" w:type="dxa"/>
            <w:tcBorders>
              <w:top w:val="nil"/>
              <w:left w:val="nil"/>
              <w:bottom w:val="single" w:color="auto" w:sz="4" w:space="0"/>
              <w:right w:val="single" w:color="auto" w:sz="4" w:space="0"/>
            </w:tcBorders>
            <w:shd w:val="clear" w:color="auto" w:fill="auto"/>
            <w:vAlign w:val="center"/>
          </w:tcPr>
          <w:p w14:paraId="242C9C28">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国控</w:t>
            </w:r>
          </w:p>
        </w:tc>
        <w:tc>
          <w:tcPr>
            <w:tcW w:w="1612" w:type="dxa"/>
            <w:tcBorders>
              <w:top w:val="nil"/>
              <w:left w:val="nil"/>
              <w:bottom w:val="single" w:color="auto" w:sz="4" w:space="0"/>
              <w:right w:val="single" w:color="auto" w:sz="4" w:space="0"/>
            </w:tcBorders>
            <w:shd w:val="clear" w:color="auto" w:fill="auto"/>
            <w:vAlign w:val="center"/>
          </w:tcPr>
          <w:p w14:paraId="69C82613">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00008C3D">
            <w:pPr>
              <w:widowControl/>
              <w:jc w:val="center"/>
              <w:rPr>
                <w:rFonts w:ascii="仿宋" w:hAnsi="仿宋" w:eastAsia="仿宋" w:cs="仿宋"/>
                <w:color w:val="000000" w:themeColor="text1"/>
                <w:sz w:val="24"/>
                <w:szCs w:val="20"/>
                <w14:textFill>
                  <w14:solidFill>
                    <w14:schemeClr w14:val="tx1"/>
                  </w14:solidFill>
                </w14:textFill>
              </w:rPr>
            </w:pPr>
            <w:r>
              <w:rPr>
                <w:rFonts w:hint="eastAsia" w:ascii="汉仪细圆B5" w:hAnsi="汉仪细圆B5" w:eastAsia="汉仪细圆B5" w:cs="汉仪细圆B5"/>
                <w:color w:val="000000"/>
                <w:sz w:val="24"/>
                <w:szCs w:val="20"/>
              </w:rPr>
              <w:t>×</w:t>
            </w:r>
          </w:p>
        </w:tc>
      </w:tr>
      <w:tr w14:paraId="28CD8BB1">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2C890012">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w:t>
            </w:r>
          </w:p>
        </w:tc>
        <w:tc>
          <w:tcPr>
            <w:tcW w:w="2662" w:type="dxa"/>
            <w:tcBorders>
              <w:top w:val="nil"/>
              <w:left w:val="nil"/>
              <w:bottom w:val="single" w:color="auto" w:sz="4" w:space="0"/>
              <w:right w:val="single" w:color="auto" w:sz="4" w:space="0"/>
            </w:tcBorders>
            <w:shd w:val="clear" w:color="auto" w:fill="auto"/>
            <w:vAlign w:val="center"/>
          </w:tcPr>
          <w:p w14:paraId="18DE9CB2">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汤曹汇合口</w:t>
            </w:r>
          </w:p>
        </w:tc>
        <w:tc>
          <w:tcPr>
            <w:tcW w:w="1612" w:type="dxa"/>
            <w:tcBorders>
              <w:top w:val="nil"/>
              <w:left w:val="nil"/>
              <w:bottom w:val="single" w:color="auto" w:sz="4" w:space="0"/>
              <w:right w:val="single" w:color="auto" w:sz="4" w:space="0"/>
            </w:tcBorders>
            <w:shd w:val="clear" w:color="auto" w:fill="auto"/>
            <w:vAlign w:val="center"/>
          </w:tcPr>
          <w:p w14:paraId="7260C6E0">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国控</w:t>
            </w:r>
          </w:p>
        </w:tc>
        <w:tc>
          <w:tcPr>
            <w:tcW w:w="1612" w:type="dxa"/>
            <w:tcBorders>
              <w:top w:val="nil"/>
              <w:left w:val="nil"/>
              <w:bottom w:val="single" w:color="auto" w:sz="4" w:space="0"/>
              <w:right w:val="single" w:color="auto" w:sz="4" w:space="0"/>
            </w:tcBorders>
            <w:shd w:val="clear" w:color="auto" w:fill="auto"/>
            <w:vAlign w:val="center"/>
          </w:tcPr>
          <w:p w14:paraId="4EF89347">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5C2F9CFE">
            <w:pPr>
              <w:widowControl/>
              <w:jc w:val="center"/>
              <w:rPr>
                <w:rFonts w:ascii="仿宋" w:hAnsi="仿宋" w:eastAsia="仿宋" w:cs="仿宋"/>
                <w:color w:val="000000" w:themeColor="text1"/>
                <w:sz w:val="24"/>
                <w:szCs w:val="20"/>
                <w14:textFill>
                  <w14:solidFill>
                    <w14:schemeClr w14:val="tx1"/>
                  </w14:solidFill>
                </w14:textFill>
              </w:rPr>
            </w:pPr>
            <w:r>
              <w:rPr>
                <w:rFonts w:hint="eastAsia" w:ascii="汉仪细圆B5" w:hAnsi="汉仪细圆B5" w:eastAsia="汉仪细圆B5" w:cs="汉仪细圆B5"/>
                <w:color w:val="000000"/>
                <w:sz w:val="24"/>
                <w:szCs w:val="20"/>
              </w:rPr>
              <w:t>×</w:t>
            </w:r>
          </w:p>
        </w:tc>
      </w:tr>
      <w:tr w14:paraId="02D36E90">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30A7CCF4">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5</w:t>
            </w:r>
          </w:p>
        </w:tc>
        <w:tc>
          <w:tcPr>
            <w:tcW w:w="2662" w:type="dxa"/>
            <w:tcBorders>
              <w:top w:val="nil"/>
              <w:left w:val="nil"/>
              <w:bottom w:val="single" w:color="auto" w:sz="4" w:space="0"/>
              <w:right w:val="single" w:color="auto" w:sz="4" w:space="0"/>
            </w:tcBorders>
            <w:shd w:val="clear" w:color="auto" w:fill="auto"/>
            <w:vAlign w:val="center"/>
          </w:tcPr>
          <w:p w14:paraId="0890F2CB">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长诏水库出口</w:t>
            </w:r>
          </w:p>
        </w:tc>
        <w:tc>
          <w:tcPr>
            <w:tcW w:w="1612" w:type="dxa"/>
            <w:tcBorders>
              <w:top w:val="nil"/>
              <w:left w:val="nil"/>
              <w:bottom w:val="single" w:color="auto" w:sz="4" w:space="0"/>
              <w:right w:val="single" w:color="auto" w:sz="4" w:space="0"/>
            </w:tcBorders>
            <w:shd w:val="clear" w:color="auto" w:fill="auto"/>
            <w:vAlign w:val="center"/>
          </w:tcPr>
          <w:p w14:paraId="033BA0FA">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省控</w:t>
            </w:r>
          </w:p>
        </w:tc>
        <w:tc>
          <w:tcPr>
            <w:tcW w:w="1612" w:type="dxa"/>
            <w:tcBorders>
              <w:top w:val="nil"/>
              <w:left w:val="nil"/>
              <w:bottom w:val="single" w:color="auto" w:sz="4" w:space="0"/>
              <w:right w:val="single" w:color="auto" w:sz="4" w:space="0"/>
            </w:tcBorders>
            <w:shd w:val="clear" w:color="auto" w:fill="auto"/>
            <w:vAlign w:val="center"/>
          </w:tcPr>
          <w:p w14:paraId="770475E2">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630DEE4A">
            <w:pPr>
              <w:widowControl/>
              <w:jc w:val="center"/>
              <w:rPr>
                <w:rFonts w:ascii="仿宋" w:hAnsi="仿宋" w:eastAsia="仿宋" w:cs="仿宋"/>
                <w:color w:val="000000" w:themeColor="text1"/>
                <w:sz w:val="24"/>
                <w:szCs w:val="20"/>
                <w14:textFill>
                  <w14:solidFill>
                    <w14:schemeClr w14:val="tx1"/>
                  </w14:solidFill>
                </w14:textFill>
              </w:rPr>
            </w:pPr>
            <w:r>
              <w:rPr>
                <w:rFonts w:hint="eastAsia" w:ascii="汉仪细圆B5" w:hAnsi="汉仪细圆B5" w:eastAsia="汉仪细圆B5" w:cs="汉仪细圆B5"/>
                <w:color w:val="000000"/>
                <w:sz w:val="24"/>
                <w:szCs w:val="20"/>
              </w:rPr>
              <w:t>×</w:t>
            </w:r>
          </w:p>
        </w:tc>
      </w:tr>
      <w:tr w14:paraId="0C3A3440">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55B2D592">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6</w:t>
            </w:r>
          </w:p>
        </w:tc>
        <w:tc>
          <w:tcPr>
            <w:tcW w:w="2662" w:type="dxa"/>
            <w:tcBorders>
              <w:top w:val="nil"/>
              <w:left w:val="nil"/>
              <w:bottom w:val="single" w:color="auto" w:sz="4" w:space="0"/>
              <w:right w:val="single" w:color="auto" w:sz="4" w:space="0"/>
            </w:tcBorders>
            <w:shd w:val="clear" w:color="auto" w:fill="auto"/>
            <w:vAlign w:val="center"/>
          </w:tcPr>
          <w:p w14:paraId="5B880E4A">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街亭</w:t>
            </w:r>
          </w:p>
        </w:tc>
        <w:tc>
          <w:tcPr>
            <w:tcW w:w="1612" w:type="dxa"/>
            <w:tcBorders>
              <w:top w:val="nil"/>
              <w:left w:val="nil"/>
              <w:bottom w:val="single" w:color="auto" w:sz="4" w:space="0"/>
              <w:right w:val="single" w:color="auto" w:sz="4" w:space="0"/>
            </w:tcBorders>
            <w:shd w:val="clear" w:color="auto" w:fill="auto"/>
            <w:vAlign w:val="center"/>
          </w:tcPr>
          <w:p w14:paraId="5ACEEC91">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国控</w:t>
            </w:r>
          </w:p>
        </w:tc>
        <w:tc>
          <w:tcPr>
            <w:tcW w:w="1612" w:type="dxa"/>
            <w:tcBorders>
              <w:top w:val="nil"/>
              <w:left w:val="nil"/>
              <w:bottom w:val="single" w:color="auto" w:sz="4" w:space="0"/>
              <w:right w:val="single" w:color="auto" w:sz="4" w:space="0"/>
            </w:tcBorders>
            <w:shd w:val="clear" w:color="auto" w:fill="auto"/>
            <w:vAlign w:val="center"/>
          </w:tcPr>
          <w:p w14:paraId="7AB9A6D5">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43E544B0">
            <w:pPr>
              <w:widowControl/>
              <w:jc w:val="center"/>
              <w:rPr>
                <w:rFonts w:ascii="仿宋" w:hAnsi="仿宋" w:eastAsia="仿宋" w:cs="仿宋"/>
                <w:color w:val="000000" w:themeColor="text1"/>
                <w:sz w:val="24"/>
                <w:szCs w:val="20"/>
                <w14:textFill>
                  <w14:solidFill>
                    <w14:schemeClr w14:val="tx1"/>
                  </w14:solidFill>
                </w14:textFill>
              </w:rPr>
            </w:pPr>
            <w:r>
              <w:rPr>
                <w:rFonts w:hint="eastAsia" w:ascii="汉仪细圆B5" w:hAnsi="汉仪细圆B5" w:eastAsia="汉仪细圆B5" w:cs="汉仪细圆B5"/>
                <w:color w:val="000000"/>
                <w:sz w:val="24"/>
                <w:szCs w:val="20"/>
              </w:rPr>
              <w:t>×</w:t>
            </w:r>
          </w:p>
        </w:tc>
      </w:tr>
      <w:tr w14:paraId="7F964A47">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12BFD72D">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7</w:t>
            </w:r>
          </w:p>
        </w:tc>
        <w:tc>
          <w:tcPr>
            <w:tcW w:w="2662" w:type="dxa"/>
            <w:tcBorders>
              <w:top w:val="nil"/>
              <w:left w:val="nil"/>
              <w:bottom w:val="single" w:color="auto" w:sz="4" w:space="0"/>
              <w:right w:val="single" w:color="auto" w:sz="4" w:space="0"/>
            </w:tcBorders>
            <w:shd w:val="clear" w:color="auto" w:fill="auto"/>
            <w:vAlign w:val="center"/>
          </w:tcPr>
          <w:p w14:paraId="21C41F13">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湄池</w:t>
            </w:r>
          </w:p>
        </w:tc>
        <w:tc>
          <w:tcPr>
            <w:tcW w:w="1612" w:type="dxa"/>
            <w:tcBorders>
              <w:top w:val="nil"/>
              <w:left w:val="nil"/>
              <w:bottom w:val="single" w:color="auto" w:sz="4" w:space="0"/>
              <w:right w:val="single" w:color="auto" w:sz="4" w:space="0"/>
            </w:tcBorders>
            <w:shd w:val="clear" w:color="auto" w:fill="auto"/>
            <w:vAlign w:val="center"/>
          </w:tcPr>
          <w:p w14:paraId="37786C28">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国控</w:t>
            </w:r>
          </w:p>
        </w:tc>
        <w:tc>
          <w:tcPr>
            <w:tcW w:w="1612" w:type="dxa"/>
            <w:tcBorders>
              <w:top w:val="nil"/>
              <w:left w:val="nil"/>
              <w:bottom w:val="single" w:color="auto" w:sz="4" w:space="0"/>
              <w:right w:val="single" w:color="auto" w:sz="4" w:space="0"/>
            </w:tcBorders>
            <w:shd w:val="clear" w:color="auto" w:fill="auto"/>
            <w:vAlign w:val="center"/>
          </w:tcPr>
          <w:p w14:paraId="6CD02878">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08D3AD4A">
            <w:pPr>
              <w:widowControl/>
              <w:jc w:val="center"/>
              <w:rPr>
                <w:rFonts w:ascii="仿宋" w:hAnsi="仿宋" w:eastAsia="仿宋" w:cs="仿宋"/>
                <w:color w:val="000000" w:themeColor="text1"/>
                <w:sz w:val="24"/>
                <w:szCs w:val="20"/>
                <w14:textFill>
                  <w14:solidFill>
                    <w14:schemeClr w14:val="tx1"/>
                  </w14:solidFill>
                </w14:textFill>
              </w:rPr>
            </w:pPr>
            <w:r>
              <w:rPr>
                <w:rFonts w:hint="eastAsia" w:ascii="汉仪细圆B5" w:hAnsi="汉仪细圆B5" w:eastAsia="汉仪细圆B5" w:cs="汉仪细圆B5"/>
                <w:color w:val="000000"/>
                <w:sz w:val="24"/>
                <w:szCs w:val="20"/>
              </w:rPr>
              <w:t>×</w:t>
            </w:r>
          </w:p>
        </w:tc>
      </w:tr>
      <w:tr w14:paraId="37EBFDB0">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448C95C6">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8</w:t>
            </w:r>
          </w:p>
        </w:tc>
        <w:tc>
          <w:tcPr>
            <w:tcW w:w="2662" w:type="dxa"/>
            <w:tcBorders>
              <w:top w:val="nil"/>
              <w:left w:val="nil"/>
              <w:bottom w:val="single" w:color="auto" w:sz="4" w:space="0"/>
              <w:right w:val="single" w:color="auto" w:sz="4" w:space="0"/>
            </w:tcBorders>
            <w:shd w:val="clear" w:color="auto" w:fill="auto"/>
            <w:vAlign w:val="center"/>
          </w:tcPr>
          <w:p w14:paraId="1EA1E7DC">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环城公路桥</w:t>
            </w:r>
          </w:p>
        </w:tc>
        <w:tc>
          <w:tcPr>
            <w:tcW w:w="1612" w:type="dxa"/>
            <w:tcBorders>
              <w:top w:val="nil"/>
              <w:left w:val="nil"/>
              <w:bottom w:val="single" w:color="auto" w:sz="4" w:space="0"/>
              <w:right w:val="single" w:color="auto" w:sz="4" w:space="0"/>
            </w:tcBorders>
            <w:shd w:val="clear" w:color="auto" w:fill="auto"/>
            <w:vAlign w:val="center"/>
          </w:tcPr>
          <w:p w14:paraId="6E8E98ED">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省控</w:t>
            </w:r>
          </w:p>
        </w:tc>
        <w:tc>
          <w:tcPr>
            <w:tcW w:w="1612" w:type="dxa"/>
            <w:tcBorders>
              <w:top w:val="nil"/>
              <w:left w:val="nil"/>
              <w:bottom w:val="single" w:color="auto" w:sz="4" w:space="0"/>
              <w:right w:val="single" w:color="auto" w:sz="4" w:space="0"/>
            </w:tcBorders>
            <w:shd w:val="clear" w:color="auto" w:fill="auto"/>
            <w:vAlign w:val="center"/>
          </w:tcPr>
          <w:p w14:paraId="4A513538">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1F3AF1A5">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r>
      <w:tr w14:paraId="53D908B2">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53D69773">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9</w:t>
            </w:r>
          </w:p>
        </w:tc>
        <w:tc>
          <w:tcPr>
            <w:tcW w:w="2662" w:type="dxa"/>
            <w:tcBorders>
              <w:top w:val="nil"/>
              <w:left w:val="nil"/>
              <w:bottom w:val="single" w:color="auto" w:sz="4" w:space="0"/>
              <w:right w:val="single" w:color="auto" w:sz="4" w:space="0"/>
            </w:tcBorders>
            <w:shd w:val="clear" w:color="auto" w:fill="auto"/>
            <w:vAlign w:val="center"/>
          </w:tcPr>
          <w:p w14:paraId="32E501F3">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新市</w:t>
            </w:r>
          </w:p>
        </w:tc>
        <w:tc>
          <w:tcPr>
            <w:tcW w:w="1612" w:type="dxa"/>
            <w:tcBorders>
              <w:top w:val="nil"/>
              <w:left w:val="nil"/>
              <w:bottom w:val="single" w:color="auto" w:sz="4" w:space="0"/>
              <w:right w:val="single" w:color="auto" w:sz="4" w:space="0"/>
            </w:tcBorders>
            <w:shd w:val="clear" w:color="auto" w:fill="auto"/>
            <w:vAlign w:val="center"/>
          </w:tcPr>
          <w:p w14:paraId="26FFC60B">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国控</w:t>
            </w:r>
          </w:p>
        </w:tc>
        <w:tc>
          <w:tcPr>
            <w:tcW w:w="1612" w:type="dxa"/>
            <w:tcBorders>
              <w:top w:val="nil"/>
              <w:left w:val="nil"/>
              <w:bottom w:val="single" w:color="auto" w:sz="4" w:space="0"/>
              <w:right w:val="single" w:color="auto" w:sz="4" w:space="0"/>
            </w:tcBorders>
            <w:shd w:val="clear" w:color="auto" w:fill="auto"/>
            <w:vAlign w:val="center"/>
          </w:tcPr>
          <w:p w14:paraId="0D716F38">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23BA1C9F">
            <w:pPr>
              <w:widowControl/>
              <w:jc w:val="center"/>
              <w:rPr>
                <w:rFonts w:ascii="仿宋" w:hAnsi="仿宋" w:eastAsia="仿宋" w:cs="仿宋"/>
                <w:color w:val="000000" w:themeColor="text1"/>
                <w:sz w:val="24"/>
                <w:szCs w:val="20"/>
                <w14:textFill>
                  <w14:solidFill>
                    <w14:schemeClr w14:val="tx1"/>
                  </w14:solidFill>
                </w14:textFill>
              </w:rPr>
            </w:pPr>
            <w:r>
              <w:rPr>
                <w:rFonts w:hint="eastAsia" w:ascii="汉仪细圆B5" w:hAnsi="汉仪细圆B5" w:eastAsia="汉仪细圆B5" w:cs="汉仪细圆B5"/>
                <w:color w:val="000000"/>
                <w:sz w:val="24"/>
                <w:szCs w:val="20"/>
              </w:rPr>
              <w:t>×</w:t>
            </w:r>
          </w:p>
        </w:tc>
      </w:tr>
      <w:tr w14:paraId="6C4D0014">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4885A26B">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10</w:t>
            </w:r>
          </w:p>
        </w:tc>
        <w:tc>
          <w:tcPr>
            <w:tcW w:w="2662" w:type="dxa"/>
            <w:tcBorders>
              <w:top w:val="nil"/>
              <w:left w:val="nil"/>
              <w:bottom w:val="single" w:color="auto" w:sz="4" w:space="0"/>
              <w:right w:val="single" w:color="auto" w:sz="4" w:space="0"/>
            </w:tcBorders>
            <w:shd w:val="clear" w:color="auto" w:fill="auto"/>
            <w:vAlign w:val="center"/>
          </w:tcPr>
          <w:p w14:paraId="33AF891D">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全化大桥</w:t>
            </w:r>
          </w:p>
        </w:tc>
        <w:tc>
          <w:tcPr>
            <w:tcW w:w="1612" w:type="dxa"/>
            <w:tcBorders>
              <w:top w:val="nil"/>
              <w:left w:val="nil"/>
              <w:bottom w:val="single" w:color="auto" w:sz="4" w:space="0"/>
              <w:right w:val="single" w:color="auto" w:sz="4" w:space="0"/>
            </w:tcBorders>
            <w:shd w:val="clear" w:color="auto" w:fill="auto"/>
            <w:vAlign w:val="center"/>
          </w:tcPr>
          <w:p w14:paraId="57EFBDE4">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省控</w:t>
            </w:r>
          </w:p>
        </w:tc>
        <w:tc>
          <w:tcPr>
            <w:tcW w:w="1612" w:type="dxa"/>
            <w:tcBorders>
              <w:top w:val="nil"/>
              <w:left w:val="nil"/>
              <w:bottom w:val="single" w:color="auto" w:sz="4" w:space="0"/>
              <w:right w:val="single" w:color="auto" w:sz="4" w:space="0"/>
            </w:tcBorders>
            <w:shd w:val="clear" w:color="auto" w:fill="auto"/>
            <w:vAlign w:val="center"/>
          </w:tcPr>
          <w:p w14:paraId="4BD74A13">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375D981E">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r>
      <w:tr w14:paraId="28EF41D2">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655608D2">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11</w:t>
            </w:r>
          </w:p>
        </w:tc>
        <w:tc>
          <w:tcPr>
            <w:tcW w:w="2662" w:type="dxa"/>
            <w:tcBorders>
              <w:top w:val="nil"/>
              <w:left w:val="nil"/>
              <w:bottom w:val="single" w:color="auto" w:sz="4" w:space="0"/>
              <w:right w:val="single" w:color="auto" w:sz="4" w:space="0"/>
            </w:tcBorders>
            <w:shd w:val="clear" w:color="auto" w:fill="auto"/>
            <w:vAlign w:val="center"/>
          </w:tcPr>
          <w:p w14:paraId="3356CDAC">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屠家埠</w:t>
            </w:r>
          </w:p>
        </w:tc>
        <w:tc>
          <w:tcPr>
            <w:tcW w:w="1612" w:type="dxa"/>
            <w:tcBorders>
              <w:top w:val="nil"/>
              <w:left w:val="nil"/>
              <w:bottom w:val="single" w:color="auto" w:sz="4" w:space="0"/>
              <w:right w:val="single" w:color="auto" w:sz="4" w:space="0"/>
            </w:tcBorders>
            <w:shd w:val="clear" w:color="auto" w:fill="auto"/>
            <w:vAlign w:val="center"/>
          </w:tcPr>
          <w:p w14:paraId="6A5DD8B2">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国控</w:t>
            </w:r>
          </w:p>
        </w:tc>
        <w:tc>
          <w:tcPr>
            <w:tcW w:w="1612" w:type="dxa"/>
            <w:tcBorders>
              <w:top w:val="nil"/>
              <w:left w:val="nil"/>
              <w:bottom w:val="single" w:color="auto" w:sz="4" w:space="0"/>
              <w:right w:val="single" w:color="auto" w:sz="4" w:space="0"/>
            </w:tcBorders>
            <w:shd w:val="clear" w:color="auto" w:fill="auto"/>
            <w:vAlign w:val="center"/>
          </w:tcPr>
          <w:p w14:paraId="70C5E770">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17DA8713">
            <w:pPr>
              <w:widowControl/>
              <w:jc w:val="center"/>
              <w:rPr>
                <w:rFonts w:ascii="仿宋" w:hAnsi="仿宋" w:eastAsia="仿宋" w:cs="仿宋"/>
                <w:color w:val="000000" w:themeColor="text1"/>
                <w:sz w:val="24"/>
                <w:szCs w:val="20"/>
                <w14:textFill>
                  <w14:solidFill>
                    <w14:schemeClr w14:val="tx1"/>
                  </w14:solidFill>
                </w14:textFill>
              </w:rPr>
            </w:pPr>
            <w:r>
              <w:rPr>
                <w:rFonts w:hint="eastAsia" w:ascii="汉仪细圆B5" w:hAnsi="汉仪细圆B5" w:eastAsia="汉仪细圆B5" w:cs="汉仪细圆B5"/>
                <w:color w:val="000000"/>
                <w:sz w:val="24"/>
                <w:szCs w:val="20"/>
              </w:rPr>
              <w:t>×</w:t>
            </w:r>
          </w:p>
        </w:tc>
      </w:tr>
      <w:tr w14:paraId="3DF3CB86">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3F79DB9A">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12</w:t>
            </w:r>
          </w:p>
        </w:tc>
        <w:tc>
          <w:tcPr>
            <w:tcW w:w="2662" w:type="dxa"/>
            <w:tcBorders>
              <w:top w:val="nil"/>
              <w:left w:val="nil"/>
              <w:bottom w:val="single" w:color="auto" w:sz="4" w:space="0"/>
              <w:right w:val="single" w:color="auto" w:sz="4" w:space="0"/>
            </w:tcBorders>
            <w:shd w:val="clear" w:color="auto" w:fill="auto"/>
            <w:vAlign w:val="center"/>
          </w:tcPr>
          <w:p w14:paraId="59620662">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上岛</w:t>
            </w:r>
          </w:p>
        </w:tc>
        <w:tc>
          <w:tcPr>
            <w:tcW w:w="1612" w:type="dxa"/>
            <w:tcBorders>
              <w:top w:val="nil"/>
              <w:left w:val="nil"/>
              <w:bottom w:val="single" w:color="auto" w:sz="4" w:space="0"/>
              <w:right w:val="single" w:color="auto" w:sz="4" w:space="0"/>
            </w:tcBorders>
            <w:shd w:val="clear" w:color="auto" w:fill="auto"/>
            <w:vAlign w:val="center"/>
          </w:tcPr>
          <w:p w14:paraId="7FB2BF21">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国控</w:t>
            </w:r>
          </w:p>
        </w:tc>
        <w:tc>
          <w:tcPr>
            <w:tcW w:w="1612" w:type="dxa"/>
            <w:tcBorders>
              <w:top w:val="nil"/>
              <w:left w:val="nil"/>
              <w:bottom w:val="single" w:color="auto" w:sz="4" w:space="0"/>
              <w:right w:val="single" w:color="auto" w:sz="4" w:space="0"/>
            </w:tcBorders>
            <w:shd w:val="clear" w:color="auto" w:fill="auto"/>
            <w:vAlign w:val="center"/>
          </w:tcPr>
          <w:p w14:paraId="7C6407FE">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30AE3D45">
            <w:pPr>
              <w:widowControl/>
              <w:jc w:val="center"/>
              <w:rPr>
                <w:rFonts w:ascii="仿宋" w:hAnsi="仿宋" w:eastAsia="仿宋" w:cs="仿宋"/>
                <w:color w:val="000000" w:themeColor="text1"/>
                <w:sz w:val="24"/>
                <w:szCs w:val="20"/>
                <w14:textFill>
                  <w14:solidFill>
                    <w14:schemeClr w14:val="tx1"/>
                  </w14:solidFill>
                </w14:textFill>
              </w:rPr>
            </w:pPr>
            <w:r>
              <w:rPr>
                <w:rFonts w:hint="eastAsia" w:ascii="汉仪细圆B5" w:hAnsi="汉仪细圆B5" w:eastAsia="汉仪细圆B5" w:cs="汉仪细圆B5"/>
                <w:color w:val="000000"/>
                <w:sz w:val="24"/>
                <w:szCs w:val="20"/>
              </w:rPr>
              <w:t>×</w:t>
            </w:r>
          </w:p>
        </w:tc>
      </w:tr>
      <w:tr w14:paraId="65DD5399">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57E48C78">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13</w:t>
            </w:r>
          </w:p>
        </w:tc>
        <w:tc>
          <w:tcPr>
            <w:tcW w:w="2662" w:type="dxa"/>
            <w:tcBorders>
              <w:top w:val="nil"/>
              <w:left w:val="nil"/>
              <w:bottom w:val="single" w:color="auto" w:sz="4" w:space="0"/>
              <w:right w:val="single" w:color="auto" w:sz="4" w:space="0"/>
            </w:tcBorders>
            <w:shd w:val="clear" w:color="auto" w:fill="auto"/>
            <w:vAlign w:val="center"/>
          </w:tcPr>
          <w:p w14:paraId="73AE2A6E">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漓渚江口</w:t>
            </w:r>
          </w:p>
        </w:tc>
        <w:tc>
          <w:tcPr>
            <w:tcW w:w="1612" w:type="dxa"/>
            <w:tcBorders>
              <w:top w:val="nil"/>
              <w:left w:val="nil"/>
              <w:bottom w:val="single" w:color="auto" w:sz="4" w:space="0"/>
              <w:right w:val="single" w:color="auto" w:sz="4" w:space="0"/>
            </w:tcBorders>
            <w:shd w:val="clear" w:color="auto" w:fill="auto"/>
            <w:vAlign w:val="center"/>
          </w:tcPr>
          <w:p w14:paraId="167455A1">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省控</w:t>
            </w:r>
          </w:p>
        </w:tc>
        <w:tc>
          <w:tcPr>
            <w:tcW w:w="1612" w:type="dxa"/>
            <w:tcBorders>
              <w:top w:val="nil"/>
              <w:left w:val="nil"/>
              <w:bottom w:val="single" w:color="auto" w:sz="4" w:space="0"/>
              <w:right w:val="single" w:color="auto" w:sz="4" w:space="0"/>
            </w:tcBorders>
            <w:shd w:val="clear" w:color="auto" w:fill="auto"/>
            <w:vAlign w:val="center"/>
          </w:tcPr>
          <w:p w14:paraId="6C412ADA">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4CCEB01F">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r>
      <w:tr w14:paraId="36EC50B9">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597A9651">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14</w:t>
            </w:r>
          </w:p>
        </w:tc>
        <w:tc>
          <w:tcPr>
            <w:tcW w:w="2662" w:type="dxa"/>
            <w:tcBorders>
              <w:top w:val="nil"/>
              <w:left w:val="nil"/>
              <w:bottom w:val="single" w:color="auto" w:sz="4" w:space="0"/>
              <w:right w:val="single" w:color="auto" w:sz="4" w:space="0"/>
            </w:tcBorders>
            <w:shd w:val="clear" w:color="auto" w:fill="auto"/>
            <w:vAlign w:val="center"/>
          </w:tcPr>
          <w:p w14:paraId="5620B239">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桑盆殿</w:t>
            </w:r>
          </w:p>
        </w:tc>
        <w:tc>
          <w:tcPr>
            <w:tcW w:w="1612" w:type="dxa"/>
            <w:tcBorders>
              <w:top w:val="nil"/>
              <w:left w:val="nil"/>
              <w:bottom w:val="single" w:color="auto" w:sz="4" w:space="0"/>
              <w:right w:val="single" w:color="auto" w:sz="4" w:space="0"/>
            </w:tcBorders>
            <w:shd w:val="clear" w:color="auto" w:fill="auto"/>
            <w:vAlign w:val="center"/>
          </w:tcPr>
          <w:p w14:paraId="61B99E95">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省控</w:t>
            </w:r>
          </w:p>
        </w:tc>
        <w:tc>
          <w:tcPr>
            <w:tcW w:w="1612" w:type="dxa"/>
            <w:tcBorders>
              <w:top w:val="nil"/>
              <w:left w:val="nil"/>
              <w:bottom w:val="single" w:color="auto" w:sz="4" w:space="0"/>
              <w:right w:val="single" w:color="auto" w:sz="4" w:space="0"/>
            </w:tcBorders>
            <w:shd w:val="clear" w:color="auto" w:fill="auto"/>
            <w:vAlign w:val="center"/>
          </w:tcPr>
          <w:p w14:paraId="06A7B8F4">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18A03DE2">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r>
      <w:tr w14:paraId="35B55F95">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1CE8C750">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15</w:t>
            </w:r>
          </w:p>
        </w:tc>
        <w:tc>
          <w:tcPr>
            <w:tcW w:w="2662" w:type="dxa"/>
            <w:tcBorders>
              <w:top w:val="nil"/>
              <w:left w:val="nil"/>
              <w:bottom w:val="single" w:color="auto" w:sz="4" w:space="0"/>
              <w:right w:val="single" w:color="auto" w:sz="4" w:space="0"/>
            </w:tcBorders>
            <w:shd w:val="clear" w:color="auto" w:fill="auto"/>
            <w:vAlign w:val="center"/>
          </w:tcPr>
          <w:p w14:paraId="3EC26A0C">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偏门公路桥</w:t>
            </w:r>
          </w:p>
        </w:tc>
        <w:tc>
          <w:tcPr>
            <w:tcW w:w="1612" w:type="dxa"/>
            <w:tcBorders>
              <w:top w:val="nil"/>
              <w:left w:val="nil"/>
              <w:bottom w:val="single" w:color="auto" w:sz="4" w:space="0"/>
              <w:right w:val="single" w:color="auto" w:sz="4" w:space="0"/>
            </w:tcBorders>
            <w:shd w:val="clear" w:color="auto" w:fill="auto"/>
            <w:vAlign w:val="center"/>
          </w:tcPr>
          <w:p w14:paraId="37DA166B">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省控</w:t>
            </w:r>
          </w:p>
        </w:tc>
        <w:tc>
          <w:tcPr>
            <w:tcW w:w="1612" w:type="dxa"/>
            <w:tcBorders>
              <w:top w:val="nil"/>
              <w:left w:val="nil"/>
              <w:bottom w:val="single" w:color="auto" w:sz="4" w:space="0"/>
              <w:right w:val="single" w:color="auto" w:sz="4" w:space="0"/>
            </w:tcBorders>
            <w:shd w:val="clear" w:color="auto" w:fill="auto"/>
            <w:vAlign w:val="center"/>
          </w:tcPr>
          <w:p w14:paraId="63F146EA">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43034679">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r>
      <w:tr w14:paraId="5497FA9C">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595E83F1">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16</w:t>
            </w:r>
          </w:p>
        </w:tc>
        <w:tc>
          <w:tcPr>
            <w:tcW w:w="2662" w:type="dxa"/>
            <w:tcBorders>
              <w:top w:val="nil"/>
              <w:left w:val="nil"/>
              <w:bottom w:val="single" w:color="auto" w:sz="4" w:space="0"/>
              <w:right w:val="single" w:color="auto" w:sz="4" w:space="0"/>
            </w:tcBorders>
            <w:shd w:val="clear" w:color="auto" w:fill="auto"/>
            <w:vAlign w:val="center"/>
          </w:tcPr>
          <w:p w14:paraId="0C95BD91">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湖塘大桥</w:t>
            </w:r>
          </w:p>
        </w:tc>
        <w:tc>
          <w:tcPr>
            <w:tcW w:w="1612" w:type="dxa"/>
            <w:tcBorders>
              <w:top w:val="nil"/>
              <w:left w:val="nil"/>
              <w:bottom w:val="single" w:color="auto" w:sz="4" w:space="0"/>
              <w:right w:val="single" w:color="auto" w:sz="4" w:space="0"/>
            </w:tcBorders>
            <w:shd w:val="clear" w:color="auto" w:fill="auto"/>
            <w:vAlign w:val="center"/>
          </w:tcPr>
          <w:p w14:paraId="0E4A1F06">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省控</w:t>
            </w:r>
          </w:p>
        </w:tc>
        <w:tc>
          <w:tcPr>
            <w:tcW w:w="1612" w:type="dxa"/>
            <w:tcBorders>
              <w:top w:val="nil"/>
              <w:left w:val="nil"/>
              <w:bottom w:val="single" w:color="auto" w:sz="4" w:space="0"/>
              <w:right w:val="single" w:color="auto" w:sz="4" w:space="0"/>
            </w:tcBorders>
            <w:shd w:val="clear" w:color="auto" w:fill="auto"/>
            <w:vAlign w:val="center"/>
          </w:tcPr>
          <w:p w14:paraId="2BDB18FF">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4F500EA7">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r>
      <w:tr w14:paraId="78D2217B">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7571FA3F">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17</w:t>
            </w:r>
          </w:p>
        </w:tc>
        <w:tc>
          <w:tcPr>
            <w:tcW w:w="2662" w:type="dxa"/>
            <w:tcBorders>
              <w:top w:val="nil"/>
              <w:left w:val="nil"/>
              <w:bottom w:val="single" w:color="auto" w:sz="4" w:space="0"/>
              <w:right w:val="single" w:color="auto" w:sz="4" w:space="0"/>
            </w:tcBorders>
            <w:shd w:val="clear" w:color="auto" w:fill="auto"/>
            <w:vAlign w:val="center"/>
          </w:tcPr>
          <w:p w14:paraId="34DDAA42">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新三江闸内</w:t>
            </w:r>
          </w:p>
        </w:tc>
        <w:tc>
          <w:tcPr>
            <w:tcW w:w="1612" w:type="dxa"/>
            <w:tcBorders>
              <w:top w:val="nil"/>
              <w:left w:val="nil"/>
              <w:bottom w:val="single" w:color="auto" w:sz="4" w:space="0"/>
              <w:right w:val="single" w:color="auto" w:sz="4" w:space="0"/>
            </w:tcBorders>
            <w:shd w:val="clear" w:color="auto" w:fill="auto"/>
            <w:vAlign w:val="center"/>
          </w:tcPr>
          <w:p w14:paraId="7BAC09DC">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省控</w:t>
            </w:r>
          </w:p>
        </w:tc>
        <w:tc>
          <w:tcPr>
            <w:tcW w:w="1612" w:type="dxa"/>
            <w:tcBorders>
              <w:top w:val="nil"/>
              <w:left w:val="nil"/>
              <w:bottom w:val="single" w:color="auto" w:sz="4" w:space="0"/>
              <w:right w:val="single" w:color="auto" w:sz="4" w:space="0"/>
            </w:tcBorders>
            <w:shd w:val="clear" w:color="auto" w:fill="auto"/>
            <w:vAlign w:val="center"/>
          </w:tcPr>
          <w:p w14:paraId="2D530CBE">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27170154">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r>
      <w:tr w14:paraId="263CAD5A">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1980DDC7">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18</w:t>
            </w:r>
          </w:p>
        </w:tc>
        <w:tc>
          <w:tcPr>
            <w:tcW w:w="2662" w:type="dxa"/>
            <w:tcBorders>
              <w:top w:val="nil"/>
              <w:left w:val="nil"/>
              <w:bottom w:val="single" w:color="auto" w:sz="4" w:space="0"/>
              <w:right w:val="single" w:color="auto" w:sz="4" w:space="0"/>
            </w:tcBorders>
            <w:shd w:val="clear" w:color="auto" w:fill="auto"/>
            <w:vAlign w:val="center"/>
          </w:tcPr>
          <w:p w14:paraId="3D063CF9">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章镇上游</w:t>
            </w:r>
          </w:p>
        </w:tc>
        <w:tc>
          <w:tcPr>
            <w:tcW w:w="1612" w:type="dxa"/>
            <w:tcBorders>
              <w:top w:val="nil"/>
              <w:left w:val="nil"/>
              <w:bottom w:val="single" w:color="auto" w:sz="4" w:space="0"/>
              <w:right w:val="single" w:color="auto" w:sz="4" w:space="0"/>
            </w:tcBorders>
            <w:shd w:val="clear" w:color="auto" w:fill="auto"/>
            <w:vAlign w:val="center"/>
          </w:tcPr>
          <w:p w14:paraId="2D89ADA7">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省控</w:t>
            </w:r>
          </w:p>
        </w:tc>
        <w:tc>
          <w:tcPr>
            <w:tcW w:w="1612" w:type="dxa"/>
            <w:tcBorders>
              <w:top w:val="nil"/>
              <w:left w:val="nil"/>
              <w:bottom w:val="single" w:color="auto" w:sz="4" w:space="0"/>
              <w:right w:val="single" w:color="auto" w:sz="4" w:space="0"/>
            </w:tcBorders>
            <w:shd w:val="clear" w:color="auto" w:fill="auto"/>
            <w:vAlign w:val="center"/>
          </w:tcPr>
          <w:p w14:paraId="00DA9593">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3DF1CFB1">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r>
      <w:tr w14:paraId="6366EDDA">
        <w:tblPrEx>
          <w:tblCellMar>
            <w:top w:w="0" w:type="dxa"/>
            <w:left w:w="108" w:type="dxa"/>
            <w:bottom w:w="0" w:type="dxa"/>
            <w:right w:w="108" w:type="dxa"/>
          </w:tblCellMar>
        </w:tblPrEx>
        <w:trPr>
          <w:trHeight w:val="90"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44335D29">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19</w:t>
            </w:r>
          </w:p>
        </w:tc>
        <w:tc>
          <w:tcPr>
            <w:tcW w:w="2662" w:type="dxa"/>
            <w:tcBorders>
              <w:top w:val="nil"/>
              <w:left w:val="nil"/>
              <w:bottom w:val="single" w:color="auto" w:sz="4" w:space="0"/>
              <w:right w:val="single" w:color="auto" w:sz="4" w:space="0"/>
            </w:tcBorders>
            <w:shd w:val="clear" w:color="auto" w:fill="auto"/>
            <w:vAlign w:val="center"/>
          </w:tcPr>
          <w:p w14:paraId="786D4482">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汤浦水库</w:t>
            </w:r>
          </w:p>
        </w:tc>
        <w:tc>
          <w:tcPr>
            <w:tcW w:w="1612" w:type="dxa"/>
            <w:tcBorders>
              <w:top w:val="nil"/>
              <w:left w:val="nil"/>
              <w:bottom w:val="single" w:color="auto" w:sz="4" w:space="0"/>
              <w:right w:val="single" w:color="auto" w:sz="4" w:space="0"/>
            </w:tcBorders>
            <w:shd w:val="clear" w:color="auto" w:fill="auto"/>
            <w:vAlign w:val="center"/>
          </w:tcPr>
          <w:p w14:paraId="5CCBD63D">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省控</w:t>
            </w:r>
          </w:p>
        </w:tc>
        <w:tc>
          <w:tcPr>
            <w:tcW w:w="1612" w:type="dxa"/>
            <w:tcBorders>
              <w:top w:val="nil"/>
              <w:left w:val="nil"/>
              <w:bottom w:val="single" w:color="auto" w:sz="4" w:space="0"/>
              <w:right w:val="single" w:color="auto" w:sz="4" w:space="0"/>
            </w:tcBorders>
            <w:shd w:val="clear" w:color="auto" w:fill="auto"/>
            <w:vAlign w:val="center"/>
          </w:tcPr>
          <w:p w14:paraId="62E063FA">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42CE0BA2">
            <w:pPr>
              <w:widowControl/>
              <w:jc w:val="center"/>
              <w:rPr>
                <w:rFonts w:ascii="仿宋" w:hAnsi="仿宋" w:eastAsia="仿宋" w:cs="仿宋"/>
                <w:color w:val="000000" w:themeColor="text1"/>
                <w:sz w:val="24"/>
                <w:szCs w:val="20"/>
                <w14:textFill>
                  <w14:solidFill>
                    <w14:schemeClr w14:val="tx1"/>
                  </w14:solidFill>
                </w14:textFill>
              </w:rPr>
            </w:pPr>
            <w:r>
              <w:rPr>
                <w:rFonts w:hint="eastAsia" w:ascii="汉仪细圆B5" w:hAnsi="汉仪细圆B5" w:eastAsia="汉仪细圆B5" w:cs="汉仪细圆B5"/>
                <w:color w:val="000000"/>
                <w:sz w:val="24"/>
                <w:szCs w:val="20"/>
              </w:rPr>
              <w:t>×</w:t>
            </w:r>
          </w:p>
        </w:tc>
      </w:tr>
      <w:tr w14:paraId="761B6FC1">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227CA9B6">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20</w:t>
            </w:r>
          </w:p>
        </w:tc>
        <w:tc>
          <w:tcPr>
            <w:tcW w:w="2662" w:type="dxa"/>
            <w:tcBorders>
              <w:top w:val="nil"/>
              <w:left w:val="nil"/>
              <w:bottom w:val="single" w:color="auto" w:sz="4" w:space="0"/>
              <w:right w:val="single" w:color="auto" w:sz="4" w:space="0"/>
            </w:tcBorders>
            <w:shd w:val="clear" w:color="auto" w:fill="auto"/>
            <w:vAlign w:val="center"/>
          </w:tcPr>
          <w:p w14:paraId="3A81820A">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百官镇下游</w:t>
            </w:r>
          </w:p>
        </w:tc>
        <w:tc>
          <w:tcPr>
            <w:tcW w:w="1612" w:type="dxa"/>
            <w:tcBorders>
              <w:top w:val="nil"/>
              <w:left w:val="nil"/>
              <w:bottom w:val="single" w:color="auto" w:sz="4" w:space="0"/>
              <w:right w:val="single" w:color="auto" w:sz="4" w:space="0"/>
            </w:tcBorders>
            <w:shd w:val="clear" w:color="auto" w:fill="auto"/>
            <w:vAlign w:val="center"/>
          </w:tcPr>
          <w:p w14:paraId="5A5CCB7E">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省控</w:t>
            </w:r>
          </w:p>
        </w:tc>
        <w:tc>
          <w:tcPr>
            <w:tcW w:w="1612" w:type="dxa"/>
            <w:tcBorders>
              <w:top w:val="nil"/>
              <w:left w:val="nil"/>
              <w:bottom w:val="single" w:color="auto" w:sz="4" w:space="0"/>
              <w:right w:val="single" w:color="auto" w:sz="4" w:space="0"/>
            </w:tcBorders>
            <w:shd w:val="clear" w:color="auto" w:fill="auto"/>
            <w:vAlign w:val="center"/>
          </w:tcPr>
          <w:p w14:paraId="6E330229">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7FBCAB04">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r>
      <w:tr w14:paraId="464896E3">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5197AD37">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21</w:t>
            </w:r>
          </w:p>
        </w:tc>
        <w:tc>
          <w:tcPr>
            <w:tcW w:w="2662" w:type="dxa"/>
            <w:tcBorders>
              <w:top w:val="nil"/>
              <w:left w:val="nil"/>
              <w:bottom w:val="single" w:color="auto" w:sz="4" w:space="0"/>
              <w:right w:val="single" w:color="auto" w:sz="4" w:space="0"/>
            </w:tcBorders>
            <w:shd w:val="clear" w:color="auto" w:fill="auto"/>
            <w:vAlign w:val="center"/>
          </w:tcPr>
          <w:p w14:paraId="592D0D41">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黄泥桥</w:t>
            </w:r>
          </w:p>
        </w:tc>
        <w:tc>
          <w:tcPr>
            <w:tcW w:w="1612" w:type="dxa"/>
            <w:tcBorders>
              <w:top w:val="nil"/>
              <w:left w:val="nil"/>
              <w:bottom w:val="single" w:color="auto" w:sz="4" w:space="0"/>
              <w:right w:val="single" w:color="auto" w:sz="4" w:space="0"/>
            </w:tcBorders>
            <w:shd w:val="clear" w:color="auto" w:fill="auto"/>
            <w:vAlign w:val="center"/>
          </w:tcPr>
          <w:p w14:paraId="06C3F87E">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省控</w:t>
            </w:r>
          </w:p>
        </w:tc>
        <w:tc>
          <w:tcPr>
            <w:tcW w:w="1612" w:type="dxa"/>
            <w:tcBorders>
              <w:top w:val="nil"/>
              <w:left w:val="nil"/>
              <w:bottom w:val="single" w:color="auto" w:sz="4" w:space="0"/>
              <w:right w:val="single" w:color="auto" w:sz="4" w:space="0"/>
            </w:tcBorders>
            <w:shd w:val="clear" w:color="auto" w:fill="auto"/>
            <w:vAlign w:val="center"/>
          </w:tcPr>
          <w:p w14:paraId="1079772B">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444E3066">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r>
      <w:tr w14:paraId="4E506B7C">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60E48054">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22</w:t>
            </w:r>
          </w:p>
        </w:tc>
        <w:tc>
          <w:tcPr>
            <w:tcW w:w="2662" w:type="dxa"/>
            <w:tcBorders>
              <w:top w:val="nil"/>
              <w:left w:val="nil"/>
              <w:bottom w:val="single" w:color="auto" w:sz="4" w:space="0"/>
              <w:right w:val="single" w:color="auto" w:sz="4" w:space="0"/>
            </w:tcBorders>
            <w:shd w:val="clear" w:color="auto" w:fill="auto"/>
            <w:vAlign w:val="center"/>
          </w:tcPr>
          <w:p w14:paraId="7577AD38">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钦寸水库</w:t>
            </w:r>
          </w:p>
        </w:tc>
        <w:tc>
          <w:tcPr>
            <w:tcW w:w="1612" w:type="dxa"/>
            <w:tcBorders>
              <w:top w:val="nil"/>
              <w:left w:val="nil"/>
              <w:bottom w:val="single" w:color="auto" w:sz="4" w:space="0"/>
              <w:right w:val="single" w:color="auto" w:sz="4" w:space="0"/>
            </w:tcBorders>
            <w:shd w:val="clear" w:color="auto" w:fill="auto"/>
            <w:vAlign w:val="center"/>
          </w:tcPr>
          <w:p w14:paraId="53103A18">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省控</w:t>
            </w:r>
          </w:p>
        </w:tc>
        <w:tc>
          <w:tcPr>
            <w:tcW w:w="1612" w:type="dxa"/>
            <w:tcBorders>
              <w:top w:val="nil"/>
              <w:left w:val="nil"/>
              <w:bottom w:val="single" w:color="auto" w:sz="4" w:space="0"/>
              <w:right w:val="single" w:color="auto" w:sz="4" w:space="0"/>
            </w:tcBorders>
            <w:shd w:val="clear" w:color="auto" w:fill="auto"/>
            <w:vAlign w:val="center"/>
          </w:tcPr>
          <w:p w14:paraId="032CE829">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7726DDDE">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r>
      <w:tr w14:paraId="4E445CB7">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6389F47E">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23</w:t>
            </w:r>
          </w:p>
        </w:tc>
        <w:tc>
          <w:tcPr>
            <w:tcW w:w="2662" w:type="dxa"/>
            <w:tcBorders>
              <w:top w:val="nil"/>
              <w:left w:val="nil"/>
              <w:bottom w:val="single" w:color="auto" w:sz="4" w:space="0"/>
              <w:right w:val="single" w:color="auto" w:sz="4" w:space="0"/>
            </w:tcBorders>
            <w:shd w:val="clear" w:color="auto" w:fill="auto"/>
            <w:vAlign w:val="center"/>
          </w:tcPr>
          <w:p w14:paraId="02DF3538">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安华</w:t>
            </w:r>
          </w:p>
        </w:tc>
        <w:tc>
          <w:tcPr>
            <w:tcW w:w="1612" w:type="dxa"/>
            <w:tcBorders>
              <w:top w:val="nil"/>
              <w:left w:val="nil"/>
              <w:bottom w:val="single" w:color="auto" w:sz="4" w:space="0"/>
              <w:right w:val="single" w:color="auto" w:sz="4" w:space="0"/>
            </w:tcBorders>
            <w:shd w:val="clear" w:color="auto" w:fill="auto"/>
            <w:vAlign w:val="center"/>
          </w:tcPr>
          <w:p w14:paraId="166F33A4">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省控</w:t>
            </w:r>
          </w:p>
        </w:tc>
        <w:tc>
          <w:tcPr>
            <w:tcW w:w="1612" w:type="dxa"/>
            <w:tcBorders>
              <w:top w:val="nil"/>
              <w:left w:val="nil"/>
              <w:bottom w:val="single" w:color="auto" w:sz="4" w:space="0"/>
              <w:right w:val="single" w:color="auto" w:sz="4" w:space="0"/>
            </w:tcBorders>
            <w:shd w:val="clear" w:color="auto" w:fill="auto"/>
            <w:vAlign w:val="center"/>
          </w:tcPr>
          <w:p w14:paraId="3423CF28">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13015B5F">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sym w:font="Wingdings 2" w:char="0050"/>
            </w:r>
          </w:p>
        </w:tc>
      </w:tr>
      <w:tr w14:paraId="1BBFDE1A">
        <w:tblPrEx>
          <w:tblCellMar>
            <w:top w:w="0" w:type="dxa"/>
            <w:left w:w="108" w:type="dxa"/>
            <w:bottom w:w="0" w:type="dxa"/>
            <w:right w:w="108" w:type="dxa"/>
          </w:tblCellMar>
        </w:tblPrEx>
        <w:trPr>
          <w:trHeight w:val="31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497AEDF0">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24</w:t>
            </w:r>
          </w:p>
        </w:tc>
        <w:tc>
          <w:tcPr>
            <w:tcW w:w="2662" w:type="dxa"/>
            <w:tcBorders>
              <w:top w:val="nil"/>
              <w:left w:val="nil"/>
              <w:bottom w:val="single" w:color="auto" w:sz="4" w:space="0"/>
              <w:right w:val="single" w:color="auto" w:sz="4" w:space="0"/>
            </w:tcBorders>
            <w:shd w:val="clear" w:color="auto" w:fill="auto"/>
            <w:vAlign w:val="center"/>
          </w:tcPr>
          <w:p w14:paraId="7831AF01">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浣纱大桥</w:t>
            </w:r>
          </w:p>
        </w:tc>
        <w:tc>
          <w:tcPr>
            <w:tcW w:w="1612" w:type="dxa"/>
            <w:tcBorders>
              <w:top w:val="nil"/>
              <w:left w:val="nil"/>
              <w:bottom w:val="single" w:color="auto" w:sz="4" w:space="0"/>
              <w:right w:val="single" w:color="auto" w:sz="4" w:space="0"/>
            </w:tcBorders>
            <w:shd w:val="clear" w:color="auto" w:fill="auto"/>
            <w:vAlign w:val="center"/>
          </w:tcPr>
          <w:p w14:paraId="7762BE29">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sz w:val="24"/>
                <w:szCs w:val="20"/>
              </w:rPr>
              <w:t>省控</w:t>
            </w:r>
          </w:p>
        </w:tc>
        <w:tc>
          <w:tcPr>
            <w:tcW w:w="1612" w:type="dxa"/>
            <w:tcBorders>
              <w:top w:val="nil"/>
              <w:left w:val="nil"/>
              <w:bottom w:val="single" w:color="auto" w:sz="4" w:space="0"/>
              <w:right w:val="single" w:color="auto" w:sz="4" w:space="0"/>
            </w:tcBorders>
            <w:shd w:val="clear" w:color="auto" w:fill="auto"/>
            <w:vAlign w:val="center"/>
          </w:tcPr>
          <w:p w14:paraId="6DCA62BB">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sym w:font="Wingdings 2" w:char="0050"/>
            </w:r>
          </w:p>
        </w:tc>
        <w:tc>
          <w:tcPr>
            <w:tcW w:w="1612" w:type="dxa"/>
            <w:tcBorders>
              <w:top w:val="nil"/>
              <w:left w:val="nil"/>
              <w:bottom w:val="single" w:color="auto" w:sz="4" w:space="0"/>
              <w:right w:val="single" w:color="auto" w:sz="4" w:space="0"/>
            </w:tcBorders>
            <w:shd w:val="clear" w:color="auto" w:fill="auto"/>
            <w:vAlign w:val="center"/>
          </w:tcPr>
          <w:p w14:paraId="05DFE11D">
            <w:pPr>
              <w:widowControl/>
              <w:jc w:val="center"/>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sym w:font="Wingdings 2" w:char="0050"/>
            </w:r>
          </w:p>
        </w:tc>
      </w:tr>
    </w:tbl>
    <w:p w14:paraId="3B71FD28">
      <w:pPr>
        <w:spacing w:line="360" w:lineRule="exact"/>
        <w:ind w:firstLine="482" w:firstLineChars="200"/>
        <w:rPr>
          <w:rFonts w:ascii="仿宋" w:hAnsi="仿宋" w:eastAsia="仿宋" w:cs="仿宋"/>
          <w:color w:val="000000" w:themeColor="text1"/>
          <w:sz w:val="24"/>
          <w:szCs w:val="20"/>
          <w14:textFill>
            <w14:solidFill>
              <w14:schemeClr w14:val="tx1"/>
            </w14:solidFill>
          </w14:textFill>
        </w:rPr>
      </w:pPr>
      <w:r>
        <w:rPr>
          <w:rFonts w:ascii="仿宋" w:hAnsi="仿宋" w:eastAsia="仿宋" w:cs="仿宋"/>
          <w:b/>
          <w:bCs/>
          <w:color w:val="000000" w:themeColor="text1"/>
          <w:sz w:val="24"/>
          <w:szCs w:val="20"/>
          <w:lang w:val="en"/>
          <w14:textFill>
            <w14:solidFill>
              <w14:schemeClr w14:val="tx1"/>
            </w14:solidFill>
          </w14:textFill>
        </w:rPr>
        <w:t>三、</w:t>
      </w:r>
      <w:r>
        <w:rPr>
          <w:rFonts w:hint="eastAsia" w:ascii="仿宋" w:hAnsi="仿宋" w:eastAsia="仿宋" w:cs="仿宋"/>
          <w:b/>
          <w:bCs/>
          <w:color w:val="000000" w:themeColor="text1"/>
          <w:sz w:val="24"/>
          <w:szCs w:val="20"/>
          <w14:textFill>
            <w14:solidFill>
              <w14:schemeClr w14:val="tx1"/>
            </w14:solidFill>
          </w14:textFill>
        </w:rPr>
        <w:t>服务要求</w:t>
      </w:r>
    </w:p>
    <w:p w14:paraId="0F5575B1">
      <w:pPr>
        <w:spacing w:line="360" w:lineRule="exact"/>
        <w:ind w:firstLine="480" w:firstLineChars="200"/>
        <w:rPr>
          <w:rFonts w:ascii="仿宋" w:hAnsi="仿宋" w:eastAsia="仿宋" w:cs="仿宋"/>
          <w:color w:val="000000" w:themeColor="text1"/>
          <w:sz w:val="24"/>
          <w:szCs w:val="20"/>
          <w:lang w:val="en"/>
          <w14:textFill>
            <w14:solidFill>
              <w14:schemeClr w14:val="tx1"/>
            </w14:solidFill>
          </w14:textFill>
        </w:rPr>
      </w:pPr>
      <w:r>
        <w:rPr>
          <w:rFonts w:ascii="仿宋" w:hAnsi="仿宋" w:eastAsia="仿宋" w:cs="仿宋"/>
          <w:color w:val="000000" w:themeColor="text1"/>
          <w:sz w:val="24"/>
          <w:szCs w:val="20"/>
          <w:lang w:val="en"/>
          <w14:textFill>
            <w14:solidFill>
              <w14:schemeClr w14:val="tx1"/>
            </w14:solidFill>
          </w14:textFill>
        </w:rPr>
        <w:t>1.</w:t>
      </w:r>
      <w:r>
        <w:rPr>
          <w:rFonts w:hint="eastAsia" w:ascii="仿宋" w:hAnsi="仿宋" w:eastAsia="仿宋" w:cs="仿宋"/>
          <w:color w:val="000000" w:themeColor="text1"/>
          <w:sz w:val="24"/>
          <w:szCs w:val="20"/>
          <w:lang w:val="en"/>
          <w14:textFill>
            <w14:solidFill>
              <w14:schemeClr w14:val="tx1"/>
            </w14:solidFill>
          </w14:textFill>
        </w:rPr>
        <w:t>方案实施</w:t>
      </w:r>
    </w:p>
    <w:p w14:paraId="3C51A101">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服务期内，中标人需提供详细实施方案，实施方案要求依据我国现行水生生物检测相关技术标准、技术规范（T/CSES 80-2023、T/CSES 81-2023、T/CSES 82-2023、《水生态监测技术要求 淡水着生藻类（试行）》等）制定。环境D</w:t>
      </w:r>
      <w:r>
        <w:rPr>
          <w:rFonts w:ascii="仿宋" w:hAnsi="仿宋" w:eastAsia="仿宋" w:cs="仿宋"/>
          <w:color w:val="000000" w:themeColor="text1"/>
          <w:sz w:val="24"/>
          <w:szCs w:val="20"/>
          <w14:textFill>
            <w14:solidFill>
              <w14:schemeClr w14:val="tx1"/>
            </w14:solidFill>
          </w14:textFill>
        </w:rPr>
        <w:t>NA</w:t>
      </w:r>
      <w:r>
        <w:rPr>
          <w:rFonts w:hint="eastAsia" w:ascii="仿宋" w:hAnsi="仿宋" w:eastAsia="仿宋" w:cs="仿宋"/>
          <w:color w:val="000000" w:themeColor="text1"/>
          <w:sz w:val="24"/>
          <w:szCs w:val="20"/>
          <w14:textFill>
            <w14:solidFill>
              <w14:schemeClr w14:val="tx1"/>
            </w14:solidFill>
          </w14:textFill>
        </w:rPr>
        <w:t>检测方案应包括环境DNA样品前处理、环境DNA提取、宏条形码扩增与测序、生物信息学分析、物种统计表和质量控制与质量保证等过程；着生藻类鉴定方案应包括样品预处理、清洗、干燥、初步镜检、制片、光学显微镜下种类鉴定和结果分析计算等过程。中标人应配备全自动环境DNA处理工作站、高通量测序仪、数字PCR仪、核酸提取仪、环境DNA数据分析系统、环境DNA过滤仪等开展项目服务的必要软硬件设备。</w:t>
      </w:r>
    </w:p>
    <w:p w14:paraId="5D948B34">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2</w:t>
      </w:r>
      <w:r>
        <w:rPr>
          <w:rFonts w:ascii="仿宋" w:hAnsi="仿宋" w:eastAsia="仿宋" w:cs="仿宋"/>
          <w:color w:val="000000" w:themeColor="text1"/>
          <w:sz w:val="24"/>
          <w:szCs w:val="20"/>
          <w:lang w:val="en"/>
          <w14:textFill>
            <w14:solidFill>
              <w14:schemeClr w14:val="tx1"/>
            </w14:solidFill>
          </w14:textFill>
        </w:rPr>
        <w:t>.</w:t>
      </w:r>
      <w:r>
        <w:rPr>
          <w:rFonts w:hint="eastAsia" w:ascii="仿宋" w:hAnsi="仿宋" w:eastAsia="仿宋" w:cs="仿宋"/>
          <w:color w:val="000000" w:themeColor="text1"/>
          <w:sz w:val="24"/>
          <w:szCs w:val="20"/>
          <w14:textFill>
            <w14:solidFill>
              <w14:schemeClr w14:val="tx1"/>
            </w14:solidFill>
          </w14:textFill>
        </w:rPr>
        <w:t>人员管理要求</w:t>
      </w:r>
    </w:p>
    <w:p w14:paraId="47FCC671">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w:t>
      </w:r>
      <w:r>
        <w:rPr>
          <w:rFonts w:hint="default" w:ascii="仿宋" w:hAnsi="仿宋" w:eastAsia="仿宋" w:cs="仿宋"/>
          <w:color w:val="000000" w:themeColor="text1"/>
          <w:sz w:val="24"/>
          <w:szCs w:val="20"/>
          <w:lang w:val="en-US"/>
          <w14:textFill>
            <w14:solidFill>
              <w14:schemeClr w14:val="tx1"/>
            </w14:solidFill>
          </w14:textFill>
        </w:rPr>
        <w:t>1</w:t>
      </w:r>
      <w:r>
        <w:rPr>
          <w:rFonts w:hint="eastAsia" w:ascii="仿宋" w:hAnsi="仿宋" w:eastAsia="仿宋" w:cs="仿宋"/>
          <w:color w:val="000000" w:themeColor="text1"/>
          <w:sz w:val="24"/>
          <w:szCs w:val="20"/>
          <w14:textFill>
            <w14:solidFill>
              <w14:schemeClr w14:val="tx1"/>
            </w14:solidFill>
          </w14:textFill>
        </w:rPr>
        <w:t>）</w:t>
      </w:r>
      <w:r>
        <w:rPr>
          <w:rFonts w:hint="eastAsia" w:ascii="仿宋" w:hAnsi="仿宋" w:eastAsia="仿宋" w:cs="仿宋"/>
          <w:color w:val="000000" w:themeColor="text1"/>
          <w:sz w:val="24"/>
          <w:szCs w:val="20"/>
          <w:lang w:val="en-US" w:eastAsia="zh-CN"/>
          <w14:textFill>
            <w14:solidFill>
              <w14:schemeClr w14:val="tx1"/>
            </w14:solidFill>
          </w14:textFill>
        </w:rPr>
        <w:t>中</w:t>
      </w:r>
      <w:r>
        <w:rPr>
          <w:rFonts w:hint="eastAsia" w:ascii="仿宋" w:hAnsi="仿宋" w:eastAsia="仿宋" w:cs="仿宋"/>
          <w:color w:val="000000" w:themeColor="text1"/>
          <w:sz w:val="24"/>
          <w:szCs w:val="20"/>
          <w14:textFill>
            <w14:solidFill>
              <w14:schemeClr w14:val="tx1"/>
            </w14:solidFill>
          </w14:textFill>
        </w:rPr>
        <w:t>标人至少指定</w:t>
      </w:r>
      <w:r>
        <w:rPr>
          <w:rFonts w:hint="eastAsia" w:ascii="仿宋" w:hAnsi="仿宋" w:eastAsia="仿宋" w:cs="仿宋"/>
          <w:color w:val="000000" w:themeColor="text1"/>
          <w:sz w:val="24"/>
          <w:szCs w:val="20"/>
          <w:lang w:val="en-US" w:eastAsia="zh-CN"/>
          <w14:textFill>
            <w14:solidFill>
              <w14:schemeClr w14:val="tx1"/>
            </w14:solidFill>
          </w14:textFill>
        </w:rPr>
        <w:t>1</w:t>
      </w:r>
      <w:r>
        <w:rPr>
          <w:rFonts w:hint="eastAsia" w:ascii="仿宋" w:hAnsi="仿宋" w:eastAsia="仿宋" w:cs="仿宋"/>
          <w:color w:val="000000" w:themeColor="text1"/>
          <w:sz w:val="24"/>
          <w:szCs w:val="20"/>
          <w14:textFill>
            <w14:solidFill>
              <w14:schemeClr w14:val="tx1"/>
            </w14:solidFill>
          </w14:textFill>
        </w:rPr>
        <w:t>名管理人员作为本项目的负责人，年龄不超过50周岁，本科学历及以上，环境类相关专业</w:t>
      </w:r>
      <w:r>
        <w:rPr>
          <w:rFonts w:hint="eastAsia" w:ascii="仿宋" w:hAnsi="仿宋" w:eastAsia="仿宋" w:cs="仿宋"/>
          <w:color w:val="000000" w:themeColor="text1"/>
          <w:sz w:val="24"/>
          <w:szCs w:val="20"/>
          <w:lang w:eastAsia="zh-CN"/>
          <w14:textFill>
            <w14:solidFill>
              <w14:schemeClr w14:val="tx1"/>
            </w14:solidFill>
          </w14:textFill>
        </w:rPr>
        <w:t>，具</w:t>
      </w:r>
      <w:r>
        <w:rPr>
          <w:rFonts w:hint="eastAsia" w:ascii="仿宋" w:hAnsi="仿宋" w:eastAsia="仿宋" w:cs="仿宋"/>
          <w:color w:val="000000" w:themeColor="text1"/>
          <w:sz w:val="24"/>
          <w:szCs w:val="20"/>
          <w14:textFill>
            <w14:solidFill>
              <w14:schemeClr w14:val="tx1"/>
            </w14:solidFill>
          </w14:textFill>
        </w:rPr>
        <w:t>有生态环境专业高级及以上职称，具有环境DNA调查、水生态监测调查相关工作业绩，负责此项目的具体工作的正常开展和沟通协调。服务期内非得到采购人允许，项目的负责人不得更换。</w:t>
      </w:r>
    </w:p>
    <w:p w14:paraId="565579B4">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sz w:val="24"/>
          <w:szCs w:val="20"/>
        </w:rPr>
        <w:t>（</w:t>
      </w:r>
      <w:r>
        <w:rPr>
          <w:rFonts w:hint="eastAsia" w:ascii="仿宋" w:hAnsi="仿宋" w:eastAsia="仿宋" w:cs="仿宋"/>
          <w:sz w:val="24"/>
          <w:szCs w:val="20"/>
          <w:lang w:val="en-US" w:eastAsia="zh-CN"/>
        </w:rPr>
        <w:t>2</w:t>
      </w:r>
      <w:r>
        <w:rPr>
          <w:rFonts w:hint="eastAsia" w:ascii="仿宋" w:hAnsi="仿宋" w:eastAsia="仿宋" w:cs="仿宋"/>
          <w:sz w:val="24"/>
          <w:szCs w:val="20"/>
        </w:rPr>
        <w:t>）项目实施过程中，团队成员</w:t>
      </w:r>
      <w:r>
        <w:rPr>
          <w:rFonts w:hint="eastAsia" w:ascii="仿宋" w:hAnsi="仿宋" w:eastAsia="仿宋" w:cs="仿宋"/>
          <w:sz w:val="24"/>
          <w:szCs w:val="20"/>
          <w:lang w:eastAsia="zh-CN"/>
        </w:rPr>
        <w:t>（不含项目负责人）</w:t>
      </w:r>
      <w:r>
        <w:rPr>
          <w:rFonts w:hint="eastAsia" w:ascii="仿宋" w:hAnsi="仿宋" w:eastAsia="仿宋" w:cs="仿宋"/>
          <w:color w:val="000000" w:themeColor="text1"/>
          <w:sz w:val="24"/>
          <w:szCs w:val="20"/>
          <w14:textFill>
            <w14:solidFill>
              <w14:schemeClr w14:val="tx1"/>
            </w14:solidFill>
          </w14:textFill>
        </w:rPr>
        <w:t>不少于</w:t>
      </w:r>
      <w:r>
        <w:rPr>
          <w:rFonts w:hint="eastAsia" w:ascii="仿宋" w:hAnsi="仿宋" w:eastAsia="仿宋" w:cs="仿宋"/>
          <w:color w:val="000000" w:themeColor="text1"/>
          <w:sz w:val="24"/>
          <w:szCs w:val="20"/>
          <w:lang w:val="en-US" w:eastAsia="zh-CN"/>
          <w14:textFill>
            <w14:solidFill>
              <w14:schemeClr w14:val="tx1"/>
            </w14:solidFill>
          </w14:textFill>
        </w:rPr>
        <w:t>9</w:t>
      </w:r>
      <w:r>
        <w:rPr>
          <w:rFonts w:hint="eastAsia" w:ascii="仿宋" w:hAnsi="仿宋" w:eastAsia="仿宋" w:cs="仿宋"/>
          <w:color w:val="000000" w:themeColor="text1"/>
          <w:sz w:val="24"/>
          <w:szCs w:val="20"/>
          <w14:textFill>
            <w14:solidFill>
              <w14:schemeClr w14:val="tx1"/>
            </w14:solidFill>
          </w14:textFill>
        </w:rPr>
        <w:t>人，</w:t>
      </w:r>
      <w:r>
        <w:rPr>
          <w:rFonts w:hint="eastAsia" w:ascii="仿宋" w:hAnsi="仿宋" w:eastAsia="仿宋" w:cs="仿宋"/>
          <w:sz w:val="24"/>
          <w:szCs w:val="20"/>
        </w:rPr>
        <w:t>年龄不超过</w:t>
      </w:r>
      <w:r>
        <w:rPr>
          <w:rFonts w:ascii="仿宋" w:hAnsi="仿宋" w:eastAsia="仿宋" w:cs="仿宋"/>
          <w:sz w:val="24"/>
          <w:szCs w:val="20"/>
          <w:lang w:val="en"/>
        </w:rPr>
        <w:t>45</w:t>
      </w:r>
      <w:r>
        <w:rPr>
          <w:rFonts w:hint="eastAsia" w:ascii="仿宋" w:hAnsi="仿宋" w:eastAsia="仿宋" w:cs="仿宋"/>
          <w:sz w:val="24"/>
          <w:szCs w:val="20"/>
        </w:rPr>
        <w:t>周</w:t>
      </w:r>
      <w:r>
        <w:rPr>
          <w:rFonts w:hint="eastAsia" w:ascii="仿宋" w:hAnsi="仿宋" w:eastAsia="仿宋" w:cs="仿宋"/>
          <w:color w:val="000000" w:themeColor="text1"/>
          <w:sz w:val="24"/>
          <w:szCs w:val="20"/>
          <w14:textFill>
            <w14:solidFill>
              <w14:schemeClr w14:val="tx1"/>
            </w14:solidFill>
          </w14:textFill>
        </w:rPr>
        <w:t>岁，</w:t>
      </w:r>
      <w:r>
        <w:rPr>
          <w:rFonts w:hint="eastAsia" w:ascii="仿宋" w:hAnsi="仿宋" w:eastAsia="仿宋" w:cs="仿宋"/>
          <w:sz w:val="24"/>
          <w:szCs w:val="20"/>
        </w:rPr>
        <w:t>本科及以上学历</w:t>
      </w:r>
      <w:r>
        <w:rPr>
          <w:rFonts w:hint="eastAsia" w:ascii="仿宋" w:hAnsi="仿宋" w:eastAsia="仿宋" w:cs="仿宋"/>
          <w:sz w:val="24"/>
          <w:szCs w:val="20"/>
          <w:lang w:eastAsia="zh-CN"/>
        </w:rPr>
        <w:t>，</w:t>
      </w:r>
      <w:r>
        <w:rPr>
          <w:rFonts w:hint="eastAsia" w:ascii="仿宋" w:hAnsi="仿宋" w:eastAsia="仿宋" w:cs="仿宋"/>
          <w:sz w:val="24"/>
          <w:szCs w:val="20"/>
        </w:rPr>
        <w:t>具有生态环境专业中级及以上职称；</w:t>
      </w:r>
      <w:r>
        <w:rPr>
          <w:rFonts w:hint="eastAsia" w:ascii="仿宋" w:hAnsi="仿宋" w:eastAsia="仿宋" w:cs="仿宋"/>
          <w:sz w:val="24"/>
          <w:szCs w:val="20"/>
          <w:lang w:eastAsia="zh-CN"/>
        </w:rPr>
        <w:t>团队需具</w:t>
      </w:r>
      <w:r>
        <w:rPr>
          <w:rFonts w:hint="eastAsia" w:ascii="仿宋" w:hAnsi="仿宋" w:eastAsia="仿宋" w:cs="仿宋"/>
          <w:sz w:val="24"/>
          <w:szCs w:val="20"/>
          <w:lang w:val="zh-CN"/>
        </w:rPr>
        <w:t>有环境科学、生态学、环境生物学、微生物学等专业，有</w:t>
      </w:r>
      <w:r>
        <w:rPr>
          <w:rFonts w:hint="eastAsia" w:ascii="仿宋" w:hAnsi="仿宋" w:eastAsia="仿宋" w:cs="仿宋"/>
          <w:sz w:val="24"/>
          <w:szCs w:val="20"/>
        </w:rPr>
        <w:t>“着生藻类检测”上岗证书，</w:t>
      </w:r>
      <w:r>
        <w:rPr>
          <w:rFonts w:hint="eastAsia" w:ascii="仿宋" w:hAnsi="仿宋" w:eastAsia="仿宋" w:cs="仿宋"/>
          <w:color w:val="000000" w:themeColor="text1"/>
          <w:sz w:val="24"/>
          <w:szCs w:val="20"/>
          <w14:textFill>
            <w14:solidFill>
              <w14:schemeClr w14:val="tx1"/>
            </w14:solidFill>
          </w14:textFill>
        </w:rPr>
        <w:t>健康状况良好。</w:t>
      </w:r>
    </w:p>
    <w:p w14:paraId="4B512268">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项目实施过程中，若发生人员变动，中标人需</w:t>
      </w:r>
      <w:r>
        <w:rPr>
          <w:rFonts w:hint="eastAsia" w:ascii="仿宋" w:hAnsi="仿宋" w:eastAsia="仿宋" w:cs="仿宋"/>
          <w:color w:val="000000" w:themeColor="text1"/>
          <w:sz w:val="24"/>
          <w:szCs w:val="20"/>
          <w:lang w:eastAsia="zh-CN"/>
          <w14:textFill>
            <w14:solidFill>
              <w14:schemeClr w14:val="tx1"/>
            </w14:solidFill>
          </w14:textFill>
        </w:rPr>
        <w:t>重新确定符合招标条件的人员并</w:t>
      </w:r>
      <w:r>
        <w:rPr>
          <w:rFonts w:hint="eastAsia" w:ascii="仿宋" w:hAnsi="仿宋" w:eastAsia="仿宋" w:cs="仿宋"/>
          <w:color w:val="000000" w:themeColor="text1"/>
          <w:sz w:val="24"/>
          <w:szCs w:val="20"/>
          <w14:textFill>
            <w14:solidFill>
              <w14:schemeClr w14:val="tx1"/>
            </w14:solidFill>
          </w14:textFill>
        </w:rPr>
        <w:t>向采购人报备，经采购人同意方可继续实施项目。否则采购人有权终止合同。</w:t>
      </w:r>
    </w:p>
    <w:p w14:paraId="7EBE3920">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w:t>
      </w:r>
      <w:r>
        <w:rPr>
          <w:rFonts w:hint="eastAsia" w:ascii="仿宋" w:hAnsi="仿宋" w:eastAsia="仿宋" w:cs="仿宋"/>
          <w:color w:val="000000" w:themeColor="text1"/>
          <w:sz w:val="24"/>
          <w:szCs w:val="20"/>
          <w:lang w:val="en-US" w:eastAsia="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）中标人在履行合同期间，开展相关工作所需食宿及其他相关费用；项目涉及的验收等相关费用由中标人承担。</w:t>
      </w:r>
    </w:p>
    <w:p w14:paraId="4740FB37">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w:t>
      </w:r>
      <w:r>
        <w:rPr>
          <w:rFonts w:hint="eastAsia" w:ascii="仿宋" w:hAnsi="仿宋" w:eastAsia="仿宋" w:cs="仿宋"/>
          <w:color w:val="000000" w:themeColor="text1"/>
          <w:sz w:val="24"/>
          <w:szCs w:val="20"/>
          <w:lang w:val="en-US" w:eastAsia="zh-CN"/>
          <w14:textFill>
            <w14:solidFill>
              <w14:schemeClr w14:val="tx1"/>
            </w14:solidFill>
          </w14:textFill>
        </w:rPr>
        <w:t>4</w:t>
      </w:r>
      <w:r>
        <w:rPr>
          <w:rFonts w:hint="eastAsia" w:ascii="仿宋" w:hAnsi="仿宋" w:eastAsia="仿宋" w:cs="仿宋"/>
          <w:color w:val="000000" w:themeColor="text1"/>
          <w:sz w:val="24"/>
          <w:szCs w:val="20"/>
          <w14:textFill>
            <w14:solidFill>
              <w14:schemeClr w14:val="tx1"/>
            </w14:solidFill>
          </w14:textFill>
        </w:rPr>
        <w:t>）中标人需根据项目实际需求（现场采样等工作），配备必要的交通保障方式（可采用自有车辆、租赁车辆或公共交通等经济高效的方式），交通相关费用由中标人承担，并包含在项目服务总报价中。</w:t>
      </w:r>
    </w:p>
    <w:p w14:paraId="30C4FE39">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w:t>
      </w:r>
      <w:r>
        <w:rPr>
          <w:rFonts w:hint="eastAsia" w:ascii="仿宋" w:hAnsi="仿宋" w:eastAsia="仿宋" w:cs="仿宋"/>
          <w:color w:val="000000" w:themeColor="text1"/>
          <w:sz w:val="24"/>
          <w:szCs w:val="20"/>
          <w:lang w:val="en-US" w:eastAsia="zh-CN"/>
          <w14:textFill>
            <w14:solidFill>
              <w14:schemeClr w14:val="tx1"/>
            </w14:solidFill>
          </w14:textFill>
        </w:rPr>
        <w:t>5</w:t>
      </w:r>
      <w:r>
        <w:rPr>
          <w:rFonts w:hint="eastAsia" w:ascii="仿宋" w:hAnsi="仿宋" w:eastAsia="仿宋" w:cs="仿宋"/>
          <w:color w:val="000000" w:themeColor="text1"/>
          <w:sz w:val="24"/>
          <w:szCs w:val="20"/>
          <w14:textFill>
            <w14:solidFill>
              <w14:schemeClr w14:val="tx1"/>
            </w14:solidFill>
          </w14:textFill>
        </w:rPr>
        <w:t xml:space="preserve">）中标人在履行合同期间弄虚作假或有其他违法违纪行为的，采购人可请有关机关依法追究其法律责任并有权终止合同。 </w:t>
      </w:r>
    </w:p>
    <w:p w14:paraId="7F067E4A">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w:t>
      </w:r>
      <w:r>
        <w:rPr>
          <w:rFonts w:hint="eastAsia" w:ascii="仿宋" w:hAnsi="仿宋" w:eastAsia="仿宋" w:cs="仿宋"/>
          <w:color w:val="000000" w:themeColor="text1"/>
          <w:sz w:val="24"/>
          <w:szCs w:val="20"/>
          <w:lang w:val="en-US" w:eastAsia="zh-CN"/>
          <w14:textFill>
            <w14:solidFill>
              <w14:schemeClr w14:val="tx1"/>
            </w14:solidFill>
          </w14:textFill>
        </w:rPr>
        <w:t>6</w:t>
      </w:r>
      <w:r>
        <w:rPr>
          <w:rFonts w:hint="eastAsia" w:ascii="仿宋" w:hAnsi="仿宋" w:eastAsia="仿宋" w:cs="仿宋"/>
          <w:color w:val="000000" w:themeColor="text1"/>
          <w:sz w:val="24"/>
          <w:szCs w:val="20"/>
          <w14:textFill>
            <w14:solidFill>
              <w14:schemeClr w14:val="tx1"/>
            </w14:solidFill>
          </w14:textFill>
        </w:rPr>
        <w:t>）合同期间，中标人应采取必要的安全保护及相关措施,保障工作人员的人身和财产安全。如工作人员在工作中发生任何人身损害及财产损失,与采购人无关,中标人负责全权处理事故并承担全部费用,并且中标人自愿放弃对采购人提起任何索赔及法律责任之追究。</w:t>
      </w:r>
    </w:p>
    <w:p w14:paraId="52EEF8E3">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w:t>
      </w:r>
      <w:r>
        <w:rPr>
          <w:rFonts w:hint="eastAsia" w:ascii="仿宋" w:hAnsi="仿宋" w:eastAsia="仿宋" w:cs="仿宋"/>
          <w:color w:val="000000" w:themeColor="text1"/>
          <w:sz w:val="24"/>
          <w:szCs w:val="20"/>
          <w:lang w:val="en-US" w:eastAsia="zh-CN"/>
          <w14:textFill>
            <w14:solidFill>
              <w14:schemeClr w14:val="tx1"/>
            </w14:solidFill>
          </w14:textFill>
        </w:rPr>
        <w:t>7</w:t>
      </w:r>
      <w:r>
        <w:rPr>
          <w:rFonts w:hint="eastAsia" w:ascii="仿宋" w:hAnsi="仿宋" w:eastAsia="仿宋" w:cs="仿宋"/>
          <w:color w:val="000000" w:themeColor="text1"/>
          <w:sz w:val="24"/>
          <w:szCs w:val="20"/>
          <w14:textFill>
            <w14:solidFill>
              <w14:schemeClr w14:val="tx1"/>
            </w14:solidFill>
          </w14:textFill>
        </w:rPr>
        <w:t>）中标人在履行合同期间存在数据结果造假或有其他违法违纪行为的，采购人可请有关机关依法追究其法律责任。</w:t>
      </w:r>
    </w:p>
    <w:p w14:paraId="0FB8B85E">
      <w:pPr>
        <w:spacing w:line="360" w:lineRule="exact"/>
        <w:ind w:firstLine="480" w:firstLineChars="200"/>
        <w:rPr>
          <w:rFonts w:ascii="仿宋" w:hAnsi="仿宋" w:eastAsia="仿宋" w:cs="仿宋"/>
          <w:b w:val="0"/>
          <w:bCs w:val="0"/>
          <w:color w:val="000000" w:themeColor="text1"/>
          <w:sz w:val="24"/>
          <w:szCs w:val="20"/>
          <w14:textFill>
            <w14:solidFill>
              <w14:schemeClr w14:val="tx1"/>
            </w14:solidFill>
          </w14:textFill>
        </w:rPr>
      </w:pPr>
      <w:r>
        <w:rPr>
          <w:rFonts w:hint="eastAsia" w:ascii="仿宋" w:hAnsi="仿宋" w:eastAsia="仿宋" w:cs="仿宋"/>
          <w:b w:val="0"/>
          <w:bCs w:val="0"/>
          <w:color w:val="000000" w:themeColor="text1"/>
          <w:sz w:val="24"/>
          <w:szCs w:val="20"/>
          <w:lang w:val="en-US" w:eastAsia="zh-CN"/>
          <w14:textFill>
            <w14:solidFill>
              <w14:schemeClr w14:val="tx1"/>
            </w14:solidFill>
          </w14:textFill>
        </w:rPr>
        <w:t>3.</w:t>
      </w:r>
      <w:r>
        <w:rPr>
          <w:rFonts w:hint="eastAsia" w:ascii="仿宋" w:hAnsi="仿宋" w:eastAsia="仿宋" w:cs="仿宋"/>
          <w:b w:val="0"/>
          <w:bCs w:val="0"/>
          <w:color w:val="000000" w:themeColor="text1"/>
          <w:sz w:val="24"/>
          <w:szCs w:val="20"/>
          <w14:textFill>
            <w14:solidFill>
              <w14:schemeClr w14:val="tx1"/>
            </w14:solidFill>
          </w14:textFill>
        </w:rPr>
        <w:t>成果文件要求</w:t>
      </w:r>
    </w:p>
    <w:p w14:paraId="70FB9553">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依据本项目检测结果及委托方提供其它数据资料，编写《2026年绍兴市水生态调查评估报告》。</w:t>
      </w:r>
    </w:p>
    <w:p w14:paraId="4B1AEAA6">
      <w:pPr>
        <w:spacing w:line="360" w:lineRule="exact"/>
        <w:ind w:firstLine="480" w:firstLineChars="200"/>
        <w:rPr>
          <w:rFonts w:ascii="仿宋" w:hAnsi="仿宋" w:eastAsia="仿宋" w:cs="仿宋"/>
          <w:b w:val="0"/>
          <w:bCs w:val="0"/>
          <w:color w:val="000000" w:themeColor="text1"/>
          <w:sz w:val="24"/>
          <w:szCs w:val="20"/>
          <w14:textFill>
            <w14:solidFill>
              <w14:schemeClr w14:val="tx1"/>
            </w14:solidFill>
          </w14:textFill>
        </w:rPr>
      </w:pPr>
      <w:r>
        <w:rPr>
          <w:rFonts w:hint="eastAsia" w:ascii="仿宋" w:hAnsi="仿宋" w:eastAsia="仿宋" w:cs="仿宋"/>
          <w:b w:val="0"/>
          <w:bCs w:val="0"/>
          <w:color w:val="000000" w:themeColor="text1"/>
          <w:sz w:val="24"/>
          <w:szCs w:val="20"/>
          <w:lang w:val="en-US" w:eastAsia="zh-CN"/>
          <w14:textFill>
            <w14:solidFill>
              <w14:schemeClr w14:val="tx1"/>
            </w14:solidFill>
          </w14:textFill>
        </w:rPr>
        <w:t>4.</w:t>
      </w:r>
      <w:r>
        <w:rPr>
          <w:rFonts w:hint="eastAsia" w:ascii="仿宋" w:hAnsi="仿宋" w:eastAsia="仿宋" w:cs="仿宋"/>
          <w:b w:val="0"/>
          <w:bCs w:val="0"/>
          <w:color w:val="000000" w:themeColor="text1"/>
          <w:sz w:val="24"/>
          <w:szCs w:val="20"/>
          <w14:textFill>
            <w14:solidFill>
              <w14:schemeClr w14:val="tx1"/>
            </w14:solidFill>
          </w14:textFill>
        </w:rPr>
        <w:t>保密要求</w:t>
      </w:r>
    </w:p>
    <w:p w14:paraId="7974E30D">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lang w:eastAsia="zh-CN"/>
          <w14:textFill>
            <w14:solidFill>
              <w14:schemeClr w14:val="tx1"/>
            </w14:solidFill>
          </w14:textFill>
        </w:rPr>
        <w:t>（</w:t>
      </w:r>
      <w:r>
        <w:rPr>
          <w:rFonts w:hint="eastAsia" w:ascii="仿宋" w:hAnsi="仿宋" w:eastAsia="仿宋" w:cs="仿宋"/>
          <w:color w:val="000000" w:themeColor="text1"/>
          <w:sz w:val="24"/>
          <w:szCs w:val="20"/>
          <w:lang w:val="en-US" w:eastAsia="zh-CN"/>
          <w14:textFill>
            <w14:solidFill>
              <w14:schemeClr w14:val="tx1"/>
            </w14:solidFill>
          </w14:textFill>
        </w:rPr>
        <w:t>1</w:t>
      </w:r>
      <w:r>
        <w:rPr>
          <w:rFonts w:hint="eastAsia" w:ascii="仿宋" w:hAnsi="仿宋" w:eastAsia="仿宋" w:cs="仿宋"/>
          <w:color w:val="000000" w:themeColor="text1"/>
          <w:sz w:val="24"/>
          <w:szCs w:val="20"/>
          <w:lang w:eastAsia="zh-CN"/>
          <w14:textFill>
            <w14:solidFill>
              <w14:schemeClr w14:val="tx1"/>
            </w14:solidFill>
          </w14:textFill>
        </w:rPr>
        <w:t>）</w:t>
      </w:r>
      <w:r>
        <w:rPr>
          <w:rFonts w:hint="eastAsia" w:ascii="仿宋" w:hAnsi="仿宋" w:eastAsia="仿宋" w:cs="仿宋"/>
          <w:color w:val="000000" w:themeColor="text1"/>
          <w:sz w:val="24"/>
          <w:szCs w:val="20"/>
          <w14:textFill>
            <w14:solidFill>
              <w14:schemeClr w14:val="tx1"/>
            </w14:solidFill>
          </w14:textFill>
        </w:rPr>
        <w:t>中标人有义务妥善保管和保护由采购人提供的前款信息和资料等；</w:t>
      </w:r>
    </w:p>
    <w:p w14:paraId="2855C983">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lang w:eastAsia="zh-CN"/>
          <w14:textFill>
            <w14:solidFill>
              <w14:schemeClr w14:val="tx1"/>
            </w14:solidFill>
          </w14:textFill>
        </w:rPr>
        <w:t>（</w:t>
      </w:r>
      <w:r>
        <w:rPr>
          <w:rFonts w:hint="eastAsia" w:ascii="仿宋" w:hAnsi="仿宋" w:eastAsia="仿宋" w:cs="仿宋"/>
          <w:color w:val="000000" w:themeColor="text1"/>
          <w:sz w:val="24"/>
          <w:szCs w:val="20"/>
          <w:lang w:val="en-US" w:eastAsia="zh-CN"/>
          <w14:textFill>
            <w14:solidFill>
              <w14:schemeClr w14:val="tx1"/>
            </w14:solidFill>
          </w14:textFill>
        </w:rPr>
        <w:t>2</w:t>
      </w:r>
      <w:r>
        <w:rPr>
          <w:rFonts w:hint="eastAsia" w:ascii="仿宋" w:hAnsi="仿宋" w:eastAsia="仿宋" w:cs="仿宋"/>
          <w:color w:val="000000" w:themeColor="text1"/>
          <w:sz w:val="24"/>
          <w:szCs w:val="20"/>
          <w:lang w:eastAsia="zh-CN"/>
          <w14:textFill>
            <w14:solidFill>
              <w14:schemeClr w14:val="tx1"/>
            </w14:solidFill>
          </w14:textFill>
        </w:rPr>
        <w:t>）</w:t>
      </w:r>
      <w:r>
        <w:rPr>
          <w:rFonts w:hint="eastAsia" w:ascii="仿宋" w:hAnsi="仿宋" w:eastAsia="仿宋" w:cs="仿宋"/>
          <w:color w:val="000000" w:themeColor="text1"/>
          <w:sz w:val="24"/>
          <w:szCs w:val="20"/>
          <w14:textFill>
            <w14:solidFill>
              <w14:schemeClr w14:val="tx1"/>
            </w14:solidFill>
          </w14:textFill>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97BBCBA">
      <w:pPr>
        <w:spacing w:line="360" w:lineRule="exact"/>
        <w:ind w:firstLine="481"/>
        <w:rPr>
          <w:rFonts w:ascii="仿宋" w:hAnsi="仿宋" w:eastAsia="仿宋" w:cs="仿宋"/>
          <w:b/>
          <w:bCs/>
          <w:color w:val="000000" w:themeColor="text1"/>
          <w:sz w:val="24"/>
          <w:szCs w:val="20"/>
          <w14:textFill>
            <w14:solidFill>
              <w14:schemeClr w14:val="tx1"/>
            </w14:solidFill>
          </w14:textFill>
        </w:rPr>
      </w:pPr>
      <w:r>
        <w:rPr>
          <w:rFonts w:hint="eastAsia" w:ascii="仿宋" w:hAnsi="仿宋" w:eastAsia="仿宋" w:cs="仿宋"/>
          <w:b/>
          <w:bCs/>
          <w:color w:val="000000" w:themeColor="text1"/>
          <w:sz w:val="24"/>
          <w:szCs w:val="20"/>
          <w:lang w:eastAsia="zh-CN"/>
          <w14:textFill>
            <w14:solidFill>
              <w14:schemeClr w14:val="tx1"/>
            </w14:solidFill>
          </w14:textFill>
        </w:rPr>
        <w:t>四</w:t>
      </w:r>
      <w:r>
        <w:rPr>
          <w:rFonts w:hint="eastAsia" w:ascii="仿宋" w:hAnsi="仿宋" w:eastAsia="仿宋" w:cs="仿宋"/>
          <w:b/>
          <w:bCs/>
          <w:color w:val="000000" w:themeColor="text1"/>
          <w:sz w:val="24"/>
          <w:szCs w:val="20"/>
          <w14:textFill>
            <w14:solidFill>
              <w14:schemeClr w14:val="tx1"/>
            </w14:solidFill>
          </w14:textFill>
        </w:rPr>
        <w:t>、违约责任</w:t>
      </w:r>
    </w:p>
    <w:p w14:paraId="682C14B3">
      <w:pPr>
        <w:snapToGrid w:val="0"/>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1.除不可抗力外，如果中标人没有按照本合同约定的期限提交检测结果</w:t>
      </w:r>
      <w:r>
        <w:rPr>
          <w:rFonts w:hint="eastAsia" w:ascii="仿宋" w:hAnsi="仿宋" w:eastAsia="仿宋" w:cs="仿宋"/>
          <w:color w:val="000000" w:themeColor="text1"/>
          <w:sz w:val="24"/>
          <w:szCs w:val="20"/>
          <w:lang w:eastAsia="zh-CN"/>
          <w14:textFill>
            <w14:solidFill>
              <w14:schemeClr w14:val="tx1"/>
            </w14:solidFill>
          </w14:textFill>
        </w:rPr>
        <w:t>或</w:t>
      </w:r>
      <w:r>
        <w:rPr>
          <w:rFonts w:hint="eastAsia" w:ascii="仿宋" w:hAnsi="仿宋" w:eastAsia="仿宋" w:cs="仿宋"/>
          <w:color w:val="000000" w:themeColor="text1"/>
          <w:sz w:val="24"/>
          <w:szCs w:val="20"/>
          <w14:textFill>
            <w14:solidFill>
              <w14:schemeClr w14:val="tx1"/>
            </w14:solidFill>
          </w14:textFill>
        </w:rPr>
        <w:t>评估报告，那么采购人可要求中标人支付违约金，每延迟1日扣除合同价格的0.</w:t>
      </w:r>
      <w:r>
        <w:rPr>
          <w:rFonts w:ascii="仿宋" w:hAnsi="仿宋" w:eastAsia="仿宋" w:cs="仿宋"/>
          <w:color w:val="000000" w:themeColor="text1"/>
          <w:sz w:val="24"/>
          <w:szCs w:val="20"/>
          <w14:textFill>
            <w14:solidFill>
              <w14:schemeClr w14:val="tx1"/>
            </w14:solidFill>
          </w14:textFill>
        </w:rPr>
        <w:t>2</w:t>
      </w:r>
      <w:r>
        <w:rPr>
          <w:rFonts w:hint="eastAsia" w:ascii="仿宋" w:hAnsi="仿宋" w:eastAsia="仿宋" w:cs="仿宋"/>
          <w:color w:val="000000" w:themeColor="text1"/>
          <w:sz w:val="24"/>
          <w:szCs w:val="20"/>
          <w14:textFill>
            <w14:solidFill>
              <w14:schemeClr w14:val="tx1"/>
            </w14:solidFill>
          </w14:textFill>
        </w:rPr>
        <w:t>%，最高限额为本合同总价的5.00%；迟延履行的违约金计算数额达到前述最高限额之日起，采购人有权在要求中标人支付违约金的同时，书面通知中标人解除本合同；中标人完成的工作或交付的成果报告需符合采购人要求，由采购方予以确认，已退回的工作成果仍需在工作期限内完成修改，否则同未按期提交工作成果一致构成履行迟延。如经过重新履约，还未通过采购人验收，则采购人可以解除本合同并收回所有已支付款项。</w:t>
      </w:r>
    </w:p>
    <w:p w14:paraId="318E6D66">
      <w:pPr>
        <w:snapToGrid w:val="0"/>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2.除不可抗力外，中标人未能履行本合同约定的其他主要义务，经催告后在合理期限内仍未履行的，或者中标人有其他违约行为致使不能实现合同目的的，或者中标人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r>
        <w:rPr>
          <w:rFonts w:hint="eastAsia" w:ascii="仿宋" w:hAnsi="仿宋" w:eastAsia="仿宋" w:cs="仿宋"/>
          <w:color w:val="000000" w:themeColor="text1"/>
          <w:sz w:val="24"/>
          <w:szCs w:val="20"/>
          <w:lang w:eastAsia="zh-CN"/>
          <w14:textFill>
            <w14:solidFill>
              <w14:schemeClr w14:val="tx1"/>
            </w14:solidFill>
          </w14:textFill>
        </w:rPr>
        <w:t>。</w:t>
      </w:r>
    </w:p>
    <w:p w14:paraId="0AE10610">
      <w:pPr>
        <w:snapToGrid w:val="0"/>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除前述约定外，任何一方未能履行本合同约定的义务，对方当事人均有权要求继续履行、采取补救措施或者赔偿损失等，且对方当事人行使的任何权利救济方式均不视为其放弃了其他法定或者约定的权利救济方式</w:t>
      </w:r>
      <w:r>
        <w:rPr>
          <w:rFonts w:hint="eastAsia" w:ascii="仿宋" w:hAnsi="仿宋" w:eastAsia="仿宋" w:cs="仿宋"/>
          <w:color w:val="000000" w:themeColor="text1"/>
          <w:sz w:val="24"/>
          <w:szCs w:val="20"/>
          <w:lang w:eastAsia="zh-CN"/>
          <w14:textFill>
            <w14:solidFill>
              <w14:schemeClr w14:val="tx1"/>
            </w14:solidFill>
          </w14:textFill>
        </w:rPr>
        <w:t>。</w:t>
      </w:r>
    </w:p>
    <w:p w14:paraId="3822515C">
      <w:pPr>
        <w:snapToGrid w:val="0"/>
        <w:spacing w:line="360" w:lineRule="exact"/>
        <w:ind w:firstLine="480" w:firstLineChars="200"/>
        <w:rPr>
          <w:rFonts w:hint="eastAsia"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4.如果出现政府采购监督管理部门在处理投诉事项期间，书面通知采购人暂停采购活动的情形，或者询问或质疑事项可能影响中标或者成交结果的，导致采购人中止履行合同的情形，均不视为采购人违约。</w:t>
      </w:r>
    </w:p>
    <w:p w14:paraId="5A0C92B4">
      <w:pPr>
        <w:spacing w:line="360" w:lineRule="exact"/>
        <w:ind w:firstLine="482" w:firstLineChars="200"/>
        <w:rPr>
          <w:rFonts w:ascii="仿宋" w:hAnsi="仿宋" w:eastAsia="仿宋" w:cs="仿宋"/>
          <w:b/>
          <w:bCs/>
          <w:sz w:val="24"/>
          <w:szCs w:val="20"/>
        </w:rPr>
      </w:pPr>
      <w:r>
        <w:rPr>
          <w:rFonts w:hint="eastAsia" w:ascii="仿宋" w:hAnsi="仿宋" w:eastAsia="仿宋" w:cs="仿宋"/>
          <w:b/>
          <w:bCs/>
          <w:sz w:val="24"/>
          <w:szCs w:val="20"/>
          <w:lang w:eastAsia="zh-CN"/>
        </w:rPr>
        <w:t>五、</w:t>
      </w:r>
      <w:r>
        <w:rPr>
          <w:rFonts w:hint="eastAsia" w:ascii="仿宋" w:hAnsi="仿宋" w:eastAsia="仿宋" w:cs="仿宋"/>
          <w:b/>
          <w:bCs/>
          <w:sz w:val="24"/>
          <w:szCs w:val="20"/>
        </w:rPr>
        <w:t>考核要求</w:t>
      </w:r>
    </w:p>
    <w:p w14:paraId="69AF0D5E">
      <w:pPr>
        <w:spacing w:line="360" w:lineRule="exact"/>
        <w:ind w:firstLine="480" w:firstLineChars="200"/>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合同签订后，采购人根据工作要求对整体管理、技术管理、项目保障等内容制定考核，进行阶段考核。制定阶段性考核标准，合同期内分两阶段考核，第一阶段为提交春季检测结果后开展一次考核，第二阶段为提交秋季检测结果和调查评估报告后开展一次考核。考核</w:t>
      </w:r>
      <w:r>
        <w:rPr>
          <w:rFonts w:hint="eastAsia" w:ascii="仿宋" w:hAnsi="仿宋" w:eastAsia="仿宋" w:cs="仿宋"/>
          <w:color w:val="000000" w:themeColor="text1"/>
          <w:sz w:val="24"/>
          <w:szCs w:val="20"/>
          <w:lang w:eastAsia="zh-CN"/>
          <w14:textFill>
            <w14:solidFill>
              <w14:schemeClr w14:val="tx1"/>
            </w14:solidFill>
          </w14:textFill>
        </w:rPr>
        <w:t>结果</w:t>
      </w:r>
      <w:r>
        <w:rPr>
          <w:rFonts w:hint="eastAsia" w:ascii="仿宋" w:hAnsi="仿宋" w:eastAsia="仿宋" w:cs="仿宋"/>
          <w:color w:val="000000" w:themeColor="text1"/>
          <w:sz w:val="24"/>
          <w:szCs w:val="20"/>
          <w14:textFill>
            <w14:solidFill>
              <w14:schemeClr w14:val="tx1"/>
            </w14:solidFill>
          </w14:textFill>
        </w:rPr>
        <w:t>作为验收和和结算依据，考核内容共100分，阶段考核90分及以上，不扣款；阶段考核90分以下时，根据考核情况以90分为基准，每减1分则扣减2000元。</w:t>
      </w:r>
    </w:p>
    <w:p w14:paraId="4B7CDC39">
      <w:pPr>
        <w:spacing w:line="360" w:lineRule="exact"/>
        <w:ind w:firstLine="482" w:firstLineChars="200"/>
        <w:rPr>
          <w:rFonts w:ascii="仿宋" w:hAnsi="仿宋" w:eastAsia="仿宋" w:cs="仿宋"/>
          <w:b/>
          <w:bCs/>
          <w:color w:val="000000" w:themeColor="text1"/>
          <w:sz w:val="24"/>
          <w:szCs w:val="20"/>
          <w14:textFill>
            <w14:solidFill>
              <w14:schemeClr w14:val="tx1"/>
            </w14:solidFill>
          </w14:textFill>
        </w:rPr>
      </w:pPr>
      <w:r>
        <w:rPr>
          <w:rFonts w:hint="eastAsia" w:ascii="仿宋" w:hAnsi="仿宋" w:eastAsia="仿宋" w:cs="仿宋"/>
          <w:b/>
          <w:bCs/>
          <w:color w:val="000000" w:themeColor="text1"/>
          <w:sz w:val="24"/>
          <w:szCs w:val="20"/>
          <w:lang w:eastAsia="zh-CN"/>
          <w14:textFill>
            <w14:solidFill>
              <w14:schemeClr w14:val="tx1"/>
            </w14:solidFill>
          </w14:textFill>
        </w:rPr>
        <w:t>六</w:t>
      </w:r>
      <w:r>
        <w:rPr>
          <w:rFonts w:hint="eastAsia" w:ascii="仿宋" w:hAnsi="仿宋" w:eastAsia="仿宋" w:cs="仿宋"/>
          <w:b/>
          <w:bCs/>
          <w:color w:val="000000" w:themeColor="text1"/>
          <w:sz w:val="24"/>
          <w:szCs w:val="20"/>
          <w14:textFill>
            <w14:solidFill>
              <w14:schemeClr w14:val="tx1"/>
            </w14:solidFill>
          </w14:textFill>
        </w:rPr>
        <w:t>、付款方式</w:t>
      </w:r>
    </w:p>
    <w:p w14:paraId="32FE2902">
      <w:pPr>
        <w:spacing w:line="360" w:lineRule="exact"/>
        <w:ind w:firstLine="480" w:firstLineChars="200"/>
        <w:rPr>
          <w:rFonts w:ascii="仿宋" w:hAnsi="仿宋" w:eastAsia="仿宋" w:cs="仿宋"/>
          <w:sz w:val="24"/>
          <w:szCs w:val="20"/>
        </w:rPr>
      </w:pPr>
      <w:r>
        <w:rPr>
          <w:rFonts w:hint="eastAsia" w:ascii="仿宋" w:hAnsi="仿宋" w:eastAsia="仿宋" w:cs="仿宋"/>
          <w:sz w:val="24"/>
        </w:rPr>
        <w:t>按《浙江省财政厅关于进一步发挥政府采购政策功能全力推动经济稳进提质的通知》（浙财采监〔2022〕3号）等文件要求执行，</w:t>
      </w:r>
      <w:r>
        <w:rPr>
          <w:rFonts w:hint="eastAsia" w:ascii="仿宋" w:hAnsi="仿宋" w:eastAsia="仿宋" w:cs="仿宋"/>
          <w:color w:val="000000" w:themeColor="text1"/>
          <w:sz w:val="24"/>
          <w:szCs w:val="20"/>
          <w14:textFill>
            <w14:solidFill>
              <w14:schemeClr w14:val="tx1"/>
            </w14:solidFill>
          </w14:textFill>
        </w:rPr>
        <w:t>合同签订以及具备实施条件后支付合同额的40%；提交全部检测结果并完成</w:t>
      </w:r>
      <w:r>
        <w:rPr>
          <w:rFonts w:hint="eastAsia" w:ascii="仿宋" w:hAnsi="仿宋" w:eastAsia="仿宋" w:cs="仿宋"/>
          <w:sz w:val="24"/>
          <w:szCs w:val="20"/>
        </w:rPr>
        <w:t>验收合格</w:t>
      </w:r>
      <w:r>
        <w:rPr>
          <w:rFonts w:hint="eastAsia" w:ascii="仿宋" w:hAnsi="仿宋" w:eastAsia="仿宋" w:cs="仿宋"/>
          <w:color w:val="000000" w:themeColor="text1"/>
          <w:sz w:val="24"/>
          <w:szCs w:val="20"/>
          <w14:textFill>
            <w14:solidFill>
              <w14:schemeClr w14:val="tx1"/>
            </w14:solidFill>
          </w14:textFill>
        </w:rPr>
        <w:t>后，</w:t>
      </w:r>
      <w:r>
        <w:rPr>
          <w:rFonts w:hint="eastAsia" w:ascii="仿宋" w:hAnsi="仿宋" w:eastAsia="仿宋" w:cs="仿宋"/>
          <w:sz w:val="24"/>
          <w:szCs w:val="20"/>
        </w:rPr>
        <w:t>结合考核和违约情况支付尾款。</w:t>
      </w:r>
    </w:p>
    <w:p w14:paraId="50AA9304">
      <w:pPr>
        <w:snapToGrid w:val="0"/>
        <w:spacing w:line="360" w:lineRule="exact"/>
        <w:ind w:firstLine="480" w:firstLineChars="200"/>
        <w:rPr>
          <w:rFonts w:hint="eastAsia" w:ascii="仿宋" w:hAnsi="仿宋" w:eastAsia="仿宋" w:cs="仿宋"/>
          <w:color w:val="000000" w:themeColor="text1"/>
          <w:sz w:val="24"/>
          <w:szCs w:val="20"/>
          <w14:textFill>
            <w14:solidFill>
              <w14:schemeClr w14:val="tx1"/>
            </w14:solidFill>
          </w14:textFill>
        </w:rPr>
      </w:pPr>
    </w:p>
    <w:p w14:paraId="77950DED">
      <w:pPr>
        <w:snapToGrid w:val="0"/>
        <w:spacing w:line="360" w:lineRule="exact"/>
        <w:ind w:firstLine="480" w:firstLineChars="200"/>
        <w:rPr>
          <w:rFonts w:hint="eastAsia" w:ascii="仿宋" w:hAnsi="仿宋" w:eastAsia="仿宋" w:cs="仿宋"/>
          <w:color w:val="000000" w:themeColor="text1"/>
          <w:sz w:val="24"/>
          <w:szCs w:val="20"/>
          <w14:textFill>
            <w14:solidFill>
              <w14:schemeClr w14:val="tx1"/>
            </w14:solidFill>
          </w14:textFill>
        </w:rPr>
      </w:pPr>
    </w:p>
    <w:p w14:paraId="52F61EB1">
      <w:pPr>
        <w:snapToGrid w:val="0"/>
        <w:spacing w:line="360" w:lineRule="exact"/>
        <w:ind w:firstLine="480" w:firstLineChars="200"/>
        <w:rPr>
          <w:rFonts w:hint="eastAsia" w:ascii="仿宋" w:hAnsi="仿宋" w:eastAsia="仿宋" w:cs="仿宋"/>
          <w:color w:val="000000" w:themeColor="text1"/>
          <w:sz w:val="24"/>
          <w:szCs w:val="20"/>
          <w14:textFill>
            <w14:solidFill>
              <w14:schemeClr w14:val="tx1"/>
            </w14:solidFill>
          </w14:textFill>
        </w:rPr>
      </w:pPr>
    </w:p>
    <w:p w14:paraId="0DDA5215">
      <w:pPr>
        <w:snapToGrid w:val="0"/>
        <w:spacing w:line="360" w:lineRule="exact"/>
        <w:ind w:firstLine="480" w:firstLineChars="200"/>
        <w:rPr>
          <w:rFonts w:hint="eastAsia" w:ascii="仿宋" w:hAnsi="仿宋" w:eastAsia="仿宋" w:cs="仿宋"/>
          <w:color w:val="000000" w:themeColor="text1"/>
          <w:sz w:val="24"/>
          <w:szCs w:val="20"/>
          <w14:textFill>
            <w14:solidFill>
              <w14:schemeClr w14:val="tx1"/>
            </w14:solidFill>
          </w14:textFill>
        </w:rPr>
      </w:pPr>
    </w:p>
    <w:p w14:paraId="4E6C5844">
      <w:pPr>
        <w:snapToGrid w:val="0"/>
        <w:spacing w:line="360" w:lineRule="exact"/>
        <w:ind w:firstLine="480" w:firstLineChars="200"/>
        <w:rPr>
          <w:rFonts w:hint="eastAsia" w:ascii="仿宋" w:hAnsi="仿宋" w:eastAsia="仿宋" w:cs="仿宋"/>
          <w:color w:val="000000" w:themeColor="text1"/>
          <w:sz w:val="24"/>
          <w:szCs w:val="20"/>
          <w14:textFill>
            <w14:solidFill>
              <w14:schemeClr w14:val="tx1"/>
            </w14:solidFill>
          </w14:textFill>
        </w:rPr>
      </w:pPr>
    </w:p>
    <w:p w14:paraId="7030C015">
      <w:pPr>
        <w:spacing w:line="360" w:lineRule="exact"/>
        <w:ind w:firstLine="480" w:firstLineChars="200"/>
        <w:rPr>
          <w:rFonts w:ascii="仿宋" w:hAnsi="仿宋" w:eastAsia="仿宋" w:cs="仿宋"/>
          <w:b/>
          <w:bCs/>
          <w:sz w:val="24"/>
        </w:rPr>
      </w:pPr>
      <w:r>
        <w:rPr>
          <w:rFonts w:hint="eastAsia" w:ascii="仿宋" w:hAnsi="仿宋" w:eastAsia="仿宋" w:cs="仿宋"/>
          <w:color w:val="000000" w:themeColor="text1"/>
          <w:sz w:val="24"/>
          <w:szCs w:val="20"/>
          <w14:textFill>
            <w14:solidFill>
              <w14:schemeClr w14:val="tx1"/>
            </w14:solidFill>
          </w14:textFill>
        </w:rPr>
        <w:br w:type="page"/>
      </w:r>
    </w:p>
    <w:p w14:paraId="5E713FA4">
      <w:pPr>
        <w:pageBreakBefore/>
        <w:wordWrap w:val="0"/>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56B8A41C">
      <w:pPr>
        <w:wordWrap w:val="0"/>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3F08F880">
      <w:pPr>
        <w:wordWrap w:val="0"/>
        <w:spacing w:line="480" w:lineRule="auto"/>
        <w:jc w:val="center"/>
        <w:rPr>
          <w:rFonts w:ascii="仿宋" w:hAnsi="仿宋" w:eastAsia="仿宋" w:cs="仿宋"/>
          <w:b/>
          <w:sz w:val="28"/>
          <w:szCs w:val="28"/>
        </w:rPr>
      </w:pPr>
    </w:p>
    <w:p w14:paraId="36F4E310">
      <w:pPr>
        <w:wordWrap w:val="0"/>
        <w:spacing w:line="480" w:lineRule="auto"/>
        <w:jc w:val="center"/>
        <w:rPr>
          <w:rFonts w:ascii="仿宋" w:hAnsi="仿宋" w:eastAsia="仿宋" w:cs="仿宋"/>
          <w:b/>
          <w:sz w:val="24"/>
        </w:rPr>
      </w:pPr>
    </w:p>
    <w:p w14:paraId="09629B0C">
      <w:pPr>
        <w:wordWrap w:val="0"/>
        <w:spacing w:line="480" w:lineRule="auto"/>
        <w:jc w:val="center"/>
        <w:rPr>
          <w:rFonts w:ascii="仿宋" w:hAnsi="仿宋" w:eastAsia="仿宋" w:cs="仿宋"/>
          <w:b/>
          <w:sz w:val="24"/>
        </w:rPr>
      </w:pPr>
    </w:p>
    <w:p w14:paraId="06AB6905">
      <w:pPr>
        <w:wordWrap w:val="0"/>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64FB4062">
      <w:pPr>
        <w:wordWrap w:val="0"/>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14:paraId="4C76749D">
      <w:pPr>
        <w:pStyle w:val="700"/>
        <w:wordWrap w:val="0"/>
        <w:ind w:firstLine="2843" w:firstLineChars="1180"/>
        <w:rPr>
          <w:rFonts w:ascii="仿宋" w:hAnsi="仿宋" w:eastAsia="仿宋" w:cs="仿宋"/>
          <w:b/>
          <w:szCs w:val="24"/>
        </w:rPr>
      </w:pPr>
      <w:r>
        <w:rPr>
          <w:rFonts w:hint="eastAsia" w:ascii="仿宋" w:hAnsi="仿宋" w:eastAsia="仿宋" w:cs="仿宋"/>
          <w:b/>
          <w:szCs w:val="24"/>
        </w:rPr>
        <w:t>第一部分 合同书</w:t>
      </w:r>
    </w:p>
    <w:p w14:paraId="66529E38">
      <w:pPr>
        <w:wordWrap w:val="0"/>
        <w:spacing w:before="120" w:line="22" w:lineRule="atLeast"/>
        <w:rPr>
          <w:rFonts w:ascii="仿宋" w:hAnsi="仿宋" w:eastAsia="仿宋" w:cs="仿宋"/>
          <w:sz w:val="24"/>
        </w:rPr>
      </w:pPr>
    </w:p>
    <w:p w14:paraId="171911D7">
      <w:pPr>
        <w:pStyle w:val="3"/>
        <w:wordWrap w:val="0"/>
        <w:rPr>
          <w:rFonts w:ascii="仿宋" w:eastAsia="仿宋" w:cs="仿宋"/>
        </w:rPr>
      </w:pPr>
    </w:p>
    <w:p w14:paraId="681746F1">
      <w:pPr>
        <w:wordWrap w:val="0"/>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5C2ED032">
      <w:pPr>
        <w:pStyle w:val="597"/>
        <w:wordWrap w:val="0"/>
        <w:spacing w:before="120" w:line="22" w:lineRule="atLeast"/>
        <w:rPr>
          <w:rFonts w:ascii="仿宋" w:hAnsi="仿宋" w:eastAsia="仿宋" w:cs="仿宋"/>
          <w:szCs w:val="24"/>
        </w:rPr>
      </w:pPr>
    </w:p>
    <w:p w14:paraId="404AFB3A">
      <w:pPr>
        <w:pStyle w:val="597"/>
        <w:wordWrap w:val="0"/>
        <w:spacing w:before="120" w:line="22" w:lineRule="atLeast"/>
        <w:rPr>
          <w:rFonts w:ascii="仿宋" w:hAnsi="仿宋" w:eastAsia="仿宋" w:cs="仿宋"/>
          <w:szCs w:val="24"/>
        </w:rPr>
      </w:pPr>
    </w:p>
    <w:p w14:paraId="432145BC">
      <w:pPr>
        <w:wordWrap w:val="0"/>
        <w:rPr>
          <w:rFonts w:ascii="仿宋" w:hAnsi="仿宋" w:eastAsia="仿宋" w:cs="仿宋"/>
          <w:sz w:val="24"/>
        </w:rPr>
      </w:pPr>
    </w:p>
    <w:p w14:paraId="1CFF881E">
      <w:pPr>
        <w:wordWrap w:val="0"/>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703B132B">
      <w:pPr>
        <w:wordWrap w:val="0"/>
        <w:spacing w:before="120" w:line="22" w:lineRule="atLeast"/>
        <w:rPr>
          <w:rFonts w:ascii="仿宋" w:hAnsi="仿宋" w:eastAsia="仿宋" w:cs="仿宋"/>
          <w:sz w:val="24"/>
        </w:rPr>
      </w:pPr>
    </w:p>
    <w:p w14:paraId="6B2F373A">
      <w:pPr>
        <w:wordWrap w:val="0"/>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03FA1D2E">
      <w:pPr>
        <w:wordWrap w:val="0"/>
        <w:spacing w:before="120" w:line="22" w:lineRule="atLeast"/>
        <w:rPr>
          <w:rFonts w:ascii="仿宋" w:hAnsi="仿宋" w:eastAsia="仿宋" w:cs="仿宋"/>
          <w:sz w:val="24"/>
        </w:rPr>
      </w:pPr>
    </w:p>
    <w:p w14:paraId="0CD5952A">
      <w:pPr>
        <w:wordWrap w:val="0"/>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2AAA7001">
      <w:pPr>
        <w:wordWrap w:val="0"/>
        <w:spacing w:before="120" w:line="22" w:lineRule="atLeast"/>
        <w:rPr>
          <w:rFonts w:ascii="仿宋" w:hAnsi="仿宋" w:eastAsia="仿宋" w:cs="仿宋"/>
          <w:sz w:val="24"/>
        </w:rPr>
      </w:pPr>
    </w:p>
    <w:p w14:paraId="041CF10E">
      <w:pPr>
        <w:wordWrap w:val="0"/>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3B36AEBD">
      <w:pPr>
        <w:widowControl/>
        <w:wordWrap w:val="0"/>
        <w:jc w:val="left"/>
        <w:rPr>
          <w:rFonts w:ascii="仿宋" w:hAnsi="仿宋" w:eastAsia="仿宋" w:cs="仿宋"/>
          <w:kern w:val="0"/>
          <w:sz w:val="24"/>
        </w:rPr>
        <w:sectPr>
          <w:pgSz w:w="11907" w:h="16840"/>
          <w:pgMar w:top="1474" w:right="1814" w:bottom="1474" w:left="1814" w:header="851" w:footer="851" w:gutter="0"/>
          <w:cols w:space="720" w:num="1"/>
        </w:sectPr>
      </w:pPr>
    </w:p>
    <w:p w14:paraId="09983C61">
      <w:pPr>
        <w:wordWrap w:val="0"/>
        <w:rPr>
          <w:rFonts w:ascii="仿宋" w:hAnsi="仿宋" w:eastAsia="仿宋" w:cs="仿宋"/>
          <w:b/>
          <w:sz w:val="24"/>
        </w:rPr>
      </w:pPr>
    </w:p>
    <w:p w14:paraId="39B9C14E">
      <w:pPr>
        <w:wordWrap w:val="0"/>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绍兴市生态环境局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全市水生生物调查评估项目（2026）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为该项目中标或者成交供应商。现于中标或者成交通知书发出之日起30日内，按照采购文件确定的事项签订本合同。</w:t>
      </w:r>
    </w:p>
    <w:p w14:paraId="4434FFC4">
      <w:pPr>
        <w:wordWrap w:val="0"/>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绍兴市生态环境局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7FF2465C">
      <w:pPr>
        <w:wordWrap w:val="0"/>
        <w:spacing w:line="440" w:lineRule="exact"/>
        <w:ind w:firstLine="482" w:firstLineChars="200"/>
        <w:outlineLvl w:val="0"/>
        <w:rPr>
          <w:rFonts w:ascii="仿宋" w:hAnsi="仿宋" w:eastAsia="仿宋" w:cs="仿宋"/>
          <w:sz w:val="24"/>
        </w:rPr>
      </w:pPr>
      <w:bookmarkStart w:id="39" w:name="_Toc22967"/>
      <w:bookmarkStart w:id="40" w:name="_Toc19273"/>
      <w:bookmarkStart w:id="41" w:name="_Toc15367"/>
      <w:bookmarkStart w:id="42" w:name="_Toc28855"/>
      <w:bookmarkStart w:id="43" w:name="_Toc20421"/>
      <w:r>
        <w:rPr>
          <w:rFonts w:hint="eastAsia" w:ascii="仿宋" w:hAnsi="仿宋" w:eastAsia="仿宋" w:cs="仿宋"/>
          <w:b/>
          <w:sz w:val="24"/>
        </w:rPr>
        <w:t>1.1 合同组成部分</w:t>
      </w:r>
      <w:bookmarkEnd w:id="39"/>
      <w:bookmarkEnd w:id="40"/>
      <w:bookmarkEnd w:id="41"/>
      <w:bookmarkEnd w:id="42"/>
      <w:bookmarkEnd w:id="43"/>
    </w:p>
    <w:p w14:paraId="14D040A6">
      <w:pPr>
        <w:wordWrap w:val="0"/>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56B3683">
      <w:pPr>
        <w:wordWrap w:val="0"/>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7375C68F">
      <w:pPr>
        <w:wordWrap w:val="0"/>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14:paraId="0EF51638">
      <w:pPr>
        <w:wordWrap w:val="0"/>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1AA9E082">
      <w:pPr>
        <w:wordWrap w:val="0"/>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139D76F4">
      <w:pPr>
        <w:wordWrap w:val="0"/>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14:paraId="1CC5B09B">
      <w:pPr>
        <w:wordWrap w:val="0"/>
        <w:spacing w:line="440" w:lineRule="exact"/>
        <w:ind w:firstLine="482" w:firstLineChars="200"/>
        <w:outlineLvl w:val="0"/>
        <w:rPr>
          <w:rFonts w:ascii="仿宋" w:hAnsi="仿宋" w:eastAsia="仿宋" w:cs="仿宋"/>
          <w:b/>
          <w:sz w:val="24"/>
        </w:rPr>
      </w:pPr>
      <w:bookmarkStart w:id="44" w:name="_Toc6773"/>
      <w:bookmarkStart w:id="45" w:name="_Toc22185"/>
      <w:bookmarkStart w:id="46" w:name="_Toc6311"/>
      <w:bookmarkStart w:id="47" w:name="_Toc18585"/>
      <w:bookmarkStart w:id="48" w:name="_Toc2918"/>
      <w:r>
        <w:rPr>
          <w:rFonts w:hint="eastAsia" w:ascii="仿宋" w:hAnsi="仿宋" w:eastAsia="仿宋" w:cs="仿宋"/>
          <w:b/>
          <w:sz w:val="24"/>
        </w:rPr>
        <w:t>1.2 标的</w:t>
      </w:r>
      <w:bookmarkEnd w:id="44"/>
      <w:bookmarkEnd w:id="45"/>
      <w:bookmarkEnd w:id="46"/>
      <w:bookmarkEnd w:id="47"/>
      <w:bookmarkEnd w:id="48"/>
    </w:p>
    <w:p w14:paraId="0674DBD3">
      <w:pPr>
        <w:wordWrap w:val="0"/>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642AE77E">
      <w:pPr>
        <w:wordWrap w:val="0"/>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3101C994">
      <w:pPr>
        <w:wordWrap w:val="0"/>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5A7AD0E9">
      <w:pPr>
        <w:wordWrap w:val="0"/>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3B5DD456">
      <w:pPr>
        <w:pStyle w:val="958"/>
        <w:wordWrap w:val="0"/>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70545EA1">
      <w:pPr>
        <w:wordWrap w:val="0"/>
        <w:spacing w:line="440" w:lineRule="exact"/>
        <w:ind w:firstLine="480" w:firstLineChars="200"/>
        <w:rPr>
          <w:rFonts w:ascii="仿宋" w:hAnsi="仿宋" w:eastAsia="仿宋" w:cs="仿宋"/>
          <w:sz w:val="24"/>
          <w:u w:val="single"/>
        </w:rPr>
      </w:pPr>
      <w:bookmarkStart w:id="49" w:name="_Toc1386"/>
      <w:bookmarkStart w:id="50" w:name="_Toc21124"/>
      <w:bookmarkStart w:id="51" w:name="_Toc4929"/>
      <w:bookmarkStart w:id="52" w:name="_Toc5635"/>
      <w:bookmarkStart w:id="53" w:name="_Toc13918"/>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00D9248A">
      <w:pPr>
        <w:wordWrap w:val="0"/>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66154529">
      <w:pPr>
        <w:wordWrap w:val="0"/>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680AD57A">
      <w:pPr>
        <w:wordWrap w:val="0"/>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49"/>
      <w:bookmarkEnd w:id="50"/>
      <w:bookmarkEnd w:id="51"/>
      <w:bookmarkEnd w:id="52"/>
      <w:bookmarkEnd w:id="53"/>
    </w:p>
    <w:p w14:paraId="035A2DD5">
      <w:pPr>
        <w:wordWrap w:val="0"/>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10413369">
      <w:pPr>
        <w:wordWrap w:val="0"/>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4DEB2738">
      <w:pPr>
        <w:wordWrap w:val="0"/>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B7E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CC74CAD">
            <w:pPr>
              <w:pStyle w:val="318"/>
              <w:wordWrap w:val="0"/>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28990CAE">
            <w:pPr>
              <w:pStyle w:val="318"/>
              <w:wordWrap w:val="0"/>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33299D2E">
            <w:pPr>
              <w:pStyle w:val="318"/>
              <w:wordWrap w:val="0"/>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14:paraId="064D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8C6584D">
            <w:pPr>
              <w:pStyle w:val="318"/>
              <w:wordWrap w:val="0"/>
              <w:spacing w:line="440" w:lineRule="exact"/>
              <w:ind w:firstLine="480" w:firstLineChars="200"/>
              <w:jc w:val="center"/>
              <w:rPr>
                <w:rFonts w:ascii="仿宋" w:hAnsi="仿宋" w:eastAsia="仿宋" w:cs="仿宋"/>
                <w:sz w:val="24"/>
                <w:szCs w:val="24"/>
              </w:rPr>
            </w:pPr>
          </w:p>
        </w:tc>
        <w:tc>
          <w:tcPr>
            <w:tcW w:w="3402" w:type="dxa"/>
            <w:vAlign w:val="center"/>
          </w:tcPr>
          <w:p w14:paraId="01234F8C">
            <w:pPr>
              <w:pStyle w:val="318"/>
              <w:wordWrap w:val="0"/>
              <w:spacing w:line="440" w:lineRule="exact"/>
              <w:ind w:firstLine="480" w:firstLineChars="200"/>
              <w:jc w:val="center"/>
              <w:rPr>
                <w:rFonts w:ascii="仿宋" w:hAnsi="仿宋" w:eastAsia="仿宋" w:cs="仿宋"/>
                <w:sz w:val="24"/>
                <w:szCs w:val="24"/>
              </w:rPr>
            </w:pPr>
          </w:p>
        </w:tc>
        <w:tc>
          <w:tcPr>
            <w:tcW w:w="2552" w:type="dxa"/>
            <w:vAlign w:val="center"/>
          </w:tcPr>
          <w:p w14:paraId="04ECDFC3">
            <w:pPr>
              <w:pStyle w:val="318"/>
              <w:wordWrap w:val="0"/>
              <w:spacing w:line="440" w:lineRule="exact"/>
              <w:ind w:firstLine="480" w:firstLineChars="200"/>
              <w:jc w:val="center"/>
              <w:rPr>
                <w:rFonts w:ascii="仿宋" w:hAnsi="仿宋" w:eastAsia="仿宋" w:cs="仿宋"/>
                <w:sz w:val="24"/>
                <w:szCs w:val="24"/>
              </w:rPr>
            </w:pPr>
          </w:p>
        </w:tc>
      </w:tr>
      <w:tr w14:paraId="4062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01288D7">
            <w:pPr>
              <w:pStyle w:val="318"/>
              <w:wordWrap w:val="0"/>
              <w:spacing w:line="440" w:lineRule="exact"/>
              <w:ind w:firstLine="480" w:firstLineChars="200"/>
              <w:jc w:val="center"/>
              <w:rPr>
                <w:rFonts w:ascii="仿宋" w:hAnsi="仿宋" w:eastAsia="仿宋" w:cs="仿宋"/>
                <w:sz w:val="24"/>
                <w:szCs w:val="24"/>
              </w:rPr>
            </w:pPr>
          </w:p>
        </w:tc>
        <w:tc>
          <w:tcPr>
            <w:tcW w:w="3402" w:type="dxa"/>
            <w:vAlign w:val="center"/>
          </w:tcPr>
          <w:p w14:paraId="1D8D68B8">
            <w:pPr>
              <w:pStyle w:val="318"/>
              <w:wordWrap w:val="0"/>
              <w:spacing w:line="440" w:lineRule="exact"/>
              <w:ind w:firstLine="480" w:firstLineChars="200"/>
              <w:jc w:val="center"/>
              <w:rPr>
                <w:rFonts w:ascii="仿宋" w:hAnsi="仿宋" w:eastAsia="仿宋" w:cs="仿宋"/>
                <w:sz w:val="24"/>
                <w:szCs w:val="24"/>
              </w:rPr>
            </w:pPr>
          </w:p>
        </w:tc>
        <w:tc>
          <w:tcPr>
            <w:tcW w:w="2552" w:type="dxa"/>
            <w:vAlign w:val="center"/>
          </w:tcPr>
          <w:p w14:paraId="4355C132">
            <w:pPr>
              <w:pStyle w:val="318"/>
              <w:wordWrap w:val="0"/>
              <w:spacing w:line="440" w:lineRule="exact"/>
              <w:ind w:firstLine="480" w:firstLineChars="200"/>
              <w:jc w:val="center"/>
              <w:rPr>
                <w:rFonts w:ascii="仿宋" w:hAnsi="仿宋" w:eastAsia="仿宋" w:cs="仿宋"/>
                <w:sz w:val="24"/>
                <w:szCs w:val="24"/>
              </w:rPr>
            </w:pPr>
          </w:p>
        </w:tc>
      </w:tr>
      <w:tr w14:paraId="3B77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2AAD870">
            <w:pPr>
              <w:pStyle w:val="318"/>
              <w:wordWrap w:val="0"/>
              <w:spacing w:line="440" w:lineRule="exact"/>
              <w:ind w:firstLine="480" w:firstLineChars="200"/>
              <w:jc w:val="center"/>
              <w:rPr>
                <w:rFonts w:ascii="仿宋" w:hAnsi="仿宋" w:eastAsia="仿宋" w:cs="仿宋"/>
                <w:sz w:val="24"/>
                <w:szCs w:val="24"/>
              </w:rPr>
            </w:pPr>
          </w:p>
        </w:tc>
        <w:tc>
          <w:tcPr>
            <w:tcW w:w="3402" w:type="dxa"/>
            <w:vAlign w:val="center"/>
          </w:tcPr>
          <w:p w14:paraId="765ABD8D">
            <w:pPr>
              <w:pStyle w:val="318"/>
              <w:wordWrap w:val="0"/>
              <w:spacing w:line="440" w:lineRule="exact"/>
              <w:ind w:firstLine="480" w:firstLineChars="200"/>
              <w:jc w:val="center"/>
              <w:rPr>
                <w:rFonts w:ascii="仿宋" w:hAnsi="仿宋" w:eastAsia="仿宋" w:cs="仿宋"/>
                <w:sz w:val="24"/>
                <w:szCs w:val="24"/>
              </w:rPr>
            </w:pPr>
          </w:p>
        </w:tc>
        <w:tc>
          <w:tcPr>
            <w:tcW w:w="2552" w:type="dxa"/>
            <w:vAlign w:val="center"/>
          </w:tcPr>
          <w:p w14:paraId="6BB9B32B">
            <w:pPr>
              <w:pStyle w:val="318"/>
              <w:wordWrap w:val="0"/>
              <w:spacing w:line="440" w:lineRule="exact"/>
              <w:ind w:firstLine="480" w:firstLineChars="200"/>
              <w:jc w:val="center"/>
              <w:rPr>
                <w:rFonts w:ascii="仿宋" w:hAnsi="仿宋" w:eastAsia="仿宋" w:cs="仿宋"/>
                <w:sz w:val="24"/>
                <w:szCs w:val="24"/>
              </w:rPr>
            </w:pPr>
          </w:p>
        </w:tc>
      </w:tr>
      <w:tr w14:paraId="6EC1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410FAFE">
            <w:pPr>
              <w:pStyle w:val="318"/>
              <w:wordWrap w:val="0"/>
              <w:spacing w:line="440" w:lineRule="exact"/>
              <w:ind w:firstLine="480" w:firstLineChars="200"/>
              <w:jc w:val="center"/>
              <w:rPr>
                <w:rFonts w:ascii="仿宋" w:hAnsi="仿宋" w:eastAsia="仿宋" w:cs="仿宋"/>
                <w:sz w:val="24"/>
                <w:szCs w:val="24"/>
              </w:rPr>
            </w:pPr>
          </w:p>
        </w:tc>
        <w:tc>
          <w:tcPr>
            <w:tcW w:w="3402" w:type="dxa"/>
            <w:vAlign w:val="center"/>
          </w:tcPr>
          <w:p w14:paraId="243D6213">
            <w:pPr>
              <w:pStyle w:val="318"/>
              <w:wordWrap w:val="0"/>
              <w:spacing w:line="440" w:lineRule="exact"/>
              <w:ind w:firstLine="480" w:firstLineChars="200"/>
              <w:jc w:val="center"/>
              <w:rPr>
                <w:rFonts w:ascii="仿宋" w:hAnsi="仿宋" w:eastAsia="仿宋" w:cs="仿宋"/>
                <w:sz w:val="24"/>
                <w:szCs w:val="24"/>
              </w:rPr>
            </w:pPr>
          </w:p>
        </w:tc>
        <w:tc>
          <w:tcPr>
            <w:tcW w:w="2552" w:type="dxa"/>
            <w:vAlign w:val="center"/>
          </w:tcPr>
          <w:p w14:paraId="1BB576C9">
            <w:pPr>
              <w:pStyle w:val="318"/>
              <w:wordWrap w:val="0"/>
              <w:spacing w:line="440" w:lineRule="exact"/>
              <w:ind w:firstLine="480" w:firstLineChars="200"/>
              <w:jc w:val="center"/>
              <w:rPr>
                <w:rFonts w:ascii="仿宋" w:hAnsi="仿宋" w:eastAsia="仿宋" w:cs="仿宋"/>
                <w:sz w:val="24"/>
                <w:szCs w:val="24"/>
              </w:rPr>
            </w:pPr>
          </w:p>
        </w:tc>
      </w:tr>
      <w:tr w14:paraId="2733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A123ED">
            <w:pPr>
              <w:pStyle w:val="318"/>
              <w:wordWrap w:val="0"/>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4515432E">
            <w:pPr>
              <w:pStyle w:val="318"/>
              <w:wordWrap w:val="0"/>
              <w:spacing w:line="440" w:lineRule="exact"/>
              <w:ind w:firstLine="480" w:firstLineChars="200"/>
              <w:jc w:val="center"/>
              <w:rPr>
                <w:rFonts w:ascii="仿宋" w:hAnsi="仿宋" w:eastAsia="仿宋" w:cs="仿宋"/>
                <w:sz w:val="24"/>
                <w:szCs w:val="24"/>
              </w:rPr>
            </w:pPr>
          </w:p>
        </w:tc>
      </w:tr>
    </w:tbl>
    <w:p w14:paraId="5CBD3B3C">
      <w:pPr>
        <w:wordWrap w:val="0"/>
        <w:spacing w:line="440" w:lineRule="exact"/>
        <w:ind w:firstLine="480" w:firstLineChars="200"/>
        <w:rPr>
          <w:rFonts w:ascii="仿宋" w:hAnsi="仿宋" w:eastAsia="仿宋" w:cs="仿宋"/>
          <w:sz w:val="24"/>
        </w:rPr>
      </w:pPr>
      <w:bookmarkStart w:id="54" w:name="_Toc26916"/>
      <w:bookmarkStart w:id="55" w:name="_Toc3654"/>
      <w:bookmarkStart w:id="56" w:name="_Toc30158"/>
      <w:bookmarkStart w:id="57" w:name="_Toc14993"/>
      <w:bookmarkStart w:id="58"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048E21D7">
      <w:pPr>
        <w:pStyle w:val="3"/>
        <w:wordWrap w:val="0"/>
        <w:spacing w:line="440" w:lineRule="exact"/>
        <w:ind w:left="0" w:firstLine="480" w:firstLineChars="200"/>
        <w:rPr>
          <w:rFonts w:ascii="仿宋" w:eastAsia="仿宋" w:cs="仿宋"/>
          <w:lang w:val="en-US"/>
        </w:rPr>
      </w:pP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54"/>
    <w:bookmarkEnd w:id="55"/>
    <w:bookmarkEnd w:id="56"/>
    <w:bookmarkEnd w:id="57"/>
    <w:bookmarkEnd w:id="58"/>
    <w:p w14:paraId="7A282A50">
      <w:pPr>
        <w:pStyle w:val="958"/>
        <w:wordWrap w:val="0"/>
        <w:spacing w:before="0" w:beforeAutospacing="0" w:after="0" w:afterAutospacing="0" w:line="440" w:lineRule="exact"/>
        <w:ind w:firstLine="482" w:firstLineChars="200"/>
        <w:rPr>
          <w:rFonts w:ascii="仿宋" w:hAnsi="仿宋" w:eastAsia="仿宋" w:cs="仿宋"/>
          <w:b/>
        </w:rPr>
      </w:pPr>
      <w:bookmarkStart w:id="59" w:name="_Toc22618"/>
      <w:bookmarkStart w:id="60" w:name="_Toc1814"/>
      <w:bookmarkStart w:id="61" w:name="_Toc10340"/>
      <w:bookmarkStart w:id="62" w:name="_Toc11108"/>
      <w:bookmarkStart w:id="63" w:name="_Toc31421"/>
      <w:bookmarkStart w:id="64" w:name="_Toc3625"/>
      <w:bookmarkStart w:id="65" w:name="_Toc8772"/>
      <w:bookmarkStart w:id="66" w:name="_Toc4760"/>
      <w:r>
        <w:rPr>
          <w:rFonts w:hint="eastAsia" w:ascii="仿宋" w:hAnsi="仿宋" w:eastAsia="仿宋" w:cs="仿宋"/>
          <w:b/>
        </w:rPr>
        <w:t>1.4履约保证金</w:t>
      </w:r>
    </w:p>
    <w:p w14:paraId="30868EE2">
      <w:pPr>
        <w:pStyle w:val="958"/>
        <w:wordWrap w:val="0"/>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否  </w:t>
      </w:r>
      <w:r>
        <w:rPr>
          <w:rFonts w:hint="eastAsia" w:ascii="仿宋" w:hAnsi="仿宋" w:eastAsia="仿宋" w:cs="仿宋"/>
        </w:rPr>
        <w:t>（是/否）需要支付履约保证金。若需要支付履约保证金的，则：</w:t>
      </w:r>
    </w:p>
    <w:p w14:paraId="5BA2B4F9">
      <w:pPr>
        <w:wordWrap w:val="0"/>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00937BA">
      <w:pPr>
        <w:wordWrap w:val="0"/>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D85CABD">
      <w:pPr>
        <w:pStyle w:val="3"/>
        <w:tabs>
          <w:tab w:val="left" w:pos="0"/>
        </w:tabs>
        <w:wordWrap w:val="0"/>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554CA87">
      <w:pPr>
        <w:wordWrap w:val="0"/>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A9DC864">
      <w:pPr>
        <w:wordWrap w:val="0"/>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59"/>
      <w:bookmarkEnd w:id="60"/>
      <w:bookmarkEnd w:id="61"/>
      <w:r>
        <w:rPr>
          <w:rFonts w:hint="eastAsia" w:ascii="仿宋" w:hAnsi="仿宋" w:eastAsia="仿宋" w:cs="仿宋"/>
          <w:b/>
          <w:sz w:val="24"/>
        </w:rPr>
        <w:t>预付款</w:t>
      </w:r>
    </w:p>
    <w:p w14:paraId="12F57C0C">
      <w:pPr>
        <w:pStyle w:val="958"/>
        <w:wordWrap w:val="0"/>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否  </w:t>
      </w:r>
      <w:r>
        <w:rPr>
          <w:rFonts w:hint="eastAsia" w:ascii="仿宋" w:hAnsi="仿宋" w:eastAsia="仿宋" w:cs="仿宋"/>
        </w:rPr>
        <w:t>（是/否）需要支付预付款。若需要支付预付款的，则：</w:t>
      </w:r>
    </w:p>
    <w:p w14:paraId="6F892A15">
      <w:pPr>
        <w:wordWrap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5E1CEE8">
      <w:pPr>
        <w:pStyle w:val="958"/>
        <w:wordWrap w:val="0"/>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FCE5B10">
      <w:pPr>
        <w:pStyle w:val="958"/>
        <w:wordWrap w:val="0"/>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BF03C6E">
      <w:pPr>
        <w:pStyle w:val="958"/>
        <w:wordWrap w:val="0"/>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14:paraId="50889A3D">
      <w:pPr>
        <w:pStyle w:val="958"/>
        <w:wordWrap w:val="0"/>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3AA4151A">
      <w:pPr>
        <w:wordWrap w:val="0"/>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4CB2B4FB">
      <w:pPr>
        <w:wordWrap w:val="0"/>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62"/>
      <w:bookmarkEnd w:id="63"/>
      <w:bookmarkEnd w:id="64"/>
      <w:bookmarkEnd w:id="65"/>
      <w:bookmarkEnd w:id="66"/>
    </w:p>
    <w:p w14:paraId="1D61129E">
      <w:pPr>
        <w:wordWrap w:val="0"/>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44CADBAD">
      <w:pPr>
        <w:wordWrap w:val="0"/>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3146F842">
      <w:pPr>
        <w:wordWrap w:val="0"/>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5D0C6180">
      <w:pPr>
        <w:wordWrap w:val="0"/>
        <w:spacing w:line="440" w:lineRule="exact"/>
        <w:ind w:firstLine="480" w:firstLineChars="200"/>
        <w:outlineLvl w:val="0"/>
        <w:rPr>
          <w:rFonts w:ascii="仿宋" w:hAnsi="仿宋" w:eastAsia="仿宋" w:cs="仿宋"/>
          <w:bCs/>
          <w:sz w:val="24"/>
        </w:rPr>
      </w:pPr>
      <w:bookmarkStart w:id="67" w:name="_Toc3079"/>
      <w:bookmarkStart w:id="68" w:name="_Toc8586"/>
      <w:bookmarkStart w:id="69" w:name="_Toc5698"/>
      <w:bookmarkStart w:id="70" w:name="_Toc24662"/>
      <w:bookmarkStart w:id="71" w:name="_Toc2375"/>
      <w:r>
        <w:rPr>
          <w:rFonts w:hint="eastAsia" w:ascii="仿宋" w:hAnsi="仿宋" w:eastAsia="仿宋" w:cs="仿宋"/>
          <w:bCs/>
          <w:sz w:val="24"/>
        </w:rPr>
        <w:t>1.7.4若服务涉及货物的，则货物的：</w:t>
      </w:r>
    </w:p>
    <w:p w14:paraId="659EBDCD">
      <w:pPr>
        <w:wordWrap w:val="0"/>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5C81994C">
      <w:pPr>
        <w:wordWrap w:val="0"/>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6B7EC7E5">
      <w:pPr>
        <w:wordWrap w:val="0"/>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07999608">
      <w:pPr>
        <w:wordWrap w:val="0"/>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67"/>
      <w:bookmarkEnd w:id="68"/>
      <w:bookmarkEnd w:id="69"/>
      <w:bookmarkEnd w:id="70"/>
      <w:bookmarkEnd w:id="71"/>
    </w:p>
    <w:p w14:paraId="341D2D46">
      <w:pPr>
        <w:wordWrap w:val="0"/>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0.05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5.00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2B7D2104">
      <w:pPr>
        <w:wordWrap w:val="0"/>
        <w:spacing w:line="440" w:lineRule="exact"/>
        <w:ind w:firstLine="480" w:firstLineChars="200"/>
        <w:rPr>
          <w:rFonts w:ascii="仿宋" w:hAnsi="仿宋" w:eastAsia="仿宋" w:cs="仿宋"/>
          <w:sz w:val="24"/>
        </w:rPr>
      </w:pPr>
      <w:r>
        <w:rPr>
          <w:rFonts w:hint="eastAsia" w:ascii="仿宋" w:hAnsi="仿宋" w:eastAsia="仿宋" w:cs="仿宋"/>
          <w:sz w:val="24"/>
        </w:rPr>
        <w:t>1.8.2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2B6EAC4">
      <w:pPr>
        <w:wordWrap w:val="0"/>
        <w:spacing w:line="440" w:lineRule="exact"/>
        <w:ind w:firstLine="480" w:firstLineChars="200"/>
        <w:rPr>
          <w:rFonts w:ascii="仿宋" w:hAnsi="仿宋" w:eastAsia="仿宋" w:cs="仿宋"/>
          <w:sz w:val="24"/>
        </w:rPr>
      </w:pPr>
      <w:bookmarkStart w:id="72" w:name="_Toc30329"/>
      <w:bookmarkStart w:id="73" w:name="_Toc32454"/>
      <w:bookmarkStart w:id="74" w:name="_Toc26807"/>
      <w:bookmarkStart w:id="75" w:name="_Toc18683"/>
      <w:bookmarkStart w:id="76" w:name="_Toc9497"/>
      <w:r>
        <w:rPr>
          <w:rFonts w:hint="eastAsia" w:ascii="仿宋" w:hAnsi="仿宋" w:eastAsia="仿宋" w:cs="仿宋"/>
          <w:sz w:val="24"/>
        </w:rPr>
        <w:t>1.8.3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A81A429">
      <w:pPr>
        <w:wordWrap w:val="0"/>
        <w:spacing w:line="440" w:lineRule="exact"/>
        <w:ind w:firstLine="480" w:firstLineChars="200"/>
        <w:rPr>
          <w:rFonts w:ascii="仿宋" w:hAnsi="仿宋" w:eastAsia="仿宋" w:cs="仿宋"/>
          <w:sz w:val="24"/>
        </w:rPr>
      </w:pPr>
      <w:r>
        <w:rPr>
          <w:rFonts w:hint="eastAsia" w:ascii="仿宋" w:hAnsi="仿宋" w:eastAsia="仿宋" w:cs="仿宋"/>
          <w:sz w:val="24"/>
        </w:rPr>
        <w:t>1.8.4 如果出现政府采购监督管理部门在处理投诉事项期间，书面通知甲方暂停采购活动的情形，或者询问或质疑事项可能影响中标或者成交结果的，导致甲方中止履行合同的情形，均不视为甲方违约。</w:t>
      </w:r>
    </w:p>
    <w:p w14:paraId="31E19FC9">
      <w:pPr>
        <w:wordWrap w:val="0"/>
        <w:spacing w:line="440" w:lineRule="exact"/>
        <w:ind w:firstLine="480" w:firstLineChars="200"/>
        <w:rPr>
          <w:rFonts w:ascii="仿宋" w:hAnsi="仿宋" w:eastAsia="仿宋" w:cs="仿宋"/>
        </w:rPr>
      </w:pPr>
      <w:r>
        <w:rPr>
          <w:rFonts w:hint="eastAsia" w:ascii="仿宋" w:hAnsi="仿宋" w:eastAsia="仿宋" w:cs="仿宋"/>
          <w:sz w:val="24"/>
        </w:rPr>
        <w:t>1.8.5 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2"/>
    <w:bookmarkEnd w:id="73"/>
    <w:bookmarkEnd w:id="74"/>
    <w:bookmarkEnd w:id="75"/>
    <w:bookmarkEnd w:id="76"/>
    <w:p w14:paraId="053CE4B8">
      <w:pPr>
        <w:wordWrap w:val="0"/>
        <w:spacing w:line="440" w:lineRule="exact"/>
        <w:ind w:firstLine="482" w:firstLineChars="200"/>
        <w:outlineLvl w:val="0"/>
        <w:rPr>
          <w:rFonts w:ascii="仿宋" w:hAnsi="仿宋" w:eastAsia="仿宋" w:cs="仿宋"/>
          <w:b/>
          <w:sz w:val="24"/>
        </w:rPr>
      </w:pPr>
      <w:bookmarkStart w:id="77" w:name="_Toc15583"/>
      <w:bookmarkStart w:id="78" w:name="_Toc16021"/>
      <w:bookmarkStart w:id="79" w:name="_Toc28375"/>
      <w:r>
        <w:rPr>
          <w:rFonts w:hint="eastAsia" w:ascii="仿宋" w:hAnsi="仿宋" w:eastAsia="仿宋" w:cs="仿宋"/>
          <w:b/>
          <w:sz w:val="24"/>
        </w:rPr>
        <w:t>1.9合同争议的解决</w:t>
      </w:r>
      <w:bookmarkEnd w:id="77"/>
      <w:bookmarkEnd w:id="78"/>
      <w:bookmarkEnd w:id="79"/>
    </w:p>
    <w:p w14:paraId="75597F9F">
      <w:pPr>
        <w:wordWrap w:val="0"/>
        <w:spacing w:line="440" w:lineRule="exact"/>
        <w:ind w:firstLine="480" w:firstLineChars="200"/>
        <w:rPr>
          <w:rFonts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本合同履行过程中发生的任何争议，双方当事人均可通过和解或者调解解决；不愿和解、调解或者和解、调解不成的，将争议提交绍兴仲裁委员会仲裁。</w:t>
      </w:r>
    </w:p>
    <w:p w14:paraId="436340AD">
      <w:pPr>
        <w:wordWrap w:val="0"/>
        <w:spacing w:line="440" w:lineRule="exact"/>
        <w:ind w:firstLine="482" w:firstLineChars="200"/>
        <w:outlineLvl w:val="0"/>
        <w:rPr>
          <w:rFonts w:ascii="仿宋" w:hAnsi="仿宋" w:eastAsia="仿宋" w:cs="仿宋"/>
          <w:b/>
          <w:sz w:val="24"/>
        </w:rPr>
      </w:pPr>
      <w:bookmarkStart w:id="80" w:name="_Toc15322"/>
      <w:bookmarkStart w:id="81" w:name="_Toc7245"/>
      <w:bookmarkStart w:id="82" w:name="_Toc11173"/>
      <w:r>
        <w:rPr>
          <w:rFonts w:hint="eastAsia" w:ascii="仿宋" w:hAnsi="仿宋" w:eastAsia="仿宋" w:cs="仿宋"/>
          <w:b/>
          <w:sz w:val="24"/>
        </w:rPr>
        <w:t>2.0 合同生效</w:t>
      </w:r>
      <w:bookmarkEnd w:id="80"/>
      <w:bookmarkEnd w:id="81"/>
      <w:bookmarkEnd w:id="82"/>
    </w:p>
    <w:p w14:paraId="23A22492">
      <w:pPr>
        <w:wordWrap w:val="0"/>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14:paraId="325656E4">
      <w:pPr>
        <w:wordWrap w:val="0"/>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023C1B90">
      <w:pPr>
        <w:wordWrap w:val="0"/>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C14196F">
      <w:pPr>
        <w:wordWrap w:val="0"/>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14:paraId="13C9E277">
      <w:pPr>
        <w:wordWrap w:val="0"/>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14:paraId="3361EC87">
      <w:pPr>
        <w:wordWrap w:val="0"/>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64E547A7">
      <w:pPr>
        <w:wordWrap w:val="0"/>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14:paraId="392DD497">
      <w:pPr>
        <w:wordWrap w:val="0"/>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14:paraId="07438D35">
      <w:pPr>
        <w:wordWrap w:val="0"/>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14:paraId="2A3D153A">
      <w:pPr>
        <w:wordWrap w:val="0"/>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14:paraId="162C0163">
      <w:pPr>
        <w:wordWrap w:val="0"/>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14:paraId="5611CAB1">
      <w:pPr>
        <w:wordWrap w:val="0"/>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14:paraId="1BE48895">
      <w:pPr>
        <w:wordWrap w:val="0"/>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14:paraId="6BDE29D1">
      <w:pPr>
        <w:wordWrap w:val="0"/>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14:paraId="5DE7C6B3">
      <w:pPr>
        <w:wordWrap w:val="0"/>
        <w:autoSpaceDE w:val="0"/>
        <w:autoSpaceDN w:val="0"/>
        <w:spacing w:line="44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4BC0EA46">
      <w:pPr>
        <w:widowControl/>
        <w:wordWrap w:val="0"/>
        <w:adjustRightInd/>
        <w:jc w:val="left"/>
        <w:rPr>
          <w:rFonts w:ascii="仿宋" w:hAnsi="仿宋" w:eastAsia="仿宋" w:cs="仿宋"/>
          <w:b/>
          <w:sz w:val="24"/>
        </w:rPr>
      </w:pPr>
      <w:r>
        <w:rPr>
          <w:rFonts w:hint="eastAsia" w:ascii="仿宋" w:hAnsi="仿宋" w:eastAsia="仿宋" w:cs="仿宋"/>
          <w:b/>
        </w:rPr>
        <w:br w:type="page"/>
      </w:r>
    </w:p>
    <w:p w14:paraId="2E46A524">
      <w:pPr>
        <w:pStyle w:val="700"/>
        <w:wordWrap w:val="0"/>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14:paraId="327B5DF8">
      <w:pPr>
        <w:wordWrap w:val="0"/>
        <w:spacing w:line="560" w:lineRule="exact"/>
        <w:ind w:firstLine="482" w:firstLineChars="200"/>
        <w:outlineLvl w:val="0"/>
        <w:rPr>
          <w:rFonts w:ascii="仿宋" w:hAnsi="仿宋" w:eastAsia="仿宋" w:cs="仿宋"/>
          <w:b/>
          <w:sz w:val="24"/>
        </w:rPr>
      </w:pPr>
      <w:bookmarkStart w:id="83" w:name="_Toc19680"/>
      <w:bookmarkStart w:id="84" w:name="_Toc5228"/>
      <w:bookmarkStart w:id="85" w:name="_Toc14021"/>
      <w:bookmarkStart w:id="86" w:name="_Toc25079"/>
      <w:bookmarkStart w:id="87" w:name="_Toc31297"/>
      <w:r>
        <w:rPr>
          <w:rFonts w:hint="eastAsia" w:ascii="仿宋" w:hAnsi="仿宋" w:eastAsia="仿宋" w:cs="仿宋"/>
          <w:b/>
          <w:sz w:val="24"/>
        </w:rPr>
        <w:t>2.1 定义</w:t>
      </w:r>
      <w:bookmarkEnd w:id="83"/>
      <w:bookmarkEnd w:id="84"/>
      <w:bookmarkEnd w:id="85"/>
      <w:bookmarkEnd w:id="86"/>
      <w:bookmarkEnd w:id="87"/>
    </w:p>
    <w:p w14:paraId="2F8BC6FF">
      <w:pPr>
        <w:wordWrap w:val="0"/>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1476AE29">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572FF5D8">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6FB987F8">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0B407998">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6A7A4916">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FB7F156">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6211C719">
      <w:pPr>
        <w:wordWrap w:val="0"/>
        <w:spacing w:line="560" w:lineRule="exact"/>
        <w:ind w:firstLine="482" w:firstLineChars="200"/>
        <w:outlineLvl w:val="0"/>
        <w:rPr>
          <w:rFonts w:ascii="仿宋" w:hAnsi="仿宋" w:eastAsia="仿宋" w:cs="仿宋"/>
          <w:b/>
          <w:sz w:val="24"/>
        </w:rPr>
      </w:pPr>
      <w:bookmarkStart w:id="88" w:name="_Toc16752"/>
      <w:bookmarkStart w:id="89" w:name="_Toc19539"/>
      <w:bookmarkStart w:id="90" w:name="_Toc3769"/>
      <w:bookmarkStart w:id="91" w:name="_Toc31402"/>
      <w:bookmarkStart w:id="92" w:name="_Toc23289"/>
      <w:r>
        <w:rPr>
          <w:rFonts w:hint="eastAsia" w:ascii="仿宋" w:hAnsi="仿宋" w:eastAsia="仿宋" w:cs="仿宋"/>
          <w:b/>
          <w:sz w:val="24"/>
        </w:rPr>
        <w:t>2.2 技术规范</w:t>
      </w:r>
      <w:bookmarkEnd w:id="88"/>
      <w:bookmarkEnd w:id="89"/>
      <w:bookmarkEnd w:id="90"/>
      <w:bookmarkEnd w:id="91"/>
      <w:bookmarkEnd w:id="92"/>
    </w:p>
    <w:p w14:paraId="65ED8005">
      <w:pPr>
        <w:wordWrap w:val="0"/>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A5891AA">
      <w:pPr>
        <w:wordWrap w:val="0"/>
        <w:spacing w:line="560" w:lineRule="exact"/>
        <w:ind w:firstLine="482" w:firstLineChars="200"/>
        <w:outlineLvl w:val="0"/>
        <w:rPr>
          <w:rFonts w:ascii="仿宋" w:hAnsi="仿宋" w:eastAsia="仿宋" w:cs="仿宋"/>
          <w:b/>
          <w:sz w:val="24"/>
        </w:rPr>
      </w:pPr>
      <w:bookmarkStart w:id="93" w:name="_Toc9161"/>
      <w:bookmarkStart w:id="94" w:name="_Toc27945"/>
      <w:bookmarkStart w:id="95" w:name="_Toc13673"/>
      <w:bookmarkStart w:id="96" w:name="_Toc12412"/>
      <w:bookmarkStart w:id="97" w:name="_Toc4133"/>
      <w:r>
        <w:rPr>
          <w:rFonts w:hint="eastAsia" w:ascii="仿宋" w:hAnsi="仿宋" w:eastAsia="仿宋" w:cs="仿宋"/>
          <w:b/>
          <w:sz w:val="24"/>
        </w:rPr>
        <w:t>2.3 知识产权</w:t>
      </w:r>
      <w:bookmarkEnd w:id="93"/>
      <w:bookmarkEnd w:id="94"/>
      <w:bookmarkEnd w:id="95"/>
      <w:bookmarkEnd w:id="96"/>
      <w:bookmarkEnd w:id="97"/>
    </w:p>
    <w:p w14:paraId="19E8D960">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C6C6542">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5499F3A4">
      <w:pPr>
        <w:wordWrap w:val="0"/>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14:paraId="787E6548">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5B03B7B">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7916957D">
      <w:pPr>
        <w:wordWrap w:val="0"/>
        <w:spacing w:line="560" w:lineRule="exact"/>
        <w:ind w:firstLine="482" w:firstLineChars="200"/>
        <w:outlineLvl w:val="0"/>
        <w:rPr>
          <w:rFonts w:ascii="仿宋" w:hAnsi="仿宋" w:eastAsia="仿宋" w:cs="仿宋"/>
          <w:b/>
          <w:sz w:val="24"/>
        </w:rPr>
      </w:pPr>
      <w:bookmarkStart w:id="98" w:name="_Toc22011"/>
      <w:bookmarkStart w:id="99" w:name="_Toc26555"/>
      <w:bookmarkStart w:id="100" w:name="_Toc15447"/>
      <w:bookmarkStart w:id="101" w:name="_Toc31233"/>
      <w:bookmarkStart w:id="102" w:name="_Toc32670"/>
      <w:r>
        <w:rPr>
          <w:rFonts w:hint="eastAsia" w:ascii="仿宋" w:hAnsi="仿宋" w:eastAsia="仿宋" w:cs="仿宋"/>
          <w:b/>
          <w:sz w:val="24"/>
        </w:rPr>
        <w:t>2.5 结算方式和付款条件</w:t>
      </w:r>
      <w:bookmarkEnd w:id="98"/>
      <w:bookmarkEnd w:id="99"/>
      <w:bookmarkEnd w:id="100"/>
      <w:bookmarkEnd w:id="101"/>
      <w:bookmarkEnd w:id="102"/>
    </w:p>
    <w:p w14:paraId="0EBD69DB">
      <w:pPr>
        <w:wordWrap w:val="0"/>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32003E8A">
      <w:pPr>
        <w:wordWrap w:val="0"/>
        <w:spacing w:line="560" w:lineRule="exact"/>
        <w:ind w:firstLine="482" w:firstLineChars="200"/>
        <w:outlineLvl w:val="0"/>
        <w:rPr>
          <w:rFonts w:ascii="仿宋" w:hAnsi="仿宋" w:eastAsia="仿宋" w:cs="仿宋"/>
          <w:b/>
          <w:sz w:val="24"/>
        </w:rPr>
      </w:pPr>
      <w:bookmarkStart w:id="103" w:name="_Toc30507"/>
      <w:bookmarkStart w:id="104" w:name="_Toc16163"/>
      <w:bookmarkStart w:id="105" w:name="_Toc13154"/>
      <w:bookmarkStart w:id="106" w:name="_Toc13467"/>
      <w:bookmarkStart w:id="107" w:name="_Toc18990"/>
      <w:r>
        <w:rPr>
          <w:rFonts w:hint="eastAsia" w:ascii="仿宋" w:hAnsi="仿宋" w:eastAsia="仿宋" w:cs="仿宋"/>
          <w:b/>
          <w:sz w:val="24"/>
        </w:rPr>
        <w:t>2.6 技术资料和保密义务</w:t>
      </w:r>
      <w:bookmarkEnd w:id="103"/>
      <w:bookmarkEnd w:id="104"/>
      <w:bookmarkEnd w:id="105"/>
      <w:bookmarkEnd w:id="106"/>
      <w:bookmarkEnd w:id="107"/>
    </w:p>
    <w:p w14:paraId="11D70DB8">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71F1FEBC">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0C4BF19F">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9B290A6">
      <w:pPr>
        <w:wordWrap w:val="0"/>
        <w:spacing w:line="560" w:lineRule="exact"/>
        <w:ind w:firstLine="482" w:firstLineChars="200"/>
        <w:outlineLvl w:val="0"/>
        <w:rPr>
          <w:rFonts w:ascii="仿宋" w:hAnsi="仿宋" w:eastAsia="仿宋" w:cs="仿宋"/>
          <w:b/>
          <w:sz w:val="24"/>
        </w:rPr>
      </w:pPr>
      <w:bookmarkStart w:id="108" w:name="_Toc19069"/>
      <w:r>
        <w:rPr>
          <w:rFonts w:hint="eastAsia" w:ascii="仿宋" w:hAnsi="仿宋" w:eastAsia="仿宋" w:cs="仿宋"/>
          <w:b/>
          <w:sz w:val="24"/>
        </w:rPr>
        <w:t>2.7 质量保证</w:t>
      </w:r>
      <w:bookmarkEnd w:id="108"/>
    </w:p>
    <w:p w14:paraId="65ECB8C3">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67157B71">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51211E57">
      <w:pPr>
        <w:wordWrap w:val="0"/>
        <w:spacing w:line="560" w:lineRule="exact"/>
        <w:ind w:firstLine="482" w:firstLineChars="200"/>
        <w:outlineLvl w:val="0"/>
        <w:rPr>
          <w:rFonts w:ascii="仿宋" w:hAnsi="仿宋" w:eastAsia="仿宋" w:cs="仿宋"/>
          <w:b/>
          <w:sz w:val="24"/>
        </w:rPr>
      </w:pPr>
      <w:bookmarkStart w:id="109" w:name="_Toc22267"/>
      <w:r>
        <w:rPr>
          <w:rFonts w:hint="eastAsia" w:ascii="仿宋" w:hAnsi="仿宋" w:eastAsia="仿宋" w:cs="仿宋"/>
          <w:b/>
          <w:sz w:val="24"/>
        </w:rPr>
        <w:t>2.8 延迟履行</w:t>
      </w:r>
      <w:bookmarkEnd w:id="109"/>
    </w:p>
    <w:p w14:paraId="15AD6C9F">
      <w:pPr>
        <w:wordWrap w:val="0"/>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987A2E0">
      <w:pPr>
        <w:wordWrap w:val="0"/>
        <w:spacing w:line="560" w:lineRule="exact"/>
        <w:ind w:firstLine="482" w:firstLineChars="200"/>
        <w:outlineLvl w:val="0"/>
        <w:rPr>
          <w:rFonts w:ascii="仿宋" w:hAnsi="仿宋" w:eastAsia="仿宋" w:cs="仿宋"/>
          <w:b/>
          <w:sz w:val="24"/>
        </w:rPr>
      </w:pPr>
      <w:bookmarkStart w:id="110" w:name="_Toc10611"/>
      <w:r>
        <w:rPr>
          <w:rFonts w:hint="eastAsia" w:ascii="仿宋" w:hAnsi="仿宋" w:eastAsia="仿宋" w:cs="仿宋"/>
          <w:b/>
          <w:sz w:val="24"/>
        </w:rPr>
        <w:t>2.9 合同变更</w:t>
      </w:r>
      <w:bookmarkEnd w:id="110"/>
    </w:p>
    <w:p w14:paraId="650A618D">
      <w:pPr>
        <w:wordWrap w:val="0"/>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0A8B2B3A">
      <w:pPr>
        <w:wordWrap w:val="0"/>
        <w:spacing w:line="560" w:lineRule="exact"/>
        <w:ind w:firstLine="482" w:firstLineChars="200"/>
        <w:outlineLvl w:val="0"/>
        <w:rPr>
          <w:rFonts w:ascii="仿宋" w:hAnsi="仿宋" w:eastAsia="仿宋" w:cs="仿宋"/>
          <w:b/>
          <w:sz w:val="24"/>
        </w:rPr>
      </w:pPr>
      <w:bookmarkStart w:id="111" w:name="_Toc23368"/>
      <w:bookmarkStart w:id="112" w:name="_Toc42"/>
      <w:bookmarkStart w:id="113" w:name="_Toc26689"/>
      <w:bookmarkStart w:id="114" w:name="_Toc21830"/>
      <w:bookmarkStart w:id="115" w:name="_Toc10663"/>
      <w:r>
        <w:rPr>
          <w:rFonts w:hint="eastAsia" w:ascii="仿宋" w:hAnsi="仿宋" w:eastAsia="仿宋" w:cs="仿宋"/>
          <w:b/>
          <w:sz w:val="24"/>
        </w:rPr>
        <w:t>2.10 合同转让和分包</w:t>
      </w:r>
      <w:bookmarkEnd w:id="111"/>
      <w:bookmarkEnd w:id="112"/>
      <w:bookmarkEnd w:id="113"/>
      <w:bookmarkEnd w:id="114"/>
      <w:bookmarkEnd w:id="115"/>
    </w:p>
    <w:p w14:paraId="336BE300">
      <w:pPr>
        <w:wordWrap w:val="0"/>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1A1D4F4">
      <w:pPr>
        <w:wordWrap w:val="0"/>
        <w:spacing w:line="560" w:lineRule="exact"/>
        <w:ind w:firstLine="482" w:firstLineChars="200"/>
        <w:outlineLvl w:val="0"/>
        <w:rPr>
          <w:rFonts w:ascii="仿宋" w:hAnsi="仿宋" w:eastAsia="仿宋" w:cs="仿宋"/>
          <w:b/>
          <w:sz w:val="24"/>
        </w:rPr>
      </w:pPr>
      <w:bookmarkStart w:id="116" w:name="_Toc32494"/>
      <w:bookmarkStart w:id="117" w:name="_Toc14371"/>
      <w:bookmarkStart w:id="118" w:name="_Toc26633"/>
      <w:bookmarkStart w:id="119" w:name="_Toc4720"/>
      <w:bookmarkStart w:id="120" w:name="_Toc25571"/>
      <w:r>
        <w:rPr>
          <w:rFonts w:hint="eastAsia" w:ascii="仿宋" w:hAnsi="仿宋" w:eastAsia="仿宋" w:cs="仿宋"/>
          <w:b/>
          <w:sz w:val="24"/>
        </w:rPr>
        <w:t>2.11 不可抗力</w:t>
      </w:r>
      <w:bookmarkEnd w:id="116"/>
      <w:bookmarkEnd w:id="117"/>
      <w:bookmarkEnd w:id="118"/>
      <w:bookmarkEnd w:id="119"/>
      <w:bookmarkEnd w:id="120"/>
    </w:p>
    <w:p w14:paraId="50B943CE">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04D9B12D">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59A05192">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255A537D">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0CE29926">
      <w:pPr>
        <w:wordWrap w:val="0"/>
        <w:spacing w:line="560" w:lineRule="exact"/>
        <w:ind w:firstLine="482" w:firstLineChars="200"/>
        <w:outlineLvl w:val="0"/>
        <w:rPr>
          <w:rFonts w:ascii="仿宋" w:hAnsi="仿宋" w:eastAsia="仿宋" w:cs="仿宋"/>
          <w:b/>
          <w:sz w:val="24"/>
        </w:rPr>
      </w:pPr>
      <w:bookmarkStart w:id="121" w:name="_Toc3638"/>
      <w:bookmarkStart w:id="122" w:name="_Toc23854"/>
      <w:bookmarkStart w:id="123" w:name="_Toc14115"/>
      <w:bookmarkStart w:id="124" w:name="_Toc25783"/>
      <w:bookmarkStart w:id="125" w:name="_Toc24465"/>
      <w:r>
        <w:rPr>
          <w:rFonts w:hint="eastAsia" w:ascii="仿宋" w:hAnsi="仿宋" w:eastAsia="仿宋" w:cs="仿宋"/>
          <w:b/>
          <w:sz w:val="24"/>
        </w:rPr>
        <w:t>2.12 税费</w:t>
      </w:r>
      <w:bookmarkEnd w:id="121"/>
      <w:bookmarkEnd w:id="122"/>
      <w:bookmarkEnd w:id="123"/>
      <w:bookmarkEnd w:id="124"/>
      <w:bookmarkEnd w:id="125"/>
    </w:p>
    <w:p w14:paraId="5956DECE">
      <w:pPr>
        <w:wordWrap w:val="0"/>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65B6C005">
      <w:pPr>
        <w:wordWrap w:val="0"/>
        <w:spacing w:line="560" w:lineRule="exact"/>
        <w:ind w:firstLine="482" w:firstLineChars="200"/>
        <w:outlineLvl w:val="0"/>
        <w:rPr>
          <w:rFonts w:ascii="仿宋" w:hAnsi="仿宋" w:eastAsia="仿宋" w:cs="仿宋"/>
          <w:b/>
          <w:sz w:val="24"/>
        </w:rPr>
      </w:pPr>
      <w:bookmarkStart w:id="126" w:name="_Toc30105"/>
      <w:bookmarkStart w:id="127" w:name="_Toc7315"/>
      <w:bookmarkStart w:id="128" w:name="_Toc25525"/>
      <w:bookmarkStart w:id="129" w:name="_Toc14814"/>
      <w:bookmarkStart w:id="130" w:name="_Toc26883"/>
      <w:r>
        <w:rPr>
          <w:rFonts w:hint="eastAsia" w:ascii="仿宋" w:hAnsi="仿宋" w:eastAsia="仿宋" w:cs="仿宋"/>
          <w:b/>
          <w:sz w:val="24"/>
        </w:rPr>
        <w:t>2.13 乙方破产</w:t>
      </w:r>
      <w:bookmarkEnd w:id="126"/>
      <w:bookmarkEnd w:id="127"/>
      <w:bookmarkEnd w:id="128"/>
      <w:bookmarkEnd w:id="129"/>
      <w:bookmarkEnd w:id="130"/>
    </w:p>
    <w:p w14:paraId="0B532D4D">
      <w:pPr>
        <w:wordWrap w:val="0"/>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70AAACA">
      <w:pPr>
        <w:wordWrap w:val="0"/>
        <w:spacing w:line="560" w:lineRule="exact"/>
        <w:ind w:firstLine="482" w:firstLineChars="200"/>
        <w:outlineLvl w:val="0"/>
        <w:rPr>
          <w:rFonts w:ascii="仿宋" w:hAnsi="仿宋" w:eastAsia="仿宋" w:cs="仿宋"/>
          <w:b/>
          <w:sz w:val="24"/>
        </w:rPr>
      </w:pPr>
      <w:bookmarkStart w:id="131" w:name="_Toc1123"/>
      <w:bookmarkStart w:id="132" w:name="_Toc23323"/>
      <w:bookmarkStart w:id="133" w:name="_Toc2016"/>
      <w:r>
        <w:rPr>
          <w:rFonts w:hint="eastAsia" w:ascii="仿宋" w:hAnsi="仿宋" w:eastAsia="仿宋" w:cs="仿宋"/>
          <w:b/>
          <w:sz w:val="24"/>
        </w:rPr>
        <w:t>2.14 合同中止、终止</w:t>
      </w:r>
      <w:bookmarkEnd w:id="131"/>
      <w:bookmarkEnd w:id="132"/>
      <w:bookmarkEnd w:id="133"/>
    </w:p>
    <w:p w14:paraId="1C679829">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04198B65">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6E03AFEA">
      <w:pPr>
        <w:wordWrap w:val="0"/>
        <w:spacing w:line="560" w:lineRule="exact"/>
        <w:ind w:firstLine="482" w:firstLineChars="200"/>
        <w:outlineLvl w:val="0"/>
        <w:rPr>
          <w:rFonts w:ascii="仿宋" w:hAnsi="仿宋" w:eastAsia="仿宋" w:cs="仿宋"/>
          <w:b/>
          <w:sz w:val="24"/>
        </w:rPr>
      </w:pPr>
      <w:bookmarkStart w:id="134" w:name="_Toc17363"/>
      <w:bookmarkStart w:id="135" w:name="_Toc14525"/>
      <w:bookmarkStart w:id="136" w:name="_Toc1969"/>
      <w:r>
        <w:rPr>
          <w:rFonts w:hint="eastAsia" w:ascii="仿宋" w:hAnsi="仿宋" w:eastAsia="仿宋" w:cs="仿宋"/>
          <w:b/>
          <w:sz w:val="24"/>
        </w:rPr>
        <w:t>2.15 检验和验收</w:t>
      </w:r>
      <w:bookmarkEnd w:id="134"/>
      <w:bookmarkEnd w:id="135"/>
      <w:bookmarkEnd w:id="136"/>
    </w:p>
    <w:p w14:paraId="0E65473D">
      <w:pPr>
        <w:tabs>
          <w:tab w:val="left" w:pos="360"/>
          <w:tab w:val="left" w:pos="540"/>
          <w:tab w:val="left" w:pos="1080"/>
        </w:tabs>
        <w:wordWrap w:val="0"/>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573E43D0">
      <w:pPr>
        <w:tabs>
          <w:tab w:val="left" w:pos="360"/>
          <w:tab w:val="left" w:pos="540"/>
          <w:tab w:val="left" w:pos="1080"/>
        </w:tabs>
        <w:wordWrap w:val="0"/>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B953F52">
      <w:pPr>
        <w:tabs>
          <w:tab w:val="left" w:pos="360"/>
          <w:tab w:val="left" w:pos="540"/>
          <w:tab w:val="left" w:pos="1080"/>
        </w:tabs>
        <w:wordWrap w:val="0"/>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2F3EDBA7">
      <w:pPr>
        <w:wordWrap w:val="0"/>
        <w:spacing w:line="560" w:lineRule="exact"/>
        <w:ind w:firstLine="482" w:firstLineChars="200"/>
        <w:outlineLvl w:val="0"/>
        <w:rPr>
          <w:rFonts w:ascii="仿宋" w:hAnsi="仿宋" w:eastAsia="仿宋" w:cs="仿宋"/>
          <w:b/>
          <w:sz w:val="24"/>
        </w:rPr>
      </w:pPr>
      <w:bookmarkStart w:id="137" w:name="_Toc25198"/>
      <w:bookmarkStart w:id="138" w:name="_Toc9808"/>
      <w:bookmarkStart w:id="139" w:name="_Toc2308"/>
      <w:bookmarkStart w:id="140" w:name="_Toc12666"/>
      <w:bookmarkStart w:id="141" w:name="_Toc31892"/>
      <w:r>
        <w:rPr>
          <w:rFonts w:hint="eastAsia" w:ascii="仿宋" w:hAnsi="仿宋" w:eastAsia="仿宋" w:cs="仿宋"/>
          <w:b/>
          <w:sz w:val="24"/>
        </w:rPr>
        <w:t>2.16 通知和送达</w:t>
      </w:r>
      <w:bookmarkEnd w:id="137"/>
      <w:bookmarkEnd w:id="138"/>
      <w:bookmarkEnd w:id="139"/>
      <w:bookmarkEnd w:id="140"/>
      <w:bookmarkEnd w:id="141"/>
    </w:p>
    <w:p w14:paraId="228AAABF">
      <w:pPr>
        <w:wordWrap w:val="0"/>
        <w:spacing w:line="560" w:lineRule="exact"/>
        <w:ind w:firstLine="480" w:firstLineChars="200"/>
        <w:rPr>
          <w:rFonts w:ascii="仿宋" w:hAnsi="仿宋" w:eastAsia="仿宋" w:cs="仿宋"/>
          <w:sz w:val="24"/>
        </w:rPr>
      </w:pPr>
      <w:bookmarkStart w:id="142" w:name="_Toc27674"/>
      <w:bookmarkStart w:id="143" w:name="_Toc18401"/>
      <w:r>
        <w:rPr>
          <w:rFonts w:hint="eastAsia" w:ascii="仿宋" w:hAnsi="仿宋" w:eastAsia="仿宋" w:cs="仿宋"/>
          <w:sz w:val="24"/>
        </w:rPr>
        <w:t xml:space="preserve">2.16.1任何一方因履行合同而以合同第一部分尾部所列明的传真或电子邮件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5BD6E10B">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2D1E1B96">
      <w:pPr>
        <w:wordWrap w:val="0"/>
        <w:spacing w:line="560" w:lineRule="exact"/>
        <w:ind w:firstLine="482" w:firstLineChars="200"/>
        <w:outlineLvl w:val="0"/>
        <w:rPr>
          <w:rFonts w:ascii="仿宋" w:hAnsi="仿宋" w:eastAsia="仿宋" w:cs="仿宋"/>
          <w:b/>
          <w:sz w:val="24"/>
        </w:rPr>
      </w:pPr>
      <w:bookmarkStart w:id="144" w:name="_Toc27644"/>
      <w:bookmarkStart w:id="145" w:name="_Toc28906"/>
      <w:bookmarkStart w:id="146" w:name="_Toc20808"/>
      <w:bookmarkStart w:id="147" w:name="_Toc12254"/>
      <w:bookmarkStart w:id="148" w:name="_Toc5063"/>
      <w:r>
        <w:rPr>
          <w:rFonts w:hint="eastAsia" w:ascii="仿宋" w:hAnsi="仿宋" w:eastAsia="仿宋" w:cs="仿宋"/>
          <w:b/>
          <w:sz w:val="24"/>
        </w:rPr>
        <w:t>2.17 合同使用的文字和适用的法律</w:t>
      </w:r>
      <w:bookmarkEnd w:id="144"/>
      <w:bookmarkEnd w:id="145"/>
      <w:bookmarkEnd w:id="146"/>
      <w:bookmarkEnd w:id="147"/>
      <w:bookmarkEnd w:id="148"/>
    </w:p>
    <w:p w14:paraId="53054D63">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w:t>
      </w:r>
      <w:r>
        <w:rPr>
          <w:rFonts w:hint="eastAsia" w:ascii="仿宋" w:hAnsi="仿宋" w:eastAsia="仿宋" w:cs="仿宋"/>
          <w:sz w:val="24"/>
          <w:lang w:eastAsia="zh-CN"/>
        </w:rPr>
        <w:t>书写</w:t>
      </w:r>
      <w:r>
        <w:rPr>
          <w:rFonts w:hint="eastAsia" w:ascii="仿宋" w:hAnsi="仿宋" w:eastAsia="仿宋" w:cs="仿宋"/>
          <w:sz w:val="24"/>
        </w:rPr>
        <w:t>、变更和解释；</w:t>
      </w:r>
    </w:p>
    <w:p w14:paraId="0216F42A">
      <w:pPr>
        <w:wordWrap w:val="0"/>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70214249">
      <w:pPr>
        <w:wordWrap w:val="0"/>
        <w:spacing w:line="560" w:lineRule="exact"/>
        <w:ind w:firstLine="482" w:firstLineChars="200"/>
        <w:outlineLvl w:val="0"/>
        <w:rPr>
          <w:rFonts w:ascii="仿宋" w:hAnsi="仿宋" w:eastAsia="仿宋" w:cs="仿宋"/>
          <w:b/>
          <w:sz w:val="24"/>
        </w:rPr>
      </w:pPr>
      <w:bookmarkStart w:id="149" w:name="_Toc4355"/>
      <w:bookmarkStart w:id="150" w:name="_Toc18540"/>
      <w:bookmarkStart w:id="151" w:name="_Toc30599"/>
      <w:r>
        <w:rPr>
          <w:rFonts w:hint="eastAsia" w:ascii="仿宋" w:hAnsi="仿宋" w:eastAsia="仿宋" w:cs="仿宋"/>
          <w:b/>
          <w:sz w:val="24"/>
        </w:rPr>
        <w:t>2.18 计量单位</w:t>
      </w:r>
      <w:bookmarkEnd w:id="149"/>
      <w:bookmarkEnd w:id="150"/>
      <w:bookmarkEnd w:id="151"/>
    </w:p>
    <w:p w14:paraId="18839495">
      <w:pPr>
        <w:wordWrap w:val="0"/>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4D680AD4">
      <w:pPr>
        <w:wordWrap w:val="0"/>
        <w:spacing w:line="560" w:lineRule="exact"/>
        <w:ind w:firstLine="482" w:firstLineChars="200"/>
        <w:rPr>
          <w:rFonts w:ascii="仿宋" w:hAnsi="仿宋" w:eastAsia="仿宋" w:cs="仿宋"/>
          <w:b/>
          <w:sz w:val="24"/>
        </w:rPr>
      </w:pPr>
      <w:r>
        <w:rPr>
          <w:rFonts w:hint="eastAsia" w:ascii="仿宋" w:hAnsi="仿宋" w:eastAsia="仿宋" w:cs="仿宋"/>
          <w:b/>
          <w:sz w:val="24"/>
        </w:rPr>
        <w:t>2.19合同份数</w:t>
      </w:r>
    </w:p>
    <w:p w14:paraId="7B67C4D2">
      <w:pPr>
        <w:wordWrap w:val="0"/>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62B62C04">
      <w:pPr>
        <w:wordWrap w:val="0"/>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52" w:name="_Toc331685784"/>
      <w:r>
        <w:rPr>
          <w:rFonts w:hint="eastAsia" w:ascii="仿宋" w:hAnsi="仿宋" w:eastAsia="仿宋" w:cs="仿宋"/>
          <w:b/>
          <w:sz w:val="24"/>
        </w:rPr>
        <w:t xml:space="preserve"> </w:t>
      </w:r>
      <w:bookmarkEnd w:id="152"/>
      <w:r>
        <w:rPr>
          <w:rFonts w:hint="eastAsia" w:ascii="仿宋" w:hAnsi="仿宋" w:eastAsia="仿宋" w:cs="仿宋"/>
          <w:b/>
          <w:sz w:val="24"/>
        </w:rPr>
        <w:t>第三部分  合同专用条款</w:t>
      </w:r>
    </w:p>
    <w:p w14:paraId="596AC28B">
      <w:pPr>
        <w:wordWrap w:val="0"/>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CDB5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751276">
            <w:pPr>
              <w:wordWrap w:val="0"/>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14:paraId="05ED6978">
            <w:pPr>
              <w:wordWrap w:val="0"/>
              <w:spacing w:line="360" w:lineRule="auto"/>
              <w:jc w:val="center"/>
              <w:rPr>
                <w:rFonts w:ascii="仿宋" w:hAnsi="仿宋" w:eastAsia="仿宋" w:cs="仿宋"/>
                <w:b/>
                <w:sz w:val="24"/>
              </w:rPr>
            </w:pPr>
            <w:r>
              <w:rPr>
                <w:rFonts w:hint="eastAsia" w:ascii="仿宋" w:hAnsi="仿宋" w:eastAsia="仿宋" w:cs="仿宋"/>
                <w:b/>
                <w:sz w:val="24"/>
              </w:rPr>
              <w:t>约定内容</w:t>
            </w:r>
          </w:p>
        </w:tc>
      </w:tr>
      <w:tr w14:paraId="04797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85E0D5">
            <w:pPr>
              <w:wordWrap w:val="0"/>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14:paraId="0E6CBF9A">
            <w:pPr>
              <w:wordWrap w:val="0"/>
              <w:spacing w:line="360" w:lineRule="auto"/>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按时提交环境DNA、着生藻类检测结果和调查评估报告。</w:t>
            </w:r>
          </w:p>
        </w:tc>
      </w:tr>
      <w:tr w14:paraId="3283E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CFA0AD">
            <w:pPr>
              <w:wordWrap w:val="0"/>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14:paraId="4452D395">
            <w:pPr>
              <w:wordWrap w:val="0"/>
              <w:spacing w:line="360" w:lineRule="auto"/>
              <w:rPr>
                <w:rFonts w:ascii="仿宋" w:hAnsi="仿宋" w:eastAsia="仿宋" w:cs="仿宋"/>
                <w:sz w:val="24"/>
              </w:rPr>
            </w:pPr>
          </w:p>
        </w:tc>
      </w:tr>
      <w:tr w14:paraId="7F25B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F0478F">
            <w:pPr>
              <w:wordWrap w:val="0"/>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14:paraId="1A34CB3F">
            <w:pPr>
              <w:wordWrap w:val="0"/>
              <w:spacing w:line="360" w:lineRule="auto"/>
              <w:rPr>
                <w:rFonts w:ascii="仿宋" w:hAnsi="仿宋" w:eastAsia="仿宋" w:cs="仿宋"/>
                <w:sz w:val="24"/>
              </w:rPr>
            </w:pPr>
          </w:p>
        </w:tc>
      </w:tr>
      <w:tr w14:paraId="1A5BA6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7A1581">
            <w:pPr>
              <w:wordWrap w:val="0"/>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14:paraId="2368CF82">
            <w:pPr>
              <w:wordWrap w:val="0"/>
              <w:spacing w:line="360" w:lineRule="auto"/>
              <w:rPr>
                <w:rFonts w:ascii="仿宋" w:hAnsi="仿宋" w:eastAsia="仿宋" w:cs="仿宋"/>
                <w:sz w:val="24"/>
              </w:rPr>
            </w:pPr>
          </w:p>
        </w:tc>
      </w:tr>
      <w:tr w14:paraId="60FB0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5FE76F">
            <w:pPr>
              <w:wordWrap w:val="0"/>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14:paraId="73B2CE51">
            <w:pPr>
              <w:wordWrap w:val="0"/>
              <w:spacing w:line="360" w:lineRule="auto"/>
              <w:rPr>
                <w:rFonts w:ascii="仿宋" w:hAnsi="仿宋" w:eastAsia="仿宋" w:cs="仿宋"/>
                <w:sz w:val="24"/>
              </w:rPr>
            </w:pPr>
          </w:p>
        </w:tc>
      </w:tr>
      <w:tr w14:paraId="6FA41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1E8B96">
            <w:pPr>
              <w:wordWrap w:val="0"/>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14:paraId="4EBC3F2E">
            <w:pPr>
              <w:wordWrap w:val="0"/>
              <w:spacing w:line="360" w:lineRule="auto"/>
              <w:ind w:firstLine="480" w:firstLineChars="200"/>
              <w:rPr>
                <w:rFonts w:ascii="仿宋" w:hAnsi="仿宋" w:eastAsia="仿宋" w:cs="仿宋"/>
                <w:sz w:val="24"/>
              </w:rPr>
            </w:pPr>
          </w:p>
        </w:tc>
      </w:tr>
      <w:tr w14:paraId="4A26B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CCF800">
            <w:pPr>
              <w:wordWrap w:val="0"/>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14:paraId="4CF8B051">
            <w:pPr>
              <w:wordWrap w:val="0"/>
              <w:spacing w:line="360" w:lineRule="auto"/>
              <w:rPr>
                <w:rFonts w:ascii="仿宋" w:hAnsi="仿宋" w:eastAsia="仿宋" w:cs="仿宋"/>
                <w:sz w:val="24"/>
              </w:rPr>
            </w:pPr>
          </w:p>
        </w:tc>
      </w:tr>
      <w:tr w14:paraId="5ABB9C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F03EE39">
            <w:pPr>
              <w:wordWrap w:val="0"/>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14:paraId="5B7CFBEE">
            <w:pPr>
              <w:wordWrap w:val="0"/>
              <w:spacing w:line="360" w:lineRule="auto"/>
              <w:rPr>
                <w:rFonts w:ascii="仿宋" w:hAnsi="仿宋" w:eastAsia="仿宋" w:cs="仿宋"/>
                <w:sz w:val="24"/>
              </w:rPr>
            </w:pPr>
          </w:p>
        </w:tc>
      </w:tr>
      <w:tr w14:paraId="1AF94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5EDD62">
            <w:pPr>
              <w:wordWrap w:val="0"/>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14:paraId="51473601">
            <w:pPr>
              <w:wordWrap w:val="0"/>
              <w:spacing w:line="360" w:lineRule="auto"/>
              <w:rPr>
                <w:rFonts w:ascii="仿宋" w:hAnsi="仿宋" w:eastAsia="仿宋" w:cs="仿宋"/>
                <w:sz w:val="24"/>
              </w:rPr>
            </w:pPr>
          </w:p>
        </w:tc>
      </w:tr>
      <w:tr w14:paraId="6894A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26E5CE">
            <w:pPr>
              <w:wordWrap w:val="0"/>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14:paraId="39CECEA1">
            <w:pPr>
              <w:wordWrap w:val="0"/>
              <w:spacing w:line="360" w:lineRule="auto"/>
              <w:rPr>
                <w:rFonts w:ascii="仿宋" w:hAnsi="仿宋" w:eastAsia="仿宋" w:cs="仿宋"/>
                <w:sz w:val="24"/>
              </w:rPr>
            </w:pPr>
          </w:p>
        </w:tc>
      </w:tr>
      <w:tr w14:paraId="56E87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13919B">
            <w:pPr>
              <w:wordWrap w:val="0"/>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14:paraId="374E7A73">
            <w:pPr>
              <w:wordWrap w:val="0"/>
              <w:spacing w:line="360" w:lineRule="auto"/>
              <w:rPr>
                <w:rFonts w:ascii="仿宋" w:hAnsi="仿宋" w:eastAsia="仿宋" w:cs="仿宋"/>
                <w:sz w:val="24"/>
              </w:rPr>
            </w:pPr>
          </w:p>
        </w:tc>
      </w:tr>
      <w:tr w14:paraId="6FFFC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8530ED">
            <w:pPr>
              <w:wordWrap w:val="0"/>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14:paraId="3DD9258B">
            <w:pPr>
              <w:wordWrap w:val="0"/>
              <w:spacing w:line="360" w:lineRule="auto"/>
              <w:rPr>
                <w:rFonts w:ascii="仿宋" w:hAnsi="仿宋" w:eastAsia="仿宋" w:cs="仿宋"/>
                <w:sz w:val="24"/>
              </w:rPr>
            </w:pPr>
          </w:p>
        </w:tc>
      </w:tr>
      <w:tr w14:paraId="7947F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D232A4">
            <w:pPr>
              <w:wordWrap w:val="0"/>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14:paraId="7E16A29E">
            <w:pPr>
              <w:wordWrap w:val="0"/>
              <w:spacing w:line="360" w:lineRule="auto"/>
              <w:rPr>
                <w:rFonts w:ascii="仿宋" w:hAnsi="仿宋" w:eastAsia="仿宋" w:cs="仿宋"/>
                <w:sz w:val="24"/>
              </w:rPr>
            </w:pPr>
          </w:p>
        </w:tc>
      </w:tr>
      <w:tr w14:paraId="22F59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672860">
            <w:pPr>
              <w:wordWrap w:val="0"/>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14:paraId="448FAF83">
            <w:pPr>
              <w:wordWrap w:val="0"/>
              <w:spacing w:line="360" w:lineRule="auto"/>
              <w:ind w:left="-420" w:leftChars="-200" w:right="-420" w:rightChars="-200" w:firstLine="480" w:firstLineChars="200"/>
              <w:rPr>
                <w:rFonts w:ascii="仿宋" w:hAnsi="仿宋" w:eastAsia="仿宋" w:cs="仿宋"/>
                <w:sz w:val="24"/>
              </w:rPr>
            </w:pPr>
          </w:p>
        </w:tc>
      </w:tr>
      <w:tr w14:paraId="17399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C0E7B0">
            <w:pPr>
              <w:wordWrap w:val="0"/>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14:paraId="2833C953">
            <w:pPr>
              <w:wordWrap w:val="0"/>
              <w:spacing w:line="360" w:lineRule="auto"/>
              <w:ind w:left="-420" w:leftChars="-200" w:right="-420" w:rightChars="-200" w:firstLine="480" w:firstLineChars="200"/>
              <w:rPr>
                <w:rFonts w:ascii="仿宋" w:hAnsi="仿宋" w:eastAsia="仿宋" w:cs="仿宋"/>
                <w:sz w:val="24"/>
              </w:rPr>
            </w:pPr>
          </w:p>
        </w:tc>
      </w:tr>
      <w:tr w14:paraId="3863B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4923A7">
            <w:pPr>
              <w:wordWrap w:val="0"/>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14:paraId="56F587B8">
            <w:pPr>
              <w:wordWrap w:val="0"/>
              <w:spacing w:line="360" w:lineRule="auto"/>
              <w:rPr>
                <w:rFonts w:ascii="仿宋" w:hAnsi="仿宋" w:eastAsia="仿宋" w:cs="仿宋"/>
                <w:sz w:val="24"/>
              </w:rPr>
            </w:pPr>
          </w:p>
        </w:tc>
      </w:tr>
      <w:tr w14:paraId="7A98D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260E9A8">
            <w:pPr>
              <w:wordWrap w:val="0"/>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14:paraId="39F3CFBF">
            <w:pPr>
              <w:wordWrap w:val="0"/>
              <w:spacing w:line="360" w:lineRule="auto"/>
              <w:rPr>
                <w:rFonts w:ascii="仿宋" w:hAnsi="仿宋" w:eastAsia="仿宋" w:cs="仿宋"/>
                <w:sz w:val="24"/>
              </w:rPr>
            </w:pPr>
          </w:p>
        </w:tc>
      </w:tr>
      <w:tr w14:paraId="74CA3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0DB9DF">
            <w:pPr>
              <w:wordWrap w:val="0"/>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14:paraId="2296EC72">
            <w:pPr>
              <w:wordWrap w:val="0"/>
              <w:spacing w:line="360" w:lineRule="auto"/>
              <w:rPr>
                <w:rFonts w:ascii="仿宋" w:hAnsi="仿宋" w:eastAsia="仿宋" w:cs="仿宋"/>
                <w:sz w:val="24"/>
              </w:rPr>
            </w:pPr>
          </w:p>
        </w:tc>
      </w:tr>
      <w:tr w14:paraId="46633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F0FE44">
            <w:pPr>
              <w:wordWrap w:val="0"/>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14:paraId="29A1B163">
            <w:pPr>
              <w:wordWrap w:val="0"/>
              <w:spacing w:line="360" w:lineRule="auto"/>
              <w:rPr>
                <w:rFonts w:ascii="仿宋" w:hAnsi="仿宋" w:eastAsia="仿宋" w:cs="仿宋"/>
                <w:sz w:val="24"/>
              </w:rPr>
            </w:pPr>
          </w:p>
        </w:tc>
      </w:tr>
      <w:tr w14:paraId="20C75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70C0C28">
            <w:pPr>
              <w:wordWrap w:val="0"/>
              <w:spacing w:line="360" w:lineRule="auto"/>
              <w:rPr>
                <w:rFonts w:ascii="仿宋" w:hAnsi="仿宋" w:eastAsia="仿宋" w:cs="仿宋"/>
                <w:sz w:val="24"/>
              </w:rPr>
            </w:pPr>
            <w:r>
              <w:rPr>
                <w:rFonts w:hint="eastAsia" w:ascii="仿宋" w:hAnsi="仿宋" w:eastAsia="仿宋" w:cs="仿宋"/>
                <w:sz w:val="24"/>
              </w:rPr>
              <w:t>2.19</w:t>
            </w:r>
          </w:p>
        </w:tc>
        <w:tc>
          <w:tcPr>
            <w:tcW w:w="8149" w:type="dxa"/>
          </w:tcPr>
          <w:p w14:paraId="01EB38CB">
            <w:pPr>
              <w:wordWrap w:val="0"/>
              <w:spacing w:line="360" w:lineRule="auto"/>
              <w:rPr>
                <w:rFonts w:ascii="仿宋" w:hAnsi="仿宋" w:eastAsia="仿宋" w:cs="仿宋"/>
                <w:sz w:val="24"/>
              </w:rPr>
            </w:pPr>
          </w:p>
        </w:tc>
      </w:tr>
    </w:tbl>
    <w:p w14:paraId="2EFF25AC">
      <w:pPr>
        <w:wordWrap/>
        <w:spacing w:line="240" w:lineRule="auto"/>
        <w:jc w:val="left"/>
        <w:rPr>
          <w:rFonts w:hint="eastAsia" w:ascii="仿宋" w:hAnsi="仿宋" w:eastAsia="仿宋" w:cs="仿宋"/>
          <w:b/>
          <w:sz w:val="36"/>
          <w:szCs w:val="36"/>
        </w:rPr>
      </w:pPr>
      <w:r>
        <w:rPr>
          <w:rFonts w:hint="eastAsia" w:ascii="仿宋" w:hAnsi="仿宋" w:eastAsia="仿宋" w:cs="仿宋"/>
          <w:b/>
          <w:sz w:val="36"/>
          <w:szCs w:val="36"/>
        </w:rPr>
        <w:br w:type="page"/>
      </w:r>
    </w:p>
    <w:p w14:paraId="24E7EC3E">
      <w:pPr>
        <w:wordWrap w:val="0"/>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22BA84B6">
      <w:pPr>
        <w:wordWrap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评标方法：</w:t>
      </w:r>
    </w:p>
    <w:p w14:paraId="497D65E4">
      <w:pPr>
        <w:wordWrap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FFF9F0">
      <w:pPr>
        <w:wordWrap w:val="0"/>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198103D">
      <w:pPr>
        <w:wordWrap w:val="0"/>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2023D646">
      <w:pPr>
        <w:wordWrap w:val="0"/>
        <w:spacing w:line="440" w:lineRule="exact"/>
        <w:ind w:firstLine="482"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80 </w:t>
      </w:r>
      <w:r>
        <w:rPr>
          <w:rFonts w:hint="eastAsia" w:ascii="仿宋" w:hAnsi="仿宋" w:eastAsia="仿宋" w:cs="仿宋"/>
          <w:sz w:val="24"/>
        </w:rPr>
        <w:t>分，价格分</w:t>
      </w:r>
      <w:r>
        <w:rPr>
          <w:rFonts w:hint="eastAsia" w:ascii="仿宋" w:hAnsi="仿宋" w:eastAsia="仿宋" w:cs="仿宋"/>
          <w:sz w:val="24"/>
          <w:u w:val="single"/>
        </w:rPr>
        <w:t xml:space="preserve"> 20 </w:t>
      </w:r>
      <w:r>
        <w:rPr>
          <w:rFonts w:hint="eastAsia" w:ascii="仿宋" w:hAnsi="仿宋" w:eastAsia="仿宋" w:cs="仿宋"/>
          <w:sz w:val="24"/>
        </w:rPr>
        <w:t>分。评分依下述所列为评标打分依据，分值如下（计算分值时，按其算术平均值保留小数2位）。</w:t>
      </w:r>
    </w:p>
    <w:p w14:paraId="129A1E4D">
      <w:pPr>
        <w:wordWrap w:val="0"/>
        <w:spacing w:line="440" w:lineRule="exact"/>
        <w:ind w:firstLine="482"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80 </w:t>
      </w:r>
      <w:r>
        <w:rPr>
          <w:rFonts w:hint="eastAsia" w:ascii="仿宋" w:hAnsi="仿宋" w:eastAsia="仿宋" w:cs="仿宋"/>
          <w:b/>
          <w:bCs/>
          <w:iCs/>
          <w:sz w:val="24"/>
        </w:rPr>
        <w:t>分）</w:t>
      </w:r>
    </w:p>
    <w:tbl>
      <w:tblPr>
        <w:tblStyle w:val="62"/>
        <w:tblW w:w="9838"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784"/>
        <w:gridCol w:w="1361"/>
        <w:gridCol w:w="6732"/>
        <w:gridCol w:w="961"/>
      </w:tblGrid>
      <w:tr w14:paraId="006DF9A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61" w:hRule="atLeast"/>
          <w:jc w:val="center"/>
        </w:trPr>
        <w:tc>
          <w:tcPr>
            <w:tcW w:w="784" w:type="dxa"/>
            <w:tcBorders>
              <w:bottom w:val="single" w:color="auto" w:sz="4" w:space="0"/>
              <w:right w:val="single" w:color="auto" w:sz="4" w:space="0"/>
            </w:tcBorders>
            <w:vAlign w:val="center"/>
          </w:tcPr>
          <w:p w14:paraId="65BDE893">
            <w:pPr>
              <w:widowControl/>
              <w:snapToGrid w:val="0"/>
              <w:spacing w:line="440" w:lineRule="exact"/>
              <w:jc w:val="center"/>
              <w:rPr>
                <w:rFonts w:ascii="仿宋" w:hAnsi="仿宋" w:eastAsia="仿宋" w:cs="仿宋"/>
                <w:b/>
                <w:bCs/>
                <w:color w:val="000000"/>
                <w:kern w:val="0"/>
                <w:sz w:val="24"/>
              </w:rPr>
            </w:pPr>
            <w:r>
              <w:rPr>
                <w:rFonts w:hint="eastAsia" w:ascii="仿宋" w:hAnsi="仿宋" w:eastAsia="仿宋" w:cs="仿宋"/>
                <w:b/>
                <w:bCs/>
                <w:color w:val="000000"/>
                <w:kern w:val="0"/>
                <w:sz w:val="24"/>
              </w:rPr>
              <w:t>序号</w:t>
            </w:r>
          </w:p>
        </w:tc>
        <w:tc>
          <w:tcPr>
            <w:tcW w:w="1361" w:type="dxa"/>
            <w:tcBorders>
              <w:left w:val="single" w:color="auto" w:sz="4" w:space="0"/>
              <w:bottom w:val="single" w:color="auto" w:sz="4" w:space="0"/>
              <w:right w:val="single" w:color="auto" w:sz="4" w:space="0"/>
            </w:tcBorders>
            <w:vAlign w:val="center"/>
          </w:tcPr>
          <w:p w14:paraId="66AB8CDA">
            <w:pPr>
              <w:widowControl/>
              <w:snapToGrid w:val="0"/>
              <w:spacing w:line="440" w:lineRule="exact"/>
              <w:jc w:val="center"/>
              <w:rPr>
                <w:rFonts w:ascii="仿宋" w:hAnsi="仿宋" w:eastAsia="仿宋" w:cs="仿宋"/>
                <w:b/>
                <w:bCs/>
                <w:color w:val="000000"/>
                <w:kern w:val="0"/>
                <w:sz w:val="24"/>
              </w:rPr>
            </w:pPr>
            <w:r>
              <w:rPr>
                <w:rFonts w:hint="eastAsia" w:ascii="仿宋" w:hAnsi="仿宋" w:eastAsia="仿宋" w:cs="仿宋"/>
                <w:b/>
                <w:bCs/>
                <w:color w:val="000000"/>
                <w:kern w:val="0"/>
                <w:sz w:val="24"/>
              </w:rPr>
              <w:t>评分项目</w:t>
            </w:r>
          </w:p>
        </w:tc>
        <w:tc>
          <w:tcPr>
            <w:tcW w:w="6732" w:type="dxa"/>
            <w:tcBorders>
              <w:left w:val="single" w:color="auto" w:sz="4" w:space="0"/>
              <w:bottom w:val="single" w:color="auto" w:sz="4" w:space="0"/>
              <w:right w:val="single" w:color="auto" w:sz="4" w:space="0"/>
            </w:tcBorders>
            <w:vAlign w:val="center"/>
          </w:tcPr>
          <w:p w14:paraId="4DCBFC69">
            <w:pPr>
              <w:widowControl/>
              <w:snapToGrid w:val="0"/>
              <w:spacing w:line="440" w:lineRule="exact"/>
              <w:jc w:val="center"/>
              <w:rPr>
                <w:rFonts w:ascii="仿宋" w:hAnsi="仿宋" w:eastAsia="仿宋" w:cs="仿宋"/>
                <w:b/>
                <w:bCs/>
                <w:color w:val="000000"/>
                <w:kern w:val="0"/>
                <w:sz w:val="24"/>
              </w:rPr>
            </w:pPr>
            <w:r>
              <w:rPr>
                <w:rFonts w:hint="eastAsia" w:ascii="仿宋" w:hAnsi="仿宋" w:eastAsia="仿宋" w:cs="仿宋"/>
                <w:b/>
                <w:bCs/>
                <w:color w:val="000000"/>
                <w:kern w:val="0"/>
                <w:sz w:val="24"/>
              </w:rPr>
              <w:t>评审内容</w:t>
            </w:r>
          </w:p>
        </w:tc>
        <w:tc>
          <w:tcPr>
            <w:tcW w:w="961" w:type="dxa"/>
            <w:tcBorders>
              <w:left w:val="single" w:color="auto" w:sz="4" w:space="0"/>
              <w:bottom w:val="single" w:color="auto" w:sz="4" w:space="0"/>
            </w:tcBorders>
            <w:vAlign w:val="center"/>
          </w:tcPr>
          <w:p w14:paraId="0EFB1247">
            <w:pPr>
              <w:widowControl/>
              <w:snapToGrid w:val="0"/>
              <w:spacing w:line="440" w:lineRule="exact"/>
              <w:jc w:val="center"/>
              <w:rPr>
                <w:rFonts w:ascii="仿宋" w:hAnsi="仿宋" w:eastAsia="仿宋" w:cs="仿宋"/>
                <w:b/>
                <w:bCs/>
                <w:color w:val="000000"/>
                <w:kern w:val="0"/>
                <w:sz w:val="24"/>
              </w:rPr>
            </w:pPr>
            <w:r>
              <w:rPr>
                <w:rFonts w:hint="eastAsia" w:ascii="仿宋" w:hAnsi="仿宋" w:eastAsia="仿宋" w:cs="仿宋"/>
                <w:b/>
                <w:bCs/>
                <w:color w:val="000000"/>
                <w:kern w:val="0"/>
                <w:sz w:val="24"/>
              </w:rPr>
              <w:t>分值</w:t>
            </w:r>
          </w:p>
        </w:tc>
      </w:tr>
      <w:tr w14:paraId="1C1C6BF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jc w:val="center"/>
        </w:trPr>
        <w:tc>
          <w:tcPr>
            <w:tcW w:w="784" w:type="dxa"/>
            <w:tcBorders>
              <w:top w:val="single" w:color="auto" w:sz="4" w:space="0"/>
              <w:bottom w:val="single" w:color="auto" w:sz="4" w:space="0"/>
              <w:right w:val="single" w:color="auto" w:sz="4" w:space="0"/>
            </w:tcBorders>
            <w:vAlign w:val="center"/>
          </w:tcPr>
          <w:p w14:paraId="73AF9D54">
            <w:pPr>
              <w:widowControl/>
              <w:snapToGrid w:val="0"/>
              <w:spacing w:line="440" w:lineRule="exact"/>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361" w:type="dxa"/>
            <w:tcBorders>
              <w:top w:val="single" w:color="auto" w:sz="4" w:space="0"/>
              <w:left w:val="single" w:color="auto" w:sz="4" w:space="0"/>
              <w:bottom w:val="single" w:color="auto" w:sz="4" w:space="0"/>
              <w:right w:val="single" w:color="auto" w:sz="4" w:space="0"/>
            </w:tcBorders>
            <w:vAlign w:val="center"/>
          </w:tcPr>
          <w:p w14:paraId="42B8BD63">
            <w:pPr>
              <w:snapToGrid w:val="0"/>
              <w:spacing w:line="440" w:lineRule="exact"/>
              <w:jc w:val="center"/>
              <w:rPr>
                <w:rFonts w:ascii="仿宋" w:hAnsi="仿宋" w:eastAsia="仿宋" w:cs="仿宋"/>
                <w:color w:val="000000"/>
                <w:sz w:val="24"/>
              </w:rPr>
            </w:pPr>
            <w:r>
              <w:rPr>
                <w:rFonts w:hint="eastAsia" w:ascii="仿宋" w:hAnsi="仿宋" w:eastAsia="仿宋" w:cs="仿宋"/>
                <w:color w:val="000000"/>
                <w:sz w:val="24"/>
              </w:rPr>
              <w:t>调查实施方案</w:t>
            </w:r>
          </w:p>
        </w:tc>
        <w:tc>
          <w:tcPr>
            <w:tcW w:w="6732" w:type="dxa"/>
            <w:tcBorders>
              <w:top w:val="single" w:color="auto" w:sz="4" w:space="0"/>
              <w:left w:val="single" w:color="auto" w:sz="4" w:space="0"/>
              <w:bottom w:val="single" w:color="auto" w:sz="4" w:space="0"/>
              <w:right w:val="single" w:color="auto" w:sz="4" w:space="0"/>
            </w:tcBorders>
            <w:vAlign w:val="center"/>
          </w:tcPr>
          <w:p w14:paraId="48ADA30D">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根据投标人拟制的调查实施方案进行评审，包括但不限于调查范围及内容、组织分工、进度安排、风险判断及预案、预期成果等，结合佐证资料打分：</w:t>
            </w:r>
          </w:p>
          <w:p w14:paraId="40D765A9">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① 方案内容全面系统，调查范围及内容完整覆盖所有国省控断面及检测指标，组织分工明确合理，进度安排分阶段到天、可考核，风险判断全面（至少识别3项主要风险）且预案具体可操作，预期成果清晰量化，得10分；</w:t>
            </w:r>
          </w:p>
          <w:p w14:paraId="5D59F1D7">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② 方案内容较全面，覆盖主要调查内容，组织分工基本合理，进度安排有节点但不够精细，风险判断及预案基本可行，预期成果较明确，得7分；</w:t>
            </w:r>
          </w:p>
          <w:p w14:paraId="49225055">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③ 方案内容有缺失，组织分工或进度安排较笼统，风险判断及预案可操作性一般，预期成果不够具体，得4分；</w:t>
            </w:r>
          </w:p>
          <w:p w14:paraId="3563A386">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④ 方案内容严重缺失或仅简单罗列，无实质性内容，得1分；</w:t>
            </w:r>
          </w:p>
          <w:p w14:paraId="2B574F50">
            <w:pPr>
              <w:snapToGrid w:val="0"/>
              <w:spacing w:line="440" w:lineRule="exact"/>
              <w:rPr>
                <w:rFonts w:ascii="仿宋" w:hAnsi="仿宋" w:eastAsia="仿宋" w:cs="仿宋"/>
                <w:color w:val="000000"/>
                <w:sz w:val="24"/>
              </w:rPr>
            </w:pPr>
            <w:r>
              <w:rPr>
                <w:rFonts w:hint="eastAsia" w:ascii="仿宋" w:hAnsi="仿宋" w:eastAsia="仿宋" w:cs="仿宋"/>
                <w:color w:val="000000"/>
                <w:sz w:val="24"/>
              </w:rPr>
              <w:t>⑤ 未提供方案，得0分。</w:t>
            </w:r>
          </w:p>
        </w:tc>
        <w:tc>
          <w:tcPr>
            <w:tcW w:w="961" w:type="dxa"/>
            <w:tcBorders>
              <w:top w:val="single" w:color="auto" w:sz="4" w:space="0"/>
              <w:left w:val="single" w:color="auto" w:sz="4" w:space="0"/>
              <w:bottom w:val="single" w:color="auto" w:sz="4" w:space="0"/>
            </w:tcBorders>
            <w:vAlign w:val="center"/>
          </w:tcPr>
          <w:p w14:paraId="70EC4187">
            <w:pPr>
              <w:snapToGrid w:val="0"/>
              <w:spacing w:line="440" w:lineRule="exact"/>
              <w:jc w:val="center"/>
              <w:rPr>
                <w:rFonts w:ascii="仿宋" w:hAnsi="仿宋" w:eastAsia="仿宋" w:cs="仿宋"/>
                <w:color w:val="000000"/>
                <w:sz w:val="24"/>
              </w:rPr>
            </w:pPr>
            <w:r>
              <w:rPr>
                <w:rFonts w:hint="eastAsia" w:ascii="仿宋" w:hAnsi="仿宋" w:eastAsia="仿宋" w:cs="仿宋"/>
                <w:color w:val="000000"/>
                <w:sz w:val="24"/>
              </w:rPr>
              <w:t>10</w:t>
            </w:r>
          </w:p>
        </w:tc>
      </w:tr>
      <w:tr w14:paraId="7907574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1" w:hRule="atLeast"/>
          <w:jc w:val="center"/>
        </w:trPr>
        <w:tc>
          <w:tcPr>
            <w:tcW w:w="784" w:type="dxa"/>
            <w:tcBorders>
              <w:top w:val="single" w:color="auto" w:sz="4" w:space="0"/>
              <w:bottom w:val="single" w:color="auto" w:sz="4" w:space="0"/>
              <w:right w:val="single" w:color="auto" w:sz="4" w:space="0"/>
            </w:tcBorders>
            <w:vAlign w:val="center"/>
          </w:tcPr>
          <w:p w14:paraId="7A27C83B">
            <w:pPr>
              <w:widowControl/>
              <w:snapToGrid w:val="0"/>
              <w:spacing w:line="440" w:lineRule="exact"/>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361" w:type="dxa"/>
            <w:tcBorders>
              <w:top w:val="single" w:color="auto" w:sz="4" w:space="0"/>
              <w:left w:val="single" w:color="auto" w:sz="4" w:space="0"/>
              <w:bottom w:val="single" w:color="auto" w:sz="4" w:space="0"/>
              <w:right w:val="single" w:color="auto" w:sz="4" w:space="0"/>
            </w:tcBorders>
            <w:vAlign w:val="center"/>
          </w:tcPr>
          <w:p w14:paraId="203C62D4">
            <w:pPr>
              <w:snapToGrid w:val="0"/>
              <w:spacing w:line="440" w:lineRule="exact"/>
              <w:jc w:val="center"/>
              <w:rPr>
                <w:rFonts w:ascii="仿宋" w:hAnsi="仿宋" w:eastAsia="仿宋" w:cs="仿宋"/>
                <w:color w:val="000000"/>
                <w:sz w:val="24"/>
              </w:rPr>
            </w:pPr>
            <w:r>
              <w:rPr>
                <w:rFonts w:hint="eastAsia" w:ascii="仿宋" w:hAnsi="仿宋" w:eastAsia="仿宋" w:cs="仿宋"/>
                <w:color w:val="000000"/>
                <w:sz w:val="24"/>
              </w:rPr>
              <w:t>质量保证措施及承诺方案</w:t>
            </w:r>
          </w:p>
        </w:tc>
        <w:tc>
          <w:tcPr>
            <w:tcW w:w="6732" w:type="dxa"/>
            <w:tcBorders>
              <w:top w:val="single" w:color="auto" w:sz="4" w:space="0"/>
              <w:left w:val="single" w:color="auto" w:sz="4" w:space="0"/>
              <w:bottom w:val="single" w:color="auto" w:sz="4" w:space="0"/>
              <w:right w:val="single" w:color="auto" w:sz="4" w:space="0"/>
            </w:tcBorders>
            <w:vAlign w:val="center"/>
          </w:tcPr>
          <w:p w14:paraId="7DACBBA6">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根据投标人拟制的质量保证措施及承诺方案进行评审，包括但不限于管理制度、内部审核制度、例会制度、调查计划、质量控制计划、成果保证措施等，结合佐证资料打分：</w:t>
            </w:r>
          </w:p>
          <w:p w14:paraId="287C53FE">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① 质量保证体系健全，管理制度、内部审核、例会制度等完整并具有可操作性；质量控制计划覆盖采样、检测、数据分析、报告编写全流程，有明确的质量控制标准和检查流程；成果保证措施具体有力，承诺方案有约束机制，得10分；</w:t>
            </w:r>
          </w:p>
          <w:p w14:paraId="2D4079E0">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② 质量保证体系较健全，有基本的管理制度和审核制度，质量控制计划覆盖主要环节但细节不足，成果保证措施基本可行，得7分；</w:t>
            </w:r>
          </w:p>
          <w:p w14:paraId="7143EA5B">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③ 质量保证体系不完整，缺少部分关键制度，质量控制计划较粗放，成果保证措施针对性不强，得4分；</w:t>
            </w:r>
          </w:p>
          <w:p w14:paraId="408CFF65">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④ 质量保证措施严重不足，方案空洞，得1分；</w:t>
            </w:r>
          </w:p>
          <w:p w14:paraId="29E6EFFC">
            <w:pPr>
              <w:snapToGrid w:val="0"/>
              <w:spacing w:line="440" w:lineRule="exact"/>
              <w:rPr>
                <w:rFonts w:ascii="仿宋" w:hAnsi="仿宋" w:eastAsia="仿宋" w:cs="仿宋"/>
                <w:color w:val="000000"/>
                <w:sz w:val="24"/>
              </w:rPr>
            </w:pPr>
            <w:r>
              <w:rPr>
                <w:rFonts w:hint="eastAsia" w:ascii="仿宋" w:hAnsi="仿宋" w:eastAsia="仿宋" w:cs="仿宋"/>
                <w:color w:val="000000"/>
                <w:sz w:val="24"/>
              </w:rPr>
              <w:t>⑤ 未提供方案，得0分。</w:t>
            </w:r>
          </w:p>
        </w:tc>
        <w:tc>
          <w:tcPr>
            <w:tcW w:w="961" w:type="dxa"/>
            <w:tcBorders>
              <w:top w:val="single" w:color="auto" w:sz="4" w:space="0"/>
              <w:left w:val="single" w:color="auto" w:sz="4" w:space="0"/>
              <w:bottom w:val="single" w:color="auto" w:sz="4" w:space="0"/>
            </w:tcBorders>
            <w:vAlign w:val="center"/>
          </w:tcPr>
          <w:p w14:paraId="78706975">
            <w:pPr>
              <w:snapToGrid w:val="0"/>
              <w:spacing w:line="440" w:lineRule="exact"/>
              <w:jc w:val="center"/>
              <w:rPr>
                <w:rFonts w:ascii="仿宋" w:hAnsi="仿宋" w:eastAsia="仿宋" w:cs="仿宋"/>
                <w:color w:val="000000"/>
                <w:sz w:val="24"/>
              </w:rPr>
            </w:pPr>
            <w:r>
              <w:rPr>
                <w:rFonts w:hint="eastAsia" w:ascii="仿宋" w:hAnsi="仿宋" w:eastAsia="仿宋" w:cs="仿宋"/>
                <w:color w:val="000000"/>
                <w:sz w:val="24"/>
              </w:rPr>
              <w:t>10</w:t>
            </w:r>
          </w:p>
        </w:tc>
      </w:tr>
      <w:tr w14:paraId="62B2440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134" w:hRule="atLeast"/>
          <w:jc w:val="center"/>
        </w:trPr>
        <w:tc>
          <w:tcPr>
            <w:tcW w:w="784" w:type="dxa"/>
            <w:tcBorders>
              <w:top w:val="single" w:color="auto" w:sz="4" w:space="0"/>
              <w:bottom w:val="single" w:color="auto" w:sz="4" w:space="0"/>
              <w:right w:val="single" w:color="auto" w:sz="4" w:space="0"/>
            </w:tcBorders>
            <w:vAlign w:val="center"/>
          </w:tcPr>
          <w:p w14:paraId="0DEB3C8A">
            <w:pPr>
              <w:widowControl/>
              <w:snapToGrid w:val="0"/>
              <w:spacing w:line="440" w:lineRule="exact"/>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1361" w:type="dxa"/>
            <w:tcBorders>
              <w:top w:val="single" w:color="auto" w:sz="4" w:space="0"/>
              <w:left w:val="single" w:color="auto" w:sz="4" w:space="0"/>
              <w:bottom w:val="single" w:color="auto" w:sz="4" w:space="0"/>
              <w:right w:val="single" w:color="auto" w:sz="4" w:space="0"/>
            </w:tcBorders>
            <w:vAlign w:val="center"/>
          </w:tcPr>
          <w:p w14:paraId="240BAE51">
            <w:pPr>
              <w:snapToGrid w:val="0"/>
              <w:spacing w:line="440" w:lineRule="exact"/>
              <w:jc w:val="center"/>
              <w:rPr>
                <w:rFonts w:ascii="仿宋" w:hAnsi="仿宋" w:eastAsia="仿宋" w:cs="仿宋"/>
                <w:color w:val="000000"/>
                <w:sz w:val="24"/>
              </w:rPr>
            </w:pPr>
            <w:r>
              <w:rPr>
                <w:rFonts w:hint="eastAsia" w:ascii="仿宋" w:hAnsi="仿宋" w:eastAsia="仿宋" w:cs="仿宋"/>
                <w:color w:val="000000"/>
                <w:sz w:val="24"/>
              </w:rPr>
              <w:t>后续服务</w:t>
            </w:r>
          </w:p>
        </w:tc>
        <w:tc>
          <w:tcPr>
            <w:tcW w:w="6732" w:type="dxa"/>
            <w:tcBorders>
              <w:top w:val="single" w:color="auto" w:sz="4" w:space="0"/>
              <w:left w:val="single" w:color="auto" w:sz="4" w:space="0"/>
              <w:bottom w:val="single" w:color="auto" w:sz="4" w:space="0"/>
              <w:right w:val="single" w:color="auto" w:sz="4" w:space="0"/>
            </w:tcBorders>
            <w:vAlign w:val="center"/>
          </w:tcPr>
          <w:p w14:paraId="4DDF3357">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结合水生生物检测（环境DNA、着生藻类）及《2026年绍兴市水生态调查评估报告》编写工作的实际需要，对投标人拟制的后续服务方案进行评审，包括但不限于：检测数据复核与答疑、报告修改完善、技术培训、验收配合、应急响应等内容。根据服务内容的完整性、响应机制的可操作性、服务承诺的可落地性，结合佐证资料分档打分：</w:t>
            </w:r>
          </w:p>
          <w:p w14:paraId="3834E13F">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第一档（9分）：后续服务方案系统完整，服务内容全面覆盖检测与报告编写全过程，具体包括：</w:t>
            </w:r>
          </w:p>
          <w:p w14:paraId="1896EF75">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① 检测数据阶段：承诺对交付的检测结果（春季/秋季）提供数据复核与异常指标解释服务，自收到采购人反馈后2小时内响应、24小时内完成复核并出具说明；</w:t>
            </w:r>
          </w:p>
          <w:p w14:paraId="60545366">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② 报告编写阶段：承诺在《调查评估报告》提交后，根据采购人或验收专家意见无条件配合修改完善，直至通过验收，修改响应时间不超过48小时；</w:t>
            </w:r>
          </w:p>
          <w:p w14:paraId="1E863556">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③ 额外技术支持：提供至少1次针对采购人工作人员的水生生物检测技术或报告解读培训（不少于2学时），并提供培训资料；</w:t>
            </w:r>
          </w:p>
          <w:p w14:paraId="4C93C9CB">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④ 验收配合：承诺派项目负责人或技术骨干全程参与验收会，负责技术答疑和报告陈述；</w:t>
            </w:r>
          </w:p>
          <w:p w14:paraId="2506648B">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⑤ 应急响应：针对检测数据异常、报告结论争议等情况，承诺24小时内派出技术人员到现场或线上专题沟通，并提供解决方案。</w:t>
            </w:r>
          </w:p>
          <w:p w14:paraId="6131F29E">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以上服务承诺有明确的服务流程、人员安排及约束机制（如超时扣款承诺），提供佐证资料。</w:t>
            </w:r>
          </w:p>
          <w:p w14:paraId="748619CE">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第二档（6分）：后续服务方案较完整，覆盖检测和报告编写的主要环节，但部分细节不够具体。例如：承诺数据复核和报告修改，但响应时间不明确或超过上述时限；承诺参与验收但未明确到场人员；有培训或应急响应意向但无详细方案。方案基本可行，佐证资料基本完整。</w:t>
            </w:r>
          </w:p>
          <w:p w14:paraId="319AAA80">
            <w:pPr>
              <w:snapToGrid w:val="0"/>
              <w:spacing w:line="440" w:lineRule="exact"/>
              <w:rPr>
                <w:rFonts w:hint="eastAsia" w:ascii="仿宋" w:hAnsi="仿宋" w:eastAsia="仿宋" w:cs="仿宋"/>
                <w:color w:val="000000"/>
                <w:sz w:val="24"/>
              </w:rPr>
            </w:pPr>
            <w:r>
              <w:rPr>
                <w:rFonts w:hint="eastAsia" w:ascii="仿宋" w:hAnsi="仿宋" w:eastAsia="仿宋" w:cs="仿宋"/>
                <w:color w:val="000000"/>
                <w:sz w:val="24"/>
              </w:rPr>
              <w:t>第三档（3分）：后续服务方案内容简单，仅提及“配合修改”“提供技术支持”等笼统表述，无具体响应时间、人员安排或流程说明；或仅覆盖检测或报告编写中的单一环节，缺失另一环节的服务承诺。佐证资料不全。</w:t>
            </w:r>
          </w:p>
          <w:p w14:paraId="64F85729">
            <w:pPr>
              <w:snapToGrid w:val="0"/>
              <w:spacing w:line="440" w:lineRule="exact"/>
              <w:rPr>
                <w:rFonts w:ascii="仿宋" w:hAnsi="仿宋" w:eastAsia="仿宋" w:cs="仿宋"/>
                <w:color w:val="000000"/>
                <w:sz w:val="24"/>
              </w:rPr>
            </w:pPr>
            <w:r>
              <w:rPr>
                <w:rFonts w:hint="eastAsia" w:ascii="仿宋" w:hAnsi="仿宋" w:eastAsia="仿宋" w:cs="仿宋"/>
                <w:color w:val="000000"/>
                <w:sz w:val="24"/>
              </w:rPr>
              <w:t>第四档（0分）：未提供后续服务方案，或方案内容空洞、与本项目检测及报告编写工作无关，或无任何实质性服务承诺。</w:t>
            </w:r>
          </w:p>
        </w:tc>
        <w:tc>
          <w:tcPr>
            <w:tcW w:w="961" w:type="dxa"/>
            <w:tcBorders>
              <w:top w:val="single" w:color="auto" w:sz="4" w:space="0"/>
              <w:left w:val="single" w:color="auto" w:sz="4" w:space="0"/>
              <w:bottom w:val="single" w:color="auto" w:sz="4" w:space="0"/>
            </w:tcBorders>
            <w:vAlign w:val="center"/>
          </w:tcPr>
          <w:p w14:paraId="70AFD58E">
            <w:pPr>
              <w:snapToGrid w:val="0"/>
              <w:spacing w:line="440" w:lineRule="exact"/>
              <w:jc w:val="center"/>
              <w:rPr>
                <w:rFonts w:ascii="仿宋" w:hAnsi="仿宋" w:eastAsia="仿宋" w:cs="仿宋"/>
                <w:color w:val="000000"/>
                <w:sz w:val="24"/>
              </w:rPr>
            </w:pPr>
            <w:r>
              <w:rPr>
                <w:rFonts w:hint="eastAsia" w:ascii="仿宋" w:hAnsi="仿宋" w:eastAsia="仿宋" w:cs="仿宋"/>
                <w:color w:val="000000"/>
                <w:sz w:val="24"/>
              </w:rPr>
              <w:t>9</w:t>
            </w:r>
          </w:p>
        </w:tc>
      </w:tr>
      <w:tr w14:paraId="39C9763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55" w:hRule="atLeast"/>
          <w:jc w:val="center"/>
        </w:trPr>
        <w:tc>
          <w:tcPr>
            <w:tcW w:w="784" w:type="dxa"/>
            <w:tcBorders>
              <w:top w:val="single" w:color="auto" w:sz="4" w:space="0"/>
              <w:right w:val="single" w:color="auto" w:sz="4" w:space="0"/>
            </w:tcBorders>
            <w:vAlign w:val="center"/>
          </w:tcPr>
          <w:p w14:paraId="702E73F2">
            <w:pPr>
              <w:widowControl/>
              <w:snapToGrid w:val="0"/>
              <w:spacing w:line="440" w:lineRule="exact"/>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361" w:type="dxa"/>
            <w:tcBorders>
              <w:top w:val="single" w:color="auto" w:sz="4" w:space="0"/>
              <w:left w:val="single" w:color="auto" w:sz="4" w:space="0"/>
              <w:right w:val="single" w:color="auto" w:sz="4" w:space="0"/>
            </w:tcBorders>
            <w:vAlign w:val="center"/>
          </w:tcPr>
          <w:p w14:paraId="2693B8B8">
            <w:pPr>
              <w:snapToGrid w:val="0"/>
              <w:spacing w:line="440" w:lineRule="exact"/>
              <w:jc w:val="center"/>
              <w:rPr>
                <w:rFonts w:ascii="仿宋" w:hAnsi="仿宋" w:eastAsia="仿宋" w:cs="仿宋"/>
                <w:color w:val="000000"/>
                <w:sz w:val="24"/>
              </w:rPr>
            </w:pPr>
            <w:r>
              <w:rPr>
                <w:rFonts w:hint="eastAsia" w:ascii="仿宋" w:hAnsi="仿宋" w:eastAsia="仿宋" w:cs="仿宋"/>
                <w:color w:val="000000"/>
                <w:sz w:val="24"/>
              </w:rPr>
              <w:t>业绩</w:t>
            </w:r>
          </w:p>
        </w:tc>
        <w:tc>
          <w:tcPr>
            <w:tcW w:w="6732" w:type="dxa"/>
            <w:tcBorders>
              <w:top w:val="single" w:color="auto" w:sz="4" w:space="0"/>
              <w:left w:val="single" w:color="auto" w:sz="4" w:space="0"/>
              <w:bottom w:val="single" w:color="auto" w:sz="4" w:space="0"/>
              <w:right w:val="single" w:color="auto" w:sz="4" w:space="0"/>
            </w:tcBorders>
            <w:vAlign w:val="center"/>
          </w:tcPr>
          <w:p w14:paraId="4E868ACD">
            <w:pPr>
              <w:snapToGrid w:val="0"/>
              <w:spacing w:line="440" w:lineRule="exact"/>
              <w:rPr>
                <w:rFonts w:ascii="仿宋" w:hAnsi="仿宋" w:eastAsia="仿宋" w:cs="仿宋"/>
                <w:color w:val="000000"/>
                <w:sz w:val="24"/>
              </w:rPr>
            </w:pPr>
            <w:r>
              <w:rPr>
                <w:rFonts w:hint="eastAsia" w:ascii="仿宋" w:hAnsi="仿宋" w:eastAsia="仿宋" w:cs="仿宋"/>
                <w:color w:val="000000"/>
                <w:sz w:val="24"/>
              </w:rPr>
              <w:t>投标人自2023年1月1日以来，具有水生态监测调查</w:t>
            </w:r>
            <w:r>
              <w:rPr>
                <w:rFonts w:hint="eastAsia" w:ascii="仿宋" w:hAnsi="仿宋" w:eastAsia="仿宋" w:cs="仿宋"/>
                <w:color w:val="000000"/>
                <w:sz w:val="24"/>
                <w:lang w:eastAsia="zh-CN"/>
              </w:rPr>
              <w:t>类似</w:t>
            </w:r>
            <w:r>
              <w:rPr>
                <w:rFonts w:hint="eastAsia" w:ascii="仿宋" w:hAnsi="仿宋" w:eastAsia="仿宋" w:cs="仿宋"/>
                <w:color w:val="000000"/>
                <w:sz w:val="24"/>
              </w:rPr>
              <w:t>项目相关业绩的，每有1个得</w:t>
            </w:r>
            <w:r>
              <w:rPr>
                <w:rFonts w:ascii="仿宋" w:hAnsi="仿宋" w:eastAsia="仿宋" w:cs="仿宋"/>
                <w:color w:val="000000"/>
                <w:sz w:val="24"/>
              </w:rPr>
              <w:t>0.5</w:t>
            </w:r>
            <w:r>
              <w:rPr>
                <w:rFonts w:hint="eastAsia" w:ascii="仿宋" w:hAnsi="仿宋" w:eastAsia="仿宋" w:cs="仿宋"/>
                <w:color w:val="000000"/>
                <w:sz w:val="24"/>
              </w:rPr>
              <w:t>分，最高</w:t>
            </w:r>
            <w:r>
              <w:rPr>
                <w:rFonts w:ascii="仿宋" w:hAnsi="仿宋" w:eastAsia="仿宋" w:cs="仿宋"/>
                <w:color w:val="000000"/>
                <w:sz w:val="24"/>
              </w:rPr>
              <w:t>2</w:t>
            </w:r>
            <w:r>
              <w:rPr>
                <w:rFonts w:hint="eastAsia" w:ascii="仿宋" w:hAnsi="仿宋" w:eastAsia="仿宋" w:cs="仿宋"/>
                <w:color w:val="000000"/>
                <w:sz w:val="24"/>
              </w:rPr>
              <w:t>分。</w:t>
            </w:r>
          </w:p>
          <w:p w14:paraId="64A5E599">
            <w:pPr>
              <w:snapToGrid w:val="0"/>
              <w:spacing w:line="440" w:lineRule="exact"/>
              <w:rPr>
                <w:rFonts w:ascii="仿宋" w:hAnsi="仿宋" w:eastAsia="仿宋" w:cs="仿宋"/>
                <w:color w:val="000000"/>
                <w:sz w:val="24"/>
              </w:rPr>
            </w:pPr>
            <w:r>
              <w:rPr>
                <w:rFonts w:hint="eastAsia" w:ascii="仿宋" w:hAnsi="仿宋" w:eastAsia="仿宋" w:cs="仿宋"/>
                <w:b/>
                <w:bCs/>
                <w:color w:val="000000"/>
                <w:sz w:val="24"/>
              </w:rPr>
              <w:t>注：商务技术文件中提供类似业绩合同</w:t>
            </w:r>
            <w:r>
              <w:rPr>
                <w:rFonts w:hint="eastAsia" w:ascii="仿宋" w:hAnsi="仿宋" w:eastAsia="仿宋" w:cs="仿宋"/>
                <w:b/>
                <w:bCs/>
                <w:color w:val="000000"/>
                <w:sz w:val="24"/>
                <w:lang w:val="en-US" w:eastAsia="zh-CN"/>
              </w:rPr>
              <w:t>和验收材料</w:t>
            </w:r>
            <w:r>
              <w:rPr>
                <w:rFonts w:hint="eastAsia" w:ascii="仿宋" w:hAnsi="仿宋" w:eastAsia="仿宋" w:cs="仿宋"/>
                <w:b/>
                <w:bCs/>
                <w:color w:val="000000"/>
                <w:sz w:val="24"/>
              </w:rPr>
              <w:t>复印件加盖投标人公章。同一项目不同年度合同不累计得分。</w:t>
            </w:r>
          </w:p>
        </w:tc>
        <w:tc>
          <w:tcPr>
            <w:tcW w:w="961" w:type="dxa"/>
            <w:tcBorders>
              <w:top w:val="single" w:color="auto" w:sz="4" w:space="0"/>
              <w:left w:val="single" w:color="auto" w:sz="4" w:space="0"/>
              <w:bottom w:val="single" w:color="auto" w:sz="4" w:space="0"/>
            </w:tcBorders>
            <w:vAlign w:val="center"/>
          </w:tcPr>
          <w:p w14:paraId="1B63CD5C">
            <w:pPr>
              <w:snapToGrid w:val="0"/>
              <w:spacing w:line="440" w:lineRule="exact"/>
              <w:jc w:val="center"/>
              <w:rPr>
                <w:rFonts w:ascii="仿宋" w:hAnsi="仿宋" w:eastAsia="仿宋" w:cs="仿宋"/>
                <w:color w:val="000000"/>
                <w:sz w:val="24"/>
              </w:rPr>
            </w:pPr>
            <w:r>
              <w:rPr>
                <w:rFonts w:ascii="仿宋" w:hAnsi="仿宋" w:eastAsia="仿宋" w:cs="仿宋"/>
                <w:color w:val="000000"/>
                <w:sz w:val="24"/>
              </w:rPr>
              <w:t>2</w:t>
            </w:r>
          </w:p>
        </w:tc>
      </w:tr>
      <w:tr w14:paraId="1B23938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75" w:hRule="atLeast"/>
          <w:jc w:val="center"/>
        </w:trPr>
        <w:tc>
          <w:tcPr>
            <w:tcW w:w="784" w:type="dxa"/>
            <w:vMerge w:val="restart"/>
            <w:tcBorders>
              <w:top w:val="single" w:color="auto" w:sz="4" w:space="0"/>
              <w:right w:val="single" w:color="auto" w:sz="4" w:space="0"/>
            </w:tcBorders>
            <w:vAlign w:val="center"/>
          </w:tcPr>
          <w:p w14:paraId="1B88BA26">
            <w:pPr>
              <w:widowControl/>
              <w:snapToGrid w:val="0"/>
              <w:spacing w:line="440" w:lineRule="exact"/>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1361" w:type="dxa"/>
            <w:vMerge w:val="restart"/>
            <w:tcBorders>
              <w:top w:val="single" w:color="auto" w:sz="4" w:space="0"/>
              <w:left w:val="single" w:color="auto" w:sz="4" w:space="0"/>
              <w:right w:val="single" w:color="auto" w:sz="4" w:space="0"/>
            </w:tcBorders>
            <w:vAlign w:val="center"/>
          </w:tcPr>
          <w:p w14:paraId="38C2E5DA">
            <w:pPr>
              <w:snapToGrid w:val="0"/>
              <w:spacing w:line="440" w:lineRule="exact"/>
              <w:jc w:val="center"/>
              <w:rPr>
                <w:rFonts w:ascii="仿宋" w:hAnsi="仿宋" w:eastAsia="仿宋" w:cs="仿宋"/>
                <w:color w:val="000000"/>
                <w:sz w:val="24"/>
              </w:rPr>
            </w:pPr>
            <w:r>
              <w:rPr>
                <w:rFonts w:hint="eastAsia" w:ascii="仿宋" w:hAnsi="仿宋" w:eastAsia="仿宋" w:cs="仿宋"/>
                <w:color w:val="000000"/>
                <w:sz w:val="24"/>
              </w:rPr>
              <w:t>投标人实力</w:t>
            </w:r>
          </w:p>
        </w:tc>
        <w:tc>
          <w:tcPr>
            <w:tcW w:w="6732" w:type="dxa"/>
            <w:tcBorders>
              <w:top w:val="single" w:color="auto" w:sz="4" w:space="0"/>
              <w:left w:val="single" w:color="auto" w:sz="4" w:space="0"/>
              <w:bottom w:val="single" w:color="auto" w:sz="4" w:space="0"/>
              <w:right w:val="single" w:color="auto" w:sz="4" w:space="0"/>
            </w:tcBorders>
            <w:vAlign w:val="center"/>
          </w:tcPr>
          <w:p w14:paraId="659B441B">
            <w:pPr>
              <w:snapToGrid w:val="0"/>
              <w:spacing w:line="440" w:lineRule="exact"/>
              <w:rPr>
                <w:rFonts w:ascii="仿宋" w:hAnsi="仿宋" w:eastAsia="仿宋" w:cs="仿宋"/>
                <w:color w:val="000000"/>
                <w:sz w:val="24"/>
              </w:rPr>
            </w:pPr>
            <w:r>
              <w:rPr>
                <w:rFonts w:hint="eastAsia" w:ascii="仿宋" w:hAnsi="仿宋" w:eastAsia="仿宋" w:cs="仿宋"/>
                <w:color w:val="000000"/>
                <w:sz w:val="24"/>
              </w:rPr>
              <w:t>投标人配备开展项目服务的软硬件设备</w:t>
            </w:r>
            <w:r>
              <w:rPr>
                <w:rFonts w:hint="eastAsia" w:ascii="仿宋" w:hAnsi="仿宋" w:eastAsia="仿宋" w:cs="仿宋"/>
                <w:color w:val="000000"/>
                <w:sz w:val="24"/>
                <w:lang w:eastAsia="zh-CN"/>
              </w:rPr>
              <w:t>，包括但不限于</w:t>
            </w:r>
            <w:r>
              <w:rPr>
                <w:rFonts w:hint="eastAsia" w:ascii="仿宋" w:hAnsi="仿宋" w:eastAsia="仿宋" w:cs="仿宋"/>
                <w:color w:val="000000"/>
                <w:sz w:val="24"/>
              </w:rPr>
              <w:t>全自动环境DNA处理工作站、高通量测序仪、数字PCR仪、核酸提取仪、环境DNA数据分析系统、环境DNA过滤仪，每提供1种设备得3分，本项最高得18分。</w:t>
            </w:r>
          </w:p>
          <w:p w14:paraId="7624421B">
            <w:pPr>
              <w:snapToGrid w:val="0"/>
              <w:spacing w:line="440" w:lineRule="exact"/>
              <w:rPr>
                <w:rFonts w:ascii="仿宋" w:hAnsi="仿宋" w:eastAsia="仿宋" w:cs="仿宋"/>
                <w:color w:val="000000"/>
                <w:sz w:val="24"/>
              </w:rPr>
            </w:pPr>
            <w:r>
              <w:rPr>
                <w:rFonts w:hint="eastAsia" w:ascii="仿宋" w:hAnsi="仿宋" w:eastAsia="仿宋" w:cs="仿宋"/>
                <w:b/>
                <w:bCs/>
                <w:color w:val="000000"/>
                <w:sz w:val="24"/>
              </w:rPr>
              <w:t>注：商务技术文件中提供相关设备购买发票</w:t>
            </w:r>
            <w:r>
              <w:rPr>
                <w:rFonts w:hint="eastAsia" w:ascii="仿宋" w:hAnsi="仿宋" w:eastAsia="仿宋" w:cs="仿宋"/>
                <w:b/>
                <w:bCs/>
                <w:color w:val="000000"/>
                <w:sz w:val="24"/>
                <w:lang w:val="en-US" w:eastAsia="zh-CN"/>
              </w:rPr>
              <w:t>或租赁合同</w:t>
            </w:r>
            <w:r>
              <w:rPr>
                <w:rFonts w:hint="eastAsia" w:ascii="仿宋" w:hAnsi="仿宋" w:eastAsia="仿宋" w:cs="仿宋"/>
                <w:b/>
                <w:bCs/>
                <w:color w:val="000000"/>
                <w:sz w:val="24"/>
              </w:rPr>
              <w:t>复印件加盖投标人公章，未提供不得分。</w:t>
            </w:r>
          </w:p>
        </w:tc>
        <w:tc>
          <w:tcPr>
            <w:tcW w:w="961" w:type="dxa"/>
            <w:tcBorders>
              <w:top w:val="single" w:color="auto" w:sz="4" w:space="0"/>
              <w:left w:val="single" w:color="auto" w:sz="4" w:space="0"/>
              <w:bottom w:val="single" w:color="auto" w:sz="4" w:space="0"/>
            </w:tcBorders>
            <w:vAlign w:val="center"/>
          </w:tcPr>
          <w:p w14:paraId="4044C517">
            <w:pPr>
              <w:snapToGrid w:val="0"/>
              <w:spacing w:line="440" w:lineRule="exact"/>
              <w:jc w:val="center"/>
              <w:rPr>
                <w:rFonts w:ascii="仿宋" w:hAnsi="仿宋" w:eastAsia="仿宋" w:cs="仿宋"/>
                <w:color w:val="000000"/>
                <w:sz w:val="24"/>
              </w:rPr>
            </w:pPr>
            <w:r>
              <w:rPr>
                <w:rFonts w:hint="eastAsia" w:ascii="仿宋" w:hAnsi="仿宋" w:eastAsia="仿宋" w:cs="仿宋"/>
                <w:color w:val="000000"/>
                <w:sz w:val="24"/>
              </w:rPr>
              <w:t>18</w:t>
            </w:r>
          </w:p>
        </w:tc>
      </w:tr>
      <w:tr w14:paraId="231675A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875" w:hRule="atLeast"/>
          <w:jc w:val="center"/>
        </w:trPr>
        <w:tc>
          <w:tcPr>
            <w:tcW w:w="784" w:type="dxa"/>
            <w:vMerge w:val="continue"/>
            <w:tcBorders>
              <w:top w:val="single" w:color="auto" w:sz="4" w:space="0"/>
              <w:right w:val="single" w:color="auto" w:sz="4" w:space="0"/>
            </w:tcBorders>
            <w:vAlign w:val="center"/>
          </w:tcPr>
          <w:p w14:paraId="5626AFE7">
            <w:pPr>
              <w:widowControl/>
              <w:snapToGrid w:val="0"/>
              <w:spacing w:line="440" w:lineRule="exact"/>
              <w:jc w:val="center"/>
              <w:rPr>
                <w:rFonts w:ascii="仿宋" w:hAnsi="仿宋" w:eastAsia="仿宋" w:cs="仿宋"/>
                <w:color w:val="000000"/>
                <w:kern w:val="0"/>
                <w:sz w:val="24"/>
              </w:rPr>
            </w:pPr>
          </w:p>
        </w:tc>
        <w:tc>
          <w:tcPr>
            <w:tcW w:w="1361" w:type="dxa"/>
            <w:vMerge w:val="continue"/>
            <w:tcBorders>
              <w:top w:val="single" w:color="auto" w:sz="4" w:space="0"/>
              <w:left w:val="single" w:color="auto" w:sz="4" w:space="0"/>
              <w:right w:val="single" w:color="auto" w:sz="4" w:space="0"/>
            </w:tcBorders>
            <w:vAlign w:val="center"/>
          </w:tcPr>
          <w:p w14:paraId="04B1C21C">
            <w:pPr>
              <w:snapToGrid w:val="0"/>
              <w:spacing w:line="440" w:lineRule="exact"/>
              <w:jc w:val="center"/>
              <w:rPr>
                <w:rFonts w:ascii="仿宋" w:hAnsi="仿宋" w:eastAsia="仿宋" w:cs="仿宋"/>
                <w:color w:val="000000"/>
                <w:sz w:val="24"/>
              </w:rPr>
            </w:pPr>
          </w:p>
        </w:tc>
        <w:tc>
          <w:tcPr>
            <w:tcW w:w="6732" w:type="dxa"/>
            <w:tcBorders>
              <w:top w:val="single" w:color="auto" w:sz="4" w:space="0"/>
              <w:left w:val="single" w:color="auto" w:sz="4" w:space="0"/>
              <w:bottom w:val="single" w:color="auto" w:sz="4" w:space="0"/>
              <w:right w:val="single" w:color="auto" w:sz="4" w:space="0"/>
            </w:tcBorders>
            <w:vAlign w:val="center"/>
          </w:tcPr>
          <w:p w14:paraId="0604DAC6">
            <w:pPr>
              <w:snapToGrid w:val="0"/>
              <w:spacing w:line="440" w:lineRule="exact"/>
              <w:rPr>
                <w:rFonts w:hint="default" w:ascii="仿宋" w:hAnsi="仿宋" w:eastAsia="仿宋" w:cs="仿宋"/>
                <w:color w:val="000000"/>
                <w:sz w:val="24"/>
                <w:lang w:val="en-US" w:eastAsia="zh-CN"/>
              </w:rPr>
            </w:pPr>
            <w:r>
              <w:rPr>
                <w:rFonts w:hint="eastAsia" w:ascii="仿宋" w:hAnsi="仿宋" w:eastAsia="仿宋" w:cs="仿宋"/>
                <w:color w:val="000000"/>
                <w:sz w:val="24"/>
              </w:rPr>
              <w:t>根据投标人企业认证证书情况进行打分，包括但不限于：与本项目相关的质量管理、环境管理、职业健康安全管理等</w:t>
            </w:r>
            <w:r>
              <w:rPr>
                <w:rFonts w:hint="eastAsia" w:ascii="仿宋" w:hAnsi="仿宋" w:eastAsia="仿宋" w:cs="仿宋"/>
                <w:color w:val="000000"/>
                <w:sz w:val="24"/>
                <w:lang w:eastAsia="zh-CN"/>
              </w:rPr>
              <w:t>与本项目相关的认证。每提供</w:t>
            </w:r>
            <w:r>
              <w:rPr>
                <w:rFonts w:hint="eastAsia" w:ascii="仿宋" w:hAnsi="仿宋" w:eastAsia="仿宋" w:cs="仿宋"/>
                <w:color w:val="000000"/>
                <w:sz w:val="24"/>
                <w:lang w:val="en-US" w:eastAsia="zh-CN"/>
              </w:rPr>
              <w:t>1项有效认证得2分，最高得6分。</w:t>
            </w:r>
          </w:p>
          <w:p w14:paraId="615FB6BA">
            <w:pPr>
              <w:snapToGrid w:val="0"/>
              <w:spacing w:line="440" w:lineRule="exact"/>
              <w:rPr>
                <w:rFonts w:ascii="仿宋" w:hAnsi="仿宋" w:eastAsia="仿宋" w:cs="仿宋"/>
                <w:b/>
                <w:color w:val="000000"/>
                <w:sz w:val="24"/>
              </w:rPr>
            </w:pPr>
            <w:r>
              <w:rPr>
                <w:rFonts w:hint="eastAsia" w:ascii="仿宋" w:hAnsi="仿宋" w:eastAsia="仿宋" w:cs="仿宋"/>
                <w:b/>
                <w:color w:val="000000"/>
                <w:sz w:val="24"/>
              </w:rPr>
              <w:t>注：提供相关证书扫描件加盖公章，否则不得分。</w:t>
            </w:r>
          </w:p>
        </w:tc>
        <w:tc>
          <w:tcPr>
            <w:tcW w:w="961" w:type="dxa"/>
            <w:tcBorders>
              <w:top w:val="single" w:color="auto" w:sz="4" w:space="0"/>
              <w:left w:val="single" w:color="auto" w:sz="4" w:space="0"/>
              <w:bottom w:val="single" w:color="auto" w:sz="4" w:space="0"/>
            </w:tcBorders>
            <w:vAlign w:val="center"/>
          </w:tcPr>
          <w:p w14:paraId="7BF75EEB">
            <w:pPr>
              <w:snapToGrid w:val="0"/>
              <w:spacing w:line="440" w:lineRule="exact"/>
              <w:jc w:val="center"/>
              <w:rPr>
                <w:rFonts w:ascii="仿宋" w:hAnsi="仿宋" w:eastAsia="仿宋" w:cs="仿宋"/>
                <w:color w:val="000000"/>
                <w:sz w:val="24"/>
              </w:rPr>
            </w:pPr>
            <w:r>
              <w:rPr>
                <w:rFonts w:ascii="仿宋" w:hAnsi="仿宋" w:eastAsia="仿宋" w:cs="仿宋"/>
                <w:color w:val="000000"/>
                <w:sz w:val="24"/>
              </w:rPr>
              <w:t>6</w:t>
            </w:r>
          </w:p>
        </w:tc>
      </w:tr>
      <w:tr w14:paraId="5FA32D5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784" w:type="dxa"/>
            <w:vMerge w:val="continue"/>
            <w:tcBorders>
              <w:bottom w:val="single" w:color="auto" w:sz="4" w:space="0"/>
              <w:right w:val="single" w:color="auto" w:sz="4" w:space="0"/>
            </w:tcBorders>
            <w:vAlign w:val="center"/>
          </w:tcPr>
          <w:p w14:paraId="65550CE5">
            <w:pPr>
              <w:snapToGrid w:val="0"/>
              <w:spacing w:line="440" w:lineRule="exact"/>
              <w:jc w:val="center"/>
            </w:pPr>
          </w:p>
        </w:tc>
        <w:tc>
          <w:tcPr>
            <w:tcW w:w="1361" w:type="dxa"/>
            <w:vMerge w:val="continue"/>
            <w:tcBorders>
              <w:left w:val="single" w:color="auto" w:sz="4" w:space="0"/>
              <w:bottom w:val="single" w:color="auto" w:sz="4" w:space="0"/>
              <w:right w:val="single" w:color="auto" w:sz="4" w:space="0"/>
            </w:tcBorders>
            <w:vAlign w:val="center"/>
          </w:tcPr>
          <w:p w14:paraId="1CD31CD4">
            <w:pPr>
              <w:snapToGrid w:val="0"/>
              <w:spacing w:line="440" w:lineRule="exact"/>
              <w:jc w:val="center"/>
              <w:rPr>
                <w:rFonts w:ascii="仿宋" w:hAnsi="仿宋" w:eastAsia="仿宋" w:cs="仿宋"/>
                <w:color w:val="000000"/>
                <w:sz w:val="24"/>
              </w:rPr>
            </w:pPr>
          </w:p>
        </w:tc>
        <w:tc>
          <w:tcPr>
            <w:tcW w:w="6732" w:type="dxa"/>
            <w:tcBorders>
              <w:top w:val="single" w:color="auto" w:sz="4" w:space="0"/>
              <w:left w:val="single" w:color="auto" w:sz="4" w:space="0"/>
              <w:bottom w:val="single" w:color="auto" w:sz="4" w:space="0"/>
              <w:right w:val="single" w:color="auto" w:sz="4" w:space="0"/>
            </w:tcBorders>
          </w:tcPr>
          <w:p w14:paraId="3F2E9843">
            <w:pPr>
              <w:snapToGrid w:val="0"/>
              <w:spacing w:line="440" w:lineRule="exact"/>
              <w:rPr>
                <w:rFonts w:ascii="仿宋" w:hAnsi="仿宋" w:eastAsia="仿宋" w:cs="仿宋"/>
                <w:color w:val="000000"/>
                <w:sz w:val="24"/>
              </w:rPr>
            </w:pPr>
            <w:r>
              <w:rPr>
                <w:rFonts w:hint="eastAsia" w:ascii="仿宋" w:hAnsi="仿宋" w:eastAsia="仿宋" w:cs="仿宋"/>
                <w:color w:val="000000"/>
                <w:sz w:val="24"/>
              </w:rPr>
              <w:t>根据水生生物调查工作要求，投标人具备浮游植物、浮游动物、大型底栖无脊椎动物等水生生物检测C</w:t>
            </w:r>
            <w:r>
              <w:rPr>
                <w:rFonts w:ascii="仿宋" w:hAnsi="仿宋" w:eastAsia="仿宋" w:cs="仿宋"/>
                <w:color w:val="000000"/>
                <w:sz w:val="24"/>
              </w:rPr>
              <w:t>MA</w:t>
            </w:r>
            <w:r>
              <w:rPr>
                <w:rFonts w:hint="eastAsia" w:ascii="仿宋" w:hAnsi="仿宋" w:eastAsia="仿宋" w:cs="仿宋"/>
                <w:color w:val="000000"/>
                <w:sz w:val="24"/>
              </w:rPr>
              <w:t>资质的</w:t>
            </w:r>
            <w:r>
              <w:rPr>
                <w:rFonts w:ascii="仿宋" w:hAnsi="仿宋" w:eastAsia="仿宋" w:cs="仿宋"/>
                <w:color w:val="000000"/>
                <w:sz w:val="24"/>
              </w:rPr>
              <w:t>每提供一项</w:t>
            </w:r>
            <w:r>
              <w:rPr>
                <w:rFonts w:hint="eastAsia" w:ascii="仿宋" w:hAnsi="仿宋" w:eastAsia="仿宋" w:cs="仿宋"/>
                <w:color w:val="000000"/>
                <w:sz w:val="24"/>
                <w:lang w:eastAsia="zh-CN"/>
              </w:rPr>
              <w:t>资质</w:t>
            </w:r>
            <w:r>
              <w:rPr>
                <w:rFonts w:ascii="仿宋" w:hAnsi="仿宋" w:eastAsia="仿宋" w:cs="仿宋"/>
                <w:color w:val="000000"/>
                <w:sz w:val="24"/>
              </w:rPr>
              <w:t>得2</w:t>
            </w:r>
            <w:r>
              <w:rPr>
                <w:rFonts w:hint="eastAsia" w:ascii="仿宋" w:hAnsi="仿宋" w:eastAsia="仿宋" w:cs="仿宋"/>
                <w:color w:val="000000"/>
                <w:sz w:val="24"/>
              </w:rPr>
              <w:t>分</w:t>
            </w:r>
            <w:r>
              <w:rPr>
                <w:rFonts w:ascii="仿宋" w:hAnsi="仿宋" w:eastAsia="仿宋" w:cs="仿宋"/>
                <w:color w:val="000000"/>
                <w:sz w:val="24"/>
              </w:rPr>
              <w:t>，最高</w:t>
            </w:r>
            <w:r>
              <w:rPr>
                <w:rFonts w:hint="eastAsia" w:ascii="仿宋" w:hAnsi="仿宋" w:eastAsia="仿宋" w:cs="仿宋"/>
                <w:color w:val="000000"/>
                <w:sz w:val="24"/>
              </w:rPr>
              <w:t>得6</w:t>
            </w:r>
            <w:r>
              <w:rPr>
                <w:rFonts w:ascii="仿宋" w:hAnsi="仿宋" w:eastAsia="仿宋" w:cs="仿宋"/>
                <w:color w:val="000000"/>
                <w:sz w:val="24"/>
              </w:rPr>
              <w:t>分。</w:t>
            </w:r>
          </w:p>
          <w:p w14:paraId="7A72BAC1">
            <w:pPr>
              <w:snapToGrid w:val="0"/>
              <w:spacing w:line="440" w:lineRule="exact"/>
              <w:rPr>
                <w:rFonts w:ascii="仿宋" w:hAnsi="仿宋" w:eastAsia="仿宋" w:cs="仿宋"/>
                <w:color w:val="000000"/>
                <w:sz w:val="24"/>
              </w:rPr>
            </w:pPr>
            <w:r>
              <w:rPr>
                <w:rFonts w:ascii="仿宋" w:hAnsi="仿宋" w:eastAsia="仿宋" w:cs="仿宋"/>
                <w:b/>
                <w:bCs/>
                <w:color w:val="000000"/>
                <w:sz w:val="24"/>
              </w:rPr>
              <w:t>注：</w:t>
            </w:r>
            <w:r>
              <w:rPr>
                <w:rFonts w:hint="eastAsia" w:ascii="仿宋" w:hAnsi="仿宋" w:eastAsia="仿宋" w:cs="仿宋"/>
                <w:b/>
                <w:bCs/>
                <w:color w:val="000000"/>
                <w:sz w:val="24"/>
              </w:rPr>
              <w:t>商务技术</w:t>
            </w:r>
            <w:r>
              <w:rPr>
                <w:rFonts w:ascii="仿宋" w:hAnsi="仿宋" w:eastAsia="仿宋" w:cs="仿宋"/>
                <w:b/>
                <w:bCs/>
                <w:color w:val="000000"/>
                <w:sz w:val="24"/>
              </w:rPr>
              <w:t>文件中提供</w:t>
            </w:r>
            <w:r>
              <w:rPr>
                <w:rFonts w:hint="eastAsia" w:ascii="仿宋" w:hAnsi="仿宋" w:eastAsia="仿宋" w:cs="仿宋"/>
                <w:b/>
                <w:bCs/>
                <w:color w:val="000000"/>
                <w:sz w:val="24"/>
              </w:rPr>
              <w:t>有效期内的CMA证书证明及资质认定证书附表（附表中要求体现以上评审要素）</w:t>
            </w:r>
            <w:r>
              <w:rPr>
                <w:rFonts w:ascii="仿宋" w:hAnsi="仿宋" w:eastAsia="仿宋" w:cs="仿宋"/>
                <w:b/>
                <w:bCs/>
                <w:color w:val="000000"/>
                <w:sz w:val="24"/>
              </w:rPr>
              <w:t>复印件加盖</w:t>
            </w:r>
            <w:r>
              <w:rPr>
                <w:rFonts w:hint="eastAsia" w:ascii="仿宋" w:hAnsi="仿宋" w:eastAsia="仿宋" w:cs="仿宋"/>
                <w:b/>
                <w:bCs/>
                <w:color w:val="000000"/>
                <w:sz w:val="24"/>
              </w:rPr>
              <w:t>投标人</w:t>
            </w:r>
            <w:r>
              <w:rPr>
                <w:rFonts w:ascii="仿宋" w:hAnsi="仿宋" w:eastAsia="仿宋" w:cs="仿宋"/>
                <w:b/>
                <w:bCs/>
                <w:color w:val="000000"/>
                <w:sz w:val="24"/>
              </w:rPr>
              <w:t>公章。</w:t>
            </w:r>
          </w:p>
        </w:tc>
        <w:tc>
          <w:tcPr>
            <w:tcW w:w="961" w:type="dxa"/>
            <w:tcBorders>
              <w:top w:val="single" w:color="auto" w:sz="4" w:space="0"/>
              <w:left w:val="single" w:color="auto" w:sz="4" w:space="0"/>
              <w:bottom w:val="single" w:color="auto" w:sz="4" w:space="0"/>
            </w:tcBorders>
            <w:vAlign w:val="center"/>
          </w:tcPr>
          <w:p w14:paraId="0DE0813E">
            <w:pPr>
              <w:snapToGrid w:val="0"/>
              <w:spacing w:line="440" w:lineRule="exact"/>
              <w:jc w:val="center"/>
              <w:rPr>
                <w:rFonts w:ascii="仿宋" w:hAnsi="仿宋" w:eastAsia="仿宋" w:cs="仿宋"/>
                <w:color w:val="000000"/>
                <w:sz w:val="24"/>
              </w:rPr>
            </w:pPr>
            <w:r>
              <w:rPr>
                <w:rFonts w:hint="eastAsia" w:ascii="仿宋" w:hAnsi="仿宋" w:eastAsia="仿宋" w:cs="仿宋"/>
                <w:color w:val="000000"/>
                <w:sz w:val="24"/>
              </w:rPr>
              <w:t>6</w:t>
            </w:r>
          </w:p>
        </w:tc>
      </w:tr>
      <w:tr w14:paraId="6487B90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40" w:hRule="atLeast"/>
          <w:jc w:val="center"/>
        </w:trPr>
        <w:tc>
          <w:tcPr>
            <w:tcW w:w="784" w:type="dxa"/>
            <w:tcBorders>
              <w:top w:val="single" w:color="auto" w:sz="4" w:space="0"/>
              <w:right w:val="single" w:color="auto" w:sz="4" w:space="0"/>
            </w:tcBorders>
            <w:vAlign w:val="center"/>
          </w:tcPr>
          <w:p w14:paraId="2A636FE9">
            <w:pPr>
              <w:widowControl/>
              <w:snapToGrid w:val="0"/>
              <w:spacing w:line="440" w:lineRule="exact"/>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1361" w:type="dxa"/>
            <w:tcBorders>
              <w:top w:val="single" w:color="auto" w:sz="4" w:space="0"/>
              <w:left w:val="single" w:color="auto" w:sz="4" w:space="0"/>
              <w:right w:val="single" w:color="auto" w:sz="4" w:space="0"/>
            </w:tcBorders>
            <w:vAlign w:val="center"/>
          </w:tcPr>
          <w:p w14:paraId="2CA05DF4">
            <w:pPr>
              <w:snapToGrid w:val="0"/>
              <w:spacing w:line="440" w:lineRule="exact"/>
              <w:jc w:val="center"/>
              <w:rPr>
                <w:rFonts w:ascii="仿宋" w:hAnsi="仿宋" w:eastAsia="仿宋" w:cs="仿宋"/>
                <w:color w:val="000000"/>
                <w:sz w:val="24"/>
              </w:rPr>
            </w:pPr>
            <w:r>
              <w:rPr>
                <w:rFonts w:ascii="仿宋" w:hAnsi="仿宋" w:eastAsia="仿宋" w:cs="仿宋"/>
                <w:color w:val="000000"/>
                <w:sz w:val="24"/>
              </w:rPr>
              <w:t>团队成员实力</w:t>
            </w:r>
          </w:p>
        </w:tc>
        <w:tc>
          <w:tcPr>
            <w:tcW w:w="6732" w:type="dxa"/>
            <w:tcBorders>
              <w:top w:val="single" w:color="auto" w:sz="4" w:space="0"/>
              <w:left w:val="single" w:color="auto" w:sz="4" w:space="0"/>
              <w:right w:val="single" w:color="auto" w:sz="4" w:space="0"/>
            </w:tcBorders>
          </w:tcPr>
          <w:p w14:paraId="4F04480B">
            <w:pPr>
              <w:snapToGrid w:val="0"/>
              <w:spacing w:line="440" w:lineRule="exact"/>
              <w:rPr>
                <w:rFonts w:ascii="仿宋" w:hAnsi="仿宋" w:eastAsia="仿宋" w:cs="仿宋"/>
                <w:b/>
                <w:bCs/>
                <w:color w:val="000000"/>
                <w:sz w:val="24"/>
              </w:rPr>
            </w:pPr>
            <w:r>
              <w:rPr>
                <w:rFonts w:hint="eastAsia" w:ascii="仿宋" w:hAnsi="仿宋" w:eastAsia="仿宋" w:cs="仿宋"/>
                <w:b/>
                <w:bCs/>
                <w:color w:val="000000"/>
                <w:sz w:val="24"/>
              </w:rPr>
              <w:t>投标人</w:t>
            </w:r>
            <w:r>
              <w:rPr>
                <w:rFonts w:ascii="仿宋" w:hAnsi="仿宋" w:eastAsia="仿宋" w:cs="仿宋"/>
                <w:b/>
                <w:bCs/>
                <w:color w:val="000000"/>
                <w:sz w:val="24"/>
              </w:rPr>
              <w:t>派任本项目团队成员：</w:t>
            </w:r>
          </w:p>
          <w:p w14:paraId="52329273">
            <w:pPr>
              <w:snapToGrid w:val="0"/>
              <w:spacing w:line="440" w:lineRule="exact"/>
              <w:rPr>
                <w:rFonts w:ascii="仿宋" w:hAnsi="仿宋" w:eastAsia="仿宋" w:cs="仿宋"/>
                <w:b/>
                <w:bCs/>
                <w:color w:val="000000"/>
                <w:sz w:val="24"/>
              </w:rPr>
            </w:pPr>
            <w:r>
              <w:rPr>
                <w:rFonts w:ascii="仿宋" w:hAnsi="仿宋" w:eastAsia="仿宋" w:cs="仿宋"/>
                <w:b/>
                <w:bCs/>
                <w:color w:val="000000"/>
                <w:sz w:val="24"/>
              </w:rPr>
              <w:t>（1）项目负责人（4分）</w:t>
            </w:r>
          </w:p>
          <w:p w14:paraId="19E4F1B2">
            <w:pPr>
              <w:snapToGrid w:val="0"/>
              <w:spacing w:line="440" w:lineRule="exact"/>
              <w:rPr>
                <w:rFonts w:ascii="仿宋" w:hAnsi="仿宋" w:eastAsia="仿宋" w:cs="仿宋"/>
                <w:color w:val="000000"/>
                <w:sz w:val="24"/>
                <w:lang w:val="zh-CN"/>
              </w:rPr>
            </w:pPr>
            <w:r>
              <w:rPr>
                <w:rFonts w:ascii="仿宋" w:hAnsi="仿宋" w:eastAsia="仿宋" w:cs="仿宋"/>
                <w:color w:val="000000"/>
                <w:sz w:val="24"/>
                <w:lang w:val="zh-CN"/>
              </w:rPr>
              <w:t>项目负责人</w:t>
            </w:r>
            <w:r>
              <w:rPr>
                <w:rFonts w:hint="eastAsia" w:ascii="仿宋" w:hAnsi="仿宋" w:eastAsia="仿宋" w:cs="仿宋"/>
                <w:color w:val="000000"/>
                <w:sz w:val="24"/>
                <w:lang w:val="zh-CN"/>
              </w:rPr>
              <w:t>年龄不超过</w:t>
            </w:r>
            <w:r>
              <w:rPr>
                <w:rFonts w:hint="eastAsia" w:ascii="仿宋" w:hAnsi="仿宋" w:eastAsia="仿宋" w:cs="仿宋"/>
                <w:color w:val="000000"/>
                <w:sz w:val="24"/>
              </w:rPr>
              <w:t>50周岁，</w:t>
            </w:r>
            <w:r>
              <w:rPr>
                <w:rFonts w:ascii="仿宋" w:hAnsi="仿宋" w:eastAsia="仿宋" w:cs="仿宋"/>
                <w:color w:val="000000"/>
                <w:sz w:val="24"/>
                <w:lang w:val="zh-CN"/>
              </w:rPr>
              <w:t>具有</w:t>
            </w:r>
            <w:r>
              <w:rPr>
                <w:rFonts w:hint="eastAsia" w:ascii="仿宋" w:hAnsi="仿宋" w:eastAsia="仿宋" w:cs="仿宋"/>
                <w:color w:val="000000"/>
                <w:sz w:val="24"/>
                <w:lang w:val="zh-CN"/>
              </w:rPr>
              <w:t>生态</w:t>
            </w:r>
            <w:r>
              <w:rPr>
                <w:rFonts w:ascii="仿宋" w:hAnsi="仿宋" w:eastAsia="仿宋" w:cs="仿宋"/>
                <w:color w:val="000000"/>
                <w:sz w:val="24"/>
                <w:lang w:val="zh-CN"/>
              </w:rPr>
              <w:t>环境类正高级（教授级）工程师的得</w:t>
            </w:r>
            <w:r>
              <w:rPr>
                <w:rFonts w:ascii="仿宋" w:hAnsi="仿宋" w:eastAsia="仿宋" w:cs="仿宋"/>
                <w:color w:val="000000"/>
                <w:sz w:val="24"/>
              </w:rPr>
              <w:t>4</w:t>
            </w:r>
            <w:r>
              <w:rPr>
                <w:rFonts w:ascii="仿宋" w:hAnsi="仿宋" w:eastAsia="仿宋" w:cs="仿宋"/>
                <w:color w:val="000000"/>
                <w:sz w:val="24"/>
                <w:lang w:val="zh-CN"/>
              </w:rPr>
              <w:t>分，高级工程师的得</w:t>
            </w:r>
            <w:r>
              <w:rPr>
                <w:rFonts w:ascii="仿宋" w:hAnsi="仿宋" w:eastAsia="仿宋" w:cs="仿宋"/>
                <w:color w:val="000000"/>
                <w:sz w:val="24"/>
              </w:rPr>
              <w:t>2</w:t>
            </w:r>
            <w:r>
              <w:rPr>
                <w:rFonts w:ascii="仿宋" w:hAnsi="仿宋" w:eastAsia="仿宋" w:cs="仿宋"/>
                <w:color w:val="000000"/>
                <w:sz w:val="24"/>
                <w:lang w:val="zh-CN"/>
              </w:rPr>
              <w:t>分，最高得</w:t>
            </w:r>
            <w:r>
              <w:rPr>
                <w:rFonts w:ascii="仿宋" w:hAnsi="仿宋" w:eastAsia="仿宋" w:cs="仿宋"/>
                <w:color w:val="000000"/>
                <w:sz w:val="24"/>
              </w:rPr>
              <w:t>4</w:t>
            </w:r>
            <w:r>
              <w:rPr>
                <w:rFonts w:ascii="仿宋" w:hAnsi="仿宋" w:eastAsia="仿宋" w:cs="仿宋"/>
                <w:color w:val="000000"/>
                <w:sz w:val="24"/>
                <w:lang w:val="zh-CN"/>
              </w:rPr>
              <w:t>分。</w:t>
            </w:r>
          </w:p>
          <w:p w14:paraId="1CDEDD52">
            <w:pPr>
              <w:snapToGrid w:val="0"/>
              <w:spacing w:line="440" w:lineRule="exact"/>
              <w:rPr>
                <w:rFonts w:ascii="仿宋" w:hAnsi="仿宋" w:eastAsia="仿宋" w:cs="仿宋"/>
                <w:b/>
                <w:bCs/>
                <w:color w:val="000000"/>
                <w:sz w:val="24"/>
              </w:rPr>
            </w:pPr>
            <w:r>
              <w:rPr>
                <w:rFonts w:ascii="仿宋" w:hAnsi="仿宋" w:eastAsia="仿宋" w:cs="仿宋"/>
                <w:b/>
                <w:bCs/>
                <w:color w:val="000000"/>
                <w:sz w:val="24"/>
              </w:rPr>
              <w:t>（2）团队其他成员（不含项目负责人）（15分）</w:t>
            </w:r>
          </w:p>
          <w:p w14:paraId="7D23B8C9">
            <w:pPr>
              <w:snapToGrid w:val="0"/>
              <w:spacing w:line="440" w:lineRule="exact"/>
              <w:rPr>
                <w:rFonts w:ascii="仿宋" w:hAnsi="仿宋" w:eastAsia="仿宋" w:cs="仿宋"/>
                <w:color w:val="000000"/>
                <w:sz w:val="24"/>
              </w:rPr>
            </w:pPr>
            <w:r>
              <w:rPr>
                <w:rFonts w:ascii="仿宋" w:hAnsi="仿宋" w:eastAsia="仿宋" w:cs="仿宋"/>
                <w:color w:val="000000"/>
                <w:sz w:val="24"/>
                <w:lang w:val="zh-CN"/>
              </w:rPr>
              <w:t>拟派项目组员（不含项目负责人）</w:t>
            </w:r>
            <w:r>
              <w:rPr>
                <w:rFonts w:hint="eastAsia" w:ascii="仿宋" w:hAnsi="仿宋" w:eastAsia="仿宋" w:cs="仿宋"/>
                <w:color w:val="000000"/>
                <w:sz w:val="24"/>
                <w:lang w:val="zh-CN"/>
              </w:rPr>
              <w:t>年龄不超过</w:t>
            </w:r>
            <w:r>
              <w:rPr>
                <w:rFonts w:hint="eastAsia" w:ascii="仿宋" w:hAnsi="仿宋" w:eastAsia="仿宋" w:cs="仿宋"/>
                <w:color w:val="000000"/>
                <w:sz w:val="24"/>
              </w:rPr>
              <w:t>45周岁，</w:t>
            </w:r>
            <w:r>
              <w:rPr>
                <w:rFonts w:ascii="仿宋" w:hAnsi="仿宋" w:eastAsia="仿宋" w:cs="仿宋"/>
                <w:color w:val="000000"/>
                <w:sz w:val="24"/>
                <w:lang w:val="zh-CN"/>
              </w:rPr>
              <w:t>具有</w:t>
            </w:r>
            <w:r>
              <w:rPr>
                <w:rFonts w:hint="eastAsia" w:ascii="仿宋" w:hAnsi="仿宋" w:eastAsia="仿宋" w:cs="仿宋"/>
                <w:color w:val="000000"/>
                <w:sz w:val="24"/>
                <w:lang w:val="zh-CN"/>
              </w:rPr>
              <w:t>生态</w:t>
            </w:r>
            <w:r>
              <w:rPr>
                <w:rFonts w:ascii="仿宋" w:hAnsi="仿宋" w:eastAsia="仿宋" w:cs="仿宋"/>
                <w:color w:val="000000"/>
                <w:sz w:val="24"/>
                <w:lang w:val="zh-CN"/>
              </w:rPr>
              <w:t>环境类或生态监测类高级工程师及以上职称的每人得</w:t>
            </w:r>
            <w:r>
              <w:rPr>
                <w:rFonts w:hint="eastAsia" w:ascii="仿宋" w:hAnsi="仿宋" w:eastAsia="仿宋" w:cs="仿宋"/>
                <w:color w:val="000000"/>
                <w:sz w:val="24"/>
                <w:lang w:val="en-US" w:eastAsia="zh-CN"/>
              </w:rPr>
              <w:t>1</w:t>
            </w:r>
            <w:r>
              <w:rPr>
                <w:rFonts w:ascii="仿宋" w:hAnsi="仿宋" w:eastAsia="仿宋" w:cs="仿宋"/>
                <w:color w:val="000000"/>
                <w:sz w:val="24"/>
                <w:lang w:val="zh-CN"/>
              </w:rPr>
              <w:t>分，工程师职称的每人得</w:t>
            </w:r>
            <w:r>
              <w:rPr>
                <w:rFonts w:hint="eastAsia" w:ascii="仿宋" w:hAnsi="仿宋" w:eastAsia="仿宋" w:cs="仿宋"/>
                <w:color w:val="000000"/>
                <w:sz w:val="24"/>
                <w:lang w:val="en-US" w:eastAsia="zh-CN"/>
              </w:rPr>
              <w:t>0.5</w:t>
            </w:r>
            <w:r>
              <w:rPr>
                <w:rFonts w:ascii="仿宋" w:hAnsi="仿宋" w:eastAsia="仿宋" w:cs="仿宋"/>
                <w:color w:val="000000"/>
                <w:sz w:val="24"/>
                <w:lang w:val="zh-CN"/>
              </w:rPr>
              <w:t>分，</w:t>
            </w:r>
            <w:r>
              <w:rPr>
                <w:rFonts w:ascii="仿宋" w:hAnsi="仿宋" w:eastAsia="仿宋" w:cs="仿宋"/>
                <w:color w:val="000000"/>
                <w:sz w:val="24"/>
              </w:rPr>
              <w:t>本项</w:t>
            </w:r>
            <w:r>
              <w:rPr>
                <w:rFonts w:ascii="仿宋" w:hAnsi="仿宋" w:eastAsia="仿宋" w:cs="仿宋"/>
                <w:color w:val="000000"/>
                <w:sz w:val="24"/>
                <w:lang w:val="zh-CN"/>
              </w:rPr>
              <w:t>最高</w:t>
            </w:r>
            <w:r>
              <w:rPr>
                <w:rFonts w:hint="eastAsia" w:ascii="仿宋" w:hAnsi="仿宋" w:eastAsia="仿宋" w:cs="仿宋"/>
                <w:color w:val="000000"/>
                <w:sz w:val="24"/>
              </w:rPr>
              <w:t>9</w:t>
            </w:r>
            <w:r>
              <w:rPr>
                <w:rFonts w:ascii="仿宋" w:hAnsi="仿宋" w:eastAsia="仿宋" w:cs="仿宋"/>
                <w:color w:val="000000"/>
                <w:sz w:val="24"/>
                <w:lang w:val="zh-CN"/>
              </w:rPr>
              <w:t>分。</w:t>
            </w:r>
          </w:p>
          <w:p w14:paraId="5B6DEF7D">
            <w:pPr>
              <w:snapToGrid w:val="0"/>
              <w:spacing w:line="440" w:lineRule="exact"/>
              <w:rPr>
                <w:rFonts w:ascii="仿宋" w:hAnsi="仿宋" w:eastAsia="仿宋" w:cs="仿宋"/>
                <w:color w:val="000000"/>
                <w:sz w:val="24"/>
              </w:rPr>
            </w:pPr>
            <w:r>
              <w:rPr>
                <w:rFonts w:ascii="仿宋" w:hAnsi="仿宋" w:eastAsia="仿宋" w:cs="仿宋"/>
                <w:color w:val="000000"/>
                <w:sz w:val="24"/>
                <w:lang w:val="zh-CN"/>
              </w:rPr>
              <w:t>项目组成员具有</w:t>
            </w:r>
            <w:r>
              <w:rPr>
                <w:rFonts w:hint="eastAsia" w:ascii="仿宋" w:hAnsi="仿宋" w:eastAsia="仿宋" w:cs="仿宋"/>
                <w:sz w:val="24"/>
                <w:szCs w:val="20"/>
                <w:lang w:val="zh-CN"/>
              </w:rPr>
              <w:t>环境科学、生态学、环境生物学、微生物学等专业</w:t>
            </w:r>
            <w:r>
              <w:rPr>
                <w:rFonts w:ascii="仿宋" w:hAnsi="仿宋" w:eastAsia="仿宋" w:cs="仿宋"/>
                <w:color w:val="000000"/>
                <w:sz w:val="24"/>
                <w:lang w:val="zh-CN"/>
              </w:rPr>
              <w:t>的，每具有1个专业得1分，本项最高</w:t>
            </w:r>
            <w:r>
              <w:rPr>
                <w:rFonts w:hint="eastAsia" w:ascii="仿宋" w:hAnsi="仿宋" w:eastAsia="仿宋" w:cs="仿宋"/>
                <w:color w:val="000000"/>
                <w:sz w:val="24"/>
                <w:lang w:val="en-US" w:eastAsia="zh-CN"/>
              </w:rPr>
              <w:t>4</w:t>
            </w:r>
            <w:r>
              <w:rPr>
                <w:rFonts w:ascii="仿宋" w:hAnsi="仿宋" w:eastAsia="仿宋" w:cs="仿宋"/>
                <w:color w:val="000000"/>
                <w:sz w:val="24"/>
                <w:lang w:val="zh-CN"/>
              </w:rPr>
              <w:t>分</w:t>
            </w:r>
            <w:r>
              <w:rPr>
                <w:rFonts w:ascii="仿宋" w:hAnsi="仿宋" w:eastAsia="仿宋" w:cs="仿宋"/>
                <w:color w:val="000000"/>
                <w:sz w:val="24"/>
              </w:rPr>
              <w:t>。</w:t>
            </w:r>
          </w:p>
          <w:p w14:paraId="5623238D">
            <w:pPr>
              <w:snapToGrid w:val="0"/>
              <w:spacing w:line="440" w:lineRule="exact"/>
              <w:rPr>
                <w:rFonts w:hint="default" w:ascii="仿宋" w:hAnsi="仿宋" w:eastAsia="仿宋" w:cs="仿宋"/>
                <w:color w:val="000000"/>
                <w:sz w:val="24"/>
                <w:lang w:val="en-US" w:eastAsia="zh-CN"/>
              </w:rPr>
            </w:pPr>
            <w:r>
              <w:rPr>
                <w:rFonts w:hint="eastAsia" w:ascii="仿宋" w:hAnsi="仿宋" w:eastAsia="仿宋" w:cs="仿宋"/>
                <w:color w:val="000000"/>
                <w:sz w:val="24"/>
                <w:lang w:eastAsia="zh-CN"/>
              </w:rPr>
              <w:t>项目组成员具有生藻类检测上岗证书的，每人得</w:t>
            </w:r>
            <w:r>
              <w:rPr>
                <w:rFonts w:hint="eastAsia" w:ascii="仿宋" w:hAnsi="仿宋" w:eastAsia="仿宋" w:cs="仿宋"/>
                <w:color w:val="000000"/>
                <w:sz w:val="24"/>
                <w:lang w:val="en-US" w:eastAsia="zh-CN"/>
              </w:rPr>
              <w:t>0.5分，本项最高2分。</w:t>
            </w:r>
          </w:p>
          <w:p w14:paraId="1E5067D0">
            <w:pPr>
              <w:snapToGrid w:val="0"/>
              <w:spacing w:line="440" w:lineRule="exact"/>
              <w:rPr>
                <w:rFonts w:ascii="仿宋" w:hAnsi="仿宋" w:eastAsia="仿宋" w:cs="仿宋"/>
                <w:color w:val="000000"/>
                <w:sz w:val="24"/>
              </w:rPr>
            </w:pPr>
            <w:r>
              <w:rPr>
                <w:rFonts w:ascii="仿宋" w:hAnsi="仿宋" w:eastAsia="仿宋" w:cs="仿宋"/>
                <w:b/>
                <w:bCs/>
                <w:color w:val="000000"/>
                <w:sz w:val="24"/>
              </w:rPr>
              <w:t>注：</w:t>
            </w:r>
            <w:r>
              <w:rPr>
                <w:rFonts w:hint="eastAsia" w:ascii="仿宋" w:hAnsi="仿宋" w:eastAsia="仿宋" w:cs="仿宋"/>
                <w:b/>
                <w:bCs/>
                <w:color w:val="000000"/>
                <w:sz w:val="24"/>
              </w:rPr>
              <w:t>商务技术</w:t>
            </w:r>
            <w:r>
              <w:rPr>
                <w:rFonts w:ascii="仿宋" w:hAnsi="仿宋" w:eastAsia="仿宋" w:cs="仿宋"/>
                <w:b/>
                <w:bCs/>
                <w:color w:val="000000"/>
                <w:sz w:val="24"/>
              </w:rPr>
              <w:t>文件中提供以上团队成员专业证书、职称证书以及</w:t>
            </w:r>
            <w:r>
              <w:rPr>
                <w:rFonts w:hint="eastAsia" w:ascii="仿宋" w:hAnsi="仿宋" w:eastAsia="仿宋" w:cs="仿宋"/>
                <w:b/>
                <w:bCs/>
                <w:color w:val="000000"/>
                <w:sz w:val="24"/>
              </w:rPr>
              <w:t>投标人</w:t>
            </w:r>
            <w:r>
              <w:rPr>
                <w:rFonts w:ascii="仿宋" w:hAnsi="仿宋" w:eastAsia="仿宋" w:cs="仿宋"/>
                <w:b/>
                <w:bCs/>
                <w:color w:val="000000"/>
                <w:sz w:val="24"/>
              </w:rPr>
              <w:t>为其缴纳的社保证明或其他有效证明文件（如法定代表人资格声明、股权证明等）并加盖</w:t>
            </w:r>
            <w:r>
              <w:rPr>
                <w:rFonts w:hint="eastAsia" w:ascii="仿宋" w:hAnsi="仿宋" w:eastAsia="仿宋" w:cs="仿宋"/>
                <w:b/>
                <w:bCs/>
                <w:color w:val="000000"/>
                <w:sz w:val="24"/>
              </w:rPr>
              <w:t>投标人</w:t>
            </w:r>
            <w:r>
              <w:rPr>
                <w:rFonts w:ascii="仿宋" w:hAnsi="仿宋" w:eastAsia="仿宋" w:cs="仿宋"/>
                <w:b/>
                <w:bCs/>
                <w:color w:val="000000"/>
                <w:sz w:val="24"/>
              </w:rPr>
              <w:t xml:space="preserve">公章。 </w:t>
            </w:r>
          </w:p>
        </w:tc>
        <w:tc>
          <w:tcPr>
            <w:tcW w:w="961" w:type="dxa"/>
            <w:tcBorders>
              <w:top w:val="single" w:color="auto" w:sz="4" w:space="0"/>
              <w:left w:val="single" w:color="auto" w:sz="4" w:space="0"/>
            </w:tcBorders>
            <w:vAlign w:val="center"/>
          </w:tcPr>
          <w:p w14:paraId="5F35DBD4">
            <w:pPr>
              <w:snapToGrid w:val="0"/>
              <w:spacing w:line="440" w:lineRule="exact"/>
              <w:jc w:val="center"/>
              <w:rPr>
                <w:rFonts w:ascii="仿宋" w:hAnsi="仿宋" w:eastAsia="仿宋" w:cs="仿宋"/>
                <w:color w:val="000000"/>
                <w:sz w:val="24"/>
              </w:rPr>
            </w:pPr>
            <w:r>
              <w:rPr>
                <w:rFonts w:hint="eastAsia" w:ascii="仿宋" w:hAnsi="仿宋" w:eastAsia="仿宋" w:cs="仿宋"/>
                <w:color w:val="000000"/>
                <w:sz w:val="24"/>
              </w:rPr>
              <w:t>1</w:t>
            </w:r>
            <w:r>
              <w:rPr>
                <w:rFonts w:ascii="仿宋" w:hAnsi="仿宋" w:eastAsia="仿宋" w:cs="仿宋"/>
                <w:color w:val="000000"/>
                <w:sz w:val="24"/>
              </w:rPr>
              <w:t>9</w:t>
            </w:r>
          </w:p>
        </w:tc>
      </w:tr>
    </w:tbl>
    <w:p w14:paraId="3FB8E432">
      <w:pPr>
        <w:wordWrap w:val="0"/>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25E68C24">
      <w:pPr>
        <w:wordWrap w:val="0"/>
        <w:spacing w:line="440" w:lineRule="exact"/>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20 </w:t>
      </w:r>
      <w:r>
        <w:rPr>
          <w:rFonts w:hint="eastAsia" w:ascii="仿宋" w:hAnsi="仿宋" w:eastAsia="仿宋" w:cs="仿宋"/>
          <w:b/>
          <w:bCs/>
          <w:iCs/>
          <w:sz w:val="24"/>
        </w:rPr>
        <w:t>分）</w:t>
      </w:r>
    </w:p>
    <w:p w14:paraId="2C8EA6B1">
      <w:pPr>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63FB7E4B">
      <w:pPr>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6A6B2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575B3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20 </w:t>
      </w:r>
    </w:p>
    <w:p w14:paraId="2AF7A258">
      <w:pPr>
        <w:pStyle w:val="25"/>
        <w:wordWrap w:val="0"/>
        <w:snapToGrid w:val="0"/>
        <w:spacing w:line="360" w:lineRule="auto"/>
        <w:ind w:firstLine="0" w:firstLineChars="0"/>
        <w:rPr>
          <w:rFonts w:ascii="仿宋" w:hAnsi="仿宋" w:eastAsia="仿宋" w:cs="仿宋"/>
        </w:rPr>
      </w:pPr>
    </w:p>
    <w:p w14:paraId="54F41F38">
      <w:pPr>
        <w:pageBreakBefore/>
        <w:widowControl/>
        <w:wordWrap w:val="0"/>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7D234066">
      <w:pPr>
        <w:wordWrap w:val="0"/>
        <w:spacing w:line="360" w:lineRule="auto"/>
        <w:jc w:val="center"/>
        <w:outlineLvl w:val="0"/>
        <w:rPr>
          <w:rFonts w:ascii="仿宋" w:hAnsi="仿宋" w:eastAsia="仿宋" w:cs="仿宋"/>
          <w:b/>
          <w:kern w:val="0"/>
          <w:sz w:val="36"/>
          <w:szCs w:val="36"/>
        </w:rPr>
      </w:pPr>
    </w:p>
    <w:p w14:paraId="0CFE27E1">
      <w:pPr>
        <w:wordWrap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5FC27E58">
      <w:pPr>
        <w:wordWrap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7BF425FB">
      <w:pPr>
        <w:wordWrap w:val="0"/>
        <w:spacing w:line="360" w:lineRule="auto"/>
        <w:jc w:val="center"/>
        <w:outlineLvl w:val="0"/>
        <w:rPr>
          <w:rFonts w:ascii="仿宋" w:hAnsi="仿宋" w:eastAsia="仿宋" w:cs="仿宋"/>
          <w:b/>
          <w:kern w:val="0"/>
          <w:sz w:val="36"/>
          <w:szCs w:val="36"/>
        </w:rPr>
      </w:pPr>
    </w:p>
    <w:p w14:paraId="72512376">
      <w:pPr>
        <w:wordWrap w:val="0"/>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13FF527B">
      <w:pPr>
        <w:wordWrap w:val="0"/>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73F8A315">
      <w:pPr>
        <w:pStyle w:val="23"/>
        <w:wordWrap w:val="0"/>
        <w:rPr>
          <w:rFonts w:ascii="仿宋" w:hAnsi="仿宋" w:eastAsia="仿宋" w:cs="仿宋"/>
        </w:rPr>
      </w:pPr>
      <w:r>
        <w:rPr>
          <w:rFonts w:hint="eastAsia" w:ascii="仿宋" w:hAnsi="仿宋" w:eastAsia="仿宋" w:cs="仿宋"/>
        </w:rPr>
        <w:t>（3）分包协议………………………………………………………………（页码）</w:t>
      </w:r>
    </w:p>
    <w:p w14:paraId="325820A5">
      <w:pPr>
        <w:wordWrap w:val="0"/>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33F0C3F1">
      <w:pPr>
        <w:wordWrap w:val="0"/>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300157D2">
      <w:pPr>
        <w:wordWrap w:val="0"/>
        <w:snapToGrid w:val="0"/>
        <w:spacing w:line="360" w:lineRule="auto"/>
        <w:ind w:firstLine="480" w:firstLineChars="200"/>
        <w:rPr>
          <w:rFonts w:ascii="仿宋" w:hAnsi="仿宋" w:eastAsia="仿宋" w:cs="仿宋"/>
          <w:sz w:val="24"/>
        </w:rPr>
      </w:pPr>
    </w:p>
    <w:p w14:paraId="21A8A6DB">
      <w:pPr>
        <w:wordWrap w:val="0"/>
        <w:spacing w:line="360" w:lineRule="auto"/>
        <w:ind w:firstLine="480" w:firstLineChars="200"/>
        <w:rPr>
          <w:rFonts w:ascii="仿宋" w:hAnsi="仿宋" w:eastAsia="仿宋" w:cs="仿宋"/>
          <w:sz w:val="24"/>
        </w:rPr>
      </w:pPr>
    </w:p>
    <w:p w14:paraId="5E308D05">
      <w:pPr>
        <w:wordWrap w:val="0"/>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221D85DA">
      <w:pPr>
        <w:wordWrap w:val="0"/>
        <w:snapToGrid w:val="0"/>
        <w:spacing w:line="360" w:lineRule="auto"/>
        <w:rPr>
          <w:rFonts w:ascii="仿宋" w:hAnsi="仿宋" w:eastAsia="仿宋" w:cs="仿宋"/>
          <w:sz w:val="24"/>
        </w:rPr>
      </w:pPr>
      <w:r>
        <w:rPr>
          <w:rFonts w:hint="eastAsia" w:ascii="仿宋" w:hAnsi="仿宋" w:eastAsia="仿宋" w:cs="仿宋"/>
          <w:sz w:val="24"/>
        </w:rPr>
        <w:t>绍兴市生态环境局、绍兴衡业工程管理咨询有限公司：</w:t>
      </w:r>
    </w:p>
    <w:p w14:paraId="535FA2F3">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我方参与全市水生生物调查评估项目（2026）【招标编号：</w:t>
      </w:r>
      <w:r>
        <w:rPr>
          <w:rFonts w:hint="eastAsia" w:ascii="仿宋" w:hAnsi="仿宋" w:eastAsia="仿宋" w:cs="仿宋"/>
          <w:sz w:val="24"/>
          <w:lang w:eastAsia="zh-CN"/>
        </w:rPr>
        <w:t>330600265020010000009-SXHY-2026CG-0207</w:t>
      </w:r>
      <w:r>
        <w:rPr>
          <w:rFonts w:hint="eastAsia" w:ascii="仿宋" w:hAnsi="仿宋" w:eastAsia="仿宋" w:cs="仿宋"/>
          <w:sz w:val="24"/>
        </w:rPr>
        <w:t>】政府采购活动，郑重承诺：</w:t>
      </w:r>
    </w:p>
    <w:p w14:paraId="568A803A">
      <w:pPr>
        <w:wordWrap w:val="0"/>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284E1139">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42DDD44">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2B955ECE">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7D15CFB9">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0E528F1A">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2F7BED6A">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650E7942">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14:paraId="04743AB1">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1AAAE2CA">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3D38344D">
      <w:pPr>
        <w:wordWrap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6AED6B98">
      <w:pPr>
        <w:wordWrap w:val="0"/>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318ECC7C">
      <w:pPr>
        <w:wordWrap w:val="0"/>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36323E24">
      <w:pPr>
        <w:wordWrap w:val="0"/>
        <w:snapToGrid w:val="0"/>
        <w:spacing w:line="360" w:lineRule="auto"/>
        <w:ind w:right="480"/>
        <w:jc w:val="center"/>
        <w:rPr>
          <w:rFonts w:ascii="仿宋" w:hAnsi="仿宋" w:eastAsia="仿宋" w:cs="仿宋"/>
          <w:b/>
          <w:kern w:val="0"/>
          <w:sz w:val="32"/>
          <w:szCs w:val="32"/>
        </w:rPr>
      </w:pPr>
    </w:p>
    <w:p w14:paraId="73DCB7B0">
      <w:pPr>
        <w:wordWrap w:val="0"/>
        <w:snapToGrid w:val="0"/>
        <w:spacing w:line="360" w:lineRule="auto"/>
        <w:ind w:right="480"/>
        <w:jc w:val="center"/>
        <w:rPr>
          <w:rFonts w:ascii="仿宋" w:hAnsi="仿宋" w:eastAsia="仿宋" w:cs="仿宋"/>
          <w:b/>
          <w:kern w:val="0"/>
          <w:sz w:val="32"/>
          <w:szCs w:val="32"/>
        </w:rPr>
      </w:pPr>
    </w:p>
    <w:p w14:paraId="3B78B9FF">
      <w:pPr>
        <w:widowControl/>
        <w:wordWrap w:val="0"/>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1081FD71">
      <w:pPr>
        <w:widowControl/>
        <w:wordWrap w:val="0"/>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14:paraId="675077FB">
      <w:pPr>
        <w:widowControl/>
        <w:wordWrap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2465C476">
      <w:pPr>
        <w:wordWrap w:val="0"/>
        <w:snapToGrid w:val="0"/>
        <w:spacing w:line="360" w:lineRule="auto"/>
        <w:ind w:right="480"/>
        <w:jc w:val="center"/>
        <w:rPr>
          <w:rFonts w:ascii="仿宋" w:hAnsi="仿宋" w:eastAsia="仿宋" w:cs="仿宋"/>
          <w:b/>
          <w:kern w:val="0"/>
          <w:sz w:val="32"/>
          <w:szCs w:val="32"/>
        </w:rPr>
      </w:pPr>
    </w:p>
    <w:p w14:paraId="6E608D34">
      <w:pPr>
        <w:wordWrap w:val="0"/>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14:paraId="196946C3">
      <w:pPr>
        <w:widowControl/>
        <w:wordWrap w:val="0"/>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2CA5E65">
      <w:pPr>
        <w:wordWrap w:val="0"/>
        <w:snapToGrid w:val="0"/>
        <w:spacing w:line="360" w:lineRule="auto"/>
        <w:ind w:right="480"/>
        <w:jc w:val="center"/>
        <w:rPr>
          <w:rFonts w:ascii="仿宋" w:hAnsi="仿宋" w:eastAsia="仿宋" w:cs="仿宋"/>
          <w:b/>
          <w:kern w:val="0"/>
          <w:sz w:val="32"/>
          <w:szCs w:val="32"/>
        </w:rPr>
      </w:pPr>
    </w:p>
    <w:p w14:paraId="6DCAFCC2">
      <w:pPr>
        <w:wordWrap w:val="0"/>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59DD412A">
      <w:pPr>
        <w:wordWrap w:val="0"/>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D958D47">
      <w:pPr>
        <w:wordWrap w:val="0"/>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7A1D2E7D">
      <w:pPr>
        <w:widowControl/>
        <w:wordWrap w:val="0"/>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0ACB2C02">
      <w:pPr>
        <w:wordWrap w:val="0"/>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5011F0B0">
      <w:pPr>
        <w:widowControl/>
        <w:wordWrap w:val="0"/>
        <w:spacing w:line="360" w:lineRule="auto"/>
        <w:ind w:left="150"/>
        <w:jc w:val="center"/>
        <w:rPr>
          <w:rFonts w:ascii="仿宋" w:hAnsi="仿宋" w:eastAsia="仿宋" w:cs="仿宋"/>
          <w:b/>
          <w:kern w:val="0"/>
          <w:sz w:val="32"/>
          <w:szCs w:val="32"/>
        </w:rPr>
      </w:pPr>
    </w:p>
    <w:p w14:paraId="70120B59">
      <w:pPr>
        <w:widowControl/>
        <w:wordWrap w:val="0"/>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B8B39B3">
      <w:pPr>
        <w:wordWrap w:val="0"/>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052BC322">
      <w:pPr>
        <w:wordWrap w:val="0"/>
        <w:spacing w:line="360" w:lineRule="auto"/>
        <w:jc w:val="center"/>
        <w:outlineLvl w:val="0"/>
        <w:rPr>
          <w:rFonts w:ascii="仿宋" w:hAnsi="仿宋" w:eastAsia="仿宋" w:cs="仿宋"/>
          <w:b/>
          <w:kern w:val="0"/>
          <w:sz w:val="24"/>
        </w:rPr>
      </w:pPr>
    </w:p>
    <w:p w14:paraId="2BA6FADE">
      <w:pPr>
        <w:pageBreakBefore/>
        <w:wordWrap w:val="0"/>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18101DB2">
      <w:pPr>
        <w:wordWrap w:val="0"/>
        <w:spacing w:line="336" w:lineRule="auto"/>
        <w:jc w:val="center"/>
        <w:outlineLvl w:val="0"/>
        <w:rPr>
          <w:rFonts w:ascii="仿宋" w:hAnsi="仿宋" w:eastAsia="仿宋" w:cs="仿宋"/>
          <w:b/>
          <w:kern w:val="0"/>
          <w:sz w:val="24"/>
        </w:rPr>
      </w:pPr>
    </w:p>
    <w:p w14:paraId="79148EC7">
      <w:pPr>
        <w:wordWrap w:val="0"/>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32EE8056">
      <w:pPr>
        <w:pStyle w:val="904"/>
        <w:numPr>
          <w:ilvl w:val="0"/>
          <w:numId w:val="1"/>
        </w:numPr>
        <w:wordWrap w:val="0"/>
        <w:spacing w:line="336" w:lineRule="auto"/>
        <w:ind w:left="0" w:firstLine="0" w:firstLineChars="0"/>
        <w:rPr>
          <w:rFonts w:ascii="仿宋" w:eastAsia="仿宋" w:cs="仿宋"/>
        </w:rPr>
      </w:pPr>
      <w:r>
        <w:rPr>
          <w:rFonts w:hint="eastAsia" w:ascii="仿宋" w:eastAsia="仿宋" w:cs="仿宋"/>
        </w:rPr>
        <w:t>投标函…………………………………………………………………………（页码）</w:t>
      </w:r>
    </w:p>
    <w:p w14:paraId="05F2AE36">
      <w:pPr>
        <w:pStyle w:val="904"/>
        <w:numPr>
          <w:ilvl w:val="0"/>
          <w:numId w:val="1"/>
        </w:numPr>
        <w:wordWrap w:val="0"/>
        <w:spacing w:line="336" w:lineRule="auto"/>
        <w:ind w:left="0" w:firstLine="0" w:firstLineChars="0"/>
        <w:rPr>
          <w:rFonts w:ascii="仿宋" w:eastAsia="仿宋" w:cs="仿宋"/>
        </w:rPr>
      </w:pPr>
      <w:r>
        <w:rPr>
          <w:rFonts w:hint="eastAsia" w:ascii="仿宋" w:eastAsia="仿宋" w:cs="仿宋"/>
        </w:rPr>
        <w:t>法定代表人授权委托书 …………………………………………………… （页码）</w:t>
      </w:r>
    </w:p>
    <w:p w14:paraId="08ABC9FC">
      <w:pPr>
        <w:pStyle w:val="904"/>
        <w:numPr>
          <w:ilvl w:val="0"/>
          <w:numId w:val="1"/>
        </w:numPr>
        <w:wordWrap w:val="0"/>
        <w:spacing w:line="336" w:lineRule="auto"/>
        <w:ind w:left="0" w:firstLine="0" w:firstLineChars="0"/>
        <w:rPr>
          <w:rFonts w:ascii="仿宋" w:eastAsia="仿宋" w:cs="仿宋"/>
        </w:rPr>
      </w:pPr>
      <w:r>
        <w:rPr>
          <w:rFonts w:hint="eastAsia" w:ascii="仿宋" w:eastAsia="仿宋" w:cs="仿宋"/>
        </w:rPr>
        <w:t>法定代表人及其授权代表身份证复印件……………………………………（页码）</w:t>
      </w:r>
    </w:p>
    <w:p w14:paraId="63E53AEB">
      <w:pPr>
        <w:pStyle w:val="904"/>
        <w:numPr>
          <w:ilvl w:val="0"/>
          <w:numId w:val="1"/>
        </w:numPr>
        <w:wordWrap w:val="0"/>
        <w:spacing w:line="336" w:lineRule="auto"/>
        <w:ind w:left="0" w:firstLine="0" w:firstLineChars="0"/>
        <w:rPr>
          <w:rFonts w:ascii="仿宋" w:eastAsia="仿宋" w:cs="仿宋"/>
        </w:rPr>
      </w:pPr>
      <w:r>
        <w:rPr>
          <w:rFonts w:hint="eastAsia" w:ascii="仿宋" w:eastAsia="仿宋" w:cs="仿宋"/>
        </w:rPr>
        <w:t>授权代表社保证明……………………………………………………………（页码）</w:t>
      </w:r>
    </w:p>
    <w:p w14:paraId="7EB5E344">
      <w:pPr>
        <w:pStyle w:val="904"/>
        <w:numPr>
          <w:ilvl w:val="0"/>
          <w:numId w:val="1"/>
        </w:numPr>
        <w:wordWrap w:val="0"/>
        <w:spacing w:line="336" w:lineRule="auto"/>
        <w:ind w:left="0" w:firstLine="0" w:firstLineChars="0"/>
        <w:rPr>
          <w:rFonts w:ascii="仿宋" w:eastAsia="仿宋" w:cs="仿宋"/>
        </w:rPr>
      </w:pPr>
      <w:r>
        <w:rPr>
          <w:rFonts w:hint="eastAsia" w:ascii="仿宋" w:eastAsia="仿宋" w:cs="仿宋"/>
        </w:rPr>
        <w:t>法定代表人身份证明书………………………………………………………（页码）</w:t>
      </w:r>
    </w:p>
    <w:p w14:paraId="66F5986C">
      <w:pPr>
        <w:pStyle w:val="904"/>
        <w:numPr>
          <w:ilvl w:val="0"/>
          <w:numId w:val="1"/>
        </w:numPr>
        <w:wordWrap w:val="0"/>
        <w:spacing w:line="336" w:lineRule="auto"/>
        <w:ind w:left="0" w:firstLine="0" w:firstLineChars="0"/>
        <w:rPr>
          <w:rFonts w:ascii="仿宋" w:eastAsia="仿宋" w:cs="仿宋"/>
        </w:rPr>
      </w:pPr>
      <w:r>
        <w:rPr>
          <w:rFonts w:hint="eastAsia" w:ascii="仿宋" w:eastAsia="仿宋" w:cs="仿宋"/>
        </w:rPr>
        <w:t>商务技术偏离表………………………………………………………………（页码）</w:t>
      </w:r>
    </w:p>
    <w:p w14:paraId="573BDB44">
      <w:pPr>
        <w:pStyle w:val="904"/>
        <w:numPr>
          <w:ilvl w:val="0"/>
          <w:numId w:val="1"/>
        </w:numPr>
        <w:wordWrap w:val="0"/>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……………………………………………（页码）</w:t>
      </w:r>
    </w:p>
    <w:p w14:paraId="5202D26A">
      <w:pPr>
        <w:wordWrap w:val="0"/>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14:paraId="4641BBD5">
      <w:pPr>
        <w:wordWrap w:val="0"/>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686F0A4D">
      <w:pPr>
        <w:wordWrap w:val="0"/>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 xml:space="preserve">… </w:t>
      </w:r>
      <w:r>
        <w:rPr>
          <w:rFonts w:hint="eastAsia" w:ascii="仿宋" w:hAnsi="仿宋" w:eastAsia="仿宋" w:cs="仿宋"/>
          <w:kern w:val="0"/>
          <w:sz w:val="24"/>
        </w:rPr>
        <w:t>（页码）</w:t>
      </w:r>
    </w:p>
    <w:p w14:paraId="44D2BD72">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 xml:space="preserve">… </w:t>
      </w:r>
      <w:r>
        <w:rPr>
          <w:rFonts w:hint="eastAsia" w:ascii="仿宋" w:hAnsi="仿宋" w:eastAsia="仿宋" w:cs="仿宋"/>
          <w:kern w:val="0"/>
          <w:sz w:val="24"/>
        </w:rPr>
        <w:t>（页码）</w:t>
      </w:r>
    </w:p>
    <w:p w14:paraId="37F87224">
      <w:pPr>
        <w:wordWrap w:val="0"/>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4371365D">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088B03B2">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rPr>
        <w:t>（页码）</w:t>
      </w:r>
    </w:p>
    <w:p w14:paraId="35413299">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rPr>
        <w:t>（页码）</w:t>
      </w:r>
    </w:p>
    <w:p w14:paraId="5B138A39">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rPr>
        <w:t>（页码）</w:t>
      </w:r>
    </w:p>
    <w:p w14:paraId="749360DF">
      <w:pPr>
        <w:wordWrap w:val="0"/>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7B023364">
      <w:pPr>
        <w:wordWrap w:val="0"/>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rPr>
        <w:t>…………………………………</w:t>
      </w:r>
      <w:r>
        <w:rPr>
          <w:rFonts w:hint="eastAsia" w:ascii="仿宋" w:hAnsi="仿宋" w:eastAsia="仿宋" w:cs="仿宋"/>
          <w:kern w:val="0"/>
          <w:sz w:val="24"/>
        </w:rPr>
        <w:t>（页码）</w:t>
      </w:r>
    </w:p>
    <w:p w14:paraId="15F45FD1">
      <w:pPr>
        <w:wordWrap w:val="0"/>
        <w:snapToGrid w:val="0"/>
        <w:spacing w:line="360" w:lineRule="auto"/>
        <w:jc w:val="center"/>
        <w:rPr>
          <w:rFonts w:ascii="仿宋" w:hAnsi="仿宋" w:eastAsia="仿宋" w:cs="仿宋"/>
          <w:b/>
          <w:kern w:val="0"/>
          <w:sz w:val="32"/>
          <w:szCs w:val="32"/>
          <w:lang w:val="zh-CN"/>
        </w:rPr>
      </w:pPr>
    </w:p>
    <w:p w14:paraId="1E15F1BA">
      <w:pPr>
        <w:wordWrap w:val="0"/>
        <w:snapToGrid w:val="0"/>
        <w:spacing w:line="360" w:lineRule="auto"/>
        <w:jc w:val="center"/>
        <w:rPr>
          <w:rFonts w:ascii="仿宋" w:hAnsi="仿宋" w:eastAsia="仿宋" w:cs="仿宋"/>
          <w:b/>
          <w:kern w:val="0"/>
          <w:sz w:val="32"/>
          <w:szCs w:val="32"/>
          <w:lang w:val="zh-CN"/>
        </w:rPr>
      </w:pPr>
    </w:p>
    <w:p w14:paraId="0E4C942C">
      <w:pPr>
        <w:wordWrap w:val="0"/>
        <w:snapToGrid w:val="0"/>
        <w:spacing w:line="360" w:lineRule="auto"/>
        <w:jc w:val="center"/>
        <w:rPr>
          <w:rFonts w:ascii="仿宋" w:hAnsi="仿宋" w:eastAsia="仿宋" w:cs="仿宋"/>
          <w:b/>
          <w:kern w:val="0"/>
          <w:sz w:val="32"/>
          <w:szCs w:val="32"/>
          <w:lang w:val="zh-CN"/>
        </w:rPr>
      </w:pPr>
    </w:p>
    <w:p w14:paraId="4B8D3BA8">
      <w:pPr>
        <w:wordWrap w:val="0"/>
        <w:snapToGrid w:val="0"/>
        <w:spacing w:line="360" w:lineRule="auto"/>
        <w:rPr>
          <w:rFonts w:ascii="仿宋" w:hAnsi="仿宋" w:eastAsia="仿宋" w:cs="仿宋"/>
          <w:b/>
          <w:kern w:val="0"/>
          <w:sz w:val="32"/>
          <w:szCs w:val="32"/>
          <w:lang w:val="zh-CN"/>
        </w:rPr>
      </w:pPr>
    </w:p>
    <w:p w14:paraId="249E2A85">
      <w:pPr>
        <w:widowControl/>
        <w:wordWrap w:val="0"/>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6891D0D8">
      <w:pPr>
        <w:wordWrap w:val="0"/>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5B4B9A7">
      <w:pPr>
        <w:pStyle w:val="395"/>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绍兴市生态环境局、绍兴衡业工程管理咨询有限公司</w:t>
      </w:r>
    </w:p>
    <w:p w14:paraId="5E40BF28">
      <w:pPr>
        <w:pStyle w:val="395"/>
        <w:wordWrap w:val="0"/>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3CCC63DF">
      <w:pPr>
        <w:pStyle w:val="395"/>
        <w:wordWrap w:val="0"/>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1BC8243E">
      <w:pPr>
        <w:pStyle w:val="13"/>
        <w:tabs>
          <w:tab w:val="clear" w:pos="1697"/>
        </w:tabs>
        <w:wordWrap w:val="0"/>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6BD2F88C">
      <w:pPr>
        <w:pStyle w:val="395"/>
        <w:wordWrap w:val="0"/>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7175B4A5">
      <w:pPr>
        <w:pStyle w:val="395"/>
        <w:wordWrap w:val="0"/>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F5ABB5F">
      <w:pPr>
        <w:pStyle w:val="395"/>
        <w:wordWrap w:val="0"/>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51B1D943">
      <w:pPr>
        <w:pStyle w:val="13"/>
        <w:tabs>
          <w:tab w:val="clear" w:pos="1697"/>
        </w:tabs>
        <w:wordWrap w:val="0"/>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07A1433F">
      <w:pPr>
        <w:pStyle w:val="395"/>
        <w:wordWrap w:val="0"/>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588C085">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2887D0D9">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14F00A00">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44CA377C">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26C74F34">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5583291E">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16F52225">
      <w:pPr>
        <w:wordWrap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4503449A">
      <w:pPr>
        <w:pStyle w:val="395"/>
        <w:wordWrap w:val="0"/>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058C2629">
      <w:pPr>
        <w:pStyle w:val="395"/>
        <w:wordWrap w:val="0"/>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0F5BFF1A">
      <w:pPr>
        <w:pStyle w:val="395"/>
        <w:wordWrap w:val="0"/>
        <w:spacing w:after="120" w:line="336" w:lineRule="auto"/>
        <w:ind w:firstLine="480"/>
        <w:rPr>
          <w:rFonts w:ascii="仿宋" w:hAnsi="仿宋" w:eastAsia="仿宋" w:cs="仿宋"/>
          <w:szCs w:val="24"/>
        </w:rPr>
      </w:pPr>
      <w:r>
        <w:rPr>
          <w:rFonts w:hint="eastAsia" w:ascii="仿宋" w:hAnsi="仿宋" w:eastAsia="仿宋" w:cs="仿宋"/>
          <w:szCs w:val="24"/>
        </w:rPr>
        <w:t xml:space="preserve">开户银行：                          </w:t>
      </w:r>
      <w:r>
        <w:rPr>
          <w:rFonts w:hint="eastAsia" w:ascii="仿宋" w:hAnsi="仿宋" w:eastAsia="仿宋" w:cs="仿宋"/>
          <w:szCs w:val="24"/>
          <w:lang w:eastAsia="zh-CN"/>
        </w:rPr>
        <w:t>账号</w:t>
      </w:r>
      <w:r>
        <w:rPr>
          <w:rFonts w:hint="eastAsia" w:ascii="仿宋" w:hAnsi="仿宋" w:eastAsia="仿宋" w:cs="仿宋"/>
          <w:szCs w:val="24"/>
        </w:rPr>
        <w:t>：</w:t>
      </w:r>
    </w:p>
    <w:p w14:paraId="609499AC">
      <w:pPr>
        <w:pStyle w:val="395"/>
        <w:wordWrap w:val="0"/>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27F6AA55">
      <w:pPr>
        <w:wordWrap w:val="0"/>
        <w:snapToGrid w:val="0"/>
        <w:spacing w:line="336" w:lineRule="auto"/>
        <w:ind w:firstLine="480" w:firstLineChars="200"/>
        <w:jc w:val="left"/>
        <w:rPr>
          <w:rFonts w:ascii="仿宋" w:hAnsi="仿宋" w:eastAsia="仿宋" w:cs="仿宋"/>
          <w:sz w:val="24"/>
        </w:rPr>
      </w:pPr>
    </w:p>
    <w:p w14:paraId="1079828C">
      <w:pPr>
        <w:wordWrap w:val="0"/>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360A4D09">
      <w:pPr>
        <w:pageBreakBefore/>
        <w:wordWrap w:val="0"/>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5BD672BE">
      <w:pPr>
        <w:wordWrap w:val="0"/>
        <w:jc w:val="center"/>
        <w:rPr>
          <w:rFonts w:ascii="仿宋" w:hAnsi="仿宋" w:eastAsia="仿宋" w:cs="仿宋"/>
          <w:b/>
          <w:sz w:val="24"/>
        </w:rPr>
      </w:pPr>
    </w:p>
    <w:p w14:paraId="010C31FD">
      <w:pPr>
        <w:wordWrap w:val="0"/>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绍兴市生态环境局、绍兴衡业工程管理咨询有限公司 </w:t>
      </w:r>
      <w:r>
        <w:rPr>
          <w:rFonts w:hint="eastAsia" w:ascii="仿宋" w:hAnsi="仿宋" w:eastAsia="仿宋" w:cs="仿宋"/>
          <w:sz w:val="24"/>
        </w:rPr>
        <w:t>组织的</w:t>
      </w:r>
      <w:r>
        <w:rPr>
          <w:rFonts w:hint="eastAsia" w:ascii="仿宋" w:hAnsi="仿宋" w:eastAsia="仿宋" w:cs="仿宋"/>
          <w:sz w:val="24"/>
          <w:u w:val="single"/>
        </w:rPr>
        <w:t xml:space="preserve"> 全市水生生物调查评估项目（2026）（招标编号:</w:t>
      </w:r>
      <w:r>
        <w:rPr>
          <w:rFonts w:hint="eastAsia" w:ascii="仿宋" w:hAnsi="仿宋" w:eastAsia="仿宋" w:cs="仿宋"/>
          <w:sz w:val="24"/>
          <w:u w:val="single"/>
          <w:lang w:eastAsia="zh-CN"/>
        </w:rPr>
        <w:t>330600265020010000009-SXHY-2026CG-0207</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856C820">
      <w:pPr>
        <w:wordWrap w:val="0"/>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8BA8B83">
      <w:pPr>
        <w:wordWrap w:val="0"/>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63526AE2">
      <w:pPr>
        <w:wordWrap w:val="0"/>
        <w:snapToGrid w:val="0"/>
        <w:spacing w:line="600" w:lineRule="exact"/>
        <w:jc w:val="left"/>
        <w:rPr>
          <w:rFonts w:ascii="仿宋" w:hAnsi="仿宋" w:eastAsia="仿宋" w:cs="仿宋"/>
          <w:sz w:val="24"/>
        </w:rPr>
      </w:pPr>
    </w:p>
    <w:p w14:paraId="1BC05159">
      <w:pPr>
        <w:wordWrap w:val="0"/>
        <w:spacing w:line="360" w:lineRule="exact"/>
        <w:rPr>
          <w:rFonts w:ascii="仿宋" w:hAnsi="仿宋" w:eastAsia="仿宋" w:cs="仿宋"/>
          <w:sz w:val="24"/>
        </w:rPr>
      </w:pPr>
      <w:r>
        <w:rPr>
          <w:rFonts w:hint="eastAsia" w:ascii="仿宋" w:hAnsi="仿宋" w:eastAsia="仿宋" w:cs="仿宋"/>
          <w:sz w:val="24"/>
        </w:rPr>
        <w:t>授权代表姓名：              性别：               年龄：</w:t>
      </w:r>
    </w:p>
    <w:p w14:paraId="3591D5F9">
      <w:pPr>
        <w:wordWrap w:val="0"/>
        <w:spacing w:line="360" w:lineRule="exact"/>
        <w:rPr>
          <w:rFonts w:ascii="仿宋" w:hAnsi="仿宋" w:eastAsia="仿宋" w:cs="仿宋"/>
          <w:sz w:val="24"/>
        </w:rPr>
      </w:pPr>
    </w:p>
    <w:p w14:paraId="10E12EB5">
      <w:pPr>
        <w:wordWrap w:val="0"/>
        <w:spacing w:line="360" w:lineRule="exact"/>
        <w:rPr>
          <w:rFonts w:ascii="仿宋" w:hAnsi="仿宋" w:eastAsia="仿宋" w:cs="仿宋"/>
          <w:sz w:val="24"/>
        </w:rPr>
      </w:pPr>
      <w:r>
        <w:rPr>
          <w:rFonts w:hint="eastAsia" w:ascii="仿宋" w:hAnsi="仿宋" w:eastAsia="仿宋" w:cs="仿宋"/>
          <w:sz w:val="24"/>
        </w:rPr>
        <w:t>单位：                      部门：               职务：</w:t>
      </w:r>
    </w:p>
    <w:p w14:paraId="22529738">
      <w:pPr>
        <w:wordWrap w:val="0"/>
        <w:spacing w:line="360" w:lineRule="exact"/>
        <w:rPr>
          <w:rFonts w:ascii="仿宋" w:hAnsi="仿宋" w:eastAsia="仿宋" w:cs="仿宋"/>
          <w:sz w:val="24"/>
        </w:rPr>
      </w:pPr>
    </w:p>
    <w:p w14:paraId="2C569E9D">
      <w:pPr>
        <w:widowControl/>
        <w:wordWrap w:val="0"/>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03186404">
      <w:pPr>
        <w:wordWrap w:val="0"/>
        <w:spacing w:line="360" w:lineRule="exact"/>
        <w:rPr>
          <w:rFonts w:ascii="仿宋" w:hAnsi="仿宋" w:eastAsia="仿宋" w:cs="仿宋"/>
          <w:sz w:val="24"/>
        </w:rPr>
      </w:pPr>
    </w:p>
    <w:p w14:paraId="4889D57E">
      <w:pPr>
        <w:wordWrap w:val="0"/>
        <w:spacing w:line="360" w:lineRule="exact"/>
        <w:rPr>
          <w:rFonts w:ascii="仿宋" w:hAnsi="仿宋" w:eastAsia="仿宋" w:cs="仿宋"/>
          <w:sz w:val="24"/>
        </w:rPr>
      </w:pPr>
    </w:p>
    <w:p w14:paraId="5C5CCF99">
      <w:pPr>
        <w:wordWrap w:val="0"/>
        <w:spacing w:line="360" w:lineRule="exact"/>
        <w:rPr>
          <w:rFonts w:ascii="仿宋" w:hAnsi="仿宋" w:eastAsia="仿宋" w:cs="仿宋"/>
          <w:sz w:val="24"/>
        </w:rPr>
      </w:pPr>
      <w:r>
        <w:rPr>
          <w:rFonts w:hint="eastAsia" w:ascii="仿宋" w:hAnsi="仿宋" w:eastAsia="仿宋" w:cs="仿宋"/>
          <w:sz w:val="24"/>
        </w:rPr>
        <w:t>投标人（电子签章）：</w:t>
      </w:r>
    </w:p>
    <w:p w14:paraId="084488F1">
      <w:pPr>
        <w:wordWrap w:val="0"/>
        <w:spacing w:line="360" w:lineRule="exact"/>
        <w:rPr>
          <w:rFonts w:ascii="仿宋" w:hAnsi="仿宋" w:eastAsia="仿宋" w:cs="仿宋"/>
          <w:sz w:val="24"/>
        </w:rPr>
      </w:pPr>
    </w:p>
    <w:p w14:paraId="48CFAACE">
      <w:pPr>
        <w:wordWrap w:val="0"/>
        <w:spacing w:line="360" w:lineRule="exact"/>
        <w:rPr>
          <w:rFonts w:ascii="仿宋" w:hAnsi="仿宋" w:eastAsia="仿宋" w:cs="仿宋"/>
          <w:sz w:val="24"/>
        </w:rPr>
      </w:pPr>
    </w:p>
    <w:p w14:paraId="58D15788">
      <w:pPr>
        <w:wordWrap w:val="0"/>
        <w:spacing w:line="360" w:lineRule="exact"/>
        <w:rPr>
          <w:rFonts w:ascii="仿宋" w:hAnsi="仿宋" w:eastAsia="仿宋" w:cs="仿宋"/>
          <w:sz w:val="24"/>
        </w:rPr>
      </w:pPr>
      <w:r>
        <w:rPr>
          <w:rFonts w:hint="eastAsia" w:ascii="仿宋" w:hAnsi="仿宋" w:eastAsia="仿宋" w:cs="仿宋"/>
          <w:sz w:val="24"/>
        </w:rPr>
        <w:t>法定代表人（签字或盖章）：</w:t>
      </w:r>
    </w:p>
    <w:p w14:paraId="0AED534F">
      <w:pPr>
        <w:wordWrap w:val="0"/>
        <w:spacing w:line="360" w:lineRule="exact"/>
        <w:rPr>
          <w:rFonts w:ascii="仿宋" w:hAnsi="仿宋" w:eastAsia="仿宋" w:cs="仿宋"/>
          <w:sz w:val="24"/>
        </w:rPr>
      </w:pPr>
    </w:p>
    <w:p w14:paraId="5E755012">
      <w:pPr>
        <w:wordWrap w:val="0"/>
        <w:spacing w:line="360" w:lineRule="exact"/>
        <w:rPr>
          <w:rFonts w:ascii="仿宋" w:hAnsi="仿宋" w:eastAsia="仿宋" w:cs="仿宋"/>
          <w:sz w:val="24"/>
        </w:rPr>
      </w:pPr>
    </w:p>
    <w:p w14:paraId="2CE5A555">
      <w:pPr>
        <w:wordWrap w:val="0"/>
        <w:ind w:firstLine="5280" w:firstLineChars="2200"/>
        <w:jc w:val="left"/>
        <w:rPr>
          <w:rFonts w:ascii="仿宋" w:hAnsi="仿宋" w:eastAsia="仿宋" w:cs="仿宋"/>
          <w:sz w:val="24"/>
        </w:rPr>
      </w:pPr>
      <w:r>
        <w:rPr>
          <w:rFonts w:hint="eastAsia" w:ascii="仿宋" w:hAnsi="仿宋" w:eastAsia="仿宋" w:cs="仿宋"/>
          <w:sz w:val="24"/>
        </w:rPr>
        <w:t>日期：    年   月   日</w:t>
      </w:r>
    </w:p>
    <w:p w14:paraId="58AF4AB6">
      <w:pPr>
        <w:wordWrap w:val="0"/>
        <w:ind w:firstLine="4920" w:firstLineChars="2050"/>
        <w:jc w:val="left"/>
        <w:rPr>
          <w:rFonts w:ascii="仿宋" w:hAnsi="仿宋" w:eastAsia="仿宋" w:cs="仿宋"/>
          <w:sz w:val="24"/>
        </w:rPr>
      </w:pPr>
    </w:p>
    <w:p w14:paraId="2332CA81">
      <w:pPr>
        <w:wordWrap w:val="0"/>
        <w:spacing w:line="800" w:lineRule="exact"/>
        <w:rPr>
          <w:rFonts w:ascii="仿宋" w:hAnsi="仿宋" w:eastAsia="仿宋" w:cs="仿宋"/>
          <w:b/>
          <w:sz w:val="24"/>
        </w:rPr>
      </w:pPr>
    </w:p>
    <w:p w14:paraId="7553696B">
      <w:pPr>
        <w:pageBreakBefore/>
        <w:wordWrap w:val="0"/>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5C403E80">
      <w:pPr>
        <w:wordWrap w:val="0"/>
        <w:jc w:val="center"/>
        <w:rPr>
          <w:rFonts w:ascii="仿宋" w:hAnsi="仿宋" w:eastAsia="仿宋" w:cs="仿宋"/>
          <w:b/>
          <w:sz w:val="24"/>
        </w:rPr>
      </w:pPr>
    </w:p>
    <w:p w14:paraId="4B5E7A7E">
      <w:pPr>
        <w:wordWrap w:val="0"/>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31D8A6D7">
      <w:pPr>
        <w:wordWrap w:val="0"/>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绍兴市生态环境局、绍兴衡业工程管理咨询有限公司 </w:t>
      </w:r>
      <w:r>
        <w:rPr>
          <w:rFonts w:hint="eastAsia" w:ascii="仿宋" w:hAnsi="仿宋" w:eastAsia="仿宋" w:cs="仿宋"/>
          <w:sz w:val="24"/>
        </w:rPr>
        <w:t>组织的</w:t>
      </w:r>
      <w:r>
        <w:rPr>
          <w:rFonts w:hint="eastAsia" w:ascii="仿宋" w:hAnsi="仿宋" w:eastAsia="仿宋" w:cs="仿宋"/>
          <w:sz w:val="24"/>
          <w:u w:val="single"/>
        </w:rPr>
        <w:t xml:space="preserve"> 全市水生生物调查评估项目（2026）（招标编号:</w:t>
      </w:r>
      <w:r>
        <w:rPr>
          <w:rFonts w:hint="eastAsia" w:ascii="仿宋" w:hAnsi="仿宋" w:eastAsia="仿宋" w:cs="仿宋"/>
          <w:sz w:val="24"/>
          <w:u w:val="single"/>
          <w:lang w:eastAsia="zh-CN"/>
        </w:rPr>
        <w:t>330600265020010000009-SXHY-2026CG-0207</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D7C7710">
      <w:pPr>
        <w:wordWrap w:val="0"/>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1B0BEC9">
      <w:pPr>
        <w:wordWrap w:val="0"/>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DE3DC21">
      <w:pPr>
        <w:wordWrap w:val="0"/>
        <w:snapToGrid w:val="0"/>
        <w:spacing w:line="600" w:lineRule="exact"/>
        <w:jc w:val="left"/>
        <w:rPr>
          <w:rFonts w:ascii="仿宋" w:hAnsi="仿宋" w:eastAsia="仿宋" w:cs="仿宋"/>
          <w:sz w:val="24"/>
        </w:rPr>
      </w:pPr>
    </w:p>
    <w:p w14:paraId="412F5AA0">
      <w:pPr>
        <w:wordWrap w:val="0"/>
        <w:spacing w:line="360" w:lineRule="exact"/>
        <w:rPr>
          <w:rFonts w:ascii="仿宋" w:hAnsi="仿宋" w:eastAsia="仿宋" w:cs="仿宋"/>
          <w:sz w:val="24"/>
        </w:rPr>
      </w:pPr>
      <w:r>
        <w:rPr>
          <w:rFonts w:hint="eastAsia" w:ascii="仿宋" w:hAnsi="仿宋" w:eastAsia="仿宋" w:cs="仿宋"/>
          <w:sz w:val="24"/>
        </w:rPr>
        <w:t>授权代表姓名：              性别：               年龄：</w:t>
      </w:r>
    </w:p>
    <w:p w14:paraId="022060E6">
      <w:pPr>
        <w:wordWrap w:val="0"/>
        <w:spacing w:line="360" w:lineRule="exact"/>
        <w:rPr>
          <w:rFonts w:ascii="仿宋" w:hAnsi="仿宋" w:eastAsia="仿宋" w:cs="仿宋"/>
          <w:sz w:val="24"/>
        </w:rPr>
      </w:pPr>
    </w:p>
    <w:p w14:paraId="0A860A6B">
      <w:pPr>
        <w:wordWrap w:val="0"/>
        <w:spacing w:line="360" w:lineRule="exact"/>
        <w:rPr>
          <w:rFonts w:ascii="仿宋" w:hAnsi="仿宋" w:eastAsia="仿宋" w:cs="仿宋"/>
          <w:sz w:val="24"/>
        </w:rPr>
      </w:pPr>
      <w:r>
        <w:rPr>
          <w:rFonts w:hint="eastAsia" w:ascii="仿宋" w:hAnsi="仿宋" w:eastAsia="仿宋" w:cs="仿宋"/>
          <w:sz w:val="24"/>
        </w:rPr>
        <w:t>单位：                      部门：               职务：</w:t>
      </w:r>
    </w:p>
    <w:p w14:paraId="472E2D05">
      <w:pPr>
        <w:wordWrap w:val="0"/>
        <w:spacing w:line="360" w:lineRule="exact"/>
        <w:rPr>
          <w:rFonts w:ascii="仿宋" w:hAnsi="仿宋" w:eastAsia="仿宋" w:cs="仿宋"/>
          <w:sz w:val="24"/>
        </w:rPr>
      </w:pPr>
    </w:p>
    <w:p w14:paraId="28B8DA6F">
      <w:pPr>
        <w:widowControl/>
        <w:wordWrap w:val="0"/>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0871BCA6">
      <w:pPr>
        <w:wordWrap w:val="0"/>
        <w:spacing w:line="360" w:lineRule="exact"/>
        <w:rPr>
          <w:rFonts w:ascii="仿宋" w:hAnsi="仿宋" w:eastAsia="仿宋" w:cs="仿宋"/>
          <w:sz w:val="24"/>
        </w:rPr>
      </w:pPr>
    </w:p>
    <w:p w14:paraId="2C7DDF75">
      <w:pPr>
        <w:wordWrap w:val="0"/>
        <w:spacing w:line="360" w:lineRule="exact"/>
        <w:rPr>
          <w:rFonts w:ascii="仿宋" w:hAnsi="仿宋" w:eastAsia="仿宋" w:cs="仿宋"/>
          <w:sz w:val="24"/>
        </w:rPr>
      </w:pPr>
    </w:p>
    <w:p w14:paraId="150A385E">
      <w:pPr>
        <w:wordWrap w:val="0"/>
        <w:jc w:val="center"/>
        <w:rPr>
          <w:rFonts w:ascii="仿宋" w:hAnsi="仿宋" w:eastAsia="仿宋" w:cs="仿宋"/>
          <w:b/>
          <w:kern w:val="0"/>
          <w:sz w:val="32"/>
          <w:szCs w:val="32"/>
        </w:rPr>
      </w:pPr>
    </w:p>
    <w:p w14:paraId="7508135D">
      <w:pPr>
        <w:wordWrap w:val="0"/>
        <w:rPr>
          <w:rFonts w:ascii="仿宋" w:hAnsi="仿宋" w:eastAsia="仿宋" w:cs="仿宋"/>
        </w:rPr>
      </w:pPr>
    </w:p>
    <w:p w14:paraId="6E4B5AFA">
      <w:pPr>
        <w:wordWrap w:val="0"/>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04C9673">
      <w:pPr>
        <w:wordWrap w:val="0"/>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5294A96">
      <w:pPr>
        <w:wordWrap w:val="0"/>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5748127A">
      <w:pPr>
        <w:wordWrap w:val="0"/>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88D04B2">
      <w:pPr>
        <w:wordWrap w:val="0"/>
        <w:autoSpaceDE w:val="0"/>
        <w:autoSpaceDN w:val="0"/>
        <w:spacing w:line="360" w:lineRule="auto"/>
        <w:jc w:val="center"/>
        <w:rPr>
          <w:rFonts w:ascii="仿宋" w:hAnsi="仿宋" w:eastAsia="仿宋" w:cs="仿宋"/>
          <w:b/>
          <w:kern w:val="0"/>
          <w:sz w:val="32"/>
          <w:szCs w:val="32"/>
          <w:lang w:val="zh-CN"/>
        </w:rPr>
      </w:pPr>
    </w:p>
    <w:p w14:paraId="63817B6B">
      <w:pPr>
        <w:wordWrap w:val="0"/>
        <w:autoSpaceDE w:val="0"/>
        <w:autoSpaceDN w:val="0"/>
        <w:spacing w:line="360" w:lineRule="auto"/>
        <w:rPr>
          <w:rFonts w:ascii="仿宋" w:hAnsi="仿宋" w:eastAsia="仿宋" w:cs="仿宋"/>
          <w:b/>
          <w:kern w:val="0"/>
          <w:sz w:val="32"/>
          <w:szCs w:val="32"/>
          <w:lang w:val="zh-CN"/>
        </w:rPr>
      </w:pPr>
    </w:p>
    <w:p w14:paraId="6CA2F885">
      <w:pPr>
        <w:pageBreakBefore/>
        <w:wordWrap w:val="0"/>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三、授权代表社保证明（复印件）</w:t>
      </w:r>
    </w:p>
    <w:p w14:paraId="2B2F89FF">
      <w:pPr>
        <w:wordWrap w:val="0"/>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A334BCE">
      <w:pPr>
        <w:wordWrap w:val="0"/>
        <w:spacing w:line="800" w:lineRule="exact"/>
        <w:rPr>
          <w:rFonts w:ascii="仿宋" w:hAnsi="仿宋" w:eastAsia="仿宋" w:cs="仿宋"/>
          <w:b/>
          <w:sz w:val="24"/>
        </w:rPr>
      </w:pPr>
    </w:p>
    <w:p w14:paraId="316888CB">
      <w:pPr>
        <w:wordWrap w:val="0"/>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60B8FC4C">
      <w:pPr>
        <w:wordWrap w:val="0"/>
        <w:spacing w:line="800" w:lineRule="exact"/>
        <w:rPr>
          <w:rFonts w:ascii="仿宋" w:hAnsi="仿宋" w:eastAsia="仿宋" w:cs="仿宋"/>
          <w:b/>
          <w:sz w:val="24"/>
        </w:rPr>
      </w:pPr>
    </w:p>
    <w:p w14:paraId="7C28FDF9">
      <w:pPr>
        <w:wordWrap w:val="0"/>
        <w:spacing w:line="800" w:lineRule="exact"/>
        <w:rPr>
          <w:rFonts w:ascii="仿宋" w:hAnsi="仿宋" w:eastAsia="仿宋" w:cs="仿宋"/>
          <w:b/>
          <w:sz w:val="24"/>
        </w:rPr>
      </w:pPr>
    </w:p>
    <w:p w14:paraId="29B474EC">
      <w:pPr>
        <w:wordWrap w:val="0"/>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352D4773">
      <w:pPr>
        <w:wordWrap w:val="0"/>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1E23BFAD">
      <w:pPr>
        <w:wordWrap w:val="0"/>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33448AA1">
      <w:pPr>
        <w:wordWrap w:val="0"/>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C111DBB">
      <w:pPr>
        <w:wordWrap w:val="0"/>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08C5DEA4">
      <w:pPr>
        <w:wordWrap w:val="0"/>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34CB2B73">
      <w:pPr>
        <w:wordWrap w:val="0"/>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0B4D9DA6">
      <w:pPr>
        <w:wordWrap w:val="0"/>
        <w:spacing w:line="440" w:lineRule="exact"/>
        <w:rPr>
          <w:rFonts w:ascii="仿宋" w:hAnsi="仿宋" w:eastAsia="仿宋" w:cs="仿宋"/>
          <w:sz w:val="24"/>
        </w:rPr>
      </w:pPr>
      <w:r>
        <w:rPr>
          <w:rFonts w:hint="eastAsia" w:ascii="仿宋" w:hAnsi="仿宋" w:eastAsia="仿宋" w:cs="仿宋"/>
          <w:sz w:val="24"/>
        </w:rPr>
        <w:t>特此证明。</w:t>
      </w:r>
    </w:p>
    <w:p w14:paraId="589D8CF8">
      <w:pPr>
        <w:wordWrap w:val="0"/>
        <w:spacing w:line="440" w:lineRule="exact"/>
        <w:rPr>
          <w:rFonts w:ascii="仿宋" w:hAnsi="仿宋" w:eastAsia="仿宋" w:cs="仿宋"/>
          <w:sz w:val="24"/>
        </w:rPr>
      </w:pPr>
    </w:p>
    <w:p w14:paraId="424494E0">
      <w:pPr>
        <w:wordWrap w:val="0"/>
        <w:spacing w:line="440" w:lineRule="exact"/>
        <w:rPr>
          <w:rFonts w:ascii="仿宋" w:hAnsi="仿宋" w:eastAsia="仿宋" w:cs="仿宋"/>
          <w:sz w:val="24"/>
        </w:rPr>
      </w:pPr>
      <w:r>
        <w:rPr>
          <w:rFonts w:hint="eastAsia" w:ascii="仿宋" w:hAnsi="仿宋" w:eastAsia="仿宋" w:cs="仿宋"/>
          <w:sz w:val="24"/>
        </w:rPr>
        <w:t>投标人名称：                             （电子签章）</w:t>
      </w:r>
    </w:p>
    <w:p w14:paraId="3FDE1CD5">
      <w:pPr>
        <w:wordWrap w:val="0"/>
        <w:spacing w:line="440" w:lineRule="exact"/>
        <w:ind w:right="480"/>
        <w:rPr>
          <w:rFonts w:ascii="仿宋" w:hAnsi="仿宋" w:eastAsia="仿宋" w:cs="仿宋"/>
          <w:sz w:val="24"/>
        </w:rPr>
      </w:pPr>
    </w:p>
    <w:p w14:paraId="724AF91A">
      <w:pPr>
        <w:wordWrap w:val="0"/>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40F01FD9">
      <w:pPr>
        <w:wordWrap w:val="0"/>
        <w:jc w:val="center"/>
        <w:rPr>
          <w:rFonts w:ascii="仿宋" w:hAnsi="仿宋" w:eastAsia="仿宋" w:cs="仿宋"/>
          <w:b/>
          <w:kern w:val="0"/>
          <w:sz w:val="32"/>
          <w:szCs w:val="32"/>
        </w:rPr>
      </w:pPr>
    </w:p>
    <w:p w14:paraId="268D024C">
      <w:pPr>
        <w:wordWrap w:val="0"/>
        <w:jc w:val="center"/>
        <w:rPr>
          <w:rFonts w:ascii="仿宋" w:hAnsi="仿宋" w:eastAsia="仿宋" w:cs="仿宋"/>
          <w:b/>
          <w:kern w:val="0"/>
          <w:sz w:val="32"/>
          <w:szCs w:val="32"/>
        </w:rPr>
      </w:pPr>
    </w:p>
    <w:p w14:paraId="390A0FCC">
      <w:pPr>
        <w:wordWrap w:val="0"/>
        <w:rPr>
          <w:rFonts w:ascii="仿宋" w:hAnsi="仿宋" w:eastAsia="仿宋" w:cs="仿宋"/>
          <w:b/>
          <w:kern w:val="0"/>
          <w:sz w:val="32"/>
          <w:szCs w:val="32"/>
        </w:rPr>
      </w:pPr>
    </w:p>
    <w:p w14:paraId="489AF87A">
      <w:pPr>
        <w:wordWrap w:val="0"/>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BCC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2A82AA">
            <w:pPr>
              <w:wordWrap w:val="0"/>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0577A2F2">
            <w:pPr>
              <w:wordWrap w:val="0"/>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7B59974E">
            <w:pPr>
              <w:wordWrap w:val="0"/>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3119F700">
            <w:pPr>
              <w:wordWrap w:val="0"/>
              <w:jc w:val="center"/>
              <w:rPr>
                <w:rFonts w:ascii="仿宋" w:hAnsi="仿宋" w:eastAsia="仿宋" w:cs="仿宋"/>
                <w:b/>
                <w:bCs/>
                <w:sz w:val="24"/>
              </w:rPr>
            </w:pPr>
            <w:r>
              <w:rPr>
                <w:rFonts w:hint="eastAsia" w:ascii="仿宋" w:hAnsi="仿宋" w:eastAsia="仿宋" w:cs="仿宋"/>
                <w:b/>
                <w:bCs/>
                <w:sz w:val="24"/>
              </w:rPr>
              <w:t>偏离说明</w:t>
            </w:r>
          </w:p>
        </w:tc>
      </w:tr>
      <w:tr w14:paraId="45DBC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C24E71">
            <w:pPr>
              <w:wordWrap w:val="0"/>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7C781286">
            <w:pPr>
              <w:wordWrap w:val="0"/>
              <w:jc w:val="center"/>
              <w:rPr>
                <w:rFonts w:ascii="仿宋" w:hAnsi="仿宋" w:eastAsia="仿宋" w:cs="仿宋"/>
                <w:b/>
                <w:kern w:val="0"/>
                <w:sz w:val="32"/>
                <w:szCs w:val="32"/>
              </w:rPr>
            </w:pPr>
          </w:p>
        </w:tc>
        <w:tc>
          <w:tcPr>
            <w:tcW w:w="3546" w:type="dxa"/>
          </w:tcPr>
          <w:p w14:paraId="39095A87">
            <w:pPr>
              <w:wordWrap w:val="0"/>
              <w:jc w:val="center"/>
              <w:rPr>
                <w:rFonts w:ascii="仿宋" w:hAnsi="仿宋" w:eastAsia="仿宋" w:cs="仿宋"/>
                <w:b/>
                <w:kern w:val="0"/>
                <w:sz w:val="32"/>
                <w:szCs w:val="32"/>
              </w:rPr>
            </w:pPr>
          </w:p>
        </w:tc>
        <w:tc>
          <w:tcPr>
            <w:tcW w:w="1276" w:type="dxa"/>
          </w:tcPr>
          <w:p w14:paraId="0F82208B">
            <w:pPr>
              <w:wordWrap w:val="0"/>
              <w:jc w:val="center"/>
              <w:rPr>
                <w:rFonts w:ascii="仿宋" w:hAnsi="仿宋" w:eastAsia="仿宋" w:cs="仿宋"/>
                <w:b/>
                <w:kern w:val="0"/>
                <w:sz w:val="32"/>
                <w:szCs w:val="32"/>
              </w:rPr>
            </w:pPr>
          </w:p>
        </w:tc>
      </w:tr>
      <w:tr w14:paraId="59F6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BFAC37B">
            <w:pPr>
              <w:wordWrap w:val="0"/>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0C3D6C1D">
            <w:pPr>
              <w:wordWrap w:val="0"/>
              <w:jc w:val="center"/>
              <w:rPr>
                <w:rFonts w:ascii="仿宋" w:hAnsi="仿宋" w:eastAsia="仿宋" w:cs="仿宋"/>
                <w:b/>
                <w:kern w:val="0"/>
                <w:sz w:val="32"/>
                <w:szCs w:val="32"/>
              </w:rPr>
            </w:pPr>
          </w:p>
        </w:tc>
        <w:tc>
          <w:tcPr>
            <w:tcW w:w="3546" w:type="dxa"/>
          </w:tcPr>
          <w:p w14:paraId="75CBEA2E">
            <w:pPr>
              <w:wordWrap w:val="0"/>
              <w:jc w:val="center"/>
              <w:rPr>
                <w:rFonts w:ascii="仿宋" w:hAnsi="仿宋" w:eastAsia="仿宋" w:cs="仿宋"/>
                <w:b/>
                <w:kern w:val="0"/>
                <w:sz w:val="32"/>
                <w:szCs w:val="32"/>
              </w:rPr>
            </w:pPr>
          </w:p>
        </w:tc>
        <w:tc>
          <w:tcPr>
            <w:tcW w:w="1276" w:type="dxa"/>
          </w:tcPr>
          <w:p w14:paraId="2ED9CFE3">
            <w:pPr>
              <w:wordWrap w:val="0"/>
              <w:jc w:val="center"/>
              <w:rPr>
                <w:rFonts w:ascii="仿宋" w:hAnsi="仿宋" w:eastAsia="仿宋" w:cs="仿宋"/>
                <w:b/>
                <w:kern w:val="0"/>
                <w:sz w:val="32"/>
                <w:szCs w:val="32"/>
              </w:rPr>
            </w:pPr>
          </w:p>
        </w:tc>
      </w:tr>
      <w:tr w14:paraId="7881A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F778A90">
            <w:pPr>
              <w:wordWrap w:val="0"/>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27B09FDB">
            <w:pPr>
              <w:wordWrap w:val="0"/>
              <w:jc w:val="center"/>
              <w:rPr>
                <w:rFonts w:ascii="仿宋" w:hAnsi="仿宋" w:eastAsia="仿宋" w:cs="仿宋"/>
                <w:b/>
                <w:kern w:val="0"/>
                <w:sz w:val="32"/>
                <w:szCs w:val="32"/>
              </w:rPr>
            </w:pPr>
          </w:p>
        </w:tc>
        <w:tc>
          <w:tcPr>
            <w:tcW w:w="3546" w:type="dxa"/>
          </w:tcPr>
          <w:p w14:paraId="18329D81">
            <w:pPr>
              <w:wordWrap w:val="0"/>
              <w:jc w:val="center"/>
              <w:rPr>
                <w:rFonts w:ascii="仿宋" w:hAnsi="仿宋" w:eastAsia="仿宋" w:cs="仿宋"/>
                <w:b/>
                <w:kern w:val="0"/>
                <w:sz w:val="32"/>
                <w:szCs w:val="32"/>
              </w:rPr>
            </w:pPr>
          </w:p>
        </w:tc>
        <w:tc>
          <w:tcPr>
            <w:tcW w:w="1276" w:type="dxa"/>
          </w:tcPr>
          <w:p w14:paraId="2AC0169E">
            <w:pPr>
              <w:wordWrap w:val="0"/>
              <w:jc w:val="center"/>
              <w:rPr>
                <w:rFonts w:ascii="仿宋" w:hAnsi="仿宋" w:eastAsia="仿宋" w:cs="仿宋"/>
                <w:b/>
                <w:kern w:val="0"/>
                <w:sz w:val="32"/>
                <w:szCs w:val="32"/>
              </w:rPr>
            </w:pPr>
          </w:p>
        </w:tc>
      </w:tr>
    </w:tbl>
    <w:p w14:paraId="7C2C0450">
      <w:pPr>
        <w:wordWrap w:val="0"/>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2341753D">
      <w:pPr>
        <w:wordWrap w:val="0"/>
        <w:jc w:val="center"/>
        <w:rPr>
          <w:rFonts w:ascii="仿宋" w:hAnsi="仿宋" w:eastAsia="仿宋" w:cs="仿宋"/>
          <w:b/>
          <w:kern w:val="0"/>
          <w:sz w:val="32"/>
          <w:szCs w:val="32"/>
        </w:rPr>
      </w:pPr>
    </w:p>
    <w:p w14:paraId="1B28960E">
      <w:pPr>
        <w:wordWrap w:val="0"/>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14:paraId="1A1EDD5F">
      <w:pPr>
        <w:widowControl/>
        <w:wordWrap w:val="0"/>
        <w:adjustRightInd/>
        <w:jc w:val="left"/>
        <w:rPr>
          <w:rFonts w:ascii="仿宋" w:hAnsi="仿宋" w:eastAsia="仿宋" w:cs="仿宋"/>
          <w:b/>
          <w:bCs/>
          <w:sz w:val="32"/>
          <w:szCs w:val="32"/>
        </w:rPr>
      </w:pPr>
    </w:p>
    <w:p w14:paraId="35E4A3EC">
      <w:pPr>
        <w:pageBreakBefore/>
        <w:widowControl/>
        <w:wordWrap w:val="0"/>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316D2576">
      <w:pPr>
        <w:wordWrap w:val="0"/>
        <w:snapToGrid w:val="0"/>
        <w:spacing w:line="360" w:lineRule="auto"/>
        <w:rPr>
          <w:rFonts w:ascii="仿宋" w:hAnsi="仿宋" w:eastAsia="仿宋" w:cs="仿宋"/>
          <w:sz w:val="24"/>
        </w:rPr>
      </w:pPr>
    </w:p>
    <w:p w14:paraId="3E10A6D7">
      <w:pPr>
        <w:wordWrap w:val="0"/>
        <w:snapToGrid w:val="0"/>
        <w:spacing w:line="360" w:lineRule="auto"/>
        <w:rPr>
          <w:rFonts w:ascii="仿宋" w:hAnsi="仿宋" w:eastAsia="仿宋" w:cs="仿宋"/>
          <w:kern w:val="0"/>
          <w:sz w:val="24"/>
        </w:rPr>
      </w:pPr>
      <w:r>
        <w:rPr>
          <w:rFonts w:hint="eastAsia" w:ascii="仿宋" w:hAnsi="仿宋" w:eastAsia="仿宋" w:cs="仿宋"/>
          <w:sz w:val="24"/>
        </w:rPr>
        <w:t>绍兴市生态环境局、绍兴衡业工程管理咨询有限公司</w:t>
      </w:r>
      <w:r>
        <w:rPr>
          <w:rFonts w:hint="eastAsia" w:ascii="仿宋" w:hAnsi="仿宋" w:eastAsia="仿宋" w:cs="仿宋"/>
          <w:kern w:val="0"/>
          <w:sz w:val="24"/>
          <w:lang w:val="zh-CN"/>
        </w:rPr>
        <w:t>：</w:t>
      </w:r>
    </w:p>
    <w:p w14:paraId="72F63E7A">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910E8AD">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F40A4A0">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73CF8B2D">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55DF3C5">
      <w:pPr>
        <w:wordWrap w:val="0"/>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3A26F82">
      <w:pPr>
        <w:wordWrap w:val="0"/>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2DF1B08B">
      <w:pPr>
        <w:wordWrap w:val="0"/>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29EDE668">
      <w:pPr>
        <w:wordWrap w:val="0"/>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6FE29F88">
      <w:pPr>
        <w:wordWrap w:val="0"/>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7935E575">
      <w:pPr>
        <w:wordWrap w:val="0"/>
        <w:autoSpaceDE w:val="0"/>
        <w:autoSpaceDN w:val="0"/>
        <w:spacing w:line="360" w:lineRule="auto"/>
        <w:ind w:left="2"/>
        <w:jc w:val="left"/>
        <w:rPr>
          <w:rFonts w:ascii="仿宋" w:hAnsi="仿宋" w:eastAsia="仿宋" w:cs="仿宋"/>
          <w:kern w:val="0"/>
          <w:sz w:val="24"/>
          <w:lang w:val="zh-CN"/>
        </w:rPr>
      </w:pPr>
    </w:p>
    <w:p w14:paraId="50422A07">
      <w:pPr>
        <w:wordWrap w:val="0"/>
        <w:autoSpaceDE w:val="0"/>
        <w:autoSpaceDN w:val="0"/>
        <w:spacing w:line="360" w:lineRule="auto"/>
        <w:ind w:left="2"/>
        <w:jc w:val="left"/>
        <w:rPr>
          <w:rFonts w:ascii="仿宋" w:hAnsi="仿宋" w:eastAsia="仿宋" w:cs="仿宋"/>
          <w:kern w:val="0"/>
          <w:sz w:val="24"/>
          <w:lang w:val="zh-CN"/>
        </w:rPr>
      </w:pPr>
    </w:p>
    <w:p w14:paraId="444C9D8B">
      <w:pPr>
        <w:wordWrap w:val="0"/>
        <w:autoSpaceDE w:val="0"/>
        <w:autoSpaceDN w:val="0"/>
        <w:spacing w:line="360" w:lineRule="auto"/>
        <w:ind w:left="2"/>
        <w:jc w:val="left"/>
        <w:rPr>
          <w:rFonts w:ascii="仿宋" w:hAnsi="仿宋" w:eastAsia="仿宋" w:cs="仿宋"/>
          <w:kern w:val="0"/>
          <w:sz w:val="24"/>
          <w:lang w:val="zh-CN"/>
        </w:rPr>
      </w:pPr>
    </w:p>
    <w:p w14:paraId="035957BB">
      <w:pPr>
        <w:wordWrap w:val="0"/>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A9D9DB3">
      <w:pPr>
        <w:wordWrap w:val="0"/>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03B2B204">
      <w:pPr>
        <w:wordWrap w:val="0"/>
        <w:spacing w:line="360" w:lineRule="auto"/>
        <w:jc w:val="center"/>
        <w:rPr>
          <w:rFonts w:ascii="仿宋" w:hAnsi="仿宋" w:eastAsia="仿宋" w:cs="仿宋"/>
          <w:b/>
          <w:bCs/>
          <w:sz w:val="24"/>
        </w:rPr>
      </w:pPr>
    </w:p>
    <w:p w14:paraId="38C7D936">
      <w:pPr>
        <w:wordWrap w:val="0"/>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78C8785">
      <w:pPr>
        <w:wordWrap w:val="0"/>
        <w:spacing w:line="360" w:lineRule="auto"/>
        <w:jc w:val="center"/>
        <w:rPr>
          <w:rFonts w:ascii="仿宋" w:hAnsi="仿宋" w:eastAsia="仿宋" w:cs="仿宋"/>
          <w:b/>
          <w:bCs/>
          <w:sz w:val="24"/>
        </w:rPr>
      </w:pPr>
    </w:p>
    <w:p w14:paraId="0A868839">
      <w:pPr>
        <w:pageBreakBefore/>
        <w:wordWrap w:val="0"/>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274D067E">
      <w:pPr>
        <w:wordWrap w:val="0"/>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E825A9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A7D427">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49598BF">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0CEA061F">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760928C">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A99F38E">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7533D020">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5DD143F9">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8C12C1E">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BE83356">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9504828">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31C5464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4BCF719">
            <w:pPr>
              <w:wordWrap w:val="0"/>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39CFEBE">
            <w:pPr>
              <w:wordWrap w:val="0"/>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BC2E797">
            <w:pPr>
              <w:wordWrap w:val="0"/>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471ED1B">
            <w:pPr>
              <w:wordWrap w:val="0"/>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45EEA5F">
            <w:pPr>
              <w:wordWrap w:val="0"/>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346764F4">
            <w:pPr>
              <w:wordWrap w:val="0"/>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3C1FEB9C">
            <w:pPr>
              <w:wordWrap w:val="0"/>
              <w:autoSpaceDE w:val="0"/>
              <w:autoSpaceDN w:val="0"/>
              <w:spacing w:line="360" w:lineRule="auto"/>
              <w:rPr>
                <w:rFonts w:ascii="仿宋" w:hAnsi="仿宋" w:eastAsia="仿宋" w:cs="仿宋"/>
                <w:sz w:val="24"/>
              </w:rPr>
            </w:pPr>
          </w:p>
        </w:tc>
      </w:tr>
      <w:tr w14:paraId="5E0D407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DCA0346">
            <w:pPr>
              <w:wordWrap w:val="0"/>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039ECFA7">
            <w:pPr>
              <w:wordWrap w:val="0"/>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67789D43">
            <w:pPr>
              <w:wordWrap w:val="0"/>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63712C8">
            <w:pPr>
              <w:wordWrap w:val="0"/>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D0E67A8">
            <w:pPr>
              <w:wordWrap w:val="0"/>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4DF569AF">
            <w:pPr>
              <w:wordWrap w:val="0"/>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76938EE">
            <w:pPr>
              <w:wordWrap w:val="0"/>
              <w:autoSpaceDE w:val="0"/>
              <w:autoSpaceDN w:val="0"/>
              <w:spacing w:line="360" w:lineRule="auto"/>
              <w:rPr>
                <w:rFonts w:ascii="仿宋" w:hAnsi="仿宋" w:eastAsia="仿宋" w:cs="仿宋"/>
                <w:sz w:val="24"/>
              </w:rPr>
            </w:pPr>
          </w:p>
        </w:tc>
      </w:tr>
      <w:tr w14:paraId="36C2B39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3693379">
            <w:pPr>
              <w:wordWrap w:val="0"/>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66160395">
            <w:pPr>
              <w:wordWrap w:val="0"/>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07A5193A">
            <w:pPr>
              <w:wordWrap w:val="0"/>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6B1163A">
            <w:pPr>
              <w:wordWrap w:val="0"/>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321C10A">
            <w:pPr>
              <w:wordWrap w:val="0"/>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7B8B549">
            <w:pPr>
              <w:wordWrap w:val="0"/>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70EC5C7">
            <w:pPr>
              <w:wordWrap w:val="0"/>
              <w:autoSpaceDE w:val="0"/>
              <w:autoSpaceDN w:val="0"/>
              <w:spacing w:line="360" w:lineRule="auto"/>
              <w:rPr>
                <w:rFonts w:ascii="仿宋" w:hAnsi="仿宋" w:eastAsia="仿宋" w:cs="仿宋"/>
                <w:sz w:val="24"/>
              </w:rPr>
            </w:pPr>
          </w:p>
        </w:tc>
      </w:tr>
    </w:tbl>
    <w:p w14:paraId="742A0D01">
      <w:pPr>
        <w:wordWrap w:val="0"/>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2BAC5E2D">
      <w:pPr>
        <w:wordWrap w:val="0"/>
        <w:autoSpaceDE w:val="0"/>
        <w:autoSpaceDN w:val="0"/>
        <w:spacing w:line="360" w:lineRule="auto"/>
        <w:rPr>
          <w:rFonts w:ascii="仿宋" w:hAnsi="仿宋" w:eastAsia="仿宋" w:cs="仿宋"/>
          <w:b/>
          <w:sz w:val="24"/>
        </w:rPr>
      </w:pPr>
    </w:p>
    <w:p w14:paraId="6E891876">
      <w:pPr>
        <w:wordWrap w:val="0"/>
        <w:autoSpaceDE w:val="0"/>
        <w:autoSpaceDN w:val="0"/>
        <w:spacing w:line="360" w:lineRule="auto"/>
        <w:rPr>
          <w:rFonts w:ascii="仿宋" w:hAnsi="仿宋" w:eastAsia="仿宋" w:cs="仿宋"/>
          <w:sz w:val="24"/>
        </w:rPr>
      </w:pPr>
    </w:p>
    <w:p w14:paraId="0F2E87BB">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F270499">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478823">
      <w:pPr>
        <w:pStyle w:val="647"/>
        <w:wordWrap w:val="0"/>
        <w:ind w:firstLine="0"/>
        <w:jc w:val="both"/>
        <w:rPr>
          <w:rFonts w:ascii="仿宋" w:eastAsia="仿宋" w:cs="仿宋"/>
        </w:rPr>
      </w:pPr>
    </w:p>
    <w:p w14:paraId="4A6F1135">
      <w:pPr>
        <w:pageBreakBefore/>
        <w:wordWrap w:val="0"/>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40432E44">
      <w:pPr>
        <w:wordWrap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38511199">
      <w:pPr>
        <w:wordWrap w:val="0"/>
        <w:spacing w:line="360" w:lineRule="auto"/>
        <w:jc w:val="center"/>
        <w:rPr>
          <w:rFonts w:ascii="仿宋" w:hAnsi="仿宋" w:eastAsia="仿宋" w:cs="仿宋"/>
          <w:sz w:val="24"/>
        </w:rPr>
      </w:pPr>
    </w:p>
    <w:p w14:paraId="025F7235">
      <w:pPr>
        <w:wordWrap w:val="0"/>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81E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231B9EA">
            <w:pPr>
              <w:wordWrap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4A9C29ED">
            <w:pPr>
              <w:wordWrap w:val="0"/>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3401377A">
            <w:pPr>
              <w:wordWrap w:val="0"/>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535C047C">
            <w:pPr>
              <w:wordWrap w:val="0"/>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2E5B68B2">
            <w:pPr>
              <w:wordWrap w:val="0"/>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4B931FDF">
            <w:pPr>
              <w:wordWrap w:val="0"/>
              <w:spacing w:line="360" w:lineRule="auto"/>
              <w:jc w:val="center"/>
              <w:rPr>
                <w:rFonts w:ascii="仿宋" w:hAnsi="仿宋" w:eastAsia="仿宋" w:cs="仿宋"/>
                <w:b/>
                <w:sz w:val="24"/>
              </w:rPr>
            </w:pPr>
            <w:r>
              <w:rPr>
                <w:rFonts w:hint="eastAsia" w:ascii="仿宋" w:hAnsi="仿宋" w:eastAsia="仿宋" w:cs="仿宋"/>
                <w:b/>
                <w:sz w:val="24"/>
              </w:rPr>
              <w:t>备注</w:t>
            </w:r>
          </w:p>
        </w:tc>
      </w:tr>
      <w:tr w14:paraId="4F9B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C86C5D5">
            <w:pPr>
              <w:wordWrap w:val="0"/>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610A896A">
            <w:pPr>
              <w:wordWrap w:val="0"/>
              <w:snapToGrid w:val="0"/>
              <w:spacing w:line="360" w:lineRule="auto"/>
              <w:jc w:val="center"/>
              <w:rPr>
                <w:rFonts w:ascii="仿宋" w:hAnsi="仿宋" w:eastAsia="仿宋" w:cs="仿宋"/>
                <w:sz w:val="24"/>
              </w:rPr>
            </w:pPr>
          </w:p>
        </w:tc>
        <w:tc>
          <w:tcPr>
            <w:tcW w:w="2160" w:type="dxa"/>
            <w:vAlign w:val="center"/>
          </w:tcPr>
          <w:p w14:paraId="08B432F5">
            <w:pPr>
              <w:wordWrap w:val="0"/>
              <w:snapToGrid w:val="0"/>
              <w:spacing w:line="360" w:lineRule="auto"/>
              <w:jc w:val="center"/>
              <w:rPr>
                <w:rFonts w:ascii="仿宋" w:hAnsi="仿宋" w:eastAsia="仿宋" w:cs="仿宋"/>
                <w:sz w:val="24"/>
              </w:rPr>
            </w:pPr>
          </w:p>
        </w:tc>
        <w:tc>
          <w:tcPr>
            <w:tcW w:w="2340" w:type="dxa"/>
            <w:vAlign w:val="center"/>
          </w:tcPr>
          <w:p w14:paraId="26A75723">
            <w:pPr>
              <w:wordWrap w:val="0"/>
              <w:spacing w:line="360" w:lineRule="auto"/>
              <w:jc w:val="center"/>
              <w:rPr>
                <w:rFonts w:ascii="仿宋" w:hAnsi="仿宋" w:eastAsia="仿宋" w:cs="仿宋"/>
                <w:sz w:val="24"/>
              </w:rPr>
            </w:pPr>
          </w:p>
        </w:tc>
        <w:tc>
          <w:tcPr>
            <w:tcW w:w="1080" w:type="dxa"/>
            <w:vAlign w:val="center"/>
          </w:tcPr>
          <w:p w14:paraId="33B7076A">
            <w:pPr>
              <w:wordWrap w:val="0"/>
              <w:spacing w:line="360" w:lineRule="auto"/>
              <w:jc w:val="center"/>
              <w:rPr>
                <w:rFonts w:ascii="仿宋" w:hAnsi="仿宋" w:eastAsia="仿宋" w:cs="仿宋"/>
                <w:sz w:val="24"/>
              </w:rPr>
            </w:pPr>
          </w:p>
        </w:tc>
        <w:tc>
          <w:tcPr>
            <w:tcW w:w="1332" w:type="dxa"/>
            <w:vAlign w:val="center"/>
          </w:tcPr>
          <w:p w14:paraId="27D06C4C">
            <w:pPr>
              <w:wordWrap w:val="0"/>
              <w:spacing w:line="360" w:lineRule="auto"/>
              <w:jc w:val="center"/>
              <w:rPr>
                <w:rFonts w:ascii="仿宋" w:hAnsi="仿宋" w:eastAsia="仿宋" w:cs="仿宋"/>
                <w:sz w:val="24"/>
              </w:rPr>
            </w:pPr>
          </w:p>
        </w:tc>
      </w:tr>
      <w:tr w14:paraId="36FE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9655636">
            <w:pPr>
              <w:wordWrap w:val="0"/>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515402CC">
            <w:pPr>
              <w:wordWrap w:val="0"/>
              <w:snapToGrid w:val="0"/>
              <w:spacing w:line="360" w:lineRule="auto"/>
              <w:jc w:val="center"/>
              <w:rPr>
                <w:rFonts w:ascii="仿宋" w:hAnsi="仿宋" w:eastAsia="仿宋" w:cs="仿宋"/>
                <w:sz w:val="24"/>
              </w:rPr>
            </w:pPr>
          </w:p>
        </w:tc>
        <w:tc>
          <w:tcPr>
            <w:tcW w:w="2160" w:type="dxa"/>
            <w:vAlign w:val="center"/>
          </w:tcPr>
          <w:p w14:paraId="32E8FA06">
            <w:pPr>
              <w:wordWrap w:val="0"/>
              <w:snapToGrid w:val="0"/>
              <w:spacing w:line="360" w:lineRule="auto"/>
              <w:jc w:val="center"/>
              <w:rPr>
                <w:rFonts w:ascii="仿宋" w:hAnsi="仿宋" w:eastAsia="仿宋" w:cs="仿宋"/>
                <w:sz w:val="24"/>
              </w:rPr>
            </w:pPr>
          </w:p>
        </w:tc>
        <w:tc>
          <w:tcPr>
            <w:tcW w:w="2340" w:type="dxa"/>
            <w:vAlign w:val="center"/>
          </w:tcPr>
          <w:p w14:paraId="0A5BD7A6">
            <w:pPr>
              <w:wordWrap w:val="0"/>
              <w:spacing w:line="360" w:lineRule="auto"/>
              <w:jc w:val="center"/>
              <w:rPr>
                <w:rFonts w:ascii="仿宋" w:hAnsi="仿宋" w:eastAsia="仿宋" w:cs="仿宋"/>
                <w:sz w:val="24"/>
              </w:rPr>
            </w:pPr>
          </w:p>
        </w:tc>
        <w:tc>
          <w:tcPr>
            <w:tcW w:w="1080" w:type="dxa"/>
            <w:vAlign w:val="center"/>
          </w:tcPr>
          <w:p w14:paraId="48103BAD">
            <w:pPr>
              <w:wordWrap w:val="0"/>
              <w:spacing w:line="360" w:lineRule="auto"/>
              <w:jc w:val="center"/>
              <w:rPr>
                <w:rFonts w:ascii="仿宋" w:hAnsi="仿宋" w:eastAsia="仿宋" w:cs="仿宋"/>
                <w:sz w:val="24"/>
              </w:rPr>
            </w:pPr>
          </w:p>
        </w:tc>
        <w:tc>
          <w:tcPr>
            <w:tcW w:w="1332" w:type="dxa"/>
            <w:vAlign w:val="center"/>
          </w:tcPr>
          <w:p w14:paraId="53DCE124">
            <w:pPr>
              <w:wordWrap w:val="0"/>
              <w:spacing w:line="360" w:lineRule="auto"/>
              <w:jc w:val="center"/>
              <w:rPr>
                <w:rFonts w:ascii="仿宋" w:hAnsi="仿宋" w:eastAsia="仿宋" w:cs="仿宋"/>
                <w:sz w:val="24"/>
              </w:rPr>
            </w:pPr>
          </w:p>
        </w:tc>
      </w:tr>
      <w:tr w14:paraId="28F44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9D1887">
            <w:pPr>
              <w:wordWrap w:val="0"/>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6B9D4A17">
            <w:pPr>
              <w:wordWrap w:val="0"/>
              <w:snapToGrid w:val="0"/>
              <w:spacing w:line="360" w:lineRule="auto"/>
              <w:jc w:val="center"/>
              <w:rPr>
                <w:rFonts w:ascii="仿宋" w:hAnsi="仿宋" w:eastAsia="仿宋" w:cs="仿宋"/>
                <w:sz w:val="24"/>
              </w:rPr>
            </w:pPr>
          </w:p>
        </w:tc>
        <w:tc>
          <w:tcPr>
            <w:tcW w:w="2160" w:type="dxa"/>
            <w:vAlign w:val="center"/>
          </w:tcPr>
          <w:p w14:paraId="089C9D78">
            <w:pPr>
              <w:wordWrap w:val="0"/>
              <w:snapToGrid w:val="0"/>
              <w:spacing w:line="360" w:lineRule="auto"/>
              <w:jc w:val="center"/>
              <w:rPr>
                <w:rFonts w:ascii="仿宋" w:hAnsi="仿宋" w:eastAsia="仿宋" w:cs="仿宋"/>
                <w:sz w:val="24"/>
              </w:rPr>
            </w:pPr>
          </w:p>
        </w:tc>
        <w:tc>
          <w:tcPr>
            <w:tcW w:w="2340" w:type="dxa"/>
            <w:vAlign w:val="center"/>
          </w:tcPr>
          <w:p w14:paraId="4378B348">
            <w:pPr>
              <w:wordWrap w:val="0"/>
              <w:spacing w:line="360" w:lineRule="auto"/>
              <w:jc w:val="center"/>
              <w:rPr>
                <w:rFonts w:ascii="仿宋" w:hAnsi="仿宋" w:eastAsia="仿宋" w:cs="仿宋"/>
                <w:sz w:val="24"/>
              </w:rPr>
            </w:pPr>
          </w:p>
        </w:tc>
        <w:tc>
          <w:tcPr>
            <w:tcW w:w="1080" w:type="dxa"/>
            <w:vAlign w:val="center"/>
          </w:tcPr>
          <w:p w14:paraId="712CC6CE">
            <w:pPr>
              <w:wordWrap w:val="0"/>
              <w:spacing w:line="360" w:lineRule="auto"/>
              <w:jc w:val="center"/>
              <w:rPr>
                <w:rFonts w:ascii="仿宋" w:hAnsi="仿宋" w:eastAsia="仿宋" w:cs="仿宋"/>
                <w:sz w:val="24"/>
              </w:rPr>
            </w:pPr>
          </w:p>
        </w:tc>
        <w:tc>
          <w:tcPr>
            <w:tcW w:w="1332" w:type="dxa"/>
            <w:vAlign w:val="center"/>
          </w:tcPr>
          <w:p w14:paraId="373B7D93">
            <w:pPr>
              <w:wordWrap w:val="0"/>
              <w:spacing w:line="360" w:lineRule="auto"/>
              <w:jc w:val="center"/>
              <w:rPr>
                <w:rFonts w:ascii="仿宋" w:hAnsi="仿宋" w:eastAsia="仿宋" w:cs="仿宋"/>
                <w:sz w:val="24"/>
              </w:rPr>
            </w:pPr>
          </w:p>
        </w:tc>
      </w:tr>
      <w:tr w14:paraId="5C8B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9C42F7B">
            <w:pPr>
              <w:wordWrap w:val="0"/>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47544BAB">
            <w:pPr>
              <w:wordWrap w:val="0"/>
              <w:snapToGrid w:val="0"/>
              <w:spacing w:line="360" w:lineRule="auto"/>
              <w:jc w:val="center"/>
              <w:rPr>
                <w:rFonts w:ascii="仿宋" w:hAnsi="仿宋" w:eastAsia="仿宋" w:cs="仿宋"/>
                <w:sz w:val="24"/>
              </w:rPr>
            </w:pPr>
          </w:p>
        </w:tc>
        <w:tc>
          <w:tcPr>
            <w:tcW w:w="2160" w:type="dxa"/>
            <w:vAlign w:val="center"/>
          </w:tcPr>
          <w:p w14:paraId="356028A2">
            <w:pPr>
              <w:wordWrap w:val="0"/>
              <w:snapToGrid w:val="0"/>
              <w:spacing w:line="360" w:lineRule="auto"/>
              <w:jc w:val="center"/>
              <w:rPr>
                <w:rFonts w:ascii="仿宋" w:hAnsi="仿宋" w:eastAsia="仿宋" w:cs="仿宋"/>
                <w:sz w:val="24"/>
              </w:rPr>
            </w:pPr>
          </w:p>
        </w:tc>
        <w:tc>
          <w:tcPr>
            <w:tcW w:w="2340" w:type="dxa"/>
            <w:vAlign w:val="center"/>
          </w:tcPr>
          <w:p w14:paraId="31569A94">
            <w:pPr>
              <w:wordWrap w:val="0"/>
              <w:spacing w:line="360" w:lineRule="auto"/>
              <w:jc w:val="center"/>
              <w:rPr>
                <w:rFonts w:ascii="仿宋" w:hAnsi="仿宋" w:eastAsia="仿宋" w:cs="仿宋"/>
                <w:sz w:val="24"/>
              </w:rPr>
            </w:pPr>
          </w:p>
        </w:tc>
        <w:tc>
          <w:tcPr>
            <w:tcW w:w="1080" w:type="dxa"/>
            <w:vAlign w:val="center"/>
          </w:tcPr>
          <w:p w14:paraId="10552A7D">
            <w:pPr>
              <w:wordWrap w:val="0"/>
              <w:spacing w:line="360" w:lineRule="auto"/>
              <w:jc w:val="center"/>
              <w:rPr>
                <w:rFonts w:ascii="仿宋" w:hAnsi="仿宋" w:eastAsia="仿宋" w:cs="仿宋"/>
                <w:sz w:val="24"/>
              </w:rPr>
            </w:pPr>
          </w:p>
        </w:tc>
        <w:tc>
          <w:tcPr>
            <w:tcW w:w="1332" w:type="dxa"/>
            <w:vAlign w:val="center"/>
          </w:tcPr>
          <w:p w14:paraId="06104DB2">
            <w:pPr>
              <w:wordWrap w:val="0"/>
              <w:spacing w:line="360" w:lineRule="auto"/>
              <w:jc w:val="center"/>
              <w:rPr>
                <w:rFonts w:ascii="仿宋" w:hAnsi="仿宋" w:eastAsia="仿宋" w:cs="仿宋"/>
                <w:sz w:val="24"/>
              </w:rPr>
            </w:pPr>
          </w:p>
        </w:tc>
      </w:tr>
      <w:tr w14:paraId="610B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087FFEE">
            <w:pPr>
              <w:wordWrap w:val="0"/>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0F034A5E">
            <w:pPr>
              <w:wordWrap w:val="0"/>
              <w:snapToGrid w:val="0"/>
              <w:spacing w:line="360" w:lineRule="auto"/>
              <w:jc w:val="center"/>
              <w:rPr>
                <w:rFonts w:ascii="仿宋" w:hAnsi="仿宋" w:eastAsia="仿宋" w:cs="仿宋"/>
                <w:sz w:val="24"/>
              </w:rPr>
            </w:pPr>
          </w:p>
        </w:tc>
        <w:tc>
          <w:tcPr>
            <w:tcW w:w="2160" w:type="dxa"/>
            <w:vAlign w:val="center"/>
          </w:tcPr>
          <w:p w14:paraId="43BA0760">
            <w:pPr>
              <w:wordWrap w:val="0"/>
              <w:snapToGrid w:val="0"/>
              <w:spacing w:line="360" w:lineRule="auto"/>
              <w:jc w:val="center"/>
              <w:rPr>
                <w:rFonts w:ascii="仿宋" w:hAnsi="仿宋" w:eastAsia="仿宋" w:cs="仿宋"/>
                <w:sz w:val="24"/>
              </w:rPr>
            </w:pPr>
          </w:p>
        </w:tc>
        <w:tc>
          <w:tcPr>
            <w:tcW w:w="2340" w:type="dxa"/>
            <w:vAlign w:val="center"/>
          </w:tcPr>
          <w:p w14:paraId="3FCEF36E">
            <w:pPr>
              <w:wordWrap w:val="0"/>
              <w:spacing w:line="360" w:lineRule="auto"/>
              <w:jc w:val="center"/>
              <w:rPr>
                <w:rFonts w:ascii="仿宋" w:hAnsi="仿宋" w:eastAsia="仿宋" w:cs="仿宋"/>
                <w:sz w:val="24"/>
              </w:rPr>
            </w:pPr>
          </w:p>
        </w:tc>
        <w:tc>
          <w:tcPr>
            <w:tcW w:w="1080" w:type="dxa"/>
            <w:vAlign w:val="center"/>
          </w:tcPr>
          <w:p w14:paraId="2B27CB55">
            <w:pPr>
              <w:wordWrap w:val="0"/>
              <w:spacing w:line="360" w:lineRule="auto"/>
              <w:jc w:val="center"/>
              <w:rPr>
                <w:rFonts w:ascii="仿宋" w:hAnsi="仿宋" w:eastAsia="仿宋" w:cs="仿宋"/>
                <w:sz w:val="24"/>
              </w:rPr>
            </w:pPr>
          </w:p>
        </w:tc>
        <w:tc>
          <w:tcPr>
            <w:tcW w:w="1332" w:type="dxa"/>
            <w:vAlign w:val="center"/>
          </w:tcPr>
          <w:p w14:paraId="183E70B7">
            <w:pPr>
              <w:wordWrap w:val="0"/>
              <w:spacing w:line="360" w:lineRule="auto"/>
              <w:jc w:val="center"/>
              <w:rPr>
                <w:rFonts w:ascii="仿宋" w:hAnsi="仿宋" w:eastAsia="仿宋" w:cs="仿宋"/>
                <w:sz w:val="24"/>
              </w:rPr>
            </w:pPr>
          </w:p>
        </w:tc>
      </w:tr>
    </w:tbl>
    <w:p w14:paraId="28FD3AA7">
      <w:pPr>
        <w:wordWrap w:val="0"/>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648CBCC0">
      <w:pPr>
        <w:wordWrap w:val="0"/>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2BFDB717">
      <w:pPr>
        <w:wordWrap w:val="0"/>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2A29D972">
      <w:pPr>
        <w:wordWrap w:val="0"/>
        <w:autoSpaceDE w:val="0"/>
        <w:autoSpaceDN w:val="0"/>
        <w:spacing w:line="360" w:lineRule="auto"/>
        <w:ind w:firstLine="4560" w:firstLineChars="1900"/>
        <w:rPr>
          <w:rFonts w:ascii="仿宋" w:hAnsi="仿宋" w:eastAsia="仿宋" w:cs="仿宋"/>
          <w:kern w:val="0"/>
          <w:sz w:val="24"/>
        </w:rPr>
      </w:pPr>
    </w:p>
    <w:p w14:paraId="324B7015">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495EE4B">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5F3878F">
      <w:pPr>
        <w:tabs>
          <w:tab w:val="left" w:pos="2790"/>
          <w:tab w:val="center" w:pos="3835"/>
          <w:tab w:val="left" w:pos="4230"/>
          <w:tab w:val="left" w:pos="4695"/>
        </w:tabs>
        <w:wordWrap w:val="0"/>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04633F75">
      <w:pPr>
        <w:tabs>
          <w:tab w:val="left" w:pos="2790"/>
          <w:tab w:val="left" w:pos="4230"/>
        </w:tabs>
        <w:wordWrap w:val="0"/>
        <w:autoSpaceDE w:val="0"/>
        <w:autoSpaceDN w:val="0"/>
        <w:spacing w:line="360" w:lineRule="auto"/>
        <w:ind w:right="1400"/>
        <w:jc w:val="center"/>
        <w:outlineLvl w:val="1"/>
        <w:rPr>
          <w:rFonts w:ascii="仿宋" w:hAnsi="仿宋" w:eastAsia="仿宋" w:cs="仿宋"/>
          <w:b/>
          <w:bCs/>
          <w:kern w:val="0"/>
          <w:sz w:val="36"/>
          <w:szCs w:val="36"/>
          <w:lang w:val="zh-CN"/>
        </w:rPr>
      </w:pPr>
    </w:p>
    <w:p w14:paraId="77B68812">
      <w:pPr>
        <w:pageBreakBefore/>
        <w:tabs>
          <w:tab w:val="left" w:pos="2790"/>
          <w:tab w:val="left" w:pos="4230"/>
        </w:tabs>
        <w:wordWrap w:val="0"/>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rPr>
        <w:t>十</w:t>
      </w:r>
      <w:r>
        <w:rPr>
          <w:rFonts w:hint="eastAsia" w:ascii="仿宋" w:hAnsi="仿宋" w:eastAsia="仿宋" w:cs="仿宋"/>
          <w:b/>
          <w:bCs/>
          <w:kern w:val="0"/>
          <w:sz w:val="32"/>
          <w:szCs w:val="32"/>
          <w:lang w:val="zh-CN"/>
        </w:rPr>
        <w:t>、组织实施方案</w:t>
      </w:r>
    </w:p>
    <w:p w14:paraId="59D1E026">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3E4B751C">
      <w:pPr>
        <w:tabs>
          <w:tab w:val="left" w:pos="2790"/>
          <w:tab w:val="left" w:pos="4230"/>
        </w:tabs>
        <w:wordWrap w:val="0"/>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F20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DF0F980">
            <w:pPr>
              <w:wordWrap w:val="0"/>
              <w:rPr>
                <w:rFonts w:ascii="仿宋" w:hAnsi="仿宋" w:eastAsia="仿宋" w:cs="仿宋"/>
                <w:sz w:val="24"/>
              </w:rPr>
            </w:pPr>
            <w:r>
              <w:rPr>
                <w:rFonts w:hint="eastAsia" w:ascii="仿宋" w:hAnsi="仿宋" w:eastAsia="仿宋" w:cs="仿宋"/>
                <w:sz w:val="24"/>
              </w:rPr>
              <w:t xml:space="preserve">  工作日</w:t>
            </w:r>
          </w:p>
          <w:p w14:paraId="4D27868B">
            <w:pPr>
              <w:wordWrap w:val="0"/>
              <w:rPr>
                <w:rFonts w:ascii="仿宋" w:hAnsi="仿宋" w:eastAsia="仿宋" w:cs="仿宋"/>
                <w:sz w:val="24"/>
              </w:rPr>
            </w:pPr>
            <w:r>
              <w:rPr>
                <w:rFonts w:hint="eastAsia" w:ascii="仿宋" w:hAnsi="仿宋" w:eastAsia="仿宋" w:cs="仿宋"/>
                <w:sz w:val="24"/>
              </w:rPr>
              <w:t>内容</w:t>
            </w:r>
          </w:p>
        </w:tc>
        <w:tc>
          <w:tcPr>
            <w:tcW w:w="552" w:type="dxa"/>
            <w:vAlign w:val="center"/>
          </w:tcPr>
          <w:p w14:paraId="03A0CBBF">
            <w:pPr>
              <w:wordWrap w:val="0"/>
              <w:rPr>
                <w:rFonts w:ascii="仿宋" w:hAnsi="仿宋" w:eastAsia="仿宋" w:cs="仿宋"/>
                <w:sz w:val="24"/>
              </w:rPr>
            </w:pPr>
            <w:r>
              <w:rPr>
                <w:rFonts w:hint="eastAsia" w:ascii="仿宋" w:hAnsi="仿宋" w:eastAsia="仿宋" w:cs="仿宋"/>
                <w:sz w:val="24"/>
              </w:rPr>
              <w:t>1</w:t>
            </w:r>
          </w:p>
        </w:tc>
        <w:tc>
          <w:tcPr>
            <w:tcW w:w="552" w:type="dxa"/>
            <w:vAlign w:val="center"/>
          </w:tcPr>
          <w:p w14:paraId="3A1EDF54">
            <w:pPr>
              <w:wordWrap w:val="0"/>
              <w:rPr>
                <w:rFonts w:ascii="仿宋" w:hAnsi="仿宋" w:eastAsia="仿宋" w:cs="仿宋"/>
                <w:sz w:val="24"/>
              </w:rPr>
            </w:pPr>
            <w:r>
              <w:rPr>
                <w:rFonts w:hint="eastAsia" w:ascii="仿宋" w:hAnsi="仿宋" w:eastAsia="仿宋" w:cs="仿宋"/>
                <w:sz w:val="24"/>
              </w:rPr>
              <w:t>2</w:t>
            </w:r>
          </w:p>
        </w:tc>
        <w:tc>
          <w:tcPr>
            <w:tcW w:w="552" w:type="dxa"/>
            <w:vAlign w:val="center"/>
          </w:tcPr>
          <w:p w14:paraId="39EE7A25">
            <w:pPr>
              <w:wordWrap w:val="0"/>
              <w:rPr>
                <w:rFonts w:ascii="仿宋" w:hAnsi="仿宋" w:eastAsia="仿宋" w:cs="仿宋"/>
                <w:sz w:val="24"/>
              </w:rPr>
            </w:pPr>
            <w:r>
              <w:rPr>
                <w:rFonts w:hint="eastAsia" w:ascii="仿宋" w:hAnsi="仿宋" w:eastAsia="仿宋" w:cs="仿宋"/>
                <w:sz w:val="24"/>
              </w:rPr>
              <w:t>3</w:t>
            </w:r>
          </w:p>
        </w:tc>
        <w:tc>
          <w:tcPr>
            <w:tcW w:w="552" w:type="dxa"/>
            <w:vAlign w:val="center"/>
          </w:tcPr>
          <w:p w14:paraId="044ECE5E">
            <w:pPr>
              <w:wordWrap w:val="0"/>
              <w:rPr>
                <w:rFonts w:ascii="仿宋" w:hAnsi="仿宋" w:eastAsia="仿宋" w:cs="仿宋"/>
                <w:sz w:val="24"/>
              </w:rPr>
            </w:pPr>
            <w:r>
              <w:rPr>
                <w:rFonts w:hint="eastAsia" w:ascii="仿宋" w:hAnsi="仿宋" w:eastAsia="仿宋" w:cs="仿宋"/>
                <w:sz w:val="24"/>
              </w:rPr>
              <w:t>4</w:t>
            </w:r>
          </w:p>
        </w:tc>
        <w:tc>
          <w:tcPr>
            <w:tcW w:w="552" w:type="dxa"/>
            <w:vAlign w:val="center"/>
          </w:tcPr>
          <w:p w14:paraId="45B109B2">
            <w:pPr>
              <w:wordWrap w:val="0"/>
              <w:rPr>
                <w:rFonts w:ascii="仿宋" w:hAnsi="仿宋" w:eastAsia="仿宋" w:cs="仿宋"/>
                <w:sz w:val="24"/>
              </w:rPr>
            </w:pPr>
            <w:r>
              <w:rPr>
                <w:rFonts w:hint="eastAsia" w:ascii="仿宋" w:hAnsi="仿宋" w:eastAsia="仿宋" w:cs="仿宋"/>
                <w:sz w:val="24"/>
              </w:rPr>
              <w:t>5</w:t>
            </w:r>
          </w:p>
        </w:tc>
        <w:tc>
          <w:tcPr>
            <w:tcW w:w="552" w:type="dxa"/>
            <w:vAlign w:val="center"/>
          </w:tcPr>
          <w:p w14:paraId="48AE26CE">
            <w:pPr>
              <w:wordWrap w:val="0"/>
              <w:rPr>
                <w:rFonts w:ascii="仿宋" w:hAnsi="仿宋" w:eastAsia="仿宋" w:cs="仿宋"/>
                <w:sz w:val="24"/>
              </w:rPr>
            </w:pPr>
            <w:r>
              <w:rPr>
                <w:rFonts w:hint="eastAsia" w:ascii="仿宋" w:hAnsi="仿宋" w:eastAsia="仿宋" w:cs="仿宋"/>
                <w:sz w:val="24"/>
              </w:rPr>
              <w:t>6</w:t>
            </w:r>
          </w:p>
        </w:tc>
        <w:tc>
          <w:tcPr>
            <w:tcW w:w="553" w:type="dxa"/>
            <w:vAlign w:val="center"/>
          </w:tcPr>
          <w:p w14:paraId="0FD82124">
            <w:pPr>
              <w:wordWrap w:val="0"/>
              <w:rPr>
                <w:rFonts w:ascii="仿宋" w:hAnsi="仿宋" w:eastAsia="仿宋" w:cs="仿宋"/>
                <w:sz w:val="24"/>
              </w:rPr>
            </w:pPr>
            <w:r>
              <w:rPr>
                <w:rFonts w:hint="eastAsia" w:ascii="仿宋" w:hAnsi="仿宋" w:eastAsia="仿宋" w:cs="仿宋"/>
                <w:sz w:val="24"/>
              </w:rPr>
              <w:t>7</w:t>
            </w:r>
          </w:p>
        </w:tc>
        <w:tc>
          <w:tcPr>
            <w:tcW w:w="553" w:type="dxa"/>
            <w:vAlign w:val="center"/>
          </w:tcPr>
          <w:p w14:paraId="573E52CA">
            <w:pPr>
              <w:wordWrap w:val="0"/>
              <w:rPr>
                <w:rFonts w:ascii="仿宋" w:hAnsi="仿宋" w:eastAsia="仿宋" w:cs="仿宋"/>
                <w:sz w:val="24"/>
              </w:rPr>
            </w:pPr>
            <w:r>
              <w:rPr>
                <w:rFonts w:hint="eastAsia" w:ascii="仿宋" w:hAnsi="仿宋" w:eastAsia="仿宋" w:cs="仿宋"/>
                <w:sz w:val="24"/>
              </w:rPr>
              <w:t>8</w:t>
            </w:r>
          </w:p>
        </w:tc>
        <w:tc>
          <w:tcPr>
            <w:tcW w:w="553" w:type="dxa"/>
            <w:vAlign w:val="center"/>
          </w:tcPr>
          <w:p w14:paraId="1EA333EB">
            <w:pPr>
              <w:wordWrap w:val="0"/>
              <w:rPr>
                <w:rFonts w:ascii="仿宋" w:hAnsi="仿宋" w:eastAsia="仿宋" w:cs="仿宋"/>
                <w:sz w:val="24"/>
              </w:rPr>
            </w:pPr>
            <w:r>
              <w:rPr>
                <w:rFonts w:hint="eastAsia" w:ascii="仿宋" w:hAnsi="仿宋" w:eastAsia="仿宋" w:cs="仿宋"/>
                <w:sz w:val="24"/>
              </w:rPr>
              <w:t>9</w:t>
            </w:r>
          </w:p>
        </w:tc>
        <w:tc>
          <w:tcPr>
            <w:tcW w:w="553" w:type="dxa"/>
            <w:vAlign w:val="center"/>
          </w:tcPr>
          <w:p w14:paraId="3DD1B9A3">
            <w:pPr>
              <w:wordWrap w:val="0"/>
              <w:rPr>
                <w:rFonts w:ascii="仿宋" w:hAnsi="仿宋" w:eastAsia="仿宋" w:cs="仿宋"/>
                <w:sz w:val="24"/>
              </w:rPr>
            </w:pPr>
            <w:r>
              <w:rPr>
                <w:rFonts w:hint="eastAsia" w:ascii="仿宋" w:hAnsi="仿宋" w:eastAsia="仿宋" w:cs="仿宋"/>
                <w:sz w:val="24"/>
              </w:rPr>
              <w:t>10</w:t>
            </w:r>
          </w:p>
        </w:tc>
        <w:tc>
          <w:tcPr>
            <w:tcW w:w="553" w:type="dxa"/>
            <w:vAlign w:val="center"/>
          </w:tcPr>
          <w:p w14:paraId="6210083B">
            <w:pPr>
              <w:wordWrap w:val="0"/>
              <w:rPr>
                <w:rFonts w:ascii="仿宋" w:hAnsi="仿宋" w:eastAsia="仿宋" w:cs="仿宋"/>
                <w:sz w:val="24"/>
              </w:rPr>
            </w:pPr>
            <w:r>
              <w:rPr>
                <w:rFonts w:hint="eastAsia" w:ascii="仿宋" w:hAnsi="仿宋" w:eastAsia="仿宋" w:cs="仿宋"/>
                <w:sz w:val="24"/>
              </w:rPr>
              <w:t>11</w:t>
            </w:r>
          </w:p>
        </w:tc>
        <w:tc>
          <w:tcPr>
            <w:tcW w:w="553" w:type="dxa"/>
            <w:vAlign w:val="center"/>
          </w:tcPr>
          <w:p w14:paraId="7263D1DF">
            <w:pPr>
              <w:wordWrap w:val="0"/>
              <w:rPr>
                <w:rFonts w:ascii="仿宋" w:hAnsi="仿宋" w:eastAsia="仿宋" w:cs="仿宋"/>
                <w:sz w:val="24"/>
              </w:rPr>
            </w:pPr>
            <w:r>
              <w:rPr>
                <w:rFonts w:hint="eastAsia" w:ascii="仿宋" w:hAnsi="仿宋" w:eastAsia="仿宋" w:cs="仿宋"/>
                <w:sz w:val="24"/>
              </w:rPr>
              <w:t>12</w:t>
            </w:r>
          </w:p>
        </w:tc>
        <w:tc>
          <w:tcPr>
            <w:tcW w:w="553" w:type="dxa"/>
            <w:vAlign w:val="center"/>
          </w:tcPr>
          <w:p w14:paraId="6F14B28A">
            <w:pPr>
              <w:wordWrap w:val="0"/>
              <w:rPr>
                <w:rFonts w:ascii="仿宋" w:hAnsi="仿宋" w:eastAsia="仿宋" w:cs="仿宋"/>
                <w:sz w:val="24"/>
              </w:rPr>
            </w:pPr>
            <w:r>
              <w:rPr>
                <w:rFonts w:hint="eastAsia" w:ascii="仿宋" w:hAnsi="仿宋" w:eastAsia="仿宋" w:cs="仿宋"/>
                <w:sz w:val="24"/>
              </w:rPr>
              <w:t>13</w:t>
            </w:r>
          </w:p>
        </w:tc>
        <w:tc>
          <w:tcPr>
            <w:tcW w:w="553" w:type="dxa"/>
            <w:vAlign w:val="center"/>
          </w:tcPr>
          <w:p w14:paraId="07A2B8DE">
            <w:pPr>
              <w:wordWrap w:val="0"/>
              <w:rPr>
                <w:rFonts w:ascii="仿宋" w:hAnsi="仿宋" w:eastAsia="仿宋" w:cs="仿宋"/>
                <w:sz w:val="24"/>
              </w:rPr>
            </w:pPr>
            <w:r>
              <w:rPr>
                <w:rFonts w:hint="eastAsia" w:ascii="仿宋" w:hAnsi="仿宋" w:eastAsia="仿宋" w:cs="仿宋"/>
                <w:sz w:val="24"/>
              </w:rPr>
              <w:t>14</w:t>
            </w:r>
          </w:p>
        </w:tc>
        <w:tc>
          <w:tcPr>
            <w:tcW w:w="553" w:type="dxa"/>
            <w:vAlign w:val="center"/>
          </w:tcPr>
          <w:p w14:paraId="66CB00EB">
            <w:pPr>
              <w:wordWrap w:val="0"/>
              <w:rPr>
                <w:rFonts w:ascii="仿宋" w:hAnsi="仿宋" w:eastAsia="仿宋" w:cs="仿宋"/>
                <w:sz w:val="24"/>
              </w:rPr>
            </w:pPr>
            <w:r>
              <w:rPr>
                <w:rFonts w:hint="eastAsia" w:ascii="仿宋" w:hAnsi="仿宋" w:eastAsia="仿宋" w:cs="仿宋"/>
                <w:sz w:val="24"/>
              </w:rPr>
              <w:t>15</w:t>
            </w:r>
          </w:p>
        </w:tc>
        <w:tc>
          <w:tcPr>
            <w:tcW w:w="553" w:type="dxa"/>
            <w:vAlign w:val="center"/>
          </w:tcPr>
          <w:p w14:paraId="12DD51CD">
            <w:pPr>
              <w:wordWrap w:val="0"/>
              <w:rPr>
                <w:rFonts w:ascii="仿宋" w:hAnsi="仿宋" w:eastAsia="仿宋" w:cs="仿宋"/>
                <w:sz w:val="24"/>
              </w:rPr>
            </w:pPr>
            <w:r>
              <w:rPr>
                <w:rFonts w:hint="eastAsia" w:ascii="仿宋" w:hAnsi="仿宋" w:eastAsia="仿宋" w:cs="仿宋"/>
                <w:sz w:val="24"/>
              </w:rPr>
              <w:t>…</w:t>
            </w:r>
          </w:p>
        </w:tc>
      </w:tr>
      <w:tr w14:paraId="2ACB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96D66FF">
            <w:pPr>
              <w:wordWrap w:val="0"/>
              <w:spacing w:line="360" w:lineRule="auto"/>
              <w:rPr>
                <w:rFonts w:ascii="仿宋" w:hAnsi="仿宋" w:eastAsia="仿宋" w:cs="仿宋"/>
                <w:sz w:val="24"/>
              </w:rPr>
            </w:pPr>
          </w:p>
        </w:tc>
        <w:tc>
          <w:tcPr>
            <w:tcW w:w="552" w:type="dxa"/>
          </w:tcPr>
          <w:p w14:paraId="4C8DD4C8">
            <w:pPr>
              <w:wordWrap w:val="0"/>
              <w:spacing w:line="360" w:lineRule="auto"/>
              <w:rPr>
                <w:rFonts w:ascii="仿宋" w:hAnsi="仿宋" w:eastAsia="仿宋" w:cs="仿宋"/>
                <w:sz w:val="24"/>
              </w:rPr>
            </w:pPr>
          </w:p>
        </w:tc>
        <w:tc>
          <w:tcPr>
            <w:tcW w:w="552" w:type="dxa"/>
          </w:tcPr>
          <w:p w14:paraId="3A119B43">
            <w:pPr>
              <w:wordWrap w:val="0"/>
              <w:spacing w:line="360" w:lineRule="auto"/>
              <w:rPr>
                <w:rFonts w:ascii="仿宋" w:hAnsi="仿宋" w:eastAsia="仿宋" w:cs="仿宋"/>
                <w:sz w:val="24"/>
              </w:rPr>
            </w:pPr>
          </w:p>
        </w:tc>
        <w:tc>
          <w:tcPr>
            <w:tcW w:w="552" w:type="dxa"/>
          </w:tcPr>
          <w:p w14:paraId="76863BC2">
            <w:pPr>
              <w:wordWrap w:val="0"/>
              <w:spacing w:line="360" w:lineRule="auto"/>
              <w:rPr>
                <w:rFonts w:ascii="仿宋" w:hAnsi="仿宋" w:eastAsia="仿宋" w:cs="仿宋"/>
                <w:sz w:val="24"/>
              </w:rPr>
            </w:pPr>
          </w:p>
        </w:tc>
        <w:tc>
          <w:tcPr>
            <w:tcW w:w="552" w:type="dxa"/>
          </w:tcPr>
          <w:p w14:paraId="33308FBB">
            <w:pPr>
              <w:wordWrap w:val="0"/>
              <w:spacing w:line="360" w:lineRule="auto"/>
              <w:rPr>
                <w:rFonts w:ascii="仿宋" w:hAnsi="仿宋" w:eastAsia="仿宋" w:cs="仿宋"/>
                <w:sz w:val="24"/>
              </w:rPr>
            </w:pPr>
          </w:p>
        </w:tc>
        <w:tc>
          <w:tcPr>
            <w:tcW w:w="552" w:type="dxa"/>
          </w:tcPr>
          <w:p w14:paraId="7A4F4FCD">
            <w:pPr>
              <w:wordWrap w:val="0"/>
              <w:spacing w:line="360" w:lineRule="auto"/>
              <w:rPr>
                <w:rFonts w:ascii="仿宋" w:hAnsi="仿宋" w:eastAsia="仿宋" w:cs="仿宋"/>
                <w:sz w:val="24"/>
              </w:rPr>
            </w:pPr>
          </w:p>
        </w:tc>
        <w:tc>
          <w:tcPr>
            <w:tcW w:w="552" w:type="dxa"/>
          </w:tcPr>
          <w:p w14:paraId="0B01B296">
            <w:pPr>
              <w:wordWrap w:val="0"/>
              <w:spacing w:line="360" w:lineRule="auto"/>
              <w:rPr>
                <w:rFonts w:ascii="仿宋" w:hAnsi="仿宋" w:eastAsia="仿宋" w:cs="仿宋"/>
                <w:sz w:val="24"/>
              </w:rPr>
            </w:pPr>
          </w:p>
        </w:tc>
        <w:tc>
          <w:tcPr>
            <w:tcW w:w="553" w:type="dxa"/>
          </w:tcPr>
          <w:p w14:paraId="5AA9C370">
            <w:pPr>
              <w:wordWrap w:val="0"/>
              <w:spacing w:line="360" w:lineRule="auto"/>
              <w:rPr>
                <w:rFonts w:ascii="仿宋" w:hAnsi="仿宋" w:eastAsia="仿宋" w:cs="仿宋"/>
                <w:sz w:val="24"/>
              </w:rPr>
            </w:pPr>
          </w:p>
        </w:tc>
        <w:tc>
          <w:tcPr>
            <w:tcW w:w="553" w:type="dxa"/>
          </w:tcPr>
          <w:p w14:paraId="67E69687">
            <w:pPr>
              <w:wordWrap w:val="0"/>
              <w:spacing w:line="360" w:lineRule="auto"/>
              <w:rPr>
                <w:rFonts w:ascii="仿宋" w:hAnsi="仿宋" w:eastAsia="仿宋" w:cs="仿宋"/>
                <w:sz w:val="24"/>
              </w:rPr>
            </w:pPr>
          </w:p>
        </w:tc>
        <w:tc>
          <w:tcPr>
            <w:tcW w:w="553" w:type="dxa"/>
          </w:tcPr>
          <w:p w14:paraId="518B568B">
            <w:pPr>
              <w:wordWrap w:val="0"/>
              <w:spacing w:line="360" w:lineRule="auto"/>
              <w:rPr>
                <w:rFonts w:ascii="仿宋" w:hAnsi="仿宋" w:eastAsia="仿宋" w:cs="仿宋"/>
                <w:sz w:val="24"/>
              </w:rPr>
            </w:pPr>
          </w:p>
        </w:tc>
        <w:tc>
          <w:tcPr>
            <w:tcW w:w="553" w:type="dxa"/>
          </w:tcPr>
          <w:p w14:paraId="4FA8C809">
            <w:pPr>
              <w:wordWrap w:val="0"/>
              <w:spacing w:line="360" w:lineRule="auto"/>
              <w:rPr>
                <w:rFonts w:ascii="仿宋" w:hAnsi="仿宋" w:eastAsia="仿宋" w:cs="仿宋"/>
                <w:sz w:val="24"/>
              </w:rPr>
            </w:pPr>
          </w:p>
        </w:tc>
        <w:tc>
          <w:tcPr>
            <w:tcW w:w="553" w:type="dxa"/>
          </w:tcPr>
          <w:p w14:paraId="11E25B1D">
            <w:pPr>
              <w:wordWrap w:val="0"/>
              <w:spacing w:line="360" w:lineRule="auto"/>
              <w:rPr>
                <w:rFonts w:ascii="仿宋" w:hAnsi="仿宋" w:eastAsia="仿宋" w:cs="仿宋"/>
                <w:sz w:val="24"/>
              </w:rPr>
            </w:pPr>
          </w:p>
        </w:tc>
        <w:tc>
          <w:tcPr>
            <w:tcW w:w="553" w:type="dxa"/>
          </w:tcPr>
          <w:p w14:paraId="40CB0875">
            <w:pPr>
              <w:wordWrap w:val="0"/>
              <w:spacing w:line="360" w:lineRule="auto"/>
              <w:rPr>
                <w:rFonts w:ascii="仿宋" w:hAnsi="仿宋" w:eastAsia="仿宋" w:cs="仿宋"/>
                <w:sz w:val="24"/>
              </w:rPr>
            </w:pPr>
          </w:p>
        </w:tc>
        <w:tc>
          <w:tcPr>
            <w:tcW w:w="553" w:type="dxa"/>
          </w:tcPr>
          <w:p w14:paraId="3C077F65">
            <w:pPr>
              <w:wordWrap w:val="0"/>
              <w:spacing w:line="360" w:lineRule="auto"/>
              <w:rPr>
                <w:rFonts w:ascii="仿宋" w:hAnsi="仿宋" w:eastAsia="仿宋" w:cs="仿宋"/>
                <w:sz w:val="24"/>
              </w:rPr>
            </w:pPr>
          </w:p>
        </w:tc>
        <w:tc>
          <w:tcPr>
            <w:tcW w:w="553" w:type="dxa"/>
          </w:tcPr>
          <w:p w14:paraId="5C2FDD4C">
            <w:pPr>
              <w:wordWrap w:val="0"/>
              <w:spacing w:line="360" w:lineRule="auto"/>
              <w:rPr>
                <w:rFonts w:ascii="仿宋" w:hAnsi="仿宋" w:eastAsia="仿宋" w:cs="仿宋"/>
                <w:sz w:val="24"/>
              </w:rPr>
            </w:pPr>
          </w:p>
        </w:tc>
        <w:tc>
          <w:tcPr>
            <w:tcW w:w="553" w:type="dxa"/>
          </w:tcPr>
          <w:p w14:paraId="30ED3891">
            <w:pPr>
              <w:wordWrap w:val="0"/>
              <w:spacing w:line="360" w:lineRule="auto"/>
              <w:rPr>
                <w:rFonts w:ascii="仿宋" w:hAnsi="仿宋" w:eastAsia="仿宋" w:cs="仿宋"/>
                <w:sz w:val="24"/>
              </w:rPr>
            </w:pPr>
          </w:p>
        </w:tc>
        <w:tc>
          <w:tcPr>
            <w:tcW w:w="553" w:type="dxa"/>
          </w:tcPr>
          <w:p w14:paraId="13AB57D2">
            <w:pPr>
              <w:wordWrap w:val="0"/>
              <w:spacing w:line="360" w:lineRule="auto"/>
              <w:rPr>
                <w:rFonts w:ascii="仿宋" w:hAnsi="仿宋" w:eastAsia="仿宋" w:cs="仿宋"/>
                <w:sz w:val="24"/>
              </w:rPr>
            </w:pPr>
          </w:p>
        </w:tc>
      </w:tr>
      <w:tr w14:paraId="226F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4738CFD">
            <w:pPr>
              <w:wordWrap w:val="0"/>
              <w:spacing w:line="360" w:lineRule="auto"/>
              <w:rPr>
                <w:rFonts w:ascii="仿宋" w:hAnsi="仿宋" w:eastAsia="仿宋" w:cs="仿宋"/>
                <w:sz w:val="24"/>
              </w:rPr>
            </w:pPr>
          </w:p>
        </w:tc>
        <w:tc>
          <w:tcPr>
            <w:tcW w:w="552" w:type="dxa"/>
          </w:tcPr>
          <w:p w14:paraId="71731865">
            <w:pPr>
              <w:wordWrap w:val="0"/>
              <w:spacing w:line="360" w:lineRule="auto"/>
              <w:rPr>
                <w:rFonts w:ascii="仿宋" w:hAnsi="仿宋" w:eastAsia="仿宋" w:cs="仿宋"/>
                <w:sz w:val="24"/>
              </w:rPr>
            </w:pPr>
          </w:p>
        </w:tc>
        <w:tc>
          <w:tcPr>
            <w:tcW w:w="552" w:type="dxa"/>
          </w:tcPr>
          <w:p w14:paraId="67BC4BC5">
            <w:pPr>
              <w:wordWrap w:val="0"/>
              <w:spacing w:line="360" w:lineRule="auto"/>
              <w:rPr>
                <w:rFonts w:ascii="仿宋" w:hAnsi="仿宋" w:eastAsia="仿宋" w:cs="仿宋"/>
                <w:sz w:val="24"/>
              </w:rPr>
            </w:pPr>
          </w:p>
        </w:tc>
        <w:tc>
          <w:tcPr>
            <w:tcW w:w="552" w:type="dxa"/>
          </w:tcPr>
          <w:p w14:paraId="586338CB">
            <w:pPr>
              <w:wordWrap w:val="0"/>
              <w:spacing w:line="360" w:lineRule="auto"/>
              <w:rPr>
                <w:rFonts w:ascii="仿宋" w:hAnsi="仿宋" w:eastAsia="仿宋" w:cs="仿宋"/>
                <w:sz w:val="24"/>
              </w:rPr>
            </w:pPr>
          </w:p>
        </w:tc>
        <w:tc>
          <w:tcPr>
            <w:tcW w:w="552" w:type="dxa"/>
          </w:tcPr>
          <w:p w14:paraId="529AEC26">
            <w:pPr>
              <w:wordWrap w:val="0"/>
              <w:spacing w:line="360" w:lineRule="auto"/>
              <w:rPr>
                <w:rFonts w:ascii="仿宋" w:hAnsi="仿宋" w:eastAsia="仿宋" w:cs="仿宋"/>
                <w:sz w:val="24"/>
              </w:rPr>
            </w:pPr>
          </w:p>
        </w:tc>
        <w:tc>
          <w:tcPr>
            <w:tcW w:w="552" w:type="dxa"/>
          </w:tcPr>
          <w:p w14:paraId="2A9D6C0D">
            <w:pPr>
              <w:wordWrap w:val="0"/>
              <w:spacing w:line="360" w:lineRule="auto"/>
              <w:rPr>
                <w:rFonts w:ascii="仿宋" w:hAnsi="仿宋" w:eastAsia="仿宋" w:cs="仿宋"/>
                <w:sz w:val="24"/>
              </w:rPr>
            </w:pPr>
          </w:p>
        </w:tc>
        <w:tc>
          <w:tcPr>
            <w:tcW w:w="552" w:type="dxa"/>
          </w:tcPr>
          <w:p w14:paraId="0647DACB">
            <w:pPr>
              <w:wordWrap w:val="0"/>
              <w:spacing w:line="360" w:lineRule="auto"/>
              <w:rPr>
                <w:rFonts w:ascii="仿宋" w:hAnsi="仿宋" w:eastAsia="仿宋" w:cs="仿宋"/>
                <w:sz w:val="24"/>
              </w:rPr>
            </w:pPr>
          </w:p>
        </w:tc>
        <w:tc>
          <w:tcPr>
            <w:tcW w:w="553" w:type="dxa"/>
          </w:tcPr>
          <w:p w14:paraId="7F43F31C">
            <w:pPr>
              <w:wordWrap w:val="0"/>
              <w:spacing w:line="360" w:lineRule="auto"/>
              <w:rPr>
                <w:rFonts w:ascii="仿宋" w:hAnsi="仿宋" w:eastAsia="仿宋" w:cs="仿宋"/>
                <w:sz w:val="24"/>
              </w:rPr>
            </w:pPr>
          </w:p>
        </w:tc>
        <w:tc>
          <w:tcPr>
            <w:tcW w:w="553" w:type="dxa"/>
          </w:tcPr>
          <w:p w14:paraId="2113E46E">
            <w:pPr>
              <w:wordWrap w:val="0"/>
              <w:spacing w:line="360" w:lineRule="auto"/>
              <w:rPr>
                <w:rFonts w:ascii="仿宋" w:hAnsi="仿宋" w:eastAsia="仿宋" w:cs="仿宋"/>
                <w:sz w:val="24"/>
              </w:rPr>
            </w:pPr>
          </w:p>
        </w:tc>
        <w:tc>
          <w:tcPr>
            <w:tcW w:w="553" w:type="dxa"/>
          </w:tcPr>
          <w:p w14:paraId="35B76ED1">
            <w:pPr>
              <w:wordWrap w:val="0"/>
              <w:spacing w:line="360" w:lineRule="auto"/>
              <w:rPr>
                <w:rFonts w:ascii="仿宋" w:hAnsi="仿宋" w:eastAsia="仿宋" w:cs="仿宋"/>
                <w:sz w:val="24"/>
              </w:rPr>
            </w:pPr>
          </w:p>
        </w:tc>
        <w:tc>
          <w:tcPr>
            <w:tcW w:w="553" w:type="dxa"/>
          </w:tcPr>
          <w:p w14:paraId="091798F1">
            <w:pPr>
              <w:wordWrap w:val="0"/>
              <w:spacing w:line="360" w:lineRule="auto"/>
              <w:rPr>
                <w:rFonts w:ascii="仿宋" w:hAnsi="仿宋" w:eastAsia="仿宋" w:cs="仿宋"/>
                <w:sz w:val="24"/>
              </w:rPr>
            </w:pPr>
          </w:p>
        </w:tc>
        <w:tc>
          <w:tcPr>
            <w:tcW w:w="553" w:type="dxa"/>
          </w:tcPr>
          <w:p w14:paraId="078F264C">
            <w:pPr>
              <w:wordWrap w:val="0"/>
              <w:spacing w:line="360" w:lineRule="auto"/>
              <w:rPr>
                <w:rFonts w:ascii="仿宋" w:hAnsi="仿宋" w:eastAsia="仿宋" w:cs="仿宋"/>
                <w:sz w:val="24"/>
              </w:rPr>
            </w:pPr>
          </w:p>
        </w:tc>
        <w:tc>
          <w:tcPr>
            <w:tcW w:w="553" w:type="dxa"/>
          </w:tcPr>
          <w:p w14:paraId="1CACDB3E">
            <w:pPr>
              <w:wordWrap w:val="0"/>
              <w:spacing w:line="360" w:lineRule="auto"/>
              <w:rPr>
                <w:rFonts w:ascii="仿宋" w:hAnsi="仿宋" w:eastAsia="仿宋" w:cs="仿宋"/>
                <w:sz w:val="24"/>
              </w:rPr>
            </w:pPr>
          </w:p>
        </w:tc>
        <w:tc>
          <w:tcPr>
            <w:tcW w:w="553" w:type="dxa"/>
          </w:tcPr>
          <w:p w14:paraId="37447467">
            <w:pPr>
              <w:wordWrap w:val="0"/>
              <w:spacing w:line="360" w:lineRule="auto"/>
              <w:rPr>
                <w:rFonts w:ascii="仿宋" w:hAnsi="仿宋" w:eastAsia="仿宋" w:cs="仿宋"/>
                <w:sz w:val="24"/>
              </w:rPr>
            </w:pPr>
          </w:p>
        </w:tc>
        <w:tc>
          <w:tcPr>
            <w:tcW w:w="553" w:type="dxa"/>
          </w:tcPr>
          <w:p w14:paraId="2CE33BF1">
            <w:pPr>
              <w:wordWrap w:val="0"/>
              <w:spacing w:line="360" w:lineRule="auto"/>
              <w:rPr>
                <w:rFonts w:ascii="仿宋" w:hAnsi="仿宋" w:eastAsia="仿宋" w:cs="仿宋"/>
                <w:sz w:val="24"/>
              </w:rPr>
            </w:pPr>
          </w:p>
        </w:tc>
        <w:tc>
          <w:tcPr>
            <w:tcW w:w="553" w:type="dxa"/>
          </w:tcPr>
          <w:p w14:paraId="74F06253">
            <w:pPr>
              <w:wordWrap w:val="0"/>
              <w:spacing w:line="360" w:lineRule="auto"/>
              <w:rPr>
                <w:rFonts w:ascii="仿宋" w:hAnsi="仿宋" w:eastAsia="仿宋" w:cs="仿宋"/>
                <w:sz w:val="24"/>
              </w:rPr>
            </w:pPr>
          </w:p>
        </w:tc>
        <w:tc>
          <w:tcPr>
            <w:tcW w:w="553" w:type="dxa"/>
          </w:tcPr>
          <w:p w14:paraId="5EF4F545">
            <w:pPr>
              <w:wordWrap w:val="0"/>
              <w:spacing w:line="360" w:lineRule="auto"/>
              <w:rPr>
                <w:rFonts w:ascii="仿宋" w:hAnsi="仿宋" w:eastAsia="仿宋" w:cs="仿宋"/>
                <w:sz w:val="24"/>
              </w:rPr>
            </w:pPr>
          </w:p>
        </w:tc>
      </w:tr>
      <w:tr w14:paraId="6EE3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1A32022">
            <w:pPr>
              <w:wordWrap w:val="0"/>
              <w:spacing w:line="360" w:lineRule="auto"/>
              <w:rPr>
                <w:rFonts w:ascii="仿宋" w:hAnsi="仿宋" w:eastAsia="仿宋" w:cs="仿宋"/>
                <w:sz w:val="24"/>
              </w:rPr>
            </w:pPr>
          </w:p>
        </w:tc>
        <w:tc>
          <w:tcPr>
            <w:tcW w:w="552" w:type="dxa"/>
          </w:tcPr>
          <w:p w14:paraId="52AF0139">
            <w:pPr>
              <w:wordWrap w:val="0"/>
              <w:spacing w:line="360" w:lineRule="auto"/>
              <w:rPr>
                <w:rFonts w:ascii="仿宋" w:hAnsi="仿宋" w:eastAsia="仿宋" w:cs="仿宋"/>
                <w:sz w:val="24"/>
              </w:rPr>
            </w:pPr>
          </w:p>
        </w:tc>
        <w:tc>
          <w:tcPr>
            <w:tcW w:w="552" w:type="dxa"/>
          </w:tcPr>
          <w:p w14:paraId="30FBEEC8">
            <w:pPr>
              <w:wordWrap w:val="0"/>
              <w:spacing w:line="360" w:lineRule="auto"/>
              <w:rPr>
                <w:rFonts w:ascii="仿宋" w:hAnsi="仿宋" w:eastAsia="仿宋" w:cs="仿宋"/>
                <w:sz w:val="24"/>
              </w:rPr>
            </w:pPr>
          </w:p>
        </w:tc>
        <w:tc>
          <w:tcPr>
            <w:tcW w:w="552" w:type="dxa"/>
          </w:tcPr>
          <w:p w14:paraId="64391FC5">
            <w:pPr>
              <w:wordWrap w:val="0"/>
              <w:spacing w:line="360" w:lineRule="auto"/>
              <w:rPr>
                <w:rFonts w:ascii="仿宋" w:hAnsi="仿宋" w:eastAsia="仿宋" w:cs="仿宋"/>
                <w:sz w:val="24"/>
              </w:rPr>
            </w:pPr>
          </w:p>
        </w:tc>
        <w:tc>
          <w:tcPr>
            <w:tcW w:w="552" w:type="dxa"/>
          </w:tcPr>
          <w:p w14:paraId="65D6B9A3">
            <w:pPr>
              <w:wordWrap w:val="0"/>
              <w:spacing w:line="360" w:lineRule="auto"/>
              <w:rPr>
                <w:rFonts w:ascii="仿宋" w:hAnsi="仿宋" w:eastAsia="仿宋" w:cs="仿宋"/>
                <w:sz w:val="24"/>
              </w:rPr>
            </w:pPr>
          </w:p>
        </w:tc>
        <w:tc>
          <w:tcPr>
            <w:tcW w:w="552" w:type="dxa"/>
          </w:tcPr>
          <w:p w14:paraId="35C8E98A">
            <w:pPr>
              <w:wordWrap w:val="0"/>
              <w:spacing w:line="360" w:lineRule="auto"/>
              <w:rPr>
                <w:rFonts w:ascii="仿宋" w:hAnsi="仿宋" w:eastAsia="仿宋" w:cs="仿宋"/>
                <w:sz w:val="24"/>
              </w:rPr>
            </w:pPr>
          </w:p>
        </w:tc>
        <w:tc>
          <w:tcPr>
            <w:tcW w:w="552" w:type="dxa"/>
          </w:tcPr>
          <w:p w14:paraId="3F2AC521">
            <w:pPr>
              <w:wordWrap w:val="0"/>
              <w:spacing w:line="360" w:lineRule="auto"/>
              <w:rPr>
                <w:rFonts w:ascii="仿宋" w:hAnsi="仿宋" w:eastAsia="仿宋" w:cs="仿宋"/>
                <w:sz w:val="24"/>
              </w:rPr>
            </w:pPr>
          </w:p>
        </w:tc>
        <w:tc>
          <w:tcPr>
            <w:tcW w:w="553" w:type="dxa"/>
          </w:tcPr>
          <w:p w14:paraId="372E361B">
            <w:pPr>
              <w:wordWrap w:val="0"/>
              <w:spacing w:line="360" w:lineRule="auto"/>
              <w:rPr>
                <w:rFonts w:ascii="仿宋" w:hAnsi="仿宋" w:eastAsia="仿宋" w:cs="仿宋"/>
                <w:sz w:val="24"/>
              </w:rPr>
            </w:pPr>
          </w:p>
        </w:tc>
        <w:tc>
          <w:tcPr>
            <w:tcW w:w="553" w:type="dxa"/>
          </w:tcPr>
          <w:p w14:paraId="731CAA81">
            <w:pPr>
              <w:wordWrap w:val="0"/>
              <w:spacing w:line="360" w:lineRule="auto"/>
              <w:rPr>
                <w:rFonts w:ascii="仿宋" w:hAnsi="仿宋" w:eastAsia="仿宋" w:cs="仿宋"/>
                <w:sz w:val="24"/>
              </w:rPr>
            </w:pPr>
          </w:p>
        </w:tc>
        <w:tc>
          <w:tcPr>
            <w:tcW w:w="553" w:type="dxa"/>
          </w:tcPr>
          <w:p w14:paraId="7BA7150D">
            <w:pPr>
              <w:wordWrap w:val="0"/>
              <w:spacing w:line="360" w:lineRule="auto"/>
              <w:rPr>
                <w:rFonts w:ascii="仿宋" w:hAnsi="仿宋" w:eastAsia="仿宋" w:cs="仿宋"/>
                <w:sz w:val="24"/>
              </w:rPr>
            </w:pPr>
          </w:p>
        </w:tc>
        <w:tc>
          <w:tcPr>
            <w:tcW w:w="553" w:type="dxa"/>
          </w:tcPr>
          <w:p w14:paraId="2CEDF15A">
            <w:pPr>
              <w:wordWrap w:val="0"/>
              <w:spacing w:line="360" w:lineRule="auto"/>
              <w:rPr>
                <w:rFonts w:ascii="仿宋" w:hAnsi="仿宋" w:eastAsia="仿宋" w:cs="仿宋"/>
                <w:sz w:val="24"/>
              </w:rPr>
            </w:pPr>
          </w:p>
        </w:tc>
        <w:tc>
          <w:tcPr>
            <w:tcW w:w="553" w:type="dxa"/>
          </w:tcPr>
          <w:p w14:paraId="1CCEC4BA">
            <w:pPr>
              <w:wordWrap w:val="0"/>
              <w:spacing w:line="360" w:lineRule="auto"/>
              <w:rPr>
                <w:rFonts w:ascii="仿宋" w:hAnsi="仿宋" w:eastAsia="仿宋" w:cs="仿宋"/>
                <w:sz w:val="24"/>
              </w:rPr>
            </w:pPr>
          </w:p>
        </w:tc>
        <w:tc>
          <w:tcPr>
            <w:tcW w:w="553" w:type="dxa"/>
          </w:tcPr>
          <w:p w14:paraId="4EB1D7B7">
            <w:pPr>
              <w:wordWrap w:val="0"/>
              <w:spacing w:line="360" w:lineRule="auto"/>
              <w:rPr>
                <w:rFonts w:ascii="仿宋" w:hAnsi="仿宋" w:eastAsia="仿宋" w:cs="仿宋"/>
                <w:sz w:val="24"/>
              </w:rPr>
            </w:pPr>
          </w:p>
        </w:tc>
        <w:tc>
          <w:tcPr>
            <w:tcW w:w="553" w:type="dxa"/>
          </w:tcPr>
          <w:p w14:paraId="3E0A595C">
            <w:pPr>
              <w:wordWrap w:val="0"/>
              <w:spacing w:line="360" w:lineRule="auto"/>
              <w:rPr>
                <w:rFonts w:ascii="仿宋" w:hAnsi="仿宋" w:eastAsia="仿宋" w:cs="仿宋"/>
                <w:sz w:val="24"/>
              </w:rPr>
            </w:pPr>
          </w:p>
        </w:tc>
        <w:tc>
          <w:tcPr>
            <w:tcW w:w="553" w:type="dxa"/>
          </w:tcPr>
          <w:p w14:paraId="058BBB8F">
            <w:pPr>
              <w:wordWrap w:val="0"/>
              <w:spacing w:line="360" w:lineRule="auto"/>
              <w:rPr>
                <w:rFonts w:ascii="仿宋" w:hAnsi="仿宋" w:eastAsia="仿宋" w:cs="仿宋"/>
                <w:sz w:val="24"/>
              </w:rPr>
            </w:pPr>
          </w:p>
        </w:tc>
        <w:tc>
          <w:tcPr>
            <w:tcW w:w="553" w:type="dxa"/>
          </w:tcPr>
          <w:p w14:paraId="178756A1">
            <w:pPr>
              <w:wordWrap w:val="0"/>
              <w:spacing w:line="360" w:lineRule="auto"/>
              <w:rPr>
                <w:rFonts w:ascii="仿宋" w:hAnsi="仿宋" w:eastAsia="仿宋" w:cs="仿宋"/>
                <w:sz w:val="24"/>
              </w:rPr>
            </w:pPr>
          </w:p>
        </w:tc>
        <w:tc>
          <w:tcPr>
            <w:tcW w:w="553" w:type="dxa"/>
          </w:tcPr>
          <w:p w14:paraId="183264D0">
            <w:pPr>
              <w:wordWrap w:val="0"/>
              <w:spacing w:line="360" w:lineRule="auto"/>
              <w:rPr>
                <w:rFonts w:ascii="仿宋" w:hAnsi="仿宋" w:eastAsia="仿宋" w:cs="仿宋"/>
                <w:sz w:val="24"/>
              </w:rPr>
            </w:pPr>
          </w:p>
        </w:tc>
      </w:tr>
    </w:tbl>
    <w:p w14:paraId="30805492">
      <w:pPr>
        <w:wordWrap w:val="0"/>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0E7AF259">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68C25F0">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D24645B">
      <w:pPr>
        <w:wordWrap w:val="0"/>
        <w:spacing w:line="360" w:lineRule="auto"/>
        <w:jc w:val="center"/>
        <w:rPr>
          <w:rFonts w:ascii="仿宋" w:hAnsi="仿宋" w:eastAsia="仿宋" w:cs="仿宋"/>
          <w:b/>
          <w:bCs/>
          <w:sz w:val="32"/>
          <w:szCs w:val="32"/>
        </w:rPr>
      </w:pPr>
    </w:p>
    <w:p w14:paraId="1040DA0B">
      <w:pPr>
        <w:pageBreakBefore/>
        <w:wordWrap w:val="0"/>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491A9EBF">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2062BF7F">
      <w:pPr>
        <w:wordWrap w:val="0"/>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4DE7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76E7E60">
            <w:pPr>
              <w:wordWrap w:val="0"/>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2A53DEDD">
            <w:pPr>
              <w:wordWrap w:val="0"/>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53CE8965">
            <w:pPr>
              <w:wordWrap w:val="0"/>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447F6A62">
            <w:pPr>
              <w:wordWrap w:val="0"/>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6180D083">
            <w:pPr>
              <w:wordWrap w:val="0"/>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7C3772DF">
            <w:pPr>
              <w:wordWrap w:val="0"/>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3E12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D15C8CC">
            <w:pPr>
              <w:wordWrap w:val="0"/>
              <w:autoSpaceDE w:val="0"/>
              <w:autoSpaceDN w:val="0"/>
              <w:spacing w:line="360" w:lineRule="auto"/>
              <w:jc w:val="center"/>
              <w:rPr>
                <w:rFonts w:ascii="仿宋" w:hAnsi="仿宋" w:eastAsia="仿宋" w:cs="仿宋"/>
                <w:sz w:val="24"/>
              </w:rPr>
            </w:pPr>
          </w:p>
        </w:tc>
        <w:tc>
          <w:tcPr>
            <w:tcW w:w="2160" w:type="dxa"/>
          </w:tcPr>
          <w:p w14:paraId="1DB5D542">
            <w:pPr>
              <w:wordWrap w:val="0"/>
              <w:autoSpaceDE w:val="0"/>
              <w:autoSpaceDN w:val="0"/>
              <w:spacing w:line="360" w:lineRule="auto"/>
              <w:jc w:val="center"/>
              <w:rPr>
                <w:rFonts w:ascii="仿宋" w:hAnsi="仿宋" w:eastAsia="仿宋" w:cs="仿宋"/>
                <w:sz w:val="24"/>
              </w:rPr>
            </w:pPr>
          </w:p>
        </w:tc>
        <w:tc>
          <w:tcPr>
            <w:tcW w:w="1620" w:type="dxa"/>
          </w:tcPr>
          <w:p w14:paraId="01308585">
            <w:pPr>
              <w:wordWrap w:val="0"/>
              <w:autoSpaceDE w:val="0"/>
              <w:autoSpaceDN w:val="0"/>
              <w:spacing w:line="360" w:lineRule="auto"/>
              <w:jc w:val="center"/>
              <w:rPr>
                <w:rFonts w:ascii="仿宋" w:hAnsi="仿宋" w:eastAsia="仿宋" w:cs="仿宋"/>
                <w:sz w:val="24"/>
              </w:rPr>
            </w:pPr>
          </w:p>
        </w:tc>
        <w:tc>
          <w:tcPr>
            <w:tcW w:w="1245" w:type="dxa"/>
          </w:tcPr>
          <w:p w14:paraId="13B94EFC">
            <w:pPr>
              <w:wordWrap w:val="0"/>
              <w:autoSpaceDE w:val="0"/>
              <w:autoSpaceDN w:val="0"/>
              <w:spacing w:line="360" w:lineRule="auto"/>
              <w:jc w:val="center"/>
              <w:rPr>
                <w:rFonts w:ascii="仿宋" w:hAnsi="仿宋" w:eastAsia="仿宋" w:cs="仿宋"/>
                <w:sz w:val="24"/>
              </w:rPr>
            </w:pPr>
          </w:p>
        </w:tc>
        <w:tc>
          <w:tcPr>
            <w:tcW w:w="2175" w:type="dxa"/>
          </w:tcPr>
          <w:p w14:paraId="708E6066">
            <w:pPr>
              <w:wordWrap w:val="0"/>
              <w:autoSpaceDE w:val="0"/>
              <w:autoSpaceDN w:val="0"/>
              <w:spacing w:line="360" w:lineRule="auto"/>
              <w:jc w:val="center"/>
              <w:rPr>
                <w:rFonts w:ascii="仿宋" w:hAnsi="仿宋" w:eastAsia="仿宋" w:cs="仿宋"/>
                <w:sz w:val="24"/>
              </w:rPr>
            </w:pPr>
          </w:p>
        </w:tc>
        <w:tc>
          <w:tcPr>
            <w:tcW w:w="1260" w:type="dxa"/>
          </w:tcPr>
          <w:p w14:paraId="5B38885D">
            <w:pPr>
              <w:wordWrap w:val="0"/>
              <w:autoSpaceDE w:val="0"/>
              <w:autoSpaceDN w:val="0"/>
              <w:spacing w:line="360" w:lineRule="auto"/>
              <w:jc w:val="center"/>
              <w:rPr>
                <w:rFonts w:ascii="仿宋" w:hAnsi="仿宋" w:eastAsia="仿宋" w:cs="仿宋"/>
                <w:sz w:val="24"/>
              </w:rPr>
            </w:pPr>
          </w:p>
        </w:tc>
      </w:tr>
      <w:tr w14:paraId="5736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0AE716F">
            <w:pPr>
              <w:wordWrap w:val="0"/>
              <w:autoSpaceDE w:val="0"/>
              <w:autoSpaceDN w:val="0"/>
              <w:spacing w:line="360" w:lineRule="auto"/>
              <w:jc w:val="center"/>
              <w:rPr>
                <w:rFonts w:ascii="仿宋" w:hAnsi="仿宋" w:eastAsia="仿宋" w:cs="仿宋"/>
                <w:sz w:val="24"/>
              </w:rPr>
            </w:pPr>
          </w:p>
        </w:tc>
        <w:tc>
          <w:tcPr>
            <w:tcW w:w="2160" w:type="dxa"/>
          </w:tcPr>
          <w:p w14:paraId="01DCA7C1">
            <w:pPr>
              <w:wordWrap w:val="0"/>
              <w:autoSpaceDE w:val="0"/>
              <w:autoSpaceDN w:val="0"/>
              <w:spacing w:line="360" w:lineRule="auto"/>
              <w:jc w:val="center"/>
              <w:rPr>
                <w:rFonts w:ascii="仿宋" w:hAnsi="仿宋" w:eastAsia="仿宋" w:cs="仿宋"/>
                <w:sz w:val="24"/>
              </w:rPr>
            </w:pPr>
          </w:p>
        </w:tc>
        <w:tc>
          <w:tcPr>
            <w:tcW w:w="1620" w:type="dxa"/>
          </w:tcPr>
          <w:p w14:paraId="7A84DB0B">
            <w:pPr>
              <w:wordWrap w:val="0"/>
              <w:autoSpaceDE w:val="0"/>
              <w:autoSpaceDN w:val="0"/>
              <w:spacing w:line="360" w:lineRule="auto"/>
              <w:jc w:val="center"/>
              <w:rPr>
                <w:rFonts w:ascii="仿宋" w:hAnsi="仿宋" w:eastAsia="仿宋" w:cs="仿宋"/>
                <w:sz w:val="24"/>
              </w:rPr>
            </w:pPr>
          </w:p>
        </w:tc>
        <w:tc>
          <w:tcPr>
            <w:tcW w:w="1245" w:type="dxa"/>
          </w:tcPr>
          <w:p w14:paraId="3DC0AB57">
            <w:pPr>
              <w:wordWrap w:val="0"/>
              <w:autoSpaceDE w:val="0"/>
              <w:autoSpaceDN w:val="0"/>
              <w:spacing w:line="360" w:lineRule="auto"/>
              <w:jc w:val="center"/>
              <w:rPr>
                <w:rFonts w:ascii="仿宋" w:hAnsi="仿宋" w:eastAsia="仿宋" w:cs="仿宋"/>
                <w:sz w:val="24"/>
              </w:rPr>
            </w:pPr>
          </w:p>
        </w:tc>
        <w:tc>
          <w:tcPr>
            <w:tcW w:w="2175" w:type="dxa"/>
          </w:tcPr>
          <w:p w14:paraId="280DF76F">
            <w:pPr>
              <w:wordWrap w:val="0"/>
              <w:autoSpaceDE w:val="0"/>
              <w:autoSpaceDN w:val="0"/>
              <w:spacing w:line="360" w:lineRule="auto"/>
              <w:jc w:val="center"/>
              <w:rPr>
                <w:rFonts w:ascii="仿宋" w:hAnsi="仿宋" w:eastAsia="仿宋" w:cs="仿宋"/>
                <w:sz w:val="24"/>
              </w:rPr>
            </w:pPr>
          </w:p>
        </w:tc>
        <w:tc>
          <w:tcPr>
            <w:tcW w:w="1260" w:type="dxa"/>
          </w:tcPr>
          <w:p w14:paraId="5303E135">
            <w:pPr>
              <w:wordWrap w:val="0"/>
              <w:autoSpaceDE w:val="0"/>
              <w:autoSpaceDN w:val="0"/>
              <w:spacing w:line="360" w:lineRule="auto"/>
              <w:jc w:val="center"/>
              <w:rPr>
                <w:rFonts w:ascii="仿宋" w:hAnsi="仿宋" w:eastAsia="仿宋" w:cs="仿宋"/>
                <w:sz w:val="24"/>
              </w:rPr>
            </w:pPr>
          </w:p>
        </w:tc>
      </w:tr>
      <w:tr w14:paraId="6F21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88D19E7">
            <w:pPr>
              <w:wordWrap w:val="0"/>
              <w:autoSpaceDE w:val="0"/>
              <w:autoSpaceDN w:val="0"/>
              <w:spacing w:line="360" w:lineRule="auto"/>
              <w:jc w:val="center"/>
              <w:rPr>
                <w:rFonts w:ascii="仿宋" w:hAnsi="仿宋" w:eastAsia="仿宋" w:cs="仿宋"/>
                <w:sz w:val="24"/>
              </w:rPr>
            </w:pPr>
          </w:p>
        </w:tc>
        <w:tc>
          <w:tcPr>
            <w:tcW w:w="2160" w:type="dxa"/>
          </w:tcPr>
          <w:p w14:paraId="549C3177">
            <w:pPr>
              <w:wordWrap w:val="0"/>
              <w:autoSpaceDE w:val="0"/>
              <w:autoSpaceDN w:val="0"/>
              <w:spacing w:line="360" w:lineRule="auto"/>
              <w:jc w:val="center"/>
              <w:rPr>
                <w:rFonts w:ascii="仿宋" w:hAnsi="仿宋" w:eastAsia="仿宋" w:cs="仿宋"/>
                <w:sz w:val="24"/>
              </w:rPr>
            </w:pPr>
          </w:p>
        </w:tc>
        <w:tc>
          <w:tcPr>
            <w:tcW w:w="1620" w:type="dxa"/>
          </w:tcPr>
          <w:p w14:paraId="3B75FF24">
            <w:pPr>
              <w:wordWrap w:val="0"/>
              <w:autoSpaceDE w:val="0"/>
              <w:autoSpaceDN w:val="0"/>
              <w:spacing w:line="360" w:lineRule="auto"/>
              <w:jc w:val="center"/>
              <w:rPr>
                <w:rFonts w:ascii="仿宋" w:hAnsi="仿宋" w:eastAsia="仿宋" w:cs="仿宋"/>
                <w:sz w:val="24"/>
              </w:rPr>
            </w:pPr>
          </w:p>
        </w:tc>
        <w:tc>
          <w:tcPr>
            <w:tcW w:w="1245" w:type="dxa"/>
          </w:tcPr>
          <w:p w14:paraId="0E1C4FDE">
            <w:pPr>
              <w:wordWrap w:val="0"/>
              <w:autoSpaceDE w:val="0"/>
              <w:autoSpaceDN w:val="0"/>
              <w:spacing w:line="360" w:lineRule="auto"/>
              <w:jc w:val="center"/>
              <w:rPr>
                <w:rFonts w:ascii="仿宋" w:hAnsi="仿宋" w:eastAsia="仿宋" w:cs="仿宋"/>
                <w:sz w:val="24"/>
              </w:rPr>
            </w:pPr>
          </w:p>
        </w:tc>
        <w:tc>
          <w:tcPr>
            <w:tcW w:w="2175" w:type="dxa"/>
          </w:tcPr>
          <w:p w14:paraId="44539F2E">
            <w:pPr>
              <w:wordWrap w:val="0"/>
              <w:autoSpaceDE w:val="0"/>
              <w:autoSpaceDN w:val="0"/>
              <w:spacing w:line="360" w:lineRule="auto"/>
              <w:jc w:val="center"/>
              <w:rPr>
                <w:rFonts w:ascii="仿宋" w:hAnsi="仿宋" w:eastAsia="仿宋" w:cs="仿宋"/>
                <w:sz w:val="24"/>
              </w:rPr>
            </w:pPr>
          </w:p>
        </w:tc>
        <w:tc>
          <w:tcPr>
            <w:tcW w:w="1260" w:type="dxa"/>
          </w:tcPr>
          <w:p w14:paraId="7E544EBE">
            <w:pPr>
              <w:wordWrap w:val="0"/>
              <w:autoSpaceDE w:val="0"/>
              <w:autoSpaceDN w:val="0"/>
              <w:spacing w:line="360" w:lineRule="auto"/>
              <w:jc w:val="center"/>
              <w:rPr>
                <w:rFonts w:ascii="仿宋" w:hAnsi="仿宋" w:eastAsia="仿宋" w:cs="仿宋"/>
                <w:sz w:val="24"/>
              </w:rPr>
            </w:pPr>
          </w:p>
        </w:tc>
      </w:tr>
    </w:tbl>
    <w:p w14:paraId="7C47B62A">
      <w:pPr>
        <w:wordWrap w:val="0"/>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1A5A69D6">
      <w:pPr>
        <w:wordWrap w:val="0"/>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7C0F5E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B38C6E1">
            <w:pPr>
              <w:wordWrap w:val="0"/>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E8987CB">
            <w:pPr>
              <w:wordWrap w:val="0"/>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F627441">
            <w:pPr>
              <w:wordWrap w:val="0"/>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457A8F8">
            <w:pPr>
              <w:wordWrap w:val="0"/>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755E068">
            <w:pPr>
              <w:wordWrap w:val="0"/>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8613D81">
            <w:pPr>
              <w:wordWrap w:val="0"/>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ADD9D8F">
            <w:pPr>
              <w:wordWrap w:val="0"/>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AF7D24E">
            <w:pPr>
              <w:wordWrap w:val="0"/>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7F03917">
            <w:pPr>
              <w:wordWrap w:val="0"/>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9A01137">
            <w:pPr>
              <w:wordWrap w:val="0"/>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70C227D">
            <w:pPr>
              <w:wordWrap w:val="0"/>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6E7DA6D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075EE51">
            <w:pPr>
              <w:wordWrap w:val="0"/>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372F0EB">
            <w:pPr>
              <w:wordWrap w:val="0"/>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1085B92">
            <w:pPr>
              <w:wordWrap w:val="0"/>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27BCD74">
            <w:pPr>
              <w:wordWrap w:val="0"/>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2B6DEA4">
            <w:pPr>
              <w:wordWrap w:val="0"/>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AA412D9">
            <w:pPr>
              <w:wordWrap w:val="0"/>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92F05BD">
            <w:pPr>
              <w:wordWrap w:val="0"/>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5EA3CDB">
            <w:pPr>
              <w:wordWrap w:val="0"/>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B182937">
            <w:pPr>
              <w:wordWrap w:val="0"/>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4BFA938">
            <w:pPr>
              <w:wordWrap w:val="0"/>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73EEC02">
            <w:pPr>
              <w:wordWrap w:val="0"/>
              <w:autoSpaceDE w:val="0"/>
              <w:autoSpaceDN w:val="0"/>
              <w:spacing w:line="240" w:lineRule="exact"/>
              <w:rPr>
                <w:rFonts w:ascii="仿宋" w:hAnsi="仿宋" w:eastAsia="仿宋" w:cs="仿宋"/>
                <w:sz w:val="24"/>
              </w:rPr>
            </w:pPr>
          </w:p>
        </w:tc>
      </w:tr>
      <w:tr w14:paraId="02D2652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301BFD7">
            <w:pPr>
              <w:wordWrap w:val="0"/>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550BCE6">
            <w:pPr>
              <w:wordWrap w:val="0"/>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FF24C4C">
            <w:pPr>
              <w:wordWrap w:val="0"/>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8C7A4F5">
            <w:pPr>
              <w:wordWrap w:val="0"/>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807CA29">
            <w:pPr>
              <w:wordWrap w:val="0"/>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128B218">
            <w:pPr>
              <w:wordWrap w:val="0"/>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A8699FD">
            <w:pPr>
              <w:wordWrap w:val="0"/>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1F27FFF">
            <w:pPr>
              <w:wordWrap w:val="0"/>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6FD6076">
            <w:pPr>
              <w:wordWrap w:val="0"/>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6C5DA0F">
            <w:pPr>
              <w:wordWrap w:val="0"/>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2FEEC55">
            <w:pPr>
              <w:wordWrap w:val="0"/>
              <w:autoSpaceDE w:val="0"/>
              <w:autoSpaceDN w:val="0"/>
              <w:spacing w:line="240" w:lineRule="exact"/>
              <w:rPr>
                <w:rFonts w:ascii="仿宋" w:hAnsi="仿宋" w:eastAsia="仿宋" w:cs="仿宋"/>
                <w:sz w:val="24"/>
              </w:rPr>
            </w:pPr>
          </w:p>
        </w:tc>
      </w:tr>
      <w:tr w14:paraId="3DAB7AD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444224D">
            <w:pPr>
              <w:wordWrap w:val="0"/>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9F14A0D">
            <w:pPr>
              <w:wordWrap w:val="0"/>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0F63FA96">
            <w:pPr>
              <w:wordWrap w:val="0"/>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0F3F0CF">
            <w:pPr>
              <w:wordWrap w:val="0"/>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18F317C">
            <w:pPr>
              <w:wordWrap w:val="0"/>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9CC9D26">
            <w:pPr>
              <w:wordWrap w:val="0"/>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8F8E430">
            <w:pPr>
              <w:wordWrap w:val="0"/>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A86A92A">
            <w:pPr>
              <w:wordWrap w:val="0"/>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061202F">
            <w:pPr>
              <w:wordWrap w:val="0"/>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AC007E7">
            <w:pPr>
              <w:wordWrap w:val="0"/>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DF04DE0">
            <w:pPr>
              <w:wordWrap w:val="0"/>
              <w:autoSpaceDE w:val="0"/>
              <w:autoSpaceDN w:val="0"/>
              <w:spacing w:line="240" w:lineRule="exact"/>
              <w:rPr>
                <w:rFonts w:ascii="仿宋" w:hAnsi="仿宋" w:eastAsia="仿宋" w:cs="仿宋"/>
                <w:sz w:val="24"/>
              </w:rPr>
            </w:pPr>
          </w:p>
        </w:tc>
      </w:tr>
    </w:tbl>
    <w:p w14:paraId="34404E29">
      <w:pPr>
        <w:wordWrap w:val="0"/>
        <w:spacing w:line="360" w:lineRule="auto"/>
        <w:ind w:firstLine="480" w:firstLineChars="200"/>
        <w:jc w:val="right"/>
        <w:rPr>
          <w:rFonts w:ascii="仿宋" w:hAnsi="仿宋" w:eastAsia="仿宋" w:cs="仿宋"/>
          <w:sz w:val="24"/>
          <w:szCs w:val="20"/>
        </w:rPr>
      </w:pPr>
    </w:p>
    <w:p w14:paraId="16B830A3">
      <w:pPr>
        <w:wordWrap w:val="0"/>
        <w:spacing w:line="336" w:lineRule="auto"/>
        <w:ind w:firstLine="3600" w:firstLineChars="1500"/>
        <w:jc w:val="right"/>
        <w:rPr>
          <w:rFonts w:ascii="仿宋" w:hAnsi="仿宋" w:eastAsia="仿宋" w:cs="仿宋"/>
          <w:sz w:val="24"/>
        </w:rPr>
      </w:pPr>
      <w:r>
        <w:rPr>
          <w:rFonts w:hint="eastAsia" w:ascii="仿宋" w:hAnsi="仿宋" w:eastAsia="仿宋" w:cs="仿宋"/>
          <w:sz w:val="24"/>
        </w:rPr>
        <w:t xml:space="preserve">投标人名称（电子签名）：                          </w:t>
      </w:r>
    </w:p>
    <w:p w14:paraId="256449C0">
      <w:pPr>
        <w:wordWrap w:val="0"/>
        <w:spacing w:line="336" w:lineRule="auto"/>
        <w:jc w:val="right"/>
        <w:rPr>
          <w:rFonts w:ascii="仿宋" w:hAnsi="仿宋" w:eastAsia="仿宋" w:cs="仿宋"/>
          <w:sz w:val="24"/>
        </w:rPr>
      </w:pPr>
      <w:r>
        <w:rPr>
          <w:rFonts w:hint="eastAsia" w:ascii="仿宋" w:hAnsi="仿宋" w:eastAsia="仿宋" w:cs="仿宋"/>
          <w:sz w:val="24"/>
        </w:rPr>
        <w:t xml:space="preserve">     日期：  年   月   日</w:t>
      </w:r>
    </w:p>
    <w:p w14:paraId="1B5FD7FD">
      <w:pPr>
        <w:wordWrap w:val="0"/>
        <w:spacing w:line="360" w:lineRule="auto"/>
        <w:rPr>
          <w:rFonts w:ascii="仿宋" w:hAnsi="仿宋" w:eastAsia="仿宋" w:cs="仿宋"/>
          <w:b/>
          <w:sz w:val="30"/>
          <w:szCs w:val="30"/>
        </w:rPr>
      </w:pPr>
    </w:p>
    <w:p w14:paraId="28E17530">
      <w:pPr>
        <w:pStyle w:val="79"/>
        <w:wordWrap w:val="0"/>
        <w:rPr>
          <w:rFonts w:ascii="仿宋" w:hAnsi="仿宋" w:eastAsia="仿宋" w:cs="仿宋"/>
          <w:color w:val="auto"/>
        </w:rPr>
      </w:pPr>
    </w:p>
    <w:p w14:paraId="23C2245F">
      <w:pPr>
        <w:wordWrap w:val="0"/>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17EA9919">
      <w:pPr>
        <w:wordWrap w:val="0"/>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593291C2">
      <w:pPr>
        <w:wordWrap w:val="0"/>
        <w:spacing w:line="336" w:lineRule="auto"/>
        <w:ind w:firstLine="3600" w:firstLineChars="1500"/>
        <w:rPr>
          <w:rFonts w:ascii="仿宋" w:hAnsi="仿宋" w:eastAsia="仿宋" w:cs="仿宋"/>
          <w:sz w:val="24"/>
        </w:rPr>
      </w:pPr>
    </w:p>
    <w:p w14:paraId="7362CAEC">
      <w:pPr>
        <w:pStyle w:val="79"/>
        <w:wordWrap w:val="0"/>
        <w:rPr>
          <w:rFonts w:ascii="仿宋" w:hAnsi="仿宋" w:eastAsia="仿宋" w:cs="仿宋"/>
          <w:color w:val="auto"/>
        </w:rPr>
      </w:pPr>
    </w:p>
    <w:p w14:paraId="303583D0">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BBD2B9C">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75743B0">
      <w:pPr>
        <w:pStyle w:val="79"/>
        <w:wordWrap w:val="0"/>
        <w:rPr>
          <w:rFonts w:ascii="仿宋" w:hAnsi="仿宋" w:eastAsia="仿宋" w:cs="仿宋"/>
          <w:color w:val="auto"/>
        </w:rPr>
      </w:pPr>
    </w:p>
    <w:p w14:paraId="2523FACE">
      <w:pPr>
        <w:pageBreakBefore/>
        <w:wordWrap w:val="0"/>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4AE94AF6">
      <w:pPr>
        <w:wordWrap w:val="0"/>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236CD06B">
      <w:pPr>
        <w:keepNext/>
        <w:wordWrap w:val="0"/>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5C0AA9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666C85">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C86D97D">
            <w:pPr>
              <w:wordWrap w:val="0"/>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E2C862A">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BBD8219">
            <w:pPr>
              <w:wordWrap w:val="0"/>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6BACD6D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898935">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06EF63D">
            <w:pPr>
              <w:wordWrap w:val="0"/>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A20AF42">
            <w:pPr>
              <w:wordWrap w:val="0"/>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9E47695">
            <w:pPr>
              <w:wordWrap w:val="0"/>
              <w:autoSpaceDE w:val="0"/>
              <w:autoSpaceDN w:val="0"/>
              <w:spacing w:line="360" w:lineRule="auto"/>
              <w:jc w:val="center"/>
              <w:rPr>
                <w:rFonts w:ascii="仿宋" w:hAnsi="仿宋" w:eastAsia="仿宋" w:cs="仿宋"/>
                <w:sz w:val="24"/>
              </w:rPr>
            </w:pPr>
          </w:p>
        </w:tc>
      </w:tr>
      <w:tr w14:paraId="4AFFB87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7F5E79">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A50E41">
            <w:pPr>
              <w:wordWrap w:val="0"/>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9F9B820">
            <w:pPr>
              <w:wordWrap w:val="0"/>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B27E36">
            <w:pPr>
              <w:wordWrap w:val="0"/>
              <w:autoSpaceDE w:val="0"/>
              <w:autoSpaceDN w:val="0"/>
              <w:spacing w:line="360" w:lineRule="auto"/>
              <w:jc w:val="center"/>
              <w:rPr>
                <w:rFonts w:ascii="仿宋" w:hAnsi="仿宋" w:eastAsia="仿宋" w:cs="仿宋"/>
                <w:sz w:val="24"/>
              </w:rPr>
            </w:pPr>
          </w:p>
        </w:tc>
      </w:tr>
      <w:tr w14:paraId="557C46F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F32AF52">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38545BA">
            <w:pPr>
              <w:wordWrap w:val="0"/>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8BE240A">
            <w:pPr>
              <w:wordWrap w:val="0"/>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6FA49C">
            <w:pPr>
              <w:wordWrap w:val="0"/>
              <w:autoSpaceDE w:val="0"/>
              <w:autoSpaceDN w:val="0"/>
              <w:spacing w:line="360" w:lineRule="auto"/>
              <w:jc w:val="center"/>
              <w:rPr>
                <w:rFonts w:ascii="仿宋" w:hAnsi="仿宋" w:eastAsia="仿宋" w:cs="仿宋"/>
                <w:sz w:val="24"/>
              </w:rPr>
            </w:pPr>
          </w:p>
        </w:tc>
      </w:tr>
      <w:tr w14:paraId="50AD8E8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61C8862">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F89387C">
            <w:pPr>
              <w:wordWrap w:val="0"/>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75C57E6">
            <w:pPr>
              <w:wordWrap w:val="0"/>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AA9B55">
            <w:pPr>
              <w:wordWrap w:val="0"/>
              <w:autoSpaceDE w:val="0"/>
              <w:autoSpaceDN w:val="0"/>
              <w:spacing w:line="360" w:lineRule="auto"/>
              <w:jc w:val="center"/>
              <w:rPr>
                <w:rFonts w:ascii="仿宋" w:hAnsi="仿宋" w:eastAsia="仿宋" w:cs="仿宋"/>
                <w:sz w:val="24"/>
              </w:rPr>
            </w:pPr>
          </w:p>
        </w:tc>
      </w:tr>
      <w:tr w14:paraId="13180BC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58A2C55">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F2040E0">
            <w:pPr>
              <w:wordWrap w:val="0"/>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5996AAB">
            <w:pPr>
              <w:wordWrap w:val="0"/>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D9C423">
            <w:pPr>
              <w:wordWrap w:val="0"/>
              <w:autoSpaceDE w:val="0"/>
              <w:autoSpaceDN w:val="0"/>
              <w:spacing w:line="360" w:lineRule="auto"/>
              <w:jc w:val="center"/>
              <w:rPr>
                <w:rFonts w:ascii="仿宋" w:hAnsi="仿宋" w:eastAsia="仿宋" w:cs="仿宋"/>
                <w:sz w:val="24"/>
              </w:rPr>
            </w:pPr>
          </w:p>
        </w:tc>
      </w:tr>
      <w:tr w14:paraId="2A473A51">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7D5236C">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476DE6F">
            <w:pPr>
              <w:wordWrap w:val="0"/>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A7F81B6">
            <w:pPr>
              <w:wordWrap w:val="0"/>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2EDAD0">
            <w:pPr>
              <w:wordWrap w:val="0"/>
              <w:autoSpaceDE w:val="0"/>
              <w:autoSpaceDN w:val="0"/>
              <w:spacing w:line="360" w:lineRule="auto"/>
              <w:jc w:val="center"/>
              <w:rPr>
                <w:rFonts w:ascii="仿宋" w:hAnsi="仿宋" w:eastAsia="仿宋" w:cs="仿宋"/>
                <w:sz w:val="24"/>
              </w:rPr>
            </w:pPr>
          </w:p>
        </w:tc>
      </w:tr>
      <w:tr w14:paraId="46376DC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EE8572C">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9398E38">
            <w:pPr>
              <w:wordWrap w:val="0"/>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504E713">
            <w:pPr>
              <w:wordWrap w:val="0"/>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E2EFE0">
            <w:pPr>
              <w:wordWrap w:val="0"/>
              <w:autoSpaceDE w:val="0"/>
              <w:autoSpaceDN w:val="0"/>
              <w:spacing w:line="360" w:lineRule="auto"/>
              <w:jc w:val="center"/>
              <w:rPr>
                <w:rFonts w:ascii="仿宋" w:hAnsi="仿宋" w:eastAsia="仿宋" w:cs="仿宋"/>
                <w:sz w:val="24"/>
              </w:rPr>
            </w:pPr>
          </w:p>
        </w:tc>
      </w:tr>
      <w:tr w14:paraId="7E63E4C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78D2D55">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879C06">
            <w:pPr>
              <w:wordWrap w:val="0"/>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2129F1D">
            <w:pPr>
              <w:wordWrap w:val="0"/>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A8A771">
            <w:pPr>
              <w:wordWrap w:val="0"/>
              <w:autoSpaceDE w:val="0"/>
              <w:autoSpaceDN w:val="0"/>
              <w:spacing w:line="360" w:lineRule="auto"/>
              <w:jc w:val="center"/>
              <w:rPr>
                <w:rFonts w:ascii="仿宋" w:hAnsi="仿宋" w:eastAsia="仿宋" w:cs="仿宋"/>
                <w:sz w:val="24"/>
              </w:rPr>
            </w:pPr>
          </w:p>
        </w:tc>
      </w:tr>
      <w:tr w14:paraId="20F2A62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19AAC5">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31A9934">
            <w:pPr>
              <w:wordWrap w:val="0"/>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AF9BCCB">
            <w:pPr>
              <w:wordWrap w:val="0"/>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64F945">
            <w:pPr>
              <w:wordWrap w:val="0"/>
              <w:autoSpaceDE w:val="0"/>
              <w:autoSpaceDN w:val="0"/>
              <w:spacing w:line="360" w:lineRule="auto"/>
              <w:jc w:val="center"/>
              <w:rPr>
                <w:rFonts w:ascii="仿宋" w:hAnsi="仿宋" w:eastAsia="仿宋" w:cs="仿宋"/>
                <w:sz w:val="24"/>
              </w:rPr>
            </w:pPr>
          </w:p>
        </w:tc>
      </w:tr>
    </w:tbl>
    <w:p w14:paraId="54F200E7">
      <w:pPr>
        <w:wordWrap w:val="0"/>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3BCE6498">
      <w:pPr>
        <w:wordWrap w:val="0"/>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09CFA4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0B5C261">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6C494B6">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854DD9E">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96ECC0F">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BB09C27">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0943A929">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20779CF">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5A768AC1">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1722071">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15D6134B">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CDA801C">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DC106BB">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F63F501">
            <w:pPr>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61ABF52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65C5D9D">
            <w:pPr>
              <w:wordWrap w:val="0"/>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3E08F2D">
            <w:pPr>
              <w:wordWrap w:val="0"/>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45CCC70">
            <w:pPr>
              <w:wordWrap w:val="0"/>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5D1F865">
            <w:pPr>
              <w:wordWrap w:val="0"/>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55ECA8A">
            <w:pPr>
              <w:wordWrap w:val="0"/>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1CE5EB0">
            <w:pPr>
              <w:wordWrap w:val="0"/>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1583FD2">
            <w:pPr>
              <w:wordWrap w:val="0"/>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19B39CE">
            <w:pPr>
              <w:wordWrap w:val="0"/>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2879434">
            <w:pPr>
              <w:wordWrap w:val="0"/>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695DB89">
            <w:pPr>
              <w:wordWrap w:val="0"/>
              <w:autoSpaceDE w:val="0"/>
              <w:autoSpaceDN w:val="0"/>
              <w:spacing w:line="360" w:lineRule="auto"/>
              <w:rPr>
                <w:rFonts w:ascii="仿宋" w:hAnsi="仿宋" w:eastAsia="仿宋" w:cs="仿宋"/>
                <w:sz w:val="24"/>
              </w:rPr>
            </w:pPr>
          </w:p>
        </w:tc>
      </w:tr>
      <w:tr w14:paraId="48CF348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B188BC4">
            <w:pPr>
              <w:wordWrap w:val="0"/>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61EB347C">
            <w:pPr>
              <w:wordWrap w:val="0"/>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C40F55F">
            <w:pPr>
              <w:wordWrap w:val="0"/>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6A51FF2">
            <w:pPr>
              <w:wordWrap w:val="0"/>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C298CDA">
            <w:pPr>
              <w:wordWrap w:val="0"/>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0765EE7">
            <w:pPr>
              <w:wordWrap w:val="0"/>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FDC66B3">
            <w:pPr>
              <w:wordWrap w:val="0"/>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5A11512">
            <w:pPr>
              <w:wordWrap w:val="0"/>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85D110B">
            <w:pPr>
              <w:wordWrap w:val="0"/>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2BA28834">
            <w:pPr>
              <w:wordWrap w:val="0"/>
              <w:autoSpaceDE w:val="0"/>
              <w:autoSpaceDN w:val="0"/>
              <w:spacing w:line="360" w:lineRule="auto"/>
              <w:rPr>
                <w:rFonts w:ascii="仿宋" w:hAnsi="仿宋" w:eastAsia="仿宋" w:cs="仿宋"/>
                <w:sz w:val="24"/>
              </w:rPr>
            </w:pPr>
          </w:p>
        </w:tc>
      </w:tr>
    </w:tbl>
    <w:p w14:paraId="799814A3">
      <w:pPr>
        <w:wordWrap w:val="0"/>
        <w:spacing w:line="360"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14:paraId="537B826B">
      <w:pPr>
        <w:wordWrap w:val="0"/>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674A25F8">
      <w:pPr>
        <w:wordWrap w:val="0"/>
        <w:spacing w:line="360" w:lineRule="auto"/>
        <w:ind w:firstLine="480" w:firstLineChars="200"/>
        <w:rPr>
          <w:rFonts w:ascii="仿宋" w:hAnsi="仿宋" w:eastAsia="仿宋" w:cs="仿宋"/>
          <w:sz w:val="24"/>
          <w:szCs w:val="20"/>
        </w:rPr>
      </w:pPr>
    </w:p>
    <w:p w14:paraId="5A8FDD15">
      <w:pPr>
        <w:wordWrap w:val="0"/>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6DAD030E">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847C1C1">
      <w:pPr>
        <w:wordWrap w:val="0"/>
        <w:snapToGrid w:val="0"/>
        <w:spacing w:line="360" w:lineRule="auto"/>
        <w:ind w:firstLine="6907" w:firstLineChars="2150"/>
        <w:rPr>
          <w:rFonts w:ascii="仿宋" w:hAnsi="仿宋" w:eastAsia="仿宋" w:cs="仿宋"/>
          <w:b/>
          <w:bCs/>
          <w:sz w:val="32"/>
          <w:szCs w:val="32"/>
        </w:rPr>
      </w:pPr>
    </w:p>
    <w:p w14:paraId="033925D2">
      <w:pPr>
        <w:wordWrap w:val="0"/>
        <w:snapToGrid w:val="0"/>
        <w:spacing w:line="360" w:lineRule="auto"/>
        <w:ind w:right="960"/>
        <w:rPr>
          <w:rFonts w:ascii="仿宋" w:hAnsi="仿宋" w:eastAsia="仿宋" w:cs="仿宋"/>
          <w:kern w:val="0"/>
          <w:sz w:val="24"/>
          <w:lang w:val="zh-CN"/>
        </w:rPr>
      </w:pPr>
    </w:p>
    <w:p w14:paraId="16463996">
      <w:pPr>
        <w:wordWrap w:val="0"/>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6B1EBF44">
      <w:pPr>
        <w:wordWrap w:val="0"/>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7705A48">
      <w:pPr>
        <w:wordWrap w:val="0"/>
        <w:spacing w:line="360" w:lineRule="auto"/>
        <w:rPr>
          <w:rFonts w:ascii="仿宋" w:hAnsi="仿宋" w:eastAsia="仿宋" w:cs="仿宋"/>
          <w:sz w:val="18"/>
          <w:szCs w:val="18"/>
        </w:rPr>
      </w:pPr>
    </w:p>
    <w:p w14:paraId="1BEE7CE5">
      <w:pPr>
        <w:pStyle w:val="79"/>
        <w:wordWrap w:val="0"/>
        <w:rPr>
          <w:rFonts w:ascii="仿宋" w:hAnsi="仿宋" w:eastAsia="仿宋" w:cs="仿宋"/>
          <w:color w:val="auto"/>
        </w:rPr>
      </w:pPr>
    </w:p>
    <w:p w14:paraId="3E931829">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837F140">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494A326">
      <w:pPr>
        <w:wordWrap w:val="0"/>
        <w:spacing w:line="360" w:lineRule="auto"/>
        <w:rPr>
          <w:rFonts w:ascii="仿宋" w:hAnsi="仿宋" w:eastAsia="仿宋" w:cs="仿宋"/>
          <w:b/>
          <w:bCs/>
          <w:sz w:val="18"/>
          <w:szCs w:val="18"/>
        </w:rPr>
      </w:pPr>
    </w:p>
    <w:p w14:paraId="09817D6F">
      <w:pPr>
        <w:wordWrap w:val="0"/>
        <w:spacing w:line="360" w:lineRule="auto"/>
        <w:rPr>
          <w:rFonts w:ascii="仿宋" w:hAnsi="仿宋" w:eastAsia="仿宋" w:cs="仿宋"/>
          <w:b/>
          <w:bCs/>
          <w:sz w:val="32"/>
          <w:szCs w:val="32"/>
        </w:rPr>
      </w:pPr>
    </w:p>
    <w:p w14:paraId="7A672BA0">
      <w:pPr>
        <w:wordWrap w:val="0"/>
        <w:spacing w:line="360" w:lineRule="auto"/>
        <w:rPr>
          <w:rFonts w:ascii="仿宋" w:hAnsi="仿宋" w:eastAsia="仿宋" w:cs="仿宋"/>
          <w:b/>
          <w:bCs/>
          <w:sz w:val="32"/>
          <w:szCs w:val="32"/>
        </w:rPr>
      </w:pPr>
    </w:p>
    <w:p w14:paraId="4EAA8B66">
      <w:pPr>
        <w:wordWrap w:val="0"/>
        <w:spacing w:line="360" w:lineRule="auto"/>
        <w:rPr>
          <w:rFonts w:ascii="仿宋" w:hAnsi="仿宋" w:eastAsia="仿宋" w:cs="仿宋"/>
          <w:b/>
          <w:bCs/>
          <w:sz w:val="32"/>
          <w:szCs w:val="32"/>
        </w:rPr>
      </w:pPr>
    </w:p>
    <w:p w14:paraId="735CF08E">
      <w:pPr>
        <w:wordWrap w:val="0"/>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36C088F0">
      <w:pPr>
        <w:wordWrap w:val="0"/>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B3CC6EE">
      <w:pPr>
        <w:wordWrap w:val="0"/>
        <w:snapToGrid w:val="0"/>
        <w:spacing w:line="360" w:lineRule="auto"/>
        <w:ind w:right="960"/>
        <w:jc w:val="right"/>
        <w:rPr>
          <w:rFonts w:ascii="仿宋" w:hAnsi="仿宋" w:eastAsia="仿宋" w:cs="仿宋"/>
          <w:kern w:val="0"/>
          <w:sz w:val="24"/>
          <w:lang w:val="zh-CN"/>
        </w:rPr>
      </w:pPr>
    </w:p>
    <w:p w14:paraId="5856AD14">
      <w:pPr>
        <w:wordWrap w:val="0"/>
        <w:snapToGrid w:val="0"/>
        <w:spacing w:line="360" w:lineRule="auto"/>
        <w:ind w:right="960"/>
        <w:jc w:val="right"/>
        <w:rPr>
          <w:rFonts w:ascii="仿宋" w:hAnsi="仿宋" w:eastAsia="仿宋" w:cs="仿宋"/>
          <w:kern w:val="0"/>
          <w:sz w:val="24"/>
          <w:lang w:val="zh-CN"/>
        </w:rPr>
      </w:pPr>
    </w:p>
    <w:p w14:paraId="01FDF11A">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DD0C35A">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10C33C8">
      <w:pPr>
        <w:wordWrap w:val="0"/>
        <w:spacing w:line="360" w:lineRule="auto"/>
        <w:rPr>
          <w:rFonts w:ascii="仿宋" w:hAnsi="仿宋" w:eastAsia="仿宋" w:cs="仿宋"/>
          <w:b/>
          <w:bCs/>
          <w:sz w:val="32"/>
          <w:szCs w:val="32"/>
        </w:rPr>
      </w:pPr>
    </w:p>
    <w:p w14:paraId="39921AE8">
      <w:pPr>
        <w:wordWrap w:val="0"/>
        <w:spacing w:line="360" w:lineRule="auto"/>
        <w:rPr>
          <w:rFonts w:ascii="仿宋" w:hAnsi="仿宋" w:eastAsia="仿宋" w:cs="仿宋"/>
          <w:b/>
          <w:bCs/>
          <w:sz w:val="32"/>
          <w:szCs w:val="32"/>
        </w:rPr>
      </w:pPr>
    </w:p>
    <w:p w14:paraId="2C3F7BD4">
      <w:pPr>
        <w:wordWrap w:val="0"/>
        <w:spacing w:line="360" w:lineRule="auto"/>
        <w:rPr>
          <w:rFonts w:ascii="仿宋" w:hAnsi="仿宋" w:eastAsia="仿宋" w:cs="仿宋"/>
          <w:b/>
          <w:bCs/>
          <w:sz w:val="32"/>
          <w:szCs w:val="32"/>
        </w:rPr>
      </w:pPr>
    </w:p>
    <w:p w14:paraId="538E0047">
      <w:pPr>
        <w:wordWrap w:val="0"/>
        <w:spacing w:line="360" w:lineRule="auto"/>
        <w:rPr>
          <w:rFonts w:ascii="仿宋" w:hAnsi="仿宋" w:eastAsia="仿宋" w:cs="仿宋"/>
          <w:b/>
          <w:bCs/>
          <w:sz w:val="32"/>
          <w:szCs w:val="32"/>
        </w:rPr>
      </w:pPr>
    </w:p>
    <w:p w14:paraId="2E19A4AA">
      <w:pPr>
        <w:pageBreakBefore/>
        <w:wordWrap w:val="0"/>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7C8574D1">
      <w:pPr>
        <w:wordWrap w:val="0"/>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A4DCDAF">
      <w:pPr>
        <w:keepNext/>
        <w:wordWrap w:val="0"/>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61F1A8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675EC1C">
            <w:pPr>
              <w:tabs>
                <w:tab w:val="center" w:pos="1690"/>
              </w:tabs>
              <w:suppressAutoHyphens/>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9C7C7BE">
            <w:pPr>
              <w:tabs>
                <w:tab w:val="center" w:pos="595"/>
              </w:tabs>
              <w:suppressAutoHyphens/>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2142B8A">
            <w:pPr>
              <w:tabs>
                <w:tab w:val="center" w:pos="595"/>
              </w:tabs>
              <w:suppressAutoHyphens/>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39251DE">
            <w:pPr>
              <w:tabs>
                <w:tab w:val="center" w:pos="1028"/>
              </w:tabs>
              <w:suppressAutoHyphens/>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A17E1CB">
            <w:pPr>
              <w:tabs>
                <w:tab w:val="center" w:pos="595"/>
              </w:tabs>
              <w:suppressAutoHyphens/>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799E988">
            <w:pPr>
              <w:tabs>
                <w:tab w:val="center" w:pos="520"/>
              </w:tabs>
              <w:suppressAutoHyphens/>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F1618E6">
            <w:pPr>
              <w:suppressAutoHyphens/>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35434C0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0EBDB50">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4B14845E">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473CE679">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39080859">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301A466A">
            <w:pPr>
              <w:tabs>
                <w:tab w:val="left" w:pos="440"/>
                <w:tab w:val="left" w:pos="1154"/>
                <w:tab w:val="left" w:pos="1936"/>
                <w:tab w:val="left" w:pos="2368"/>
              </w:tabs>
              <w:suppressAutoHyphens/>
              <w:wordWrap w:val="0"/>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0BC2A3B2">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02FB5BF9">
            <w:pPr>
              <w:suppressAutoHyphens/>
              <w:wordWrap w:val="0"/>
              <w:autoSpaceDE w:val="0"/>
              <w:autoSpaceDN w:val="0"/>
              <w:spacing w:line="360" w:lineRule="auto"/>
              <w:rPr>
                <w:rFonts w:ascii="仿宋" w:hAnsi="仿宋" w:eastAsia="仿宋" w:cs="仿宋"/>
                <w:sz w:val="24"/>
              </w:rPr>
            </w:pPr>
          </w:p>
        </w:tc>
      </w:tr>
      <w:tr w14:paraId="7375BF53">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16EE1F8">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4A021D4">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142C0C25">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338937DE">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3EF1DE91">
            <w:pPr>
              <w:tabs>
                <w:tab w:val="left" w:pos="440"/>
                <w:tab w:val="left" w:pos="1154"/>
                <w:tab w:val="left" w:pos="1936"/>
                <w:tab w:val="left" w:pos="2368"/>
              </w:tabs>
              <w:suppressAutoHyphens/>
              <w:wordWrap w:val="0"/>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6705B3B9">
            <w:pPr>
              <w:tabs>
                <w:tab w:val="left" w:pos="7"/>
              </w:tabs>
              <w:suppressAutoHyphens/>
              <w:wordWrap w:val="0"/>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1937F72E">
            <w:pPr>
              <w:suppressAutoHyphens/>
              <w:wordWrap w:val="0"/>
              <w:autoSpaceDE w:val="0"/>
              <w:autoSpaceDN w:val="0"/>
              <w:spacing w:line="360" w:lineRule="auto"/>
              <w:rPr>
                <w:rFonts w:ascii="仿宋" w:hAnsi="仿宋" w:eastAsia="仿宋" w:cs="仿宋"/>
                <w:sz w:val="24"/>
              </w:rPr>
            </w:pPr>
          </w:p>
        </w:tc>
      </w:tr>
    </w:tbl>
    <w:p w14:paraId="57D6E70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7631F16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4CD5DE2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68D8569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38EC3C9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6CD860F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1C887131">
      <w:pPr>
        <w:wordWrap w:val="0"/>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1FE506F4">
      <w:pPr>
        <w:wordWrap w:val="0"/>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C0E8B89">
      <w:pPr>
        <w:wordWrap w:val="0"/>
        <w:spacing w:line="360" w:lineRule="auto"/>
        <w:ind w:firstLine="480" w:firstLineChars="200"/>
        <w:rPr>
          <w:rFonts w:ascii="仿宋" w:hAnsi="仿宋" w:eastAsia="仿宋" w:cs="仿宋"/>
          <w:sz w:val="24"/>
          <w:szCs w:val="20"/>
        </w:rPr>
      </w:pPr>
    </w:p>
    <w:p w14:paraId="1717DE73">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024C887">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5AD2BAE">
      <w:pPr>
        <w:pageBreakBefore/>
        <w:wordWrap w:val="0"/>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7C45BEE9">
      <w:pPr>
        <w:wordWrap w:val="0"/>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A8FFA13">
      <w:pPr>
        <w:wordWrap w:val="0"/>
        <w:spacing w:line="360" w:lineRule="auto"/>
        <w:jc w:val="center"/>
        <w:rPr>
          <w:rFonts w:ascii="仿宋" w:hAnsi="仿宋" w:eastAsia="仿宋" w:cs="仿宋"/>
          <w:sz w:val="24"/>
        </w:rPr>
      </w:pPr>
    </w:p>
    <w:p w14:paraId="49A3CE50">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8E68941">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350F83F">
      <w:pPr>
        <w:wordWrap w:val="0"/>
        <w:spacing w:line="360" w:lineRule="auto"/>
        <w:jc w:val="center"/>
        <w:rPr>
          <w:rFonts w:ascii="仿宋" w:hAnsi="仿宋" w:eastAsia="仿宋" w:cs="仿宋"/>
          <w:b/>
          <w:bCs/>
          <w:sz w:val="30"/>
          <w:szCs w:val="30"/>
        </w:rPr>
      </w:pPr>
    </w:p>
    <w:p w14:paraId="2740FD67">
      <w:pPr>
        <w:wordWrap w:val="0"/>
        <w:spacing w:line="360" w:lineRule="auto"/>
        <w:jc w:val="center"/>
        <w:rPr>
          <w:rFonts w:ascii="仿宋" w:hAnsi="仿宋" w:eastAsia="仿宋" w:cs="仿宋"/>
          <w:b/>
          <w:bCs/>
          <w:sz w:val="30"/>
          <w:szCs w:val="30"/>
        </w:rPr>
      </w:pPr>
    </w:p>
    <w:p w14:paraId="28187D6D">
      <w:pPr>
        <w:wordWrap w:val="0"/>
        <w:spacing w:line="360" w:lineRule="auto"/>
        <w:jc w:val="center"/>
        <w:rPr>
          <w:rFonts w:ascii="仿宋" w:hAnsi="仿宋" w:eastAsia="仿宋" w:cs="仿宋"/>
          <w:b/>
          <w:bCs/>
          <w:sz w:val="24"/>
        </w:rPr>
      </w:pPr>
    </w:p>
    <w:p w14:paraId="288AEB0A">
      <w:pPr>
        <w:wordWrap w:val="0"/>
        <w:spacing w:line="360" w:lineRule="auto"/>
        <w:jc w:val="center"/>
        <w:rPr>
          <w:rFonts w:ascii="仿宋" w:hAnsi="仿宋" w:eastAsia="仿宋" w:cs="仿宋"/>
          <w:b/>
          <w:bCs/>
          <w:sz w:val="24"/>
        </w:rPr>
      </w:pPr>
    </w:p>
    <w:p w14:paraId="04C507C3">
      <w:pPr>
        <w:wordWrap w:val="0"/>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其他商务技术文件或说明</w:t>
      </w:r>
    </w:p>
    <w:p w14:paraId="21C6B09B">
      <w:pPr>
        <w:wordWrap w:val="0"/>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770BD55B">
      <w:pPr>
        <w:wordWrap w:val="0"/>
        <w:spacing w:line="360" w:lineRule="auto"/>
        <w:rPr>
          <w:rFonts w:ascii="仿宋" w:hAnsi="仿宋" w:eastAsia="仿宋" w:cs="仿宋"/>
          <w:sz w:val="24"/>
        </w:rPr>
      </w:pPr>
    </w:p>
    <w:p w14:paraId="118347EB">
      <w:pPr>
        <w:wordWrap w:val="0"/>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737C441">
      <w:pPr>
        <w:wordWrap w:val="0"/>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7ABCB59">
      <w:pPr>
        <w:pStyle w:val="80"/>
        <w:rPr>
          <w:rFonts w:ascii="仿宋" w:hAnsi="仿宋" w:eastAsia="仿宋" w:cs="仿宋"/>
        </w:rPr>
        <w:sectPr>
          <w:headerReference r:id="rId12" w:type="first"/>
          <w:footerReference r:id="rId14" w:type="first"/>
          <w:footerReference r:id="rId13" w:type="default"/>
          <w:pgSz w:w="11906" w:h="16838"/>
          <w:pgMar w:top="1276" w:right="1418" w:bottom="1247" w:left="1418" w:header="851" w:footer="992" w:gutter="0"/>
          <w:cols w:space="720" w:num="1"/>
          <w:titlePg/>
          <w:docGrid w:linePitch="312" w:charSpace="0"/>
        </w:sectPr>
      </w:pPr>
    </w:p>
    <w:p w14:paraId="5CDEB0CB">
      <w:pPr>
        <w:wordWrap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67CA2DA2">
      <w:pPr>
        <w:wordWrap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643DD4C0">
      <w:pPr>
        <w:wordWrap w:val="0"/>
        <w:spacing w:line="360" w:lineRule="auto"/>
        <w:jc w:val="center"/>
        <w:outlineLvl w:val="0"/>
        <w:rPr>
          <w:rFonts w:ascii="仿宋" w:hAnsi="仿宋" w:eastAsia="仿宋" w:cs="仿宋"/>
          <w:b/>
          <w:kern w:val="0"/>
          <w:sz w:val="36"/>
          <w:szCs w:val="36"/>
        </w:rPr>
      </w:pPr>
    </w:p>
    <w:p w14:paraId="2E4DAC94">
      <w:pPr>
        <w:wordWrap w:val="0"/>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7F2CC38C">
      <w:pPr>
        <w:wordWrap w:val="0"/>
        <w:snapToGrid w:val="0"/>
        <w:spacing w:line="360" w:lineRule="auto"/>
        <w:rPr>
          <w:rFonts w:ascii="仿宋" w:hAnsi="仿宋" w:eastAsia="仿宋" w:cs="仿宋"/>
          <w:sz w:val="24"/>
        </w:rPr>
      </w:pPr>
      <w:r>
        <w:rPr>
          <w:rFonts w:hint="eastAsia" w:ascii="仿宋" w:hAnsi="仿宋" w:eastAsia="仿宋" w:cs="仿宋"/>
          <w:sz w:val="24"/>
        </w:rPr>
        <w:t>（2）报价说明（如有）…………………………………………………………（页码）</w:t>
      </w:r>
    </w:p>
    <w:p w14:paraId="721355D3">
      <w:pPr>
        <w:wordWrap w:val="0"/>
        <w:snapToGrid w:val="0"/>
        <w:spacing w:line="360" w:lineRule="auto"/>
        <w:rPr>
          <w:rFonts w:ascii="仿宋" w:hAnsi="仿宋" w:eastAsia="仿宋" w:cs="仿宋"/>
          <w:sz w:val="24"/>
        </w:rPr>
      </w:pPr>
      <w:r>
        <w:rPr>
          <w:rFonts w:hint="eastAsia" w:ascii="仿宋" w:hAnsi="仿宋" w:eastAsia="仿宋" w:cs="仿宋"/>
          <w:sz w:val="24"/>
        </w:rPr>
        <w:t>（3）中小企业声明函……………………………………………………………（页码）</w:t>
      </w:r>
    </w:p>
    <w:p w14:paraId="6480518D">
      <w:pPr>
        <w:pStyle w:val="23"/>
        <w:wordWrap w:val="0"/>
        <w:snapToGrid w:val="0"/>
        <w:rPr>
          <w:rFonts w:ascii="仿宋" w:hAnsi="仿宋" w:eastAsia="仿宋" w:cs="仿宋"/>
        </w:rPr>
      </w:pPr>
      <w:r>
        <w:rPr>
          <w:rFonts w:hint="eastAsia" w:ascii="仿宋" w:hAnsi="仿宋" w:eastAsia="仿宋" w:cs="仿宋"/>
          <w:szCs w:val="24"/>
          <w:lang w:val="en-US"/>
        </w:rPr>
        <w:t>（4）残疾人福利性单位声明函…………………………………………………（页码）</w:t>
      </w:r>
    </w:p>
    <w:p w14:paraId="580DF8D2">
      <w:pPr>
        <w:wordWrap w:val="0"/>
        <w:snapToGrid w:val="0"/>
        <w:spacing w:line="360" w:lineRule="auto"/>
        <w:ind w:right="480"/>
        <w:jc w:val="center"/>
        <w:rPr>
          <w:rFonts w:ascii="仿宋" w:hAnsi="仿宋" w:eastAsia="仿宋" w:cs="仿宋"/>
          <w:sz w:val="24"/>
        </w:rPr>
      </w:pPr>
      <w:r>
        <w:rPr>
          <w:rFonts w:hint="eastAsia" w:ascii="仿宋" w:hAnsi="仿宋" w:eastAsia="仿宋" w:cs="仿宋"/>
          <w:sz w:val="24"/>
        </w:rPr>
        <w:t>（5）关于符合本国产品标准的声明函或有关证明文件(如有）………………（页码）</w:t>
      </w:r>
    </w:p>
    <w:p w14:paraId="094D716A">
      <w:pPr>
        <w:wordWrap w:val="0"/>
        <w:snapToGrid w:val="0"/>
        <w:spacing w:line="360" w:lineRule="auto"/>
        <w:ind w:right="480"/>
        <w:jc w:val="center"/>
        <w:rPr>
          <w:rFonts w:ascii="仿宋" w:hAnsi="仿宋" w:eastAsia="仿宋" w:cs="仿宋"/>
          <w:b/>
          <w:kern w:val="0"/>
          <w:sz w:val="32"/>
          <w:szCs w:val="32"/>
        </w:rPr>
      </w:pPr>
      <w:r>
        <w:rPr>
          <w:rFonts w:hint="eastAsia" w:ascii="仿宋" w:hAnsi="仿宋" w:eastAsia="仿宋" w:cs="仿宋"/>
          <w:sz w:val="24"/>
        </w:rPr>
        <w:t>（6）关于符合本国产品标准的成本占比的承诺函(如有）……………………（页码）</w:t>
      </w:r>
    </w:p>
    <w:p w14:paraId="4DAB8EEF">
      <w:pPr>
        <w:wordWrap w:val="0"/>
        <w:snapToGrid w:val="0"/>
        <w:spacing w:line="360" w:lineRule="auto"/>
        <w:ind w:right="480"/>
        <w:jc w:val="center"/>
        <w:rPr>
          <w:rFonts w:ascii="仿宋" w:hAnsi="仿宋" w:eastAsia="仿宋" w:cs="仿宋"/>
          <w:b/>
          <w:kern w:val="0"/>
          <w:sz w:val="32"/>
          <w:szCs w:val="32"/>
        </w:rPr>
      </w:pPr>
    </w:p>
    <w:p w14:paraId="53B7556B">
      <w:pPr>
        <w:wordWrap w:val="0"/>
        <w:snapToGrid w:val="0"/>
        <w:spacing w:line="360" w:lineRule="auto"/>
        <w:ind w:right="480"/>
        <w:jc w:val="center"/>
        <w:rPr>
          <w:rFonts w:ascii="仿宋" w:hAnsi="仿宋" w:eastAsia="仿宋" w:cs="仿宋"/>
          <w:b/>
          <w:kern w:val="0"/>
          <w:sz w:val="32"/>
          <w:szCs w:val="32"/>
        </w:rPr>
      </w:pPr>
    </w:p>
    <w:p w14:paraId="133DB136">
      <w:pPr>
        <w:wordWrap w:val="0"/>
        <w:snapToGrid w:val="0"/>
        <w:spacing w:line="360" w:lineRule="auto"/>
        <w:ind w:right="480"/>
        <w:jc w:val="center"/>
        <w:rPr>
          <w:rFonts w:ascii="仿宋" w:hAnsi="仿宋" w:eastAsia="仿宋" w:cs="仿宋"/>
          <w:b/>
          <w:kern w:val="0"/>
          <w:sz w:val="32"/>
          <w:szCs w:val="32"/>
        </w:rPr>
      </w:pPr>
    </w:p>
    <w:p w14:paraId="54302B8C">
      <w:pPr>
        <w:wordWrap w:val="0"/>
        <w:snapToGrid w:val="0"/>
        <w:spacing w:line="360" w:lineRule="auto"/>
        <w:ind w:right="480"/>
        <w:jc w:val="center"/>
        <w:rPr>
          <w:rFonts w:ascii="仿宋" w:hAnsi="仿宋" w:eastAsia="仿宋" w:cs="仿宋"/>
          <w:b/>
          <w:kern w:val="0"/>
          <w:sz w:val="32"/>
          <w:szCs w:val="32"/>
        </w:rPr>
      </w:pPr>
    </w:p>
    <w:p w14:paraId="08DF0943">
      <w:pPr>
        <w:wordWrap w:val="0"/>
        <w:snapToGrid w:val="0"/>
        <w:spacing w:line="360" w:lineRule="auto"/>
        <w:ind w:right="480"/>
        <w:jc w:val="center"/>
        <w:rPr>
          <w:rFonts w:ascii="仿宋" w:hAnsi="仿宋" w:eastAsia="仿宋" w:cs="仿宋"/>
          <w:b/>
          <w:kern w:val="0"/>
          <w:sz w:val="32"/>
          <w:szCs w:val="32"/>
        </w:rPr>
      </w:pPr>
    </w:p>
    <w:p w14:paraId="7254E16B">
      <w:pPr>
        <w:wordWrap w:val="0"/>
        <w:snapToGrid w:val="0"/>
        <w:spacing w:line="360" w:lineRule="auto"/>
        <w:ind w:right="480"/>
        <w:jc w:val="center"/>
        <w:rPr>
          <w:rFonts w:ascii="仿宋" w:hAnsi="仿宋" w:eastAsia="仿宋" w:cs="仿宋"/>
          <w:b/>
          <w:kern w:val="0"/>
          <w:sz w:val="32"/>
          <w:szCs w:val="32"/>
        </w:rPr>
      </w:pPr>
    </w:p>
    <w:p w14:paraId="1CFCC72B">
      <w:pPr>
        <w:wordWrap w:val="0"/>
        <w:snapToGrid w:val="0"/>
        <w:spacing w:line="360" w:lineRule="auto"/>
        <w:ind w:right="480"/>
        <w:jc w:val="center"/>
        <w:rPr>
          <w:rFonts w:ascii="仿宋" w:hAnsi="仿宋" w:eastAsia="仿宋" w:cs="仿宋"/>
          <w:b/>
          <w:kern w:val="0"/>
          <w:sz w:val="32"/>
          <w:szCs w:val="32"/>
        </w:rPr>
      </w:pPr>
    </w:p>
    <w:p w14:paraId="3FE4BCE0">
      <w:pPr>
        <w:wordWrap w:val="0"/>
        <w:snapToGrid w:val="0"/>
        <w:spacing w:line="360" w:lineRule="auto"/>
        <w:ind w:right="480"/>
        <w:jc w:val="center"/>
        <w:rPr>
          <w:rFonts w:ascii="仿宋" w:hAnsi="仿宋" w:eastAsia="仿宋" w:cs="仿宋"/>
          <w:b/>
          <w:kern w:val="0"/>
          <w:sz w:val="32"/>
          <w:szCs w:val="32"/>
        </w:rPr>
      </w:pPr>
    </w:p>
    <w:p w14:paraId="754AA1F6">
      <w:pPr>
        <w:wordWrap w:val="0"/>
        <w:snapToGrid w:val="0"/>
        <w:spacing w:line="360" w:lineRule="auto"/>
        <w:ind w:right="480"/>
        <w:jc w:val="center"/>
        <w:rPr>
          <w:rFonts w:ascii="仿宋" w:hAnsi="仿宋" w:eastAsia="仿宋" w:cs="仿宋"/>
          <w:b/>
          <w:kern w:val="0"/>
          <w:sz w:val="32"/>
          <w:szCs w:val="32"/>
        </w:rPr>
      </w:pPr>
    </w:p>
    <w:p w14:paraId="3ECC3F64">
      <w:pPr>
        <w:wordWrap w:val="0"/>
        <w:snapToGrid w:val="0"/>
        <w:spacing w:line="360" w:lineRule="auto"/>
        <w:ind w:right="480"/>
        <w:jc w:val="center"/>
        <w:rPr>
          <w:rFonts w:ascii="仿宋" w:hAnsi="仿宋" w:eastAsia="仿宋" w:cs="仿宋"/>
          <w:b/>
          <w:kern w:val="0"/>
          <w:sz w:val="32"/>
          <w:szCs w:val="32"/>
        </w:rPr>
      </w:pPr>
    </w:p>
    <w:p w14:paraId="442709D7">
      <w:pPr>
        <w:wordWrap w:val="0"/>
        <w:snapToGrid w:val="0"/>
        <w:spacing w:line="360" w:lineRule="auto"/>
        <w:ind w:right="480"/>
        <w:jc w:val="center"/>
        <w:rPr>
          <w:rFonts w:ascii="仿宋" w:hAnsi="仿宋" w:eastAsia="仿宋" w:cs="仿宋"/>
          <w:b/>
          <w:kern w:val="0"/>
          <w:sz w:val="32"/>
          <w:szCs w:val="32"/>
        </w:rPr>
      </w:pPr>
    </w:p>
    <w:p w14:paraId="0A4EE798">
      <w:pPr>
        <w:wordWrap w:val="0"/>
        <w:snapToGrid w:val="0"/>
        <w:spacing w:line="360" w:lineRule="auto"/>
        <w:ind w:right="480"/>
        <w:jc w:val="center"/>
        <w:rPr>
          <w:rFonts w:ascii="仿宋" w:hAnsi="仿宋" w:eastAsia="仿宋" w:cs="仿宋"/>
          <w:b/>
          <w:kern w:val="0"/>
          <w:sz w:val="32"/>
          <w:szCs w:val="32"/>
        </w:rPr>
      </w:pPr>
    </w:p>
    <w:p w14:paraId="5F3BE361">
      <w:pPr>
        <w:wordWrap w:val="0"/>
        <w:snapToGrid w:val="0"/>
        <w:spacing w:line="360" w:lineRule="auto"/>
        <w:ind w:right="480"/>
        <w:rPr>
          <w:rFonts w:ascii="仿宋" w:hAnsi="仿宋" w:eastAsia="仿宋" w:cs="仿宋"/>
          <w:b/>
          <w:kern w:val="0"/>
          <w:sz w:val="32"/>
          <w:szCs w:val="32"/>
        </w:rPr>
      </w:pPr>
    </w:p>
    <w:p w14:paraId="59BFF40C">
      <w:pPr>
        <w:pStyle w:val="691"/>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sectPr>
          <w:footerReference r:id="rId17" w:type="first"/>
          <w:headerReference r:id="rId15" w:type="default"/>
          <w:footerReference r:id="rId16" w:type="default"/>
          <w:pgSz w:w="11906" w:h="16838"/>
          <w:pgMar w:top="1276" w:right="1418" w:bottom="1247" w:left="1418" w:header="851" w:footer="992" w:gutter="0"/>
          <w:cols w:space="720" w:num="1"/>
          <w:titlePg/>
          <w:docGrid w:linePitch="312" w:charSpace="0"/>
        </w:sectPr>
      </w:pPr>
    </w:p>
    <w:p w14:paraId="532725A7">
      <w:pPr>
        <w:pStyle w:val="691"/>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3A860194">
      <w:pPr>
        <w:wordWrap w:val="0"/>
        <w:snapToGrid w:val="0"/>
        <w:spacing w:line="360" w:lineRule="auto"/>
        <w:rPr>
          <w:rFonts w:ascii="仿宋" w:hAnsi="仿宋" w:eastAsia="仿宋" w:cs="仿宋"/>
          <w:kern w:val="0"/>
          <w:sz w:val="24"/>
        </w:rPr>
      </w:pPr>
      <w:r>
        <w:rPr>
          <w:rFonts w:hint="eastAsia" w:ascii="仿宋" w:hAnsi="仿宋" w:eastAsia="仿宋" w:cs="仿宋"/>
          <w:sz w:val="24"/>
        </w:rPr>
        <w:t>绍兴市生态环境局、绍兴衡业工程管理咨询有限公司</w:t>
      </w:r>
      <w:r>
        <w:rPr>
          <w:rFonts w:hint="eastAsia" w:ascii="仿宋" w:hAnsi="仿宋" w:eastAsia="仿宋" w:cs="仿宋"/>
          <w:kern w:val="0"/>
          <w:sz w:val="24"/>
          <w:lang w:val="zh-CN"/>
        </w:rPr>
        <w:t>：</w:t>
      </w:r>
    </w:p>
    <w:p w14:paraId="6EDC305B">
      <w:pPr>
        <w:wordWrap w:val="0"/>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全市水生生物调查评估项目（2026）</w:t>
      </w:r>
      <w:r>
        <w:rPr>
          <w:rFonts w:hint="eastAsia" w:ascii="仿宋" w:hAnsi="仿宋" w:eastAsia="仿宋" w:cs="仿宋"/>
          <w:kern w:val="0"/>
          <w:sz w:val="24"/>
          <w:lang w:val="zh-CN"/>
        </w:rPr>
        <w:t>【招标编号：</w:t>
      </w:r>
      <w:r>
        <w:rPr>
          <w:rFonts w:hint="eastAsia" w:ascii="仿宋" w:hAnsi="仿宋" w:eastAsia="仿宋" w:cs="仿宋"/>
          <w:sz w:val="24"/>
          <w:lang w:eastAsia="zh-CN"/>
        </w:rPr>
        <w:t>330600265020010000009-SXHY-2026CG-0207</w:t>
      </w:r>
      <w:r>
        <w:rPr>
          <w:rFonts w:hint="eastAsia" w:ascii="仿宋" w:hAnsi="仿宋" w:eastAsia="仿宋" w:cs="仿宋"/>
          <w:sz w:val="24"/>
        </w:rPr>
        <w:t>】的实施</w:t>
      </w:r>
      <w:r>
        <w:rPr>
          <w:rFonts w:hint="eastAsia" w:ascii="仿宋" w:hAnsi="仿宋" w:eastAsia="仿宋" w:cs="仿宋"/>
          <w:kern w:val="0"/>
          <w:sz w:val="24"/>
          <w:lang w:val="zh-CN"/>
        </w:rPr>
        <w:t>。</w:t>
      </w:r>
    </w:p>
    <w:p w14:paraId="428F5BFA">
      <w:pPr>
        <w:wordWrap w:val="0"/>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41FA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06053C9D">
            <w:pPr>
              <w:wordWrap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834" w:type="dxa"/>
            <w:vAlign w:val="center"/>
          </w:tcPr>
          <w:p w14:paraId="3CD7AF6C">
            <w:pPr>
              <w:wordWrap w:val="0"/>
              <w:spacing w:line="360" w:lineRule="auto"/>
              <w:jc w:val="center"/>
              <w:rPr>
                <w:rFonts w:ascii="仿宋" w:hAnsi="仿宋" w:eastAsia="仿宋" w:cs="仿宋"/>
                <w:b/>
                <w:sz w:val="24"/>
              </w:rPr>
            </w:pPr>
            <w:r>
              <w:rPr>
                <w:rFonts w:hint="eastAsia" w:ascii="仿宋" w:hAnsi="仿宋" w:eastAsia="仿宋" w:cs="仿宋"/>
                <w:b/>
                <w:sz w:val="24"/>
              </w:rPr>
              <w:t>名称</w:t>
            </w:r>
          </w:p>
        </w:tc>
        <w:tc>
          <w:tcPr>
            <w:tcW w:w="1909" w:type="dxa"/>
          </w:tcPr>
          <w:p w14:paraId="7F3BF41A">
            <w:pPr>
              <w:wordWrap w:val="0"/>
              <w:spacing w:line="360" w:lineRule="auto"/>
              <w:jc w:val="center"/>
              <w:rPr>
                <w:rFonts w:ascii="仿宋" w:hAnsi="仿宋" w:eastAsia="仿宋" w:cs="仿宋"/>
                <w:b/>
                <w:sz w:val="24"/>
              </w:rPr>
            </w:pPr>
          </w:p>
          <w:p w14:paraId="767B3C57">
            <w:pPr>
              <w:wordWrap w:val="0"/>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031" w:type="dxa"/>
            <w:vAlign w:val="center"/>
          </w:tcPr>
          <w:p w14:paraId="6169CAC3">
            <w:pPr>
              <w:wordWrap w:val="0"/>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1909" w:type="dxa"/>
            <w:vAlign w:val="center"/>
          </w:tcPr>
          <w:p w14:paraId="22CB7AAB">
            <w:pPr>
              <w:wordWrap w:val="0"/>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1787" w:type="dxa"/>
            <w:vAlign w:val="center"/>
          </w:tcPr>
          <w:p w14:paraId="7304A322">
            <w:pPr>
              <w:wordWrap w:val="0"/>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1790" w:type="dxa"/>
          </w:tcPr>
          <w:p w14:paraId="7B2A4229">
            <w:pPr>
              <w:wordWrap w:val="0"/>
              <w:spacing w:line="360" w:lineRule="auto"/>
              <w:jc w:val="center"/>
              <w:rPr>
                <w:rFonts w:ascii="仿宋" w:hAnsi="仿宋" w:eastAsia="仿宋" w:cs="仿宋"/>
                <w:b/>
                <w:sz w:val="24"/>
              </w:rPr>
            </w:pPr>
          </w:p>
          <w:p w14:paraId="6F400BBA">
            <w:pPr>
              <w:wordWrap w:val="0"/>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1790" w:type="dxa"/>
            <w:vAlign w:val="center"/>
          </w:tcPr>
          <w:p w14:paraId="3638D735">
            <w:pPr>
              <w:wordWrap w:val="0"/>
              <w:spacing w:line="360" w:lineRule="auto"/>
              <w:jc w:val="center"/>
              <w:rPr>
                <w:rFonts w:ascii="仿宋" w:hAnsi="仿宋" w:eastAsia="仿宋" w:cs="仿宋"/>
                <w:b/>
                <w:sz w:val="24"/>
              </w:rPr>
            </w:pPr>
            <w:r>
              <w:rPr>
                <w:rFonts w:hint="eastAsia" w:ascii="仿宋" w:hAnsi="仿宋" w:eastAsia="仿宋" w:cs="仿宋"/>
                <w:b/>
                <w:sz w:val="24"/>
              </w:rPr>
              <w:t>服务单价</w:t>
            </w:r>
          </w:p>
        </w:tc>
        <w:tc>
          <w:tcPr>
            <w:tcW w:w="1787" w:type="dxa"/>
            <w:vAlign w:val="center"/>
          </w:tcPr>
          <w:p w14:paraId="34B0D8C9">
            <w:pPr>
              <w:wordWrap w:val="0"/>
              <w:spacing w:line="360" w:lineRule="auto"/>
              <w:jc w:val="center"/>
              <w:rPr>
                <w:rFonts w:ascii="仿宋" w:hAnsi="仿宋" w:eastAsia="仿宋" w:cs="仿宋"/>
                <w:b/>
                <w:sz w:val="24"/>
              </w:rPr>
            </w:pPr>
          </w:p>
          <w:p w14:paraId="456EE5DD">
            <w:pPr>
              <w:wordWrap w:val="0"/>
              <w:spacing w:line="360" w:lineRule="auto"/>
              <w:jc w:val="center"/>
              <w:rPr>
                <w:rFonts w:ascii="仿宋" w:hAnsi="仿宋" w:eastAsia="仿宋" w:cs="仿宋"/>
                <w:b/>
                <w:sz w:val="24"/>
              </w:rPr>
            </w:pPr>
            <w:r>
              <w:rPr>
                <w:rFonts w:hint="eastAsia" w:ascii="仿宋" w:hAnsi="仿宋" w:eastAsia="仿宋" w:cs="仿宋"/>
                <w:b/>
                <w:sz w:val="24"/>
              </w:rPr>
              <w:t>备注（如有）</w:t>
            </w:r>
          </w:p>
          <w:p w14:paraId="4DDE238A">
            <w:pPr>
              <w:wordWrap w:val="0"/>
              <w:spacing w:line="360" w:lineRule="auto"/>
              <w:jc w:val="center"/>
              <w:rPr>
                <w:rFonts w:ascii="仿宋" w:hAnsi="仿宋" w:eastAsia="仿宋" w:cs="仿宋"/>
                <w:b/>
                <w:sz w:val="24"/>
              </w:rPr>
            </w:pPr>
          </w:p>
        </w:tc>
      </w:tr>
      <w:tr w14:paraId="2C66F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6BC1ED1F">
            <w:pPr>
              <w:wordWrap w:val="0"/>
              <w:spacing w:line="360" w:lineRule="auto"/>
              <w:jc w:val="center"/>
              <w:rPr>
                <w:rFonts w:ascii="仿宋" w:hAnsi="仿宋" w:eastAsia="仿宋" w:cs="仿宋"/>
                <w:sz w:val="24"/>
              </w:rPr>
            </w:pPr>
            <w:r>
              <w:rPr>
                <w:rFonts w:hint="eastAsia" w:ascii="仿宋" w:hAnsi="仿宋" w:eastAsia="仿宋" w:cs="仿宋"/>
                <w:sz w:val="24"/>
              </w:rPr>
              <w:t>1</w:t>
            </w:r>
          </w:p>
        </w:tc>
        <w:tc>
          <w:tcPr>
            <w:tcW w:w="834" w:type="dxa"/>
            <w:vAlign w:val="center"/>
          </w:tcPr>
          <w:p w14:paraId="30988B1E">
            <w:pPr>
              <w:wordWrap w:val="0"/>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909" w:type="dxa"/>
            <w:vAlign w:val="center"/>
          </w:tcPr>
          <w:p w14:paraId="513FEC5A">
            <w:pPr>
              <w:wordWrap w:val="0"/>
              <w:snapToGrid w:val="0"/>
              <w:spacing w:line="360" w:lineRule="auto"/>
              <w:jc w:val="center"/>
              <w:rPr>
                <w:rFonts w:ascii="仿宋" w:hAnsi="仿宋" w:eastAsia="仿宋" w:cs="仿宋"/>
                <w:sz w:val="24"/>
              </w:rPr>
            </w:pPr>
          </w:p>
        </w:tc>
        <w:tc>
          <w:tcPr>
            <w:tcW w:w="2031" w:type="dxa"/>
            <w:vAlign w:val="center"/>
          </w:tcPr>
          <w:p w14:paraId="5B3C4126">
            <w:pPr>
              <w:wordWrap w:val="0"/>
              <w:snapToGrid w:val="0"/>
              <w:spacing w:line="360" w:lineRule="auto"/>
              <w:jc w:val="center"/>
              <w:rPr>
                <w:rFonts w:ascii="仿宋" w:hAnsi="仿宋" w:eastAsia="仿宋" w:cs="仿宋"/>
                <w:sz w:val="24"/>
              </w:rPr>
            </w:pPr>
          </w:p>
        </w:tc>
        <w:tc>
          <w:tcPr>
            <w:tcW w:w="1909" w:type="dxa"/>
            <w:vAlign w:val="center"/>
          </w:tcPr>
          <w:p w14:paraId="2628C3E7">
            <w:pPr>
              <w:wordWrap w:val="0"/>
              <w:snapToGrid w:val="0"/>
              <w:spacing w:line="360" w:lineRule="auto"/>
              <w:jc w:val="center"/>
              <w:rPr>
                <w:rFonts w:ascii="仿宋" w:hAnsi="仿宋" w:eastAsia="仿宋" w:cs="仿宋"/>
                <w:sz w:val="24"/>
              </w:rPr>
            </w:pPr>
          </w:p>
        </w:tc>
        <w:tc>
          <w:tcPr>
            <w:tcW w:w="1787" w:type="dxa"/>
            <w:vAlign w:val="center"/>
          </w:tcPr>
          <w:p w14:paraId="157BB83D">
            <w:pPr>
              <w:wordWrap w:val="0"/>
              <w:spacing w:line="360" w:lineRule="auto"/>
              <w:jc w:val="center"/>
              <w:rPr>
                <w:rFonts w:ascii="仿宋" w:hAnsi="仿宋" w:eastAsia="仿宋" w:cs="仿宋"/>
                <w:sz w:val="24"/>
              </w:rPr>
            </w:pPr>
          </w:p>
        </w:tc>
        <w:tc>
          <w:tcPr>
            <w:tcW w:w="1790" w:type="dxa"/>
          </w:tcPr>
          <w:p w14:paraId="1FD3D64E">
            <w:pPr>
              <w:wordWrap w:val="0"/>
              <w:spacing w:line="360" w:lineRule="auto"/>
              <w:jc w:val="center"/>
              <w:rPr>
                <w:rFonts w:ascii="仿宋" w:hAnsi="仿宋" w:eastAsia="仿宋" w:cs="仿宋"/>
                <w:sz w:val="24"/>
              </w:rPr>
            </w:pPr>
          </w:p>
        </w:tc>
        <w:tc>
          <w:tcPr>
            <w:tcW w:w="1790" w:type="dxa"/>
            <w:vAlign w:val="center"/>
          </w:tcPr>
          <w:p w14:paraId="31A78971">
            <w:pPr>
              <w:wordWrap w:val="0"/>
              <w:spacing w:line="360" w:lineRule="auto"/>
              <w:jc w:val="center"/>
              <w:rPr>
                <w:rFonts w:ascii="仿宋" w:hAnsi="仿宋" w:eastAsia="仿宋" w:cs="仿宋"/>
                <w:sz w:val="24"/>
              </w:rPr>
            </w:pPr>
          </w:p>
        </w:tc>
        <w:tc>
          <w:tcPr>
            <w:tcW w:w="1787" w:type="dxa"/>
            <w:vAlign w:val="center"/>
          </w:tcPr>
          <w:p w14:paraId="2925ADCF">
            <w:pPr>
              <w:wordWrap w:val="0"/>
              <w:spacing w:line="360" w:lineRule="auto"/>
              <w:jc w:val="center"/>
              <w:rPr>
                <w:rFonts w:ascii="仿宋" w:hAnsi="仿宋" w:eastAsia="仿宋" w:cs="仿宋"/>
                <w:sz w:val="24"/>
              </w:rPr>
            </w:pPr>
          </w:p>
        </w:tc>
      </w:tr>
      <w:tr w14:paraId="04F7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2E5B34C3">
            <w:pPr>
              <w:wordWrap w:val="0"/>
              <w:spacing w:line="360" w:lineRule="auto"/>
              <w:jc w:val="center"/>
              <w:rPr>
                <w:rFonts w:ascii="仿宋" w:hAnsi="仿宋" w:eastAsia="仿宋" w:cs="仿宋"/>
                <w:sz w:val="24"/>
              </w:rPr>
            </w:pPr>
            <w:r>
              <w:rPr>
                <w:rFonts w:hint="eastAsia" w:ascii="仿宋" w:hAnsi="仿宋" w:eastAsia="仿宋" w:cs="仿宋"/>
                <w:sz w:val="24"/>
              </w:rPr>
              <w:t>2</w:t>
            </w:r>
          </w:p>
        </w:tc>
        <w:tc>
          <w:tcPr>
            <w:tcW w:w="834" w:type="dxa"/>
            <w:vAlign w:val="center"/>
          </w:tcPr>
          <w:p w14:paraId="136188AA">
            <w:pPr>
              <w:wordWrap w:val="0"/>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909" w:type="dxa"/>
            <w:vAlign w:val="center"/>
          </w:tcPr>
          <w:p w14:paraId="79C4BC28">
            <w:pPr>
              <w:wordWrap w:val="0"/>
              <w:snapToGrid w:val="0"/>
              <w:spacing w:line="360" w:lineRule="auto"/>
              <w:jc w:val="center"/>
              <w:rPr>
                <w:rFonts w:ascii="仿宋" w:hAnsi="仿宋" w:eastAsia="仿宋" w:cs="仿宋"/>
                <w:sz w:val="24"/>
              </w:rPr>
            </w:pPr>
          </w:p>
        </w:tc>
        <w:tc>
          <w:tcPr>
            <w:tcW w:w="2031" w:type="dxa"/>
            <w:vAlign w:val="center"/>
          </w:tcPr>
          <w:p w14:paraId="382EB8CA">
            <w:pPr>
              <w:wordWrap w:val="0"/>
              <w:snapToGrid w:val="0"/>
              <w:spacing w:line="360" w:lineRule="auto"/>
              <w:jc w:val="center"/>
              <w:rPr>
                <w:rFonts w:ascii="仿宋" w:hAnsi="仿宋" w:eastAsia="仿宋" w:cs="仿宋"/>
                <w:sz w:val="24"/>
              </w:rPr>
            </w:pPr>
          </w:p>
        </w:tc>
        <w:tc>
          <w:tcPr>
            <w:tcW w:w="1909" w:type="dxa"/>
            <w:vAlign w:val="center"/>
          </w:tcPr>
          <w:p w14:paraId="3C2D83A6">
            <w:pPr>
              <w:wordWrap w:val="0"/>
              <w:snapToGrid w:val="0"/>
              <w:spacing w:line="360" w:lineRule="auto"/>
              <w:jc w:val="center"/>
              <w:rPr>
                <w:rFonts w:ascii="仿宋" w:hAnsi="仿宋" w:eastAsia="仿宋" w:cs="仿宋"/>
                <w:sz w:val="24"/>
              </w:rPr>
            </w:pPr>
          </w:p>
        </w:tc>
        <w:tc>
          <w:tcPr>
            <w:tcW w:w="1787" w:type="dxa"/>
            <w:vAlign w:val="center"/>
          </w:tcPr>
          <w:p w14:paraId="10A5A94A">
            <w:pPr>
              <w:wordWrap w:val="0"/>
              <w:spacing w:line="360" w:lineRule="auto"/>
              <w:jc w:val="center"/>
              <w:rPr>
                <w:rFonts w:ascii="仿宋" w:hAnsi="仿宋" w:eastAsia="仿宋" w:cs="仿宋"/>
                <w:sz w:val="24"/>
              </w:rPr>
            </w:pPr>
          </w:p>
        </w:tc>
        <w:tc>
          <w:tcPr>
            <w:tcW w:w="1790" w:type="dxa"/>
          </w:tcPr>
          <w:p w14:paraId="71A0FB76">
            <w:pPr>
              <w:wordWrap w:val="0"/>
              <w:spacing w:line="360" w:lineRule="auto"/>
              <w:jc w:val="center"/>
              <w:rPr>
                <w:rFonts w:ascii="仿宋" w:hAnsi="仿宋" w:eastAsia="仿宋" w:cs="仿宋"/>
                <w:sz w:val="24"/>
              </w:rPr>
            </w:pPr>
          </w:p>
        </w:tc>
        <w:tc>
          <w:tcPr>
            <w:tcW w:w="1790" w:type="dxa"/>
            <w:vAlign w:val="center"/>
          </w:tcPr>
          <w:p w14:paraId="4312B2BC">
            <w:pPr>
              <w:wordWrap w:val="0"/>
              <w:spacing w:line="360" w:lineRule="auto"/>
              <w:jc w:val="center"/>
              <w:rPr>
                <w:rFonts w:ascii="仿宋" w:hAnsi="仿宋" w:eastAsia="仿宋" w:cs="仿宋"/>
                <w:sz w:val="24"/>
              </w:rPr>
            </w:pPr>
          </w:p>
        </w:tc>
        <w:tc>
          <w:tcPr>
            <w:tcW w:w="1787" w:type="dxa"/>
            <w:vAlign w:val="center"/>
          </w:tcPr>
          <w:p w14:paraId="2C3446E7">
            <w:pPr>
              <w:wordWrap w:val="0"/>
              <w:spacing w:line="360" w:lineRule="auto"/>
              <w:jc w:val="center"/>
              <w:rPr>
                <w:rFonts w:ascii="仿宋" w:hAnsi="仿宋" w:eastAsia="仿宋" w:cs="仿宋"/>
                <w:sz w:val="24"/>
              </w:rPr>
            </w:pPr>
          </w:p>
        </w:tc>
      </w:tr>
      <w:tr w14:paraId="3F2D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272B1C65">
            <w:pPr>
              <w:wordWrap w:val="0"/>
              <w:spacing w:line="360" w:lineRule="auto"/>
              <w:jc w:val="center"/>
              <w:rPr>
                <w:rFonts w:ascii="仿宋" w:hAnsi="仿宋" w:eastAsia="仿宋" w:cs="仿宋"/>
                <w:sz w:val="24"/>
              </w:rPr>
            </w:pPr>
            <w:r>
              <w:rPr>
                <w:rFonts w:hint="eastAsia" w:ascii="仿宋" w:hAnsi="仿宋" w:eastAsia="仿宋" w:cs="仿宋"/>
                <w:sz w:val="24"/>
              </w:rPr>
              <w:t>…</w:t>
            </w:r>
          </w:p>
        </w:tc>
        <w:tc>
          <w:tcPr>
            <w:tcW w:w="834" w:type="dxa"/>
            <w:vAlign w:val="center"/>
          </w:tcPr>
          <w:p w14:paraId="7ABE1126">
            <w:pPr>
              <w:wordWrap w:val="0"/>
              <w:snapToGrid w:val="0"/>
              <w:spacing w:line="360" w:lineRule="auto"/>
              <w:jc w:val="center"/>
              <w:rPr>
                <w:rFonts w:ascii="仿宋" w:hAnsi="仿宋" w:eastAsia="仿宋" w:cs="仿宋"/>
                <w:sz w:val="24"/>
              </w:rPr>
            </w:pPr>
          </w:p>
        </w:tc>
        <w:tc>
          <w:tcPr>
            <w:tcW w:w="1909" w:type="dxa"/>
            <w:vAlign w:val="center"/>
          </w:tcPr>
          <w:p w14:paraId="515CECB9">
            <w:pPr>
              <w:wordWrap w:val="0"/>
              <w:snapToGrid w:val="0"/>
              <w:spacing w:line="360" w:lineRule="auto"/>
              <w:jc w:val="center"/>
              <w:rPr>
                <w:rFonts w:ascii="仿宋" w:hAnsi="仿宋" w:eastAsia="仿宋" w:cs="仿宋"/>
                <w:sz w:val="24"/>
              </w:rPr>
            </w:pPr>
          </w:p>
        </w:tc>
        <w:tc>
          <w:tcPr>
            <w:tcW w:w="2031" w:type="dxa"/>
            <w:vAlign w:val="center"/>
          </w:tcPr>
          <w:p w14:paraId="2A4DDA5A">
            <w:pPr>
              <w:wordWrap w:val="0"/>
              <w:snapToGrid w:val="0"/>
              <w:spacing w:line="360" w:lineRule="auto"/>
              <w:jc w:val="center"/>
              <w:rPr>
                <w:rFonts w:ascii="仿宋" w:hAnsi="仿宋" w:eastAsia="仿宋" w:cs="仿宋"/>
                <w:sz w:val="24"/>
              </w:rPr>
            </w:pPr>
          </w:p>
        </w:tc>
        <w:tc>
          <w:tcPr>
            <w:tcW w:w="1909" w:type="dxa"/>
            <w:vAlign w:val="center"/>
          </w:tcPr>
          <w:p w14:paraId="4C6F4D90">
            <w:pPr>
              <w:wordWrap w:val="0"/>
              <w:snapToGrid w:val="0"/>
              <w:spacing w:line="360" w:lineRule="auto"/>
              <w:jc w:val="center"/>
              <w:rPr>
                <w:rFonts w:ascii="仿宋" w:hAnsi="仿宋" w:eastAsia="仿宋" w:cs="仿宋"/>
                <w:sz w:val="24"/>
              </w:rPr>
            </w:pPr>
          </w:p>
        </w:tc>
        <w:tc>
          <w:tcPr>
            <w:tcW w:w="1787" w:type="dxa"/>
            <w:vAlign w:val="center"/>
          </w:tcPr>
          <w:p w14:paraId="49B54098">
            <w:pPr>
              <w:wordWrap w:val="0"/>
              <w:spacing w:line="360" w:lineRule="auto"/>
              <w:jc w:val="center"/>
              <w:rPr>
                <w:rFonts w:ascii="仿宋" w:hAnsi="仿宋" w:eastAsia="仿宋" w:cs="仿宋"/>
                <w:sz w:val="24"/>
              </w:rPr>
            </w:pPr>
          </w:p>
        </w:tc>
        <w:tc>
          <w:tcPr>
            <w:tcW w:w="1790" w:type="dxa"/>
          </w:tcPr>
          <w:p w14:paraId="1392AC51">
            <w:pPr>
              <w:wordWrap w:val="0"/>
              <w:spacing w:line="360" w:lineRule="auto"/>
              <w:jc w:val="center"/>
              <w:rPr>
                <w:rFonts w:ascii="仿宋" w:hAnsi="仿宋" w:eastAsia="仿宋" w:cs="仿宋"/>
                <w:sz w:val="24"/>
              </w:rPr>
            </w:pPr>
          </w:p>
        </w:tc>
        <w:tc>
          <w:tcPr>
            <w:tcW w:w="1790" w:type="dxa"/>
            <w:vAlign w:val="center"/>
          </w:tcPr>
          <w:p w14:paraId="67241947">
            <w:pPr>
              <w:wordWrap w:val="0"/>
              <w:spacing w:line="360" w:lineRule="auto"/>
              <w:jc w:val="center"/>
              <w:rPr>
                <w:rFonts w:ascii="仿宋" w:hAnsi="仿宋" w:eastAsia="仿宋" w:cs="仿宋"/>
                <w:sz w:val="24"/>
              </w:rPr>
            </w:pPr>
          </w:p>
        </w:tc>
        <w:tc>
          <w:tcPr>
            <w:tcW w:w="1787" w:type="dxa"/>
            <w:vAlign w:val="center"/>
          </w:tcPr>
          <w:p w14:paraId="6AD3F065">
            <w:pPr>
              <w:wordWrap w:val="0"/>
              <w:spacing w:line="360" w:lineRule="auto"/>
              <w:jc w:val="center"/>
              <w:rPr>
                <w:rFonts w:ascii="仿宋" w:hAnsi="仿宋" w:eastAsia="仿宋" w:cs="仿宋"/>
                <w:sz w:val="24"/>
              </w:rPr>
            </w:pPr>
          </w:p>
        </w:tc>
      </w:tr>
      <w:tr w14:paraId="1B2A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0FF2ACF4">
            <w:pPr>
              <w:wordWrap w:val="0"/>
              <w:spacing w:line="360" w:lineRule="auto"/>
              <w:jc w:val="center"/>
              <w:rPr>
                <w:rFonts w:ascii="仿宋" w:hAnsi="仿宋" w:eastAsia="仿宋" w:cs="仿宋"/>
                <w:sz w:val="24"/>
              </w:rPr>
            </w:pPr>
          </w:p>
        </w:tc>
        <w:tc>
          <w:tcPr>
            <w:tcW w:w="834" w:type="dxa"/>
            <w:vAlign w:val="center"/>
          </w:tcPr>
          <w:p w14:paraId="31003A2C">
            <w:pPr>
              <w:wordWrap w:val="0"/>
              <w:snapToGrid w:val="0"/>
              <w:spacing w:line="360" w:lineRule="auto"/>
              <w:jc w:val="center"/>
              <w:rPr>
                <w:rFonts w:ascii="仿宋" w:hAnsi="仿宋" w:eastAsia="仿宋" w:cs="仿宋"/>
                <w:sz w:val="24"/>
              </w:rPr>
            </w:pPr>
          </w:p>
        </w:tc>
        <w:tc>
          <w:tcPr>
            <w:tcW w:w="1909" w:type="dxa"/>
            <w:vAlign w:val="center"/>
          </w:tcPr>
          <w:p w14:paraId="121AE1D9">
            <w:pPr>
              <w:wordWrap w:val="0"/>
              <w:snapToGrid w:val="0"/>
              <w:spacing w:line="360" w:lineRule="auto"/>
              <w:jc w:val="center"/>
              <w:rPr>
                <w:rFonts w:ascii="仿宋" w:hAnsi="仿宋" w:eastAsia="仿宋" w:cs="仿宋"/>
                <w:sz w:val="24"/>
              </w:rPr>
            </w:pPr>
          </w:p>
        </w:tc>
        <w:tc>
          <w:tcPr>
            <w:tcW w:w="2031" w:type="dxa"/>
            <w:vAlign w:val="center"/>
          </w:tcPr>
          <w:p w14:paraId="60C2FC5E">
            <w:pPr>
              <w:wordWrap w:val="0"/>
              <w:snapToGrid w:val="0"/>
              <w:spacing w:line="360" w:lineRule="auto"/>
              <w:jc w:val="center"/>
              <w:rPr>
                <w:rFonts w:ascii="仿宋" w:hAnsi="仿宋" w:eastAsia="仿宋" w:cs="仿宋"/>
                <w:sz w:val="24"/>
              </w:rPr>
            </w:pPr>
          </w:p>
        </w:tc>
        <w:tc>
          <w:tcPr>
            <w:tcW w:w="1909" w:type="dxa"/>
            <w:vAlign w:val="center"/>
          </w:tcPr>
          <w:p w14:paraId="65D93E0C">
            <w:pPr>
              <w:wordWrap w:val="0"/>
              <w:snapToGrid w:val="0"/>
              <w:spacing w:line="360" w:lineRule="auto"/>
              <w:jc w:val="center"/>
              <w:rPr>
                <w:rFonts w:ascii="仿宋" w:hAnsi="仿宋" w:eastAsia="仿宋" w:cs="仿宋"/>
                <w:sz w:val="24"/>
              </w:rPr>
            </w:pPr>
          </w:p>
        </w:tc>
        <w:tc>
          <w:tcPr>
            <w:tcW w:w="1787" w:type="dxa"/>
            <w:vAlign w:val="center"/>
          </w:tcPr>
          <w:p w14:paraId="38B4B9C0">
            <w:pPr>
              <w:wordWrap w:val="0"/>
              <w:spacing w:line="360" w:lineRule="auto"/>
              <w:jc w:val="center"/>
              <w:rPr>
                <w:rFonts w:ascii="仿宋" w:hAnsi="仿宋" w:eastAsia="仿宋" w:cs="仿宋"/>
                <w:sz w:val="24"/>
              </w:rPr>
            </w:pPr>
          </w:p>
        </w:tc>
        <w:tc>
          <w:tcPr>
            <w:tcW w:w="1790" w:type="dxa"/>
          </w:tcPr>
          <w:p w14:paraId="34CF9982">
            <w:pPr>
              <w:wordWrap w:val="0"/>
              <w:spacing w:line="360" w:lineRule="auto"/>
              <w:jc w:val="center"/>
              <w:rPr>
                <w:rFonts w:ascii="仿宋" w:hAnsi="仿宋" w:eastAsia="仿宋" w:cs="仿宋"/>
                <w:sz w:val="24"/>
              </w:rPr>
            </w:pPr>
          </w:p>
        </w:tc>
        <w:tc>
          <w:tcPr>
            <w:tcW w:w="1790" w:type="dxa"/>
            <w:vAlign w:val="center"/>
          </w:tcPr>
          <w:p w14:paraId="6EDFD570">
            <w:pPr>
              <w:wordWrap w:val="0"/>
              <w:spacing w:line="360" w:lineRule="auto"/>
              <w:jc w:val="center"/>
              <w:rPr>
                <w:rFonts w:ascii="仿宋" w:hAnsi="仿宋" w:eastAsia="仿宋" w:cs="仿宋"/>
                <w:sz w:val="24"/>
              </w:rPr>
            </w:pPr>
          </w:p>
        </w:tc>
        <w:tc>
          <w:tcPr>
            <w:tcW w:w="1787" w:type="dxa"/>
            <w:vAlign w:val="center"/>
          </w:tcPr>
          <w:p w14:paraId="4C48F193">
            <w:pPr>
              <w:wordWrap w:val="0"/>
              <w:spacing w:line="360" w:lineRule="auto"/>
              <w:jc w:val="center"/>
              <w:rPr>
                <w:rFonts w:ascii="仿宋" w:hAnsi="仿宋" w:eastAsia="仿宋" w:cs="仿宋"/>
                <w:sz w:val="24"/>
              </w:rPr>
            </w:pPr>
          </w:p>
        </w:tc>
      </w:tr>
      <w:tr w14:paraId="19CF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5127B56">
            <w:pPr>
              <w:wordWrap w:val="0"/>
              <w:spacing w:line="360" w:lineRule="auto"/>
              <w:jc w:val="center"/>
              <w:rPr>
                <w:rFonts w:ascii="仿宋" w:hAnsi="仿宋" w:eastAsia="仿宋" w:cs="仿宋"/>
                <w:sz w:val="24"/>
              </w:rPr>
            </w:pPr>
          </w:p>
        </w:tc>
        <w:tc>
          <w:tcPr>
            <w:tcW w:w="834" w:type="dxa"/>
            <w:vAlign w:val="center"/>
          </w:tcPr>
          <w:p w14:paraId="3AEDD673">
            <w:pPr>
              <w:wordWrap w:val="0"/>
              <w:snapToGrid w:val="0"/>
              <w:spacing w:line="360" w:lineRule="auto"/>
              <w:jc w:val="center"/>
              <w:rPr>
                <w:rFonts w:ascii="仿宋" w:hAnsi="仿宋" w:eastAsia="仿宋" w:cs="仿宋"/>
                <w:sz w:val="24"/>
              </w:rPr>
            </w:pPr>
          </w:p>
        </w:tc>
        <w:tc>
          <w:tcPr>
            <w:tcW w:w="1909" w:type="dxa"/>
            <w:vAlign w:val="center"/>
          </w:tcPr>
          <w:p w14:paraId="11FBE4A3">
            <w:pPr>
              <w:wordWrap w:val="0"/>
              <w:snapToGrid w:val="0"/>
              <w:spacing w:line="360" w:lineRule="auto"/>
              <w:jc w:val="center"/>
              <w:rPr>
                <w:rFonts w:ascii="仿宋" w:hAnsi="仿宋" w:eastAsia="仿宋" w:cs="仿宋"/>
                <w:sz w:val="24"/>
              </w:rPr>
            </w:pPr>
          </w:p>
        </w:tc>
        <w:tc>
          <w:tcPr>
            <w:tcW w:w="2031" w:type="dxa"/>
            <w:vAlign w:val="center"/>
          </w:tcPr>
          <w:p w14:paraId="75BF18A4">
            <w:pPr>
              <w:wordWrap w:val="0"/>
              <w:snapToGrid w:val="0"/>
              <w:spacing w:line="360" w:lineRule="auto"/>
              <w:jc w:val="center"/>
              <w:rPr>
                <w:rFonts w:ascii="仿宋" w:hAnsi="仿宋" w:eastAsia="仿宋" w:cs="仿宋"/>
                <w:sz w:val="24"/>
              </w:rPr>
            </w:pPr>
          </w:p>
        </w:tc>
        <w:tc>
          <w:tcPr>
            <w:tcW w:w="1909" w:type="dxa"/>
            <w:vAlign w:val="center"/>
          </w:tcPr>
          <w:p w14:paraId="6A61F824">
            <w:pPr>
              <w:wordWrap w:val="0"/>
              <w:snapToGrid w:val="0"/>
              <w:spacing w:line="360" w:lineRule="auto"/>
              <w:jc w:val="center"/>
              <w:rPr>
                <w:rFonts w:ascii="仿宋" w:hAnsi="仿宋" w:eastAsia="仿宋" w:cs="仿宋"/>
                <w:sz w:val="24"/>
              </w:rPr>
            </w:pPr>
          </w:p>
        </w:tc>
        <w:tc>
          <w:tcPr>
            <w:tcW w:w="1787" w:type="dxa"/>
            <w:vAlign w:val="center"/>
          </w:tcPr>
          <w:p w14:paraId="54817524">
            <w:pPr>
              <w:wordWrap w:val="0"/>
              <w:spacing w:line="360" w:lineRule="auto"/>
              <w:jc w:val="center"/>
              <w:rPr>
                <w:rFonts w:ascii="仿宋" w:hAnsi="仿宋" w:eastAsia="仿宋" w:cs="仿宋"/>
                <w:sz w:val="24"/>
              </w:rPr>
            </w:pPr>
          </w:p>
        </w:tc>
        <w:tc>
          <w:tcPr>
            <w:tcW w:w="1790" w:type="dxa"/>
          </w:tcPr>
          <w:p w14:paraId="0B9ED613">
            <w:pPr>
              <w:wordWrap w:val="0"/>
              <w:spacing w:line="360" w:lineRule="auto"/>
              <w:jc w:val="center"/>
              <w:rPr>
                <w:rFonts w:ascii="仿宋" w:hAnsi="仿宋" w:eastAsia="仿宋" w:cs="仿宋"/>
                <w:sz w:val="24"/>
              </w:rPr>
            </w:pPr>
          </w:p>
        </w:tc>
        <w:tc>
          <w:tcPr>
            <w:tcW w:w="1790" w:type="dxa"/>
            <w:vAlign w:val="center"/>
          </w:tcPr>
          <w:p w14:paraId="74197AD6">
            <w:pPr>
              <w:wordWrap w:val="0"/>
              <w:spacing w:line="360" w:lineRule="auto"/>
              <w:jc w:val="center"/>
              <w:rPr>
                <w:rFonts w:ascii="仿宋" w:hAnsi="仿宋" w:eastAsia="仿宋" w:cs="仿宋"/>
                <w:sz w:val="24"/>
              </w:rPr>
            </w:pPr>
          </w:p>
        </w:tc>
        <w:tc>
          <w:tcPr>
            <w:tcW w:w="1787" w:type="dxa"/>
            <w:vAlign w:val="center"/>
          </w:tcPr>
          <w:p w14:paraId="0436C22F">
            <w:pPr>
              <w:wordWrap w:val="0"/>
              <w:spacing w:line="360" w:lineRule="auto"/>
              <w:jc w:val="center"/>
              <w:rPr>
                <w:rFonts w:ascii="仿宋" w:hAnsi="仿宋" w:eastAsia="仿宋" w:cs="仿宋"/>
                <w:sz w:val="24"/>
              </w:rPr>
            </w:pPr>
          </w:p>
        </w:tc>
      </w:tr>
      <w:tr w14:paraId="68BD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5991E682">
            <w:pPr>
              <w:wordWrap w:val="0"/>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276" w:type="dxa"/>
            <w:gridSpan w:val="4"/>
          </w:tcPr>
          <w:p w14:paraId="60A23682">
            <w:pPr>
              <w:wordWrap w:val="0"/>
              <w:spacing w:line="360" w:lineRule="auto"/>
              <w:jc w:val="center"/>
              <w:rPr>
                <w:rFonts w:ascii="仿宋" w:hAnsi="仿宋" w:eastAsia="仿宋" w:cs="仿宋"/>
                <w:sz w:val="24"/>
              </w:rPr>
            </w:pPr>
          </w:p>
        </w:tc>
        <w:tc>
          <w:tcPr>
            <w:tcW w:w="1787" w:type="dxa"/>
          </w:tcPr>
          <w:p w14:paraId="7E3C1099">
            <w:pPr>
              <w:wordWrap w:val="0"/>
              <w:spacing w:line="360" w:lineRule="auto"/>
              <w:jc w:val="center"/>
              <w:rPr>
                <w:rFonts w:ascii="仿宋" w:hAnsi="仿宋" w:eastAsia="仿宋" w:cs="仿宋"/>
                <w:sz w:val="24"/>
              </w:rPr>
            </w:pPr>
          </w:p>
        </w:tc>
      </w:tr>
      <w:tr w14:paraId="707C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3386FC22">
            <w:pPr>
              <w:wordWrap w:val="0"/>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276" w:type="dxa"/>
            <w:gridSpan w:val="4"/>
          </w:tcPr>
          <w:p w14:paraId="6C68D22F">
            <w:pPr>
              <w:wordWrap w:val="0"/>
              <w:spacing w:line="360" w:lineRule="auto"/>
              <w:jc w:val="center"/>
              <w:rPr>
                <w:rFonts w:ascii="仿宋" w:hAnsi="仿宋" w:eastAsia="仿宋" w:cs="仿宋"/>
                <w:sz w:val="24"/>
              </w:rPr>
            </w:pPr>
          </w:p>
        </w:tc>
        <w:tc>
          <w:tcPr>
            <w:tcW w:w="1787" w:type="dxa"/>
          </w:tcPr>
          <w:p w14:paraId="3779A0B0">
            <w:pPr>
              <w:wordWrap w:val="0"/>
              <w:spacing w:line="360" w:lineRule="auto"/>
              <w:jc w:val="center"/>
              <w:rPr>
                <w:rFonts w:ascii="仿宋" w:hAnsi="仿宋" w:eastAsia="仿宋" w:cs="仿宋"/>
                <w:sz w:val="24"/>
              </w:rPr>
            </w:pPr>
          </w:p>
        </w:tc>
      </w:tr>
    </w:tbl>
    <w:p w14:paraId="4C7C620B">
      <w:pPr>
        <w:wordWrap w:val="0"/>
        <w:snapToGrid w:val="0"/>
        <w:spacing w:line="360" w:lineRule="auto"/>
        <w:ind w:left="480"/>
        <w:rPr>
          <w:rFonts w:ascii="仿宋" w:hAnsi="仿宋" w:eastAsia="仿宋" w:cs="仿宋"/>
          <w:b/>
          <w:kern w:val="0"/>
          <w:sz w:val="24"/>
          <w:lang w:val="zh-CN"/>
        </w:rPr>
      </w:pPr>
    </w:p>
    <w:p w14:paraId="7D02FFAC">
      <w:pPr>
        <w:wordWrap w:val="0"/>
        <w:snapToGrid w:val="0"/>
        <w:spacing w:line="360" w:lineRule="auto"/>
        <w:ind w:left="480" w:firstLine="9120" w:firstLineChars="3800"/>
        <w:rPr>
          <w:rFonts w:ascii="仿宋" w:hAnsi="仿宋" w:eastAsia="仿宋" w:cs="仿宋"/>
          <w:b/>
          <w:kern w:val="0"/>
          <w:sz w:val="24"/>
        </w:rPr>
      </w:pPr>
      <w:r>
        <w:rPr>
          <w:rFonts w:hint="eastAsia" w:ascii="仿宋" w:hAnsi="仿宋" w:eastAsia="仿宋" w:cs="仿宋"/>
          <w:sz w:val="24"/>
        </w:rPr>
        <w:t>投标人名称（电子签名）:</w:t>
      </w:r>
    </w:p>
    <w:p w14:paraId="786E8B3A">
      <w:pPr>
        <w:wordWrap w:val="0"/>
        <w:snapToGrid w:val="0"/>
        <w:spacing w:line="360" w:lineRule="auto"/>
        <w:ind w:firstLine="9600" w:firstLineChars="4000"/>
        <w:rPr>
          <w:rFonts w:ascii="仿宋" w:hAnsi="仿宋" w:eastAsia="仿宋" w:cs="仿宋"/>
          <w:b/>
          <w:kern w:val="0"/>
          <w:sz w:val="24"/>
          <w:lang w:val="zh-CN"/>
        </w:rPr>
      </w:pPr>
      <w:r>
        <w:rPr>
          <w:rFonts w:hint="eastAsia" w:ascii="仿宋" w:hAnsi="仿宋" w:eastAsia="仿宋" w:cs="仿宋"/>
          <w:sz w:val="24"/>
        </w:rPr>
        <w:t>日期：  年   月   日</w:t>
      </w:r>
    </w:p>
    <w:p w14:paraId="25DE1F81">
      <w:pPr>
        <w:wordWrap w:val="0"/>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1E534B21">
      <w:pPr>
        <w:wordWrap w:val="0"/>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6694F93E">
      <w:pPr>
        <w:wordWrap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2F3BF480">
      <w:pPr>
        <w:wordWrap w:val="0"/>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34F7BC3F">
      <w:pPr>
        <w:wordWrap w:val="0"/>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835786F">
      <w:pPr>
        <w:wordWrap w:val="0"/>
        <w:spacing w:line="360" w:lineRule="auto"/>
        <w:ind w:firstLine="482" w:firstLineChars="200"/>
        <w:rPr>
          <w:rFonts w:ascii="仿宋" w:hAnsi="仿宋" w:eastAsia="仿宋" w:cs="仿宋"/>
          <w:b/>
          <w:kern w:val="0"/>
          <w:sz w:val="24"/>
        </w:rPr>
      </w:pPr>
    </w:p>
    <w:p w14:paraId="1D6B1F82">
      <w:pPr>
        <w:pStyle w:val="691"/>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pPr>
    </w:p>
    <w:p w14:paraId="7EA1088E">
      <w:pPr>
        <w:pStyle w:val="691"/>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14:paraId="4DED5717">
      <w:pPr>
        <w:pStyle w:val="691"/>
        <w:keepNext w:val="0"/>
        <w:pageBreakBefore w:val="0"/>
        <w:tabs>
          <w:tab w:val="clear" w:pos="720"/>
        </w:tabs>
        <w:wordWrap w:val="0"/>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二、报价说明（如有）</w:t>
      </w:r>
    </w:p>
    <w:p w14:paraId="0EF56319">
      <w:pPr>
        <w:pStyle w:val="691"/>
        <w:keepNext w:val="0"/>
        <w:pageBreakBefore w:val="0"/>
        <w:tabs>
          <w:tab w:val="clear" w:pos="720"/>
        </w:tabs>
        <w:wordWrap w:val="0"/>
        <w:snapToGrid w:val="0"/>
        <w:spacing w:before="120" w:after="120"/>
        <w:ind w:firstLine="643"/>
        <w:jc w:val="left"/>
        <w:outlineLvl w:val="9"/>
        <w:rPr>
          <w:rFonts w:ascii="仿宋" w:hAnsi="仿宋" w:eastAsia="仿宋" w:cs="仿宋"/>
          <w:b w:val="0"/>
          <w:bCs/>
          <w:kern w:val="2"/>
          <w:sz w:val="24"/>
          <w:szCs w:val="24"/>
        </w:rPr>
      </w:pPr>
      <w:r>
        <w:rPr>
          <w:rFonts w:hint="eastAsia" w:ascii="仿宋" w:hAnsi="仿宋" w:eastAsia="仿宋" w:cs="仿宋"/>
          <w:b w:val="0"/>
          <w:bCs/>
          <w:kern w:val="2"/>
          <w:sz w:val="24"/>
          <w:szCs w:val="24"/>
        </w:rPr>
        <w:t>（投标（响应）报价低于采购项目最高限价45%的，即投标（响应）报价&lt;采购项目最高限价×45%，提供项目具体成本测算等与报价合理性相关的书面说明及必要的证明材料，包括但不限于原材料成本、人工成本、制造费用等。）</w:t>
      </w:r>
    </w:p>
    <w:p w14:paraId="04A29F57">
      <w:pPr>
        <w:pStyle w:val="691"/>
        <w:keepNext w:val="0"/>
        <w:tabs>
          <w:tab w:val="clear" w:pos="720"/>
        </w:tabs>
        <w:wordWrap w:val="0"/>
        <w:snapToGrid w:val="0"/>
        <w:spacing w:before="120" w:after="120"/>
        <w:ind w:firstLine="641"/>
        <w:outlineLvl w:val="9"/>
        <w:rPr>
          <w:rFonts w:ascii="仿宋" w:hAnsi="仿宋" w:eastAsia="仿宋" w:cs="仿宋"/>
          <w:sz w:val="32"/>
          <w:szCs w:val="32"/>
        </w:rPr>
      </w:pPr>
      <w:r>
        <w:rPr>
          <w:rFonts w:hint="eastAsia" w:ascii="仿宋" w:hAnsi="仿宋" w:eastAsia="仿宋" w:cs="仿宋"/>
          <w:sz w:val="32"/>
          <w:szCs w:val="32"/>
        </w:rPr>
        <w:t>三、中小企业声明函（如有）</w:t>
      </w:r>
    </w:p>
    <w:p w14:paraId="2E025177">
      <w:pPr>
        <w:widowControl/>
        <w:wordWrap w:val="0"/>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C84C0F4">
      <w:pPr>
        <w:pStyle w:val="79"/>
        <w:wordWrap w:val="0"/>
        <w:rPr>
          <w:rFonts w:ascii="仿宋" w:hAnsi="仿宋" w:eastAsia="仿宋" w:cs="仿宋"/>
          <w:b/>
          <w:color w:val="auto"/>
        </w:rPr>
      </w:pPr>
    </w:p>
    <w:p w14:paraId="323CA85D">
      <w:pPr>
        <w:pStyle w:val="80"/>
        <w:rPr>
          <w:rFonts w:ascii="仿宋" w:hAnsi="仿宋" w:eastAsia="仿宋" w:cs="仿宋"/>
          <w:b/>
          <w:sz w:val="24"/>
        </w:rPr>
      </w:pPr>
    </w:p>
    <w:p w14:paraId="5A9BACC5">
      <w:pPr>
        <w:wordWrap w:val="0"/>
        <w:rPr>
          <w:rFonts w:ascii="仿宋" w:hAnsi="仿宋" w:eastAsia="仿宋" w:cs="仿宋"/>
          <w:b/>
          <w:sz w:val="24"/>
        </w:rPr>
      </w:pPr>
    </w:p>
    <w:p w14:paraId="2A070EEC">
      <w:pPr>
        <w:pStyle w:val="79"/>
        <w:wordWrap w:val="0"/>
        <w:rPr>
          <w:rFonts w:ascii="仿宋" w:hAnsi="仿宋" w:eastAsia="仿宋" w:cs="仿宋"/>
          <w:b/>
          <w:color w:val="auto"/>
        </w:rPr>
      </w:pPr>
    </w:p>
    <w:p w14:paraId="4CFADD32">
      <w:pPr>
        <w:pStyle w:val="80"/>
        <w:rPr>
          <w:rFonts w:ascii="仿宋" w:hAnsi="仿宋" w:eastAsia="仿宋" w:cs="仿宋"/>
          <w:b/>
          <w:sz w:val="24"/>
        </w:rPr>
      </w:pPr>
    </w:p>
    <w:p w14:paraId="468EC856">
      <w:pPr>
        <w:wordWrap w:val="0"/>
        <w:rPr>
          <w:rFonts w:ascii="仿宋" w:hAnsi="仿宋" w:eastAsia="仿宋" w:cs="仿宋"/>
        </w:rPr>
      </w:pPr>
    </w:p>
    <w:p w14:paraId="535EEB47">
      <w:pPr>
        <w:widowControl/>
        <w:wordWrap w:val="0"/>
        <w:spacing w:line="360"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四、残疾人福利性单位声明函（如有）</w:t>
      </w:r>
    </w:p>
    <w:p w14:paraId="37D9C0AA">
      <w:pPr>
        <w:pStyle w:val="23"/>
        <w:widowControl/>
        <w:wordWrap w:val="0"/>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5E7BE349">
      <w:pPr>
        <w:pStyle w:val="691"/>
        <w:keepNext w:val="0"/>
        <w:pageBreakBefore w:val="0"/>
        <w:tabs>
          <w:tab w:val="clear" w:pos="720"/>
        </w:tabs>
        <w:wordWrap w:val="0"/>
        <w:snapToGrid w:val="0"/>
        <w:spacing w:before="120" w:after="120"/>
        <w:ind w:firstLine="643"/>
        <w:outlineLvl w:val="9"/>
        <w:rPr>
          <w:rFonts w:ascii="仿宋" w:hAnsi="仿宋" w:eastAsia="仿宋" w:cs="仿宋"/>
          <w:b w:val="0"/>
          <w:sz w:val="32"/>
          <w:szCs w:val="32"/>
        </w:rPr>
      </w:pPr>
    </w:p>
    <w:p w14:paraId="5BB61C74">
      <w:pPr>
        <w:wordWrap w:val="0"/>
        <w:spacing w:line="360" w:lineRule="auto"/>
        <w:ind w:right="420" w:firstLine="3614" w:firstLineChars="1000"/>
        <w:rPr>
          <w:rFonts w:ascii="仿宋" w:hAnsi="仿宋" w:eastAsia="仿宋" w:cs="仿宋"/>
          <w:b/>
          <w:kern w:val="0"/>
          <w:sz w:val="36"/>
          <w:szCs w:val="36"/>
        </w:rPr>
      </w:pPr>
    </w:p>
    <w:p w14:paraId="26463802">
      <w:pPr>
        <w:widowControl/>
        <w:wordWrap w:val="0"/>
        <w:spacing w:line="360" w:lineRule="auto"/>
        <w:ind w:firstLine="161" w:firstLineChars="50"/>
        <w:jc w:val="center"/>
        <w:rPr>
          <w:rFonts w:ascii="仿宋" w:hAnsi="仿宋" w:eastAsia="仿宋" w:cs="仿宋"/>
          <w:b/>
          <w:bCs/>
          <w:sz w:val="32"/>
          <w:szCs w:val="32"/>
        </w:rPr>
      </w:pPr>
      <w:r>
        <w:rPr>
          <w:rFonts w:hint="eastAsia" w:ascii="仿宋" w:hAnsi="仿宋" w:eastAsia="仿宋" w:cs="仿宋"/>
          <w:b/>
          <w:bCs/>
          <w:sz w:val="32"/>
          <w:szCs w:val="32"/>
        </w:rPr>
        <w:t>五、关于符合本国产品标准的声明函或有关证明文件(如有）</w:t>
      </w:r>
    </w:p>
    <w:p w14:paraId="15677FB8">
      <w:pPr>
        <w:pStyle w:val="80"/>
        <w:spacing w:line="360" w:lineRule="auto"/>
        <w:ind w:left="0" w:firstLine="120" w:firstLineChars="50"/>
        <w:jc w:val="left"/>
        <w:rPr>
          <w:rFonts w:ascii="仿宋" w:hAnsi="仿宋" w:eastAsia="仿宋" w:cs="仿宋"/>
          <w:b/>
          <w:sz w:val="24"/>
        </w:rPr>
      </w:pPr>
      <w:r>
        <w:rPr>
          <w:rFonts w:hint="eastAsia" w:ascii="仿宋" w:hAnsi="仿宋" w:eastAsia="仿宋" w:cs="仿宋"/>
          <w:b/>
          <w:sz w:val="24"/>
        </w:rPr>
        <w:t>[符合《国务院办公厅关于在政府采购中实施本国产品标准及相关政策的通知》要求的本国产品，拟享受价格扣除政策的，需提供《关于符合本国产品标准的声明函》(附件8)或有关证明文件。]</w:t>
      </w:r>
    </w:p>
    <w:p w14:paraId="77D62E20">
      <w:pPr>
        <w:pStyle w:val="80"/>
        <w:spacing w:line="360" w:lineRule="auto"/>
        <w:ind w:left="0" w:firstLine="120" w:firstLineChars="50"/>
        <w:jc w:val="left"/>
        <w:rPr>
          <w:rFonts w:ascii="仿宋" w:hAnsi="仿宋" w:eastAsia="仿宋" w:cs="仿宋"/>
          <w:b/>
          <w:sz w:val="24"/>
        </w:rPr>
      </w:pPr>
    </w:p>
    <w:p w14:paraId="6A22D4FB">
      <w:pPr>
        <w:rPr>
          <w:rFonts w:ascii="仿宋" w:hAnsi="仿宋" w:eastAsia="仿宋" w:cs="仿宋"/>
          <w:b/>
          <w:sz w:val="24"/>
        </w:rPr>
      </w:pPr>
    </w:p>
    <w:p w14:paraId="3387DC46">
      <w:pPr>
        <w:pStyle w:val="3"/>
        <w:rPr>
          <w:rFonts w:ascii="仿宋" w:eastAsia="仿宋" w:cs="仿宋"/>
        </w:rPr>
      </w:pPr>
    </w:p>
    <w:p w14:paraId="69D43FFC">
      <w:pPr>
        <w:pStyle w:val="80"/>
        <w:spacing w:line="360" w:lineRule="auto"/>
        <w:ind w:left="0" w:firstLine="120" w:firstLineChars="50"/>
        <w:jc w:val="left"/>
        <w:rPr>
          <w:rFonts w:ascii="仿宋" w:hAnsi="仿宋" w:eastAsia="仿宋" w:cs="仿宋"/>
          <w:b/>
          <w:sz w:val="24"/>
        </w:rPr>
      </w:pPr>
    </w:p>
    <w:p w14:paraId="4BA877C6">
      <w:pPr>
        <w:widowControl/>
        <w:wordWrap w:val="0"/>
        <w:spacing w:line="360" w:lineRule="auto"/>
        <w:ind w:firstLine="161" w:firstLineChars="50"/>
        <w:jc w:val="center"/>
        <w:rPr>
          <w:rFonts w:ascii="仿宋" w:hAnsi="仿宋" w:eastAsia="仿宋" w:cs="仿宋"/>
          <w:b/>
          <w:bCs/>
          <w:sz w:val="32"/>
          <w:szCs w:val="32"/>
        </w:rPr>
      </w:pPr>
      <w:r>
        <w:rPr>
          <w:rFonts w:hint="eastAsia" w:ascii="仿宋" w:hAnsi="仿宋" w:eastAsia="仿宋" w:cs="仿宋"/>
          <w:b/>
          <w:bCs/>
          <w:sz w:val="32"/>
          <w:szCs w:val="32"/>
        </w:rPr>
        <w:t>六、关于符合本国产品标准的成本占比的承诺函(如有）</w:t>
      </w:r>
    </w:p>
    <w:p w14:paraId="6B18646B">
      <w:pPr>
        <w:pStyle w:val="80"/>
        <w:spacing w:line="360" w:lineRule="auto"/>
        <w:ind w:left="0" w:firstLine="120" w:firstLineChars="50"/>
        <w:jc w:val="left"/>
        <w:rPr>
          <w:rFonts w:ascii="仿宋" w:hAnsi="仿宋" w:eastAsia="仿宋" w:cs="仿宋"/>
          <w:b/>
          <w:sz w:val="24"/>
        </w:rPr>
      </w:pPr>
      <w:r>
        <w:rPr>
          <w:rFonts w:hint="eastAsia" w:ascii="仿宋" w:hAnsi="仿宋" w:eastAsia="仿宋" w:cs="仿宋"/>
          <w:b/>
          <w:sz w:val="24"/>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无承诺或承诺占比不达标则不享受价格扣除政策。]</w:t>
      </w:r>
    </w:p>
    <w:p w14:paraId="599C5FE1">
      <w:pPr>
        <w:wordWrap w:val="0"/>
        <w:spacing w:line="360" w:lineRule="auto"/>
        <w:ind w:right="420" w:firstLine="3614" w:firstLineChars="1000"/>
        <w:rPr>
          <w:rFonts w:ascii="仿宋" w:hAnsi="仿宋" w:eastAsia="仿宋" w:cs="仿宋"/>
          <w:b/>
          <w:kern w:val="0"/>
          <w:sz w:val="36"/>
          <w:szCs w:val="36"/>
        </w:rPr>
      </w:pPr>
    </w:p>
    <w:p w14:paraId="40A4A8FD">
      <w:pPr>
        <w:pStyle w:val="2"/>
        <w:keepNext w:val="0"/>
        <w:keepLines w:val="0"/>
        <w:pageBreakBefore/>
        <w:widowControl/>
        <w:wordWrap w:val="0"/>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p>
    <w:p w14:paraId="49EF0D2B">
      <w:pPr>
        <w:wordWrap w:val="0"/>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2CF11B7D">
      <w:pPr>
        <w:wordWrap w:val="0"/>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4AFEBCEB">
      <w:pPr>
        <w:wordWrap w:val="0"/>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56C912F3">
      <w:pPr>
        <w:wordWrap w:val="0"/>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6E5342F">
      <w:pPr>
        <w:wordWrap w:val="0"/>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4AAB84A">
      <w:pPr>
        <w:wordWrap w:val="0"/>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02A036F">
      <w:pPr>
        <w:wordWrap w:val="0"/>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F07E6DE">
      <w:pPr>
        <w:wordWrap w:val="0"/>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DB962B6">
      <w:pPr>
        <w:wordWrap w:val="0"/>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F17AAF8">
      <w:pPr>
        <w:wordWrap w:val="0"/>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104E9DBF">
      <w:pPr>
        <w:wordWrap w:val="0"/>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01927F50">
      <w:pPr>
        <w:wordWrap w:val="0"/>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FC9AF11">
      <w:pPr>
        <w:wordWrap w:val="0"/>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7BA93473">
      <w:pPr>
        <w:wordWrap w:val="0"/>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4D05AE49">
      <w:pPr>
        <w:wordWrap w:val="0"/>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01085B97">
      <w:pPr>
        <w:wordWrap w:val="0"/>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7663AE9A">
      <w:pPr>
        <w:wordWrap w:val="0"/>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B7E17EE">
      <w:pPr>
        <w:wordWrap w:val="0"/>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647F2313">
      <w:pPr>
        <w:wordWrap w:val="0"/>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9FD2B07">
      <w:pPr>
        <w:wordWrap w:val="0"/>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1ACE6265">
      <w:pPr>
        <w:wordWrap w:val="0"/>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6C43BBF0">
      <w:pPr>
        <w:wordWrap w:val="0"/>
        <w:snapToGrid w:val="0"/>
        <w:spacing w:line="360" w:lineRule="auto"/>
        <w:rPr>
          <w:rFonts w:ascii="仿宋" w:hAnsi="仿宋" w:eastAsia="仿宋" w:cs="仿宋"/>
          <w:sz w:val="24"/>
        </w:rPr>
      </w:pPr>
      <w:r>
        <w:rPr>
          <w:rFonts w:hint="eastAsia" w:ascii="仿宋" w:hAnsi="仿宋" w:eastAsia="仿宋" w:cs="仿宋"/>
          <w:sz w:val="24"/>
        </w:rPr>
        <w:t>……</w:t>
      </w:r>
    </w:p>
    <w:p w14:paraId="2B64CAFB">
      <w:pPr>
        <w:wordWrap w:val="0"/>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5C6A03D4">
      <w:pPr>
        <w:wordWrap w:val="0"/>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27324DD0">
      <w:pPr>
        <w:wordWrap w:val="0"/>
        <w:spacing w:line="360" w:lineRule="auto"/>
        <w:rPr>
          <w:rFonts w:ascii="仿宋" w:hAnsi="仿宋" w:eastAsia="仿宋" w:cs="仿宋"/>
          <w:sz w:val="24"/>
        </w:rPr>
      </w:pPr>
      <w:r>
        <w:rPr>
          <w:rFonts w:hint="eastAsia" w:ascii="仿宋" w:hAnsi="仿宋" w:eastAsia="仿宋" w:cs="仿宋"/>
          <w:sz w:val="24"/>
        </w:rPr>
        <w:t xml:space="preserve">签字(签章)：                   公章：                      </w:t>
      </w:r>
    </w:p>
    <w:p w14:paraId="46E7D9AC">
      <w:pPr>
        <w:wordWrap w:val="0"/>
        <w:spacing w:line="360" w:lineRule="auto"/>
        <w:rPr>
          <w:rFonts w:ascii="仿宋" w:hAnsi="仿宋" w:eastAsia="仿宋" w:cs="仿宋"/>
          <w:sz w:val="24"/>
        </w:rPr>
      </w:pPr>
      <w:r>
        <w:rPr>
          <w:rFonts w:hint="eastAsia" w:ascii="仿宋" w:hAnsi="仿宋" w:eastAsia="仿宋" w:cs="仿宋"/>
          <w:sz w:val="24"/>
        </w:rPr>
        <w:t xml:space="preserve">日期：    </w:t>
      </w:r>
    </w:p>
    <w:p w14:paraId="7337755F">
      <w:pPr>
        <w:wordWrap w:val="0"/>
        <w:spacing w:line="360" w:lineRule="auto"/>
        <w:jc w:val="center"/>
        <w:rPr>
          <w:rFonts w:ascii="仿宋" w:hAnsi="仿宋" w:eastAsia="仿宋" w:cs="仿宋"/>
          <w:b/>
          <w:bCs/>
          <w:sz w:val="24"/>
        </w:rPr>
      </w:pPr>
    </w:p>
    <w:p w14:paraId="2DAD94AE">
      <w:pPr>
        <w:wordWrap w:val="0"/>
        <w:spacing w:line="360" w:lineRule="auto"/>
        <w:rPr>
          <w:rFonts w:ascii="仿宋" w:hAnsi="仿宋" w:eastAsia="仿宋" w:cs="仿宋"/>
          <w:b/>
          <w:sz w:val="24"/>
        </w:rPr>
      </w:pPr>
    </w:p>
    <w:p w14:paraId="35DD20FC">
      <w:pPr>
        <w:wordWrap w:val="0"/>
        <w:spacing w:line="360" w:lineRule="auto"/>
        <w:rPr>
          <w:rFonts w:ascii="仿宋" w:hAnsi="仿宋" w:eastAsia="仿宋" w:cs="仿宋"/>
          <w:b/>
          <w:sz w:val="24"/>
        </w:rPr>
      </w:pPr>
    </w:p>
    <w:p w14:paraId="199F9FD5">
      <w:pPr>
        <w:wordWrap w:val="0"/>
        <w:spacing w:line="360" w:lineRule="auto"/>
        <w:rPr>
          <w:rFonts w:ascii="仿宋" w:hAnsi="仿宋" w:eastAsia="仿宋" w:cs="仿宋"/>
          <w:b/>
          <w:sz w:val="24"/>
        </w:rPr>
      </w:pPr>
    </w:p>
    <w:p w14:paraId="2941BA4B">
      <w:pPr>
        <w:wordWrap w:val="0"/>
        <w:spacing w:line="360" w:lineRule="auto"/>
        <w:rPr>
          <w:rFonts w:ascii="仿宋" w:hAnsi="仿宋" w:eastAsia="仿宋" w:cs="仿宋"/>
          <w:b/>
          <w:sz w:val="24"/>
        </w:rPr>
      </w:pPr>
      <w:r>
        <w:rPr>
          <w:rFonts w:hint="eastAsia" w:ascii="仿宋" w:hAnsi="仿宋" w:eastAsia="仿宋" w:cs="仿宋"/>
          <w:b/>
          <w:sz w:val="24"/>
        </w:rPr>
        <w:t>质疑函制作说明：</w:t>
      </w:r>
    </w:p>
    <w:p w14:paraId="005F9D6C">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0FA508C5">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3755D5AB">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5BBE3E8D">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36415242">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4EB89A62">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24A49DD">
      <w:pPr>
        <w:widowControl/>
        <w:wordWrap w:val="0"/>
        <w:spacing w:line="360" w:lineRule="auto"/>
        <w:ind w:firstLine="600" w:firstLineChars="200"/>
        <w:jc w:val="left"/>
        <w:rPr>
          <w:rFonts w:ascii="仿宋" w:hAnsi="仿宋" w:eastAsia="仿宋" w:cs="仿宋"/>
          <w:sz w:val="30"/>
          <w:szCs w:val="30"/>
        </w:rPr>
      </w:pPr>
    </w:p>
    <w:p w14:paraId="45D68C29">
      <w:pPr>
        <w:wordWrap w:val="0"/>
        <w:spacing w:line="360" w:lineRule="auto"/>
        <w:jc w:val="center"/>
        <w:rPr>
          <w:rFonts w:ascii="仿宋" w:hAnsi="仿宋" w:eastAsia="仿宋" w:cs="仿宋"/>
          <w:b/>
          <w:spacing w:val="6"/>
          <w:sz w:val="32"/>
          <w:szCs w:val="32"/>
        </w:rPr>
      </w:pPr>
    </w:p>
    <w:p w14:paraId="62874ECD">
      <w:pPr>
        <w:wordWrap w:val="0"/>
        <w:spacing w:line="360" w:lineRule="auto"/>
        <w:jc w:val="center"/>
        <w:rPr>
          <w:rFonts w:ascii="仿宋" w:hAnsi="仿宋" w:eastAsia="仿宋" w:cs="仿宋"/>
          <w:b/>
          <w:spacing w:val="6"/>
          <w:sz w:val="32"/>
          <w:szCs w:val="32"/>
        </w:rPr>
      </w:pPr>
    </w:p>
    <w:p w14:paraId="779EDCFF">
      <w:pPr>
        <w:wordWrap w:val="0"/>
        <w:spacing w:line="360" w:lineRule="auto"/>
        <w:jc w:val="center"/>
        <w:rPr>
          <w:rFonts w:ascii="仿宋" w:hAnsi="仿宋" w:eastAsia="仿宋" w:cs="仿宋"/>
          <w:b/>
          <w:spacing w:val="6"/>
          <w:sz w:val="32"/>
          <w:szCs w:val="32"/>
        </w:rPr>
      </w:pPr>
    </w:p>
    <w:p w14:paraId="4452AC35">
      <w:pPr>
        <w:wordWrap w:val="0"/>
        <w:spacing w:line="360" w:lineRule="auto"/>
        <w:jc w:val="center"/>
        <w:rPr>
          <w:rFonts w:ascii="仿宋" w:hAnsi="仿宋" w:eastAsia="仿宋" w:cs="仿宋"/>
          <w:b/>
          <w:spacing w:val="6"/>
          <w:sz w:val="32"/>
          <w:szCs w:val="32"/>
        </w:rPr>
      </w:pPr>
    </w:p>
    <w:p w14:paraId="66A66CEB">
      <w:pPr>
        <w:wordWrap w:val="0"/>
        <w:spacing w:line="360" w:lineRule="auto"/>
        <w:jc w:val="center"/>
        <w:rPr>
          <w:rFonts w:ascii="仿宋" w:hAnsi="仿宋" w:eastAsia="仿宋" w:cs="仿宋"/>
          <w:b/>
          <w:spacing w:val="6"/>
          <w:sz w:val="32"/>
          <w:szCs w:val="32"/>
        </w:rPr>
      </w:pPr>
    </w:p>
    <w:p w14:paraId="575E5470">
      <w:pPr>
        <w:wordWrap w:val="0"/>
        <w:spacing w:line="360" w:lineRule="auto"/>
        <w:jc w:val="center"/>
        <w:rPr>
          <w:rFonts w:ascii="仿宋" w:hAnsi="仿宋" w:eastAsia="仿宋" w:cs="仿宋"/>
          <w:b/>
          <w:spacing w:val="6"/>
          <w:sz w:val="32"/>
          <w:szCs w:val="32"/>
        </w:rPr>
      </w:pPr>
    </w:p>
    <w:p w14:paraId="589AD8C7">
      <w:pPr>
        <w:wordWrap w:val="0"/>
        <w:spacing w:line="360" w:lineRule="auto"/>
        <w:jc w:val="center"/>
        <w:rPr>
          <w:rFonts w:ascii="仿宋" w:hAnsi="仿宋" w:eastAsia="仿宋" w:cs="仿宋"/>
          <w:b/>
          <w:spacing w:val="6"/>
          <w:sz w:val="32"/>
          <w:szCs w:val="32"/>
        </w:rPr>
      </w:pPr>
    </w:p>
    <w:p w14:paraId="674C361B">
      <w:pPr>
        <w:wordWrap w:val="0"/>
        <w:spacing w:line="360" w:lineRule="auto"/>
        <w:jc w:val="left"/>
        <w:rPr>
          <w:rFonts w:ascii="仿宋" w:hAnsi="仿宋" w:eastAsia="仿宋" w:cs="仿宋"/>
          <w:b/>
          <w:spacing w:val="6"/>
          <w:sz w:val="32"/>
          <w:szCs w:val="32"/>
        </w:rPr>
      </w:pPr>
    </w:p>
    <w:p w14:paraId="57724B29">
      <w:pPr>
        <w:wordWrap w:val="0"/>
        <w:spacing w:line="360" w:lineRule="auto"/>
        <w:jc w:val="left"/>
        <w:rPr>
          <w:rFonts w:ascii="仿宋" w:hAnsi="仿宋" w:eastAsia="仿宋" w:cs="仿宋"/>
          <w:b/>
          <w:spacing w:val="6"/>
          <w:sz w:val="32"/>
          <w:szCs w:val="32"/>
        </w:rPr>
      </w:pPr>
    </w:p>
    <w:p w14:paraId="141BC27A">
      <w:pPr>
        <w:wordWrap w:val="0"/>
        <w:spacing w:line="360" w:lineRule="auto"/>
        <w:jc w:val="left"/>
        <w:rPr>
          <w:rFonts w:ascii="仿宋" w:hAnsi="仿宋" w:eastAsia="仿宋" w:cs="仿宋"/>
          <w:b/>
          <w:spacing w:val="6"/>
          <w:sz w:val="32"/>
          <w:szCs w:val="32"/>
        </w:rPr>
      </w:pPr>
    </w:p>
    <w:p w14:paraId="32222AE0">
      <w:pPr>
        <w:pageBreakBefore/>
        <w:wordWrap w:val="0"/>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7FA8EE65">
      <w:pPr>
        <w:wordWrap w:val="0"/>
        <w:spacing w:line="360" w:lineRule="auto"/>
        <w:jc w:val="center"/>
        <w:rPr>
          <w:rFonts w:ascii="仿宋" w:hAnsi="仿宋" w:eastAsia="仿宋" w:cs="仿宋"/>
          <w:b/>
          <w:sz w:val="24"/>
        </w:rPr>
      </w:pPr>
    </w:p>
    <w:p w14:paraId="5E0C0143">
      <w:pPr>
        <w:wordWrap w:val="0"/>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77980641">
      <w:pPr>
        <w:wordWrap w:val="0"/>
        <w:spacing w:line="360" w:lineRule="auto"/>
        <w:rPr>
          <w:rFonts w:ascii="仿宋" w:hAnsi="仿宋" w:eastAsia="仿宋" w:cs="仿宋"/>
          <w:sz w:val="24"/>
        </w:rPr>
      </w:pPr>
      <w:r>
        <w:rPr>
          <w:rFonts w:hint="eastAsia" w:ascii="仿宋" w:hAnsi="仿宋" w:eastAsia="仿宋" w:cs="仿宋"/>
          <w:sz w:val="24"/>
        </w:rPr>
        <w:t>一、投诉相关主体基本情况</w:t>
      </w:r>
    </w:p>
    <w:p w14:paraId="2521D34E">
      <w:pPr>
        <w:wordWrap w:val="0"/>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459ADA14">
      <w:pPr>
        <w:wordWrap w:val="0"/>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879E1F7">
      <w:pPr>
        <w:tabs>
          <w:tab w:val="left" w:pos="6510"/>
        </w:tabs>
        <w:wordWrap w:val="0"/>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48A0E3B">
      <w:pPr>
        <w:tabs>
          <w:tab w:val="left" w:pos="6510"/>
        </w:tabs>
        <w:wordWrap w:val="0"/>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5CB6AF00">
      <w:pPr>
        <w:wordWrap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A00793D">
      <w:pPr>
        <w:wordWrap w:val="0"/>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E29C3B7">
      <w:pPr>
        <w:wordWrap w:val="0"/>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8B6F2CC">
      <w:pPr>
        <w:wordWrap w:val="0"/>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CD2D12B">
      <w:pPr>
        <w:wordWrap w:val="0"/>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70CE8A1">
      <w:pPr>
        <w:wordWrap w:val="0"/>
        <w:spacing w:line="360" w:lineRule="auto"/>
        <w:rPr>
          <w:rFonts w:ascii="仿宋" w:hAnsi="仿宋" w:eastAsia="仿宋" w:cs="仿宋"/>
          <w:sz w:val="24"/>
        </w:rPr>
      </w:pPr>
      <w:r>
        <w:rPr>
          <w:rFonts w:hint="eastAsia" w:ascii="仿宋" w:hAnsi="仿宋" w:eastAsia="仿宋" w:cs="仿宋"/>
          <w:sz w:val="24"/>
        </w:rPr>
        <w:t>被投诉人2</w:t>
      </w:r>
    </w:p>
    <w:p w14:paraId="248C57A8">
      <w:pPr>
        <w:wordWrap w:val="0"/>
        <w:spacing w:line="360" w:lineRule="auto"/>
        <w:rPr>
          <w:rFonts w:ascii="仿宋" w:hAnsi="仿宋" w:eastAsia="仿宋" w:cs="仿宋"/>
          <w:sz w:val="24"/>
          <w:u w:val="dotted"/>
        </w:rPr>
      </w:pPr>
      <w:r>
        <w:rPr>
          <w:rFonts w:hint="eastAsia" w:ascii="仿宋" w:hAnsi="仿宋" w:eastAsia="仿宋" w:cs="仿宋"/>
          <w:sz w:val="24"/>
        </w:rPr>
        <w:t>……</w:t>
      </w:r>
    </w:p>
    <w:p w14:paraId="2AABE083">
      <w:pPr>
        <w:wordWrap w:val="0"/>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5AE0B3F">
      <w:pPr>
        <w:wordWrap w:val="0"/>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7DBD1FA">
      <w:pPr>
        <w:wordWrap w:val="0"/>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6B3311B">
      <w:pPr>
        <w:wordWrap w:val="0"/>
        <w:spacing w:line="360" w:lineRule="auto"/>
        <w:rPr>
          <w:rFonts w:ascii="仿宋" w:hAnsi="仿宋" w:eastAsia="仿宋" w:cs="仿宋"/>
          <w:sz w:val="24"/>
        </w:rPr>
      </w:pPr>
      <w:r>
        <w:rPr>
          <w:rFonts w:hint="eastAsia" w:ascii="仿宋" w:hAnsi="仿宋" w:eastAsia="仿宋" w:cs="仿宋"/>
          <w:sz w:val="24"/>
        </w:rPr>
        <w:t>二、投诉项目基本情况</w:t>
      </w:r>
    </w:p>
    <w:p w14:paraId="10595CB0">
      <w:pPr>
        <w:wordWrap w:val="0"/>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1E280859">
      <w:pPr>
        <w:wordWrap w:val="0"/>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7ADC123">
      <w:pPr>
        <w:wordWrap w:val="0"/>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E848464">
      <w:pPr>
        <w:wordWrap w:val="0"/>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0EC5CC97">
      <w:pPr>
        <w:wordWrap w:val="0"/>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0CF72E04">
      <w:pPr>
        <w:wordWrap w:val="0"/>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CC62AB5">
      <w:pPr>
        <w:wordWrap w:val="0"/>
        <w:spacing w:line="360" w:lineRule="auto"/>
        <w:rPr>
          <w:rFonts w:ascii="仿宋" w:hAnsi="仿宋" w:eastAsia="仿宋" w:cs="仿宋"/>
          <w:sz w:val="24"/>
        </w:rPr>
      </w:pPr>
      <w:r>
        <w:rPr>
          <w:rFonts w:hint="eastAsia" w:ascii="仿宋" w:hAnsi="仿宋" w:eastAsia="仿宋" w:cs="仿宋"/>
          <w:sz w:val="24"/>
        </w:rPr>
        <w:t>三、质疑基本情况</w:t>
      </w:r>
    </w:p>
    <w:p w14:paraId="28D1EB76">
      <w:pPr>
        <w:wordWrap w:val="0"/>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20CE50C7">
      <w:pPr>
        <w:wordWrap w:val="0"/>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F3F05E1">
      <w:pPr>
        <w:wordWrap w:val="0"/>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369DB947">
      <w:pPr>
        <w:wordWrap w:val="0"/>
        <w:spacing w:line="360" w:lineRule="auto"/>
        <w:rPr>
          <w:rFonts w:ascii="仿宋" w:hAnsi="仿宋" w:eastAsia="仿宋" w:cs="仿宋"/>
          <w:sz w:val="24"/>
        </w:rPr>
      </w:pPr>
      <w:r>
        <w:rPr>
          <w:rFonts w:hint="eastAsia" w:ascii="仿宋" w:hAnsi="仿宋" w:eastAsia="仿宋" w:cs="仿宋"/>
          <w:sz w:val="24"/>
        </w:rPr>
        <w:t>四、投诉事项具体内容</w:t>
      </w:r>
    </w:p>
    <w:p w14:paraId="077EE62A">
      <w:pPr>
        <w:wordWrap w:val="0"/>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28B6E207">
      <w:pPr>
        <w:wordWrap w:val="0"/>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1AC3928B">
      <w:pPr>
        <w:wordWrap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7390BF36">
      <w:pPr>
        <w:wordWrap w:val="0"/>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66C2532">
      <w:pPr>
        <w:wordWrap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2E2B0D28">
      <w:pPr>
        <w:wordWrap w:val="0"/>
        <w:spacing w:line="360" w:lineRule="auto"/>
        <w:rPr>
          <w:rFonts w:ascii="仿宋" w:hAnsi="仿宋" w:eastAsia="仿宋" w:cs="仿宋"/>
          <w:sz w:val="24"/>
        </w:rPr>
      </w:pPr>
      <w:r>
        <w:rPr>
          <w:rFonts w:hint="eastAsia" w:ascii="仿宋" w:hAnsi="仿宋" w:eastAsia="仿宋" w:cs="仿宋"/>
          <w:sz w:val="24"/>
        </w:rPr>
        <w:t>投诉事项2</w:t>
      </w:r>
    </w:p>
    <w:p w14:paraId="43F3E5FA">
      <w:pPr>
        <w:wordWrap w:val="0"/>
        <w:spacing w:line="360" w:lineRule="auto"/>
        <w:rPr>
          <w:rFonts w:ascii="仿宋" w:hAnsi="仿宋" w:eastAsia="仿宋" w:cs="仿宋"/>
          <w:sz w:val="24"/>
          <w:u w:val="dotted"/>
        </w:rPr>
      </w:pPr>
      <w:r>
        <w:rPr>
          <w:rFonts w:hint="eastAsia" w:ascii="仿宋" w:hAnsi="仿宋" w:eastAsia="仿宋" w:cs="仿宋"/>
          <w:sz w:val="24"/>
        </w:rPr>
        <w:t>……</w:t>
      </w:r>
    </w:p>
    <w:p w14:paraId="4B881C6B">
      <w:pPr>
        <w:wordWrap w:val="0"/>
        <w:spacing w:line="360" w:lineRule="auto"/>
        <w:rPr>
          <w:rFonts w:ascii="仿宋" w:hAnsi="仿宋" w:eastAsia="仿宋" w:cs="仿宋"/>
          <w:sz w:val="24"/>
        </w:rPr>
      </w:pPr>
      <w:r>
        <w:rPr>
          <w:rFonts w:hint="eastAsia" w:ascii="仿宋" w:hAnsi="仿宋" w:eastAsia="仿宋" w:cs="仿宋"/>
          <w:sz w:val="24"/>
        </w:rPr>
        <w:t>五、与投诉事项相关的投诉请求</w:t>
      </w:r>
    </w:p>
    <w:p w14:paraId="555637E1">
      <w:pPr>
        <w:wordWrap w:val="0"/>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1CD5548">
      <w:pPr>
        <w:wordWrap w:val="0"/>
        <w:spacing w:line="360" w:lineRule="auto"/>
        <w:rPr>
          <w:rFonts w:ascii="仿宋" w:hAnsi="仿宋" w:eastAsia="仿宋" w:cs="仿宋"/>
          <w:sz w:val="24"/>
          <w:u w:val="single"/>
        </w:rPr>
      </w:pPr>
      <w:r>
        <w:rPr>
          <w:rFonts w:hint="eastAsia" w:ascii="仿宋" w:hAnsi="仿宋" w:eastAsia="仿宋" w:cs="仿宋"/>
          <w:sz w:val="24"/>
        </w:rPr>
        <w:t xml:space="preserve">                                                                                                    </w:t>
      </w:r>
    </w:p>
    <w:p w14:paraId="5770B5FF">
      <w:pPr>
        <w:wordWrap w:val="0"/>
        <w:spacing w:line="360" w:lineRule="auto"/>
        <w:rPr>
          <w:rFonts w:ascii="仿宋" w:hAnsi="仿宋" w:eastAsia="仿宋" w:cs="仿宋"/>
          <w:sz w:val="24"/>
        </w:rPr>
      </w:pPr>
      <w:r>
        <w:rPr>
          <w:rFonts w:hint="eastAsia" w:ascii="仿宋" w:hAnsi="仿宋" w:eastAsia="仿宋" w:cs="仿宋"/>
          <w:sz w:val="24"/>
        </w:rPr>
        <w:t xml:space="preserve">签字(签章)：                   公章：                      </w:t>
      </w:r>
    </w:p>
    <w:p w14:paraId="6E4FD03C">
      <w:pPr>
        <w:wordWrap w:val="0"/>
        <w:spacing w:line="360" w:lineRule="auto"/>
        <w:rPr>
          <w:rFonts w:ascii="仿宋" w:hAnsi="仿宋" w:eastAsia="仿宋" w:cs="仿宋"/>
          <w:sz w:val="24"/>
        </w:rPr>
      </w:pPr>
      <w:r>
        <w:rPr>
          <w:rFonts w:hint="eastAsia" w:ascii="仿宋" w:hAnsi="仿宋" w:eastAsia="仿宋" w:cs="仿宋"/>
          <w:sz w:val="24"/>
        </w:rPr>
        <w:t xml:space="preserve">日期：    </w:t>
      </w:r>
    </w:p>
    <w:p w14:paraId="32C87046">
      <w:pPr>
        <w:wordWrap w:val="0"/>
        <w:spacing w:line="360" w:lineRule="auto"/>
        <w:rPr>
          <w:rFonts w:ascii="仿宋" w:hAnsi="仿宋" w:eastAsia="仿宋" w:cs="仿宋"/>
          <w:b/>
          <w:sz w:val="24"/>
        </w:rPr>
      </w:pPr>
    </w:p>
    <w:p w14:paraId="5383F1CB">
      <w:pPr>
        <w:wordWrap w:val="0"/>
        <w:spacing w:line="360" w:lineRule="auto"/>
        <w:rPr>
          <w:rFonts w:ascii="仿宋" w:hAnsi="仿宋" w:eastAsia="仿宋" w:cs="仿宋"/>
          <w:b/>
          <w:sz w:val="24"/>
        </w:rPr>
      </w:pPr>
    </w:p>
    <w:p w14:paraId="49157DEE">
      <w:pPr>
        <w:wordWrap w:val="0"/>
        <w:spacing w:line="360" w:lineRule="auto"/>
        <w:rPr>
          <w:rFonts w:ascii="仿宋" w:hAnsi="仿宋" w:eastAsia="仿宋" w:cs="仿宋"/>
          <w:b/>
          <w:sz w:val="24"/>
        </w:rPr>
      </w:pPr>
      <w:r>
        <w:rPr>
          <w:rFonts w:hint="eastAsia" w:ascii="仿宋" w:hAnsi="仿宋" w:eastAsia="仿宋" w:cs="仿宋"/>
          <w:b/>
          <w:sz w:val="24"/>
        </w:rPr>
        <w:t>投诉书制作说明：</w:t>
      </w:r>
    </w:p>
    <w:p w14:paraId="0C301669">
      <w:pPr>
        <w:widowControl/>
        <w:wordWrap w:val="0"/>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8D56B04">
      <w:pPr>
        <w:widowControl/>
        <w:wordWrap w:val="0"/>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01D6B65">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43328574">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767BF91A">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67B6681F">
      <w:pPr>
        <w:widowControl/>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5E2AD044">
      <w:pPr>
        <w:widowControl/>
        <w:wordWrap w:val="0"/>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6B4F6780">
      <w:pPr>
        <w:wordWrap w:val="0"/>
        <w:spacing w:line="360" w:lineRule="auto"/>
        <w:rPr>
          <w:rFonts w:ascii="仿宋" w:hAnsi="仿宋" w:eastAsia="仿宋" w:cs="仿宋"/>
          <w:b/>
          <w:sz w:val="24"/>
        </w:rPr>
      </w:pPr>
    </w:p>
    <w:p w14:paraId="4599D14E">
      <w:pPr>
        <w:pageBreakBefore/>
        <w:wordWrap w:val="0"/>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06DD80B3">
      <w:pPr>
        <w:wordWrap w:val="0"/>
        <w:spacing w:line="360" w:lineRule="auto"/>
        <w:rPr>
          <w:rFonts w:ascii="仿宋" w:hAnsi="仿宋" w:eastAsia="仿宋" w:cs="仿宋"/>
          <w:sz w:val="24"/>
          <w:u w:val="single"/>
        </w:rPr>
      </w:pPr>
    </w:p>
    <w:p w14:paraId="08A783BC">
      <w:pPr>
        <w:wordWrap w:val="0"/>
        <w:spacing w:line="440" w:lineRule="exact"/>
        <w:rPr>
          <w:rFonts w:ascii="仿宋" w:hAnsi="仿宋" w:eastAsia="仿宋" w:cs="仿宋"/>
          <w:sz w:val="24"/>
        </w:rPr>
      </w:pPr>
      <w:r>
        <w:rPr>
          <w:rFonts w:hint="eastAsia" w:ascii="仿宋" w:hAnsi="仿宋" w:eastAsia="仿宋" w:cs="仿宋"/>
          <w:sz w:val="24"/>
          <w:u w:val="single"/>
        </w:rPr>
        <w:t>绍兴市生态环境局、绍兴衡业工程管理咨询有限公司：</w:t>
      </w:r>
    </w:p>
    <w:p w14:paraId="5A38E71E">
      <w:pPr>
        <w:wordWrap w:val="0"/>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你方组织的全市水生生物调查评估项目（2026）【招标编号：</w:t>
      </w:r>
      <w:r>
        <w:rPr>
          <w:rFonts w:hint="eastAsia" w:ascii="仿宋" w:hAnsi="仿宋" w:eastAsia="仿宋" w:cs="仿宋"/>
          <w:sz w:val="24"/>
          <w:lang w:eastAsia="zh-CN"/>
        </w:rPr>
        <w:t>330600265020010000009-SXHY-2026CG-0207</w:t>
      </w:r>
      <w:r>
        <w:rPr>
          <w:rFonts w:hint="eastAsia" w:ascii="仿宋" w:hAnsi="仿宋" w:eastAsia="仿宋" w:cs="仿宋"/>
          <w:sz w:val="24"/>
        </w:rPr>
        <w:t>】</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50D9E80D">
      <w:pPr>
        <w:wordWrap w:val="0"/>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14:paraId="191B6CD7">
      <w:pPr>
        <w:wordWrap w:val="0"/>
        <w:spacing w:line="360" w:lineRule="auto"/>
        <w:ind w:firstLine="494"/>
        <w:rPr>
          <w:rFonts w:ascii="仿宋" w:hAnsi="仿宋" w:eastAsia="仿宋" w:cs="仿宋"/>
          <w:sz w:val="24"/>
        </w:rPr>
      </w:pPr>
    </w:p>
    <w:p w14:paraId="28E5707C">
      <w:pPr>
        <w:wordWrap w:val="0"/>
        <w:spacing w:line="360" w:lineRule="auto"/>
        <w:ind w:firstLine="494"/>
        <w:rPr>
          <w:rFonts w:ascii="仿宋" w:hAnsi="仿宋" w:eastAsia="仿宋" w:cs="仿宋"/>
          <w:sz w:val="24"/>
        </w:rPr>
      </w:pPr>
    </w:p>
    <w:p w14:paraId="4BDD8961">
      <w:pPr>
        <w:wordWrap w:val="0"/>
        <w:spacing w:line="360" w:lineRule="auto"/>
        <w:ind w:firstLine="494"/>
        <w:rPr>
          <w:rFonts w:ascii="仿宋" w:hAnsi="仿宋" w:eastAsia="仿宋" w:cs="仿宋"/>
          <w:sz w:val="24"/>
        </w:rPr>
      </w:pPr>
    </w:p>
    <w:p w14:paraId="34EBA950">
      <w:pPr>
        <w:wordWrap w:val="0"/>
        <w:spacing w:line="360" w:lineRule="auto"/>
        <w:ind w:firstLine="494"/>
        <w:rPr>
          <w:rFonts w:ascii="仿宋" w:hAnsi="仿宋" w:eastAsia="仿宋" w:cs="仿宋"/>
          <w:sz w:val="24"/>
        </w:rPr>
      </w:pPr>
    </w:p>
    <w:p w14:paraId="3DA18F0C">
      <w:pPr>
        <w:wordWrap w:val="0"/>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11F37213">
      <w:pPr>
        <w:wordWrap w:val="0"/>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195FD050">
      <w:pPr>
        <w:wordWrap w:val="0"/>
        <w:rPr>
          <w:rFonts w:ascii="仿宋" w:hAnsi="仿宋" w:eastAsia="仿宋" w:cs="仿宋"/>
          <w:sz w:val="24"/>
        </w:rPr>
      </w:pPr>
      <w:r>
        <w:rPr>
          <w:rFonts w:hint="eastAsia" w:ascii="仿宋" w:hAnsi="仿宋" w:eastAsia="仿宋" w:cs="仿宋"/>
          <w:b/>
          <w:bCs/>
          <w:sz w:val="24"/>
        </w:rPr>
        <w:t>附：</w:t>
      </w:r>
    </w:p>
    <w:p w14:paraId="193A4B4F">
      <w:pPr>
        <w:wordWrap w:val="0"/>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570ED53">
      <w:pPr>
        <w:wordWrap w:val="0"/>
        <w:autoSpaceDE w:val="0"/>
        <w:autoSpaceDN w:val="0"/>
        <w:jc w:val="center"/>
        <w:rPr>
          <w:rFonts w:ascii="仿宋" w:hAnsi="仿宋" w:eastAsia="仿宋" w:cs="仿宋"/>
          <w:b/>
          <w:spacing w:val="6"/>
          <w:sz w:val="32"/>
          <w:szCs w:val="32"/>
        </w:rPr>
      </w:pPr>
    </w:p>
    <w:p w14:paraId="0F4FE248">
      <w:pPr>
        <w:wordWrap w:val="0"/>
        <w:autoSpaceDE w:val="0"/>
        <w:autoSpaceDN w:val="0"/>
        <w:jc w:val="center"/>
        <w:rPr>
          <w:rFonts w:ascii="仿宋" w:hAnsi="仿宋" w:eastAsia="仿宋" w:cs="仿宋"/>
          <w:b/>
          <w:spacing w:val="6"/>
          <w:sz w:val="32"/>
          <w:szCs w:val="32"/>
        </w:rPr>
      </w:pPr>
    </w:p>
    <w:p w14:paraId="7520F6EB">
      <w:pPr>
        <w:wordWrap w:val="0"/>
        <w:autoSpaceDE w:val="0"/>
        <w:autoSpaceDN w:val="0"/>
        <w:jc w:val="center"/>
        <w:rPr>
          <w:rFonts w:ascii="仿宋" w:hAnsi="仿宋" w:eastAsia="仿宋" w:cs="仿宋"/>
          <w:b/>
          <w:spacing w:val="6"/>
          <w:sz w:val="32"/>
          <w:szCs w:val="32"/>
        </w:rPr>
      </w:pPr>
    </w:p>
    <w:p w14:paraId="1B6083A1">
      <w:pPr>
        <w:wordWrap w:val="0"/>
        <w:autoSpaceDE w:val="0"/>
        <w:autoSpaceDN w:val="0"/>
        <w:jc w:val="center"/>
        <w:rPr>
          <w:rFonts w:ascii="仿宋" w:hAnsi="仿宋" w:eastAsia="仿宋" w:cs="仿宋"/>
          <w:b/>
          <w:spacing w:val="6"/>
          <w:sz w:val="32"/>
          <w:szCs w:val="32"/>
        </w:rPr>
      </w:pPr>
    </w:p>
    <w:p w14:paraId="2046D18A">
      <w:pPr>
        <w:wordWrap w:val="0"/>
        <w:autoSpaceDE w:val="0"/>
        <w:autoSpaceDN w:val="0"/>
        <w:jc w:val="center"/>
        <w:rPr>
          <w:rFonts w:ascii="仿宋" w:hAnsi="仿宋" w:eastAsia="仿宋" w:cs="仿宋"/>
          <w:b/>
          <w:spacing w:val="6"/>
          <w:sz w:val="32"/>
          <w:szCs w:val="32"/>
        </w:rPr>
      </w:pPr>
    </w:p>
    <w:p w14:paraId="71BEC57A">
      <w:pPr>
        <w:wordWrap w:val="0"/>
        <w:autoSpaceDE w:val="0"/>
        <w:autoSpaceDN w:val="0"/>
        <w:jc w:val="center"/>
        <w:rPr>
          <w:rFonts w:ascii="仿宋" w:hAnsi="仿宋" w:eastAsia="仿宋" w:cs="仿宋"/>
          <w:b/>
          <w:spacing w:val="6"/>
          <w:sz w:val="32"/>
          <w:szCs w:val="32"/>
        </w:rPr>
      </w:pPr>
    </w:p>
    <w:p w14:paraId="1F5D63D5">
      <w:pPr>
        <w:wordWrap w:val="0"/>
        <w:autoSpaceDE w:val="0"/>
        <w:autoSpaceDN w:val="0"/>
        <w:jc w:val="center"/>
        <w:rPr>
          <w:rFonts w:ascii="仿宋" w:hAnsi="仿宋" w:eastAsia="仿宋" w:cs="仿宋"/>
          <w:b/>
          <w:spacing w:val="6"/>
          <w:sz w:val="32"/>
          <w:szCs w:val="32"/>
        </w:rPr>
      </w:pPr>
    </w:p>
    <w:p w14:paraId="3FF90D23">
      <w:pPr>
        <w:wordWrap w:val="0"/>
        <w:autoSpaceDE w:val="0"/>
        <w:autoSpaceDN w:val="0"/>
        <w:jc w:val="center"/>
        <w:rPr>
          <w:rFonts w:ascii="仿宋" w:hAnsi="仿宋" w:eastAsia="仿宋" w:cs="仿宋"/>
          <w:b/>
          <w:spacing w:val="6"/>
          <w:sz w:val="32"/>
          <w:szCs w:val="32"/>
        </w:rPr>
      </w:pPr>
    </w:p>
    <w:p w14:paraId="0B0D224A">
      <w:pPr>
        <w:wordWrap w:val="0"/>
        <w:autoSpaceDE w:val="0"/>
        <w:autoSpaceDN w:val="0"/>
        <w:jc w:val="center"/>
        <w:rPr>
          <w:rFonts w:ascii="仿宋" w:hAnsi="仿宋" w:eastAsia="仿宋" w:cs="仿宋"/>
          <w:b/>
          <w:spacing w:val="6"/>
          <w:sz w:val="32"/>
          <w:szCs w:val="32"/>
        </w:rPr>
      </w:pPr>
    </w:p>
    <w:p w14:paraId="6699ACF1">
      <w:pPr>
        <w:wordWrap w:val="0"/>
        <w:autoSpaceDE w:val="0"/>
        <w:autoSpaceDN w:val="0"/>
        <w:jc w:val="center"/>
        <w:rPr>
          <w:rFonts w:ascii="仿宋" w:hAnsi="仿宋" w:eastAsia="仿宋" w:cs="仿宋"/>
          <w:b/>
          <w:spacing w:val="6"/>
          <w:sz w:val="32"/>
          <w:szCs w:val="32"/>
        </w:rPr>
      </w:pPr>
    </w:p>
    <w:p w14:paraId="3ADB1CD0">
      <w:pPr>
        <w:wordWrap w:val="0"/>
        <w:autoSpaceDE w:val="0"/>
        <w:autoSpaceDN w:val="0"/>
        <w:jc w:val="center"/>
        <w:rPr>
          <w:rFonts w:ascii="仿宋" w:hAnsi="仿宋" w:eastAsia="仿宋" w:cs="仿宋"/>
          <w:b/>
          <w:spacing w:val="6"/>
          <w:sz w:val="32"/>
          <w:szCs w:val="32"/>
        </w:rPr>
      </w:pPr>
    </w:p>
    <w:p w14:paraId="16B270AE">
      <w:pPr>
        <w:wordWrap w:val="0"/>
        <w:autoSpaceDE w:val="0"/>
        <w:autoSpaceDN w:val="0"/>
        <w:jc w:val="center"/>
        <w:rPr>
          <w:rFonts w:ascii="仿宋" w:hAnsi="仿宋" w:eastAsia="仿宋" w:cs="仿宋"/>
          <w:b/>
          <w:spacing w:val="6"/>
          <w:sz w:val="32"/>
          <w:szCs w:val="32"/>
        </w:rPr>
      </w:pPr>
    </w:p>
    <w:p w14:paraId="76C2E378">
      <w:pPr>
        <w:wordWrap w:val="0"/>
        <w:autoSpaceDE w:val="0"/>
        <w:autoSpaceDN w:val="0"/>
        <w:jc w:val="center"/>
        <w:rPr>
          <w:rFonts w:ascii="仿宋" w:hAnsi="仿宋" w:eastAsia="仿宋" w:cs="仿宋"/>
          <w:b/>
          <w:spacing w:val="6"/>
          <w:sz w:val="32"/>
          <w:szCs w:val="32"/>
        </w:rPr>
      </w:pPr>
    </w:p>
    <w:p w14:paraId="354814C8">
      <w:pPr>
        <w:wordWrap w:val="0"/>
        <w:autoSpaceDE w:val="0"/>
        <w:autoSpaceDN w:val="0"/>
        <w:jc w:val="center"/>
        <w:rPr>
          <w:rFonts w:ascii="仿宋" w:hAnsi="仿宋" w:eastAsia="仿宋" w:cs="仿宋"/>
          <w:b/>
          <w:spacing w:val="6"/>
          <w:sz w:val="32"/>
          <w:szCs w:val="32"/>
        </w:rPr>
      </w:pPr>
    </w:p>
    <w:p w14:paraId="3926C29D">
      <w:pPr>
        <w:wordWrap w:val="0"/>
        <w:autoSpaceDE w:val="0"/>
        <w:autoSpaceDN w:val="0"/>
        <w:jc w:val="center"/>
        <w:rPr>
          <w:rFonts w:ascii="仿宋" w:hAnsi="仿宋" w:eastAsia="仿宋" w:cs="仿宋"/>
          <w:b/>
          <w:spacing w:val="6"/>
          <w:sz w:val="32"/>
          <w:szCs w:val="32"/>
        </w:rPr>
      </w:pPr>
    </w:p>
    <w:p w14:paraId="1C9A228E">
      <w:pPr>
        <w:wordWrap w:val="0"/>
        <w:autoSpaceDE w:val="0"/>
        <w:autoSpaceDN w:val="0"/>
        <w:jc w:val="center"/>
        <w:rPr>
          <w:rFonts w:ascii="仿宋" w:hAnsi="仿宋" w:eastAsia="仿宋" w:cs="仿宋"/>
          <w:b/>
          <w:spacing w:val="6"/>
          <w:sz w:val="32"/>
          <w:szCs w:val="32"/>
        </w:rPr>
      </w:pPr>
    </w:p>
    <w:p w14:paraId="41639F53">
      <w:pPr>
        <w:pageBreakBefore/>
        <w:wordWrap w:val="0"/>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07DCDA51">
      <w:pPr>
        <w:widowControl/>
        <w:wordWrap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B935F83">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全市水生生物调查评估项目（2026）【招标编号：</w:t>
      </w:r>
      <w:r>
        <w:rPr>
          <w:rFonts w:hint="eastAsia" w:ascii="仿宋" w:hAnsi="仿宋" w:eastAsia="仿宋" w:cs="仿宋"/>
          <w:sz w:val="24"/>
          <w:lang w:eastAsia="zh-CN"/>
        </w:rPr>
        <w:t>330600265020010000009-SXHY-2026CG-0207</w:t>
      </w:r>
      <w:r>
        <w:rPr>
          <w:rFonts w:hint="eastAsia" w:ascii="仿宋" w:hAnsi="仿宋" w:eastAsia="仿宋" w:cs="仿宋"/>
          <w:sz w:val="24"/>
        </w:rPr>
        <w:t>】</w:t>
      </w:r>
      <w:r>
        <w:rPr>
          <w:rFonts w:hint="eastAsia" w:ascii="仿宋" w:hAnsi="仿宋" w:eastAsia="仿宋" w:cs="仿宋"/>
          <w:kern w:val="0"/>
          <w:sz w:val="24"/>
          <w:lang w:val="zh-CN"/>
        </w:rPr>
        <w:t xml:space="preserve">投标。 </w:t>
      </w:r>
    </w:p>
    <w:p w14:paraId="1270280A">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7444F76">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授权代表根据招标文件规定及投标内容而对采购人、采购代理机构所作的任何合法承诺，包括书面澄清及响应等均对联合投标各方产生约束力。</w:t>
      </w:r>
    </w:p>
    <w:p w14:paraId="34701533">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0884EF2">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071AF34">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3ED75D22">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0501F964">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6ACA122">
      <w:pPr>
        <w:wordWrap w:val="0"/>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3" w:name="_Hlk101131882"/>
      <w:r>
        <w:rPr>
          <w:rFonts w:hint="eastAsia" w:ascii="仿宋" w:hAnsi="仿宋" w:eastAsia="仿宋" w:cs="仿宋"/>
          <w:kern w:val="0"/>
          <w:sz w:val="24"/>
          <w:u w:val="single"/>
        </w:rPr>
        <w:t>联合体成员X,……</w:t>
      </w:r>
      <w:bookmarkEnd w:id="153"/>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4"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4"/>
      <w:r>
        <w:rPr>
          <w:rFonts w:hint="eastAsia" w:ascii="仿宋" w:hAnsi="仿宋" w:eastAsia="仿宋" w:cs="仿宋"/>
          <w:b/>
          <w:kern w:val="0"/>
          <w:sz w:val="24"/>
          <w:lang w:val="zh-CN"/>
        </w:rPr>
        <w:t>）</w:t>
      </w:r>
    </w:p>
    <w:p w14:paraId="66A29F96">
      <w:pPr>
        <w:wordWrap w:val="0"/>
        <w:spacing w:line="440" w:lineRule="exact"/>
        <w:ind w:firstLine="600" w:firstLineChars="250"/>
        <w:rPr>
          <w:rFonts w:ascii="仿宋" w:hAnsi="仿宋" w:eastAsia="仿宋" w:cs="仿宋"/>
          <w:b/>
          <w:bCs/>
          <w:kern w:val="0"/>
          <w:sz w:val="24"/>
          <w:lang w:val="zh-CN"/>
        </w:rPr>
      </w:pPr>
      <w:r>
        <w:rPr>
          <w:rFonts w:hint="eastAsia" w:ascii="仿宋" w:hAnsi="仿宋" w:eastAsia="仿宋" w:cs="仿宋"/>
          <w:sz w:val="24"/>
        </w:rPr>
        <w:t>2、</w:t>
      </w:r>
      <w:bookmarkStart w:id="155"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55"/>
    </w:p>
    <w:p w14:paraId="7318F9A1">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6D59E6C">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5FEDFB4">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32589F20">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7CEA32E8">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1CBD1E1">
      <w:pPr>
        <w:wordWrap w:val="0"/>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9CB5F95">
      <w:pPr>
        <w:wordWrap w:val="0"/>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BD60849">
      <w:pPr>
        <w:wordWrap w:val="0"/>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27DD3ACC">
      <w:pPr>
        <w:wordWrap w:val="0"/>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5F6636EE">
      <w:pPr>
        <w:wordWrap w:val="0"/>
        <w:spacing w:line="440" w:lineRule="exact"/>
        <w:rPr>
          <w:rFonts w:ascii="仿宋" w:hAnsi="仿宋" w:eastAsia="仿宋" w:cs="仿宋"/>
          <w:sz w:val="24"/>
        </w:rPr>
      </w:pPr>
      <w:r>
        <w:rPr>
          <w:rFonts w:hint="eastAsia" w:ascii="仿宋" w:hAnsi="仿宋" w:eastAsia="仿宋" w:cs="仿宋"/>
          <w:sz w:val="24"/>
        </w:rPr>
        <w:t>注：按本格式和要求提供。</w:t>
      </w:r>
    </w:p>
    <w:p w14:paraId="33D4EFD5">
      <w:pPr>
        <w:wordWrap w:val="0"/>
        <w:autoSpaceDE w:val="0"/>
        <w:autoSpaceDN w:val="0"/>
        <w:jc w:val="center"/>
        <w:rPr>
          <w:rFonts w:ascii="仿宋" w:hAnsi="仿宋" w:eastAsia="仿宋" w:cs="仿宋"/>
          <w:b/>
          <w:spacing w:val="6"/>
          <w:sz w:val="32"/>
          <w:szCs w:val="32"/>
        </w:rPr>
      </w:pPr>
    </w:p>
    <w:p w14:paraId="0C8C9946">
      <w:pPr>
        <w:wordWrap w:val="0"/>
        <w:autoSpaceDE w:val="0"/>
        <w:autoSpaceDN w:val="0"/>
        <w:jc w:val="center"/>
        <w:rPr>
          <w:rFonts w:ascii="仿宋" w:hAnsi="仿宋" w:eastAsia="仿宋" w:cs="仿宋"/>
          <w:b/>
          <w:spacing w:val="6"/>
          <w:sz w:val="32"/>
          <w:szCs w:val="32"/>
        </w:rPr>
      </w:pPr>
    </w:p>
    <w:p w14:paraId="6AB6B0EC">
      <w:pPr>
        <w:wordWrap w:val="0"/>
        <w:autoSpaceDE w:val="0"/>
        <w:autoSpaceDN w:val="0"/>
        <w:jc w:val="center"/>
        <w:rPr>
          <w:rFonts w:ascii="仿宋" w:hAnsi="仿宋" w:eastAsia="仿宋" w:cs="仿宋"/>
          <w:b/>
          <w:spacing w:val="6"/>
          <w:sz w:val="32"/>
          <w:szCs w:val="32"/>
        </w:rPr>
      </w:pPr>
    </w:p>
    <w:p w14:paraId="12A43C2E">
      <w:pPr>
        <w:wordWrap w:val="0"/>
        <w:autoSpaceDE w:val="0"/>
        <w:autoSpaceDN w:val="0"/>
        <w:jc w:val="center"/>
        <w:rPr>
          <w:rFonts w:ascii="仿宋" w:hAnsi="仿宋" w:eastAsia="仿宋" w:cs="仿宋"/>
          <w:b/>
          <w:spacing w:val="6"/>
          <w:sz w:val="32"/>
          <w:szCs w:val="32"/>
        </w:rPr>
      </w:pPr>
    </w:p>
    <w:p w14:paraId="639AEAFC">
      <w:pPr>
        <w:wordWrap w:val="0"/>
        <w:autoSpaceDE w:val="0"/>
        <w:autoSpaceDN w:val="0"/>
        <w:jc w:val="center"/>
        <w:rPr>
          <w:rFonts w:ascii="仿宋" w:hAnsi="仿宋" w:eastAsia="仿宋" w:cs="仿宋"/>
          <w:b/>
          <w:spacing w:val="6"/>
          <w:sz w:val="32"/>
          <w:szCs w:val="32"/>
        </w:rPr>
      </w:pPr>
    </w:p>
    <w:p w14:paraId="6B6D6819">
      <w:pPr>
        <w:wordWrap w:val="0"/>
        <w:autoSpaceDE w:val="0"/>
        <w:autoSpaceDN w:val="0"/>
        <w:jc w:val="center"/>
        <w:rPr>
          <w:rFonts w:ascii="仿宋" w:hAnsi="仿宋" w:eastAsia="仿宋" w:cs="仿宋"/>
          <w:b/>
          <w:spacing w:val="6"/>
          <w:sz w:val="32"/>
          <w:szCs w:val="32"/>
        </w:rPr>
      </w:pPr>
    </w:p>
    <w:p w14:paraId="2A9BF027">
      <w:pPr>
        <w:wordWrap w:val="0"/>
        <w:autoSpaceDE w:val="0"/>
        <w:autoSpaceDN w:val="0"/>
        <w:jc w:val="center"/>
        <w:rPr>
          <w:rFonts w:ascii="仿宋" w:hAnsi="仿宋" w:eastAsia="仿宋" w:cs="仿宋"/>
          <w:b/>
          <w:spacing w:val="6"/>
          <w:sz w:val="32"/>
          <w:szCs w:val="32"/>
        </w:rPr>
      </w:pPr>
    </w:p>
    <w:p w14:paraId="067FEB13">
      <w:pPr>
        <w:wordWrap w:val="0"/>
        <w:autoSpaceDE w:val="0"/>
        <w:autoSpaceDN w:val="0"/>
        <w:jc w:val="center"/>
        <w:rPr>
          <w:rFonts w:ascii="仿宋" w:hAnsi="仿宋" w:eastAsia="仿宋" w:cs="仿宋"/>
          <w:b/>
          <w:spacing w:val="6"/>
          <w:sz w:val="32"/>
          <w:szCs w:val="32"/>
        </w:rPr>
      </w:pPr>
    </w:p>
    <w:p w14:paraId="4161DA23">
      <w:pPr>
        <w:wordWrap w:val="0"/>
        <w:autoSpaceDE w:val="0"/>
        <w:autoSpaceDN w:val="0"/>
        <w:jc w:val="center"/>
        <w:rPr>
          <w:rFonts w:ascii="仿宋" w:hAnsi="仿宋" w:eastAsia="仿宋" w:cs="仿宋"/>
          <w:b/>
          <w:spacing w:val="6"/>
          <w:sz w:val="32"/>
          <w:szCs w:val="32"/>
        </w:rPr>
      </w:pPr>
    </w:p>
    <w:p w14:paraId="258593EA">
      <w:pPr>
        <w:wordWrap w:val="0"/>
        <w:autoSpaceDE w:val="0"/>
        <w:autoSpaceDN w:val="0"/>
        <w:jc w:val="center"/>
        <w:rPr>
          <w:rFonts w:ascii="仿宋" w:hAnsi="仿宋" w:eastAsia="仿宋" w:cs="仿宋"/>
          <w:b/>
          <w:spacing w:val="6"/>
          <w:sz w:val="32"/>
          <w:szCs w:val="32"/>
        </w:rPr>
      </w:pPr>
    </w:p>
    <w:p w14:paraId="20C8BC6F">
      <w:pPr>
        <w:wordWrap w:val="0"/>
        <w:autoSpaceDE w:val="0"/>
        <w:autoSpaceDN w:val="0"/>
        <w:jc w:val="center"/>
        <w:rPr>
          <w:rFonts w:ascii="仿宋" w:hAnsi="仿宋" w:eastAsia="仿宋" w:cs="仿宋"/>
          <w:b/>
          <w:spacing w:val="6"/>
          <w:sz w:val="32"/>
          <w:szCs w:val="32"/>
        </w:rPr>
      </w:pPr>
    </w:p>
    <w:p w14:paraId="42827653">
      <w:pPr>
        <w:wordWrap w:val="0"/>
        <w:autoSpaceDE w:val="0"/>
        <w:autoSpaceDN w:val="0"/>
        <w:jc w:val="center"/>
        <w:rPr>
          <w:rFonts w:ascii="仿宋" w:hAnsi="仿宋" w:eastAsia="仿宋" w:cs="仿宋"/>
          <w:b/>
          <w:spacing w:val="6"/>
          <w:sz w:val="32"/>
          <w:szCs w:val="32"/>
        </w:rPr>
      </w:pPr>
    </w:p>
    <w:p w14:paraId="4F7DDE30">
      <w:pPr>
        <w:wordWrap w:val="0"/>
        <w:autoSpaceDE w:val="0"/>
        <w:autoSpaceDN w:val="0"/>
        <w:jc w:val="center"/>
        <w:rPr>
          <w:rFonts w:ascii="仿宋" w:hAnsi="仿宋" w:eastAsia="仿宋" w:cs="仿宋"/>
          <w:b/>
          <w:spacing w:val="6"/>
          <w:sz w:val="32"/>
          <w:szCs w:val="32"/>
        </w:rPr>
      </w:pPr>
    </w:p>
    <w:p w14:paraId="0CB01847">
      <w:pPr>
        <w:wordWrap w:val="0"/>
        <w:autoSpaceDE w:val="0"/>
        <w:autoSpaceDN w:val="0"/>
        <w:jc w:val="center"/>
        <w:rPr>
          <w:rFonts w:ascii="仿宋" w:hAnsi="仿宋" w:eastAsia="仿宋" w:cs="仿宋"/>
          <w:b/>
          <w:spacing w:val="6"/>
          <w:sz w:val="32"/>
          <w:szCs w:val="32"/>
        </w:rPr>
      </w:pPr>
    </w:p>
    <w:p w14:paraId="3DDEC58C">
      <w:pPr>
        <w:wordWrap w:val="0"/>
        <w:autoSpaceDE w:val="0"/>
        <w:autoSpaceDN w:val="0"/>
        <w:jc w:val="center"/>
        <w:rPr>
          <w:rFonts w:ascii="仿宋" w:hAnsi="仿宋" w:eastAsia="仿宋" w:cs="仿宋"/>
          <w:b/>
          <w:spacing w:val="6"/>
          <w:sz w:val="32"/>
          <w:szCs w:val="32"/>
        </w:rPr>
      </w:pPr>
    </w:p>
    <w:p w14:paraId="521FF41B">
      <w:pPr>
        <w:wordWrap w:val="0"/>
        <w:autoSpaceDE w:val="0"/>
        <w:autoSpaceDN w:val="0"/>
        <w:jc w:val="center"/>
        <w:rPr>
          <w:rFonts w:ascii="仿宋" w:hAnsi="仿宋" w:eastAsia="仿宋" w:cs="仿宋"/>
          <w:b/>
          <w:spacing w:val="6"/>
          <w:sz w:val="32"/>
          <w:szCs w:val="32"/>
        </w:rPr>
      </w:pPr>
    </w:p>
    <w:p w14:paraId="780C2066">
      <w:pPr>
        <w:wordWrap w:val="0"/>
        <w:autoSpaceDE w:val="0"/>
        <w:autoSpaceDN w:val="0"/>
        <w:jc w:val="center"/>
        <w:rPr>
          <w:rFonts w:ascii="仿宋" w:hAnsi="仿宋" w:eastAsia="仿宋" w:cs="仿宋"/>
          <w:b/>
          <w:spacing w:val="6"/>
          <w:sz w:val="32"/>
          <w:szCs w:val="32"/>
        </w:rPr>
      </w:pPr>
    </w:p>
    <w:p w14:paraId="29F99FD7">
      <w:pPr>
        <w:wordWrap w:val="0"/>
        <w:autoSpaceDE w:val="0"/>
        <w:autoSpaceDN w:val="0"/>
        <w:jc w:val="center"/>
        <w:rPr>
          <w:rFonts w:ascii="仿宋" w:hAnsi="仿宋" w:eastAsia="仿宋" w:cs="仿宋"/>
          <w:b/>
          <w:spacing w:val="6"/>
          <w:sz w:val="32"/>
          <w:szCs w:val="32"/>
        </w:rPr>
      </w:pPr>
    </w:p>
    <w:p w14:paraId="59B4F894">
      <w:pPr>
        <w:wordWrap w:val="0"/>
        <w:autoSpaceDE w:val="0"/>
        <w:autoSpaceDN w:val="0"/>
        <w:jc w:val="center"/>
        <w:rPr>
          <w:rFonts w:ascii="仿宋" w:hAnsi="仿宋" w:eastAsia="仿宋" w:cs="仿宋"/>
          <w:b/>
          <w:spacing w:val="6"/>
          <w:sz w:val="32"/>
          <w:szCs w:val="32"/>
        </w:rPr>
      </w:pPr>
    </w:p>
    <w:p w14:paraId="2C0E4D1A">
      <w:pPr>
        <w:wordWrap w:val="0"/>
        <w:autoSpaceDE w:val="0"/>
        <w:autoSpaceDN w:val="0"/>
        <w:jc w:val="center"/>
        <w:rPr>
          <w:rFonts w:ascii="仿宋" w:hAnsi="仿宋" w:eastAsia="仿宋" w:cs="仿宋"/>
          <w:b/>
          <w:spacing w:val="6"/>
          <w:sz w:val="32"/>
          <w:szCs w:val="32"/>
        </w:rPr>
      </w:pPr>
    </w:p>
    <w:p w14:paraId="21F92815">
      <w:pPr>
        <w:wordWrap w:val="0"/>
        <w:autoSpaceDE w:val="0"/>
        <w:autoSpaceDN w:val="0"/>
        <w:jc w:val="center"/>
        <w:rPr>
          <w:rFonts w:ascii="仿宋" w:hAnsi="仿宋" w:eastAsia="仿宋" w:cs="仿宋"/>
          <w:b/>
          <w:spacing w:val="6"/>
          <w:sz w:val="32"/>
          <w:szCs w:val="32"/>
        </w:rPr>
      </w:pPr>
    </w:p>
    <w:p w14:paraId="7AA9A5F5">
      <w:pPr>
        <w:wordWrap w:val="0"/>
        <w:autoSpaceDE w:val="0"/>
        <w:autoSpaceDN w:val="0"/>
        <w:jc w:val="center"/>
        <w:rPr>
          <w:rFonts w:ascii="仿宋" w:hAnsi="仿宋" w:eastAsia="仿宋" w:cs="仿宋"/>
          <w:b/>
          <w:spacing w:val="6"/>
          <w:sz w:val="32"/>
          <w:szCs w:val="32"/>
        </w:rPr>
      </w:pPr>
    </w:p>
    <w:p w14:paraId="574B2D82">
      <w:pPr>
        <w:wordWrap w:val="0"/>
        <w:autoSpaceDE w:val="0"/>
        <w:autoSpaceDN w:val="0"/>
        <w:jc w:val="center"/>
        <w:rPr>
          <w:rFonts w:ascii="仿宋" w:hAnsi="仿宋" w:eastAsia="仿宋" w:cs="仿宋"/>
          <w:b/>
          <w:spacing w:val="6"/>
          <w:sz w:val="32"/>
          <w:szCs w:val="32"/>
        </w:rPr>
      </w:pPr>
    </w:p>
    <w:p w14:paraId="57C7A105">
      <w:pPr>
        <w:wordWrap w:val="0"/>
        <w:snapToGrid w:val="0"/>
        <w:spacing w:line="360" w:lineRule="auto"/>
        <w:ind w:firstLine="3666" w:firstLineChars="1100"/>
        <w:rPr>
          <w:rFonts w:ascii="仿宋" w:hAnsi="仿宋" w:eastAsia="仿宋" w:cs="仿宋"/>
          <w:b/>
          <w:spacing w:val="6"/>
          <w:sz w:val="32"/>
          <w:szCs w:val="32"/>
        </w:rPr>
      </w:pPr>
    </w:p>
    <w:p w14:paraId="71B259BF">
      <w:pPr>
        <w:widowControl/>
        <w:wordWrap w:val="0"/>
        <w:adjustRightInd/>
        <w:jc w:val="left"/>
        <w:rPr>
          <w:rFonts w:ascii="仿宋" w:hAnsi="仿宋" w:eastAsia="仿宋" w:cs="仿宋"/>
          <w:b/>
          <w:spacing w:val="6"/>
          <w:sz w:val="32"/>
          <w:szCs w:val="32"/>
        </w:rPr>
      </w:pPr>
      <w:r>
        <w:rPr>
          <w:rFonts w:hint="eastAsia" w:ascii="仿宋" w:hAnsi="仿宋" w:eastAsia="仿宋" w:cs="仿宋"/>
          <w:b/>
          <w:spacing w:val="6"/>
          <w:sz w:val="32"/>
          <w:szCs w:val="32"/>
        </w:rPr>
        <w:br w:type="page"/>
      </w:r>
    </w:p>
    <w:p w14:paraId="167190DC">
      <w:pPr>
        <w:wordWrap w:val="0"/>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72B05A41">
      <w:pPr>
        <w:widowControl/>
        <w:wordWrap w:val="0"/>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5876C4A6">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全市水生生物调查评估项目（2026）【招标编号：</w:t>
      </w:r>
      <w:r>
        <w:rPr>
          <w:rFonts w:hint="eastAsia" w:ascii="仿宋" w:hAnsi="仿宋" w:eastAsia="仿宋" w:cs="仿宋"/>
          <w:sz w:val="24"/>
          <w:lang w:eastAsia="zh-CN"/>
        </w:rPr>
        <w:t>330600265020010000009-SXHY-2026CG-0207</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12C045C">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72CAB980">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3927BEAE">
      <w:pPr>
        <w:pStyle w:val="3"/>
        <w:wordWrap w:val="0"/>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14:paraId="7635FA5B">
      <w:pPr>
        <w:wordWrap w:val="0"/>
        <w:spacing w:line="440" w:lineRule="exact"/>
        <w:rPr>
          <w:rFonts w:ascii="仿宋" w:hAnsi="仿宋" w:eastAsia="仿宋" w:cs="仿宋"/>
        </w:rPr>
      </w:pPr>
      <w:r>
        <w:rPr>
          <w:rFonts w:hint="eastAsia" w:ascii="仿宋" w:hAnsi="仿宋" w:eastAsia="仿宋" w:cs="仿宋"/>
          <w:lang w:val="zh-CN"/>
        </w:rPr>
        <w:t xml:space="preserve"> </w:t>
      </w:r>
    </w:p>
    <w:p w14:paraId="1CA55820">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1004FC29">
      <w:pPr>
        <w:wordWrap w:val="0"/>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C27ACFC">
      <w:pPr>
        <w:wordWrap w:val="0"/>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481D67D7">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25319848">
      <w:pPr>
        <w:wordWrap w:val="0"/>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14:paraId="7EEE6D84">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41974A39">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4E8B3F83">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32320802">
      <w:pPr>
        <w:wordWrap w:val="0"/>
        <w:snapToGrid w:val="0"/>
        <w:spacing w:line="440" w:lineRule="exact"/>
        <w:ind w:firstLine="525" w:firstLineChars="250"/>
        <w:rPr>
          <w:rFonts w:ascii="仿宋" w:hAnsi="仿宋" w:eastAsia="仿宋" w:cs="仿宋"/>
          <w:u w:val="single"/>
        </w:rPr>
      </w:pPr>
      <w:r>
        <w:rPr>
          <w:rFonts w:hint="eastAsia" w:ascii="仿宋" w:hAnsi="仿宋" w:eastAsia="仿宋" w:cs="仿宋"/>
          <w:u w:val="single"/>
        </w:rPr>
        <w:t xml:space="preserve">                                                                                 </w:t>
      </w:r>
    </w:p>
    <w:p w14:paraId="632B8421">
      <w:pPr>
        <w:wordWrap w:val="0"/>
        <w:snapToGrid w:val="0"/>
        <w:spacing w:line="440" w:lineRule="exact"/>
        <w:ind w:firstLine="600" w:firstLineChars="250"/>
        <w:rPr>
          <w:rFonts w:ascii="仿宋" w:hAnsi="仿宋" w:eastAsia="仿宋" w:cs="仿宋"/>
          <w:kern w:val="0"/>
          <w:sz w:val="24"/>
          <w:lang w:val="zh-CN"/>
        </w:rPr>
      </w:pPr>
      <w:r>
        <w:rPr>
          <w:rFonts w:hint="eastAsia" w:ascii="仿宋" w:hAnsi="仿宋" w:eastAsia="仿宋" w:cs="仿宋"/>
          <w:kern w:val="0"/>
          <w:sz w:val="24"/>
          <w:lang w:val="zh-CN"/>
        </w:rPr>
        <w:t>六、违约责任</w:t>
      </w:r>
    </w:p>
    <w:p w14:paraId="3B0D3C2D">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00DBBCE2">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22A63E57">
      <w:pPr>
        <w:wordWrap w:val="0"/>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14:paraId="027DAB9C">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027AC536">
      <w:pPr>
        <w:wordWrap w:val="0"/>
        <w:snapToGrid w:val="0"/>
        <w:spacing w:line="440" w:lineRule="exact"/>
        <w:ind w:firstLine="576"/>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27E91534">
      <w:pPr>
        <w:wordWrap w:val="0"/>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61395974">
      <w:pPr>
        <w:wordWrap w:val="0"/>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14:paraId="09481C4A">
      <w:pPr>
        <w:wordWrap w:val="0"/>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CDFA0CD">
      <w:pPr>
        <w:wordWrap w:val="0"/>
        <w:spacing w:line="440" w:lineRule="exact"/>
        <w:rPr>
          <w:rFonts w:ascii="仿宋" w:hAnsi="仿宋" w:eastAsia="仿宋" w:cs="仿宋"/>
          <w:sz w:val="24"/>
        </w:rPr>
      </w:pPr>
      <w:r>
        <w:rPr>
          <w:rFonts w:hint="eastAsia" w:ascii="仿宋" w:hAnsi="仿宋" w:eastAsia="仿宋" w:cs="仿宋"/>
          <w:sz w:val="24"/>
        </w:rPr>
        <w:t>注：按本格式和要求提供。</w:t>
      </w:r>
    </w:p>
    <w:p w14:paraId="07B4430B">
      <w:pPr>
        <w:wordWrap w:val="0"/>
        <w:autoSpaceDE w:val="0"/>
        <w:autoSpaceDN w:val="0"/>
        <w:jc w:val="center"/>
        <w:rPr>
          <w:rFonts w:ascii="仿宋" w:hAnsi="仿宋" w:eastAsia="仿宋" w:cs="仿宋"/>
          <w:b/>
          <w:spacing w:val="6"/>
          <w:sz w:val="32"/>
          <w:szCs w:val="32"/>
        </w:rPr>
      </w:pPr>
    </w:p>
    <w:p w14:paraId="6859638F">
      <w:pPr>
        <w:wordWrap w:val="0"/>
        <w:autoSpaceDE w:val="0"/>
        <w:autoSpaceDN w:val="0"/>
        <w:jc w:val="center"/>
        <w:rPr>
          <w:rFonts w:ascii="仿宋" w:hAnsi="仿宋" w:eastAsia="仿宋" w:cs="仿宋"/>
          <w:b/>
          <w:spacing w:val="6"/>
          <w:sz w:val="32"/>
          <w:szCs w:val="32"/>
        </w:rPr>
      </w:pPr>
    </w:p>
    <w:p w14:paraId="1B1BC8F4">
      <w:pPr>
        <w:wordWrap w:val="0"/>
        <w:autoSpaceDE w:val="0"/>
        <w:autoSpaceDN w:val="0"/>
        <w:jc w:val="center"/>
        <w:rPr>
          <w:rFonts w:ascii="仿宋" w:hAnsi="仿宋" w:eastAsia="仿宋" w:cs="仿宋"/>
          <w:b/>
          <w:spacing w:val="6"/>
          <w:sz w:val="32"/>
          <w:szCs w:val="32"/>
        </w:rPr>
      </w:pPr>
    </w:p>
    <w:p w14:paraId="32DEF530">
      <w:pPr>
        <w:pStyle w:val="79"/>
        <w:wordWrap w:val="0"/>
        <w:rPr>
          <w:rFonts w:ascii="仿宋" w:hAnsi="仿宋" w:eastAsia="仿宋" w:cs="仿宋"/>
          <w:b/>
          <w:color w:val="auto"/>
          <w:spacing w:val="6"/>
          <w:sz w:val="32"/>
          <w:szCs w:val="32"/>
        </w:rPr>
      </w:pPr>
    </w:p>
    <w:p w14:paraId="1172D5B1">
      <w:pPr>
        <w:pStyle w:val="80"/>
        <w:rPr>
          <w:rFonts w:ascii="仿宋" w:hAnsi="仿宋" w:eastAsia="仿宋" w:cs="仿宋"/>
          <w:b/>
          <w:spacing w:val="6"/>
          <w:sz w:val="32"/>
          <w:szCs w:val="32"/>
        </w:rPr>
      </w:pPr>
    </w:p>
    <w:p w14:paraId="30FA3E0F">
      <w:pPr>
        <w:wordWrap w:val="0"/>
        <w:rPr>
          <w:rFonts w:ascii="仿宋" w:hAnsi="仿宋" w:eastAsia="仿宋" w:cs="仿宋"/>
          <w:b/>
          <w:spacing w:val="6"/>
          <w:sz w:val="32"/>
          <w:szCs w:val="32"/>
        </w:rPr>
      </w:pPr>
    </w:p>
    <w:p w14:paraId="335E4957">
      <w:pPr>
        <w:pStyle w:val="79"/>
        <w:wordWrap w:val="0"/>
        <w:rPr>
          <w:rFonts w:ascii="仿宋" w:hAnsi="仿宋" w:eastAsia="仿宋" w:cs="仿宋"/>
          <w:b/>
          <w:color w:val="auto"/>
          <w:spacing w:val="6"/>
          <w:sz w:val="32"/>
          <w:szCs w:val="32"/>
        </w:rPr>
      </w:pPr>
    </w:p>
    <w:p w14:paraId="3B2DC497">
      <w:pPr>
        <w:pStyle w:val="80"/>
        <w:rPr>
          <w:rFonts w:ascii="仿宋" w:hAnsi="仿宋" w:eastAsia="仿宋" w:cs="仿宋"/>
          <w:b/>
          <w:spacing w:val="6"/>
          <w:sz w:val="32"/>
          <w:szCs w:val="32"/>
        </w:rPr>
      </w:pPr>
    </w:p>
    <w:p w14:paraId="22EBA496">
      <w:pPr>
        <w:wordWrap w:val="0"/>
        <w:rPr>
          <w:rFonts w:ascii="仿宋" w:hAnsi="仿宋" w:eastAsia="仿宋" w:cs="仿宋"/>
          <w:b/>
          <w:spacing w:val="6"/>
          <w:sz w:val="32"/>
          <w:szCs w:val="32"/>
        </w:rPr>
      </w:pPr>
    </w:p>
    <w:p w14:paraId="595C75EB">
      <w:pPr>
        <w:pStyle w:val="79"/>
        <w:wordWrap w:val="0"/>
        <w:rPr>
          <w:rFonts w:ascii="仿宋" w:hAnsi="仿宋" w:eastAsia="仿宋" w:cs="仿宋"/>
          <w:b/>
          <w:color w:val="auto"/>
          <w:spacing w:val="6"/>
          <w:sz w:val="32"/>
          <w:szCs w:val="32"/>
        </w:rPr>
      </w:pPr>
    </w:p>
    <w:p w14:paraId="1D71AF07">
      <w:pPr>
        <w:pStyle w:val="80"/>
        <w:rPr>
          <w:rFonts w:ascii="仿宋" w:hAnsi="仿宋" w:eastAsia="仿宋" w:cs="仿宋"/>
          <w:b/>
          <w:spacing w:val="6"/>
          <w:sz w:val="32"/>
          <w:szCs w:val="32"/>
        </w:rPr>
      </w:pPr>
    </w:p>
    <w:p w14:paraId="319BEBCC">
      <w:pPr>
        <w:wordWrap w:val="0"/>
        <w:rPr>
          <w:rFonts w:ascii="仿宋" w:hAnsi="仿宋" w:eastAsia="仿宋" w:cs="仿宋"/>
          <w:b/>
          <w:spacing w:val="6"/>
          <w:sz w:val="32"/>
          <w:szCs w:val="32"/>
        </w:rPr>
      </w:pPr>
    </w:p>
    <w:p w14:paraId="67C1403A">
      <w:pPr>
        <w:pStyle w:val="79"/>
        <w:wordWrap w:val="0"/>
        <w:rPr>
          <w:rFonts w:ascii="仿宋" w:hAnsi="仿宋" w:eastAsia="仿宋" w:cs="仿宋"/>
          <w:b/>
          <w:color w:val="auto"/>
          <w:spacing w:val="6"/>
          <w:sz w:val="32"/>
          <w:szCs w:val="32"/>
        </w:rPr>
      </w:pPr>
    </w:p>
    <w:p w14:paraId="1F9CCE6F">
      <w:pPr>
        <w:pStyle w:val="80"/>
        <w:rPr>
          <w:rFonts w:ascii="仿宋" w:hAnsi="仿宋" w:eastAsia="仿宋" w:cs="仿宋"/>
          <w:b/>
          <w:spacing w:val="6"/>
          <w:sz w:val="32"/>
          <w:szCs w:val="32"/>
        </w:rPr>
      </w:pPr>
    </w:p>
    <w:p w14:paraId="5D6CD650">
      <w:pPr>
        <w:wordWrap w:val="0"/>
        <w:rPr>
          <w:rFonts w:ascii="仿宋" w:hAnsi="仿宋" w:eastAsia="仿宋" w:cs="仿宋"/>
          <w:b/>
          <w:spacing w:val="6"/>
          <w:sz w:val="32"/>
          <w:szCs w:val="32"/>
        </w:rPr>
      </w:pPr>
    </w:p>
    <w:p w14:paraId="0C69D4BB">
      <w:pPr>
        <w:pStyle w:val="79"/>
        <w:wordWrap w:val="0"/>
        <w:rPr>
          <w:rFonts w:ascii="仿宋" w:hAnsi="仿宋" w:eastAsia="仿宋" w:cs="仿宋"/>
          <w:b/>
          <w:color w:val="auto"/>
          <w:spacing w:val="6"/>
          <w:sz w:val="32"/>
          <w:szCs w:val="32"/>
        </w:rPr>
      </w:pPr>
    </w:p>
    <w:p w14:paraId="24442255">
      <w:pPr>
        <w:pStyle w:val="80"/>
        <w:rPr>
          <w:rFonts w:ascii="仿宋" w:hAnsi="仿宋" w:eastAsia="仿宋" w:cs="仿宋"/>
          <w:b/>
          <w:spacing w:val="6"/>
          <w:sz w:val="32"/>
          <w:szCs w:val="32"/>
        </w:rPr>
      </w:pPr>
    </w:p>
    <w:p w14:paraId="3F16AE37">
      <w:pPr>
        <w:wordWrap w:val="0"/>
        <w:rPr>
          <w:rFonts w:ascii="仿宋" w:hAnsi="仿宋" w:eastAsia="仿宋" w:cs="仿宋"/>
          <w:b/>
          <w:spacing w:val="6"/>
          <w:sz w:val="32"/>
          <w:szCs w:val="32"/>
        </w:rPr>
      </w:pPr>
    </w:p>
    <w:p w14:paraId="449990D9">
      <w:pPr>
        <w:pStyle w:val="79"/>
        <w:wordWrap w:val="0"/>
        <w:rPr>
          <w:rFonts w:ascii="仿宋" w:hAnsi="仿宋" w:eastAsia="仿宋" w:cs="仿宋"/>
          <w:b/>
          <w:color w:val="auto"/>
          <w:spacing w:val="6"/>
          <w:sz w:val="32"/>
          <w:szCs w:val="32"/>
        </w:rPr>
      </w:pPr>
    </w:p>
    <w:p w14:paraId="498CE9A7">
      <w:pPr>
        <w:pStyle w:val="80"/>
        <w:rPr>
          <w:rFonts w:ascii="仿宋" w:hAnsi="仿宋" w:eastAsia="仿宋" w:cs="仿宋"/>
          <w:b/>
          <w:spacing w:val="6"/>
          <w:sz w:val="32"/>
          <w:szCs w:val="32"/>
        </w:rPr>
      </w:pPr>
    </w:p>
    <w:p w14:paraId="45E9CF6F">
      <w:pPr>
        <w:wordWrap w:val="0"/>
        <w:rPr>
          <w:rFonts w:ascii="仿宋" w:hAnsi="仿宋" w:eastAsia="仿宋" w:cs="仿宋"/>
          <w:b/>
          <w:spacing w:val="6"/>
          <w:sz w:val="32"/>
          <w:szCs w:val="32"/>
        </w:rPr>
      </w:pPr>
    </w:p>
    <w:p w14:paraId="3EF2232A">
      <w:pPr>
        <w:pStyle w:val="79"/>
        <w:wordWrap w:val="0"/>
        <w:rPr>
          <w:rFonts w:ascii="仿宋" w:hAnsi="仿宋" w:eastAsia="仿宋" w:cs="仿宋"/>
          <w:color w:val="auto"/>
        </w:rPr>
      </w:pPr>
    </w:p>
    <w:p w14:paraId="379D9701">
      <w:pPr>
        <w:pageBreakBefore/>
        <w:wordWrap w:val="0"/>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156" w:name="OLE_LINK14"/>
      <w:bookmarkStart w:id="157" w:name="OLE_LINK13"/>
      <w:r>
        <w:rPr>
          <w:rFonts w:hint="eastAsia" w:ascii="仿宋" w:hAnsi="仿宋" w:eastAsia="仿宋" w:cs="仿宋"/>
          <w:b/>
          <w:spacing w:val="6"/>
          <w:sz w:val="32"/>
          <w:szCs w:val="32"/>
        </w:rPr>
        <w:t>残疾人福利性单位声明函</w:t>
      </w:r>
    </w:p>
    <w:bookmarkEnd w:id="156"/>
    <w:bookmarkEnd w:id="157"/>
    <w:p w14:paraId="436E1D7B">
      <w:pPr>
        <w:wordWrap w:val="0"/>
        <w:spacing w:line="360" w:lineRule="auto"/>
        <w:rPr>
          <w:rFonts w:ascii="仿宋" w:hAnsi="仿宋" w:eastAsia="仿宋" w:cs="仿宋"/>
          <w:b/>
          <w:spacing w:val="6"/>
          <w:sz w:val="30"/>
          <w:szCs w:val="30"/>
        </w:rPr>
      </w:pPr>
    </w:p>
    <w:p w14:paraId="19C39376">
      <w:pPr>
        <w:wordWrap w:val="0"/>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绍兴市生态环境局</w:t>
      </w:r>
      <w:r>
        <w:rPr>
          <w:rFonts w:hint="eastAsia" w:ascii="仿宋" w:hAnsi="仿宋" w:eastAsia="仿宋" w:cs="仿宋"/>
          <w:sz w:val="24"/>
        </w:rPr>
        <w:t>单位的</w:t>
      </w:r>
      <w:r>
        <w:rPr>
          <w:rFonts w:hint="eastAsia" w:ascii="仿宋" w:hAnsi="仿宋" w:eastAsia="仿宋" w:cs="仿宋"/>
          <w:sz w:val="24"/>
          <w:u w:val="single"/>
        </w:rPr>
        <w:t xml:space="preserve"> 全市水生生物调查评估项目（2026）</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47E0073F">
      <w:pPr>
        <w:wordWrap w:val="0"/>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028D7883">
      <w:pPr>
        <w:wordWrap w:val="0"/>
        <w:spacing w:line="360" w:lineRule="auto"/>
        <w:ind w:firstLine="480" w:firstLineChars="200"/>
        <w:rPr>
          <w:rFonts w:ascii="仿宋" w:hAnsi="仿宋" w:eastAsia="仿宋" w:cs="仿宋"/>
          <w:sz w:val="24"/>
        </w:rPr>
      </w:pPr>
    </w:p>
    <w:p w14:paraId="0DF06834">
      <w:pPr>
        <w:wordWrap w:val="0"/>
        <w:spacing w:line="360" w:lineRule="auto"/>
        <w:ind w:firstLine="480" w:firstLineChars="200"/>
        <w:rPr>
          <w:rFonts w:ascii="仿宋" w:hAnsi="仿宋" w:eastAsia="仿宋" w:cs="仿宋"/>
          <w:sz w:val="24"/>
        </w:rPr>
      </w:pPr>
    </w:p>
    <w:p w14:paraId="4F7C6528">
      <w:pPr>
        <w:tabs>
          <w:tab w:val="left" w:pos="4860"/>
        </w:tabs>
        <w:wordWrap w:val="0"/>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69C8A846">
      <w:pPr>
        <w:tabs>
          <w:tab w:val="left" w:pos="4860"/>
        </w:tabs>
        <w:wordWrap w:val="0"/>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18198BFA">
      <w:pPr>
        <w:wordWrap w:val="0"/>
        <w:autoSpaceDE w:val="0"/>
        <w:autoSpaceDN w:val="0"/>
        <w:jc w:val="center"/>
        <w:rPr>
          <w:rFonts w:ascii="仿宋" w:hAnsi="仿宋" w:eastAsia="仿宋" w:cs="仿宋"/>
          <w:b/>
          <w:spacing w:val="6"/>
          <w:sz w:val="32"/>
          <w:szCs w:val="32"/>
        </w:rPr>
      </w:pPr>
    </w:p>
    <w:p w14:paraId="06C2327A">
      <w:pPr>
        <w:wordWrap w:val="0"/>
        <w:autoSpaceDE w:val="0"/>
        <w:autoSpaceDN w:val="0"/>
        <w:jc w:val="center"/>
        <w:rPr>
          <w:rFonts w:ascii="仿宋" w:hAnsi="仿宋" w:eastAsia="仿宋" w:cs="仿宋"/>
          <w:b/>
          <w:spacing w:val="6"/>
          <w:sz w:val="32"/>
          <w:szCs w:val="32"/>
        </w:rPr>
      </w:pPr>
    </w:p>
    <w:p w14:paraId="116E9E1C">
      <w:pPr>
        <w:wordWrap w:val="0"/>
        <w:autoSpaceDE w:val="0"/>
        <w:autoSpaceDN w:val="0"/>
        <w:jc w:val="center"/>
        <w:rPr>
          <w:rFonts w:ascii="仿宋" w:hAnsi="仿宋" w:eastAsia="仿宋" w:cs="仿宋"/>
          <w:b/>
          <w:spacing w:val="6"/>
          <w:sz w:val="32"/>
          <w:szCs w:val="32"/>
        </w:rPr>
      </w:pPr>
    </w:p>
    <w:p w14:paraId="1AFB6081">
      <w:pPr>
        <w:pageBreakBefore/>
        <w:wordWrap w:val="0"/>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0F26B8ED">
      <w:pPr>
        <w:wordWrap w:val="0"/>
        <w:spacing w:line="360" w:lineRule="auto"/>
        <w:jc w:val="center"/>
        <w:rPr>
          <w:rFonts w:ascii="仿宋" w:hAnsi="仿宋" w:eastAsia="仿宋" w:cs="仿宋"/>
          <w:sz w:val="24"/>
          <w:u w:val="single"/>
        </w:rPr>
      </w:pPr>
    </w:p>
    <w:p w14:paraId="3BAF55F1">
      <w:pPr>
        <w:wordWrap w:val="0"/>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14:paraId="39A5053D">
      <w:pPr>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绍兴市生态环境局 </w:t>
      </w:r>
      <w:r>
        <w:rPr>
          <w:rFonts w:hint="eastAsia" w:ascii="仿宋" w:hAnsi="仿宋" w:eastAsia="仿宋" w:cs="仿宋"/>
          <w:sz w:val="24"/>
        </w:rPr>
        <w:t>的</w:t>
      </w:r>
      <w:r>
        <w:rPr>
          <w:rFonts w:hint="eastAsia" w:ascii="仿宋" w:hAnsi="仿宋" w:eastAsia="仿宋" w:cs="仿宋"/>
          <w:sz w:val="24"/>
          <w:u w:val="single"/>
        </w:rPr>
        <w:t xml:space="preserve"> 全市水生生物调查评估项目（2026）</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6EA66D33">
      <w:pPr>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0556F97A">
      <w:pPr>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60A43684">
      <w:pPr>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14:paraId="4D08672B">
      <w:pPr>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7B75302">
      <w:pPr>
        <w:wordWrap w:val="0"/>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1FF132FC">
      <w:pPr>
        <w:wordWrap w:val="0"/>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14:paraId="01274911">
      <w:pPr>
        <w:wordWrap w:val="0"/>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14:paraId="4D496B53">
      <w:pPr>
        <w:wordWrap w:val="0"/>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6135B51C">
      <w:pPr>
        <w:wordWrap w:val="0"/>
        <w:spacing w:line="360" w:lineRule="auto"/>
        <w:ind w:right="420"/>
        <w:rPr>
          <w:rFonts w:ascii="仿宋" w:hAnsi="仿宋" w:eastAsia="仿宋" w:cs="仿宋"/>
          <w:sz w:val="24"/>
        </w:rPr>
      </w:pPr>
    </w:p>
    <w:p w14:paraId="36E56B59">
      <w:pPr>
        <w:wordWrap w:val="0"/>
        <w:spacing w:line="360" w:lineRule="auto"/>
        <w:ind w:right="420"/>
        <w:rPr>
          <w:rFonts w:ascii="仿宋" w:hAnsi="仿宋" w:eastAsia="仿宋" w:cs="仿宋"/>
          <w:sz w:val="24"/>
        </w:rPr>
      </w:pPr>
      <w:r>
        <w:rPr>
          <w:rFonts w:hint="eastAsia" w:ascii="仿宋" w:hAnsi="仿宋" w:eastAsia="仿宋" w:cs="仿宋"/>
          <w:sz w:val="24"/>
        </w:rPr>
        <w:t xml:space="preserve">   注：</w:t>
      </w:r>
    </w:p>
    <w:p w14:paraId="471CCF40">
      <w:pPr>
        <w:wordWrap w:val="0"/>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501382F">
      <w:pPr>
        <w:wordWrap w:val="0"/>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CB3C606">
      <w:pPr>
        <w:pStyle w:val="3"/>
        <w:wordWrap w:val="0"/>
        <w:rPr>
          <w:rFonts w:ascii="仿宋" w:eastAsia="仿宋" w:cs="仿宋"/>
          <w:lang w:val="en-US"/>
        </w:rPr>
      </w:pPr>
    </w:p>
    <w:p w14:paraId="2EBCCE45">
      <w:pPr>
        <w:rPr>
          <w:rFonts w:ascii="仿宋" w:hAnsi="仿宋" w:eastAsia="仿宋" w:cs="仿宋"/>
        </w:rPr>
      </w:pPr>
    </w:p>
    <w:p w14:paraId="5BEA9061">
      <w:pPr>
        <w:pStyle w:val="3"/>
        <w:rPr>
          <w:rFonts w:ascii="仿宋" w:eastAsia="仿宋" w:cs="仿宋"/>
          <w:lang w:val="en-US"/>
        </w:rPr>
      </w:pPr>
    </w:p>
    <w:p w14:paraId="58B4DFBB">
      <w:pPr>
        <w:rPr>
          <w:rFonts w:ascii="仿宋" w:hAnsi="仿宋" w:eastAsia="仿宋" w:cs="仿宋"/>
        </w:rPr>
      </w:pPr>
    </w:p>
    <w:p w14:paraId="4E34F9AF">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附件8：</w:t>
      </w:r>
    </w:p>
    <w:p w14:paraId="48740C3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关于符合本国产品标准的声明函</w:t>
      </w:r>
    </w:p>
    <w:p w14:paraId="147FA10F">
      <w:pPr>
        <w:pStyle w:val="59"/>
        <w:shd w:val="clear" w:color="auto" w:fill="FFFFFF"/>
        <w:spacing w:before="30" w:beforeAutospacing="0" w:after="30" w:afterAutospacing="0"/>
        <w:ind w:firstLine="420"/>
        <w:rPr>
          <w:rFonts w:ascii="仿宋" w:hAnsi="仿宋" w:eastAsia="仿宋" w:cs="仿宋"/>
        </w:rPr>
      </w:pPr>
    </w:p>
    <w:p w14:paraId="46C08860">
      <w:pPr>
        <w:pStyle w:val="59"/>
        <w:shd w:val="clear" w:color="auto" w:fill="FFFFFF"/>
        <w:spacing w:before="30" w:beforeAutospacing="0" w:after="30" w:afterAutospacing="0" w:line="440" w:lineRule="exact"/>
        <w:ind w:firstLine="420"/>
        <w:rPr>
          <w:rFonts w:ascii="仿宋" w:hAnsi="仿宋" w:eastAsia="仿宋" w:cs="仿宋"/>
          <w:sz w:val="28"/>
          <w:szCs w:val="28"/>
        </w:rPr>
      </w:pPr>
      <w:r>
        <w:rPr>
          <w:rFonts w:hint="eastAsia" w:ascii="仿宋" w:hAnsi="仿宋" w:eastAsia="仿宋" w:cs="仿宋"/>
          <w:sz w:val="28"/>
          <w:szCs w:val="28"/>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43C68703">
      <w:pPr>
        <w:pStyle w:val="59"/>
        <w:shd w:val="clear" w:color="auto" w:fill="FFFFFF"/>
        <w:spacing w:before="30" w:beforeAutospacing="0" w:after="30" w:afterAutospacing="0" w:line="440" w:lineRule="exact"/>
        <w:ind w:firstLine="420"/>
        <w:rPr>
          <w:rFonts w:ascii="仿宋" w:hAnsi="仿宋" w:eastAsia="仿宋" w:cs="仿宋"/>
          <w:sz w:val="28"/>
          <w:szCs w:val="28"/>
        </w:rPr>
      </w:pPr>
      <w:r>
        <w:rPr>
          <w:rFonts w:hint="eastAsia" w:ascii="仿宋" w:hAnsi="仿宋" w:eastAsia="仿宋" w:cs="仿宋"/>
          <w:sz w:val="28"/>
          <w:szCs w:val="28"/>
          <w:shd w:val="clear" w:color="auto" w:fill="FFFFFF"/>
        </w:rPr>
        <w:t>1.</w:t>
      </w:r>
      <w:r>
        <w:rPr>
          <w:rStyle w:val="74"/>
          <w:rFonts w:hint="eastAsia" w:ascii="仿宋" w:hAnsi="仿宋" w:eastAsia="仿宋" w:cs="仿宋"/>
          <w:i/>
          <w:iCs/>
          <w:color w:val="auto"/>
          <w:sz w:val="28"/>
          <w:szCs w:val="28"/>
          <w:u w:val="single"/>
          <w:shd w:val="clear" w:color="auto" w:fill="FFFFFF"/>
        </w:rPr>
        <w:t>（产品名称1）</w:t>
      </w:r>
      <w:r>
        <w:rPr>
          <w:rStyle w:val="74"/>
          <w:rFonts w:hint="eastAsia" w:ascii="仿宋" w:hAnsi="仿宋" w:eastAsia="仿宋" w:cs="仿宋"/>
          <w:i/>
          <w:iCs/>
          <w:color w:val="auto"/>
          <w:sz w:val="28"/>
          <w:szCs w:val="28"/>
          <w:u w:val="single"/>
          <w:shd w:val="clear" w:color="auto" w:fill="FFFFFF"/>
          <w:vertAlign w:val="superscript"/>
        </w:rPr>
        <w:t>1</w:t>
      </w:r>
      <w:r>
        <w:rPr>
          <w:rFonts w:hint="eastAsia" w:ascii="仿宋" w:hAnsi="仿宋" w:eastAsia="仿宋" w:cs="仿宋"/>
          <w:sz w:val="28"/>
          <w:szCs w:val="28"/>
          <w:shd w:val="clear" w:color="auto" w:fill="FFFFFF"/>
        </w:rPr>
        <w:t>，生产厂为</w:t>
      </w:r>
      <w:r>
        <w:rPr>
          <w:rStyle w:val="74"/>
          <w:rFonts w:hint="eastAsia" w:ascii="仿宋" w:hAnsi="仿宋" w:eastAsia="仿宋" w:cs="仿宋"/>
          <w:i/>
          <w:iCs/>
          <w:color w:val="auto"/>
          <w:sz w:val="28"/>
          <w:szCs w:val="28"/>
          <w:u w:val="single"/>
          <w:shd w:val="clear" w:color="auto" w:fill="FFFFFF"/>
        </w:rPr>
        <w:t>（厂名）</w:t>
      </w:r>
      <w:r>
        <w:rPr>
          <w:rStyle w:val="74"/>
          <w:rFonts w:hint="eastAsia" w:ascii="仿宋" w:hAnsi="仿宋" w:eastAsia="仿宋" w:cs="仿宋"/>
          <w:i/>
          <w:iCs/>
          <w:color w:val="auto"/>
          <w:sz w:val="28"/>
          <w:szCs w:val="28"/>
          <w:u w:val="single"/>
          <w:shd w:val="clear" w:color="auto" w:fill="FFFFFF"/>
          <w:vertAlign w:val="superscript"/>
        </w:rPr>
        <w:t>2</w:t>
      </w:r>
      <w:r>
        <w:rPr>
          <w:rFonts w:hint="eastAsia" w:ascii="仿宋" w:hAnsi="仿宋" w:eastAsia="仿宋" w:cs="仿宋"/>
          <w:sz w:val="28"/>
          <w:szCs w:val="28"/>
          <w:shd w:val="clear" w:color="auto" w:fill="FFFFFF"/>
        </w:rPr>
        <w:t>，厂址为</w:t>
      </w:r>
      <w:r>
        <w:rPr>
          <w:rStyle w:val="74"/>
          <w:rFonts w:hint="eastAsia" w:ascii="仿宋" w:hAnsi="仿宋" w:eastAsia="仿宋" w:cs="仿宋"/>
          <w:i/>
          <w:iCs/>
          <w:color w:val="auto"/>
          <w:sz w:val="28"/>
          <w:szCs w:val="28"/>
          <w:u w:val="single"/>
          <w:shd w:val="clear" w:color="auto" w:fill="FFFFFF"/>
        </w:rPr>
        <w:t>（生产厂址）</w:t>
      </w:r>
      <w:r>
        <w:rPr>
          <w:rFonts w:hint="eastAsia" w:ascii="仿宋" w:hAnsi="仿宋" w:eastAsia="仿宋" w:cs="仿宋"/>
          <w:sz w:val="28"/>
          <w:szCs w:val="28"/>
          <w:shd w:val="clear" w:color="auto" w:fill="FFFFFF"/>
        </w:rPr>
        <w:t>。</w:t>
      </w:r>
      <w:r>
        <w:rPr>
          <w:rStyle w:val="74"/>
          <w:rFonts w:hint="eastAsia" w:ascii="仿宋" w:hAnsi="仿宋" w:eastAsia="仿宋" w:cs="仿宋"/>
          <w:i/>
          <w:iCs/>
          <w:color w:val="auto"/>
          <w:sz w:val="28"/>
          <w:szCs w:val="28"/>
          <w:u w:val="single"/>
          <w:shd w:val="clear" w:color="auto" w:fill="FFFFFF"/>
        </w:rPr>
        <w:t>（产品名称1）</w:t>
      </w:r>
      <w:r>
        <w:rPr>
          <w:rFonts w:hint="eastAsia" w:ascii="仿宋" w:hAnsi="仿宋" w:eastAsia="仿宋" w:cs="仿宋"/>
          <w:sz w:val="28"/>
          <w:szCs w:val="28"/>
          <w:shd w:val="clear" w:color="auto" w:fill="FFFFFF"/>
        </w:rPr>
        <w:t>的中国境内生产的组件成本占比≥</w:t>
      </w:r>
      <w:r>
        <w:rPr>
          <w:rStyle w:val="74"/>
          <w:rFonts w:hint="eastAsia" w:ascii="仿宋" w:hAnsi="仿宋" w:eastAsia="仿宋" w:cs="仿宋"/>
          <w:i/>
          <w:iCs/>
          <w:color w:val="auto"/>
          <w:sz w:val="28"/>
          <w:szCs w:val="28"/>
          <w:u w:val="single"/>
          <w:shd w:val="clear" w:color="auto" w:fill="FFFFFF"/>
        </w:rPr>
        <w:t>（规定比例）</w:t>
      </w:r>
      <w:r>
        <w:rPr>
          <w:rStyle w:val="74"/>
          <w:rFonts w:hint="eastAsia" w:ascii="仿宋" w:hAnsi="仿宋" w:eastAsia="仿宋" w:cs="仿宋"/>
          <w:i/>
          <w:iCs/>
          <w:color w:val="auto"/>
          <w:sz w:val="28"/>
          <w:szCs w:val="28"/>
          <w:u w:val="single"/>
          <w:shd w:val="clear" w:color="auto" w:fill="FFFFFF"/>
          <w:vertAlign w:val="superscript"/>
        </w:rPr>
        <w:t>3</w:t>
      </w:r>
      <w:r>
        <w:rPr>
          <w:rFonts w:hint="eastAsia" w:ascii="仿宋" w:hAnsi="仿宋" w:eastAsia="仿宋" w:cs="仿宋"/>
          <w:sz w:val="28"/>
          <w:szCs w:val="28"/>
          <w:shd w:val="clear" w:color="auto" w:fill="FFFFFF"/>
        </w:rPr>
        <w:t>。</w:t>
      </w:r>
      <w:r>
        <w:rPr>
          <w:rStyle w:val="74"/>
          <w:rFonts w:hint="eastAsia" w:ascii="仿宋" w:hAnsi="仿宋" w:eastAsia="仿宋" w:cs="仿宋"/>
          <w:i/>
          <w:iCs/>
          <w:color w:val="auto"/>
          <w:sz w:val="28"/>
          <w:szCs w:val="28"/>
          <w:u w:val="single"/>
          <w:shd w:val="clear" w:color="auto" w:fill="FFFFFF"/>
        </w:rPr>
        <w:t>（产品名称1）</w:t>
      </w:r>
      <w:r>
        <w:rPr>
          <w:rFonts w:hint="eastAsia" w:ascii="仿宋" w:hAnsi="仿宋" w:eastAsia="仿宋" w:cs="仿宋"/>
          <w:sz w:val="28"/>
          <w:szCs w:val="28"/>
          <w:shd w:val="clear" w:color="auto" w:fill="FFFFFF"/>
        </w:rPr>
        <w:t>的</w:t>
      </w:r>
      <w:r>
        <w:rPr>
          <w:rStyle w:val="74"/>
          <w:rFonts w:hint="eastAsia" w:ascii="仿宋" w:hAnsi="仿宋" w:eastAsia="仿宋" w:cs="仿宋"/>
          <w:i/>
          <w:iCs/>
          <w:color w:val="auto"/>
          <w:sz w:val="28"/>
          <w:szCs w:val="28"/>
          <w:u w:val="single"/>
          <w:shd w:val="clear" w:color="auto" w:fill="FFFFFF"/>
        </w:rPr>
        <w:t>（关键组件）</w:t>
      </w:r>
      <w:r>
        <w:rPr>
          <w:rStyle w:val="74"/>
          <w:rFonts w:hint="eastAsia" w:ascii="仿宋" w:hAnsi="仿宋" w:eastAsia="仿宋" w:cs="仿宋"/>
          <w:i/>
          <w:iCs/>
          <w:color w:val="auto"/>
          <w:sz w:val="28"/>
          <w:szCs w:val="28"/>
          <w:u w:val="single"/>
          <w:shd w:val="clear" w:color="auto" w:fill="FFFFFF"/>
          <w:vertAlign w:val="superscript"/>
        </w:rPr>
        <w:t>4</w:t>
      </w:r>
      <w:r>
        <w:rPr>
          <w:rFonts w:hint="eastAsia" w:ascii="仿宋" w:hAnsi="仿宋" w:eastAsia="仿宋" w:cs="仿宋"/>
          <w:sz w:val="28"/>
          <w:szCs w:val="28"/>
          <w:shd w:val="clear" w:color="auto" w:fill="FFFFFF"/>
        </w:rPr>
        <w:t>在中国境内生产。</w:t>
      </w:r>
      <w:r>
        <w:rPr>
          <w:rStyle w:val="74"/>
          <w:rFonts w:hint="eastAsia" w:ascii="仿宋" w:hAnsi="仿宋" w:eastAsia="仿宋" w:cs="仿宋"/>
          <w:i/>
          <w:iCs/>
          <w:color w:val="auto"/>
          <w:sz w:val="28"/>
          <w:szCs w:val="28"/>
          <w:u w:val="single"/>
          <w:shd w:val="clear" w:color="auto" w:fill="FFFFFF"/>
        </w:rPr>
        <w:t>（产品名称1）</w:t>
      </w:r>
      <w:r>
        <w:rPr>
          <w:rFonts w:hint="eastAsia" w:ascii="仿宋" w:hAnsi="仿宋" w:eastAsia="仿宋" w:cs="仿宋"/>
          <w:sz w:val="28"/>
          <w:szCs w:val="28"/>
          <w:shd w:val="clear" w:color="auto" w:fill="FFFFFF"/>
        </w:rPr>
        <w:t>的</w:t>
      </w:r>
      <w:r>
        <w:rPr>
          <w:rStyle w:val="74"/>
          <w:rFonts w:hint="eastAsia" w:ascii="仿宋" w:hAnsi="仿宋" w:eastAsia="仿宋" w:cs="仿宋"/>
          <w:i/>
          <w:iCs/>
          <w:color w:val="auto"/>
          <w:sz w:val="28"/>
          <w:szCs w:val="28"/>
          <w:u w:val="single"/>
          <w:shd w:val="clear" w:color="auto" w:fill="FFFFFF"/>
        </w:rPr>
        <w:t>（关键工序）</w:t>
      </w:r>
      <w:r>
        <w:rPr>
          <w:rStyle w:val="74"/>
          <w:rFonts w:hint="eastAsia" w:ascii="仿宋" w:hAnsi="仿宋" w:eastAsia="仿宋" w:cs="仿宋"/>
          <w:i/>
          <w:iCs/>
          <w:color w:val="auto"/>
          <w:sz w:val="28"/>
          <w:szCs w:val="28"/>
          <w:u w:val="single"/>
          <w:shd w:val="clear" w:color="auto" w:fill="FFFFFF"/>
          <w:vertAlign w:val="superscript"/>
        </w:rPr>
        <w:t>5</w:t>
      </w:r>
      <w:r>
        <w:rPr>
          <w:rFonts w:hint="eastAsia" w:ascii="仿宋" w:hAnsi="仿宋" w:eastAsia="仿宋" w:cs="仿宋"/>
          <w:sz w:val="28"/>
          <w:szCs w:val="28"/>
          <w:shd w:val="clear" w:color="auto" w:fill="FFFFFF"/>
        </w:rPr>
        <w:t>在中国境内完成。</w:t>
      </w:r>
    </w:p>
    <w:p w14:paraId="01886E07">
      <w:pPr>
        <w:pStyle w:val="59"/>
        <w:shd w:val="clear" w:color="auto" w:fill="FFFFFF"/>
        <w:spacing w:before="30" w:beforeAutospacing="0" w:after="30" w:afterAutospacing="0" w:line="440" w:lineRule="exact"/>
        <w:ind w:firstLine="420"/>
        <w:rPr>
          <w:rFonts w:ascii="仿宋" w:hAnsi="仿宋" w:eastAsia="仿宋" w:cs="仿宋"/>
          <w:sz w:val="28"/>
          <w:szCs w:val="28"/>
        </w:rPr>
      </w:pPr>
      <w:r>
        <w:rPr>
          <w:rFonts w:hint="eastAsia" w:ascii="仿宋" w:hAnsi="仿宋" w:eastAsia="仿宋" w:cs="仿宋"/>
          <w:sz w:val="28"/>
          <w:szCs w:val="28"/>
          <w:shd w:val="clear" w:color="auto" w:fill="FFFFFF"/>
        </w:rPr>
        <w:t>2.</w:t>
      </w:r>
      <w:r>
        <w:rPr>
          <w:rStyle w:val="74"/>
          <w:rFonts w:hint="eastAsia" w:ascii="仿宋" w:hAnsi="仿宋" w:eastAsia="仿宋" w:cs="仿宋"/>
          <w:i/>
          <w:iCs/>
          <w:color w:val="auto"/>
          <w:sz w:val="28"/>
          <w:szCs w:val="28"/>
          <w:u w:val="single"/>
          <w:shd w:val="clear" w:color="auto" w:fill="FFFFFF"/>
        </w:rPr>
        <w:t>（产品名称2）</w:t>
      </w:r>
      <w:r>
        <w:rPr>
          <w:rFonts w:hint="eastAsia" w:ascii="仿宋" w:hAnsi="仿宋" w:eastAsia="仿宋" w:cs="仿宋"/>
          <w:sz w:val="28"/>
          <w:szCs w:val="28"/>
          <w:shd w:val="clear" w:color="auto" w:fill="FFFFFF"/>
        </w:rPr>
        <w:t>，生产厂为</w:t>
      </w:r>
      <w:r>
        <w:rPr>
          <w:rStyle w:val="74"/>
          <w:rFonts w:hint="eastAsia" w:ascii="仿宋" w:hAnsi="仿宋" w:eastAsia="仿宋" w:cs="仿宋"/>
          <w:i/>
          <w:iCs/>
          <w:color w:val="auto"/>
          <w:sz w:val="28"/>
          <w:szCs w:val="28"/>
          <w:u w:val="single"/>
          <w:shd w:val="clear" w:color="auto" w:fill="FFFFFF"/>
        </w:rPr>
        <w:t>（厂名）</w:t>
      </w:r>
      <w:r>
        <w:rPr>
          <w:rFonts w:hint="eastAsia" w:ascii="仿宋" w:hAnsi="仿宋" w:eastAsia="仿宋" w:cs="仿宋"/>
          <w:sz w:val="28"/>
          <w:szCs w:val="28"/>
          <w:shd w:val="clear" w:color="auto" w:fill="FFFFFF"/>
        </w:rPr>
        <w:t>，厂址为</w:t>
      </w:r>
      <w:r>
        <w:rPr>
          <w:rStyle w:val="74"/>
          <w:rFonts w:hint="eastAsia" w:ascii="仿宋" w:hAnsi="仿宋" w:eastAsia="仿宋" w:cs="仿宋"/>
          <w:i/>
          <w:iCs/>
          <w:color w:val="auto"/>
          <w:sz w:val="28"/>
          <w:szCs w:val="28"/>
          <w:u w:val="single"/>
          <w:shd w:val="clear" w:color="auto" w:fill="FFFFFF"/>
        </w:rPr>
        <w:t>（生产厂址）</w:t>
      </w:r>
      <w:r>
        <w:rPr>
          <w:rFonts w:hint="eastAsia" w:ascii="仿宋" w:hAnsi="仿宋" w:eastAsia="仿宋" w:cs="仿宋"/>
          <w:sz w:val="28"/>
          <w:szCs w:val="28"/>
          <w:shd w:val="clear" w:color="auto" w:fill="FFFFFF"/>
        </w:rPr>
        <w:t>。</w:t>
      </w:r>
      <w:r>
        <w:rPr>
          <w:rStyle w:val="74"/>
          <w:rFonts w:hint="eastAsia" w:ascii="仿宋" w:hAnsi="仿宋" w:eastAsia="仿宋" w:cs="仿宋"/>
          <w:i/>
          <w:iCs/>
          <w:color w:val="auto"/>
          <w:sz w:val="28"/>
          <w:szCs w:val="28"/>
          <w:u w:val="single"/>
          <w:shd w:val="clear" w:color="auto" w:fill="FFFFFF"/>
        </w:rPr>
        <w:t>（产品名称2）</w:t>
      </w:r>
      <w:r>
        <w:rPr>
          <w:rFonts w:hint="eastAsia" w:ascii="仿宋" w:hAnsi="仿宋" w:eastAsia="仿宋" w:cs="仿宋"/>
          <w:sz w:val="28"/>
          <w:szCs w:val="28"/>
          <w:shd w:val="clear" w:color="auto" w:fill="FFFFFF"/>
        </w:rPr>
        <w:t>的中国境内生产的组件成本占比≥</w:t>
      </w:r>
      <w:r>
        <w:rPr>
          <w:rStyle w:val="74"/>
          <w:rFonts w:hint="eastAsia" w:ascii="仿宋" w:hAnsi="仿宋" w:eastAsia="仿宋" w:cs="仿宋"/>
          <w:i/>
          <w:iCs/>
          <w:color w:val="auto"/>
          <w:sz w:val="28"/>
          <w:szCs w:val="28"/>
          <w:u w:val="single"/>
          <w:shd w:val="clear" w:color="auto" w:fill="FFFFFF"/>
        </w:rPr>
        <w:t>（规定比例）</w:t>
      </w:r>
      <w:r>
        <w:rPr>
          <w:rFonts w:hint="eastAsia" w:ascii="仿宋" w:hAnsi="仿宋" w:eastAsia="仿宋" w:cs="仿宋"/>
          <w:sz w:val="28"/>
          <w:szCs w:val="28"/>
          <w:shd w:val="clear" w:color="auto" w:fill="FFFFFF"/>
        </w:rPr>
        <w:t>。</w:t>
      </w:r>
      <w:r>
        <w:rPr>
          <w:rStyle w:val="74"/>
          <w:rFonts w:hint="eastAsia" w:ascii="仿宋" w:hAnsi="仿宋" w:eastAsia="仿宋" w:cs="仿宋"/>
          <w:i/>
          <w:iCs/>
          <w:color w:val="auto"/>
          <w:sz w:val="28"/>
          <w:szCs w:val="28"/>
          <w:u w:val="single"/>
          <w:shd w:val="clear" w:color="auto" w:fill="FFFFFF"/>
        </w:rPr>
        <w:t>（产品名称2）</w:t>
      </w:r>
      <w:r>
        <w:rPr>
          <w:rFonts w:hint="eastAsia" w:ascii="仿宋" w:hAnsi="仿宋" w:eastAsia="仿宋" w:cs="仿宋"/>
          <w:sz w:val="28"/>
          <w:szCs w:val="28"/>
          <w:shd w:val="clear" w:color="auto" w:fill="FFFFFF"/>
        </w:rPr>
        <w:t>的</w:t>
      </w:r>
      <w:r>
        <w:rPr>
          <w:rStyle w:val="74"/>
          <w:rFonts w:hint="eastAsia" w:ascii="仿宋" w:hAnsi="仿宋" w:eastAsia="仿宋" w:cs="仿宋"/>
          <w:i/>
          <w:iCs/>
          <w:color w:val="auto"/>
          <w:sz w:val="28"/>
          <w:szCs w:val="28"/>
          <w:u w:val="single"/>
          <w:shd w:val="clear" w:color="auto" w:fill="FFFFFF"/>
        </w:rPr>
        <w:t>（关键组件）</w:t>
      </w:r>
      <w:r>
        <w:rPr>
          <w:rFonts w:hint="eastAsia" w:ascii="仿宋" w:hAnsi="仿宋" w:eastAsia="仿宋" w:cs="仿宋"/>
          <w:sz w:val="28"/>
          <w:szCs w:val="28"/>
          <w:shd w:val="clear" w:color="auto" w:fill="FFFFFF"/>
        </w:rPr>
        <w:t>在中国境内生产。</w:t>
      </w:r>
      <w:r>
        <w:rPr>
          <w:rStyle w:val="74"/>
          <w:rFonts w:hint="eastAsia" w:ascii="仿宋" w:hAnsi="仿宋" w:eastAsia="仿宋" w:cs="仿宋"/>
          <w:i/>
          <w:iCs/>
          <w:color w:val="auto"/>
          <w:sz w:val="28"/>
          <w:szCs w:val="28"/>
          <w:u w:val="single"/>
          <w:shd w:val="clear" w:color="auto" w:fill="FFFFFF"/>
        </w:rPr>
        <w:t>（产品名称2）</w:t>
      </w:r>
      <w:r>
        <w:rPr>
          <w:rFonts w:hint="eastAsia" w:ascii="仿宋" w:hAnsi="仿宋" w:eastAsia="仿宋" w:cs="仿宋"/>
          <w:sz w:val="28"/>
          <w:szCs w:val="28"/>
          <w:shd w:val="clear" w:color="auto" w:fill="FFFFFF"/>
        </w:rPr>
        <w:t>的</w:t>
      </w:r>
      <w:r>
        <w:rPr>
          <w:rStyle w:val="74"/>
          <w:rFonts w:hint="eastAsia" w:ascii="仿宋" w:hAnsi="仿宋" w:eastAsia="仿宋" w:cs="仿宋"/>
          <w:i/>
          <w:iCs/>
          <w:color w:val="auto"/>
          <w:sz w:val="28"/>
          <w:szCs w:val="28"/>
          <w:u w:val="single"/>
          <w:shd w:val="clear" w:color="auto" w:fill="FFFFFF"/>
        </w:rPr>
        <w:t>（关键工序）</w:t>
      </w:r>
      <w:r>
        <w:rPr>
          <w:rFonts w:hint="eastAsia" w:ascii="仿宋" w:hAnsi="仿宋" w:eastAsia="仿宋" w:cs="仿宋"/>
          <w:sz w:val="28"/>
          <w:szCs w:val="28"/>
          <w:shd w:val="clear" w:color="auto" w:fill="FFFFFF"/>
        </w:rPr>
        <w:t>在中国境内完成。</w:t>
      </w:r>
    </w:p>
    <w:p w14:paraId="7CD5C294">
      <w:pPr>
        <w:pStyle w:val="59"/>
        <w:shd w:val="clear" w:color="auto" w:fill="FFFFFF"/>
        <w:spacing w:before="30" w:beforeAutospacing="0" w:after="30" w:afterAutospacing="0" w:line="440" w:lineRule="exact"/>
        <w:ind w:firstLine="420"/>
        <w:rPr>
          <w:rFonts w:ascii="仿宋" w:hAnsi="仿宋" w:eastAsia="仿宋" w:cs="仿宋"/>
          <w:sz w:val="28"/>
          <w:szCs w:val="28"/>
        </w:rPr>
      </w:pPr>
      <w:r>
        <w:rPr>
          <w:rFonts w:hint="eastAsia" w:ascii="仿宋" w:hAnsi="仿宋" w:eastAsia="仿宋" w:cs="仿宋"/>
          <w:sz w:val="28"/>
          <w:szCs w:val="28"/>
          <w:shd w:val="clear" w:color="auto" w:fill="FFFFFF"/>
        </w:rPr>
        <w:t>……</w:t>
      </w:r>
    </w:p>
    <w:p w14:paraId="1988ADC4">
      <w:pPr>
        <w:pStyle w:val="59"/>
        <w:shd w:val="clear" w:color="auto" w:fill="FFFFFF"/>
        <w:spacing w:before="30" w:beforeAutospacing="0" w:after="30" w:afterAutospacing="0" w:line="440" w:lineRule="exact"/>
        <w:ind w:firstLine="420"/>
        <w:rPr>
          <w:rFonts w:ascii="仿宋" w:hAnsi="仿宋" w:eastAsia="仿宋" w:cs="仿宋"/>
          <w:sz w:val="28"/>
          <w:szCs w:val="28"/>
        </w:rPr>
      </w:pPr>
      <w:r>
        <w:rPr>
          <w:rFonts w:hint="eastAsia" w:ascii="仿宋" w:hAnsi="仿宋" w:eastAsia="仿宋" w:cs="仿宋"/>
          <w:sz w:val="28"/>
          <w:szCs w:val="28"/>
          <w:shd w:val="clear" w:color="auto" w:fill="FFFFFF"/>
        </w:rPr>
        <w:t>本公司（单位）对上述声明内容的真实性负责。如有虚假，愿承担相应法律责任。</w:t>
      </w:r>
    </w:p>
    <w:p w14:paraId="469CB596">
      <w:pPr>
        <w:pStyle w:val="59"/>
        <w:shd w:val="clear" w:color="auto" w:fill="FFFFFF"/>
        <w:spacing w:before="30" w:beforeAutospacing="0" w:after="30" w:afterAutospacing="0"/>
        <w:ind w:firstLine="420"/>
        <w:jc w:val="right"/>
        <w:rPr>
          <w:rFonts w:ascii="仿宋" w:hAnsi="仿宋" w:eastAsia="仿宋" w:cs="仿宋"/>
          <w:sz w:val="28"/>
          <w:szCs w:val="28"/>
        </w:rPr>
      </w:pPr>
      <w:r>
        <w:rPr>
          <w:rFonts w:hint="eastAsia" w:ascii="仿宋" w:hAnsi="仿宋" w:eastAsia="仿宋" w:cs="仿宋"/>
          <w:sz w:val="28"/>
          <w:szCs w:val="28"/>
          <w:shd w:val="clear" w:color="auto" w:fill="FFFFFF"/>
        </w:rPr>
        <w:t>公司（单位）名称（盖章）：      </w:t>
      </w:r>
    </w:p>
    <w:p w14:paraId="03485E92">
      <w:pPr>
        <w:pStyle w:val="59"/>
        <w:shd w:val="clear" w:color="auto" w:fill="FFFFFF"/>
        <w:spacing w:before="30" w:beforeAutospacing="0" w:after="30" w:afterAutospacing="0"/>
        <w:ind w:firstLine="420"/>
        <w:jc w:val="right"/>
        <w:rPr>
          <w:rFonts w:ascii="仿宋" w:hAnsi="仿宋" w:eastAsia="仿宋" w:cs="仿宋"/>
          <w:sz w:val="28"/>
          <w:szCs w:val="28"/>
        </w:rPr>
      </w:pPr>
      <w:r>
        <w:rPr>
          <w:rFonts w:hint="eastAsia" w:ascii="仿宋" w:hAnsi="仿宋" w:eastAsia="仿宋" w:cs="仿宋"/>
          <w:sz w:val="28"/>
          <w:szCs w:val="28"/>
          <w:shd w:val="clear" w:color="auto" w:fill="FFFFFF"/>
        </w:rPr>
        <w:t>日期：　　　　　年　　月　日  </w:t>
      </w:r>
    </w:p>
    <w:p w14:paraId="0977CBA6">
      <w:pPr>
        <w:pStyle w:val="59"/>
        <w:shd w:val="clear" w:color="auto" w:fill="FFFFFF"/>
        <w:spacing w:before="30" w:beforeAutospacing="0" w:after="30" w:afterAutospacing="0"/>
        <w:jc w:val="center"/>
        <w:rPr>
          <w:rFonts w:ascii="仿宋" w:hAnsi="仿宋" w:eastAsia="仿宋" w:cs="仿宋"/>
          <w:sz w:val="28"/>
          <w:szCs w:val="28"/>
        </w:rPr>
      </w:pPr>
      <w:r>
        <w:rPr>
          <w:rFonts w:hint="eastAsia" w:ascii="仿宋" w:hAnsi="仿宋" w:eastAsia="仿宋" w:cs="仿宋"/>
          <w:sz w:val="28"/>
          <w:szCs w:val="28"/>
          <w:shd w:val="clear" w:color="auto" w:fill="FFFFFF"/>
        </w:rPr>
        <w:t>_______________________________________________________________</w:t>
      </w:r>
    </w:p>
    <w:p w14:paraId="0DAA2D3F">
      <w:pPr>
        <w:pStyle w:val="59"/>
        <w:shd w:val="clear" w:color="auto" w:fill="FFFFFF"/>
        <w:spacing w:before="30" w:beforeAutospacing="0" w:after="30" w:afterAutospacing="0"/>
        <w:ind w:firstLine="420"/>
        <w:rPr>
          <w:rFonts w:ascii="仿宋" w:hAnsi="仿宋" w:eastAsia="仿宋" w:cs="仿宋"/>
        </w:rPr>
      </w:pPr>
      <w:r>
        <w:rPr>
          <w:rFonts w:hint="eastAsia" w:ascii="仿宋" w:hAnsi="仿宋" w:eastAsia="仿宋" w:cs="仿宋"/>
          <w:shd w:val="clear" w:color="auto" w:fill="FFFFFF"/>
        </w:rPr>
        <w:t>1.产品如有型号，请在“产品名称”栏一并填写。</w:t>
      </w:r>
    </w:p>
    <w:p w14:paraId="176CD696">
      <w:pPr>
        <w:pStyle w:val="59"/>
        <w:shd w:val="clear" w:color="auto" w:fill="FFFFFF"/>
        <w:spacing w:before="30" w:beforeAutospacing="0" w:after="30" w:afterAutospacing="0"/>
        <w:ind w:firstLine="420"/>
        <w:rPr>
          <w:rFonts w:ascii="仿宋" w:hAnsi="仿宋" w:eastAsia="仿宋" w:cs="仿宋"/>
        </w:rPr>
      </w:pPr>
      <w:r>
        <w:rPr>
          <w:rFonts w:hint="eastAsia" w:ascii="仿宋" w:hAnsi="仿宋" w:eastAsia="仿宋" w:cs="仿宋"/>
          <w:shd w:val="clear" w:color="auto" w:fill="FFFFFF"/>
        </w:rPr>
        <w:t>2.生产厂名与厂址应与生产厂营业执照载明的相关信息保持一致。</w:t>
      </w:r>
    </w:p>
    <w:p w14:paraId="068C04E1">
      <w:pPr>
        <w:pStyle w:val="59"/>
        <w:shd w:val="clear" w:color="auto" w:fill="FFFFFF"/>
        <w:spacing w:before="30" w:beforeAutospacing="0" w:after="30" w:afterAutospacing="0"/>
        <w:ind w:firstLine="420"/>
        <w:rPr>
          <w:rFonts w:ascii="仿宋" w:hAnsi="仿宋" w:eastAsia="仿宋" w:cs="仿宋"/>
        </w:rPr>
      </w:pPr>
      <w:r>
        <w:rPr>
          <w:rFonts w:hint="eastAsia" w:ascii="仿宋" w:hAnsi="仿宋" w:eastAsia="仿宋" w:cs="仿宋"/>
          <w:shd w:val="clear" w:color="auto" w:fill="FFFFFF"/>
        </w:rPr>
        <w:t>3.该产品的中国境内生产的组件成本占比相关要求实施前，“规定比例”栏可不填，下同。</w:t>
      </w:r>
    </w:p>
    <w:p w14:paraId="5507D1F4">
      <w:pPr>
        <w:pStyle w:val="59"/>
        <w:shd w:val="clear" w:color="auto" w:fill="FFFFFF"/>
        <w:spacing w:before="30" w:beforeAutospacing="0" w:after="30" w:afterAutospacing="0"/>
        <w:ind w:firstLine="420"/>
        <w:rPr>
          <w:rFonts w:ascii="仿宋" w:hAnsi="仿宋" w:eastAsia="仿宋" w:cs="仿宋"/>
        </w:rPr>
      </w:pPr>
      <w:r>
        <w:rPr>
          <w:rFonts w:hint="eastAsia" w:ascii="仿宋" w:hAnsi="仿宋" w:eastAsia="仿宋" w:cs="仿宋"/>
          <w:shd w:val="clear" w:color="auto" w:fill="FFFFFF"/>
        </w:rPr>
        <w:t>4.该产品的关键组件要求实施前，“关键组件”栏可不填，下同。</w:t>
      </w:r>
    </w:p>
    <w:p w14:paraId="78F97D5F">
      <w:pPr>
        <w:pStyle w:val="59"/>
        <w:shd w:val="clear" w:color="auto" w:fill="FFFFFF"/>
        <w:spacing w:before="30" w:beforeAutospacing="0" w:after="30" w:afterAutospacing="0"/>
        <w:ind w:firstLine="420"/>
        <w:rPr>
          <w:rFonts w:ascii="仿宋" w:hAnsi="仿宋" w:eastAsia="仿宋" w:cs="仿宋"/>
        </w:rPr>
      </w:pPr>
      <w:r>
        <w:rPr>
          <w:rFonts w:hint="eastAsia" w:ascii="仿宋" w:hAnsi="仿宋" w:eastAsia="仿宋" w:cs="仿宋"/>
          <w:shd w:val="clear" w:color="auto" w:fill="FFFFFF"/>
        </w:rPr>
        <w:t>5.该产品的关键工序要求实施前，“关键工序”栏可不填，下同。</w:t>
      </w:r>
    </w:p>
    <w:p w14:paraId="6134DDC1">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726130F3">
      <w:pPr>
        <w:pageBreakBefore/>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中国境内生产的组件成本核算基本规则</w:t>
      </w:r>
    </w:p>
    <w:p w14:paraId="4D8C14D9">
      <w:pPr>
        <w:widowControl/>
        <w:shd w:val="clear" w:color="auto" w:fill="FFFFFF"/>
        <w:spacing w:line="420" w:lineRule="atLeast"/>
        <w:ind w:firstLine="600" w:firstLineChars="200"/>
        <w:jc w:val="left"/>
        <w:textAlignment w:val="baseline"/>
        <w:rPr>
          <w:rFonts w:ascii="仿宋" w:hAnsi="仿宋" w:eastAsia="仿宋" w:cs="仿宋"/>
          <w:kern w:val="0"/>
          <w:sz w:val="30"/>
          <w:szCs w:val="30"/>
        </w:rPr>
      </w:pPr>
    </w:p>
    <w:p w14:paraId="1693C198">
      <w:pPr>
        <w:widowControl/>
        <w:shd w:val="clear" w:color="auto" w:fill="FFFFFF"/>
        <w:spacing w:line="420" w:lineRule="atLeast"/>
        <w:ind w:firstLine="600" w:firstLineChars="200"/>
        <w:jc w:val="left"/>
        <w:textAlignment w:val="baseline"/>
        <w:rPr>
          <w:rFonts w:ascii="仿宋" w:hAnsi="仿宋" w:eastAsia="仿宋" w:cs="仿宋"/>
          <w:kern w:val="0"/>
          <w:sz w:val="30"/>
          <w:szCs w:val="30"/>
        </w:rPr>
      </w:pPr>
      <w:r>
        <w:rPr>
          <w:rFonts w:hint="eastAsia" w:ascii="仿宋" w:hAnsi="仿宋" w:eastAsia="仿宋" w:cs="仿宋"/>
          <w:kern w:val="0"/>
          <w:sz w:val="30"/>
          <w:szCs w:val="30"/>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F770C62">
      <w:pPr>
        <w:widowControl/>
        <w:shd w:val="clear" w:color="auto" w:fill="FFFFFF"/>
        <w:spacing w:line="420" w:lineRule="atLeast"/>
        <w:ind w:firstLine="600" w:firstLineChars="200"/>
        <w:jc w:val="left"/>
        <w:textAlignment w:val="baseline"/>
        <w:rPr>
          <w:rFonts w:ascii="仿宋" w:hAnsi="仿宋" w:eastAsia="仿宋" w:cs="仿宋"/>
          <w:kern w:val="0"/>
          <w:sz w:val="30"/>
          <w:szCs w:val="30"/>
        </w:rPr>
      </w:pPr>
      <w:r>
        <w:rPr>
          <w:rFonts w:hint="eastAsia" w:ascii="仿宋" w:hAnsi="仿宋" w:eastAsia="仿宋" w:cs="仿宋"/>
          <w:kern w:val="0"/>
          <w:sz w:val="30"/>
          <w:szCs w:val="30"/>
        </w:rPr>
        <w:t>一、产品的一级组件是指直接组成产品的组件。产品的二级组件是指直接组成产品一级组件的组件。一级组件不可分解的，视同二级组件。</w:t>
      </w:r>
    </w:p>
    <w:p w14:paraId="4DC4C2CC">
      <w:pPr>
        <w:widowControl/>
        <w:shd w:val="clear" w:color="auto" w:fill="FFFFFF"/>
        <w:spacing w:line="420" w:lineRule="atLeast"/>
        <w:ind w:firstLine="600" w:firstLineChars="200"/>
        <w:jc w:val="left"/>
        <w:textAlignment w:val="baseline"/>
        <w:rPr>
          <w:rFonts w:ascii="仿宋" w:hAnsi="仿宋" w:eastAsia="仿宋" w:cs="仿宋"/>
          <w:kern w:val="0"/>
          <w:sz w:val="30"/>
          <w:szCs w:val="30"/>
        </w:rPr>
      </w:pPr>
      <w:r>
        <w:rPr>
          <w:rFonts w:hint="eastAsia" w:ascii="仿宋" w:hAnsi="仿宋" w:eastAsia="仿宋" w:cs="仿宋"/>
          <w:kern w:val="0"/>
          <w:sz w:val="30"/>
          <w:szCs w:val="30"/>
        </w:rPr>
        <w:t>二、二级组件在中国境内生产的，其全部成本计入中国境内生产的组件成本；二级组件不在中国境内生产的，其成本不计入中国境内生产的组件成本。</w:t>
      </w:r>
    </w:p>
    <w:p w14:paraId="31F1614C">
      <w:pPr>
        <w:widowControl/>
        <w:shd w:val="clear" w:color="auto" w:fill="FFFFFF"/>
        <w:spacing w:line="420" w:lineRule="atLeast"/>
        <w:ind w:firstLine="600" w:firstLineChars="200"/>
        <w:jc w:val="left"/>
        <w:textAlignment w:val="baseline"/>
        <w:rPr>
          <w:rFonts w:ascii="仿宋" w:hAnsi="仿宋" w:eastAsia="仿宋" w:cs="仿宋"/>
          <w:kern w:val="0"/>
          <w:sz w:val="30"/>
          <w:szCs w:val="30"/>
        </w:rPr>
      </w:pPr>
      <w:r>
        <w:rPr>
          <w:rFonts w:hint="eastAsia" w:ascii="仿宋" w:hAnsi="仿宋" w:eastAsia="仿宋" w:cs="仿宋"/>
          <w:kern w:val="0"/>
          <w:sz w:val="30"/>
          <w:szCs w:val="30"/>
        </w:rPr>
        <w:t>三、产品总成本和组件成本以相关会计核算数据、采购合同、进货记录等为基础进行计算。</w:t>
      </w:r>
    </w:p>
    <w:p w14:paraId="4AC3690F">
      <w:pPr>
        <w:widowControl/>
        <w:shd w:val="clear" w:color="auto" w:fill="FFFFFF"/>
        <w:spacing w:line="420" w:lineRule="atLeast"/>
        <w:ind w:firstLine="600" w:firstLineChars="200"/>
        <w:jc w:val="left"/>
        <w:textAlignment w:val="baseline"/>
        <w:rPr>
          <w:rFonts w:ascii="仿宋" w:hAnsi="仿宋" w:eastAsia="仿宋" w:cs="仿宋"/>
          <w:kern w:val="0"/>
          <w:sz w:val="30"/>
          <w:szCs w:val="30"/>
        </w:rPr>
      </w:pPr>
      <w:r>
        <w:rPr>
          <w:rFonts w:hint="eastAsia" w:ascii="仿宋" w:hAnsi="仿宋" w:eastAsia="仿宋" w:cs="仿宋"/>
          <w:kern w:val="0"/>
          <w:sz w:val="30"/>
          <w:szCs w:val="30"/>
        </w:rPr>
        <w:t>四、需要对成本核算规则予以进一步明确的其他有关事项，由财政部会同有关部门另行规定。</w:t>
      </w:r>
    </w:p>
    <w:p w14:paraId="7E6A1C00">
      <w:pPr>
        <w:pageBreakBefore/>
        <w:shd w:val="clear" w:color="auto" w:fill="FFFFFF"/>
        <w:wordWrap w:val="0"/>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9023B92">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263F83D">
      <w:pPr>
        <w:widowControl/>
        <w:shd w:val="clear" w:color="auto" w:fill="FFFFFF"/>
        <w:wordWrap w:val="0"/>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AE841CE">
      <w:pPr>
        <w:widowControl/>
        <w:wordWrap w:val="0"/>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0FA2E714">
      <w:pPr>
        <w:widowControl/>
        <w:shd w:val="clear" w:color="auto" w:fill="FFFFFF"/>
        <w:wordWrap w:val="0"/>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1189CA38">
      <w:pPr>
        <w:widowControl/>
        <w:shd w:val="clear" w:color="auto" w:fill="FFFFFF"/>
        <w:wordWrap w:val="0"/>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18242D62">
      <w:pPr>
        <w:pStyle w:val="23"/>
        <w:wordWrap w:val="0"/>
        <w:rPr>
          <w:rFonts w:ascii="仿宋" w:hAnsi="仿宋" w:eastAsia="仿宋" w:cs="仿宋"/>
          <w:lang w:val="en-US"/>
        </w:rPr>
      </w:pPr>
    </w:p>
    <w:p w14:paraId="14837A03">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FAF182B">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3AE59C4">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465BFA0A">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5E9E29C">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564DFEA">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B54187E">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568DE33E">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7BC43E79">
      <w:pPr>
        <w:widowControl/>
        <w:wordWrap w:val="0"/>
        <w:jc w:val="left"/>
        <w:rPr>
          <w:rFonts w:ascii="仿宋" w:hAnsi="仿宋" w:eastAsia="仿宋" w:cs="仿宋"/>
          <w:kern w:val="0"/>
          <w:sz w:val="24"/>
        </w:rPr>
      </w:pPr>
    </w:p>
    <w:p w14:paraId="23750455">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E370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AD0998C">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39D8D356">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5A2CFCD">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75918E88">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49BACE39">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35AAA5C2">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131C0C69">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7871B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8371CC8">
            <w:pPr>
              <w:widowControl/>
              <w:wordWrap w:val="0"/>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7F64789C">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B6F22DB">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225562">
            <w:pPr>
              <w:widowControl/>
              <w:wordWrap w:val="0"/>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6BE5BB0">
            <w:pPr>
              <w:widowControl/>
              <w:wordWrap w:val="0"/>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5A16D6B">
            <w:pPr>
              <w:widowControl/>
              <w:wordWrap w:val="0"/>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0A1A83D3">
            <w:pPr>
              <w:widowControl/>
              <w:wordWrap w:val="0"/>
              <w:jc w:val="left"/>
              <w:rPr>
                <w:rFonts w:ascii="仿宋" w:hAnsi="仿宋" w:eastAsia="仿宋" w:cs="仿宋"/>
                <w:kern w:val="0"/>
                <w:sz w:val="24"/>
              </w:rPr>
            </w:pPr>
            <w:r>
              <w:rPr>
                <w:rFonts w:hint="eastAsia" w:ascii="仿宋" w:hAnsi="仿宋" w:eastAsia="仿宋" w:cs="仿宋"/>
                <w:kern w:val="0"/>
                <w:sz w:val="24"/>
              </w:rPr>
              <w:t>Y＜50</w:t>
            </w:r>
          </w:p>
        </w:tc>
      </w:tr>
      <w:tr w14:paraId="26FA4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F38011">
            <w:pPr>
              <w:widowControl/>
              <w:wordWrap w:val="0"/>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0CD94807">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E16D393">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42CD61D">
            <w:pPr>
              <w:widowControl/>
              <w:wordWrap w:val="0"/>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7137CBE">
            <w:pPr>
              <w:widowControl/>
              <w:wordWrap w:val="0"/>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3EAAEF1">
            <w:pPr>
              <w:widowControl/>
              <w:wordWrap w:val="0"/>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561F621">
            <w:pPr>
              <w:widowControl/>
              <w:wordWrap w:val="0"/>
              <w:jc w:val="left"/>
              <w:rPr>
                <w:rFonts w:ascii="仿宋" w:hAnsi="仿宋" w:eastAsia="仿宋" w:cs="仿宋"/>
                <w:kern w:val="0"/>
                <w:sz w:val="24"/>
              </w:rPr>
            </w:pPr>
            <w:r>
              <w:rPr>
                <w:rFonts w:hint="eastAsia" w:ascii="仿宋" w:hAnsi="仿宋" w:eastAsia="仿宋" w:cs="仿宋"/>
                <w:kern w:val="0"/>
                <w:sz w:val="24"/>
              </w:rPr>
              <w:t>X＜20</w:t>
            </w:r>
          </w:p>
        </w:tc>
      </w:tr>
      <w:tr w14:paraId="19BA6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E75F1F">
            <w:pPr>
              <w:widowControl/>
              <w:wordWrap w:val="0"/>
              <w:jc w:val="left"/>
              <w:rPr>
                <w:rFonts w:ascii="仿宋" w:hAnsi="仿宋" w:eastAsia="仿宋" w:cs="仿宋"/>
                <w:kern w:val="0"/>
                <w:sz w:val="24"/>
              </w:rPr>
            </w:pPr>
          </w:p>
        </w:tc>
        <w:tc>
          <w:tcPr>
            <w:tcW w:w="1560" w:type="dxa"/>
            <w:vAlign w:val="center"/>
          </w:tcPr>
          <w:p w14:paraId="2C13C81E">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45BC9D">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C8DF4E4">
            <w:pPr>
              <w:widowControl/>
              <w:wordWrap w:val="0"/>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A9311C7">
            <w:pPr>
              <w:widowControl/>
              <w:wordWrap w:val="0"/>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06F49721">
            <w:pPr>
              <w:widowControl/>
              <w:wordWrap w:val="0"/>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0060722">
            <w:pPr>
              <w:widowControl/>
              <w:wordWrap w:val="0"/>
              <w:jc w:val="left"/>
              <w:rPr>
                <w:rFonts w:ascii="仿宋" w:hAnsi="仿宋" w:eastAsia="仿宋" w:cs="仿宋"/>
                <w:kern w:val="0"/>
                <w:sz w:val="24"/>
              </w:rPr>
            </w:pPr>
            <w:r>
              <w:rPr>
                <w:rFonts w:hint="eastAsia" w:ascii="仿宋" w:hAnsi="仿宋" w:eastAsia="仿宋" w:cs="仿宋"/>
                <w:kern w:val="0"/>
                <w:sz w:val="24"/>
              </w:rPr>
              <w:t>Y＜300</w:t>
            </w:r>
          </w:p>
        </w:tc>
      </w:tr>
      <w:tr w14:paraId="7C069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61825B">
            <w:pPr>
              <w:widowControl/>
              <w:wordWrap w:val="0"/>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9698689">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F32815A">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FDCA8C3">
            <w:pPr>
              <w:widowControl/>
              <w:wordWrap w:val="0"/>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20EB6318">
            <w:pPr>
              <w:widowControl/>
              <w:wordWrap w:val="0"/>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15FD436C">
            <w:pPr>
              <w:widowControl/>
              <w:wordWrap w:val="0"/>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304CB2EF">
            <w:pPr>
              <w:widowControl/>
              <w:wordWrap w:val="0"/>
              <w:jc w:val="left"/>
              <w:rPr>
                <w:rFonts w:ascii="仿宋" w:hAnsi="仿宋" w:eastAsia="仿宋" w:cs="仿宋"/>
                <w:kern w:val="0"/>
                <w:sz w:val="24"/>
              </w:rPr>
            </w:pPr>
            <w:r>
              <w:rPr>
                <w:rFonts w:hint="eastAsia" w:ascii="仿宋" w:hAnsi="仿宋" w:eastAsia="仿宋" w:cs="仿宋"/>
                <w:kern w:val="0"/>
                <w:sz w:val="24"/>
              </w:rPr>
              <w:t>Y＜300</w:t>
            </w:r>
          </w:p>
        </w:tc>
      </w:tr>
      <w:tr w14:paraId="7B37A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C82239">
            <w:pPr>
              <w:widowControl/>
              <w:wordWrap w:val="0"/>
              <w:jc w:val="left"/>
              <w:rPr>
                <w:rFonts w:ascii="仿宋" w:hAnsi="仿宋" w:eastAsia="仿宋" w:cs="仿宋"/>
                <w:kern w:val="0"/>
                <w:sz w:val="24"/>
              </w:rPr>
            </w:pPr>
          </w:p>
        </w:tc>
        <w:tc>
          <w:tcPr>
            <w:tcW w:w="1560" w:type="dxa"/>
            <w:vAlign w:val="center"/>
          </w:tcPr>
          <w:p w14:paraId="5BC95729">
            <w:pPr>
              <w:widowControl/>
              <w:wordWrap w:val="0"/>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6D190C1">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91FF97B">
            <w:pPr>
              <w:widowControl/>
              <w:wordWrap w:val="0"/>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554CF319">
            <w:pPr>
              <w:widowControl/>
              <w:wordWrap w:val="0"/>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4C473D3">
            <w:pPr>
              <w:widowControl/>
              <w:wordWrap w:val="0"/>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2B6D9204">
            <w:pPr>
              <w:widowControl/>
              <w:wordWrap w:val="0"/>
              <w:jc w:val="left"/>
              <w:rPr>
                <w:rFonts w:ascii="仿宋" w:hAnsi="仿宋" w:eastAsia="仿宋" w:cs="仿宋"/>
                <w:kern w:val="0"/>
                <w:sz w:val="24"/>
              </w:rPr>
            </w:pPr>
            <w:r>
              <w:rPr>
                <w:rFonts w:hint="eastAsia" w:ascii="仿宋" w:hAnsi="仿宋" w:eastAsia="仿宋" w:cs="仿宋"/>
                <w:kern w:val="0"/>
                <w:sz w:val="24"/>
              </w:rPr>
              <w:t>Z＜300</w:t>
            </w:r>
          </w:p>
        </w:tc>
      </w:tr>
      <w:tr w14:paraId="7D974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2894A7">
            <w:pPr>
              <w:widowControl/>
              <w:wordWrap w:val="0"/>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5BA24DEE">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B4BE2C9">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80BD8C">
            <w:pPr>
              <w:widowControl/>
              <w:wordWrap w:val="0"/>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98C9092">
            <w:pPr>
              <w:widowControl/>
              <w:wordWrap w:val="0"/>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74A8CFFD">
            <w:pPr>
              <w:widowControl/>
              <w:wordWrap w:val="0"/>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73D85BE6">
            <w:pPr>
              <w:widowControl/>
              <w:wordWrap w:val="0"/>
              <w:jc w:val="left"/>
              <w:rPr>
                <w:rFonts w:ascii="仿宋" w:hAnsi="仿宋" w:eastAsia="仿宋" w:cs="仿宋"/>
                <w:kern w:val="0"/>
                <w:sz w:val="24"/>
              </w:rPr>
            </w:pPr>
            <w:r>
              <w:rPr>
                <w:rFonts w:hint="eastAsia" w:ascii="仿宋" w:hAnsi="仿宋" w:eastAsia="仿宋" w:cs="仿宋"/>
                <w:kern w:val="0"/>
                <w:sz w:val="24"/>
              </w:rPr>
              <w:t>X＜5</w:t>
            </w:r>
          </w:p>
        </w:tc>
      </w:tr>
      <w:tr w14:paraId="35D5C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A1A781">
            <w:pPr>
              <w:widowControl/>
              <w:wordWrap w:val="0"/>
              <w:jc w:val="left"/>
              <w:rPr>
                <w:rFonts w:ascii="仿宋" w:hAnsi="仿宋" w:eastAsia="仿宋" w:cs="仿宋"/>
                <w:kern w:val="0"/>
                <w:sz w:val="24"/>
              </w:rPr>
            </w:pPr>
          </w:p>
        </w:tc>
        <w:tc>
          <w:tcPr>
            <w:tcW w:w="1560" w:type="dxa"/>
            <w:vAlign w:val="center"/>
          </w:tcPr>
          <w:p w14:paraId="499C148C">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8505FBC">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FA06BF1">
            <w:pPr>
              <w:widowControl/>
              <w:wordWrap w:val="0"/>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6CD266C">
            <w:pPr>
              <w:widowControl/>
              <w:wordWrap w:val="0"/>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14B0437">
            <w:pPr>
              <w:widowControl/>
              <w:wordWrap w:val="0"/>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13B1047C">
            <w:pPr>
              <w:widowControl/>
              <w:wordWrap w:val="0"/>
              <w:jc w:val="left"/>
              <w:rPr>
                <w:rFonts w:ascii="仿宋" w:hAnsi="仿宋" w:eastAsia="仿宋" w:cs="仿宋"/>
                <w:kern w:val="0"/>
                <w:sz w:val="24"/>
              </w:rPr>
            </w:pPr>
            <w:r>
              <w:rPr>
                <w:rFonts w:hint="eastAsia" w:ascii="仿宋" w:hAnsi="仿宋" w:eastAsia="仿宋" w:cs="仿宋"/>
                <w:kern w:val="0"/>
                <w:sz w:val="24"/>
              </w:rPr>
              <w:t>Y＜1000</w:t>
            </w:r>
          </w:p>
        </w:tc>
      </w:tr>
      <w:tr w14:paraId="67D74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5485DC">
            <w:pPr>
              <w:widowControl/>
              <w:wordWrap w:val="0"/>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5A88C468">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A01C09">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6877ECD">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A11642E">
            <w:pPr>
              <w:widowControl/>
              <w:wordWrap w:val="0"/>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73A504D1">
            <w:pPr>
              <w:widowControl/>
              <w:wordWrap w:val="0"/>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0129F65E">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14:paraId="0B788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CCCB19">
            <w:pPr>
              <w:widowControl/>
              <w:wordWrap w:val="0"/>
              <w:jc w:val="left"/>
              <w:rPr>
                <w:rFonts w:ascii="仿宋" w:hAnsi="仿宋" w:eastAsia="仿宋" w:cs="仿宋"/>
                <w:kern w:val="0"/>
                <w:sz w:val="24"/>
              </w:rPr>
            </w:pPr>
          </w:p>
        </w:tc>
        <w:tc>
          <w:tcPr>
            <w:tcW w:w="1560" w:type="dxa"/>
            <w:vAlign w:val="center"/>
          </w:tcPr>
          <w:p w14:paraId="67829DC4">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D8E4CE2">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AB2CB3">
            <w:pPr>
              <w:widowControl/>
              <w:wordWrap w:val="0"/>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7E85306">
            <w:pPr>
              <w:widowControl/>
              <w:wordWrap w:val="0"/>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60B7DB0">
            <w:pPr>
              <w:widowControl/>
              <w:wordWrap w:val="0"/>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54B82C9A">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14:paraId="4B283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000C03">
            <w:pPr>
              <w:widowControl/>
              <w:wordWrap w:val="0"/>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209A098E">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D484D8">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FE0E1D2">
            <w:pPr>
              <w:widowControl/>
              <w:wordWrap w:val="0"/>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4AA00FD">
            <w:pPr>
              <w:widowControl/>
              <w:wordWrap w:val="0"/>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966492C">
            <w:pPr>
              <w:widowControl/>
              <w:wordWrap w:val="0"/>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D1BE741">
            <w:pPr>
              <w:widowControl/>
              <w:wordWrap w:val="0"/>
              <w:jc w:val="left"/>
              <w:rPr>
                <w:rFonts w:ascii="仿宋" w:hAnsi="仿宋" w:eastAsia="仿宋" w:cs="仿宋"/>
                <w:kern w:val="0"/>
                <w:sz w:val="24"/>
              </w:rPr>
            </w:pPr>
            <w:r>
              <w:rPr>
                <w:rFonts w:hint="eastAsia" w:ascii="仿宋" w:hAnsi="仿宋" w:eastAsia="仿宋" w:cs="仿宋"/>
                <w:kern w:val="0"/>
                <w:sz w:val="24"/>
              </w:rPr>
              <w:t>X＜20</w:t>
            </w:r>
          </w:p>
        </w:tc>
      </w:tr>
      <w:tr w14:paraId="02A98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1AAABB">
            <w:pPr>
              <w:widowControl/>
              <w:wordWrap w:val="0"/>
              <w:jc w:val="left"/>
              <w:rPr>
                <w:rFonts w:ascii="仿宋" w:hAnsi="仿宋" w:eastAsia="仿宋" w:cs="仿宋"/>
                <w:kern w:val="0"/>
                <w:sz w:val="24"/>
              </w:rPr>
            </w:pPr>
          </w:p>
        </w:tc>
        <w:tc>
          <w:tcPr>
            <w:tcW w:w="1560" w:type="dxa"/>
            <w:vAlign w:val="center"/>
          </w:tcPr>
          <w:p w14:paraId="22B7217E">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5D5FFB6">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B539E5">
            <w:pPr>
              <w:widowControl/>
              <w:wordWrap w:val="0"/>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CF72358">
            <w:pPr>
              <w:widowControl/>
              <w:wordWrap w:val="0"/>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0A70C4A">
            <w:pPr>
              <w:widowControl/>
              <w:wordWrap w:val="0"/>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A4367A6">
            <w:pPr>
              <w:widowControl/>
              <w:wordWrap w:val="0"/>
              <w:jc w:val="left"/>
              <w:rPr>
                <w:rFonts w:ascii="仿宋" w:hAnsi="仿宋" w:eastAsia="仿宋" w:cs="仿宋"/>
                <w:kern w:val="0"/>
                <w:sz w:val="24"/>
              </w:rPr>
            </w:pPr>
            <w:r>
              <w:rPr>
                <w:rFonts w:hint="eastAsia" w:ascii="仿宋" w:hAnsi="仿宋" w:eastAsia="仿宋" w:cs="仿宋"/>
                <w:kern w:val="0"/>
                <w:sz w:val="24"/>
              </w:rPr>
              <w:t>Y＜200</w:t>
            </w:r>
          </w:p>
        </w:tc>
      </w:tr>
      <w:tr w14:paraId="2A26C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570732">
            <w:pPr>
              <w:widowControl/>
              <w:wordWrap w:val="0"/>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AA26ACC">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D0342DC">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8271CB5">
            <w:pPr>
              <w:widowControl/>
              <w:wordWrap w:val="0"/>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CC54144">
            <w:pPr>
              <w:widowControl/>
              <w:wordWrap w:val="0"/>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1748AAB9">
            <w:pPr>
              <w:widowControl/>
              <w:wordWrap w:val="0"/>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01D29982">
            <w:pPr>
              <w:widowControl/>
              <w:wordWrap w:val="0"/>
              <w:jc w:val="left"/>
              <w:rPr>
                <w:rFonts w:ascii="仿宋" w:hAnsi="仿宋" w:eastAsia="仿宋" w:cs="仿宋"/>
                <w:kern w:val="0"/>
                <w:sz w:val="24"/>
              </w:rPr>
            </w:pPr>
            <w:r>
              <w:rPr>
                <w:rFonts w:hint="eastAsia" w:ascii="仿宋" w:hAnsi="仿宋" w:eastAsia="仿宋" w:cs="仿宋"/>
                <w:kern w:val="0"/>
                <w:sz w:val="24"/>
              </w:rPr>
              <w:t>X＜20</w:t>
            </w:r>
          </w:p>
        </w:tc>
      </w:tr>
      <w:tr w14:paraId="001F5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02B438">
            <w:pPr>
              <w:widowControl/>
              <w:wordWrap w:val="0"/>
              <w:jc w:val="left"/>
              <w:rPr>
                <w:rFonts w:ascii="仿宋" w:hAnsi="仿宋" w:eastAsia="仿宋" w:cs="仿宋"/>
                <w:kern w:val="0"/>
                <w:sz w:val="24"/>
              </w:rPr>
            </w:pPr>
          </w:p>
        </w:tc>
        <w:tc>
          <w:tcPr>
            <w:tcW w:w="1560" w:type="dxa"/>
            <w:vAlign w:val="center"/>
          </w:tcPr>
          <w:p w14:paraId="6DD34A70">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EB07E2">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E019089">
            <w:pPr>
              <w:widowControl/>
              <w:wordWrap w:val="0"/>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FE6C837">
            <w:pPr>
              <w:widowControl/>
              <w:wordWrap w:val="0"/>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298E3537">
            <w:pPr>
              <w:widowControl/>
              <w:wordWrap w:val="0"/>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5F3B836">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14:paraId="3802A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AFAF90">
            <w:pPr>
              <w:widowControl/>
              <w:wordWrap w:val="0"/>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1EE489FC">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B2523C8">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D8A45DD">
            <w:pPr>
              <w:widowControl/>
              <w:wordWrap w:val="0"/>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5D055DD">
            <w:pPr>
              <w:widowControl/>
              <w:wordWrap w:val="0"/>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B8BD754">
            <w:pPr>
              <w:widowControl/>
              <w:wordWrap w:val="0"/>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6A9B0AB">
            <w:pPr>
              <w:widowControl/>
              <w:wordWrap w:val="0"/>
              <w:jc w:val="left"/>
              <w:rPr>
                <w:rFonts w:ascii="仿宋" w:hAnsi="仿宋" w:eastAsia="仿宋" w:cs="仿宋"/>
                <w:kern w:val="0"/>
                <w:sz w:val="24"/>
              </w:rPr>
            </w:pPr>
            <w:r>
              <w:rPr>
                <w:rFonts w:hint="eastAsia" w:ascii="仿宋" w:hAnsi="仿宋" w:eastAsia="仿宋" w:cs="仿宋"/>
                <w:kern w:val="0"/>
                <w:sz w:val="24"/>
              </w:rPr>
              <w:t>X＜20</w:t>
            </w:r>
          </w:p>
        </w:tc>
      </w:tr>
      <w:tr w14:paraId="5142F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A28BB8">
            <w:pPr>
              <w:widowControl/>
              <w:wordWrap w:val="0"/>
              <w:jc w:val="left"/>
              <w:rPr>
                <w:rFonts w:ascii="仿宋" w:hAnsi="仿宋" w:eastAsia="仿宋" w:cs="仿宋"/>
                <w:kern w:val="0"/>
                <w:sz w:val="24"/>
              </w:rPr>
            </w:pPr>
          </w:p>
        </w:tc>
        <w:tc>
          <w:tcPr>
            <w:tcW w:w="1560" w:type="dxa"/>
            <w:vAlign w:val="center"/>
          </w:tcPr>
          <w:p w14:paraId="44A19AD6">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5ABEF39">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DB67FAC">
            <w:pPr>
              <w:widowControl/>
              <w:wordWrap w:val="0"/>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EB8D9D5">
            <w:pPr>
              <w:widowControl/>
              <w:wordWrap w:val="0"/>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6968AD00">
            <w:pPr>
              <w:widowControl/>
              <w:wordWrap w:val="0"/>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066C2A8">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14:paraId="3CE1A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5B0550">
            <w:pPr>
              <w:widowControl/>
              <w:wordWrap w:val="0"/>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4F04C744">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8D0AFBD">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985190">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790A7FD">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E0574CC">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E867C69">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14:paraId="3563A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71DAD5">
            <w:pPr>
              <w:widowControl/>
              <w:wordWrap w:val="0"/>
              <w:jc w:val="left"/>
              <w:rPr>
                <w:rFonts w:ascii="仿宋" w:hAnsi="仿宋" w:eastAsia="仿宋" w:cs="仿宋"/>
                <w:kern w:val="0"/>
                <w:sz w:val="24"/>
              </w:rPr>
            </w:pPr>
          </w:p>
        </w:tc>
        <w:tc>
          <w:tcPr>
            <w:tcW w:w="1560" w:type="dxa"/>
            <w:vAlign w:val="center"/>
          </w:tcPr>
          <w:p w14:paraId="06686E60">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B3AC576">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19BBB65">
            <w:pPr>
              <w:widowControl/>
              <w:wordWrap w:val="0"/>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099C534">
            <w:pPr>
              <w:widowControl/>
              <w:wordWrap w:val="0"/>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AC34DF9">
            <w:pPr>
              <w:widowControl/>
              <w:wordWrap w:val="0"/>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7CBE816">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14:paraId="2FAF8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84E15">
            <w:pPr>
              <w:widowControl/>
              <w:wordWrap w:val="0"/>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5B158975">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D293896">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203A65">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3763C02">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F68017A">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52632C8">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14:paraId="563F7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7635B3">
            <w:pPr>
              <w:widowControl/>
              <w:wordWrap w:val="0"/>
              <w:jc w:val="left"/>
              <w:rPr>
                <w:rFonts w:ascii="仿宋" w:hAnsi="仿宋" w:eastAsia="仿宋" w:cs="仿宋"/>
                <w:kern w:val="0"/>
                <w:sz w:val="24"/>
              </w:rPr>
            </w:pPr>
          </w:p>
        </w:tc>
        <w:tc>
          <w:tcPr>
            <w:tcW w:w="1560" w:type="dxa"/>
            <w:vAlign w:val="center"/>
          </w:tcPr>
          <w:p w14:paraId="572770DC">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C4BCAEB">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9CA5325">
            <w:pPr>
              <w:widowControl/>
              <w:wordWrap w:val="0"/>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0E64B8C">
            <w:pPr>
              <w:widowControl/>
              <w:wordWrap w:val="0"/>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9858EB4">
            <w:pPr>
              <w:widowControl/>
              <w:wordWrap w:val="0"/>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87587AB">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14:paraId="752CB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EB6DDC">
            <w:pPr>
              <w:widowControl/>
              <w:wordWrap w:val="0"/>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8446656">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F6FB9FD">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D5136B1">
            <w:pPr>
              <w:widowControl/>
              <w:wordWrap w:val="0"/>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04FC94BD">
            <w:pPr>
              <w:widowControl/>
              <w:wordWrap w:val="0"/>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C4FCA58">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EEB1DAC">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14:paraId="1F731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64BB97">
            <w:pPr>
              <w:widowControl/>
              <w:wordWrap w:val="0"/>
              <w:jc w:val="left"/>
              <w:rPr>
                <w:rFonts w:ascii="仿宋" w:hAnsi="仿宋" w:eastAsia="仿宋" w:cs="仿宋"/>
                <w:kern w:val="0"/>
                <w:sz w:val="24"/>
              </w:rPr>
            </w:pPr>
          </w:p>
        </w:tc>
        <w:tc>
          <w:tcPr>
            <w:tcW w:w="1560" w:type="dxa"/>
            <w:vAlign w:val="center"/>
          </w:tcPr>
          <w:p w14:paraId="2B4B76A0">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E56434E">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7AD5BFA">
            <w:pPr>
              <w:widowControl/>
              <w:wordWrap w:val="0"/>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B633233">
            <w:pPr>
              <w:widowControl/>
              <w:wordWrap w:val="0"/>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376F862">
            <w:pPr>
              <w:widowControl/>
              <w:wordWrap w:val="0"/>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A478D4C">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14:paraId="2451F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1D79EC">
            <w:pPr>
              <w:widowControl/>
              <w:wordWrap w:val="0"/>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6C29063F">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100BA81">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C68499B">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C064CB7">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8B02FB6">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8662B58">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14:paraId="41C51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E30892">
            <w:pPr>
              <w:widowControl/>
              <w:wordWrap w:val="0"/>
              <w:jc w:val="left"/>
              <w:rPr>
                <w:rFonts w:ascii="仿宋" w:hAnsi="仿宋" w:eastAsia="仿宋" w:cs="仿宋"/>
                <w:kern w:val="0"/>
                <w:sz w:val="24"/>
              </w:rPr>
            </w:pPr>
          </w:p>
        </w:tc>
        <w:tc>
          <w:tcPr>
            <w:tcW w:w="1560" w:type="dxa"/>
            <w:vAlign w:val="center"/>
          </w:tcPr>
          <w:p w14:paraId="7A6759B6">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8A40A17">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C3DF6B0">
            <w:pPr>
              <w:widowControl/>
              <w:wordWrap w:val="0"/>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0A12DD0">
            <w:pPr>
              <w:widowControl/>
              <w:wordWrap w:val="0"/>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1C2BD587">
            <w:pPr>
              <w:widowControl/>
              <w:wordWrap w:val="0"/>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2BC7EA9D">
            <w:pPr>
              <w:widowControl/>
              <w:wordWrap w:val="0"/>
              <w:jc w:val="left"/>
              <w:rPr>
                <w:rFonts w:ascii="仿宋" w:hAnsi="仿宋" w:eastAsia="仿宋" w:cs="仿宋"/>
                <w:kern w:val="0"/>
                <w:sz w:val="24"/>
              </w:rPr>
            </w:pPr>
            <w:r>
              <w:rPr>
                <w:rFonts w:hint="eastAsia" w:ascii="仿宋" w:hAnsi="仿宋" w:eastAsia="仿宋" w:cs="仿宋"/>
                <w:kern w:val="0"/>
                <w:sz w:val="24"/>
              </w:rPr>
              <w:t>Y＜50</w:t>
            </w:r>
          </w:p>
        </w:tc>
      </w:tr>
      <w:tr w14:paraId="64100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42D4C7">
            <w:pPr>
              <w:widowControl/>
              <w:wordWrap w:val="0"/>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FCB8700">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6A95A3F">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E8BE8A8">
            <w:pPr>
              <w:widowControl/>
              <w:wordWrap w:val="0"/>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2ED14B37">
            <w:pPr>
              <w:widowControl/>
              <w:wordWrap w:val="0"/>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5CE83C17">
            <w:pPr>
              <w:widowControl/>
              <w:wordWrap w:val="0"/>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E7EFA28">
            <w:pPr>
              <w:widowControl/>
              <w:wordWrap w:val="0"/>
              <w:jc w:val="left"/>
              <w:rPr>
                <w:rFonts w:ascii="仿宋" w:hAnsi="仿宋" w:eastAsia="仿宋" w:cs="仿宋"/>
                <w:kern w:val="0"/>
                <w:sz w:val="24"/>
              </w:rPr>
            </w:pPr>
            <w:r>
              <w:rPr>
                <w:rFonts w:hint="eastAsia" w:ascii="仿宋" w:hAnsi="仿宋" w:eastAsia="仿宋" w:cs="仿宋"/>
                <w:kern w:val="0"/>
                <w:sz w:val="24"/>
              </w:rPr>
              <w:t>Y＜100</w:t>
            </w:r>
          </w:p>
        </w:tc>
      </w:tr>
      <w:tr w14:paraId="4C76D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11EF78">
            <w:pPr>
              <w:widowControl/>
              <w:wordWrap w:val="0"/>
              <w:jc w:val="left"/>
              <w:rPr>
                <w:rFonts w:ascii="仿宋" w:hAnsi="仿宋" w:eastAsia="仿宋" w:cs="仿宋"/>
                <w:kern w:val="0"/>
                <w:sz w:val="24"/>
              </w:rPr>
            </w:pPr>
          </w:p>
        </w:tc>
        <w:tc>
          <w:tcPr>
            <w:tcW w:w="1560" w:type="dxa"/>
            <w:vAlign w:val="center"/>
          </w:tcPr>
          <w:p w14:paraId="0BBCB9FA">
            <w:pPr>
              <w:widowControl/>
              <w:wordWrap w:val="0"/>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D0AFF97">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D382A37">
            <w:pPr>
              <w:widowControl/>
              <w:wordWrap w:val="0"/>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18510E6B">
            <w:pPr>
              <w:widowControl/>
              <w:wordWrap w:val="0"/>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6D93EDE">
            <w:pPr>
              <w:widowControl/>
              <w:wordWrap w:val="0"/>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312FAE43">
            <w:pPr>
              <w:widowControl/>
              <w:wordWrap w:val="0"/>
              <w:jc w:val="left"/>
              <w:rPr>
                <w:rFonts w:ascii="仿宋" w:hAnsi="仿宋" w:eastAsia="仿宋" w:cs="仿宋"/>
                <w:kern w:val="0"/>
                <w:sz w:val="24"/>
              </w:rPr>
            </w:pPr>
            <w:r>
              <w:rPr>
                <w:rFonts w:hint="eastAsia" w:ascii="仿宋" w:hAnsi="仿宋" w:eastAsia="仿宋" w:cs="仿宋"/>
                <w:kern w:val="0"/>
                <w:sz w:val="24"/>
              </w:rPr>
              <w:t>Z＜2000</w:t>
            </w:r>
          </w:p>
        </w:tc>
      </w:tr>
      <w:tr w14:paraId="117E2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4F39E2">
            <w:pPr>
              <w:widowControl/>
              <w:wordWrap w:val="0"/>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240EFE67">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A9B7863">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A1FFDD3">
            <w:pPr>
              <w:widowControl/>
              <w:wordWrap w:val="0"/>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22510A5">
            <w:pPr>
              <w:widowControl/>
              <w:wordWrap w:val="0"/>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1697DC4">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8069795">
            <w:pPr>
              <w:widowControl/>
              <w:wordWrap w:val="0"/>
              <w:jc w:val="left"/>
              <w:rPr>
                <w:rFonts w:ascii="仿宋" w:hAnsi="仿宋" w:eastAsia="仿宋" w:cs="仿宋"/>
                <w:kern w:val="0"/>
                <w:sz w:val="24"/>
              </w:rPr>
            </w:pPr>
            <w:r>
              <w:rPr>
                <w:rFonts w:hint="eastAsia" w:ascii="仿宋" w:hAnsi="仿宋" w:eastAsia="仿宋" w:cs="仿宋"/>
                <w:kern w:val="0"/>
                <w:sz w:val="24"/>
              </w:rPr>
              <w:t>X＜100</w:t>
            </w:r>
          </w:p>
        </w:tc>
      </w:tr>
      <w:tr w14:paraId="72770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7D9F4C">
            <w:pPr>
              <w:widowControl/>
              <w:wordWrap w:val="0"/>
              <w:jc w:val="left"/>
              <w:rPr>
                <w:rFonts w:ascii="仿宋" w:hAnsi="仿宋" w:eastAsia="仿宋" w:cs="仿宋"/>
                <w:kern w:val="0"/>
                <w:sz w:val="24"/>
              </w:rPr>
            </w:pPr>
          </w:p>
        </w:tc>
        <w:tc>
          <w:tcPr>
            <w:tcW w:w="1560" w:type="dxa"/>
            <w:vAlign w:val="center"/>
          </w:tcPr>
          <w:p w14:paraId="6DC05AD3">
            <w:pPr>
              <w:widowControl/>
              <w:wordWrap w:val="0"/>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5DE00EA">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8E71293">
            <w:pPr>
              <w:widowControl/>
              <w:wordWrap w:val="0"/>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1C69D83B">
            <w:pPr>
              <w:widowControl/>
              <w:wordWrap w:val="0"/>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14282354">
            <w:pPr>
              <w:widowControl/>
              <w:wordWrap w:val="0"/>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33878E3C">
            <w:pPr>
              <w:widowControl/>
              <w:wordWrap w:val="0"/>
              <w:jc w:val="left"/>
              <w:rPr>
                <w:rFonts w:ascii="仿宋" w:hAnsi="仿宋" w:eastAsia="仿宋" w:cs="仿宋"/>
                <w:kern w:val="0"/>
                <w:sz w:val="24"/>
              </w:rPr>
            </w:pPr>
            <w:r>
              <w:rPr>
                <w:rFonts w:hint="eastAsia" w:ascii="仿宋" w:hAnsi="仿宋" w:eastAsia="仿宋" w:cs="仿宋"/>
                <w:kern w:val="0"/>
                <w:sz w:val="24"/>
              </w:rPr>
              <w:t>Y＜500</w:t>
            </w:r>
          </w:p>
        </w:tc>
      </w:tr>
      <w:tr w14:paraId="2CAA0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10C390">
            <w:pPr>
              <w:widowControl/>
              <w:wordWrap w:val="0"/>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2C396908">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55C313A">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AA0458F">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0DFC934">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B0EF5B1">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AB38333">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r w14:paraId="2639B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171184">
            <w:pPr>
              <w:widowControl/>
              <w:wordWrap w:val="0"/>
              <w:jc w:val="left"/>
              <w:rPr>
                <w:rFonts w:ascii="仿宋" w:hAnsi="仿宋" w:eastAsia="仿宋" w:cs="仿宋"/>
                <w:kern w:val="0"/>
                <w:sz w:val="24"/>
              </w:rPr>
            </w:pPr>
          </w:p>
        </w:tc>
        <w:tc>
          <w:tcPr>
            <w:tcW w:w="1560" w:type="dxa"/>
            <w:vAlign w:val="center"/>
          </w:tcPr>
          <w:p w14:paraId="6F54F3A7">
            <w:pPr>
              <w:widowControl/>
              <w:wordWrap w:val="0"/>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146209B">
            <w:pPr>
              <w:widowControl/>
              <w:wordWrap w:val="0"/>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BD8B22">
            <w:pPr>
              <w:widowControl/>
              <w:wordWrap w:val="0"/>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38883CD5">
            <w:pPr>
              <w:widowControl/>
              <w:wordWrap w:val="0"/>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C1CDBA2">
            <w:pPr>
              <w:widowControl/>
              <w:wordWrap w:val="0"/>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1E3A34B1">
            <w:pPr>
              <w:widowControl/>
              <w:wordWrap w:val="0"/>
              <w:jc w:val="left"/>
              <w:rPr>
                <w:rFonts w:ascii="仿宋" w:hAnsi="仿宋" w:eastAsia="仿宋" w:cs="仿宋"/>
                <w:kern w:val="0"/>
                <w:sz w:val="24"/>
              </w:rPr>
            </w:pPr>
            <w:r>
              <w:rPr>
                <w:rFonts w:hint="eastAsia" w:ascii="仿宋" w:hAnsi="仿宋" w:eastAsia="仿宋" w:cs="仿宋"/>
                <w:kern w:val="0"/>
                <w:sz w:val="24"/>
              </w:rPr>
              <w:t>Z＜100</w:t>
            </w:r>
          </w:p>
        </w:tc>
      </w:tr>
      <w:tr w14:paraId="0D96B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F729AC0">
            <w:pPr>
              <w:widowControl/>
              <w:wordWrap w:val="0"/>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79799A4D">
            <w:pPr>
              <w:widowControl/>
              <w:wordWrap w:val="0"/>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E90EAAF">
            <w:pPr>
              <w:widowControl/>
              <w:wordWrap w:val="0"/>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98BBA8B">
            <w:pPr>
              <w:widowControl/>
              <w:wordWrap w:val="0"/>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0CBE4EB">
            <w:pPr>
              <w:widowControl/>
              <w:wordWrap w:val="0"/>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8F29B9E">
            <w:pPr>
              <w:widowControl/>
              <w:wordWrap w:val="0"/>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1A8F01D">
            <w:pPr>
              <w:widowControl/>
              <w:wordWrap w:val="0"/>
              <w:jc w:val="left"/>
              <w:rPr>
                <w:rFonts w:ascii="仿宋" w:hAnsi="仿宋" w:eastAsia="仿宋" w:cs="仿宋"/>
                <w:kern w:val="0"/>
                <w:sz w:val="24"/>
              </w:rPr>
            </w:pPr>
            <w:r>
              <w:rPr>
                <w:rFonts w:hint="eastAsia" w:ascii="仿宋" w:hAnsi="仿宋" w:eastAsia="仿宋" w:cs="仿宋"/>
                <w:kern w:val="0"/>
                <w:sz w:val="24"/>
              </w:rPr>
              <w:t>X＜10</w:t>
            </w:r>
          </w:p>
        </w:tc>
      </w:tr>
    </w:tbl>
    <w:p w14:paraId="36B86C54">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7195F127">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06A8B22F">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C4FAD21">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0A6DBA51">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084758C6">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065D882">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61FABDED">
      <w:pPr>
        <w:widowControl/>
        <w:wordWrap w:val="0"/>
        <w:jc w:val="left"/>
        <w:rPr>
          <w:rFonts w:ascii="仿宋" w:hAnsi="仿宋" w:eastAsia="仿宋" w:cs="仿宋"/>
          <w:kern w:val="0"/>
          <w:sz w:val="24"/>
        </w:rPr>
      </w:pPr>
    </w:p>
    <w:p w14:paraId="015CF33C">
      <w:pPr>
        <w:widowControl/>
        <w:wordWrap w:val="0"/>
        <w:jc w:val="left"/>
        <w:rPr>
          <w:rFonts w:ascii="仿宋" w:hAnsi="仿宋" w:eastAsia="仿宋" w:cs="仿宋"/>
          <w:kern w:val="0"/>
          <w:sz w:val="24"/>
        </w:rPr>
      </w:pPr>
    </w:p>
    <w:p w14:paraId="19D87BAD">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62B60258">
      <w:pPr>
        <w:widowControl/>
        <w:shd w:val="clear" w:color="auto" w:fill="FFFFFF"/>
        <w:wordWrap w:val="0"/>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638FDAA9">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60EA7CF">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1DD542E">
      <w:pPr>
        <w:widowControl/>
        <w:shd w:val="clear" w:color="auto" w:fill="FFFFFF"/>
        <w:wordWrap w:val="0"/>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CE7ABF1">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8B9C524">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5E372A5E">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09CD65C5">
      <w:pPr>
        <w:widowControl/>
        <w:wordWrap w:val="0"/>
        <w:jc w:val="left"/>
        <w:rPr>
          <w:rFonts w:ascii="仿宋" w:hAnsi="仿宋" w:eastAsia="仿宋" w:cs="仿宋"/>
          <w:kern w:val="0"/>
          <w:sz w:val="18"/>
          <w:szCs w:val="18"/>
        </w:rPr>
      </w:pPr>
    </w:p>
    <w:p w14:paraId="0FBEE525">
      <w:pPr>
        <w:widowControl/>
        <w:wordWrap w:val="0"/>
        <w:jc w:val="left"/>
        <w:rPr>
          <w:rFonts w:ascii="仿宋" w:hAnsi="仿宋" w:eastAsia="仿宋" w:cs="仿宋"/>
          <w:kern w:val="0"/>
          <w:sz w:val="18"/>
          <w:szCs w:val="18"/>
        </w:rPr>
      </w:pPr>
    </w:p>
    <w:p w14:paraId="7557BE03">
      <w:pPr>
        <w:widowControl/>
        <w:wordWrap w:val="0"/>
        <w:jc w:val="left"/>
        <w:rPr>
          <w:rFonts w:ascii="仿宋" w:hAnsi="仿宋" w:eastAsia="仿宋" w:cs="仿宋"/>
          <w:kern w:val="0"/>
          <w:sz w:val="18"/>
          <w:szCs w:val="18"/>
        </w:rPr>
      </w:pPr>
    </w:p>
    <w:p w14:paraId="22C60619">
      <w:pPr>
        <w:widowControl/>
        <w:shd w:val="clear" w:color="auto" w:fill="FFFFFF"/>
        <w:wordWrap w:val="0"/>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28B7B2AA">
      <w:pPr>
        <w:widowControl/>
        <w:shd w:val="clear" w:color="auto" w:fill="FFFFFF"/>
        <w:wordWrap w:val="0"/>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6660454B">
      <w:pPr>
        <w:widowControl/>
        <w:shd w:val="clear" w:color="auto" w:fill="FFFFFF"/>
        <w:wordWrap w:val="0"/>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218601F">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5E24826">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52B540D5">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4F31E27B">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12AC7EEC">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2E876B0F">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14:paraId="5121BA42">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962681">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70817CA9">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43E4ADF1">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307674F">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922FBDB">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6D7200D">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A8FAB2C">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0FEE66E1">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0C945354">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15068645">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43E62F5">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r>
        <w:rPr>
          <w:rFonts w:hint="eastAsia" w:ascii="仿宋" w:hAnsi="仿宋" w:eastAsia="仿宋" w:cs="仿宋"/>
          <w:kern w:val="0"/>
          <w:szCs w:val="21"/>
          <w:lang w:eastAsia="zh-CN"/>
        </w:rPr>
        <w:t>增加</w:t>
      </w:r>
      <w:r>
        <w:rPr>
          <w:rFonts w:hint="eastAsia" w:ascii="仿宋" w:hAnsi="仿宋" w:eastAsia="仿宋" w:cs="仿宋"/>
          <w:kern w:val="0"/>
          <w:szCs w:val="21"/>
        </w:rPr>
        <w:t>相应的字段模块。经过认定的金融业企业在系统中进行规模登记，方便政府部门和社会各界查询使用。</w:t>
      </w:r>
    </w:p>
    <w:p w14:paraId="5E0FDCFA">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w:t>
      </w:r>
      <w:r>
        <w:rPr>
          <w:rFonts w:hint="eastAsia" w:ascii="仿宋" w:hAnsi="仿宋" w:eastAsia="仿宋" w:cs="仿宋"/>
          <w:kern w:val="0"/>
          <w:szCs w:val="21"/>
          <w:lang w:eastAsia="zh-CN"/>
        </w:rPr>
        <w:t>每</w:t>
      </w:r>
      <w:r>
        <w:rPr>
          <w:rFonts w:hint="eastAsia" w:ascii="仿宋" w:hAnsi="仿宋" w:eastAsia="仿宋" w:cs="仿宋"/>
          <w:kern w:val="0"/>
          <w:szCs w:val="21"/>
        </w:rPr>
        <w:t>五年对划型标准值受经济发展与通货膨胀等因素</w:t>
      </w:r>
      <w:r>
        <w:rPr>
          <w:rFonts w:hint="eastAsia" w:ascii="仿宋" w:hAnsi="仿宋" w:eastAsia="仿宋" w:cs="仿宋"/>
          <w:kern w:val="0"/>
          <w:szCs w:val="21"/>
          <w:lang w:eastAsia="zh-CN"/>
        </w:rPr>
        <w:t>的影</w:t>
      </w:r>
      <w:r>
        <w:rPr>
          <w:rFonts w:hint="eastAsia" w:ascii="仿宋" w:hAnsi="仿宋" w:eastAsia="仿宋" w:cs="仿宋"/>
          <w:kern w:val="0"/>
          <w:szCs w:val="21"/>
        </w:rPr>
        <w:t>响程度进行评估和调整。</w:t>
      </w:r>
    </w:p>
    <w:p w14:paraId="4F675D90">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14:paraId="57C59C6A">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14:paraId="37B19F4E">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7139479C">
      <w:pPr>
        <w:widowControl/>
        <w:shd w:val="clear" w:color="auto" w:fill="FFFFFF"/>
        <w:wordWrap w:val="0"/>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4A970BF0">
      <w:pPr>
        <w:widowControl/>
        <w:shd w:val="clear" w:color="auto" w:fill="FFFFFF"/>
        <w:wordWrap w:val="0"/>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6448580A">
      <w:pPr>
        <w:widowControl/>
        <w:shd w:val="clear" w:color="auto" w:fill="FFFFFF"/>
        <w:wordWrap w:val="0"/>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D7C0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098E1DC">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2C2D411E">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2AE626E7">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237E94A">
            <w:pPr>
              <w:widowControl/>
              <w:wordWrap w:val="0"/>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6FCFE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A3B9724">
            <w:pPr>
              <w:widowControl/>
              <w:wordWrap w:val="0"/>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12F421CD">
            <w:pPr>
              <w:widowControl/>
              <w:wordWrap w:val="0"/>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64C1019">
            <w:pPr>
              <w:widowControl/>
              <w:wordWrap w:val="0"/>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5612C7C4">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81C41FC">
            <w:pPr>
              <w:widowControl/>
              <w:wordWrap w:val="0"/>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5F782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8A8F41">
            <w:pPr>
              <w:widowControl/>
              <w:wordWrap w:val="0"/>
              <w:jc w:val="left"/>
              <w:rPr>
                <w:rFonts w:ascii="仿宋" w:hAnsi="仿宋" w:eastAsia="仿宋" w:cs="仿宋"/>
                <w:kern w:val="0"/>
                <w:sz w:val="24"/>
              </w:rPr>
            </w:pPr>
          </w:p>
        </w:tc>
        <w:tc>
          <w:tcPr>
            <w:tcW w:w="1025" w:type="dxa"/>
            <w:vMerge w:val="continue"/>
            <w:vAlign w:val="center"/>
          </w:tcPr>
          <w:p w14:paraId="73B29A98">
            <w:pPr>
              <w:widowControl/>
              <w:wordWrap w:val="0"/>
              <w:jc w:val="left"/>
              <w:rPr>
                <w:rFonts w:ascii="仿宋" w:hAnsi="仿宋" w:eastAsia="仿宋" w:cs="仿宋"/>
                <w:kern w:val="0"/>
                <w:sz w:val="24"/>
              </w:rPr>
            </w:pPr>
          </w:p>
        </w:tc>
        <w:tc>
          <w:tcPr>
            <w:tcW w:w="2836" w:type="dxa"/>
            <w:vMerge w:val="continue"/>
            <w:vAlign w:val="center"/>
          </w:tcPr>
          <w:p w14:paraId="77B1BA96">
            <w:pPr>
              <w:widowControl/>
              <w:wordWrap w:val="0"/>
              <w:jc w:val="left"/>
              <w:rPr>
                <w:rFonts w:ascii="仿宋" w:hAnsi="仿宋" w:eastAsia="仿宋" w:cs="仿宋"/>
                <w:kern w:val="0"/>
                <w:sz w:val="24"/>
              </w:rPr>
            </w:pPr>
          </w:p>
        </w:tc>
        <w:tc>
          <w:tcPr>
            <w:tcW w:w="606" w:type="dxa"/>
            <w:vAlign w:val="center"/>
          </w:tcPr>
          <w:p w14:paraId="3EACADE0">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2EA6D42">
            <w:pPr>
              <w:widowControl/>
              <w:wordWrap w:val="0"/>
              <w:jc w:val="left"/>
              <w:rPr>
                <w:rFonts w:ascii="仿宋" w:hAnsi="仿宋" w:eastAsia="仿宋" w:cs="仿宋"/>
                <w:kern w:val="0"/>
                <w:sz w:val="24"/>
              </w:rPr>
            </w:pPr>
            <w:r>
              <w:rPr>
                <w:rFonts w:hint="eastAsia" w:ascii="仿宋" w:hAnsi="仿宋" w:eastAsia="仿宋" w:cs="仿宋"/>
                <w:kern w:val="0"/>
                <w:sz w:val="24"/>
              </w:rPr>
              <w:t>50亿元（含）至5000亿元</w:t>
            </w:r>
          </w:p>
        </w:tc>
      </w:tr>
      <w:tr w14:paraId="76808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8C087C">
            <w:pPr>
              <w:widowControl/>
              <w:wordWrap w:val="0"/>
              <w:jc w:val="left"/>
              <w:rPr>
                <w:rFonts w:ascii="仿宋" w:hAnsi="仿宋" w:eastAsia="仿宋" w:cs="仿宋"/>
                <w:kern w:val="0"/>
                <w:sz w:val="24"/>
              </w:rPr>
            </w:pPr>
          </w:p>
        </w:tc>
        <w:tc>
          <w:tcPr>
            <w:tcW w:w="1025" w:type="dxa"/>
            <w:vMerge w:val="continue"/>
            <w:vAlign w:val="center"/>
          </w:tcPr>
          <w:p w14:paraId="79529AE2">
            <w:pPr>
              <w:widowControl/>
              <w:wordWrap w:val="0"/>
              <w:jc w:val="left"/>
              <w:rPr>
                <w:rFonts w:ascii="仿宋" w:hAnsi="仿宋" w:eastAsia="仿宋" w:cs="仿宋"/>
                <w:kern w:val="0"/>
                <w:sz w:val="24"/>
              </w:rPr>
            </w:pPr>
          </w:p>
        </w:tc>
        <w:tc>
          <w:tcPr>
            <w:tcW w:w="2836" w:type="dxa"/>
            <w:vMerge w:val="continue"/>
            <w:vAlign w:val="center"/>
          </w:tcPr>
          <w:p w14:paraId="358C65E3">
            <w:pPr>
              <w:widowControl/>
              <w:wordWrap w:val="0"/>
              <w:jc w:val="left"/>
              <w:rPr>
                <w:rFonts w:ascii="仿宋" w:hAnsi="仿宋" w:eastAsia="仿宋" w:cs="仿宋"/>
                <w:kern w:val="0"/>
                <w:sz w:val="24"/>
              </w:rPr>
            </w:pPr>
          </w:p>
        </w:tc>
        <w:tc>
          <w:tcPr>
            <w:tcW w:w="606" w:type="dxa"/>
            <w:vAlign w:val="center"/>
          </w:tcPr>
          <w:p w14:paraId="53574A9D">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0037FDE">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r w14:paraId="6AD3A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A8A6CD">
            <w:pPr>
              <w:widowControl/>
              <w:wordWrap w:val="0"/>
              <w:jc w:val="left"/>
              <w:rPr>
                <w:rFonts w:ascii="仿宋" w:hAnsi="仿宋" w:eastAsia="仿宋" w:cs="仿宋"/>
                <w:kern w:val="0"/>
                <w:sz w:val="24"/>
              </w:rPr>
            </w:pPr>
          </w:p>
        </w:tc>
        <w:tc>
          <w:tcPr>
            <w:tcW w:w="1025" w:type="dxa"/>
            <w:vMerge w:val="restart"/>
            <w:vAlign w:val="center"/>
          </w:tcPr>
          <w:p w14:paraId="486BB6DA">
            <w:pPr>
              <w:widowControl/>
              <w:wordWrap w:val="0"/>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2C9EA8B0">
            <w:pPr>
              <w:widowControl/>
              <w:wordWrap w:val="0"/>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1AB2EA07">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FCAF2FF">
            <w:pPr>
              <w:widowControl/>
              <w:wordWrap w:val="0"/>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0614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EDD933">
            <w:pPr>
              <w:widowControl/>
              <w:wordWrap w:val="0"/>
              <w:jc w:val="left"/>
              <w:rPr>
                <w:rFonts w:ascii="仿宋" w:hAnsi="仿宋" w:eastAsia="仿宋" w:cs="仿宋"/>
                <w:kern w:val="0"/>
                <w:sz w:val="24"/>
              </w:rPr>
            </w:pPr>
          </w:p>
        </w:tc>
        <w:tc>
          <w:tcPr>
            <w:tcW w:w="1025" w:type="dxa"/>
            <w:vMerge w:val="continue"/>
            <w:vAlign w:val="center"/>
          </w:tcPr>
          <w:p w14:paraId="049A86A9">
            <w:pPr>
              <w:widowControl/>
              <w:wordWrap w:val="0"/>
              <w:jc w:val="left"/>
              <w:rPr>
                <w:rFonts w:ascii="仿宋" w:hAnsi="仿宋" w:eastAsia="仿宋" w:cs="仿宋"/>
                <w:kern w:val="0"/>
                <w:sz w:val="24"/>
              </w:rPr>
            </w:pPr>
          </w:p>
        </w:tc>
        <w:tc>
          <w:tcPr>
            <w:tcW w:w="2836" w:type="dxa"/>
            <w:vMerge w:val="continue"/>
            <w:vAlign w:val="center"/>
          </w:tcPr>
          <w:p w14:paraId="7F4A0304">
            <w:pPr>
              <w:widowControl/>
              <w:wordWrap w:val="0"/>
              <w:jc w:val="left"/>
              <w:rPr>
                <w:rFonts w:ascii="仿宋" w:hAnsi="仿宋" w:eastAsia="仿宋" w:cs="仿宋"/>
                <w:kern w:val="0"/>
                <w:sz w:val="24"/>
              </w:rPr>
            </w:pPr>
          </w:p>
        </w:tc>
        <w:tc>
          <w:tcPr>
            <w:tcW w:w="606" w:type="dxa"/>
            <w:vAlign w:val="center"/>
          </w:tcPr>
          <w:p w14:paraId="5D3A0787">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F945514">
            <w:pPr>
              <w:widowControl/>
              <w:wordWrap w:val="0"/>
              <w:jc w:val="left"/>
              <w:rPr>
                <w:rFonts w:ascii="仿宋" w:hAnsi="仿宋" w:eastAsia="仿宋" w:cs="仿宋"/>
                <w:kern w:val="0"/>
                <w:sz w:val="24"/>
              </w:rPr>
            </w:pPr>
            <w:r>
              <w:rPr>
                <w:rFonts w:hint="eastAsia" w:ascii="仿宋" w:hAnsi="仿宋" w:eastAsia="仿宋" w:cs="仿宋"/>
                <w:kern w:val="0"/>
                <w:sz w:val="24"/>
              </w:rPr>
              <w:t>50亿元（含）至200亿元</w:t>
            </w:r>
          </w:p>
        </w:tc>
      </w:tr>
      <w:tr w14:paraId="7CD52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F7C807">
            <w:pPr>
              <w:widowControl/>
              <w:wordWrap w:val="0"/>
              <w:jc w:val="left"/>
              <w:rPr>
                <w:rFonts w:ascii="仿宋" w:hAnsi="仿宋" w:eastAsia="仿宋" w:cs="仿宋"/>
                <w:kern w:val="0"/>
                <w:sz w:val="24"/>
              </w:rPr>
            </w:pPr>
          </w:p>
        </w:tc>
        <w:tc>
          <w:tcPr>
            <w:tcW w:w="1025" w:type="dxa"/>
            <w:vMerge w:val="continue"/>
            <w:vAlign w:val="center"/>
          </w:tcPr>
          <w:p w14:paraId="3A5A7C03">
            <w:pPr>
              <w:widowControl/>
              <w:wordWrap w:val="0"/>
              <w:jc w:val="left"/>
              <w:rPr>
                <w:rFonts w:ascii="仿宋" w:hAnsi="仿宋" w:eastAsia="仿宋" w:cs="仿宋"/>
                <w:kern w:val="0"/>
                <w:sz w:val="24"/>
              </w:rPr>
            </w:pPr>
          </w:p>
        </w:tc>
        <w:tc>
          <w:tcPr>
            <w:tcW w:w="2836" w:type="dxa"/>
            <w:vMerge w:val="continue"/>
            <w:vAlign w:val="center"/>
          </w:tcPr>
          <w:p w14:paraId="2E9BA5F7">
            <w:pPr>
              <w:widowControl/>
              <w:wordWrap w:val="0"/>
              <w:jc w:val="left"/>
              <w:rPr>
                <w:rFonts w:ascii="仿宋" w:hAnsi="仿宋" w:eastAsia="仿宋" w:cs="仿宋"/>
                <w:kern w:val="0"/>
                <w:sz w:val="24"/>
              </w:rPr>
            </w:pPr>
          </w:p>
        </w:tc>
        <w:tc>
          <w:tcPr>
            <w:tcW w:w="606" w:type="dxa"/>
            <w:vAlign w:val="center"/>
          </w:tcPr>
          <w:p w14:paraId="4AD9D111">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860AE4E">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r w14:paraId="15398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61801E">
            <w:pPr>
              <w:widowControl/>
              <w:wordWrap w:val="0"/>
              <w:jc w:val="left"/>
              <w:rPr>
                <w:rFonts w:ascii="仿宋" w:hAnsi="仿宋" w:eastAsia="仿宋" w:cs="仿宋"/>
                <w:kern w:val="0"/>
                <w:sz w:val="24"/>
              </w:rPr>
            </w:pPr>
          </w:p>
        </w:tc>
        <w:tc>
          <w:tcPr>
            <w:tcW w:w="1025" w:type="dxa"/>
            <w:vMerge w:val="continue"/>
            <w:vAlign w:val="center"/>
          </w:tcPr>
          <w:p w14:paraId="54148AC4">
            <w:pPr>
              <w:widowControl/>
              <w:wordWrap w:val="0"/>
              <w:jc w:val="left"/>
              <w:rPr>
                <w:rFonts w:ascii="仿宋" w:hAnsi="仿宋" w:eastAsia="仿宋" w:cs="仿宋"/>
                <w:kern w:val="0"/>
                <w:sz w:val="24"/>
              </w:rPr>
            </w:pPr>
          </w:p>
        </w:tc>
        <w:tc>
          <w:tcPr>
            <w:tcW w:w="2836" w:type="dxa"/>
            <w:vMerge w:val="restart"/>
            <w:vAlign w:val="center"/>
          </w:tcPr>
          <w:p w14:paraId="5B97D882">
            <w:pPr>
              <w:widowControl/>
              <w:wordWrap w:val="0"/>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1468C3B">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12228ED">
            <w:pPr>
              <w:widowControl/>
              <w:wordWrap w:val="0"/>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AE87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4B5999">
            <w:pPr>
              <w:widowControl/>
              <w:wordWrap w:val="0"/>
              <w:jc w:val="left"/>
              <w:rPr>
                <w:rFonts w:ascii="仿宋" w:hAnsi="仿宋" w:eastAsia="仿宋" w:cs="仿宋"/>
                <w:kern w:val="0"/>
                <w:sz w:val="24"/>
              </w:rPr>
            </w:pPr>
          </w:p>
        </w:tc>
        <w:tc>
          <w:tcPr>
            <w:tcW w:w="1025" w:type="dxa"/>
            <w:vMerge w:val="continue"/>
            <w:vAlign w:val="center"/>
          </w:tcPr>
          <w:p w14:paraId="2DDAFEC0">
            <w:pPr>
              <w:widowControl/>
              <w:wordWrap w:val="0"/>
              <w:jc w:val="left"/>
              <w:rPr>
                <w:rFonts w:ascii="仿宋" w:hAnsi="仿宋" w:eastAsia="仿宋" w:cs="仿宋"/>
                <w:kern w:val="0"/>
                <w:sz w:val="24"/>
              </w:rPr>
            </w:pPr>
          </w:p>
        </w:tc>
        <w:tc>
          <w:tcPr>
            <w:tcW w:w="2836" w:type="dxa"/>
            <w:vMerge w:val="continue"/>
            <w:vAlign w:val="center"/>
          </w:tcPr>
          <w:p w14:paraId="1094ACE5">
            <w:pPr>
              <w:widowControl/>
              <w:wordWrap w:val="0"/>
              <w:jc w:val="left"/>
              <w:rPr>
                <w:rFonts w:ascii="仿宋" w:hAnsi="仿宋" w:eastAsia="仿宋" w:cs="仿宋"/>
                <w:kern w:val="0"/>
                <w:sz w:val="24"/>
              </w:rPr>
            </w:pPr>
          </w:p>
        </w:tc>
        <w:tc>
          <w:tcPr>
            <w:tcW w:w="606" w:type="dxa"/>
            <w:vAlign w:val="center"/>
          </w:tcPr>
          <w:p w14:paraId="43C92DF9">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B549EE0">
            <w:pPr>
              <w:widowControl/>
              <w:wordWrap w:val="0"/>
              <w:jc w:val="left"/>
              <w:rPr>
                <w:rFonts w:ascii="仿宋" w:hAnsi="仿宋" w:eastAsia="仿宋" w:cs="仿宋"/>
                <w:kern w:val="0"/>
                <w:sz w:val="24"/>
              </w:rPr>
            </w:pPr>
            <w:r>
              <w:rPr>
                <w:rFonts w:hint="eastAsia" w:ascii="仿宋" w:hAnsi="仿宋" w:eastAsia="仿宋" w:cs="仿宋"/>
                <w:kern w:val="0"/>
                <w:sz w:val="24"/>
              </w:rPr>
              <w:t>50亿元（含）至200亿元</w:t>
            </w:r>
          </w:p>
        </w:tc>
      </w:tr>
      <w:tr w14:paraId="4D03E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3AE308">
            <w:pPr>
              <w:widowControl/>
              <w:wordWrap w:val="0"/>
              <w:jc w:val="left"/>
              <w:rPr>
                <w:rFonts w:ascii="仿宋" w:hAnsi="仿宋" w:eastAsia="仿宋" w:cs="仿宋"/>
                <w:kern w:val="0"/>
                <w:sz w:val="24"/>
              </w:rPr>
            </w:pPr>
          </w:p>
        </w:tc>
        <w:tc>
          <w:tcPr>
            <w:tcW w:w="1025" w:type="dxa"/>
            <w:vMerge w:val="continue"/>
            <w:vAlign w:val="center"/>
          </w:tcPr>
          <w:p w14:paraId="49D65FA8">
            <w:pPr>
              <w:widowControl/>
              <w:wordWrap w:val="0"/>
              <w:jc w:val="left"/>
              <w:rPr>
                <w:rFonts w:ascii="仿宋" w:hAnsi="仿宋" w:eastAsia="仿宋" w:cs="仿宋"/>
                <w:kern w:val="0"/>
                <w:sz w:val="24"/>
              </w:rPr>
            </w:pPr>
          </w:p>
        </w:tc>
        <w:tc>
          <w:tcPr>
            <w:tcW w:w="2836" w:type="dxa"/>
            <w:vMerge w:val="continue"/>
            <w:vAlign w:val="center"/>
          </w:tcPr>
          <w:p w14:paraId="557D758B">
            <w:pPr>
              <w:widowControl/>
              <w:wordWrap w:val="0"/>
              <w:jc w:val="left"/>
              <w:rPr>
                <w:rFonts w:ascii="仿宋" w:hAnsi="仿宋" w:eastAsia="仿宋" w:cs="仿宋"/>
                <w:kern w:val="0"/>
                <w:sz w:val="24"/>
              </w:rPr>
            </w:pPr>
          </w:p>
        </w:tc>
        <w:tc>
          <w:tcPr>
            <w:tcW w:w="606" w:type="dxa"/>
            <w:vAlign w:val="center"/>
          </w:tcPr>
          <w:p w14:paraId="1837F634">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E97830A">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r w14:paraId="24D14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828F9F7">
            <w:pPr>
              <w:widowControl/>
              <w:wordWrap w:val="0"/>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2F93A2E9">
            <w:pPr>
              <w:widowControl/>
              <w:wordWrap w:val="0"/>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264BB9A">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E322202">
            <w:pPr>
              <w:widowControl/>
              <w:wordWrap w:val="0"/>
              <w:jc w:val="left"/>
              <w:rPr>
                <w:rFonts w:ascii="仿宋" w:hAnsi="仿宋" w:eastAsia="仿宋" w:cs="仿宋"/>
                <w:kern w:val="0"/>
                <w:sz w:val="24"/>
              </w:rPr>
            </w:pPr>
            <w:r>
              <w:rPr>
                <w:rFonts w:hint="eastAsia" w:ascii="仿宋" w:hAnsi="仿宋" w:eastAsia="仿宋" w:cs="仿宋"/>
                <w:kern w:val="0"/>
                <w:sz w:val="24"/>
              </w:rPr>
              <w:t>100亿元（含）至1000亿元</w:t>
            </w:r>
          </w:p>
        </w:tc>
      </w:tr>
      <w:tr w14:paraId="433AD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D16DDCF">
            <w:pPr>
              <w:widowControl/>
              <w:wordWrap w:val="0"/>
              <w:jc w:val="left"/>
              <w:rPr>
                <w:rFonts w:ascii="仿宋" w:hAnsi="仿宋" w:eastAsia="仿宋" w:cs="仿宋"/>
                <w:kern w:val="0"/>
                <w:sz w:val="24"/>
              </w:rPr>
            </w:pPr>
          </w:p>
        </w:tc>
        <w:tc>
          <w:tcPr>
            <w:tcW w:w="2836" w:type="dxa"/>
            <w:vMerge w:val="continue"/>
            <w:vAlign w:val="center"/>
          </w:tcPr>
          <w:p w14:paraId="79C464FB">
            <w:pPr>
              <w:widowControl/>
              <w:wordWrap w:val="0"/>
              <w:jc w:val="left"/>
              <w:rPr>
                <w:rFonts w:ascii="仿宋" w:hAnsi="仿宋" w:eastAsia="仿宋" w:cs="仿宋"/>
                <w:kern w:val="0"/>
                <w:sz w:val="24"/>
              </w:rPr>
            </w:pPr>
          </w:p>
        </w:tc>
        <w:tc>
          <w:tcPr>
            <w:tcW w:w="606" w:type="dxa"/>
            <w:vAlign w:val="center"/>
          </w:tcPr>
          <w:p w14:paraId="7F677035">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2FAC353">
            <w:pPr>
              <w:widowControl/>
              <w:wordWrap w:val="0"/>
              <w:jc w:val="left"/>
              <w:rPr>
                <w:rFonts w:ascii="仿宋" w:hAnsi="仿宋" w:eastAsia="仿宋" w:cs="仿宋"/>
                <w:kern w:val="0"/>
                <w:sz w:val="24"/>
              </w:rPr>
            </w:pPr>
            <w:r>
              <w:rPr>
                <w:rFonts w:hint="eastAsia" w:ascii="仿宋" w:hAnsi="仿宋" w:eastAsia="仿宋" w:cs="仿宋"/>
                <w:kern w:val="0"/>
                <w:sz w:val="24"/>
              </w:rPr>
              <w:t>10亿元（含）至100亿元</w:t>
            </w:r>
          </w:p>
        </w:tc>
      </w:tr>
      <w:tr w14:paraId="12601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EB295E">
            <w:pPr>
              <w:widowControl/>
              <w:wordWrap w:val="0"/>
              <w:jc w:val="left"/>
              <w:rPr>
                <w:rFonts w:ascii="仿宋" w:hAnsi="仿宋" w:eastAsia="仿宋" w:cs="仿宋"/>
                <w:kern w:val="0"/>
                <w:sz w:val="24"/>
              </w:rPr>
            </w:pPr>
          </w:p>
        </w:tc>
        <w:tc>
          <w:tcPr>
            <w:tcW w:w="2836" w:type="dxa"/>
            <w:vMerge w:val="continue"/>
            <w:vAlign w:val="center"/>
          </w:tcPr>
          <w:p w14:paraId="62D9C4E7">
            <w:pPr>
              <w:widowControl/>
              <w:wordWrap w:val="0"/>
              <w:jc w:val="left"/>
              <w:rPr>
                <w:rFonts w:ascii="仿宋" w:hAnsi="仿宋" w:eastAsia="仿宋" w:cs="仿宋"/>
                <w:kern w:val="0"/>
                <w:sz w:val="24"/>
              </w:rPr>
            </w:pPr>
          </w:p>
        </w:tc>
        <w:tc>
          <w:tcPr>
            <w:tcW w:w="606" w:type="dxa"/>
            <w:vAlign w:val="center"/>
          </w:tcPr>
          <w:p w14:paraId="239DAFBE">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763F84C">
            <w:pPr>
              <w:widowControl/>
              <w:wordWrap w:val="0"/>
              <w:jc w:val="left"/>
              <w:rPr>
                <w:rFonts w:ascii="仿宋" w:hAnsi="仿宋" w:eastAsia="仿宋" w:cs="仿宋"/>
                <w:kern w:val="0"/>
                <w:sz w:val="24"/>
              </w:rPr>
            </w:pPr>
            <w:r>
              <w:rPr>
                <w:rFonts w:hint="eastAsia" w:ascii="仿宋" w:hAnsi="仿宋" w:eastAsia="仿宋" w:cs="仿宋"/>
                <w:kern w:val="0"/>
                <w:sz w:val="24"/>
              </w:rPr>
              <w:t>10亿元以下</w:t>
            </w:r>
          </w:p>
        </w:tc>
      </w:tr>
      <w:tr w14:paraId="7F542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516B67F">
            <w:pPr>
              <w:widowControl/>
              <w:wordWrap w:val="0"/>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7EEE8CD5">
            <w:pPr>
              <w:widowControl/>
              <w:wordWrap w:val="0"/>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D349C91">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C331F77">
            <w:pPr>
              <w:widowControl/>
              <w:wordWrap w:val="0"/>
              <w:jc w:val="left"/>
              <w:rPr>
                <w:rFonts w:ascii="仿宋" w:hAnsi="仿宋" w:eastAsia="仿宋" w:cs="仿宋"/>
                <w:kern w:val="0"/>
                <w:sz w:val="24"/>
              </w:rPr>
            </w:pPr>
            <w:r>
              <w:rPr>
                <w:rFonts w:hint="eastAsia" w:ascii="仿宋" w:hAnsi="仿宋" w:eastAsia="仿宋" w:cs="仿宋"/>
                <w:kern w:val="0"/>
                <w:sz w:val="24"/>
              </w:rPr>
              <w:t>400亿元（含）至5000亿元</w:t>
            </w:r>
          </w:p>
        </w:tc>
      </w:tr>
      <w:tr w14:paraId="7D899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AD6294">
            <w:pPr>
              <w:widowControl/>
              <w:wordWrap w:val="0"/>
              <w:jc w:val="left"/>
              <w:rPr>
                <w:rFonts w:ascii="仿宋" w:hAnsi="仿宋" w:eastAsia="仿宋" w:cs="仿宋"/>
                <w:kern w:val="0"/>
                <w:sz w:val="24"/>
              </w:rPr>
            </w:pPr>
          </w:p>
        </w:tc>
        <w:tc>
          <w:tcPr>
            <w:tcW w:w="2836" w:type="dxa"/>
            <w:vMerge w:val="continue"/>
            <w:vAlign w:val="center"/>
          </w:tcPr>
          <w:p w14:paraId="1272FD04">
            <w:pPr>
              <w:widowControl/>
              <w:wordWrap w:val="0"/>
              <w:jc w:val="left"/>
              <w:rPr>
                <w:rFonts w:ascii="仿宋" w:hAnsi="仿宋" w:eastAsia="仿宋" w:cs="仿宋"/>
                <w:kern w:val="0"/>
                <w:sz w:val="24"/>
              </w:rPr>
            </w:pPr>
          </w:p>
        </w:tc>
        <w:tc>
          <w:tcPr>
            <w:tcW w:w="606" w:type="dxa"/>
            <w:vAlign w:val="center"/>
          </w:tcPr>
          <w:p w14:paraId="3AAD2530">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9E52B04">
            <w:pPr>
              <w:widowControl/>
              <w:wordWrap w:val="0"/>
              <w:jc w:val="left"/>
              <w:rPr>
                <w:rFonts w:ascii="仿宋" w:hAnsi="仿宋" w:eastAsia="仿宋" w:cs="仿宋"/>
                <w:kern w:val="0"/>
                <w:sz w:val="24"/>
              </w:rPr>
            </w:pPr>
            <w:r>
              <w:rPr>
                <w:rFonts w:hint="eastAsia" w:ascii="仿宋" w:hAnsi="仿宋" w:eastAsia="仿宋" w:cs="仿宋"/>
                <w:kern w:val="0"/>
                <w:sz w:val="24"/>
              </w:rPr>
              <w:t>20亿元（含）至400亿元</w:t>
            </w:r>
          </w:p>
        </w:tc>
      </w:tr>
      <w:tr w14:paraId="397F2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B8BBDE5">
            <w:pPr>
              <w:widowControl/>
              <w:wordWrap w:val="0"/>
              <w:jc w:val="left"/>
              <w:rPr>
                <w:rFonts w:ascii="仿宋" w:hAnsi="仿宋" w:eastAsia="仿宋" w:cs="仿宋"/>
                <w:kern w:val="0"/>
                <w:sz w:val="24"/>
              </w:rPr>
            </w:pPr>
          </w:p>
        </w:tc>
        <w:tc>
          <w:tcPr>
            <w:tcW w:w="2836" w:type="dxa"/>
            <w:vMerge w:val="continue"/>
            <w:vAlign w:val="center"/>
          </w:tcPr>
          <w:p w14:paraId="12F847D9">
            <w:pPr>
              <w:widowControl/>
              <w:wordWrap w:val="0"/>
              <w:jc w:val="left"/>
              <w:rPr>
                <w:rFonts w:ascii="仿宋" w:hAnsi="仿宋" w:eastAsia="仿宋" w:cs="仿宋"/>
                <w:kern w:val="0"/>
                <w:sz w:val="24"/>
              </w:rPr>
            </w:pPr>
          </w:p>
        </w:tc>
        <w:tc>
          <w:tcPr>
            <w:tcW w:w="606" w:type="dxa"/>
            <w:vAlign w:val="center"/>
          </w:tcPr>
          <w:p w14:paraId="4EE49B7C">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C693340">
            <w:pPr>
              <w:widowControl/>
              <w:wordWrap w:val="0"/>
              <w:jc w:val="left"/>
              <w:rPr>
                <w:rFonts w:ascii="仿宋" w:hAnsi="仿宋" w:eastAsia="仿宋" w:cs="仿宋"/>
                <w:kern w:val="0"/>
                <w:sz w:val="24"/>
              </w:rPr>
            </w:pPr>
            <w:r>
              <w:rPr>
                <w:rFonts w:hint="eastAsia" w:ascii="仿宋" w:hAnsi="仿宋" w:eastAsia="仿宋" w:cs="仿宋"/>
                <w:kern w:val="0"/>
                <w:sz w:val="24"/>
              </w:rPr>
              <w:t>20亿元以下</w:t>
            </w:r>
          </w:p>
        </w:tc>
      </w:tr>
      <w:tr w14:paraId="17D6E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BF2777B">
            <w:pPr>
              <w:widowControl/>
              <w:wordWrap w:val="0"/>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379BD1D9">
            <w:pPr>
              <w:widowControl/>
              <w:wordWrap w:val="0"/>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12D76FB6">
            <w:pPr>
              <w:widowControl/>
              <w:wordWrap w:val="0"/>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1779CE45">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37876F5">
            <w:pPr>
              <w:widowControl/>
              <w:wordWrap w:val="0"/>
              <w:jc w:val="left"/>
              <w:rPr>
                <w:rFonts w:ascii="仿宋" w:hAnsi="仿宋" w:eastAsia="仿宋" w:cs="仿宋"/>
                <w:kern w:val="0"/>
                <w:sz w:val="24"/>
              </w:rPr>
            </w:pPr>
            <w:r>
              <w:rPr>
                <w:rFonts w:hint="eastAsia" w:ascii="仿宋" w:hAnsi="仿宋" w:eastAsia="仿宋" w:cs="仿宋"/>
                <w:kern w:val="0"/>
                <w:sz w:val="24"/>
              </w:rPr>
              <w:t>400亿元（含）至1000亿元</w:t>
            </w:r>
          </w:p>
        </w:tc>
      </w:tr>
      <w:tr w14:paraId="36C22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823EE5">
            <w:pPr>
              <w:widowControl/>
              <w:wordWrap w:val="0"/>
              <w:jc w:val="left"/>
              <w:rPr>
                <w:rFonts w:ascii="仿宋" w:hAnsi="仿宋" w:eastAsia="仿宋" w:cs="仿宋"/>
                <w:kern w:val="0"/>
                <w:sz w:val="24"/>
              </w:rPr>
            </w:pPr>
          </w:p>
        </w:tc>
        <w:tc>
          <w:tcPr>
            <w:tcW w:w="1025" w:type="dxa"/>
            <w:vMerge w:val="continue"/>
            <w:vAlign w:val="center"/>
          </w:tcPr>
          <w:p w14:paraId="6FEB1DB7">
            <w:pPr>
              <w:widowControl/>
              <w:wordWrap w:val="0"/>
              <w:jc w:val="left"/>
              <w:rPr>
                <w:rFonts w:ascii="仿宋" w:hAnsi="仿宋" w:eastAsia="仿宋" w:cs="仿宋"/>
                <w:kern w:val="0"/>
                <w:sz w:val="24"/>
              </w:rPr>
            </w:pPr>
          </w:p>
        </w:tc>
        <w:tc>
          <w:tcPr>
            <w:tcW w:w="2836" w:type="dxa"/>
            <w:vMerge w:val="continue"/>
            <w:vAlign w:val="center"/>
          </w:tcPr>
          <w:p w14:paraId="154F4EB8">
            <w:pPr>
              <w:widowControl/>
              <w:wordWrap w:val="0"/>
              <w:jc w:val="left"/>
              <w:rPr>
                <w:rFonts w:ascii="仿宋" w:hAnsi="仿宋" w:eastAsia="仿宋" w:cs="仿宋"/>
                <w:kern w:val="0"/>
                <w:sz w:val="24"/>
              </w:rPr>
            </w:pPr>
          </w:p>
        </w:tc>
        <w:tc>
          <w:tcPr>
            <w:tcW w:w="606" w:type="dxa"/>
            <w:vAlign w:val="center"/>
          </w:tcPr>
          <w:p w14:paraId="5A92D4B6">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4D1661D">
            <w:pPr>
              <w:widowControl/>
              <w:wordWrap w:val="0"/>
              <w:jc w:val="left"/>
              <w:rPr>
                <w:rFonts w:ascii="仿宋" w:hAnsi="仿宋" w:eastAsia="仿宋" w:cs="仿宋"/>
                <w:kern w:val="0"/>
                <w:sz w:val="24"/>
              </w:rPr>
            </w:pPr>
            <w:r>
              <w:rPr>
                <w:rFonts w:hint="eastAsia" w:ascii="仿宋" w:hAnsi="仿宋" w:eastAsia="仿宋" w:cs="仿宋"/>
                <w:kern w:val="0"/>
                <w:sz w:val="24"/>
              </w:rPr>
              <w:t>20亿元（含）至400亿元</w:t>
            </w:r>
          </w:p>
        </w:tc>
      </w:tr>
      <w:tr w14:paraId="20AC5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27C4C1">
            <w:pPr>
              <w:widowControl/>
              <w:wordWrap w:val="0"/>
              <w:jc w:val="left"/>
              <w:rPr>
                <w:rFonts w:ascii="仿宋" w:hAnsi="仿宋" w:eastAsia="仿宋" w:cs="仿宋"/>
                <w:kern w:val="0"/>
                <w:sz w:val="24"/>
              </w:rPr>
            </w:pPr>
          </w:p>
        </w:tc>
        <w:tc>
          <w:tcPr>
            <w:tcW w:w="1025" w:type="dxa"/>
            <w:vMerge w:val="continue"/>
            <w:vAlign w:val="center"/>
          </w:tcPr>
          <w:p w14:paraId="2CA06101">
            <w:pPr>
              <w:widowControl/>
              <w:wordWrap w:val="0"/>
              <w:jc w:val="left"/>
              <w:rPr>
                <w:rFonts w:ascii="仿宋" w:hAnsi="仿宋" w:eastAsia="仿宋" w:cs="仿宋"/>
                <w:kern w:val="0"/>
                <w:sz w:val="24"/>
              </w:rPr>
            </w:pPr>
          </w:p>
        </w:tc>
        <w:tc>
          <w:tcPr>
            <w:tcW w:w="2836" w:type="dxa"/>
            <w:vMerge w:val="continue"/>
            <w:vAlign w:val="center"/>
          </w:tcPr>
          <w:p w14:paraId="281EB2BB">
            <w:pPr>
              <w:widowControl/>
              <w:wordWrap w:val="0"/>
              <w:jc w:val="left"/>
              <w:rPr>
                <w:rFonts w:ascii="仿宋" w:hAnsi="仿宋" w:eastAsia="仿宋" w:cs="仿宋"/>
                <w:kern w:val="0"/>
                <w:sz w:val="24"/>
              </w:rPr>
            </w:pPr>
          </w:p>
        </w:tc>
        <w:tc>
          <w:tcPr>
            <w:tcW w:w="606" w:type="dxa"/>
            <w:vAlign w:val="center"/>
          </w:tcPr>
          <w:p w14:paraId="1B481944">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B05F41A">
            <w:pPr>
              <w:widowControl/>
              <w:wordWrap w:val="0"/>
              <w:jc w:val="left"/>
              <w:rPr>
                <w:rFonts w:ascii="仿宋" w:hAnsi="仿宋" w:eastAsia="仿宋" w:cs="仿宋"/>
                <w:kern w:val="0"/>
                <w:sz w:val="24"/>
              </w:rPr>
            </w:pPr>
            <w:r>
              <w:rPr>
                <w:rFonts w:hint="eastAsia" w:ascii="仿宋" w:hAnsi="仿宋" w:eastAsia="仿宋" w:cs="仿宋"/>
                <w:kern w:val="0"/>
                <w:sz w:val="24"/>
              </w:rPr>
              <w:t>20亿元以下</w:t>
            </w:r>
          </w:p>
        </w:tc>
      </w:tr>
      <w:tr w14:paraId="61893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2E937C">
            <w:pPr>
              <w:widowControl/>
              <w:wordWrap w:val="0"/>
              <w:jc w:val="left"/>
              <w:rPr>
                <w:rFonts w:ascii="仿宋" w:hAnsi="仿宋" w:eastAsia="仿宋" w:cs="仿宋"/>
                <w:kern w:val="0"/>
                <w:sz w:val="24"/>
              </w:rPr>
            </w:pPr>
          </w:p>
        </w:tc>
        <w:tc>
          <w:tcPr>
            <w:tcW w:w="1025" w:type="dxa"/>
            <w:vMerge w:val="restart"/>
            <w:vAlign w:val="center"/>
          </w:tcPr>
          <w:p w14:paraId="29921EFD">
            <w:pPr>
              <w:widowControl/>
              <w:wordWrap w:val="0"/>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20225E39">
            <w:pPr>
              <w:widowControl/>
              <w:wordWrap w:val="0"/>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3E87C07E">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B350FD6">
            <w:pPr>
              <w:widowControl/>
              <w:wordWrap w:val="0"/>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F997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9E0A06">
            <w:pPr>
              <w:widowControl/>
              <w:wordWrap w:val="0"/>
              <w:jc w:val="left"/>
              <w:rPr>
                <w:rFonts w:ascii="仿宋" w:hAnsi="仿宋" w:eastAsia="仿宋" w:cs="仿宋"/>
                <w:kern w:val="0"/>
                <w:sz w:val="24"/>
              </w:rPr>
            </w:pPr>
          </w:p>
        </w:tc>
        <w:tc>
          <w:tcPr>
            <w:tcW w:w="1025" w:type="dxa"/>
            <w:vMerge w:val="continue"/>
            <w:vAlign w:val="center"/>
          </w:tcPr>
          <w:p w14:paraId="6C765B5E">
            <w:pPr>
              <w:widowControl/>
              <w:wordWrap w:val="0"/>
              <w:jc w:val="left"/>
              <w:rPr>
                <w:rFonts w:ascii="仿宋" w:hAnsi="仿宋" w:eastAsia="仿宋" w:cs="仿宋"/>
                <w:kern w:val="0"/>
                <w:sz w:val="24"/>
              </w:rPr>
            </w:pPr>
          </w:p>
        </w:tc>
        <w:tc>
          <w:tcPr>
            <w:tcW w:w="2836" w:type="dxa"/>
            <w:vMerge w:val="continue"/>
            <w:vAlign w:val="center"/>
          </w:tcPr>
          <w:p w14:paraId="290C395A">
            <w:pPr>
              <w:widowControl/>
              <w:wordWrap w:val="0"/>
              <w:jc w:val="left"/>
              <w:rPr>
                <w:rFonts w:ascii="仿宋" w:hAnsi="仿宋" w:eastAsia="仿宋" w:cs="仿宋"/>
                <w:kern w:val="0"/>
                <w:sz w:val="24"/>
              </w:rPr>
            </w:pPr>
          </w:p>
        </w:tc>
        <w:tc>
          <w:tcPr>
            <w:tcW w:w="606" w:type="dxa"/>
            <w:vAlign w:val="center"/>
          </w:tcPr>
          <w:p w14:paraId="79F104B2">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8D98255">
            <w:pPr>
              <w:widowControl/>
              <w:wordWrap w:val="0"/>
              <w:jc w:val="left"/>
              <w:rPr>
                <w:rFonts w:ascii="仿宋" w:hAnsi="仿宋" w:eastAsia="仿宋" w:cs="仿宋"/>
                <w:kern w:val="0"/>
                <w:sz w:val="24"/>
              </w:rPr>
            </w:pPr>
            <w:r>
              <w:rPr>
                <w:rFonts w:hint="eastAsia" w:ascii="仿宋" w:hAnsi="仿宋" w:eastAsia="仿宋" w:cs="仿宋"/>
                <w:kern w:val="0"/>
                <w:sz w:val="24"/>
              </w:rPr>
              <w:t>50亿元（含）至5000亿元</w:t>
            </w:r>
          </w:p>
        </w:tc>
      </w:tr>
      <w:tr w14:paraId="504C5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748240">
            <w:pPr>
              <w:widowControl/>
              <w:wordWrap w:val="0"/>
              <w:jc w:val="left"/>
              <w:rPr>
                <w:rFonts w:ascii="仿宋" w:hAnsi="仿宋" w:eastAsia="仿宋" w:cs="仿宋"/>
                <w:kern w:val="0"/>
                <w:sz w:val="24"/>
              </w:rPr>
            </w:pPr>
          </w:p>
        </w:tc>
        <w:tc>
          <w:tcPr>
            <w:tcW w:w="1025" w:type="dxa"/>
            <w:vMerge w:val="continue"/>
            <w:vAlign w:val="center"/>
          </w:tcPr>
          <w:p w14:paraId="1A8019CF">
            <w:pPr>
              <w:widowControl/>
              <w:wordWrap w:val="0"/>
              <w:jc w:val="left"/>
              <w:rPr>
                <w:rFonts w:ascii="仿宋" w:hAnsi="仿宋" w:eastAsia="仿宋" w:cs="仿宋"/>
                <w:kern w:val="0"/>
                <w:sz w:val="24"/>
              </w:rPr>
            </w:pPr>
          </w:p>
        </w:tc>
        <w:tc>
          <w:tcPr>
            <w:tcW w:w="2836" w:type="dxa"/>
            <w:vMerge w:val="continue"/>
            <w:vAlign w:val="center"/>
          </w:tcPr>
          <w:p w14:paraId="3928D5A7">
            <w:pPr>
              <w:widowControl/>
              <w:wordWrap w:val="0"/>
              <w:jc w:val="left"/>
              <w:rPr>
                <w:rFonts w:ascii="仿宋" w:hAnsi="仿宋" w:eastAsia="仿宋" w:cs="仿宋"/>
                <w:kern w:val="0"/>
                <w:sz w:val="24"/>
              </w:rPr>
            </w:pPr>
          </w:p>
        </w:tc>
        <w:tc>
          <w:tcPr>
            <w:tcW w:w="606" w:type="dxa"/>
            <w:vAlign w:val="center"/>
          </w:tcPr>
          <w:p w14:paraId="1C1DBCD0">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66EF6C2">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r w14:paraId="61BB8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412530">
            <w:pPr>
              <w:widowControl/>
              <w:wordWrap w:val="0"/>
              <w:jc w:val="left"/>
              <w:rPr>
                <w:rFonts w:ascii="仿宋" w:hAnsi="仿宋" w:eastAsia="仿宋" w:cs="仿宋"/>
                <w:kern w:val="0"/>
                <w:sz w:val="24"/>
              </w:rPr>
            </w:pPr>
          </w:p>
        </w:tc>
        <w:tc>
          <w:tcPr>
            <w:tcW w:w="1025" w:type="dxa"/>
            <w:vMerge w:val="restart"/>
            <w:vAlign w:val="center"/>
          </w:tcPr>
          <w:p w14:paraId="6A8F27BB">
            <w:pPr>
              <w:widowControl/>
              <w:wordWrap w:val="0"/>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485D2C3">
            <w:pPr>
              <w:widowControl/>
              <w:wordWrap w:val="0"/>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B5E3AEE">
            <w:pPr>
              <w:widowControl/>
              <w:wordWrap w:val="0"/>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043B629">
            <w:pPr>
              <w:widowControl/>
              <w:wordWrap w:val="0"/>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84FF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D3B351">
            <w:pPr>
              <w:widowControl/>
              <w:wordWrap w:val="0"/>
              <w:jc w:val="left"/>
              <w:rPr>
                <w:rFonts w:ascii="仿宋" w:hAnsi="仿宋" w:eastAsia="仿宋" w:cs="仿宋"/>
                <w:kern w:val="0"/>
                <w:sz w:val="24"/>
              </w:rPr>
            </w:pPr>
          </w:p>
        </w:tc>
        <w:tc>
          <w:tcPr>
            <w:tcW w:w="1025" w:type="dxa"/>
            <w:vMerge w:val="continue"/>
            <w:vAlign w:val="center"/>
          </w:tcPr>
          <w:p w14:paraId="3E8CA4CF">
            <w:pPr>
              <w:widowControl/>
              <w:wordWrap w:val="0"/>
              <w:jc w:val="left"/>
              <w:rPr>
                <w:rFonts w:ascii="仿宋" w:hAnsi="仿宋" w:eastAsia="仿宋" w:cs="仿宋"/>
                <w:kern w:val="0"/>
                <w:sz w:val="24"/>
              </w:rPr>
            </w:pPr>
          </w:p>
        </w:tc>
        <w:tc>
          <w:tcPr>
            <w:tcW w:w="2836" w:type="dxa"/>
            <w:vMerge w:val="continue"/>
            <w:vAlign w:val="center"/>
          </w:tcPr>
          <w:p w14:paraId="1856B45A">
            <w:pPr>
              <w:widowControl/>
              <w:wordWrap w:val="0"/>
              <w:jc w:val="left"/>
              <w:rPr>
                <w:rFonts w:ascii="仿宋" w:hAnsi="仿宋" w:eastAsia="仿宋" w:cs="仿宋"/>
                <w:kern w:val="0"/>
                <w:sz w:val="24"/>
              </w:rPr>
            </w:pPr>
          </w:p>
        </w:tc>
        <w:tc>
          <w:tcPr>
            <w:tcW w:w="606" w:type="dxa"/>
            <w:vAlign w:val="center"/>
          </w:tcPr>
          <w:p w14:paraId="56820B8C">
            <w:pPr>
              <w:widowControl/>
              <w:wordWrap w:val="0"/>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9606EF0">
            <w:pPr>
              <w:widowControl/>
              <w:wordWrap w:val="0"/>
              <w:jc w:val="left"/>
              <w:rPr>
                <w:rFonts w:ascii="仿宋" w:hAnsi="仿宋" w:eastAsia="仿宋" w:cs="仿宋"/>
                <w:kern w:val="0"/>
                <w:sz w:val="24"/>
              </w:rPr>
            </w:pPr>
            <w:r>
              <w:rPr>
                <w:rFonts w:hint="eastAsia" w:ascii="仿宋" w:hAnsi="仿宋" w:eastAsia="仿宋" w:cs="仿宋"/>
                <w:kern w:val="0"/>
                <w:sz w:val="24"/>
              </w:rPr>
              <w:t>50亿元（含）至200亿元</w:t>
            </w:r>
          </w:p>
        </w:tc>
      </w:tr>
      <w:tr w14:paraId="5D539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594AFE">
            <w:pPr>
              <w:widowControl/>
              <w:wordWrap w:val="0"/>
              <w:jc w:val="left"/>
              <w:rPr>
                <w:rFonts w:ascii="仿宋" w:hAnsi="仿宋" w:eastAsia="仿宋" w:cs="仿宋"/>
                <w:kern w:val="0"/>
                <w:sz w:val="24"/>
              </w:rPr>
            </w:pPr>
          </w:p>
        </w:tc>
        <w:tc>
          <w:tcPr>
            <w:tcW w:w="1025" w:type="dxa"/>
            <w:vMerge w:val="continue"/>
            <w:vAlign w:val="center"/>
          </w:tcPr>
          <w:p w14:paraId="16B05D56">
            <w:pPr>
              <w:widowControl/>
              <w:wordWrap w:val="0"/>
              <w:jc w:val="left"/>
              <w:rPr>
                <w:rFonts w:ascii="仿宋" w:hAnsi="仿宋" w:eastAsia="仿宋" w:cs="仿宋"/>
                <w:kern w:val="0"/>
                <w:sz w:val="24"/>
              </w:rPr>
            </w:pPr>
          </w:p>
        </w:tc>
        <w:tc>
          <w:tcPr>
            <w:tcW w:w="2836" w:type="dxa"/>
            <w:vMerge w:val="continue"/>
            <w:vAlign w:val="center"/>
          </w:tcPr>
          <w:p w14:paraId="2071725C">
            <w:pPr>
              <w:widowControl/>
              <w:wordWrap w:val="0"/>
              <w:jc w:val="left"/>
              <w:rPr>
                <w:rFonts w:ascii="仿宋" w:hAnsi="仿宋" w:eastAsia="仿宋" w:cs="仿宋"/>
                <w:kern w:val="0"/>
                <w:sz w:val="24"/>
              </w:rPr>
            </w:pPr>
          </w:p>
        </w:tc>
        <w:tc>
          <w:tcPr>
            <w:tcW w:w="606" w:type="dxa"/>
            <w:vAlign w:val="center"/>
          </w:tcPr>
          <w:p w14:paraId="65C921CE">
            <w:pPr>
              <w:widowControl/>
              <w:wordWrap w:val="0"/>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D0A11B9">
            <w:pPr>
              <w:widowControl/>
              <w:wordWrap w:val="0"/>
              <w:jc w:val="left"/>
              <w:rPr>
                <w:rFonts w:ascii="仿宋" w:hAnsi="仿宋" w:eastAsia="仿宋" w:cs="仿宋"/>
                <w:kern w:val="0"/>
                <w:sz w:val="24"/>
              </w:rPr>
            </w:pPr>
            <w:r>
              <w:rPr>
                <w:rFonts w:hint="eastAsia" w:ascii="仿宋" w:hAnsi="仿宋" w:eastAsia="仿宋" w:cs="仿宋"/>
                <w:kern w:val="0"/>
                <w:sz w:val="24"/>
              </w:rPr>
              <w:t>50亿元以下</w:t>
            </w:r>
          </w:p>
        </w:tc>
      </w:tr>
    </w:tbl>
    <w:p w14:paraId="072C02AC">
      <w:pPr>
        <w:wordWrap w:val="0"/>
        <w:rPr>
          <w:rFonts w:ascii="仿宋" w:hAnsi="仿宋" w:eastAsia="仿宋" w:cs="仿宋"/>
          <w:sz w:val="24"/>
        </w:rPr>
      </w:pPr>
    </w:p>
    <w:p w14:paraId="2AA49A78">
      <w:pPr>
        <w:wordWrap w:val="0"/>
        <w:ind w:firstLine="420" w:firstLineChars="200"/>
        <w:rPr>
          <w:rFonts w:ascii="仿宋" w:hAnsi="仿宋" w:eastAsia="仿宋" w:cs="仿宋"/>
        </w:rPr>
      </w:pPr>
    </w:p>
    <w:p w14:paraId="193874D4">
      <w:pPr>
        <w:wordWrap w:val="0"/>
        <w:spacing w:line="360" w:lineRule="auto"/>
        <w:ind w:right="420"/>
        <w:rPr>
          <w:rFonts w:ascii="仿宋" w:hAnsi="仿宋" w:eastAsia="仿宋" w:cs="仿宋"/>
        </w:rPr>
      </w:pPr>
    </w:p>
    <w:p w14:paraId="2FDB4A91">
      <w:pPr>
        <w:wordWrap w:val="0"/>
        <w:spacing w:line="360" w:lineRule="auto"/>
        <w:rPr>
          <w:rFonts w:ascii="仿宋" w:hAnsi="仿宋" w:eastAsia="仿宋" w:cs="仿宋"/>
          <w:bCs/>
          <w:sz w:val="24"/>
        </w:rPr>
      </w:pPr>
    </w:p>
    <w:sectPr>
      <w:footerReference r:id="rId20" w:type="firs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汉仪细圆B5">
    <w:altName w:val="MingLiU-ExtB"/>
    <w:panose1 w:val="00000000000000000000"/>
    <w:charset w:val="88"/>
    <w:family w:val="auto"/>
    <w:pitch w:val="default"/>
    <w:sig w:usb0="00000000" w:usb1="00000000" w:usb2="00000002" w:usb3="00000000" w:csb0="00100000" w:csb1="00000000"/>
  </w:font>
  <w:font w:name="MingLiU-ExtB">
    <w:panose1 w:val="02020500000000000000"/>
    <w:charset w:val="88"/>
    <w:family w:val="auto"/>
    <w:pitch w:val="default"/>
    <w:sig w:usb0="8000002F" w:usb1="02000008" w:usb2="00000000" w:usb3="00000000" w:csb0="0010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B623">
    <w:pPr>
      <w:pStyle w:val="4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EE0B1">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FAEE0B1">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BE799">
    <w:pPr>
      <w:pStyle w:val="41"/>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23E7F">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0123E7F">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F56BC">
    <w:pPr>
      <w:pStyle w:val="41"/>
      <w:framePr w:wrap="around" w:vAnchor="text" w:hAnchor="margin" w:xAlign="right" w:y="1"/>
      <w:rPr>
        <w:rStyle w:val="72"/>
      </w:rPr>
    </w:pPr>
    <w:r>
      <w:fldChar w:fldCharType="begin"/>
    </w:r>
    <w:r>
      <w:rPr>
        <w:rStyle w:val="72"/>
      </w:rPr>
      <w:instrText xml:space="preserve">PAGE  </w:instrText>
    </w:r>
    <w:r>
      <w:fldChar w:fldCharType="end"/>
    </w:r>
  </w:p>
  <w:p w14:paraId="7650A6D4">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19519">
    <w:pPr>
      <w:pStyle w:val="41"/>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5B384">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535B384">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A44D1">
    <w:pPr>
      <w:pStyle w:val="41"/>
      <w:framePr w:wrap="around" w:vAnchor="text" w:hAnchor="margin" w:xAlign="right" w:y="1"/>
      <w:rPr>
        <w:rStyle w:val="72"/>
      </w:rPr>
    </w:pPr>
    <w:r>
      <w:fldChar w:fldCharType="begin"/>
    </w:r>
    <w:r>
      <w:rPr>
        <w:rStyle w:val="72"/>
      </w:rPr>
      <w:instrText xml:space="preserve">PAGE  </w:instrText>
    </w:r>
    <w:r>
      <w:fldChar w:fldCharType="end"/>
    </w:r>
  </w:p>
  <w:p w14:paraId="349172E5">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E44CA">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BFE8F">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03BFE8F">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14C20">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71F64">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D68FA7">
                          <w:pPr>
                            <w:pStyle w:val="41"/>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ED68FA7">
                    <w:pPr>
                      <w:pStyle w:val="41"/>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3A454">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C567F">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85C567F">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18A9B756">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52388">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326E0B">
                          <w:pPr>
                            <w:pStyle w:val="4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C326E0B">
                    <w:pPr>
                      <w:pStyle w:val="41"/>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01FF7E79">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CDB2F">
    <w:pPr>
      <w:pStyle w:val="41"/>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392C1">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9A392C1">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37E6408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052AB">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C61CA">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2AFC61CA">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7215B73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74611">
    <w:pPr>
      <w:pStyle w:val="42"/>
      <w:rPr>
        <w:rFonts w:hint="eastAsia" w:eastAsia="仿宋"/>
        <w:lang w:eastAsia="zh-CN"/>
      </w:rPr>
    </w:pPr>
    <w:r>
      <w:rPr>
        <w:rFonts w:hint="eastAsia" w:ascii="仿宋" w:hAnsi="仿宋" w:eastAsia="仿宋" w:cs="仿宋"/>
        <w:sz w:val="20"/>
        <w:szCs w:val="20"/>
      </w:rPr>
      <w:t>绍兴衡业工程管理咨询有限公司                             招标编号:</w:t>
    </w:r>
    <w:r>
      <w:rPr>
        <w:rFonts w:hint="eastAsia" w:ascii="仿宋" w:hAnsi="仿宋" w:eastAsia="仿宋" w:cs="仿宋"/>
        <w:sz w:val="20"/>
        <w:szCs w:val="20"/>
        <w:lang w:eastAsia="zh-CN"/>
      </w:rPr>
      <w:t>330600265020010000009-SXHY-2026CG-0207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EFEFB">
    <w:pPr>
      <w:pStyle w:val="42"/>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A0D8F">
    <w:pPr>
      <w:pStyle w:val="42"/>
      <w:jc w:val="both"/>
      <w:rPr>
        <w:rFonts w:hint="eastAsia" w:eastAsia="仿宋"/>
        <w:lang w:eastAsia="zh-CN"/>
      </w:rPr>
    </w:pPr>
    <w:r>
      <w:rPr>
        <w:rFonts w:hint="eastAsia" w:ascii="仿宋" w:hAnsi="仿宋" w:eastAsia="仿宋" w:cs="仿宋"/>
        <w:sz w:val="20"/>
        <w:szCs w:val="20"/>
      </w:rPr>
      <w:t>绍兴衡业工程管理咨询有限公司    招标编号:</w:t>
    </w:r>
    <w:r>
      <w:rPr>
        <w:rFonts w:hint="eastAsia" w:ascii="仿宋" w:hAnsi="仿宋" w:eastAsia="仿宋" w:cs="仿宋"/>
        <w:sz w:val="20"/>
        <w:szCs w:val="20"/>
        <w:lang w:eastAsia="zh-CN"/>
      </w:rPr>
      <w:t>330600265020010000009-SXHY-2026CG-0207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859F4">
    <w:pPr>
      <w:pStyle w:val="42"/>
      <w:pBdr>
        <w:bottom w:val="none" w:color="auto" w:sz="0" w:space="0"/>
      </w:pBdr>
      <w:tabs>
        <w:tab w:val="clear" w:pos="4153"/>
        <w:tab w:val="clear" w:pos="830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A5682">
    <w:pPr>
      <w:pStyle w:val="42"/>
      <w:jc w:val="both"/>
      <w:rPr>
        <w:rFonts w:hint="eastAsia" w:eastAsia="仿宋"/>
        <w:lang w:eastAsia="zh-CN"/>
      </w:rPr>
    </w:pPr>
    <w:r>
      <w:rPr>
        <w:rFonts w:hint="eastAsia" w:ascii="仿宋" w:hAnsi="仿宋" w:eastAsia="仿宋" w:cs="仿宋"/>
        <w:sz w:val="20"/>
        <w:szCs w:val="20"/>
      </w:rPr>
      <w:t>绍兴衡业工程管理咨询有限公司       招标编号:</w:t>
    </w:r>
    <w:r>
      <w:rPr>
        <w:rFonts w:hint="eastAsia" w:ascii="仿宋" w:hAnsi="仿宋" w:eastAsia="仿宋" w:cs="仿宋"/>
        <w:sz w:val="20"/>
        <w:szCs w:val="20"/>
        <w:lang w:eastAsia="zh-CN"/>
      </w:rPr>
      <w:t>330600265020010000009-SXHY-2026CG-0207</w:t>
    </w:r>
  </w:p>
  <w:p w14:paraId="3C9A6A84">
    <w:pPr>
      <w:pStyle w:val="42"/>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0ECE7">
    <w:pPr>
      <w:pStyle w:val="42"/>
      <w:jc w:val="both"/>
      <w:rPr>
        <w:rFonts w:hint="eastAsia" w:ascii="仿宋_GB2312" w:eastAsia="仿宋"/>
        <w:b/>
        <w:i/>
        <w:u w:val="single"/>
        <w:lang w:eastAsia="zh-CN"/>
      </w:rPr>
    </w:pPr>
    <w:r>
      <w:rPr>
        <w:rFonts w:hint="eastAsia" w:ascii="仿宋" w:hAnsi="仿宋" w:eastAsia="仿宋" w:cs="仿宋"/>
        <w:sz w:val="20"/>
        <w:szCs w:val="20"/>
      </w:rPr>
      <w:t>绍兴衡业工程管理咨询有限公司        招标编号:</w:t>
    </w:r>
    <w:r>
      <w:rPr>
        <w:rFonts w:hint="eastAsia" w:ascii="仿宋" w:hAnsi="仿宋" w:eastAsia="仿宋" w:cs="仿宋"/>
        <w:sz w:val="20"/>
        <w:szCs w:val="20"/>
        <w:lang w:eastAsia="zh-CN"/>
      </w:rPr>
      <w:t>330600265020010000009-SXHY-2026CG-0207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FBD7E9"/>
    <w:multiLevelType w:val="singleLevel"/>
    <w:tmpl w:val="F3FBD7E9"/>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172A27"/>
    <w:rsid w:val="00172A27"/>
    <w:rsid w:val="001A7693"/>
    <w:rsid w:val="00607383"/>
    <w:rsid w:val="0068183F"/>
    <w:rsid w:val="0083251E"/>
    <w:rsid w:val="00B34AC1"/>
    <w:rsid w:val="00C20998"/>
    <w:rsid w:val="00F401B1"/>
    <w:rsid w:val="00FF0B4F"/>
    <w:rsid w:val="01D80770"/>
    <w:rsid w:val="035BEF8B"/>
    <w:rsid w:val="061775F4"/>
    <w:rsid w:val="082F1C5E"/>
    <w:rsid w:val="0A1F4022"/>
    <w:rsid w:val="0CC316B7"/>
    <w:rsid w:val="0D4E3754"/>
    <w:rsid w:val="0EE16D7A"/>
    <w:rsid w:val="0F096B8F"/>
    <w:rsid w:val="0F63063F"/>
    <w:rsid w:val="10887AC8"/>
    <w:rsid w:val="10FF71F8"/>
    <w:rsid w:val="17150026"/>
    <w:rsid w:val="18E60774"/>
    <w:rsid w:val="1B06008D"/>
    <w:rsid w:val="1D2F1C3B"/>
    <w:rsid w:val="1F776ACD"/>
    <w:rsid w:val="1FBFFEB0"/>
    <w:rsid w:val="2300000B"/>
    <w:rsid w:val="247656D0"/>
    <w:rsid w:val="247963AF"/>
    <w:rsid w:val="275DFFED"/>
    <w:rsid w:val="2D024C8F"/>
    <w:rsid w:val="2DBB33E1"/>
    <w:rsid w:val="2DF65B2A"/>
    <w:rsid w:val="2F0C0A43"/>
    <w:rsid w:val="30676C54"/>
    <w:rsid w:val="30CD01D9"/>
    <w:rsid w:val="326F4556"/>
    <w:rsid w:val="37BF56F1"/>
    <w:rsid w:val="3A7BBB06"/>
    <w:rsid w:val="3E6DF6DC"/>
    <w:rsid w:val="3FC51567"/>
    <w:rsid w:val="3FCFDA4A"/>
    <w:rsid w:val="427E60E8"/>
    <w:rsid w:val="44DE245E"/>
    <w:rsid w:val="4B380F77"/>
    <w:rsid w:val="4BC07A55"/>
    <w:rsid w:val="4F4B3D85"/>
    <w:rsid w:val="4F981E95"/>
    <w:rsid w:val="50822516"/>
    <w:rsid w:val="53BD5A5E"/>
    <w:rsid w:val="57EFCF56"/>
    <w:rsid w:val="5B5961F8"/>
    <w:rsid w:val="5B73EE39"/>
    <w:rsid w:val="5BDF8F74"/>
    <w:rsid w:val="5C124F86"/>
    <w:rsid w:val="5C3C4177"/>
    <w:rsid w:val="5C582DD1"/>
    <w:rsid w:val="5CB96BD3"/>
    <w:rsid w:val="5CFAC9C4"/>
    <w:rsid w:val="5EF63923"/>
    <w:rsid w:val="5F561B6F"/>
    <w:rsid w:val="5F57E5CA"/>
    <w:rsid w:val="64AFCBD0"/>
    <w:rsid w:val="66094A55"/>
    <w:rsid w:val="669C35D3"/>
    <w:rsid w:val="66BB07E1"/>
    <w:rsid w:val="671E0E48"/>
    <w:rsid w:val="672FF99E"/>
    <w:rsid w:val="67FB11FE"/>
    <w:rsid w:val="6AFF2A6C"/>
    <w:rsid w:val="6B4A3CB0"/>
    <w:rsid w:val="6BFF52BE"/>
    <w:rsid w:val="6EBAEEF7"/>
    <w:rsid w:val="6ECF634D"/>
    <w:rsid w:val="6EDB13D0"/>
    <w:rsid w:val="6FC37AD4"/>
    <w:rsid w:val="71797AE7"/>
    <w:rsid w:val="72193925"/>
    <w:rsid w:val="725C1C17"/>
    <w:rsid w:val="735F78E6"/>
    <w:rsid w:val="73CAD1CD"/>
    <w:rsid w:val="73FFA129"/>
    <w:rsid w:val="778CFDC4"/>
    <w:rsid w:val="77EDE09C"/>
    <w:rsid w:val="78AD1F79"/>
    <w:rsid w:val="78BB59A6"/>
    <w:rsid w:val="7ABDFCA2"/>
    <w:rsid w:val="7CC97CA4"/>
    <w:rsid w:val="7CF3C188"/>
    <w:rsid w:val="7DAEF633"/>
    <w:rsid w:val="7DFF3A1B"/>
    <w:rsid w:val="7E7B214F"/>
    <w:rsid w:val="7E9D184E"/>
    <w:rsid w:val="7F2A5316"/>
    <w:rsid w:val="7F3A632E"/>
    <w:rsid w:val="7F7FDDD9"/>
    <w:rsid w:val="7FBF4847"/>
    <w:rsid w:val="7FCE9F2A"/>
    <w:rsid w:val="7FD910D3"/>
    <w:rsid w:val="7FDAAD89"/>
    <w:rsid w:val="7FEB102F"/>
    <w:rsid w:val="7FEC1CB3"/>
    <w:rsid w:val="7FFA6A5B"/>
    <w:rsid w:val="7FFEB1EA"/>
    <w:rsid w:val="94EBBCBA"/>
    <w:rsid w:val="9E770217"/>
    <w:rsid w:val="9FA61F32"/>
    <w:rsid w:val="AFEA5CC6"/>
    <w:rsid w:val="B4DEAC43"/>
    <w:rsid w:val="B75B3B19"/>
    <w:rsid w:val="B7FEB47E"/>
    <w:rsid w:val="BBDF9CD3"/>
    <w:rsid w:val="BBFF8C40"/>
    <w:rsid w:val="BC5DFEF9"/>
    <w:rsid w:val="BF139F76"/>
    <w:rsid w:val="BF5E6A40"/>
    <w:rsid w:val="BFBA1D8F"/>
    <w:rsid w:val="BFFCBC01"/>
    <w:rsid w:val="C6E78222"/>
    <w:rsid w:val="C70BD690"/>
    <w:rsid w:val="CBEB2BBC"/>
    <w:rsid w:val="CDFF9FEA"/>
    <w:rsid w:val="CF64C337"/>
    <w:rsid w:val="D5FA8A91"/>
    <w:rsid w:val="D9A7EC6B"/>
    <w:rsid w:val="DBDBEB7A"/>
    <w:rsid w:val="DD6BA53B"/>
    <w:rsid w:val="DDF13C5D"/>
    <w:rsid w:val="DF22257C"/>
    <w:rsid w:val="DFFF9BB5"/>
    <w:rsid w:val="E6AFB2A1"/>
    <w:rsid w:val="E6FFCDE6"/>
    <w:rsid w:val="E7ADC701"/>
    <w:rsid w:val="E7FD5140"/>
    <w:rsid w:val="ECDFF5AA"/>
    <w:rsid w:val="ED7F2085"/>
    <w:rsid w:val="EEF9D11E"/>
    <w:rsid w:val="EF17779A"/>
    <w:rsid w:val="EFCF3B41"/>
    <w:rsid w:val="EFD3F4F3"/>
    <w:rsid w:val="EFDC4C31"/>
    <w:rsid w:val="F747A70B"/>
    <w:rsid w:val="F8BFDF1C"/>
    <w:rsid w:val="F8EFECEC"/>
    <w:rsid w:val="FAFEBDE5"/>
    <w:rsid w:val="FB3DAC9B"/>
    <w:rsid w:val="FBBB8ABF"/>
    <w:rsid w:val="FD6D7CAF"/>
    <w:rsid w:val="FD7B6A7D"/>
    <w:rsid w:val="FDBF4531"/>
    <w:rsid w:val="FEC30AC3"/>
    <w:rsid w:val="FEFF893A"/>
    <w:rsid w:val="FF3F59ED"/>
    <w:rsid w:val="FF4D0067"/>
    <w:rsid w:val="FF6BC35E"/>
    <w:rsid w:val="FF73FD1B"/>
    <w:rsid w:val="FFBBE7D2"/>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next w:val="26"/>
    <w:link w:val="263"/>
    <w:qFormat/>
    <w:uiPriority w:val="0"/>
    <w:pPr>
      <w:spacing w:line="480" w:lineRule="exact"/>
      <w:ind w:firstLine="480" w:firstLineChars="200"/>
    </w:pPr>
    <w:rPr>
      <w:rFonts w:ascii="宋体" w:hAnsi="宋体"/>
      <w:sz w:val="24"/>
    </w:rPr>
  </w:style>
  <w:style w:type="paragraph" w:styleId="26">
    <w:name w:val="Body Text First Indent 2"/>
    <w:basedOn w:val="25"/>
    <w:next w:val="23"/>
    <w:link w:val="120"/>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5"/>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字符"/>
    <w:link w:val="26"/>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7"/>
    <w:qFormat/>
    <w:uiPriority w:val="0"/>
    <w:rPr>
      <w:rFonts w:ascii="宋体"/>
      <w:kern w:val="2"/>
      <w:sz w:val="24"/>
      <w:szCs w:val="21"/>
      <w:lang w:val="zh-CN"/>
    </w:rPr>
  </w:style>
  <w:style w:type="character" w:customStyle="1" w:styleId="181">
    <w:name w:val="标题 9 字符"/>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8"/>
    <w:qFormat/>
    <w:uiPriority w:val="0"/>
    <w:rPr>
      <w:rFonts w:ascii="黑体" w:hAnsi="Courier New" w:eastAsia="黑体"/>
    </w:rPr>
  </w:style>
  <w:style w:type="character" w:customStyle="1" w:styleId="300">
    <w:name w:val="正文文本 2 字符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9"/>
    <w:qFormat/>
    <w:uiPriority w:val="0"/>
    <w:rPr>
      <w:b/>
      <w:bCs/>
      <w:kern w:val="2"/>
      <w:sz w:val="24"/>
      <w:szCs w:val="24"/>
    </w:rPr>
  </w:style>
  <w:style w:type="character" w:customStyle="1" w:styleId="306">
    <w:name w:val="正文文本缩进 2 字符"/>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字符"/>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99"/>
    <w:rPr>
      <w:kern w:val="2"/>
      <w:sz w:val="21"/>
      <w:szCs w:val="24"/>
    </w:rPr>
  </w:style>
  <w:style w:type="character" w:customStyle="1" w:styleId="343">
    <w:name w:val="签名 字符"/>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2"/>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5">
    <w:name w:val="列出段落11"/>
    <w:basedOn w:val="1"/>
    <w:qFormat/>
    <w:uiPriority w:val="0"/>
    <w:pPr>
      <w:adjustRightInd/>
      <w:spacing w:line="360" w:lineRule="auto"/>
      <w:ind w:firstLine="420" w:firstLineChars="200"/>
    </w:pPr>
    <w:rPr>
      <w:rFonts w:ascii="Calibri" w:hAnsi="Calibri"/>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ab055156-6838-4137-bda1-2957628ec0ff</errorID>
      <errorWord>（</errorWord>
      <group>L1_Format</group>
      <groupName>格式问题</groupName>
      <ability>L2_HalfPunc</ability>
      <abilityName>全半角检查</abilityName>
      <candidateList>
        <item>(</item>
      </candidateList>
      <explain>文本全半角错误。</explain>
      <paraID>43555A59</paraID>
      <start>0</start>
      <end>1</end>
      <status>unmodified</status>
      <modifiedWord/>
      <trackRevisions>false</trackRevisions>
    </reviewItem>
    <reviewItem>
      <errorID>86009b35-7105-4b9d-b87b-4fb4660b1a94</errorID>
      <errorWord>）</errorWord>
      <group>L1_Format</group>
      <groupName>格式问题</groupName>
      <ability>L2_HalfPunc</ability>
      <abilityName>全半角检查</abilityName>
      <candidateList>
        <item>)</item>
      </candidateList>
      <explain>文本全半角错误。</explain>
      <paraID>43555A59</paraID>
      <start>5</start>
      <end>6</end>
      <status>unmodified</status>
      <modifiedWord/>
      <trackRevisions>false</trackRevisions>
    </reviewItem>
    <reviewItem>
      <errorID>cd27c19b-7dbc-4ca6-b186-ae4a4fa97df2</errorID>
      <errorWord>:</errorWord>
      <group>L1_Format</group>
      <groupName>格式问题</groupName>
      <ability>L2_HalfPunc</ability>
      <abilityName>全半角检查</abilityName>
      <candidateList>
        <item>：</item>
      </candidateList>
      <explain>文本全半角错误。</explain>
      <paraID>43139C4E</paraID>
      <start>5</start>
      <end>6</end>
      <status>unmodified</status>
      <modifiedWord/>
      <trackRevisions>false</trackRevisions>
    </reviewItem>
    <reviewItem>
      <errorID>a78cce09-28bd-4721-9d9d-3ce43676ead9</errorID>
      <errorWord>二○二六</errorWord>
      <group>L1_Knowledge</group>
      <groupName>知识性问题</groupName>
      <ability>L2_Knowledge</ability>
      <abilityName>其他知识</abilityName>
      <candidateList>
        <item>二〇二六</item>
      </candidateList>
      <explain/>
      <paraID> E738F78</paraID>
      <start>0</start>
      <end>4</end>
      <status>unmodified</status>
      <modifiedWord/>
      <trackRevisions>false</trackRevisions>
    </reviewItem>
    <reviewItem>
      <errorID>af7e6547-1bf9-4a5d-ac76-25be5500b7c7</errorID>
      <errorWord>)</errorWord>
      <group>L1_Format</group>
      <groupName>格式问题</groupName>
      <ability>L2_HalfPunc</ability>
      <abilityName>全半角检查</abilityName>
      <candidateList>
        <item>）</item>
      </candidateList>
      <explain>文本全半角错误。</explain>
      <paraID>1F9235EF</paraID>
      <start>58</start>
      <end>59</end>
      <status>unmodified</status>
      <modifiedWord/>
      <trackRevisions>false</trackRevisions>
    </reviewItem>
    <reviewItem>
      <errorID>fa033f33-91eb-47f3-a400-b0b243557400</errorID>
      <errorWord>(</errorWord>
      <group>L1_Format</group>
      <groupName>格式问题</groupName>
      <ability>L2_HalfPunc</ability>
      <abilityName>全半角检查</abilityName>
      <candidateList>
        <item>（</item>
      </candidateList>
      <explain>文本全半角错误。</explain>
      <paraID>13588DDC</paraID>
      <start>19</start>
      <end>20</end>
      <status>unmodified</status>
      <modifiedWord/>
      <trackRevisions>false</trackRevisions>
    </reviewItem>
    <reviewItem>
      <errorID>eb2595b2-98e6-42eb-839f-4a90c8180e39</errorID>
      <errorWord>)</errorWord>
      <group>L1_Format</group>
      <groupName>格式问题</groupName>
      <ability>L2_HalfPunc</ability>
      <abilityName>全半角检查</abilityName>
      <candidateList>
        <item>）</item>
      </candidateList>
      <explain>文本全半角错误。</explain>
      <paraID>13588DDC</paraID>
      <start>53</start>
      <end>54</end>
      <status>unmodified</status>
      <modifiedWord/>
      <trackRevisions>false</trackRevisions>
    </reviewItem>
    <reviewItem>
      <errorID>e2a163f4-7264-4a45-b998-61d6aeb7c8e6</errorID>
      <errorWord>;</errorWord>
      <group>L1_Format</group>
      <groupName>格式问题</groupName>
      <ability>L2_HalfPunc</ability>
      <abilityName>全半角检查</abilityName>
      <candidateList>
        <item>；</item>
      </candidateList>
      <explain>文本全半角错误。</explain>
      <paraID>69CD924C</paraID>
      <start>64</start>
      <end>65</end>
      <status>unmodified</status>
      <modifiedWord/>
      <trackRevisions>false</trackRevisions>
    </reviewItem>
    <reviewItem>
      <errorID>7e086c8e-022b-4c1d-917f-f801abe6f5a8</errorID>
      <errorWord>;</errorWord>
      <group>L1_Format</group>
      <groupName>格式问题</groupName>
      <ability>L2_HalfPunc</ability>
      <abilityName>全半角检查</abilityName>
      <candidateList>
        <item>；</item>
      </candidateList>
      <explain>文本全半角错误。</explain>
      <paraID>776BDC87</paraID>
      <start>66</start>
      <end>67</end>
      <status>unmodified</status>
      <modifiedWord/>
      <trackRevisions>false</trackRevisions>
    </reviewItem>
    <reviewItem>
      <errorID>922e5238-4f2a-41b0-acd5-b971d7af9527</errorID>
      <errorWord>：/</errorWord>
      <group>L1_Punc</group>
      <groupName>标点问题</groupName>
      <ability>L2_Punc</ability>
      <abilityName>标点符号检查</abilityName>
      <candidateList>
        <item>：</item>
      </candidateList>
      <explain/>
      <paraID>203B25A1</paraID>
      <start>2</start>
      <end>4</end>
      <status>unmodified</status>
      <modifiedWord/>
      <trackRevisions>false</trackRevisions>
    </reviewItem>
    <reviewItem>
      <errorID>0f9cc454-883c-417e-91e5-d6ca089d031d</errorID>
      <errorWord>上午00:00</errorWord>
      <group>L1_Knowledge</group>
      <groupName>知识性问题</groupName>
      <ability>L2_Time</ability>
      <abilityName>日期时间</abilityName>
      <candidateList/>
      <explain>时间与前缀不匹配，可能的时间前缀有“下午、晚上、凌晨、午夜”。</explain>
      <paraID>203B25A1</paraID>
      <start>17</start>
      <end>24</end>
      <status>unmodified</status>
      <modifiedWord/>
      <trackRevisions>false</trackRevisions>
    </reviewItem>
    <reviewItem>
      <errorID>18faaec9-5446-49bc-ac14-c6fa57e6b413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1A175B1F</paraID>
      <start>104</start>
      <end>105</end>
      <status>unmodified</status>
      <modifiedWord/>
      <trackRevisions>false</trackRevisions>
    </reviewItem>
    <reviewItem>
      <errorID>c7c87378-60c1-4623-84a5-32ab2bf7f84d</errorID>
      <errorWord>-</errorWord>
      <group>L1_Format</group>
      <groupName>格式问题</groupName>
      <ability>L2_HalfPunc</ability>
      <abilityName>全半角检查</abilityName>
      <candidateList>
        <item>－</item>
      </candidateList>
      <explain>文本全半角错误。</explain>
      <paraID>66548BD7</paraID>
      <start>90</start>
      <end>91</end>
      <status>unmodified</status>
      <modifiedWord/>
      <trackRevisions>false</trackRevisions>
    </reviewItem>
    <reviewItem>
      <errorID>2b87dce5-8654-4f8c-a0ca-daa73f287ec4</errorID>
      <errorWord>-</errorWord>
      <group>L1_Format</group>
      <groupName>格式问题</groupName>
      <ability>L2_HalfPunc</ability>
      <abilityName>全半角检查</abilityName>
      <candidateList>
        <item>－</item>
      </candidateList>
      <explain>文本全半角错误。</explain>
      <paraID>66548BD7</paraID>
      <start>95</start>
      <end>96</end>
      <status>unmodified</status>
      <modifiedWord/>
      <trackRevisions>false</trackRevisions>
    </reviewItem>
    <reviewItem>
      <errorID>d4e591d9-0efc-46c2-8d29-a0824b977e59</errorID>
      <errorWord>-</errorWord>
      <group>L1_Format</group>
      <groupName>格式问题</groupName>
      <ability>L2_HalfPunc</ability>
      <abilityName>全半角检查</abilityName>
      <candidateList>
        <item>－</item>
      </candidateList>
      <explain>文本全半角错误。</explain>
      <paraID>66548BD7</paraID>
      <start>102</start>
      <end>103</end>
      <status>unmodified</status>
      <modifiedWord/>
      <trackRevisions>false</trackRevisions>
    </reviewItem>
    <reviewItem>
      <errorID>146780f5-2049-4c45-8d2f-bc2cfa7555e1</errorID>
      <errorWord>:</errorWord>
      <group>L1_Format</group>
      <groupName>格式问题</groupName>
      <ability>L2_HalfPunc</ability>
      <abilityName>全半角检查</abilityName>
      <candidateList>
        <item>：</item>
      </candidateList>
      <explain>文本全半角错误。</explain>
      <paraID>66548BD7</paraID>
      <start>107</start>
      <end>108</end>
      <status>unmodified</status>
      <modifiedWord/>
      <trackRevisions>false</trackRevisions>
    </reviewItem>
    <reviewItem>
      <errorID>f6ccac86-3fa6-40ef-9e2e-570d4abadb74</errorID>
      <errorWord>-</errorWord>
      <group>L1_Format</group>
      <groupName>格式问题</groupName>
      <ability>L2_HalfPunc</ability>
      <abilityName>全半角检查</abilityName>
      <candidateList>
        <item>－</item>
      </candidateList>
      <explain>文本全半角错误。</explain>
      <paraID>66548BD7</paraID>
      <start>127</start>
      <end>128</end>
      <status>unmodified</status>
      <modifiedWord/>
      <trackRevisions>false</trackRevisions>
    </reviewItem>
    <reviewItem>
      <errorID>66b3cc65-cddc-4ba2-a634-ae085115cf55</errorID>
      <errorWord>-</errorWord>
      <group>L1_Format</group>
      <groupName>格式问题</groupName>
      <ability>L2_HalfPunc</ability>
      <abilityName>全半角检查</abilityName>
      <candidateList>
        <item>－</item>
      </candidateList>
      <explain>文本全半角错误。</explain>
      <paraID>66548BD7</paraID>
      <start>132</start>
      <end>133</end>
      <status>unmodified</status>
      <modifiedWord/>
      <trackRevisions>false</trackRevisions>
    </reviewItem>
    <reviewItem>
      <errorID>60a4e50e-b9e5-47ba-b8ac-7426ee29108a</errorID>
      <errorWord>-</errorWord>
      <group>L1_Format</group>
      <groupName>格式问题</groupName>
      <ability>L2_HalfPunc</ability>
      <abilityName>全半角检查</abilityName>
      <candidateList>
        <item>－</item>
      </candidateList>
      <explain>文本全半角错误。</explain>
      <paraID>66548BD7</paraID>
      <start>139</start>
      <end>140</end>
      <status>unmodified</status>
      <modifiedWord/>
      <trackRevisions>false</trackRevisions>
    </reviewItem>
    <reviewItem>
      <errorID>5d81448c-e6e0-42b0-8e4e-6a910fbdfa4e</errorID>
      <errorWord>-</errorWord>
      <group>L1_Format</group>
      <groupName>格式问题</groupName>
      <ability>L2_HalfPunc</ability>
      <abilityName>全半角检查</abilityName>
      <candidateList>
        <item>－</item>
      </candidateList>
      <explain>文本全半角错误。</explain>
      <paraID>66548BD7</paraID>
      <start>181</start>
      <end>182</end>
      <status>unmodified</status>
      <modifiedWord/>
      <trackRevisions>false</trackRevisions>
    </reviewItem>
    <reviewItem>
      <errorID>3b05c555-07d9-4fc5-a603-edd8019da31f</errorID>
      <errorWord>-</errorWord>
      <group>L1_Format</group>
      <groupName>格式问题</groupName>
      <ability>L2_HalfPunc</ability>
      <abilityName>全半角检查</abilityName>
      <candidateList>
        <item>－</item>
      </candidateList>
      <explain>文本全半角错误。</explain>
      <paraID>66548BD7</paraID>
      <start>190</start>
      <end>191</end>
      <status>unmodified</status>
      <modifiedWord/>
      <trackRevisions>false</trackRevisions>
    </reviewItem>
    <reviewItem>
      <errorID>c77e037a-50cd-4f23-87b6-f5614a19d591</errorID>
      <errorWord>-</errorWord>
      <group>L1_Format</group>
      <groupName>格式问题</groupName>
      <ability>L2_HalfPunc</ability>
      <abilityName>全半角检查</abilityName>
      <candidateList>
        <item>－</item>
      </candidateList>
      <explain>文本全半角错误。</explain>
      <paraID>11D69E07</paraID>
      <start>147</start>
      <end>148</end>
      <status>unmodified</status>
      <modifiedWord/>
      <trackRevisions>false</trackRevisions>
    </reviewItem>
    <reviewItem>
      <errorID>cc7cc3c1-1c71-4554-bd86-5a3d5df4f707</errorID>
      <errorWord>-</errorWord>
      <group>L1_Format</group>
      <groupName>格式问题</groupName>
      <ability>L2_HalfPunc</ability>
      <abilityName>全半角检查</abilityName>
      <candidateList>
        <item>－</item>
      </candidateList>
      <explain>文本全半角错误。</explain>
      <paraID>11D69E07</paraID>
      <start>148</start>
      <end>149</end>
      <status>unmodified</status>
      <modifiedWord/>
      <trackRevisions>false</trackRevisions>
    </reviewItem>
    <reviewItem>
      <errorID>1a26a2dd-8d43-4810-8918-165a845f149c</errorID>
      <errorWord>-</errorWord>
      <group>L1_Format</group>
      <groupName>格式问题</groupName>
      <ability>L2_HalfPunc</ability>
      <abilityName>全半角检查</abilityName>
      <candidateList>
        <item>－</item>
      </candidateList>
      <explain>文本全半角错误。</explain>
      <paraID>11D69E07</paraID>
      <start>202</start>
      <end>203</end>
      <status>unmodified</status>
      <modifiedWord/>
      <trackRevisions>false</trackRevisions>
    </reviewItem>
    <reviewItem>
      <errorID>52fbdeb5-28a1-4491-86db-a9b36a09b0c8</errorID>
      <errorWord>-</errorWord>
      <group>L1_Format</group>
      <groupName>格式问题</groupName>
      <ability>L2_HalfPunc</ability>
      <abilityName>全半角检查</abilityName>
      <candidateList>
        <item>－</item>
      </candidateList>
      <explain>文本全半角错误。</explain>
      <paraID>11D69E07</paraID>
      <start>255</start>
      <end>256</end>
      <status>unmodified</status>
      <modifiedWord/>
      <trackRevisions>false</trackRevisions>
    </reviewItem>
    <reviewItem>
      <errorID>8f2c8501-47c4-420b-b589-2c30198b86d8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11D69E07</paraID>
      <start>366</start>
      <end>369</end>
      <status>unmodified</status>
      <modifiedWord/>
      <trackRevisions>false</trackRevisions>
    </reviewItem>
    <reviewItem>
      <errorID>45de095b-5110-4445-bb55-05f4fbbc7190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11D69E07</paraID>
      <start>375</start>
      <end>378</end>
      <status>unmodified</status>
      <modifiedWord/>
      <trackRevisions>false</trackRevisions>
    </reviewItem>
    <reviewItem>
      <errorID>d67c3727-fc72-44f9-a44c-d0d7826e230a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11D69E07</paraID>
      <start>382</start>
      <end>385</end>
      <status>unmodified</status>
      <modifiedWord/>
      <trackRevisions>false</trackRevisions>
    </reviewItem>
    <reviewItem>
      <errorID>0e6726bc-e3a5-4906-a15e-2f3de6dccb08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11D69E07</paraID>
      <start>389</start>
      <end>392</end>
      <status>unmodified</status>
      <modifiedWord/>
      <trackRevisions>false</trackRevisions>
    </reviewItem>
    <reviewItem>
      <errorID>7a84a369-ba4c-4cfe-99a4-285e08ee1422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11D69E07</paraID>
      <start>396</start>
      <end>399</end>
      <status>unmodified</status>
      <modifiedWord/>
      <trackRevisions>false</trackRevisions>
    </reviewItem>
    <reviewItem>
      <errorID>1b6deafd-3691-48d4-ac0b-534765b4bcbe</errorID>
      <errorWord>-</errorWord>
      <group>L1_Format</group>
      <groupName>格式问题</groupName>
      <ability>L2_HalfPunc</ability>
      <abilityName>全半角检查</abilityName>
      <candidateList>
        <item>－</item>
      </candidateList>
      <explain>文本全半角错误。</explain>
      <paraID>11D69E07</paraID>
      <start>663</start>
      <end>664</end>
      <status>unmodified</status>
      <modifiedWord/>
      <trackRevisions>false</trackRevisions>
    </reviewItem>
    <reviewItem>
      <errorID>6fe324ad-769d-4b17-b3b0-920af072c1c1</errorID>
      <errorWord>-</errorWord>
      <group>L1_Format</group>
      <groupName>格式问题</groupName>
      <ability>L2_HalfPunc</ability>
      <abilityName>全半角检查</abilityName>
      <candidateList>
        <item>－</item>
      </candidateList>
      <explain>文本全半角错误。</explain>
      <paraID>11D69E07</paraID>
      <start>668</start>
      <end>669</end>
      <status>unmodified</status>
      <modifiedWord/>
      <trackRevisions>false</trackRevisions>
    </reviewItem>
    <reviewItem>
      <errorID>7b99264f-d65d-42b2-81f4-d88cf8177b82</errorID>
      <errorWord>-</errorWord>
      <group>L1_Format</group>
      <groupName>格式问题</groupName>
      <ability>L2_HalfPunc</ability>
      <abilityName>全半角检查</abilityName>
      <candidateList>
        <item>－</item>
      </candidateList>
      <explain>文本全半角错误。</explain>
      <paraID>11D69E07</paraID>
      <start>673</start>
      <end>674</end>
      <status>unmodified</status>
      <modifiedWord/>
      <trackRevisions>false</trackRevisions>
    </reviewItem>
    <reviewItem>
      <errorID>a9b8c2e4-891a-4433-970e-dd72e045387f</errorID>
      <errorWord>-</errorWord>
      <group>L1_Format</group>
      <groupName>格式问题</groupName>
      <ability>L2_HalfPunc</ability>
      <abilityName>全半角检查</abilityName>
      <candidateList>
        <item>－</item>
      </candidateList>
      <explain>文本全半角错误。</explain>
      <paraID>11D69E07</paraID>
      <start>678</start>
      <end>679</end>
      <status>unmodified</status>
      <modifiedWord/>
      <trackRevisions>false</trackRevisions>
    </reviewItem>
    <reviewItem>
      <errorID>053caed0-11fc-4dab-9e0d-a4a17869557b</errorID>
      <errorWord>-</errorWord>
      <group>L1_Format</group>
      <groupName>格式问题</groupName>
      <ability>L2_HalfPunc</ability>
      <abilityName>全半角检查</abilityName>
      <candidateList>
        <item>－</item>
      </candidateList>
      <explain>文本全半角错误。</explain>
      <paraID>11D69E07</paraID>
      <start>684</start>
      <end>685</end>
      <status>unmodified</status>
      <modifiedWord/>
      <trackRevisions>false</trackRevisions>
    </reviewItem>
    <reviewItem>
      <errorID>2ffad728-898c-4b6d-9906-49cdf09b88d7</errorID>
      <errorWord>-</errorWord>
      <group>L1_Format</group>
      <groupName>格式问题</groupName>
      <ability>L2_HalfPunc</ability>
      <abilityName>全半角检查</abilityName>
      <candidateList>
        <item>－</item>
      </candidateList>
      <explain>文本全半角错误。</explain>
      <paraID>11D69E07</paraID>
      <start>701</start>
      <end>702</end>
      <status>unmodified</status>
      <modifiedWord/>
      <trackRevisions>false</trackRevisions>
    </reviewItem>
    <reviewItem>
      <errorID>e0a95c0a-c713-468c-903b-d0ebc336b289</errorID>
      <errorWord>：/</errorWord>
      <group>L1_Punc</group>
      <groupName>标点问题</groupName>
      <ability>L2_Punc</ability>
      <abilityName>标点符号检查</abilityName>
      <candidateList>
        <item>：</item>
      </candidateList>
      <explain/>
      <paraID>1BE0ACB8</paraID>
      <start>6</start>
      <end>8</end>
      <status>unmodified</status>
      <modifiedWord/>
      <trackRevisions>false</trackRevisions>
    </reviewItem>
    <reviewItem>
      <errorID>5f9acb85-0474-4cf8-95f0-c5dc70a992ae</errorID>
      <errorWord>：/</errorWord>
      <group>L1_Punc</group>
      <groupName>标点问题</groupName>
      <ability>L2_Punc</ability>
      <abilityName>标点符号检查</abilityName>
      <candidateList>
        <item>：</item>
      </candidateList>
      <explain/>
      <paraID>5AEC1DE4</paraID>
      <start>6</start>
      <end>8</end>
      <status>unmodified</status>
      <modifiedWord/>
      <trackRevisions>false</trackRevisions>
    </reviewItem>
    <reviewItem>
      <errorID>5a8c8e88-1d82-449c-b70d-4829779cd149</errorID>
      <errorWord>：/</errorWord>
      <group>L1_Punc</group>
      <groupName>标点问题</groupName>
      <ability>L2_Punc</ability>
      <abilityName>标点符号检查</abilityName>
      <candidateList>
        <item>：</item>
      </candidateList>
      <explain/>
      <paraID>2E0C4D6E</paraID>
      <start>6</start>
      <end>8</end>
      <status>unmodified</status>
      <modifiedWord/>
      <trackRevisions>false</trackRevisions>
    </reviewItem>
    <reviewItem>
      <errorID>a2738c40-c512-4e3d-9912-6cbd4252db73</errorID>
      <errorWord>，</errorWord>
      <group>L1_Word</group>
      <groupName>字词问题</groupName>
      <ability>L2_Typo</ability>
      <abilityName>字词错误</abilityName>
      <candidateList>
        <item>，在</item>
      </candidateList>
      <explain/>
      <paraID>783C1FE8</paraID>
      <start>75</start>
      <end>76</end>
      <status>unmodified</status>
      <modifiedWord/>
      <trackRevisions>false</trackRevisions>
    </reviewItem>
    <reviewItem>
      <errorID>feca2e51-8ee6-412f-be65-7c51880d73e2</errorID>
      <errorWord>;</errorWord>
      <group>L1_Format</group>
      <groupName>格式问题</groupName>
      <ability>L2_HalfPunc</ability>
      <abilityName>全半角检查</abilityName>
      <candidateList>
        <item>；</item>
      </candidateList>
      <explain>文本全半角错误。</explain>
      <paraID>783C1FE8</paraID>
      <start>101</start>
      <end>102</end>
      <status>unmodified</status>
      <modifiedWord/>
      <trackRevisions>false</trackRevisions>
    </reviewItem>
    <reviewItem>
      <errorID>a6c13c85-1c9d-45db-9dd4-97bf6228fffb</errorID>
      <errorWord>,</errorWord>
      <group>L1_Format</group>
      <groupName>格式问题</groupName>
      <ability>L2_HalfPunc</ability>
      <abilityName>全半角检查</abilityName>
      <candidateList>
        <item>，</item>
      </candidateList>
      <explain>文本全半角错误。</explain>
      <paraID>53A4265C</paraID>
      <start>14</start>
      <end>15</end>
      <status>unmodified</status>
      <modifiedWord/>
      <trackRevisions>false</trackRevisions>
    </reviewItem>
    <reviewItem>
      <errorID>92fb2657-b768-45d9-aae5-1e3acc30ef02</errorID>
      <errorWord>(</errorWord>
      <group>L1_Format</group>
      <groupName>格式问题</groupName>
      <ability>L2_HalfPunc</ability>
      <abilityName>全半角检查</abilityName>
      <candidateList>
        <item>（</item>
      </candidateList>
      <explain>文本全半角错误。</explain>
      <paraID>1B137C58</paraID>
      <start>46</start>
      <end>47</end>
      <status>unmodified</status>
      <modifiedWord/>
      <trackRevisions>false</trackRevisions>
    </reviewItem>
    <reviewItem>
      <errorID>9c2ffed8-34f5-404f-8d24-bf94aa8fede7</errorID>
      <errorWord>)</errorWord>
      <group>L1_Format</group>
      <groupName>格式问题</groupName>
      <ability>L2_HalfPunc</ability>
      <abilityName>全半角检查</abilityName>
      <candidateList>
        <item>）</item>
      </candidateList>
      <explain>文本全半角错误。</explain>
      <paraID>1B137C58</paraID>
      <start>69</start>
      <end>70</end>
      <status>unmodified</status>
      <modifiedWord/>
      <trackRevisions>false</trackRevisions>
    </reviewItem>
    <reviewItem>
      <errorID>fdd17956-42f1-4d4e-b957-c95bfc40c632</errorID>
      <errorWord>(</errorWord>
      <group>L1_Format</group>
      <groupName>格式问题</groupName>
      <ability>L2_HalfPunc</ability>
      <abilityName>全半角检查</abilityName>
      <candidateList>
        <item>（</item>
      </candidateList>
      <explain>文本全半角错误。</explain>
      <paraID>1B137C58</paraID>
      <start>78</start>
      <end>79</end>
      <status>unmodified</status>
      <modifiedWord/>
      <trackRevisions>false</trackRevisions>
    </reviewItem>
    <reviewItem>
      <errorID>1ad14b48-08dd-4a11-9c2f-c5b69c377667</errorID>
      <errorWord>)</errorWord>
      <group>L1_Format</group>
      <groupName>格式问题</groupName>
      <ability>L2_HalfPunc</ability>
      <abilityName>全半角检查</abilityName>
      <candidateList>
        <item>）</item>
      </candidateList>
      <explain>文本全半角错误。</explain>
      <paraID>1B137C58</paraID>
      <start>94</start>
      <end>95</end>
      <status>unmodified</status>
      <modifiedWord/>
      <trackRevisions>false</trackRevisions>
    </reviewItem>
    <reviewItem>
      <errorID>59aafbb8-f9b2-4ccd-a5e9-965a5f238b68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37EA082</paraID>
      <start>32</start>
      <end>33</end>
      <status>unmodified</status>
      <modifiedWord/>
      <trackRevisions>false</trackRevisions>
    </reviewItem>
    <reviewItem>
      <errorID>7a103031-f2b3-450d-9002-ae8725435b6c</errorID>
      <errorWord>-</errorWord>
      <group>L1_Format</group>
      <groupName>格式问题</groupName>
      <ability>L2_HalfPunc</ability>
      <abilityName>全半角检查</abilityName>
      <candidateList>
        <item>－</item>
      </candidateList>
      <explain>文本全半角错误。</explain>
      <paraID> 37EA082</paraID>
      <start>36</start>
      <end>37</end>
      <status>unmodified</status>
      <modifiedWord/>
      <trackRevisions>false</trackRevisions>
    </reviewItem>
    <reviewItem>
      <errorID>428852fa-b524-4b5d-b76e-2664460205e6</errorID>
      <errorWord>-</errorWord>
      <group>L1_Format</group>
      <groupName>格式问题</groupName>
      <ability>L2_HalfPunc</ability>
      <abilityName>全半角检查</abilityName>
      <candidateList>
        <item>－</item>
      </candidateList>
      <explain>文本全半角错误。</explain>
      <paraID>6609A761</paraID>
      <start>34</start>
      <end>35</end>
      <status>unmodified</status>
      <modifiedWord/>
      <trackRevisions>false</trackRevisions>
    </reviewItem>
    <reviewItem>
      <errorID>858aae6b-b835-451a-98b8-66bbbe26f9bd</errorID>
      <errorWord>法律、法规</errorWord>
      <group>L1_Word</group>
      <groupName>字词问题</groupName>
      <ability>L2_Typo</ability>
      <abilityName>字词错误</abilityName>
      <candidateList>
        <item>法律法规</item>
      </candidateList>
      <explain/>
      <paraID>128C0445</paraID>
      <start>48</start>
      <end>53</end>
      <status>unmodified</status>
      <modifiedWord/>
      <trackRevisions>false</trackRevisions>
    </reviewItem>
    <reviewItem>
      <errorID>c13c2bce-9629-4213-9e91-86dd5171c0b3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19BFA441</paraID>
      <start>96</start>
      <end>99</end>
      <status>unmodified</status>
      <modifiedWord/>
      <trackRevisions>false</trackRevisions>
    </reviewItem>
    <reviewItem>
      <errorID>5556c32e-fd9e-4eda-b6b3-cfb33fffb850</errorID>
      <errorWord>,</errorWord>
      <group>L1_Format</group>
      <groupName>格式问题</groupName>
      <ability>L2_HalfPunc</ability>
      <abilityName>全半角检查</abilityName>
      <candidateList>
        <item>，</item>
      </candidateList>
      <explain>文本全半角错误。</explain>
      <paraID>4E60B7DB</paraID>
      <start>20</start>
      <end>21</end>
      <status>unmodified</status>
      <modifiedWord/>
      <trackRevisions>false</trackRevisions>
    </reviewItem>
    <reviewItem>
      <errorID>c8e49099-41db-4564-89b9-39dc209b9d4b</errorID>
      <errorWord>,</errorWord>
      <group>L1_Format</group>
      <groupName>格式问题</groupName>
      <ability>L2_HalfPunc</ability>
      <abilityName>全半角检查</abilityName>
      <candidateList>
        <item>，</item>
      </candidateList>
      <explain>文本全半角错误。</explain>
      <paraID>4E60B7DB</paraID>
      <start>42</start>
      <end>43</end>
      <status>unmodified</status>
      <modifiedWord/>
      <trackRevisions>false</trackRevisions>
    </reviewItem>
    <reviewItem>
      <errorID>9f17f231-3bc6-49ab-bf41-32495fd07ab7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3FD90967</paraID>
      <start>0</start>
      <end>2</end>
      <status>unmodified</status>
      <modifiedWord/>
      <trackRevisions>false</trackRevisions>
    </reviewItem>
    <reviewItem>
      <errorID>6f2e728b-7099-4a63-b74f-32b05070e8eb</errorID>
      <errorWord>(</errorWord>
      <group>L1_Format</group>
      <groupName>格式问题</groupName>
      <ability>L2_HalfPunc</ability>
      <abilityName>全半角检查</abilityName>
      <candidateList>
        <item>（</item>
      </candidateList>
      <explain>文本全半角错误。</explain>
      <paraID>74A9E301</paraID>
      <start>41</start>
      <end>42</end>
      <status>unmodified</status>
      <modifiedWord/>
      <trackRevisions>false</trackRevisions>
    </reviewItem>
    <reviewItem>
      <errorID>1a4277df-7935-4a94-887c-0f69daf7cf04</errorID>
      <errorWord>)</errorWord>
      <group>L1_Format</group>
      <groupName>格式问题</groupName>
      <ability>L2_HalfPunc</ability>
      <abilityName>全半角检查</abilityName>
      <candidateList>
        <item>）</item>
      </candidateList>
      <explain>文本全半角错误。</explain>
      <paraID>74A9E301</paraID>
      <start>65</start>
      <end>66</end>
      <status>unmodified</status>
      <modifiedWord/>
      <trackRevisions>false</trackRevisions>
    </reviewItem>
    <reviewItem>
      <errorID>05ca113c-80af-4493-a310-d5a63db99a02</errorID>
      <errorWord>权力</errorWord>
      <group>L1_Word</group>
      <groupName>字词问题</groupName>
      <ability>L2_Typo</ability>
      <abilityName>字词错误</abilityName>
      <candidateList>
        <item>权利</item>
      </candidateList>
      <explain/>
      <paraID>728F3FCA</paraID>
      <start>88</start>
      <end>90</end>
      <status>modified</status>
      <modifiedWord>权利</modifiedWord>
      <trackRevisions>false</trackRevisions>
    </reviewItem>
    <reviewItem>
      <errorID>0d142b06-5b46-4756-893a-ae24fc555270</errorID>
      <errorWord>得</errorWord>
      <group>L1_Word</group>
      <groupName>字词问题</groupName>
      <ability>L2_DDD</ability>
      <abilityName>的地得用法</abilityName>
      <candidateList>
        <item>的</item>
      </candidateList>
      <explain>“的”常用于连接修饰语与名词性中心语，表示属性、所属或描述。</explain>
      <paraID>403A0CED</paraID>
      <start>53</start>
      <end>54</end>
      <status>modified</status>
      <modifiedWord>的</modifiedWord>
      <trackRevisions>false</trackRevisions>
    </reviewItem>
    <reviewItem>
      <errorID>319d7696-1c34-47a1-ba63-9bb5fedda56e</errorID>
      <errorWord>-</errorWord>
      <group>L1_Format</group>
      <groupName>格式问题</groupName>
      <ability>L2_HalfPunc</ability>
      <abilityName>全半角检查</abilityName>
      <candidateList>
        <item>－</item>
      </candidateList>
      <explain>文本全半角错误。</explain>
      <paraID>70341648</paraID>
      <start>35</start>
      <end>36</end>
      <status>unmodified</status>
      <modifiedWord/>
      <trackRevisions>false</trackRevisions>
    </reviewItem>
    <reviewItem>
      <errorID>5cdd2ce9-2134-4ebd-a16a-3869496f39aa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1A45D69A</paraID>
      <start>10</start>
      <end>13</end>
      <status>unmodified</status>
      <modifiedWord/>
      <trackRevisions>false</trackRevisions>
    </reviewItem>
    <reviewItem>
      <errorID>31fef8c0-5523-4cf8-884e-5859a0d83912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1A45D69A</paraID>
      <start>21</start>
      <end>24</end>
      <status>unmodified</status>
      <modifiedWord/>
      <trackRevisions>false</trackRevisions>
    </reviewItem>
    <reviewItem>
      <errorID>29452074-c61a-475d-a8bb-6e561e1702f7</errorID>
      <errorWord>)</errorWord>
      <group>L1_Format</group>
      <groupName>格式问题</groupName>
      <ability>L2_HalfPunc</ability>
      <abilityName>全半角检查</abilityName>
      <candidateList>
        <item>）</item>
      </candidateList>
      <explain>文本全半角错误。</explain>
      <paraID> 7D89407</paraID>
      <start>13</start>
      <end>14</end>
      <status>unmodified</status>
      <modifiedWord/>
      <trackRevisions>false</trackRevisions>
    </reviewItem>
    <reviewItem>
      <errorID>2b42fc39-201e-492e-8d05-07317351c2c8</errorID>
      <errorWord>)</errorWord>
      <group>L1_Format</group>
      <groupName>格式问题</groupName>
      <ability>L2_HalfPunc</ability>
      <abilityName>全半角检查</abilityName>
      <candidateList>
        <item>）</item>
      </candidateList>
      <explain>文本全半角错误。</explain>
      <paraID>2E99906C</paraID>
      <start>15</start>
      <end>16</end>
      <status>unmodified</status>
      <modifiedWord/>
      <trackRevisions>false</trackRevisions>
    </reviewItem>
    <reviewItem>
      <errorID>3e6aefc0-4083-4ceb-98f2-3e8aa5367777</errorID>
      <errorWord>)</errorWord>
      <group>L1_Format</group>
      <groupName>格式问题</groupName>
      <ability>L2_HalfPunc</ability>
      <abilityName>全半角检查</abilityName>
      <candidateList>
        <item>）</item>
      </candidateList>
      <explain>文本全半角错误。</explain>
      <paraID>1651DFC2</paraID>
      <start>25</start>
      <end>26</end>
      <status>unmodified</status>
      <modifiedWord/>
      <trackRevisions>false</trackRevisions>
    </reviewItem>
    <reviewItem>
      <errorID>2eb1e862-1d88-422e-b282-b2845125f817</errorID>
      <errorWord>)</errorWord>
      <group>L1_Format</group>
      <groupName>格式问题</groupName>
      <ability>L2_HalfPunc</ability>
      <abilityName>全半角检查</abilityName>
      <candidateList>
        <item>）</item>
      </candidateList>
      <explain>文本全半角错误。</explain>
      <paraID>49ECB693</paraID>
      <start>19</start>
      <end>20</end>
      <status>unmodified</status>
      <modifiedWord/>
      <trackRevisions>false</trackRevisions>
    </reviewItem>
    <reviewItem>
      <errorID>4a7bad7a-1508-4d19-824c-9e5b0ed9af29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5B7FF2D</paraID>
      <start>186</start>
      <end>187</end>
      <status>unmodified</status>
      <modifiedWord/>
      <trackRevisions>false</trackRevisions>
    </reviewItem>
    <reviewItem>
      <errorID>e2694da7-30f9-4679-8d32-28eb653fa954</errorID>
      <errorWord>(</errorWord>
      <group>L1_Format</group>
      <groupName>格式问题</groupName>
      <ability>L2_HalfPunc</ability>
      <abilityName>全半角检查</abilityName>
      <candidateList>
        <item>（</item>
      </candidateList>
      <explain>文本全半角错误。</explain>
      <paraID>185657F4</paraID>
      <start>37</start>
      <end>38</end>
      <status>unmodified</status>
      <modifiedWord/>
      <trackRevisions>false</trackRevisions>
    </reviewItem>
    <reviewItem>
      <errorID>0b454e55-5f1c-4463-9fa4-a47a0f22ea11</errorID>
      <errorWord>)</errorWord>
      <group>L1_Format</group>
      <groupName>格式问题</groupName>
      <ability>L2_HalfPunc</ability>
      <abilityName>全半角检查</abilityName>
      <candidateList>
        <item>）</item>
      </candidateList>
      <explain>文本全半角错误。</explain>
      <paraID>185657F4</paraID>
      <start>42</start>
      <end>43</end>
      <status>unmodified</status>
      <modifiedWord/>
      <trackRevisions>false</trackRevisions>
    </reviewItem>
    <reviewItem>
      <errorID>b529420a-04dd-4428-933f-d4c3112102f0</errorID>
      <errorWord>(</errorWord>
      <group>L1_Format</group>
      <groupName>格式问题</groupName>
      <ability>L2_HalfPunc</ability>
      <abilityName>全半角检查</abilityName>
      <candidateList>
        <item>（</item>
      </candidateList>
      <explain>文本全半角错误。</explain>
      <paraID>52DEDBD3</paraID>
      <start>71</start>
      <end>72</end>
      <status>unmodified</status>
      <modifiedWord/>
      <trackRevisions>false</trackRevisions>
    </reviewItem>
    <reviewItem>
      <errorID>22dc523b-3123-4277-b253-b8469146f2b5</errorID>
      <errorWord>)</errorWord>
      <group>L1_Format</group>
      <groupName>格式问题</groupName>
      <ability>L2_HalfPunc</ability>
      <abilityName>全半角检查</abilityName>
      <candidateList>
        <item>）</item>
      </candidateList>
      <explain>文本全半角错误。</explain>
      <paraID>52DEDBD3</paraID>
      <start>81</start>
      <end>82</end>
      <status>unmodified</status>
      <modifiedWord/>
      <trackRevisions>false</trackRevisions>
    </reviewItem>
    <reviewItem>
      <errorID>b953ffc8-4b8f-48b6-9073-56f7a220ab3a</errorID>
      <errorWord>数</errorWord>
      <group>L1_Word</group>
      <groupName>字词问题</groupName>
      <ability>L2_Typo</ability>
      <abilityName>字词错误</abilityName>
      <candidateList>
        <item>数量</item>
      </candidateList>
      <explain/>
      <paraID>5B354DA0</paraID>
      <start>37</start>
      <end>38</end>
      <status>unmodified</status>
      <modifiedWord/>
      <trackRevisions>false</trackRevisions>
    </reviewItem>
    <reviewItem>
      <errorID>85302a5b-55b3-405e-b18e-c20cca915fef</errorID>
      <errorWord>(</errorWord>
      <group>L1_Format</group>
      <groupName>格式问题</groupName>
      <ability>L2_HalfPunc</ability>
      <abilityName>全半角检查</abilityName>
      <candidateList>
        <item>（</item>
      </candidateList>
      <explain>文本全半角错误。</explain>
      <paraID>5B354DA0</paraID>
      <start>127</start>
      <end>128</end>
      <status>unmodified</status>
      <modifiedWord/>
      <trackRevisions>false</trackRevisions>
    </reviewItem>
    <reviewItem>
      <errorID>08fd5892-8dba-4cae-962e-14b619445ab6</errorID>
      <errorWord>)</errorWord>
      <group>L1_Format</group>
      <groupName>格式问题</groupName>
      <ability>L2_HalfPunc</ability>
      <abilityName>全半角检查</abilityName>
      <candidateList>
        <item>）</item>
      </candidateList>
      <explain>文本全半角错误。</explain>
      <paraID>5B354DA0</paraID>
      <start>172</start>
      <end>173</end>
      <status>unmodified</status>
      <modifiedWord/>
      <trackRevisions>false</trackRevisions>
    </reviewItem>
    <reviewItem>
      <errorID>a2663d20-da83-4652-b089-ada851cb04e2</errorID>
      <errorWord>(</errorWord>
      <group>L1_Format</group>
      <groupName>格式问题</groupName>
      <ability>L2_HalfPunc</ability>
      <abilityName>全半角检查</abilityName>
      <candidateList>
        <item>（</item>
      </candidateList>
      <explain>文本全半角错误。</explain>
      <paraID>240124BF</paraID>
      <start>26</start>
      <end>27</end>
      <status>unmodified</status>
      <modifiedWord/>
      <trackRevisions>false</trackRevisions>
    </reviewItem>
    <reviewItem>
      <errorID>3a96fe02-0aef-4df6-9f9e-4aa6ed4e1c29</errorID>
      <errorWord>-</errorWord>
      <group>L1_Format</group>
      <groupName>格式问题</groupName>
      <ability>L2_HalfPunc</ability>
      <abilityName>全半角检查</abilityName>
      <candidateList>
        <item>－</item>
      </candidateList>
      <explain>文本全半角错误。</explain>
      <paraID>5B9B04BD</paraID>
      <start>52</start>
      <end>53</end>
      <status>unmodified</status>
      <modifiedWord/>
      <trackRevisions>false</trackRevisions>
    </reviewItem>
    <reviewItem>
      <errorID>68fa0347-ce46-4542-bbde-55339de6b196</errorID>
      <errorWord>操作合</errorWord>
      <group>L1_Word</group>
      <groupName>字词问题</groupName>
      <ability>L2_Typo</ability>
      <abilityName>字词错误</abilityName>
      <candidateList>
        <item>操作台</item>
      </candidateList>
      <explain/>
      <paraID>1F86C2D0</paraID>
      <start>8</start>
      <end>11</end>
      <status>unmodified</status>
      <modifiedWord/>
      <trackRevisions>false</trackRevisions>
    </reviewItem>
    <reviewItem>
      <errorID>c4d535fc-cfe0-49bd-a5de-16535506d7da</errorID>
      <errorWord>间</errorWord>
      <group>L1_Word</group>
      <groupName>字词问题</groupName>
      <ability>L2_Typo</ability>
      <abilityName>字词错误</abilityName>
      <candidateList>
        <item>间之</item>
      </candidateList>
      <explain/>
      <paraID>61BBA8D4</paraID>
      <start>43</start>
      <end>44</end>
      <status>unmodified</status>
      <modifiedWord/>
      <trackRevisions>false</trackRevisions>
    </reviewItem>
    <reviewItem>
      <errorID>698d72f4-b5d7-4661-b023-34f8dc192610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67C8872D</paraID>
      <start>0</start>
      <end>2</end>
      <status>unmodified</status>
      <modifiedWord/>
      <trackRevisions>false</trackRevisions>
    </reviewItem>
    <reviewItem>
      <errorID>6654a4eb-5c5d-4489-8ad6-56fae9b01da0</errorID>
      <errorWord>，</errorWord>
      <group>L1_Word</group>
      <groupName>字词问题</groupName>
      <ability>L2_Typo</ability>
      <abilityName>字词错误</abilityName>
      <candidateList>
        <item>，使</item>
      </candidateList>
      <explain/>
      <paraID>776CA807</paraID>
      <start>13</start>
      <end>14</end>
      <status>unmodified</status>
      <modifiedWord/>
      <trackRevisions>false</trackRevisions>
    </reviewItem>
    <reviewItem>
      <errorID>a3fb3f6b-acfd-4e71-86f2-20499fc91a33</errorID>
      <errorWord>-</errorWord>
      <group>L1_Format</group>
      <groupName>格式问题</groupName>
      <ability>L2_HalfPunc</ability>
      <abilityName>全半角检查</abilityName>
      <candidateList>
        <item>－</item>
      </candidateList>
      <explain>文本全半角错误。</explain>
      <paraID>776CA807</paraID>
      <start>20</start>
      <end>21</end>
      <status>unmodified</status>
      <modifiedWord/>
      <trackRevisions>false</trackRevisions>
    </reviewItem>
    <reviewItem>
      <errorID>b09d309c-c7fb-4ce8-bde5-6cd581b1389d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2D15ECFE</paraID>
      <start>0</start>
      <end>2</end>
      <status>unmodified</status>
      <modifiedWord/>
      <trackRevisions>false</trackRevisions>
    </reviewItem>
    <reviewItem>
      <errorID>7087c0dd-11bd-45ab-a8ed-0852729400e9</errorID>
      <errorWord>作必要</errorWord>
      <group>L1_Word</group>
      <groupName>字词问题</groupName>
      <ability>L2_Typo</ability>
      <abilityName>字词错误</abilityName>
      <candidateList>
        <item>做必要</item>
      </candidateList>
      <explain/>
      <paraID>205DEA5C</paraID>
      <start>30</start>
      <end>33</end>
      <status>unmodified</status>
      <modifiedWord/>
      <trackRevisions>false</trackRevisions>
    </reviewItem>
    <reviewItem>
      <errorID>2f2cc8c2-2d68-4c5c-a40e-09513c61478a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3D06DAC3</paraID>
      <start>0</start>
      <end>2</end>
      <status>unmodified</status>
      <modifiedWord/>
      <trackRevisions>false</trackRevisions>
    </reviewItem>
    <reviewItem>
      <errorID>b76ed672-3857-4f89-8511-0a5ef0626aba</errorID>
      <errorWord>法律、法规</errorWord>
      <group>L1_Word</group>
      <groupName>字词问题</groupName>
      <ability>L2_Typo</ability>
      <abilityName>字词错误</abilityName>
      <candidateList>
        <item>法律法规</item>
      </candidateList>
      <explain/>
      <paraID>589F406B</paraID>
      <start>7</start>
      <end>12</end>
      <status>unmodified</status>
      <modifiedWord/>
      <trackRevisions>false</trackRevisions>
    </reviewItem>
    <reviewItem>
      <errorID>7096bdb0-f95d-49c7-a7a5-e59e3d9b2284</errorID>
      <errorWord>&lt;</errorWord>
      <group>L1_Format</group>
      <groupName>格式问题</groupName>
      <ability>L2_HalfPunc</ability>
      <abilityName>全半角检查</abilityName>
      <candidateList>
        <item>〈</item>
      </candidateList>
      <explain>文本全半角错误。</explain>
      <paraID> FD12805</paraID>
      <start>49</start>
      <end>50</end>
      <status>unmodified</status>
      <modifiedWord/>
      <trackRevisions>false</trackRevisions>
    </reviewItem>
    <reviewItem>
      <errorID>f6c98b33-a2d4-4040-a4fc-591e7b97c101</errorID>
      <errorWord>&lt;</errorWord>
      <group>L1_Format</group>
      <groupName>格式问题</groupName>
      <ability>L2_HalfPunc</ability>
      <abilityName>全半角检查</abilityName>
      <candidateList>
        <item>〈</item>
      </candidateList>
      <explain>文本全半角错误。</explain>
      <paraID> F4A4286</paraID>
      <start>49</start>
      <end>50</end>
      <status>unmodified</status>
      <modifiedWord/>
      <trackRevisions>false</trackRevisions>
    </reviewItem>
    <reviewItem>
      <errorID>f3e62d71-6689-4f25-a966-e298e72c6357</errorID>
      <errorWord>&lt;</errorWord>
      <group>L1_Format</group>
      <groupName>格式问题</groupName>
      <ability>L2_HalfPunc</ability>
      <abilityName>全半角检查</abilityName>
      <candidateList>
        <item>〈</item>
      </candidateList>
      <explain>文本全半角错误。</explain>
      <paraID>  B0E0FA</paraID>
      <start>34</start>
      <end>35</end>
      <status>unmodified</status>
      <modifiedWord/>
      <trackRevisions>false</trackRevisions>
    </reviewItem>
    <reviewItem>
      <errorID>f5fb428b-a0e7-41c4-8c1e-1b45e1db884d</errorID>
      <errorWord>作</errorWord>
      <group>L1_Word</group>
      <groupName>字词问题</groupName>
      <ability>L2_Typo</ability>
      <abilityName>字词错误</abilityName>
      <candidateList>
        <item>做</item>
      </candidateList>
      <explain>存在发音相同字词的误用。</explain>
      <paraID> 70F7922</paraID>
      <start>50</start>
      <end>51</end>
      <status>unmodified</status>
      <modifiedWord/>
      <trackRevisions>false</trackRevisions>
    </reviewItem>
    <reviewItem>
      <errorID>9cd64b12-bf48-4731-8915-e9018dfebc1b</errorID>
      <errorWord>(</errorWord>
      <group>L1_Format</group>
      <groupName>格式问题</groupName>
      <ability>L2_HalfPunc</ability>
      <abilityName>全半角检查</abilityName>
      <candidateList>
        <item>（</item>
      </candidateList>
      <explain>文本全半角错误。</explain>
      <paraID>23039AA2</paraID>
      <start>41</start>
      <end>42</end>
      <status>unmodified</status>
      <modifiedWord/>
      <trackRevisions>false</trackRevisions>
    </reviewItem>
    <reviewItem>
      <errorID>cc07fc60-90c8-4d11-a91e-3a1682eb1cf1</errorID>
      <errorWord>,</errorWord>
      <group>L1_Format</group>
      <groupName>格式问题</groupName>
      <ability>L2_HalfPunc</ability>
      <abilityName>全半角检查</abilityName>
      <candidateList>
        <item>，</item>
      </candidateList>
      <explain>文本全半角错误。</explain>
      <paraID>178BBF1E</paraID>
      <start>50</start>
      <end>51</end>
      <status>unmodified</status>
      <modifiedWord/>
      <trackRevisions>false</trackRevisions>
    </reviewItem>
    <reviewItem>
      <errorID>24e7606a-f6c5-4882-8291-a33d4fbb68dc</errorID>
      <errorWord>(</errorWord>
      <group>L1_Format</group>
      <groupName>格式问题</groupName>
      <ability>L2_HalfPunc</ability>
      <abilityName>全半角检查</abilityName>
      <candidateList>
        <item>（</item>
      </candidateList>
      <explain>文本全半角错误。</explain>
      <paraID>55B4AEF9</paraID>
      <start>18</start>
      <end>19</end>
      <status>unmodified</status>
      <modifiedWord/>
      <trackRevisions>false</trackRevisions>
    </reviewItem>
    <reviewItem>
      <errorID>14c7aed1-2b99-4146-9c90-b8fc080c49b4</errorID>
      <errorWord>)</errorWord>
      <group>L1_Format</group>
      <groupName>格式问题</groupName>
      <ability>L2_HalfPunc</ability>
      <abilityName>全半角检查</abilityName>
      <candidateList>
        <item>）</item>
      </candidateList>
      <explain>文本全半角错误。</explain>
      <paraID>55B4AEF9</paraID>
      <start>21</start>
      <end>22</end>
      <status>unmodified</status>
      <modifiedWord/>
      <trackRevisions>false</trackRevisions>
    </reviewItem>
    <reviewItem>
      <errorID>6f2b6ea0-7eab-4fe2-8e43-e468b69f6f04</errorID>
      <errorWord>(</errorWord>
      <group>L1_Format</group>
      <groupName>格式问题</groupName>
      <ability>L2_HalfPunc</ability>
      <abilityName>全半角检查</abilityName>
      <candidateList>
        <item>（</item>
      </candidateList>
      <explain>文本全半角错误。</explain>
      <paraID>55B4AEF9</paraID>
      <start>28</start>
      <end>29</end>
      <status>unmodified</status>
      <modifiedWord/>
      <trackRevisions>false</trackRevisions>
    </reviewItem>
    <reviewItem>
      <errorID>ac263e6a-6d2c-4458-af73-35318dff2252</errorID>
      <errorWord>)</errorWord>
      <group>L1_Format</group>
      <groupName>格式问题</groupName>
      <ability>L2_HalfPunc</ability>
      <abilityName>全半角检查</abilityName>
      <candidateList>
        <item>）</item>
      </candidateList>
      <explain>文本全半角错误。</explain>
      <paraID>55B4AEF9</paraID>
      <start>35</start>
      <end>36</end>
      <status>unmodified</status>
      <modifiedWord/>
      <trackRevisions>false</trackRevisions>
    </reviewItem>
    <reviewItem>
      <errorID>644e5fde-ec54-41cb-9b0a-de519d785501</errorID>
      <errorWord>;</errorWord>
      <group>L1_Format</group>
      <groupName>格式问题</groupName>
      <ability>L2_HalfPunc</ability>
      <abilityName>全半角检查</abilityName>
      <candidateList>
        <item>；</item>
      </candidateList>
      <explain>文本全半角错误。</explain>
      <paraID>2C9DB65F</paraID>
      <start>91</start>
      <end>92</end>
      <status>unmodified</status>
      <modifiedWord/>
      <trackRevisions>false</trackRevisions>
    </reviewItem>
    <reviewItem>
      <errorID>06ae2499-1bc3-4f13-86dc-214d6c4a3b97</errorID>
      <errorWord>(</errorWord>
      <group>L1_Format</group>
      <groupName>格式问题</groupName>
      <ability>L2_HalfPunc</ability>
      <abilityName>全半角检查</abilityName>
      <candidateList>
        <item>（</item>
      </candidateList>
      <explain>文本全半角错误。</explain>
      <paraID>38DD2AF1</paraID>
      <start>12</start>
      <end>13</end>
      <status>unmodified</status>
      <modifiedWord/>
      <trackRevisions>false</trackRevisions>
    </reviewItem>
    <reviewItem>
      <errorID>0ef07c24-1833-40df-bd67-bf4cf9f24183</errorID>
      <errorWord>)</errorWord>
      <group>L1_Format</group>
      <groupName>格式问题</groupName>
      <ability>L2_HalfPunc</ability>
      <abilityName>全半角检查</abilityName>
      <candidateList>
        <item>）</item>
      </candidateList>
      <explain>文本全半角错误。</explain>
      <paraID>38DD2AF1</paraID>
      <start>15</start>
      <end>16</end>
      <status>unmodified</status>
      <modifiedWord/>
      <trackRevisions>false</trackRevisions>
    </reviewItem>
    <reviewItem>
      <errorID>02048f71-f249-4e27-9163-c77c6f42c904</errorID>
      <errorWord>(</errorWord>
      <group>L1_Format</group>
      <groupName>格式问题</groupName>
      <ability>L2_HalfPunc</ability>
      <abilityName>全半角检查</abilityName>
      <candidateList>
        <item>（</item>
      </candidateList>
      <explain>文本全半角错误。</explain>
      <paraID>38DD2AF1</paraID>
      <start>32</start>
      <end>33</end>
      <status>unmodified</status>
      <modifiedWord/>
      <trackRevisions>false</trackRevisions>
    </reviewItem>
    <reviewItem>
      <errorID>d1bef975-00d7-4508-b728-1a379fd72813</errorID>
      <errorWord>)</errorWord>
      <group>L1_Format</group>
      <groupName>格式问题</groupName>
      <ability>L2_HalfPunc</ability>
      <abilityName>全半角检查</abilityName>
      <candidateList>
        <item>）</item>
      </candidateList>
      <explain>文本全半角错误。</explain>
      <paraID>38DD2AF1</paraID>
      <start>35</start>
      <end>36</end>
      <status>unmodified</status>
      <modifiedWord/>
      <trackRevisions>false</trackRevisions>
    </reviewItem>
    <reviewItem>
      <errorID>73bbd26a-3cbe-4502-8201-90e0d40d3ec3</errorID>
      <errorWord>:</errorWord>
      <group>L1_Format</group>
      <groupName>格式问题</groupName>
      <ability>L2_HalfPunc</ability>
      <abilityName>全半角检查</abilityName>
      <candidateList>
        <item>：</item>
      </candidateList>
      <explain>文本全半角错误。</explain>
      <paraID>38DD2AF1</paraID>
      <start>40</start>
      <end>41</end>
      <status>unmodified</status>
      <modifiedWord/>
      <trackRevisions>false</trackRevisions>
    </reviewItem>
    <reviewItem>
      <errorID>3b749756-d837-41f8-8007-05b6413ec910</errorID>
      <errorWord>(</errorWord>
      <group>L1_Format</group>
      <groupName>格式问题</groupName>
      <ability>L2_HalfPunc</ability>
      <abilityName>全半角检查</abilityName>
      <candidateList>
        <item>（</item>
      </candidateList>
      <explain>文本全半角错误。</explain>
      <paraID>756E966B</paraID>
      <start>16</start>
      <end>17</end>
      <status>unmodified</status>
      <modifiedWord/>
      <trackRevisions>false</trackRevisions>
    </reviewItem>
    <reviewItem>
      <errorID>ed17db50-b2c3-4c27-9450-f702b1283bba</errorID>
      <errorWord>)</errorWord>
      <group>L1_Format</group>
      <groupName>格式问题</groupName>
      <ability>L2_HalfPunc</ability>
      <abilityName>全半角检查</abilityName>
      <candidateList>
        <item>）</item>
      </candidateList>
      <explain>文本全半角错误。</explain>
      <paraID>756E966B</paraID>
      <start>19</start>
      <end>20</end>
      <status>unmodified</status>
      <modifiedWord/>
      <trackRevisions>false</trackRevisions>
    </reviewItem>
    <reviewItem>
      <errorID>f5b80b61-a7e2-40bd-b3c4-92627be15ca7</errorID>
      <errorWord>;</errorWord>
      <group>L1_Format</group>
      <groupName>格式问题</groupName>
      <ability>L2_HalfPunc</ability>
      <abilityName>全半角检查</abilityName>
      <candidateList>
        <item>；</item>
      </candidateList>
      <explain>文本全半角错误。</explain>
      <paraID>756E966B</paraID>
      <start>56</start>
      <end>57</end>
      <status>unmodified</status>
      <modifiedWord/>
      <trackRevisions>false</trackRevisions>
    </reviewItem>
    <reviewItem>
      <errorID>1313fd04-10c6-4367-bf9d-3557aafe4ea0</errorID>
      <errorWord>(</errorWord>
      <group>L1_Format</group>
      <groupName>格式问题</groupName>
      <ability>L2_HalfPunc</ability>
      <abilityName>全半角检查</abilityName>
      <candidateList>
        <item>（</item>
      </candidateList>
      <explain>文本全半角错误。</explain>
      <paraID>779B48E1</paraID>
      <start>13</start>
      <end>14</end>
      <status>unmodified</status>
      <modifiedWord/>
      <trackRevisions>false</trackRevisions>
    </reviewItem>
    <reviewItem>
      <errorID>b0983c51-e9a7-4f5b-9280-8f77dbb1355f</errorID>
      <errorWord>)</errorWord>
      <group>L1_Format</group>
      <groupName>格式问题</groupName>
      <ability>L2_HalfPunc</ability>
      <abilityName>全半角检查</abilityName>
      <candidateList>
        <item>）</item>
      </candidateList>
      <explain>文本全半角错误。</explain>
      <paraID>779B48E1</paraID>
      <start>16</start>
      <end>17</end>
      <status>unmodified</status>
      <modifiedWord/>
      <trackRevisions>false</trackRevisions>
    </reviewItem>
    <reviewItem>
      <errorID>b5eaf536-1d04-4fbf-b7fe-60e33e85f136</errorID>
      <errorWord>(</errorWord>
      <group>L1_Format</group>
      <groupName>格式问题</groupName>
      <ability>L2_HalfPunc</ability>
      <abilityName>全半角检查</abilityName>
      <candidateList>
        <item>（</item>
      </candidateList>
      <explain>文本全半角错误。</explain>
      <paraID>779B48E1</paraID>
      <start>31</start>
      <end>32</end>
      <status>unmodified</status>
      <modifiedWord/>
      <trackRevisions>false</trackRevisions>
    </reviewItem>
    <reviewItem>
      <errorID>4b5f4d93-83f3-4361-a8a3-56c322db2f77</errorID>
      <errorWord>)</errorWord>
      <group>L1_Format</group>
      <groupName>格式问题</groupName>
      <ability>L2_HalfPunc</ability>
      <abilityName>全半角检查</abilityName>
      <candidateList>
        <item>）</item>
      </candidateList>
      <explain>文本全半角错误。</explain>
      <paraID>779B48E1</paraID>
      <start>34</start>
      <end>35</end>
      <status>unmodified</status>
      <modifiedWord/>
      <trackRevisions>false</trackRevisions>
    </reviewItem>
    <reviewItem>
      <errorID>2d641e70-7ca3-4a48-adad-6cb15c57b13e</errorID>
      <errorWord>(</errorWord>
      <group>L1_Format</group>
      <groupName>格式问题</groupName>
      <ability>L2_HalfPunc</ability>
      <abilityName>全半角检查</abilityName>
      <candidateList>
        <item>（</item>
      </candidateList>
      <explain>文本全半角错误。</explain>
      <paraID>779B48E1</paraID>
      <start>58</start>
      <end>59</end>
      <status>unmodified</status>
      <modifiedWord/>
      <trackRevisions>false</trackRevisions>
    </reviewItem>
    <reviewItem>
      <errorID>8e291dac-8c7d-494f-ae4e-05c83a7b3ef7</errorID>
      <errorWord>)</errorWord>
      <group>L1_Format</group>
      <groupName>格式问题</groupName>
      <ability>L2_HalfPunc</ability>
      <abilityName>全半角检查</abilityName>
      <candidateList>
        <item>）</item>
      </candidateList>
      <explain>文本全半角错误。</explain>
      <paraID>779B48E1</paraID>
      <start>61</start>
      <end>62</end>
      <status>unmodified</status>
      <modifiedWord/>
      <trackRevisions>false</trackRevisions>
    </reviewItem>
    <reviewItem>
      <errorID>cd7432f7-bba7-49b2-aa59-39fd3bc418d6</errorID>
      <errorWord>;</errorWord>
      <group>L1_Format</group>
      <groupName>格式问题</groupName>
      <ability>L2_HalfPunc</ability>
      <abilityName>全半角检查</abilityName>
      <candidateList>
        <item>；</item>
      </candidateList>
      <explain>文本全半角错误。</explain>
      <paraID>779B48E1</paraID>
      <start>71</start>
      <end>72</end>
      <status>unmodified</status>
      <modifiedWord/>
      <trackRevisions>false</trackRevisions>
    </reviewItem>
    <reviewItem>
      <errorID>bc30de46-5fe4-4fe4-af1e-c2ebfb1924c1</errorID>
      <errorWord>(</errorWord>
      <group>L1_Format</group>
      <groupName>格式问题</groupName>
      <ability>L2_HalfPunc</ability>
      <abilityName>全半角检查</abilityName>
      <candidateList>
        <item>（</item>
      </candidateList>
      <explain>文本全半角错误。</explain>
      <paraID>4B61138E</paraID>
      <start>14</start>
      <end>15</end>
      <status>unmodified</status>
      <modifiedWord/>
      <trackRevisions>false</trackRevisions>
    </reviewItem>
    <reviewItem>
      <errorID>3e91ca61-c9f6-4f71-9d2c-1bfc4eb1d47d</errorID>
      <errorWord>)</errorWord>
      <group>L1_Format</group>
      <groupName>格式问题</groupName>
      <ability>L2_HalfPunc</ability>
      <abilityName>全半角检查</abilityName>
      <candidateList>
        <item>）</item>
      </candidateList>
      <explain>文本全半角错误。</explain>
      <paraID>4B61138E</paraID>
      <start>17</start>
      <end>18</end>
      <status>unmodified</status>
      <modifiedWord/>
      <trackRevisions>false</trackRevisions>
    </reviewItem>
    <reviewItem>
      <errorID>ea54ea3d-49f1-4bd9-b1d1-e3bf86359b03</errorID>
      <errorWord>(</errorWord>
      <group>L1_Format</group>
      <groupName>格式问题</groupName>
      <ability>L2_HalfPunc</ability>
      <abilityName>全半角检查</abilityName>
      <candidateList>
        <item>（</item>
      </candidateList>
      <explain>文本全半角错误。</explain>
      <paraID>4B61138E</paraID>
      <start>27</start>
      <end>28</end>
      <status>unmodified</status>
      <modifiedWord/>
      <trackRevisions>false</trackRevisions>
    </reviewItem>
    <reviewItem>
      <errorID>f5851b79-a90e-4f30-8e47-383e68e74adc</errorID>
      <errorWord>)</errorWord>
      <group>L1_Format</group>
      <groupName>格式问题</groupName>
      <ability>L2_HalfPunc</ability>
      <abilityName>全半角检查</abilityName>
      <candidateList>
        <item>）</item>
      </candidateList>
      <explain>文本全半角错误。</explain>
      <paraID>4B61138E</paraID>
      <start>29</start>
      <end>30</end>
      <status>unmodified</status>
      <modifiedWord/>
      <trackRevisions>false</trackRevisions>
    </reviewItem>
    <reviewItem>
      <errorID>45aebd96-a2da-42f4-ab49-73d0870ed463</errorID>
      <errorWord>;</errorWord>
      <group>L1_Format</group>
      <groupName>格式问题</groupName>
      <ability>L2_HalfPunc</ability>
      <abilityName>全半角检查</abilityName>
      <candidateList>
        <item>；</item>
      </candidateList>
      <explain>文本全半角错误。</explain>
      <paraID>4B61138E</paraID>
      <start>45</start>
      <end>46</end>
      <status>unmodified</status>
      <modifiedWord/>
      <trackRevisions>false</trackRevisions>
    </reviewItem>
    <reviewItem>
      <errorID>d4a3b0ed-b63a-4152-8cb1-9162b71d510a</errorID>
      <errorWord>法律、法规</errorWord>
      <group>L1_Word</group>
      <groupName>字词问题</groupName>
      <ability>L2_Typo</ability>
      <abilityName>字词错误</abilityName>
      <candidateList>
        <item>法律法规</item>
      </candidateList>
      <explain/>
      <paraID> 37D3F09</paraID>
      <start>8</start>
      <end>13</end>
      <status>unmodified</status>
      <modifiedWord/>
      <trackRevisions>false</trackRevisions>
    </reviewItem>
    <reviewItem>
      <errorID>217ae69b-b152-4568-81ed-23c3d83a4983</errorID>
      <errorWord>５</errorWord>
      <group>L1_Format</group>
      <groupName>格式问题</groupName>
      <ability>L2_HalfPunc</ability>
      <abilityName>全半角检查</abilityName>
      <candidateList>
        <item>5</item>
      </candidateList>
      <explain>文本全半角错误。</explain>
      <paraID>199D95DA</paraID>
      <start>18</start>
      <end>19</end>
      <status>unmodified</status>
      <modifiedWord/>
      <trackRevisions>false</trackRevisions>
    </reviewItem>
    <reviewItem>
      <errorID>b616efcd-a13b-4cf1-9ef1-7f962e1e5ebd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18F73F3E</paraID>
      <start>0</start>
      <end>2</end>
      <status>unmodified</status>
      <modifiedWord/>
      <trackRevisions>false</trackRevisions>
    </reviewItem>
    <reviewItem>
      <errorID>9fccf781-2d01-4379-8e27-d9407056379f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35FA6CA2</paraID>
      <start>0</start>
      <end>2</end>
      <status>unmodified</status>
      <modifiedWord/>
      <trackRevisions>false</trackRevisions>
    </reviewItem>
    <reviewItem>
      <errorID>ef5f126b-7884-4ad7-9072-8b0e665bcd93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316D7CC8</paraID>
      <start>0</start>
      <end>2</end>
      <status>unmodified</status>
      <modifiedWord/>
      <trackRevisions>false</trackRevisions>
    </reviewItem>
    <reviewItem>
      <errorID>1e10d494-3bf4-4a75-9948-32befa7306f7</errorID>
      <errorWord>-</errorWord>
      <group>L1_Format</group>
      <groupName>格式问题</groupName>
      <ability>L2_HalfPunc</ability>
      <abilityName>全半角检查</abilityName>
      <candidateList>
        <item>－</item>
      </candidateList>
      <explain>文本全半角错误。</explain>
      <paraID>1DAEE878</paraID>
      <start>87</start>
      <end>88</end>
      <status>unmodified</status>
      <modifiedWord/>
      <trackRevisions>false</trackRevisions>
    </reviewItem>
    <reviewItem>
      <errorID>98007dc5-0bc9-4018-b77c-0621f024898a</errorID>
      <errorWord>-</errorWord>
      <group>L1_Format</group>
      <groupName>格式问题</groupName>
      <ability>L2_HalfPunc</ability>
      <abilityName>全半角检查</abilityName>
      <candidateList>
        <item>－</item>
      </candidateList>
      <explain>文本全半角错误。</explain>
      <paraID>1DAEE878</paraID>
      <start>92</start>
      <end>93</end>
      <status>unmodified</status>
      <modifiedWord/>
      <trackRevisions>false</trackRevisions>
    </reviewItem>
    <reviewItem>
      <errorID>37c99d86-8ca9-4414-a2e9-1e191b6d1c77</errorID>
      <errorWord>-</errorWord>
      <group>L1_Format</group>
      <groupName>格式问题</groupName>
      <ability>L2_HalfPunc</ability>
      <abilityName>全半角检查</abilityName>
      <candidateList>
        <item>－</item>
      </candidateList>
      <explain>文本全半角错误。</explain>
      <paraID>1DAEE878</paraID>
      <start>99</start>
      <end>100</end>
      <status>unmodified</status>
      <modifiedWord/>
      <trackRevisions>false</trackRevisions>
    </reviewItem>
    <reviewItem>
      <errorID>3d07be90-9f2b-4049-908c-6721e4d0685c</errorID>
      <errorWord>-</errorWord>
      <group>L1_Format</group>
      <groupName>格式问题</groupName>
      <ability>L2_HalfPunc</ability>
      <abilityName>全半角检查</abilityName>
      <candidateList>
        <item>－</item>
      </candidateList>
      <explain>文本全半角错误。</explain>
      <paraID>1DAEE878</paraID>
      <start>124</start>
      <end>125</end>
      <status>unmodified</status>
      <modifiedWord/>
      <trackRevisions>false</trackRevisions>
    </reviewItem>
    <reviewItem>
      <errorID>f2d9ca7f-aec0-4bff-9935-e132f0eb3f44</errorID>
      <errorWord>-</errorWord>
      <group>L1_Format</group>
      <groupName>格式问题</groupName>
      <ability>L2_HalfPunc</ability>
      <abilityName>全半角检查</abilityName>
      <candidateList>
        <item>－</item>
      </candidateList>
      <explain>文本全半角错误。</explain>
      <paraID>1DAEE878</paraID>
      <start>129</start>
      <end>130</end>
      <status>unmodified</status>
      <modifiedWord/>
      <trackRevisions>false</trackRevisions>
    </reviewItem>
    <reviewItem>
      <errorID>1917e087-abe3-4c6f-8409-95c2c245c544</errorID>
      <errorWord>-</errorWord>
      <group>L1_Format</group>
      <groupName>格式问题</groupName>
      <ability>L2_HalfPunc</ability>
      <abilityName>全半角检查</abilityName>
      <candidateList>
        <item>－</item>
      </candidateList>
      <explain>文本全半角错误。</explain>
      <paraID>1DAEE878</paraID>
      <start>136</start>
      <end>137</end>
      <status>unmodified</status>
      <modifiedWord/>
      <trackRevisions>false</trackRevisions>
    </reviewItem>
    <reviewItem>
      <errorID>5c7aac91-7c94-483f-ac4a-b77c62b61bf0</errorID>
      <errorWord>-</errorWord>
      <group>L1_Format</group>
      <groupName>格式问题</groupName>
      <ability>L2_HalfPunc</ability>
      <abilityName>全半角检查</abilityName>
      <candidateList>
        <item>－</item>
      </candidateList>
      <explain>文本全半角错误。</explain>
      <paraID>1DAEE878</paraID>
      <start>178</start>
      <end>179</end>
      <status>unmodified</status>
      <modifiedWord/>
      <trackRevisions>false</trackRevisions>
    </reviewItem>
    <reviewItem>
      <errorID>f08890af-c6b3-4f47-a198-ca3b51231929</errorID>
      <errorWord>-</errorWord>
      <group>L1_Format</group>
      <groupName>格式问题</groupName>
      <ability>L2_HalfPunc</ability>
      <abilityName>全半角检查</abilityName>
      <candidateList>
        <item>－</item>
      </candidateList>
      <explain>文本全半角错误。</explain>
      <paraID>1DAEE878</paraID>
      <start>187</start>
      <end>188</end>
      <status>unmodified</status>
      <modifiedWord/>
      <trackRevisions>false</trackRevisions>
    </reviewItem>
    <reviewItem>
      <errorID>0d390e4c-f3c7-4333-a40b-2a8fe6e1cec1</errorID>
      <errorWord>提供其它</errorWord>
      <group>L1_Word</group>
      <groupName>字词问题</groupName>
      <ability>L2_Alias</ability>
      <abilityName>也作/曾用词</abilityName>
      <candidateList>
        <item>提供其他</item>
      </candidateList>
      <explain>词汇[提供其它]为不规范表述或旧称，其规范书面表述为[提供其他]。</explain>
      <paraID>6CB3708C</paraID>
      <start>29</start>
      <end>33</end>
      <status>unmodified</status>
      <modifiedWord/>
      <trackRevisions>false</trackRevisions>
    </reviewItem>
    <reviewItem>
      <errorID>e2a674eb-a056-46d1-a311-3481e28bb5c0</errorID>
      <errorWord>（</errorWord>
      <group>L1_Punc</group>
      <groupName>标点问题</groupName>
      <ability>L2_Punc</ability>
      <abilityName>标点符号检查</abilityName>
      <candidateList/>
      <explain>同一形式括号套用。</explain>
      <paraID>3C51A101</paraID>
      <start>110</start>
      <end>111</end>
      <status>unmodified</status>
      <modifiedWord/>
      <trackRevisions>false</trackRevisions>
    </reviewItem>
    <reviewItem>
      <errorID>d10c179a-bd68-41b6-84fc-c0ad651afe4b</errorID>
      <errorWord>）</errorWord>
      <group>L1_Punc</group>
      <groupName>标点问题</groupName>
      <ability>L2_Punc</ability>
      <abilityName>标点符号检查</abilityName>
      <candidateList/>
      <explain>同一形式括号套用。</explain>
      <paraID>3C51A101</paraID>
      <start>113</start>
      <end>114</end>
      <status>unmodified</status>
      <modifiedWord/>
      <trackRevisions>false</trackRevisions>
    </reviewItem>
    <reviewItem>
      <errorID>9dfc64be-3ef6-4f6a-94b9-bc5ca38d2866</errorID>
      <errorWord>，</errorWord>
      <group>L1_Word</group>
      <groupName>字词问题</groupName>
      <ability>L2_Typo</ability>
      <abilityName>字词错误</abilityName>
      <candidateList>
        <item>，具</item>
      </candidateList>
      <explain/>
      <paraID>565579B4</paraID>
      <start>91</start>
      <end>92</end>
      <status>unmodified</status>
      <modifiedWord/>
      <trackRevisions>false</trackRevisions>
    </reviewItem>
    <reviewItem>
      <errorID>b469a296-5343-4565-8168-6d84a69aa6b6</errorID>
      <errorWord>,</errorWord>
      <group>L1_Format</group>
      <groupName>格式问题</groupName>
      <ability>L2_HalfPunc</ability>
      <abilityName>全半角检查</abilityName>
      <candidateList>
        <item>，</item>
      </candidateList>
      <explain>文本全半角错误。</explain>
      <paraID>7F067E4A</paraID>
      <start>26</start>
      <end>27</end>
      <status>unmodified</status>
      <modifiedWord/>
      <trackRevisions>false</trackRevisions>
    </reviewItem>
    <reviewItem>
      <errorID>0ae15ec7-4021-4385-b70a-ca4ece578027</errorID>
      <errorWord>,</errorWord>
      <group>L1_Format</group>
      <groupName>格式问题</groupName>
      <ability>L2_HalfPunc</ability>
      <abilityName>全半角检查</abilityName>
      <candidateList>
        <item>，</item>
      </candidateList>
      <explain>文本全半角错误。</explain>
      <paraID>7F067E4A</paraID>
      <start>64</start>
      <end>65</end>
      <status>unmodified</status>
      <modifiedWord/>
      <trackRevisions>false</trackRevisions>
    </reviewItem>
    <reviewItem>
      <errorID>fcfaaf72-9866-419e-aeda-c3e5a86a47f7</errorID>
      <errorWord>,</errorWord>
      <group>L1_Format</group>
      <groupName>格式问题</groupName>
      <ability>L2_HalfPunc</ability>
      <abilityName>全半角检查</abilityName>
      <candidateList>
        <item>，</item>
      </candidateList>
      <explain>文本全半角错误。</explain>
      <paraID>7F067E4A</paraID>
      <start>71</start>
      <end>72</end>
      <status>unmodified</status>
      <modifiedWord/>
      <trackRevisions>false</trackRevisions>
    </reviewItem>
    <reviewItem>
      <errorID>f0ccb619-ec08-496d-90ce-c55a7a05790e</errorID>
      <errorWord>,</errorWord>
      <group>L1_Format</group>
      <groupName>格式问题</groupName>
      <ability>L2_HalfPunc</ability>
      <abilityName>全半角检查</abilityName>
      <candidateList>
        <item>，</item>
      </candidateList>
      <explain>文本全半角错误。</explain>
      <paraID>7F067E4A</paraID>
      <start>90</start>
      <end>91</end>
      <status>unmodified</status>
      <modifiedWord/>
      <trackRevisions>false</trackRevisions>
    </reviewItem>
    <reviewItem>
      <errorID>241eb8ac-3360-492c-ba9e-d45a8731c2dd</errorID>
      <errorWord>提供其它</errorWord>
      <group>L1_Word</group>
      <groupName>字词问题</groupName>
      <ability>L2_Alias</ability>
      <abilityName>也作/曾用词</abilityName>
      <candidateList>
        <item>提供其他</item>
      </candidateList>
      <explain>词汇[提供其它]为不规范表述或旧称，其规范书面表述为[提供其他]。</explain>
      <paraID>70FB9553</paraID>
      <start>13</start>
      <end>17</end>
      <status>unmodified</status>
      <modifiedWord/>
      <trackRevisions>false</trackRevisions>
    </reviewItem>
    <reviewItem>
      <errorID>dbf5e1aa-de0e-4e3f-aa9d-1db808b5f840</errorID>
      <errorWord>和和</errorWord>
      <group>L1_Word</group>
      <groupName>字词问题</groupName>
      <ability>L2_Typo</ability>
      <abilityName>字词错误</abilityName>
      <candidateList>
        <item>和</item>
      </candidateList>
      <explain>〈量〉用于洗东西换水的次数或一剂药煎的次数：衣裳已经洗了三～｜二～药。</explain>
      <paraID>69AF0D5E</paraID>
      <start>123</start>
      <end>125</end>
      <status>unmodified</status>
      <modifiedWord/>
      <trackRevisions>false</trackRevisions>
    </reviewItem>
    <reviewItem>
      <errorID>86c2a3e3-6f63-448c-9283-e288d5b08cc4</errorID>
      <errorWord>(</errorWord>
      <group>L1_Format</group>
      <groupName>格式问题</groupName>
      <ability>L2_HalfPunc</ability>
      <abilityName>全半角检查</abilityName>
      <candidateList>
        <item>（</item>
      </candidateList>
      <explain>文本全半角错误。</explain>
      <paraID>4434FFC4</paraID>
      <start>73</start>
      <end>74</end>
      <status>unmodified</status>
      <modifiedWord/>
      <trackRevisions>false</trackRevisions>
    </reviewItem>
    <reviewItem>
      <errorID>19af2d63-ab73-4d90-b9d2-2b522b7bff3c</errorID>
      <errorWord>)</errorWord>
      <group>L1_Format</group>
      <groupName>格式问题</groupName>
      <ability>L2_HalfPunc</ability>
      <abilityName>全半角检查</abilityName>
      <candidateList>
        <item>）</item>
      </candidateList>
      <explain>文本全半角错误。</explain>
      <paraID>4434FFC4</paraID>
      <start>81</start>
      <end>82</end>
      <status>unmodified</status>
      <modifiedWord/>
      <trackRevisions>false</trackRevisions>
    </reviewItem>
    <reviewItem>
      <errorID>8288eed4-ffcc-4cf3-877e-2fd297de5fcc</errorID>
      <errorWord>(</errorWord>
      <group>L1_Format</group>
      <groupName>格式问题</groupName>
      <ability>L2_HalfPunc</ability>
      <abilityName>全半角检查</abilityName>
      <candidateList>
        <item>（</item>
      </candidateList>
      <explain>文本全半角错误。</explain>
      <paraID>4434FFC4</paraID>
      <start>102</start>
      <end>103</end>
      <status>unmodified</status>
      <modifiedWord/>
      <trackRevisions>false</trackRevisions>
    </reviewItem>
    <reviewItem>
      <errorID>86805963-c736-46f7-8710-c4f0476e9e31</errorID>
      <errorWord>)</errorWord>
      <group>L1_Format</group>
      <groupName>格式问题</groupName>
      <ability>L2_HalfPunc</ability>
      <abilityName>全半角检查</abilityName>
      <candidateList>
        <item>）</item>
      </candidateList>
      <explain>文本全半角错误。</explain>
      <paraID>4434FFC4</paraID>
      <start>110</start>
      <end>111</end>
      <status>unmodified</status>
      <modifiedWord/>
      <trackRevisions>false</trackRevisions>
    </reviewItem>
    <reviewItem>
      <errorID>d80cff12-0d0e-4041-a172-1a84a65bf7b9</errorID>
      <errorWord>:</errorWord>
      <group>L1_Format</group>
      <groupName>格式问题</groupName>
      <ability>L2_HalfPunc</ability>
      <abilityName>全半角检查</abilityName>
      <candidateList>
        <item>：</item>
      </candidateList>
      <explain>文本全半角错误。</explain>
      <paraID>3361EC87</paraID>
      <start>40</start>
      <end>41</end>
      <status>unmodified</status>
      <modifiedWord/>
      <trackRevisions>false</trackRevisions>
    </reviewItem>
    <reviewItem>
      <errorID>e3a9d866-e285-45d6-8482-cc83c38c90ac</errorID>
      <errorWord>:</errorWord>
      <group>L1_Format</group>
      <groupName>格式问题</groupName>
      <ability>L2_HalfPunc</ability>
      <abilityName>全半角检查</abilityName>
      <candidateList>
        <item>：</item>
      </candidateList>
      <explain>文本全半角错误。</explain>
      <paraID>2A3D153A</paraID>
      <start>2</start>
      <end>3</end>
      <status>unmodified</status>
      <modifiedWord/>
      <trackRevisions>false</trackRevisions>
    </reviewItem>
    <reviewItem>
      <errorID>4b68ae7b-9859-4391-a039-f19042f7ff80</errorID>
      <errorWord>:</errorWord>
      <group>L1_Format</group>
      <groupName>格式问题</groupName>
      <ability>L2_HalfPunc</ability>
      <abilityName>全半角检查</abilityName>
      <candidateList>
        <item>：</item>
      </candidateList>
      <explain>文本全半角错误。</explain>
      <paraID>2A3D153A</paraID>
      <start>41</start>
      <end>42</end>
      <status>unmodified</status>
      <modifiedWord/>
      <trackRevisions>false</trackRevisions>
    </reviewItem>
    <reviewItem>
      <errorID>6e5bb216-6b06-4115-ba32-3e1de32df773</errorID>
      <errorWord>:</errorWord>
      <group>L1_Format</group>
      <groupName>格式问题</groupName>
      <ability>L2_HalfPunc</ability>
      <abilityName>全半角检查</abilityName>
      <candidateList>
        <item>：</item>
      </candidateList>
      <explain>文本全半角错误。</explain>
      <paraID>162C0163</paraID>
      <start>2</start>
      <end>3</end>
      <status>unmodified</status>
      <modifiedWord/>
      <trackRevisions>false</trackRevisions>
    </reviewItem>
    <reviewItem>
      <errorID>aa26d4c2-27ec-467f-83f3-f09848360766</errorID>
      <errorWord>:</errorWord>
      <group>L1_Format</group>
      <groupName>格式问题</groupName>
      <ability>L2_HalfPunc</ability>
      <abilityName>全半角检查</abilityName>
      <candidateList>
        <item>：</item>
      </candidateList>
      <explain>文本全半角错误。</explain>
      <paraID>162C0163</paraID>
      <start>41</start>
      <end>42</end>
      <status>unmodified</status>
      <modifiedWord/>
      <trackRevisions>false</trackRevisions>
    </reviewItem>
    <reviewItem>
      <errorID>e3a29d77-9221-47c8-bec7-9957e93769a6</errorID>
      <errorWord>(</errorWord>
      <group>L1_Format</group>
      <groupName>格式问题</groupName>
      <ability>L2_HalfPunc</ability>
      <abilityName>全半角检查</abilityName>
      <candidateList>
        <item>（</item>
      </candidateList>
      <explain>文本全半角错误。</explain>
      <paraID>65ED8005</paraID>
      <start>31</start>
      <end>32</end>
      <status>unmodified</status>
      <modifiedWord/>
      <trackRevisions>false</trackRevisions>
    </reviewItem>
    <reviewItem>
      <errorID>2c01087e-7913-4ce9-94f3-a00d5875b0ec</errorID>
      <errorWord>)</errorWord>
      <group>L1_Format</group>
      <groupName>格式问题</groupName>
      <ability>L2_HalfPunc</ability>
      <abilityName>全半角检查</abilityName>
      <candidateList>
        <item>）</item>
      </candidateList>
      <explain>文本全半角错误。</explain>
      <paraID>65ED8005</paraID>
      <start>37</start>
      <end>38</end>
      <status>unmodified</status>
      <modifiedWord/>
      <trackRevisions>false</trackRevisions>
    </reviewItem>
    <reviewItem>
      <errorID>f83f0c93-c83b-4cac-9ad3-e126034724cd</errorID>
      <errorWord>(</errorWord>
      <group>L1_Format</group>
      <groupName>格式问题</groupName>
      <ability>L2_HalfPunc</ability>
      <abilityName>全半角检查</abilityName>
      <candidateList>
        <item>（</item>
      </candidateList>
      <explain>文本全半角错误。</explain>
      <paraID>65ED8005</paraID>
      <start>47</start>
      <end>48</end>
      <status>unmodified</status>
      <modifiedWord/>
      <trackRevisions>false</trackRevisions>
    </reviewItem>
    <reviewItem>
      <errorID>71de8083-92e1-489f-b33b-595a5a7f5993</errorID>
      <errorWord>)</errorWord>
      <group>L1_Format</group>
      <groupName>格式问题</groupName>
      <ability>L2_HalfPunc</ability>
      <abilityName>全半角检查</abilityName>
      <candidateList>
        <item>）</item>
      </candidateList>
      <explain>文本全半角错误。</explain>
      <paraID>65ED8005</paraID>
      <start>57</start>
      <end>58</end>
      <status>unmodified</status>
      <modifiedWord/>
      <trackRevisions>false</trackRevisions>
    </reviewItem>
    <reviewItem>
      <errorID>d3b497a4-cf56-4096-a10a-95b786567e3d</errorID>
      <errorWord>书就</errorWord>
      <group>L1_Word</group>
      <groupName>字词问题</groupName>
      <ability>L2_Typo</ability>
      <abilityName>字词错误</abilityName>
      <candidateList>
        <item>书写</item>
      </candidateList>
      <explain/>
      <paraID>53054D63</paraID>
      <start>13</start>
      <end>15</end>
      <status>modified</status>
      <modifiedWord>书写</modifiedWord>
      <trackRevisions>false</trackRevisions>
    </reviewItem>
    <reviewItem>
      <errorID>69c701a5-43e2-469c-8406-d329a1a74e43</errorID>
      <errorWord>,</errorWord>
      <group>L1_Format</group>
      <groupName>格式问题</groupName>
      <ability>L2_HalfPunc</ability>
      <abilityName>全半角检查</abilityName>
      <candidateList>
        <item>，</item>
      </candidateList>
      <explain>文本全半角错误。</explain>
      <paraID>18839495</paraID>
      <start>11</start>
      <end>12</end>
      <status>unmodified</status>
      <modifiedWord/>
      <trackRevisions>false</trackRevisions>
    </reviewItem>
    <reviewItem>
      <errorID>8137b1e5-00f5-4670-9925-b63b261ef82f</errorID>
      <errorWord>具有着</errorWord>
      <group>L1_Word</group>
      <groupName>字词问题</groupName>
      <ability>L2_Typo</ability>
      <abilityName>字词错误</abilityName>
      <candidateList>
        <item>具有</item>
      </candidateList>
      <explain>〈动〉有（多用于抽象事物）：～信心｜～伟大的意义。</explain>
      <paraID>5623238D</paraID>
      <start>5</start>
      <end>7</end>
      <status>modified</status>
      <modifiedWord>具有</modifiedWord>
      <trackRevisions>false</trackRevisions>
    </reviewItem>
    <reviewItem>
      <errorID>ec575fd1-8cfb-49c6-84fc-034b92bfb7ee</errorID>
      <errorWord>(</errorWord>
      <group>L1_Format</group>
      <groupName>格式问题</groupName>
      <ability>L2_HalfPunc</ability>
      <abilityName>全半角检查</abilityName>
      <candidateList>
        <item>（</item>
      </candidateList>
      <explain>文本全半角错误。</explain>
      <paraID>6A6B2600</paraID>
      <start>7</start>
      <end>8</end>
      <status>unmodified</status>
      <modifiedWord/>
      <trackRevisions>false</trackRevisions>
    </reviewItem>
    <reviewItem>
      <errorID>37a7c30b-e89c-43b0-a544-bc008983e753</errorID>
      <errorWord>)</errorWord>
      <group>L1_Format</group>
      <groupName>格式问题</groupName>
      <ability>L2_HalfPunc</ability>
      <abilityName>全半角检查</abilityName>
      <candidateList>
        <item>）</item>
      </candidateList>
      <explain>文本全半角错误。</explain>
      <paraID>6A6B2600</paraID>
      <start>18</start>
      <end>19</end>
      <status>unmodified</status>
      <modifiedWord/>
      <trackRevisions>false</trackRevisions>
    </reviewItem>
    <reviewItem>
      <errorID>f2acf2d8-6829-4a51-94cb-5049483437a2</errorID>
      <errorWord>(</errorWord>
      <group>L1_Format</group>
      <groupName>格式问题</groupName>
      <ability>L2_HalfPunc</ability>
      <abilityName>全半角检查</abilityName>
      <candidateList>
        <item>（</item>
      </candidateList>
      <explain>文本全半角错误。</explain>
      <paraID>575B38ED</paraID>
      <start>9</start>
      <end>10</end>
      <status>unmodified</status>
      <modifiedWord/>
      <trackRevisions>false</trackRevisions>
    </reviewItem>
    <reviewItem>
      <errorID>8e5179a4-01a7-4fec-b39b-13cac442cbeb</errorID>
      <errorWord>)</errorWord>
      <group>L1_Format</group>
      <groupName>格式问题</groupName>
      <ability>L2_HalfPunc</ability>
      <abilityName>全半角检查</abilityName>
      <candidateList>
        <item>）</item>
      </candidateList>
      <explain>文本全半角错误。</explain>
      <paraID>575B38ED</paraID>
      <start>20</start>
      <end>21</end>
      <status>unmodified</status>
      <modifiedWord/>
      <trackRevisions>false</trackRevisions>
    </reviewItem>
    <reviewItem>
      <errorID>a129e6ab-e03a-46dd-abc8-4a29abf4e672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284E1139</paraID>
      <start>0</start>
      <end>2</end>
      <status>unmodified</status>
      <modifiedWord/>
      <trackRevisions>false</trackRevisions>
    </reviewItem>
    <reviewItem>
      <errorID>3d92eadb-603a-471e-ba49-2c408feb9133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42DDD44</paraID>
      <start>0</start>
      <end>2</end>
      <status>unmodified</status>
      <modifiedWord/>
      <trackRevisions>false</trackRevisions>
    </reviewItem>
    <reviewItem>
      <errorID>ab123fd2-5370-4f88-86d9-ddf376e9a004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2B955ECE</paraID>
      <start>0</start>
      <end>2</end>
      <status>unmodified</status>
      <modifiedWord/>
      <trackRevisions>false</trackRevisions>
    </reviewItem>
    <reviewItem>
      <errorID>bb60ead1-d90a-4fc8-8d5e-9156bfce27ca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7D15CFB9</paraID>
      <start>0</start>
      <end>2</end>
      <status>unmodified</status>
      <modifiedWord/>
      <trackRevisions>false</trackRevisions>
    </reviewItem>
    <reviewItem>
      <errorID>9810ab58-17c6-4ed3-9223-ebcde2a678ed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E528F1A</paraID>
      <start>0</start>
      <end>2</end>
      <status>unmodified</status>
      <modifiedWord/>
      <trackRevisions>false</trackRevisions>
    </reviewItem>
    <reviewItem>
      <errorID>578b3fa3-b982-4b16-aaf7-57c23955a8bd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2F7BED6A</paraID>
      <start>0</start>
      <end>2</end>
      <status>unmodified</status>
      <modifiedWord/>
      <trackRevisions>false</trackRevisions>
    </reviewItem>
    <reviewItem>
      <errorID>8deb7a1e-bfde-491a-8295-7d0db0f3d7ab</errorID>
      <errorWord>)</errorWord>
      <group>L1_Format</group>
      <groupName>格式问题</groupName>
      <ability>L2_HalfPunc</ability>
      <abilityName>全半角检查</abilityName>
      <candidateList>
        <item>）</item>
      </candidateList>
      <explain>文本全半角错误。</explain>
      <paraID>650E7942</paraID>
      <start>32</start>
      <end>33</end>
      <status>unmodified</status>
      <modifiedWord/>
      <trackRevisions>false</trackRevisions>
    </reviewItem>
    <reviewItem>
      <errorID>79702e72-71b3-4e67-87b4-f18e38ffe5f7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1AAAE2CA</paraID>
      <start>0</start>
      <end>2</end>
      <status>unmodified</status>
      <modifiedWord/>
      <trackRevisions>false</trackRevisions>
    </reviewItem>
    <reviewItem>
      <errorID>b49d20a9-2740-46ef-892b-a77f2ab85d43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3D38344D</paraID>
      <start>0</start>
      <end>2</end>
      <status>unmodified</status>
      <modifiedWord/>
      <trackRevisions>false</trackRevisions>
    </reviewItem>
    <reviewItem>
      <errorID>e75028d6-59ab-4054-bf5c-b5753946da29</errorID>
      <errorWord>(</errorWord>
      <group>L1_Format</group>
      <groupName>格式问题</groupName>
      <ability>L2_HalfPunc</ability>
      <abilityName>全半角检查</abilityName>
      <candidateList>
        <item>（</item>
      </candidateList>
      <explain>文本全半角错误。</explain>
      <paraID>6AED6B98</paraID>
      <start>5</start>
      <end>6</end>
      <status>unmodified</status>
      <modifiedWord/>
      <trackRevisions>false</trackRevisions>
    </reviewItem>
    <reviewItem>
      <errorID>492fc77c-000b-4c44-bb8a-e7b3c69d6bb5</errorID>
      <errorWord>)</errorWord>
      <group>L1_Format</group>
      <groupName>格式问题</groupName>
      <ability>L2_HalfPunc</ability>
      <abilityName>全半角检查</abilityName>
      <candidateList>
        <item>）</item>
      </candidateList>
      <explain>文本全半角错误。</explain>
      <paraID>6AED6B98</paraID>
      <start>10</start>
      <end>11</end>
      <status>unmodified</status>
      <modifiedWord/>
      <trackRevisions>false</trackRevisions>
    </reviewItem>
    <reviewItem>
      <errorID>f113efa5-b39d-44f1-a814-650b5584492f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675077FB</paraID>
      <start>56</start>
      <end>57</end>
      <status>unmodified</status>
      <modifiedWord/>
      <trackRevisions>false</trackRevisions>
    </reviewItem>
    <reviewItem>
      <errorID>10864463-c2a7-49ee-af5a-ddaf4fe24313</errorID>
      <errorWord>(</errorWord>
      <group>L1_Format</group>
      <groupName>格式问题</groupName>
      <ability>L2_HalfPunc</ability>
      <abilityName>全半角检查</abilityName>
      <candidateList>
        <item>（</item>
      </candidateList>
      <explain>文本全半角错误。</explain>
      <paraID>196946C3</paraID>
      <start>23</start>
      <end>24</end>
      <status>unmodified</status>
      <modifiedWord/>
      <trackRevisions>false</trackRevisions>
    </reviewItem>
    <reviewItem>
      <errorID>508a4edd-af23-4c51-ad9f-a9dd23ceac7d</errorID>
      <errorWord>)</errorWord>
      <group>L1_Format</group>
      <groupName>格式问题</groupName>
      <ability>L2_HalfPunc</ability>
      <abilityName>全半角检查</abilityName>
      <candidateList>
        <item>）</item>
      </candidateList>
      <explain>文本全半角错误。</explain>
      <paraID>196946C3</paraID>
      <start>27</start>
      <end>28</end>
      <status>unmodified</status>
      <modifiedWord/>
      <trackRevisions>false</trackRevisions>
    </reviewItem>
    <reviewItem>
      <errorID>d8998111-fc0b-4cef-8c78-58ba184d21e2</errorID>
      <errorWord>。]</errorWord>
      <group>L1_Punc</group>
      <groupName>标点问题</groupName>
      <ability>L2_Punc</ability>
      <abilityName>标点符号检查</abilityName>
      <candidateList>
        <item>]</item>
      </candidateList>
      <explain/>
      <paraID>196946C3</paraID>
      <start>63</start>
      <end>65</end>
      <status>unmodified</status>
      <modifiedWord/>
      <trackRevisions>false</trackRevisions>
    </reviewItem>
    <reviewItem>
      <errorID>f25b5ff0-8178-42e4-83ee-2446647b7833</errorID>
      <errorWord>、</errorWord>
      <group>L1_Punc</group>
      <groupName>标点问题</groupName>
      <ability>L2_Punc</ability>
      <abilityName>标点符号检查</abilityName>
      <candidateList>
        <item>.</item>
      </candidateList>
      <explain/>
      <paraID> ACB2C02</paraID>
      <start>1</start>
      <end>2</end>
      <status>unmodified</status>
      <modifiedWord/>
      <trackRevisions>false</trackRevisions>
    </reviewItem>
    <reviewItem>
      <errorID>b08a3da9-fb4b-4add-8c08-d6f24059390a</errorID>
      <errorWord>：）</errorWord>
      <group>L1_Punc</group>
      <groupName>标点问题</groupName>
      <ability>L2_Punc</ability>
      <abilityName>标点符号检查</abilityName>
      <candidateList>
        <item>）</item>
      </candidateList>
      <explain/>
      <paraID>5E40BF28</paraID>
      <start>15</start>
      <end>17</end>
      <status>unmodified</status>
      <modifiedWord/>
      <trackRevisions>false</trackRevisions>
    </reviewItem>
    <reviewItem>
      <errorID>5a39cea5-b75f-47a0-a480-765e4ba54fdf</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3588C085</paraID>
      <start>0</start>
      <end>2</end>
      <status>unmodified</status>
      <modifiedWord/>
      <trackRevisions>false</trackRevisions>
    </reviewItem>
    <reviewItem>
      <errorID>6a655fba-bd7a-4960-b3a5-00010b10735f</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2887D0D9</paraID>
      <start>0</start>
      <end>2</end>
      <status>unmodified</status>
      <modifiedWord/>
      <trackRevisions>false</trackRevisions>
    </reviewItem>
    <reviewItem>
      <errorID>f9b926f7-3dc8-458f-89b1-564afa399e9a</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14F00A00</paraID>
      <start>0</start>
      <end>2</end>
      <status>unmodified</status>
      <modifiedWord/>
      <trackRevisions>false</trackRevisions>
    </reviewItem>
    <reviewItem>
      <errorID>9079014a-da70-47d2-a4cd-5af30c87bf06</errorID>
      <errorWord>其它</errorWord>
      <group>L1_Word</group>
      <groupName>字词问题</groupName>
      <ability>L2_Alias</ability>
      <abilityName>也作/曾用词</abilityName>
      <candidateList>
        <item>其他</item>
      </candidateList>
      <explain>词汇[其它]为不规范表述或旧称，其规范书面表述为[其他]。</explain>
      <paraID>14F00A00</paraID>
      <start>7</start>
      <end>9</end>
      <status>unmodified</status>
      <modifiedWord/>
      <trackRevisions>false</trackRevisions>
    </reviewItem>
    <reviewItem>
      <errorID>8761ea0f-57ef-40f1-a66c-b641693c3b47</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44CA377C</paraID>
      <start>0</start>
      <end>2</end>
      <status>unmodified</status>
      <modifiedWord/>
      <trackRevisions>false</trackRevisions>
    </reviewItem>
    <reviewItem>
      <errorID>766fa710-e131-40ba-850e-8017a67cfa7e</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26C74F34</paraID>
      <start>0</start>
      <end>2</end>
      <status>unmodified</status>
      <modifiedWord/>
      <trackRevisions>false</trackRevisions>
    </reviewItem>
    <reviewItem>
      <errorID>26a8819a-9734-4ae5-a536-2aff7a585fee</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5583291E</paraID>
      <start>0</start>
      <end>2</end>
      <status>unmodified</status>
      <modifiedWord/>
      <trackRevisions>false</trackRevisions>
    </reviewItem>
    <reviewItem>
      <errorID>d8428269-4b4b-4ba0-8ce4-bfab599ee413</errorID>
      <errorWord>)</errorWord>
      <group>L1_Format</group>
      <groupName>格式问题</groupName>
      <ability>L2_HalfPunc</ability>
      <abilityName>全半角检查</abilityName>
      <candidateList>
        <item>）</item>
      </candidateList>
      <explain>文本全半角错误。</explain>
      <paraID>16F52225</paraID>
      <start>8</start>
      <end>9</end>
      <status>unmodified</status>
      <modifiedWord/>
      <trackRevisions>false</trackRevisions>
    </reviewItem>
    <reviewItem>
      <errorID>d4180e7e-a971-4b6e-ae4a-202b818f9537</errorID>
      <errorWord>)</errorWord>
      <group>L1_Format</group>
      <groupName>格式问题</groupName>
      <ability>L2_HalfPunc</ability>
      <abilityName>全半角检查</abilityName>
      <candidateList>
        <item>）</item>
      </candidateList>
      <explain>文本全半角错误。</explain>
      <paraID>16F52225</paraID>
      <start>11</start>
      <end>12</end>
      <status>unmodified</status>
      <modifiedWord/>
      <trackRevisions>false</trackRevisions>
    </reviewItem>
    <reviewItem>
      <errorID>08717ccf-c4fc-4775-bcb5-1634c50fca3c</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 F5BFF1A</paraID>
      <start>31</start>
      <end>33</end>
      <status>modified</status>
      <modifiedWord>账号</modifiedWord>
      <trackRevisions>false</trackRevisions>
    </reviewItem>
    <reviewItem>
      <errorID>25b829c1-a1b3-42b1-97f8-12671d70bbf5</errorID>
      <errorWord>(</errorWord>
      <group>L1_Format</group>
      <groupName>格式问题</groupName>
      <ability>L2_HalfPunc</ability>
      <abilityName>全半角检查</abilityName>
      <candidateList>
        <item>（</item>
      </candidateList>
      <explain>文本全半角错误。</explain>
      <paraID>609499AC</paraID>
      <start>11</start>
      <end>12</end>
      <status>unmodified</status>
      <modifiedWord/>
      <trackRevisions>false</trackRevisions>
    </reviewItem>
    <reviewItem>
      <errorID>85039e4a-b5cc-43e2-8671-036126516324</errorID>
      <errorWord>)</errorWord>
      <group>L1_Format</group>
      <groupName>格式问题</groupName>
      <ability>L2_HalfPunc</ability>
      <abilityName>全半角检查</abilityName>
      <candidateList>
        <item>）</item>
      </candidateList>
      <explain>文本全半角错误。</explain>
      <paraID>609499AC</paraID>
      <start>17</start>
      <end>18</end>
      <status>unmodified</status>
      <modifiedWord/>
      <trackRevisions>false</trackRevisions>
    </reviewItem>
    <reviewItem>
      <errorID>b84d6ef4-cae3-4ff2-a14d-4c8b22d2f3cd</errorID>
      <errorWord>(</errorWord>
      <group>L1_Format</group>
      <groupName>格式问题</groupName>
      <ability>L2_HalfPunc</ability>
      <abilityName>全半角检查</abilityName>
      <candidateList>
        <item>（</item>
      </candidateList>
      <explain>文本全半角错误。</explain>
      <paraID>1079828C</paraID>
      <start>3</start>
      <end>4</end>
      <status>unmodified</status>
      <modifiedWord/>
      <trackRevisions>false</trackRevisions>
    </reviewItem>
    <reviewItem>
      <errorID>0d46533f-2d89-4850-b79b-f18cdeb8dd4c</errorID>
      <errorWord>)</errorWord>
      <group>L1_Format</group>
      <groupName>格式问题</groupName>
      <ability>L2_HalfPunc</ability>
      <abilityName>全半角检查</abilityName>
      <candidateList>
        <item>）</item>
      </candidateList>
      <explain>文本全半角错误。</explain>
      <paraID>1079828C</paraID>
      <start>8</start>
      <end>9</end>
      <status>unmodified</status>
      <modifiedWord/>
      <trackRevisions>false</trackRevisions>
    </reviewItem>
    <reviewItem>
      <errorID>3269e3d1-0db3-4e33-b19a-b16c02e68b85</errorID>
      <errorWord>(</errorWord>
      <group>L1_Format</group>
      <groupName>格式问题</groupName>
      <ability>L2_HalfPunc</ability>
      <abilityName>全半角检查</abilityName>
      <candidateList>
        <item>（</item>
      </candidateList>
      <explain>文本全半角错误。</explain>
      <paraID> 10C31FD</paraID>
      <start>19</start>
      <end>20</end>
      <status>unmodified</status>
      <modifiedWord/>
      <trackRevisions>false</trackRevisions>
    </reviewItem>
    <reviewItem>
      <errorID>60c4cbd6-076c-408d-97d5-38f141847961</errorID>
      <errorWord>)</errorWord>
      <group>L1_Format</group>
      <groupName>格式问题</groupName>
      <ability>L2_HalfPunc</ability>
      <abilityName>全半角检查</abilityName>
      <candidateList>
        <item>）</item>
      </candidateList>
      <explain>文本全半角错误。</explain>
      <paraID> 10C31FD</paraID>
      <start>24</start>
      <end>25</end>
      <status>unmodified</status>
      <modifiedWord/>
      <trackRevisions>false</trackRevisions>
    </reviewItem>
    <reviewItem>
      <errorID>07431f4b-5516-41e2-ab81-9ad3c6d3a8ab</errorID>
      <errorWord>:</errorWord>
      <group>L1_Format</group>
      <groupName>格式问题</groupName>
      <ability>L2_HalfPunc</ability>
      <abilityName>全半角检查</abilityName>
      <candidateList>
        <item>：</item>
      </candidateList>
      <explain>文本全半角错误。</explain>
      <paraID> 10C31FD</paraID>
      <start>205</start>
      <end>206</end>
      <status>unmodified</status>
      <modifiedWord/>
      <trackRevisions>false</trackRevisions>
    </reviewItem>
    <reviewItem>
      <errorID>b31ec450-571d-40f9-97f6-143e7fcbbb9f</errorID>
      <errorWord>:</errorWord>
      <group>L1_Format</group>
      <groupName>格式问题</groupName>
      <ability>L2_HalfPunc</ability>
      <abilityName>全半角检查</abilityName>
      <candidateList>
        <item>：</item>
      </candidateList>
      <explain>文本全半角错误。</explain>
      <paraID>31D8A6D7</paraID>
      <start>140</start>
      <end>141</end>
      <status>unmodified</status>
      <modifiedWord/>
      <trackRevisions>false</trackRevisions>
    </reviewItem>
    <reviewItem>
      <errorID>9fedc92c-d575-4bf4-be6d-906f60c7540c</errorID>
      <errorWord>(</errorWord>
      <group>L1_Format</group>
      <groupName>格式问题</groupName>
      <ability>L2_HalfPunc</ability>
      <abilityName>全半角检查</abilityName>
      <candidateList>
        <item>（</item>
      </candidateList>
      <explain>文本全半角错误。</explain>
      <paraID>6E4B5AFA</paraID>
      <start>7</start>
      <end>8</end>
      <status>unmodified</status>
      <modifiedWord/>
      <trackRevisions>false</trackRevisions>
    </reviewItem>
    <reviewItem>
      <errorID>5506caf8-2443-4a5a-bfca-ade4a75e6c7e</errorID>
      <errorWord>)</errorWord>
      <group>L1_Format</group>
      <groupName>格式问题</groupName>
      <ability>L2_HalfPunc</ability>
      <abilityName>全半角检查</abilityName>
      <candidateList>
        <item>）</item>
      </candidateList>
      <explain>文本全半角错误。</explain>
      <paraID>6E4B5AFA</paraID>
      <start>15</start>
      <end>16</end>
      <status>unmodified</status>
      <modifiedWord/>
      <trackRevisions>false</trackRevisions>
    </reviewItem>
    <reviewItem>
      <errorID>9b2ee4a6-c43a-4cd6-b329-f37971b6f42f</errorID>
      <errorWord>(</errorWord>
      <group>L1_Format</group>
      <groupName>格式问题</groupName>
      <ability>L2_HalfPunc</ability>
      <abilityName>全半角检查</abilityName>
      <candidateList>
        <item>（</item>
      </candidateList>
      <explain>文本全半角错误。</explain>
      <paraID>204C9673</paraID>
      <start>7</start>
      <end>8</end>
      <status>unmodified</status>
      <modifiedWord/>
      <trackRevisions>false</trackRevisions>
    </reviewItem>
    <reviewItem>
      <errorID>7764aaaa-a416-4222-8cfe-f208a98fd005</errorID>
      <errorWord>)</errorWord>
      <group>L1_Format</group>
      <groupName>格式问题</groupName>
      <ability>L2_HalfPunc</ability>
      <abilityName>全半角检查</abilityName>
      <candidateList>
        <item>）</item>
      </candidateList>
      <explain>文本全半角错误。</explain>
      <paraID>204C9673</paraID>
      <start>15</start>
      <end>16</end>
      <status>unmodified</status>
      <modifiedWord/>
      <trackRevisions>false</trackRevisions>
    </reviewItem>
    <reviewItem>
      <errorID>7f41aaf7-cc50-4e50-b8f4-456be47af01a</errorID>
      <errorWord>，</errorWord>
      <group>L1_Word</group>
      <groupName>字词问题</groupName>
      <ability>L2_Typo</ability>
      <abilityName>字词错误</abilityName>
      <candidateList>
        <item>，在</item>
      </candidateList>
      <explain/>
      <paraID>2B2F89FF</paraID>
      <start>73</start>
      <end>74</end>
      <status>unmodified</status>
      <modifiedWord/>
      <trackRevisions>false</trackRevisions>
    </reviewItem>
    <reviewItem>
      <errorID>f805fab1-8725-4b5a-a2c7-f07299fe75a4</errorID>
      <errorWord>;</errorWord>
      <group>L1_Format</group>
      <groupName>格式问题</groupName>
      <ability>L2_HalfPunc</ability>
      <abilityName>全半角检查</abilityName>
      <candidateList>
        <item>；</item>
      </candidateList>
      <explain>文本全半角错误。</explain>
      <paraID>2B2F89FF</paraID>
      <start>99</start>
      <end>100</end>
      <status>unmodified</status>
      <modifiedWord/>
      <trackRevisions>false</trackRevisions>
    </reviewItem>
    <reviewItem>
      <errorID>96ec9ae2-d46e-4d4f-a6cd-5ed96d6b2164</errorID>
      <errorWord>(</errorWord>
      <group>L1_Format</group>
      <groupName>格式问题</groupName>
      <ability>L2_HalfPunc</ability>
      <abilityName>全半角检查</abilityName>
      <candidateList>
        <item>（</item>
      </candidateList>
      <explain>文本全半角错误。</explain>
      <paraID>29B474EC</paraID>
      <start>12</start>
      <end>13</end>
      <status>unmodified</status>
      <modifiedWord/>
      <trackRevisions>false</trackRevisions>
    </reviewItem>
    <reviewItem>
      <errorID>205cf926-247b-4928-8a53-3a2fd15e400f</errorID>
      <errorWord>)</errorWord>
      <group>L1_Format</group>
      <groupName>格式问题</groupName>
      <ability>L2_HalfPunc</ability>
      <abilityName>全半角检查</abilityName>
      <candidateList>
        <item>）</item>
      </candidateList>
      <explain>文本全半角错误。</explain>
      <paraID>29B474EC</paraID>
      <start>15</start>
      <end>16</end>
      <status>unmodified</status>
      <modifiedWord/>
      <trackRevisions>false</trackRevisions>
    </reviewItem>
    <reviewItem>
      <errorID>9ef020eb-7b0b-4f61-91c5-95b8543d7def</errorID>
      <errorWord>:</errorWord>
      <group>L1_Format</group>
      <groupName>格式问题</groupName>
      <ability>L2_HalfPunc</ability>
      <abilityName>全半角检查</abilityName>
      <candidateList>
        <item>：</item>
      </candidateList>
      <explain>文本全半角错误。</explain>
      <paraID>274D067E</paraID>
      <start>3</start>
      <end>4</end>
      <status>unmodified</status>
      <modifiedWord/>
      <trackRevisions>false</trackRevisions>
    </reviewItem>
    <reviewItem>
      <errorID>e984f492-d246-47df-a680-a1c29bc4a002</errorID>
      <errorWord>上述的</errorWord>
      <group>L1_Word</group>
      <groupName>字词问题</groupName>
      <ability>L2_Typo</ability>
      <abilityName>字词错误</abilityName>
      <candidateList>
        <item>上述</item>
      </candidateList>
      <explain>〈形〉属性词。上面所说的：～各条，望切实执行。</explain>
      <paraID>742A0D01</paraID>
      <start>7</start>
      <end>10</end>
      <status>unmodified</status>
      <modifiedWord/>
      <trackRevisions>false</trackRevisions>
    </reviewItem>
    <reviewItem>
      <errorID>021ea638-c718-4003-abfb-91051cb68272</errorID>
      <errorWord>:</errorWord>
      <group>L1_Format</group>
      <groupName>格式问题</groupName>
      <ability>L2_HalfPunc</ability>
      <abilityName>全半角检查</abilityName>
      <candidateList>
        <item>：</item>
      </candidateList>
      <explain>文本全半角错误。</explain>
      <paraID>3E4B751C</paraID>
      <start>2</start>
      <end>3</end>
      <status>unmodified</status>
      <modifiedWord/>
      <trackRevisions>false</trackRevisions>
    </reviewItem>
    <reviewItem>
      <errorID>70b20fcf-ce37-40c8-b94f-185e79249eac</errorID>
      <errorWord>(</errorWord>
      <group>L1_Format</group>
      <groupName>格式问题</groupName>
      <ability>L2_HalfPunc</ability>
      <abilityName>全半角检查</abilityName>
      <candidateList>
        <item>（</item>
      </candidateList>
      <explain>文本全半角错误。</explain>
      <paraID>3E4B751C</paraID>
      <start>12</start>
      <end>13</end>
      <status>unmodified</status>
      <modifiedWord/>
      <trackRevisions>false</trackRevisions>
    </reviewItem>
    <reviewItem>
      <errorID>7e1ffcd6-2f47-4704-bd83-b430505c12e7</errorID>
      <errorWord>)</errorWord>
      <group>L1_Format</group>
      <groupName>格式问题</groupName>
      <ability>L2_HalfPunc</ability>
      <abilityName>全半角检查</abilityName>
      <candidateList>
        <item>）</item>
      </candidateList>
      <explain>文本全半角错误。</explain>
      <paraID>3E4B751C</paraID>
      <start>19</start>
      <end>20</end>
      <status>unmodified</status>
      <modifiedWord/>
      <trackRevisions>false</trackRevisions>
    </reviewItem>
    <reviewItem>
      <errorID>36235e7f-f9c6-440b-b464-0499834c8087</errorID>
      <errorWord>:</errorWord>
      <group>L1_Format</group>
      <groupName>格式问题</groupName>
      <ability>L2_HalfPunc</ability>
      <abilityName>全半角检查</abilityName>
      <candidateList>
        <item>：</item>
      </candidateList>
      <explain>文本全半角错误。</explain>
      <paraID>2062BF7F</paraID>
      <start>3</start>
      <end>4</end>
      <status>unmodified</status>
      <modifiedWord/>
      <trackRevisions>false</trackRevisions>
    </reviewItem>
    <reviewItem>
      <errorID>5b2fc3cb-d52b-4906-bab0-cd8d3a4a1fa5</errorID>
      <errorWord>:</errorWord>
      <group>L1_Format</group>
      <groupName>格式问题</groupName>
      <ability>L2_HalfPunc</ability>
      <abilityName>全半角检查</abilityName>
      <candidateList>
        <item>：</item>
      </candidateList>
      <explain>文本全半角错误。</explain>
      <paraID>236CD06B</paraID>
      <start>3</start>
      <end>4</end>
      <status>unmodified</status>
      <modifiedWord/>
      <trackRevisions>false</trackRevisions>
    </reviewItem>
    <reviewItem>
      <errorID>4423ed7c-9ad4-4ddf-80db-ca3b54b3ff30</errorID>
      <errorWord>截止</errorWord>
      <group>L1_Word</group>
      <groupName>字词问题</groupName>
      <ability>L2_Typo</ability>
      <abilityName>字词错误</abilityName>
      <candidateList>
        <item>截至</item>
      </candidateList>
      <explain>存在发音相同字词的误用。</explain>
      <paraID>5BBD8219</paraID>
      <start>0</start>
      <end>2</end>
      <status>unmodified</status>
      <modifiedWord/>
      <trackRevisions>false</trackRevisions>
    </reviewItem>
    <reviewItem>
      <errorID>b03128c1-cfa4-46bf-9a43-872fcba7d24d</errorID>
      <errorWord>:</errorWord>
      <group>L1_Format</group>
      <groupName>格式问题</groupName>
      <ability>L2_HalfPunc</ability>
      <abilityName>全半角检查</abilityName>
      <candidateList>
        <item>：</item>
      </candidateList>
      <explain>文本全半角错误。</explain>
      <paraID>3BCE6498</paraID>
      <start>3</start>
      <end>4</end>
      <status>unmodified</status>
      <modifiedWord/>
      <trackRevisions>false</trackRevisions>
    </reviewItem>
    <reviewItem>
      <errorID>fffc7c3c-9454-4269-9cec-5d8eced6a41e</errorID>
      <errorWord>(</errorWord>
      <group>L1_Format</group>
      <groupName>格式问题</groupName>
      <ability>L2_HalfPunc</ability>
      <abilityName>全半角检查</abilityName>
      <candidateList>
        <item>（</item>
      </candidateList>
      <explain>文本全半角错误。</explain>
      <paraID> 943A929</paraID>
      <start>0</start>
      <end>1</end>
      <status>unmodified</status>
      <modifiedWord/>
      <trackRevisions>false</trackRevisions>
    </reviewItem>
    <reviewItem>
      <errorID>bfa8dbe9-bc8e-4e3a-977c-b8e45db7959d</errorID>
      <errorWord>)</errorWord>
      <group>L1_Format</group>
      <groupName>格式问题</groupName>
      <ability>L2_HalfPunc</ability>
      <abilityName>全半角检查</abilityName>
      <candidateList>
        <item>）</item>
      </candidateList>
      <explain>文本全半角错误。</explain>
      <paraID> 943A929</paraID>
      <start>3</start>
      <end>4</end>
      <status>unmodified</status>
      <modifiedWord/>
      <trackRevisions>false</trackRevisions>
    </reviewItem>
    <reviewItem>
      <errorID>b1774d27-d600-4b53-a429-70b9dfc0011d</errorID>
      <errorWord>(</errorWord>
      <group>L1_Format</group>
      <groupName>格式问题</groupName>
      <ability>L2_HalfPunc</ability>
      <abilityName>全半角检查</abilityName>
      <candidateList>
        <item>（</item>
      </candidateList>
      <explain>文本全半角错误。</explain>
      <paraID>5A768AC1</paraID>
      <start>0</start>
      <end>1</end>
      <status>unmodified</status>
      <modifiedWord/>
      <trackRevisions>false</trackRevisions>
    </reviewItem>
    <reviewItem>
      <errorID>51e41c7f-d69f-49db-90f3-fa7f6df726c5</errorID>
      <errorWord>)</errorWord>
      <group>L1_Format</group>
      <groupName>格式问题</groupName>
      <ability>L2_HalfPunc</ability>
      <abilityName>全半角检查</abilityName>
      <candidateList>
        <item>）</item>
      </candidateList>
      <explain>文本全半角错误。</explain>
      <paraID>5A768AC1</paraID>
      <start>3</start>
      <end>4</end>
      <status>unmodified</status>
      <modifiedWord/>
      <trackRevisions>false</trackRevisions>
    </reviewItem>
    <reviewItem>
      <errorID>df373520-8e4b-4291-927b-6474ce690001</errorID>
      <errorWord>(</errorWord>
      <group>L1_Format</group>
      <groupName>格式问题</groupName>
      <ability>L2_HalfPunc</ability>
      <abilityName>全半角检查</abilityName>
      <candidateList>
        <item>（</item>
      </candidateList>
      <explain>文本全半角错误。</explain>
      <paraID>15D6134B</paraID>
      <start>0</start>
      <end>1</end>
      <status>unmodified</status>
      <modifiedWord/>
      <trackRevisions>false</trackRevisions>
    </reviewItem>
    <reviewItem>
      <errorID>96bd72f2-d1c6-43f6-8d22-b962ab4b52f0</errorID>
      <errorWord>)</errorWord>
      <group>L1_Format</group>
      <groupName>格式问题</groupName>
      <ability>L2_HalfPunc</ability>
      <abilityName>全半角检查</abilityName>
      <candidateList>
        <item>）</item>
      </candidateList>
      <explain>文本全半角错误。</explain>
      <paraID>15D6134B</paraID>
      <start>3</start>
      <end>4</end>
      <status>unmodified</status>
      <modifiedWord/>
      <trackRevisions>false</trackRevisions>
    </reviewItem>
    <reviewItem>
      <errorID>8ab5cf7d-9271-4986-b83a-6921bae5e02b</errorID>
      <errorWord>上述的</errorWord>
      <group>L1_Word</group>
      <groupName>字词问题</groupName>
      <ability>L2_Typo</ability>
      <abilityName>字词错误</abilityName>
      <candidateList>
        <item>上述</item>
      </candidateList>
      <explain>〈形〉属性词。上面所说的：～各条，望切实执行。</explain>
      <paraID>799814A3</paraID>
      <start>7</start>
      <end>10</end>
      <status>unmodified</status>
      <modifiedWord/>
      <trackRevisions>false</trackRevisions>
    </reviewItem>
    <reviewItem>
      <errorID>baddd55e-0a25-4ea8-9424-cb04ccd86541</errorID>
      <errorWord>:</errorWord>
      <group>L1_Format</group>
      <groupName>格式问题</groupName>
      <ability>L2_HalfPunc</ability>
      <abilityName>全半角检查</abilityName>
      <candidateList>
        <item>：</item>
      </candidateList>
      <explain>文本全半角错误。</explain>
      <paraID>537B826B</paraID>
      <start>3</start>
      <end>4</end>
      <status>unmodified</status>
      <modifiedWord/>
      <trackRevisions>false</trackRevisions>
    </reviewItem>
    <reviewItem>
      <errorID>38f2a799-5c2e-4c18-b406-1004c84ccfe2</errorID>
      <errorWord>:</errorWord>
      <group>L1_Format</group>
      <groupName>格式问题</groupName>
      <ability>L2_HalfPunc</ability>
      <abilityName>全半角检查</abilityName>
      <candidateList>
        <item>：</item>
      </candidateList>
      <explain>文本全半角错误。</explain>
      <paraID>6A4DCDAF</paraID>
      <start>2</start>
      <end>3</end>
      <status>unmodified</status>
      <modifiedWord/>
      <trackRevisions>false</trackRevisions>
    </reviewItem>
    <reviewItem>
      <errorID>681e72fd-4fa6-4088-81e3-b3625eaa84ef</errorID>
      <errorWord>:</errorWord>
      <group>L1_Format</group>
      <groupName>格式问题</groupName>
      <ability>L2_HalfPunc</ability>
      <abilityName>全半角检查</abilityName>
      <candidateList>
        <item>：</item>
      </candidateList>
      <explain>文本全半角错误。</explain>
      <paraID>57D6E70C</paraID>
      <start>2</start>
      <end>3</end>
      <status>unmodified</status>
      <modifiedWord/>
      <trackRevisions>false</trackRevisions>
    </reviewItem>
    <reviewItem>
      <errorID>49aff98d-8f07-47e6-90e0-3cb775481c7a</errorID>
      <errorWord>(</errorWord>
      <group>L1_Format</group>
      <groupName>格式问题</groupName>
      <ability>L2_HalfPunc</ability>
      <abilityName>全半角检查</abilityName>
      <candidateList>
        <item>（</item>
      </candidateList>
      <explain>文本全半角错误。</explain>
      <paraID>580DF8D2</paraID>
      <start>24</start>
      <end>25</end>
      <status>unmodified</status>
      <modifiedWord/>
      <trackRevisions>false</trackRevisions>
    </reviewItem>
    <reviewItem>
      <errorID>150cb6c5-65b8-4cfe-8882-924cdae1157b</errorID>
      <errorWord>(</errorWord>
      <group>L1_Format</group>
      <groupName>格式问题</groupName>
      <ability>L2_HalfPunc</ability>
      <abilityName>全半角检查</abilityName>
      <candidateList>
        <item>（</item>
      </candidateList>
      <explain>文本全半角错误。</explain>
      <paraID> 94D716A</paraID>
      <start>22</start>
      <end>23</end>
      <status>unmodified</status>
      <modifiedWord/>
      <trackRevisions>false</trackRevisions>
    </reviewItem>
    <reviewItem>
      <errorID>1984e2aa-8931-468d-ba3c-84d21e2aab6e</errorID>
      <errorWord>(</errorWord>
      <group>L1_Format</group>
      <groupName>格式问题</groupName>
      <ability>L2_HalfPunc</ability>
      <abilityName>全半角检查</abilityName>
      <candidateList>
        <item>（</item>
      </candidateList>
      <explain>文本全半角错误。</explain>
      <paraID>428F5BFA</paraID>
      <start>10</start>
      <end>11</end>
      <status>unmodified</status>
      <modifiedWord/>
      <trackRevisions>false</trackRevisions>
    </reviewItem>
    <reviewItem>
      <errorID>45760ee7-0e37-45ec-98e4-bfbcbc3894eb</errorID>
      <errorWord>)</errorWord>
      <group>L1_Format</group>
      <groupName>格式问题</groupName>
      <ability>L2_HalfPunc</ability>
      <abilityName>全半角检查</abilityName>
      <candidateList>
        <item>）</item>
      </candidateList>
      <explain>文本全半角错误。</explain>
      <paraID>428F5BFA</paraID>
      <start>19</start>
      <end>20</end>
      <status>unmodified</status>
      <modifiedWord/>
      <trackRevisions>false</trackRevisions>
    </reviewItem>
    <reviewItem>
      <errorID>50f3802f-11e7-467f-9cad-91590a359a51</errorID>
      <errorWord>:</errorWord>
      <group>L1_Format</group>
      <groupName>格式问题</groupName>
      <ability>L2_HalfPunc</ability>
      <abilityName>全半角检查</abilityName>
      <candidateList>
        <item>：</item>
      </candidateList>
      <explain>文本全半角错误。</explain>
      <paraID>7D02FFAC</paraID>
      <start>11</start>
      <end>12</end>
      <status>unmodified</status>
      <modifiedWord/>
      <trackRevisions>false</trackRevisions>
    </reviewItem>
    <reviewItem>
      <errorID>781ba1cf-be4c-4b04-a7c1-f94cb6055ab5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1E534B21</paraID>
      <start>0</start>
      <end>2</end>
      <status>unmodified</status>
      <modifiedWord/>
      <trackRevisions>false</trackRevisions>
    </reviewItem>
    <reviewItem>
      <errorID>77a7c8a1-3426-4c17-b45a-3b2fea6dec1f</errorID>
      <errorWord>；。</errorWord>
      <group>L1_Punc</group>
      <groupName>标点问题</groupName>
      <ability>L2_Punc</ability>
      <abilityName>标点符号检查</abilityName>
      <candidateList>
        <item>；</item>
      </candidateList>
      <explain/>
      <paraID>1E534B21</paraID>
      <start>41</start>
      <end>43</end>
      <status>unmodified</status>
      <modifiedWord/>
      <trackRevisions>false</trackRevisions>
    </reviewItem>
    <reviewItem>
      <errorID>4e6a43e3-2951-459c-b12f-6b79e03f36aa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6694F93E</paraID>
      <start>0</start>
      <end>2</end>
      <status>unmodified</status>
      <modifiedWord/>
      <trackRevisions>false</trackRevisions>
    </reviewItem>
    <reviewItem>
      <errorID>361039e8-c9aa-4d74-bf3c-d68a7070fd6b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2F3BF480</paraID>
      <start>0</start>
      <end>2</end>
      <status>unmodified</status>
      <modifiedWord/>
      <trackRevisions>false</trackRevisions>
    </reviewItem>
    <reviewItem>
      <errorID>567fc734-07c6-4148-9baa-3af23bbd0eee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34F7BC3F</paraID>
      <start>0</start>
      <end>2</end>
      <status>unmodified</status>
      <modifiedWord/>
      <trackRevisions>false</trackRevisions>
    </reviewItem>
    <reviewItem>
      <errorID>4757bb55-0951-4d88-97aa-c92d35861a78</errorID>
      <errorWord>，</errorWord>
      <group>L1_Word</group>
      <groupName>字词问题</groupName>
      <ability>L2_Typo</ability>
      <abilityName>字词错误</abilityName>
      <candidateList>
        <item>，将</item>
      </candidateList>
      <explain/>
      <paraID>34F7BC3F</paraID>
      <start>75</start>
      <end>76</end>
      <status>unmodified</status>
      <modifiedWord/>
      <trackRevisions>false</trackRevisions>
    </reviewItem>
    <reviewItem>
      <errorID>cc4df98b-fc0c-4f36-9aae-90b79ca799b3</errorID>
      <errorWord>&lt;</errorWord>
      <group>L1_Format</group>
      <groupName>格式问题</groupName>
      <ability>L2_HalfPunc</ability>
      <abilityName>全半角检查</abilityName>
      <candidateList>
        <item>〈</item>
      </candidateList>
      <explain>文本全半角错误。</explain>
      <paraID> EF56319</paraID>
      <start>33</start>
      <end>34</end>
      <status>unmodified</status>
      <modifiedWord/>
      <trackRevisions>false</trackRevisions>
    </reviewItem>
    <reviewItem>
      <errorID>5c4b2e3d-1347-4f84-9fa0-e0f182c9c1b6</errorID>
      <errorWord>。]</errorWord>
      <group>L1_Punc</group>
      <groupName>标点问题</groupName>
      <ability>L2_Punc</ability>
      <abilityName>标点符号检查</abilityName>
      <candidateList>
        <item>]</item>
      </candidateList>
      <explain/>
      <paraID>2E025177</paraID>
      <start>100</start>
      <end>102</end>
      <status>unmodified</status>
      <modifiedWord/>
      <trackRevisions>false</trackRevisions>
    </reviewItem>
    <reviewItem>
      <errorID>e9ef50c5-6953-43d6-bbbf-5fe80b2543e9</errorID>
      <errorWord>(</errorWord>
      <group>L1_Format</group>
      <groupName>格式问题</groupName>
      <ability>L2_HalfPunc</ability>
      <abilityName>全半角检查</abilityName>
      <candidateList>
        <item>（</item>
      </candidateList>
      <explain>文本全半角错误。</explain>
      <paraID>37D9C0AA</paraID>
      <start>28</start>
      <end>29</end>
      <status>unmodified</status>
      <modifiedWord/>
      <trackRevisions>false</trackRevisions>
    </reviewItem>
    <reviewItem>
      <errorID>5d9dd6a8-f7cb-4bb8-8358-1d53d49bce7f</errorID>
      <errorWord>)</errorWord>
      <group>L1_Format</group>
      <groupName>格式问题</groupName>
      <ability>L2_HalfPunc</ability>
      <abilityName>全半角检查</abilityName>
      <candidateList>
        <item>）</item>
      </candidateList>
      <explain>文本全半角错误。</explain>
      <paraID>37D9C0AA</paraID>
      <start>32</start>
      <end>33</end>
      <status>unmodified</status>
      <modifiedWord/>
      <trackRevisions>false</trackRevisions>
    </reviewItem>
    <reviewItem>
      <errorID>899d4f47-e7bd-44ea-a3dd-907c09844f19</errorID>
      <errorWord>。]</errorWord>
      <group>L1_Punc</group>
      <groupName>标点问题</groupName>
      <ability>L2_Punc</ability>
      <abilityName>标点符号检查</abilityName>
      <candidateList>
        <item>]</item>
      </candidateList>
      <explain/>
      <paraID>37D9C0AA</paraID>
      <start>41</start>
      <end>43</end>
      <status>unmodified</status>
      <modifiedWord/>
      <trackRevisions>false</trackRevisions>
    </reviewItem>
    <reviewItem>
      <errorID>49396416-1ced-4362-90f1-978cae9f5cc8</errorID>
      <errorWord>(</errorWord>
      <group>L1_Format</group>
      <groupName>格式问题</groupName>
      <ability>L2_HalfPunc</ability>
      <abilityName>全半角检查</abilityName>
      <candidateList>
        <item>（</item>
      </candidateList>
      <explain>文本全半角错误。</explain>
      <paraID>26463802</paraID>
      <start>23</start>
      <end>24</end>
      <status>unmodified</status>
      <modifiedWord/>
      <trackRevisions>false</trackRevisions>
    </reviewItem>
    <reviewItem>
      <errorID>f51d0fe6-0eb8-4ff8-9ca3-ca7b005364af</errorID>
      <errorWord>(</errorWord>
      <group>L1_Format</group>
      <groupName>格式问题</groupName>
      <ability>L2_HalfPunc</ability>
      <abilityName>全半角检查</abilityName>
      <candidateList>
        <item>（</item>
      </candidateList>
      <explain>文本全半角错误。</explain>
      <paraID>15677FB8</paraID>
      <start>73</start>
      <end>74</end>
      <status>unmodified</status>
      <modifiedWord/>
      <trackRevisions>false</trackRevisions>
    </reviewItem>
    <reviewItem>
      <errorID>4979091d-98ce-4b33-9b70-ed7e6a55dc06</errorID>
      <errorWord>)</errorWord>
      <group>L1_Format</group>
      <groupName>格式问题</groupName>
      <ability>L2_HalfPunc</ability>
      <abilityName>全半角检查</abilityName>
      <candidateList>
        <item>）</item>
      </candidateList>
      <explain>文本全半角错误。</explain>
      <paraID>15677FB8</paraID>
      <start>77</start>
      <end>78</end>
      <status>unmodified</status>
      <modifiedWord/>
      <trackRevisions>false</trackRevisions>
    </reviewItem>
    <reviewItem>
      <errorID>1e338988-bf4b-45bd-a776-cf0ab23bd477</errorID>
      <errorWord>。]</errorWord>
      <group>L1_Punc</group>
      <groupName>标点问题</groupName>
      <ability>L2_Punc</ability>
      <abilityName>标点符号检查</abilityName>
      <candidateList>
        <item>]</item>
      </candidateList>
      <explain/>
      <paraID>15677FB8</paraID>
      <start>85</start>
      <end>87</end>
      <status>unmodified</status>
      <modifiedWord/>
      <trackRevisions>false</trackRevisions>
    </reviewItem>
    <reviewItem>
      <errorID>68631212-221d-4cd5-913d-3e8fabc78f1b</errorID>
      <errorWord>(</errorWord>
      <group>L1_Format</group>
      <groupName>格式问题</groupName>
      <ability>L2_HalfPunc</ability>
      <abilityName>全半角检查</abilityName>
      <candidateList>
        <item>（</item>
      </candidateList>
      <explain>文本全半角错误。</explain>
      <paraID>4BA877C6</paraID>
      <start>21</start>
      <end>22</end>
      <status>unmodified</status>
      <modifiedWord/>
      <trackRevisions>false</trackRevisions>
    </reviewItem>
    <reviewItem>
      <errorID>baa001be-f290-4a63-804e-b1f41bf013fd</errorID>
      <errorWord>。]</errorWord>
      <group>L1_Punc</group>
      <groupName>标点问题</groupName>
      <ability>L2_Punc</ability>
      <abilityName>标点符号检查</abilityName>
      <candidateList>
        <item>]</item>
      </candidateList>
      <explain/>
      <paraID>6B18646B</paraID>
      <start>127</start>
      <end>129</end>
      <status>unmodified</status>
      <modifiedWord/>
      <trackRevisions>false</trackRevisions>
    </reviewItem>
    <reviewItem>
      <errorID>e4c8ab19-7007-457d-97f1-f9b2f84e626b</errorID>
      <errorWord>(</errorWord>
      <group>L1_Format</group>
      <groupName>格式问题</groupName>
      <ability>L2_HalfPunc</ability>
      <abilityName>全半角检查</abilityName>
      <candidateList>
        <item>（</item>
      </candidateList>
      <explain>文本全半角错误。</explain>
      <paraID>27324DD0</paraID>
      <start>2</start>
      <end>3</end>
      <status>unmodified</status>
      <modifiedWord/>
      <trackRevisions>false</trackRevisions>
    </reviewItem>
    <reviewItem>
      <errorID>e4595ec1-7dc8-445f-9b7b-ef7b476c1172</errorID>
      <errorWord>)</errorWord>
      <group>L1_Format</group>
      <groupName>格式问题</groupName>
      <ability>L2_HalfPunc</ability>
      <abilityName>全半角检查</abilityName>
      <candidateList>
        <item>）</item>
      </candidateList>
      <explain>文本全半角错误。</explain>
      <paraID>27324DD0</paraID>
      <start>5</start>
      <end>6</end>
      <status>unmodified</status>
      <modifiedWord/>
      <trackRevisions>false</trackRevisions>
    </reviewItem>
    <reviewItem>
      <errorID>bf5e8c6c-d588-4450-87fa-5ef40073970b</errorID>
      <errorWord>:</errorWord>
      <group>L1_Format</group>
      <groupName>格式问题</groupName>
      <ability>L2_HalfPunc</ability>
      <abilityName>全半角检查</abilityName>
      <candidateList>
        <item>：</item>
      </candidateList>
      <explain>文本全半角错误。</explain>
      <paraID> EC5CC97</paraID>
      <start>6</start>
      <end>7</end>
      <status>unmodified</status>
      <modifiedWord/>
      <trackRevisions>false</trackRevisions>
    </reviewItem>
    <reviewItem>
      <errorID>07ee1e30-f682-4ff6-93f3-4a1e6751641f</errorID>
      <errorWord>:</errorWord>
      <group>L1_Format</group>
      <groupName>格式问题</groupName>
      <ability>L2_HalfPunc</ability>
      <abilityName>全半角检查</abilityName>
      <candidateList>
        <item>：</item>
      </candidateList>
      <explain>文本全半角错误。</explain>
      <paraID> CF72E04</paraID>
      <start>6</start>
      <end>7</end>
      <status>unmodified</status>
      <modifiedWord/>
      <trackRevisions>false</trackRevisions>
    </reviewItem>
    <reviewItem>
      <errorID>484ee645-2d94-497c-aab2-b9bab6bfa547</errorID>
      <errorWord>,</errorWord>
      <group>L1_Format</group>
      <groupName>格式问题</groupName>
      <ability>L2_HalfPunc</ability>
      <abilityName>全半角检查</abilityName>
      <candidateList>
        <item>，</item>
      </candidateList>
      <explain>文本全半角错误。</explain>
      <paraID>28D1EB76</paraID>
      <start>15</start>
      <end>16</end>
      <status>unmodified</status>
      <modifiedWord/>
      <trackRevisions>false</trackRevisions>
    </reviewItem>
    <reviewItem>
      <errorID>f5930791-9fdd-48d2-9d50-1f8426c9afbb</errorID>
      <errorWord>提出质疑</errorWord>
      <group>L1_Grammar</group>
      <groupName>语法问题</groupName>
      <ability>L2_Grammar</ability>
      <abilityName>语法错误</abilityName>
      <candidateList>
        <item>质疑</item>
      </candidateList>
      <explain>〈动〉提出疑问：～问难。</explain>
      <paraID>28D1EB76</paraID>
      <start>36</start>
      <end>40</end>
      <status>unmodified</status>
      <modifiedWord/>
      <trackRevisions>false</trackRevisions>
    </reviewItem>
    <reviewItem>
      <errorID>1017243d-ae04-4e15-b38c-60304cdb52e2</errorID>
      <errorWord>,</errorWord>
      <group>L1_Format</group>
      <groupName>格式问题</groupName>
      <ability>L2_HalfPunc</ability>
      <abilityName>全半角检查</abilityName>
      <candidateList>
        <item>，</item>
      </candidateList>
      <explain>文本全半角错误。</explain>
      <paraID>3F3F05E1</paraID>
      <start>21</start>
      <end>22</end>
      <status>unmodified</status>
      <modifiedWord/>
      <trackRevisions>false</trackRevisions>
    </reviewItem>
    <reviewItem>
      <errorID>281172e4-21c5-436e-a89b-0095b16262f6</errorID>
      <errorWord>(</errorWord>
      <group>L1_Format</group>
      <groupName>格式问题</groupName>
      <ability>L2_HalfPunc</ability>
      <abilityName>全半角检查</abilityName>
      <candidateList>
        <item>（</item>
      </candidateList>
      <explain>文本全半角错误。</explain>
      <paraID>5770B5FF</paraID>
      <start>2</start>
      <end>3</end>
      <status>unmodified</status>
      <modifiedWord/>
      <trackRevisions>false</trackRevisions>
    </reviewItem>
    <reviewItem>
      <errorID>23df56b1-e410-4574-ade5-3edf871bd951</errorID>
      <errorWord>)</errorWord>
      <group>L1_Format</group>
      <groupName>格式问题</groupName>
      <ability>L2_HalfPunc</ability>
      <abilityName>全半角检查</abilityName>
      <candidateList>
        <item>）</item>
      </candidateList>
      <explain>文本全半角错误。</explain>
      <paraID>5770B5FF</paraID>
      <start>5</start>
      <end>6</end>
      <status>unmodified</status>
      <modifiedWord/>
      <trackRevisions>false</trackRevisions>
    </reviewItem>
    <reviewItem>
      <errorID>b643154c-b845-45d7-b46c-1f9128ad2fda</errorID>
      <errorWord>(</errorWord>
      <group>L1_Format</group>
      <groupName>格式问题</groupName>
      <ability>L2_HalfPunc</ability>
      <abilityName>全半角检查</abilityName>
      <candidateList>
        <item>（</item>
      </candidateList>
      <explain>文本全半角错误。</explain>
      <paraID>5A38E71E</paraID>
      <start>27</start>
      <end>28</end>
      <status>unmodified</status>
      <modifiedWord/>
      <trackRevisions>false</trackRevisions>
    </reviewItem>
    <reviewItem>
      <errorID>a987d39c-2424-4cfa-a1d0-120c86943edc</errorID>
      <errorWord>)</errorWord>
      <group>L1_Format</group>
      <groupName>格式问题</groupName>
      <ability>L2_HalfPunc</ability>
      <abilityName>全半角检查</abilityName>
      <candidateList>
        <item>）</item>
      </candidateList>
      <explain>文本全半角错误。</explain>
      <paraID>5A38E71E</paraID>
      <start>33</start>
      <end>34</end>
      <status>unmodified</status>
      <modifiedWord/>
      <trackRevisions>false</trackRevisions>
    </reviewItem>
    <reviewItem>
      <errorID>e2769cf9-9a75-496b-a0fe-5a0e940ab1c3</errorID>
      <errorWord>相应</errorWord>
      <group>L1_Word</group>
      <groupName>字词问题</groupName>
      <ability>L2_Typo</ability>
      <abilityName>字词错误</abilityName>
      <candidateList>
        <item>响应</item>
      </candidateList>
      <explain>存在发音相同字词的误用。</explain>
      <paraID>77444F76</paraID>
      <start>69</start>
      <end>71</end>
      <status>modified</status>
      <modifiedWord>响应</modifiedWord>
      <trackRevisions>false</trackRevisions>
    </reviewItem>
    <reviewItem>
      <errorID>16426101-c682-4798-b6f3-787a36ada0b6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36ACA122</paraID>
      <start>0</start>
      <end>2</end>
      <status>unmodified</status>
      <modifiedWord/>
      <trackRevisions>false</trackRevisions>
    </reviewItem>
    <reviewItem>
      <errorID>7bf5db98-67c2-4155-a3bc-4cbe7c00f0ee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66A29F96</paraID>
      <start>0</start>
      <end>2</end>
      <status>unmodified</status>
      <modifiedWord/>
      <trackRevisions>false</trackRevisions>
    </reviewItem>
    <reviewItem>
      <errorID>ffafc588-d0a0-4e97-b33f-db2c4e45eb8b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65FEDFB4</paraID>
      <start>0</start>
      <end>2</end>
      <status>unmodified</status>
      <modifiedWord/>
      <trackRevisions>false</trackRevisions>
    </reviewItem>
    <reviewItem>
      <errorID>632e7b68-66d9-405d-a23d-f660889186e1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32589F20</paraID>
      <start>0</start>
      <end>2</end>
      <status>unmodified</status>
      <modifiedWord/>
      <trackRevisions>false</trackRevisions>
    </reviewItem>
    <reviewItem>
      <errorID>9e9ee045-c566-4c32-94b8-218507455576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7CEA32E8</paraID>
      <start>0</start>
      <end>2</end>
      <status>unmodified</status>
      <modifiedWord/>
      <trackRevisions>false</trackRevisions>
    </reviewItem>
    <reviewItem>
      <errorID>cc5971e1-b957-4cf1-9511-9f24435c3cb3</errorID>
      <errorWord>(</errorWord>
      <group>L1_Format</group>
      <groupName>格式问题</groupName>
      <ability>L2_HalfPunc</ability>
      <abilityName>全半角检查</abilityName>
      <candidateList>
        <item>（</item>
      </candidateList>
      <explain>文本全半角错误。</explain>
      <paraID>11CBD1E1</paraID>
      <start>7</start>
      <end>8</end>
      <status>unmodified</status>
      <modifiedWord/>
      <trackRevisions>false</trackRevisions>
    </reviewItem>
    <reviewItem>
      <errorID>8d45127f-99cc-440a-a3da-6a448f3eb8b6</errorID>
      <errorWord>)</errorWord>
      <group>L1_Format</group>
      <groupName>格式问题</groupName>
      <ability>L2_HalfPunc</ability>
      <abilityName>全半角检查</abilityName>
      <candidateList>
        <item>）</item>
      </candidateList>
      <explain>文本全半角错误。</explain>
      <paraID>11CBD1E1</paraID>
      <start>15</start>
      <end>16</end>
      <status>unmodified</status>
      <modifiedWord/>
      <trackRevisions>false</trackRevisions>
    </reviewItem>
    <reviewItem>
      <errorID>3a2e2020-93e8-46b2-a8b3-1d36c7ae7ad7</errorID>
      <errorWord>(</errorWord>
      <group>L1_Format</group>
      <groupName>格式问题</groupName>
      <ability>L2_HalfPunc</ability>
      <abilityName>全半角检查</abilityName>
      <candidateList>
        <item>（</item>
      </candidateList>
      <explain>文本全半角错误。</explain>
      <paraID>79CB5F95</paraID>
      <start>7</start>
      <end>8</end>
      <status>unmodified</status>
      <modifiedWord/>
      <trackRevisions>false</trackRevisions>
    </reviewItem>
    <reviewItem>
      <errorID>41350c62-b023-4af2-9097-92acfaafce79</errorID>
      <errorWord>)</errorWord>
      <group>L1_Format</group>
      <groupName>格式问题</groupName>
      <ability>L2_HalfPunc</ability>
      <abilityName>全半角检查</abilityName>
      <candidateList>
        <item>）</item>
      </candidateList>
      <explain>文本全半角错误。</explain>
      <paraID>79CB5F95</paraID>
      <start>15</start>
      <end>16</end>
      <status>unmodified</status>
      <modifiedWord/>
      <trackRevisions>false</trackRevisions>
    </reviewItem>
    <reviewItem>
      <errorID>c969487f-5fc7-4ebf-977b-28fba35874f5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1004FC29</paraID>
      <start>0</start>
      <end>2</end>
      <status>unmodified</status>
      <modifiedWord/>
      <trackRevisions>false</trackRevisions>
    </reviewItem>
    <reviewItem>
      <errorID>03799035-47c4-4e66-8483-8c4322921108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3C27ACFC</paraID>
      <start>0</start>
      <end>2</end>
      <status>unmodified</status>
      <modifiedWord/>
      <trackRevisions>false</trackRevisions>
    </reviewItem>
    <reviewItem>
      <errorID>511eb8bf-aa53-4091-8299-cc831341c067</errorID>
      <errorWord>(</errorWord>
      <group>L1_Format</group>
      <groupName>格式问题</groupName>
      <ability>L2_HalfPunc</ability>
      <abilityName>全半角检查</abilityName>
      <candidateList>
        <item>（</item>
      </candidateList>
      <explain>文本全半角错误。</explain>
      <paraID> 27AC536</paraID>
      <start>77</start>
      <end>78</end>
      <status>unmodified</status>
      <modifiedWord/>
      <trackRevisions>false</trackRevisions>
    </reviewItem>
    <reviewItem>
      <errorID>cf5c58b7-79d4-46ed-96d9-982bc5bcdc52</errorID>
      <errorWord>)</errorWord>
      <group>L1_Format</group>
      <groupName>格式问题</groupName>
      <ability>L2_HalfPunc</ability>
      <abilityName>全半角检查</abilityName>
      <candidateList>
        <item>）</item>
      </candidateList>
      <explain>文本全半角错误。</explain>
      <paraID> 27AC536</paraID>
      <start>82</start>
      <end>83</end>
      <status>unmodified</status>
      <modifiedWord/>
      <trackRevisions>false</trackRevisions>
    </reviewItem>
    <reviewItem>
      <errorID>404389c6-c76a-4202-98e0-d2db22faa4d3</errorID>
      <errorWord>(</errorWord>
      <group>L1_Format</group>
      <groupName>格式问题</groupName>
      <ability>L2_HalfPunc</ability>
      <abilityName>全半角检查</abilityName>
      <candidateList>
        <item>（</item>
      </candidateList>
      <explain>文本全半角错误。</explain>
      <paraID>27E91534</paraID>
      <start>7</start>
      <end>8</end>
      <status>unmodified</status>
      <modifiedWord/>
      <trackRevisions>false</trackRevisions>
    </reviewItem>
    <reviewItem>
      <errorID>6e7b5dc8-7791-4de1-895c-8e5047478fde</errorID>
      <errorWord>)</errorWord>
      <group>L1_Format</group>
      <groupName>格式问题</groupName>
      <ability>L2_HalfPunc</ability>
      <abilityName>全半角检查</abilityName>
      <candidateList>
        <item>）</item>
      </candidateList>
      <explain>文本全半角错误。</explain>
      <paraID>27E91534</paraID>
      <start>15</start>
      <end>16</end>
      <status>unmodified</status>
      <modifiedWord/>
      <trackRevisions>false</trackRevisions>
    </reviewItem>
    <reviewItem>
      <errorID>5e65399d-b414-43f9-8f5f-19c80eff793b</errorID>
      <errorWord>〔2017〕 141号</errorWord>
      <group>L1_Knowledge</group>
      <groupName>知识性问题</groupName>
      <ability>L2_Knowledge</ability>
      <abilityName>其他知识</abilityName>
      <candidateList>
        <item>〔2017〕141号</item>
      </candidateList>
      <explain>发文字号格式错误。</explain>
      <paraID>19C39376</paraID>
      <start>49</start>
      <end>60</end>
      <status>unmodified</status>
      <modifiedWord/>
      <trackRevisions>false</trackRevisions>
    </reviewItem>
    <reviewItem>
      <errorID>416a577b-9772-4828-89ed-9d417319150c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471CCF40</paraID>
      <start>0</start>
      <end>2</end>
      <status>unmodified</status>
      <modifiedWord/>
      <trackRevisions>false</trackRevisions>
    </reviewItem>
    <reviewItem>
      <errorID>15960327-4c13-4c0a-ab5b-ecd56b333ee8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471CCF40</paraID>
      <start>13</start>
      <end>16</end>
      <status>unmodified</status>
      <modifiedWord/>
      <trackRevisions>false</trackRevisions>
    </reviewItem>
    <reviewItem>
      <errorID>72e2662c-49a6-4c61-89f9-588310190663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5501382F</paraID>
      <start>0</start>
      <end>2</end>
      <status>unmodified</status>
      <modifiedWord/>
      <trackRevisions>false</trackRevisions>
    </reviewItem>
    <reviewItem>
      <errorID>76458ca8-91e4-4da7-b76b-43492085b3cb</errorID>
      <errorWord>(</errorWord>
      <group>L1_Format</group>
      <groupName>格式问题</groupName>
      <ability>L2_HalfPunc</ability>
      <abilityName>全半角检查</abilityName>
      <candidateList>
        <item>（</item>
      </candidateList>
      <explain>文本全半角错误。</explain>
      <paraID>7F64789C</paraID>
      <start>4</start>
      <end>5</end>
      <status>unmodified</status>
      <modifiedWord/>
      <trackRevisions>false</trackRevisions>
    </reviewItem>
    <reviewItem>
      <errorID>b72e4f30-f5ff-488e-9a55-9c49eb214cb0</errorID>
      <errorWord>)</errorWord>
      <group>L1_Format</group>
      <groupName>格式问题</groupName>
      <ability>L2_HalfPunc</ability>
      <abilityName>全半角检查</abilityName>
      <candidateList>
        <item>）</item>
      </candidateList>
      <explain>文本全半角错误。</explain>
      <paraID>7F64789C</paraID>
      <start>6</start>
      <end>7</end>
      <status>unmodified</status>
      <modifiedWord/>
      <trackRevisions>false</trackRevisions>
    </reviewItem>
    <reviewItem>
      <errorID>b164c8b7-e2d7-4c29-8059-c9324afe5b06</errorID>
      <errorWord>(</errorWord>
      <group>L1_Format</group>
      <groupName>格式问题</groupName>
      <ability>L2_HalfPunc</ability>
      <abilityName>全半角检查</abilityName>
      <candidateList>
        <item>（</item>
      </candidateList>
      <explain>文本全半角错误。</explain>
      <paraID> CD94807</paraID>
      <start>4</start>
      <end>5</end>
      <status>unmodified</status>
      <modifiedWord/>
      <trackRevisions>false</trackRevisions>
    </reviewItem>
    <reviewItem>
      <errorID>f172514c-5d39-4e88-b9b7-c1a3d2078479</errorID>
      <errorWord>)</errorWord>
      <group>L1_Format</group>
      <groupName>格式问题</groupName>
      <ability>L2_HalfPunc</ability>
      <abilityName>全半角检查</abilityName>
      <candidateList>
        <item>）</item>
      </candidateList>
      <explain>文本全半角错误。</explain>
      <paraID> CD94807</paraID>
      <start>6</start>
      <end>7</end>
      <status>unmodified</status>
      <modifiedWord/>
      <trackRevisions>false</trackRevisions>
    </reviewItem>
    <reviewItem>
      <errorID>94c93e9f-3255-44a7-a3a2-a9c0eec87949</errorID>
      <errorWord>(</errorWord>
      <group>L1_Format</group>
      <groupName>格式问题</groupName>
      <ability>L2_HalfPunc</ability>
      <abilityName>全半角检查</abilityName>
      <candidateList>
        <item>（</item>
      </candidateList>
      <explain>文本全半角错误。</explain>
      <paraID>2C13C81E</paraID>
      <start>4</start>
      <end>5</end>
      <status>unmodified</status>
      <modifiedWord/>
      <trackRevisions>false</trackRevisions>
    </reviewItem>
    <reviewItem>
      <errorID>8281e95a-c688-4354-a7bb-a48fe10ef8d6</errorID>
      <errorWord>)</errorWord>
      <group>L1_Format</group>
      <groupName>格式问题</groupName>
      <ability>L2_HalfPunc</ability>
      <abilityName>全半角检查</abilityName>
      <candidateList>
        <item>）</item>
      </candidateList>
      <explain>文本全半角错误。</explain>
      <paraID>2C13C81E</paraID>
      <start>6</start>
      <end>7</end>
      <status>unmodified</status>
      <modifiedWord/>
      <trackRevisions>false</trackRevisions>
    </reviewItem>
    <reviewItem>
      <errorID>38246252-62ed-4af6-aa12-39e2324476a6</errorID>
      <errorWord>(</errorWord>
      <group>L1_Format</group>
      <groupName>格式问题</groupName>
      <ability>L2_HalfPunc</ability>
      <abilityName>全半角检查</abilityName>
      <candidateList>
        <item>（</item>
      </candidateList>
      <explain>文本全半角错误。</explain>
      <paraID>49698689</paraID>
      <start>4</start>
      <end>5</end>
      <status>unmodified</status>
      <modifiedWord/>
      <trackRevisions>false</trackRevisions>
    </reviewItem>
    <reviewItem>
      <errorID>8cfb252e-35a4-4f5a-9c5d-458eec5303e3</errorID>
      <errorWord>)</errorWord>
      <group>L1_Format</group>
      <groupName>格式问题</groupName>
      <ability>L2_HalfPunc</ability>
      <abilityName>全半角检查</abilityName>
      <candidateList>
        <item>）</item>
      </candidateList>
      <explain>文本全半角错误。</explain>
      <paraID>49698689</paraID>
      <start>6</start>
      <end>7</end>
      <status>unmodified</status>
      <modifiedWord/>
      <trackRevisions>false</trackRevisions>
    </reviewItem>
    <reviewItem>
      <errorID>763c81fa-5460-4bf3-b9e8-e3bb033d0ab5</errorID>
      <errorWord>(</errorWord>
      <group>L1_Format</group>
      <groupName>格式问题</groupName>
      <ability>L2_HalfPunc</ability>
      <abilityName>全半角检查</abilityName>
      <candidateList>
        <item>（</item>
      </candidateList>
      <explain>文本全半角错误。</explain>
      <paraID>5BC95729</paraID>
      <start>4</start>
      <end>5</end>
      <status>unmodified</status>
      <modifiedWord/>
      <trackRevisions>false</trackRevisions>
    </reviewItem>
    <reviewItem>
      <errorID>e99f43f5-6b5c-47a0-b370-6f06ffe7af90</errorID>
      <errorWord>)</errorWord>
      <group>L1_Format</group>
      <groupName>格式问题</groupName>
      <ability>L2_HalfPunc</ability>
      <abilityName>全半角检查</abilityName>
      <candidateList>
        <item>）</item>
      </candidateList>
      <explain>文本全半角错误。</explain>
      <paraID>5BC95729</paraID>
      <start>6</start>
      <end>7</end>
      <status>unmodified</status>
      <modifiedWord/>
      <trackRevisions>false</trackRevisions>
    </reviewItem>
    <reviewItem>
      <errorID>c5ddbc72-ea45-4f9b-8aa7-a80e449f23b5</errorID>
      <errorWord>(</errorWord>
      <group>L1_Format</group>
      <groupName>格式问题</groupName>
      <ability>L2_HalfPunc</ability>
      <abilityName>全半角检查</abilityName>
      <candidateList>
        <item>（</item>
      </candidateList>
      <explain>文本全半角错误。</explain>
      <paraID>5BA24DEE</paraID>
      <start>4</start>
      <end>5</end>
      <status>unmodified</status>
      <modifiedWord/>
      <trackRevisions>false</trackRevisions>
    </reviewItem>
    <reviewItem>
      <errorID>53346ba0-9fb5-4926-885e-9985917068d4</errorID>
      <errorWord>)</errorWord>
      <group>L1_Format</group>
      <groupName>格式问题</groupName>
      <ability>L2_HalfPunc</ability>
      <abilityName>全半角检查</abilityName>
      <candidateList>
        <item>）</item>
      </candidateList>
      <explain>文本全半角错误。</explain>
      <paraID>5BA24DEE</paraID>
      <start>6</start>
      <end>7</end>
      <status>unmodified</status>
      <modifiedWord/>
      <trackRevisions>false</trackRevisions>
    </reviewItem>
    <reviewItem>
      <errorID>89f9805b-a5fd-4f3e-8513-b76490f0399d</errorID>
      <errorWord>(</errorWord>
      <group>L1_Format</group>
      <groupName>格式问题</groupName>
      <ability>L2_HalfPunc</ability>
      <abilityName>全半角检查</abilityName>
      <candidateList>
        <item>（</item>
      </candidateList>
      <explain>文本全半角错误。</explain>
      <paraID>499C148C</paraID>
      <start>4</start>
      <end>5</end>
      <status>unmodified</status>
      <modifiedWord/>
      <trackRevisions>false</trackRevisions>
    </reviewItem>
    <reviewItem>
      <errorID>447a5728-c3e0-4cb8-9a30-a7f9d185ac37</errorID>
      <errorWord>)</errorWord>
      <group>L1_Format</group>
      <groupName>格式问题</groupName>
      <ability>L2_HalfPunc</ability>
      <abilityName>全半角检查</abilityName>
      <candidateList>
        <item>）</item>
      </candidateList>
      <explain>文本全半角错误。</explain>
      <paraID>499C148C</paraID>
      <start>6</start>
      <end>7</end>
      <status>unmodified</status>
      <modifiedWord/>
      <trackRevisions>false</trackRevisions>
    </reviewItem>
    <reviewItem>
      <errorID>ff92e27a-85f6-4c27-a9d7-92486a756c63</errorID>
      <errorWord>(</errorWord>
      <group>L1_Format</group>
      <groupName>格式问题</groupName>
      <ability>L2_HalfPunc</ability>
      <abilityName>全半角检查</abilityName>
      <candidateList>
        <item>（</item>
      </candidateList>
      <explain>文本全半角错误。</explain>
      <paraID>5A88C468</paraID>
      <start>4</start>
      <end>5</end>
      <status>unmodified</status>
      <modifiedWord/>
      <trackRevisions>false</trackRevisions>
    </reviewItem>
    <reviewItem>
      <errorID>2e9fd977-5b56-4b81-ade3-c1e030314cdf</errorID>
      <errorWord>)</errorWord>
      <group>L1_Format</group>
      <groupName>格式问题</groupName>
      <ability>L2_HalfPunc</ability>
      <abilityName>全半角检查</abilityName>
      <candidateList>
        <item>）</item>
      </candidateList>
      <explain>文本全半角错误。</explain>
      <paraID>5A88C468</paraID>
      <start>6</start>
      <end>7</end>
      <status>unmodified</status>
      <modifiedWord/>
      <trackRevisions>false</trackRevisions>
    </reviewItem>
    <reviewItem>
      <errorID>d406ed21-f067-4c81-9e6b-d0b25f6f406a</errorID>
      <errorWord>(</errorWord>
      <group>L1_Format</group>
      <groupName>格式问题</groupName>
      <ability>L2_HalfPunc</ability>
      <abilityName>全半角检查</abilityName>
      <candidateList>
        <item>（</item>
      </candidateList>
      <explain>文本全半角错误。</explain>
      <paraID>67829DC4</paraID>
      <start>4</start>
      <end>5</end>
      <status>unmodified</status>
      <modifiedWord/>
      <trackRevisions>false</trackRevisions>
    </reviewItem>
    <reviewItem>
      <errorID>38551c49-3585-461a-b6d5-aa0aac103795</errorID>
      <errorWord>)</errorWord>
      <group>L1_Format</group>
      <groupName>格式问题</groupName>
      <ability>L2_HalfPunc</ability>
      <abilityName>全半角检查</abilityName>
      <candidateList>
        <item>）</item>
      </candidateList>
      <explain>文本全半角错误。</explain>
      <paraID>67829DC4</paraID>
      <start>6</start>
      <end>7</end>
      <status>unmodified</status>
      <modifiedWord/>
      <trackRevisions>false</trackRevisions>
    </reviewItem>
    <reviewItem>
      <errorID>f67ca7a0-cd96-461f-bf00-dada5c65e8ad</errorID>
      <errorWord>(</errorWord>
      <group>L1_Format</group>
      <groupName>格式问题</groupName>
      <ability>L2_HalfPunc</ability>
      <abilityName>全半角检查</abilityName>
      <candidateList>
        <item>（</item>
      </candidateList>
      <explain>文本全半角错误。</explain>
      <paraID>209A098E</paraID>
      <start>4</start>
      <end>5</end>
      <status>unmodified</status>
      <modifiedWord/>
      <trackRevisions>false</trackRevisions>
    </reviewItem>
    <reviewItem>
      <errorID>08e3aef1-39fb-45de-93e9-3b05e3c901a8</errorID>
      <errorWord>)</errorWord>
      <group>L1_Format</group>
      <groupName>格式问题</groupName>
      <ability>L2_HalfPunc</ability>
      <abilityName>全半角检查</abilityName>
      <candidateList>
        <item>）</item>
      </candidateList>
      <explain>文本全半角错误。</explain>
      <paraID>209A098E</paraID>
      <start>6</start>
      <end>7</end>
      <status>unmodified</status>
      <modifiedWord/>
      <trackRevisions>false</trackRevisions>
    </reviewItem>
    <reviewItem>
      <errorID>20ec37bf-1de7-44a8-b092-a45eae769387</errorID>
      <errorWord>(</errorWord>
      <group>L1_Format</group>
      <groupName>格式问题</groupName>
      <ability>L2_HalfPunc</ability>
      <abilityName>全半角检查</abilityName>
      <candidateList>
        <item>（</item>
      </candidateList>
      <explain>文本全半角错误。</explain>
      <paraID>22B7217E</paraID>
      <start>4</start>
      <end>5</end>
      <status>unmodified</status>
      <modifiedWord/>
      <trackRevisions>false</trackRevisions>
    </reviewItem>
    <reviewItem>
      <errorID>596a55b9-8a24-4ad7-b6c7-50d181aef6cf</errorID>
      <errorWord>)</errorWord>
      <group>L1_Format</group>
      <groupName>格式问题</groupName>
      <ability>L2_HalfPunc</ability>
      <abilityName>全半角检查</abilityName>
      <candidateList>
        <item>）</item>
      </candidateList>
      <explain>文本全半角错误。</explain>
      <paraID>22B7217E</paraID>
      <start>6</start>
      <end>7</end>
      <status>unmodified</status>
      <modifiedWord/>
      <trackRevisions>false</trackRevisions>
    </reviewItem>
    <reviewItem>
      <errorID>1f436d35-6da0-490d-a904-513fb2360897</errorID>
      <errorWord>(</errorWord>
      <group>L1_Format</group>
      <groupName>格式问题</groupName>
      <ability>L2_HalfPunc</ability>
      <abilityName>全半角检查</abilityName>
      <candidateList>
        <item>（</item>
      </candidateList>
      <explain>文本全半角错误。</explain>
      <paraID>4AA26ACC</paraID>
      <start>4</start>
      <end>5</end>
      <status>unmodified</status>
      <modifiedWord/>
      <trackRevisions>false</trackRevisions>
    </reviewItem>
    <reviewItem>
      <errorID>5f381c9a-3f1b-4126-bd8c-a5b0c08d7f39</errorID>
      <errorWord>)</errorWord>
      <group>L1_Format</group>
      <groupName>格式问题</groupName>
      <ability>L2_HalfPunc</ability>
      <abilityName>全半角检查</abilityName>
      <candidateList>
        <item>）</item>
      </candidateList>
      <explain>文本全半角错误。</explain>
      <paraID>4AA26ACC</paraID>
      <start>6</start>
      <end>7</end>
      <status>unmodified</status>
      <modifiedWord/>
      <trackRevisions>false</trackRevisions>
    </reviewItem>
    <reviewItem>
      <errorID>a74d2f5d-dd82-400d-87e9-2930bb6ac216</errorID>
      <errorWord>(</errorWord>
      <group>L1_Format</group>
      <groupName>格式问题</groupName>
      <ability>L2_HalfPunc</ability>
      <abilityName>全半角检查</abilityName>
      <candidateList>
        <item>（</item>
      </candidateList>
      <explain>文本全半角错误。</explain>
      <paraID>6DD34A70</paraID>
      <start>4</start>
      <end>5</end>
      <status>unmodified</status>
      <modifiedWord/>
      <trackRevisions>false</trackRevisions>
    </reviewItem>
    <reviewItem>
      <errorID>8dc6d3b1-7a4f-4149-b7c1-becfc7d49d45</errorID>
      <errorWord>)</errorWord>
      <group>L1_Format</group>
      <groupName>格式问题</groupName>
      <ability>L2_HalfPunc</ability>
      <abilityName>全半角检查</abilityName>
      <candidateList>
        <item>）</item>
      </candidateList>
      <explain>文本全半角错误。</explain>
      <paraID>6DD34A70</paraID>
      <start>6</start>
      <end>7</end>
      <status>unmodified</status>
      <modifiedWord/>
      <trackRevisions>false</trackRevisions>
    </reviewItem>
    <reviewItem>
      <errorID>96ab4ce1-fb09-433e-aad1-a702acf52a16</errorID>
      <errorWord>(</errorWord>
      <group>L1_Format</group>
      <groupName>格式问题</groupName>
      <ability>L2_HalfPunc</ability>
      <abilityName>全半角检查</abilityName>
      <candidateList>
        <item>（</item>
      </candidateList>
      <explain>文本全半角错误。</explain>
      <paraID>1EE489FC</paraID>
      <start>4</start>
      <end>5</end>
      <status>unmodified</status>
      <modifiedWord/>
      <trackRevisions>false</trackRevisions>
    </reviewItem>
    <reviewItem>
      <errorID>fa498fa9-3d82-4bed-a5d6-e97721516ac2</errorID>
      <errorWord>)</errorWord>
      <group>L1_Format</group>
      <groupName>格式问题</groupName>
      <ability>L2_HalfPunc</ability>
      <abilityName>全半角检查</abilityName>
      <candidateList>
        <item>）</item>
      </candidateList>
      <explain>文本全半角错误。</explain>
      <paraID>1EE489FC</paraID>
      <start>6</start>
      <end>7</end>
      <status>unmodified</status>
      <modifiedWord/>
      <trackRevisions>false</trackRevisions>
    </reviewItem>
    <reviewItem>
      <errorID>c20c7c9b-ac19-47fa-bedb-50dc070d2a04</errorID>
      <errorWord>(</errorWord>
      <group>L1_Format</group>
      <groupName>格式问题</groupName>
      <ability>L2_HalfPunc</ability>
      <abilityName>全半角检查</abilityName>
      <candidateList>
        <item>（</item>
      </candidateList>
      <explain>文本全半角错误。</explain>
      <paraID>44A19AD6</paraID>
      <start>4</start>
      <end>5</end>
      <status>unmodified</status>
      <modifiedWord/>
      <trackRevisions>false</trackRevisions>
    </reviewItem>
    <reviewItem>
      <errorID>18ac7669-4ee1-4f2d-89d2-95cc292173e9</errorID>
      <errorWord>)</errorWord>
      <group>L1_Format</group>
      <groupName>格式问题</groupName>
      <ability>L2_HalfPunc</ability>
      <abilityName>全半角检查</abilityName>
      <candidateList>
        <item>）</item>
      </candidateList>
      <explain>文本全半角错误。</explain>
      <paraID>44A19AD6</paraID>
      <start>6</start>
      <end>7</end>
      <status>unmodified</status>
      <modifiedWord/>
      <trackRevisions>false</trackRevisions>
    </reviewItem>
    <reviewItem>
      <errorID>652572ad-5d13-4d4a-ac8f-9bae72e5de6f</errorID>
      <errorWord>(</errorWord>
      <group>L1_Format</group>
      <groupName>格式问题</groupName>
      <ability>L2_HalfPunc</ability>
      <abilityName>全半角检查</abilityName>
      <candidateList>
        <item>（</item>
      </candidateList>
      <explain>文本全半角错误。</explain>
      <paraID>4F04C744</paraID>
      <start>4</start>
      <end>5</end>
      <status>unmodified</status>
      <modifiedWord/>
      <trackRevisions>false</trackRevisions>
    </reviewItem>
    <reviewItem>
      <errorID>0fdcb63c-e7b5-4652-b399-9f4739bc6782</errorID>
      <errorWord>)</errorWord>
      <group>L1_Format</group>
      <groupName>格式问题</groupName>
      <ability>L2_HalfPunc</ability>
      <abilityName>全半角检查</abilityName>
      <candidateList>
        <item>）</item>
      </candidateList>
      <explain>文本全半角错误。</explain>
      <paraID>4F04C744</paraID>
      <start>6</start>
      <end>7</end>
      <status>unmodified</status>
      <modifiedWord/>
      <trackRevisions>false</trackRevisions>
    </reviewItem>
    <reviewItem>
      <errorID>6da7b8f2-74f4-40e4-8161-bb3edb21d815</errorID>
      <errorWord>(</errorWord>
      <group>L1_Format</group>
      <groupName>格式问题</groupName>
      <ability>L2_HalfPunc</ability>
      <abilityName>全半角检查</abilityName>
      <candidateList>
        <item>（</item>
      </candidateList>
      <explain>文本全半角错误。</explain>
      <paraID> 6686E60</paraID>
      <start>4</start>
      <end>5</end>
      <status>unmodified</status>
      <modifiedWord/>
      <trackRevisions>false</trackRevisions>
    </reviewItem>
    <reviewItem>
      <errorID>9f1a810b-0acc-42c1-a56c-4e9700825e59</errorID>
      <errorWord>)</errorWord>
      <group>L1_Format</group>
      <groupName>格式问题</groupName>
      <ability>L2_HalfPunc</ability>
      <abilityName>全半角检查</abilityName>
      <candidateList>
        <item>）</item>
      </candidateList>
      <explain>文本全半角错误。</explain>
      <paraID> 6686E60</paraID>
      <start>6</start>
      <end>7</end>
      <status>unmodified</status>
      <modifiedWord/>
      <trackRevisions>false</trackRevisions>
    </reviewItem>
    <reviewItem>
      <errorID>aa3fa0bf-d4fb-465b-a876-7e4c21cd3231</errorID>
      <errorWord>(</errorWord>
      <group>L1_Format</group>
      <groupName>格式问题</groupName>
      <ability>L2_HalfPunc</ability>
      <abilityName>全半角检查</abilityName>
      <candidateList>
        <item>（</item>
      </candidateList>
      <explain>文本全半角错误。</explain>
      <paraID>5B158975</paraID>
      <start>4</start>
      <end>5</end>
      <status>unmodified</status>
      <modifiedWord/>
      <trackRevisions>false</trackRevisions>
    </reviewItem>
    <reviewItem>
      <errorID>45ebd620-f25e-4501-a082-f40c1c9b51b5</errorID>
      <errorWord>)</errorWord>
      <group>L1_Format</group>
      <groupName>格式问题</groupName>
      <ability>L2_HalfPunc</ability>
      <abilityName>全半角检查</abilityName>
      <candidateList>
        <item>）</item>
      </candidateList>
      <explain>文本全半角错误。</explain>
      <paraID>5B158975</paraID>
      <start>6</start>
      <end>7</end>
      <status>unmodified</status>
      <modifiedWord/>
      <trackRevisions>false</trackRevisions>
    </reviewItem>
    <reviewItem>
      <errorID>6f7bf72d-080a-4a42-aa51-70b3082263f7</errorID>
      <errorWord>(</errorWord>
      <group>L1_Format</group>
      <groupName>格式问题</groupName>
      <ability>L2_HalfPunc</ability>
      <abilityName>全半角检查</abilityName>
      <candidateList>
        <item>（</item>
      </candidateList>
      <explain>文本全半角错误。</explain>
      <paraID>572770DC</paraID>
      <start>4</start>
      <end>5</end>
      <status>unmodified</status>
      <modifiedWord/>
      <trackRevisions>false</trackRevisions>
    </reviewItem>
    <reviewItem>
      <errorID>a3421aba-7d7d-4964-ba9e-a80f4212934f</errorID>
      <errorWord>)</errorWord>
      <group>L1_Format</group>
      <groupName>格式问题</groupName>
      <ability>L2_HalfPunc</ability>
      <abilityName>全半角检查</abilityName>
      <candidateList>
        <item>）</item>
      </candidateList>
      <explain>文本全半角错误。</explain>
      <paraID>572770DC</paraID>
      <start>6</start>
      <end>7</end>
      <status>unmodified</status>
      <modifiedWord/>
      <trackRevisions>false</trackRevisions>
    </reviewItem>
    <reviewItem>
      <errorID>e61c8ecb-0fd8-4279-9538-4ce085c21af2</errorID>
      <errorWord>(</errorWord>
      <group>L1_Format</group>
      <groupName>格式问题</groupName>
      <ability>L2_HalfPunc</ability>
      <abilityName>全半角检查</abilityName>
      <candidateList>
        <item>（</item>
      </candidateList>
      <explain>文本全半角错误。</explain>
      <paraID>28446656</paraID>
      <start>4</start>
      <end>5</end>
      <status>unmodified</status>
      <modifiedWord/>
      <trackRevisions>false</trackRevisions>
    </reviewItem>
    <reviewItem>
      <errorID>ff649abe-4d2f-44f2-bd6b-67956824a952</errorID>
      <errorWord>)</errorWord>
      <group>L1_Format</group>
      <groupName>格式问题</groupName>
      <ability>L2_HalfPunc</ability>
      <abilityName>全半角检查</abilityName>
      <candidateList>
        <item>）</item>
      </candidateList>
      <explain>文本全半角错误。</explain>
      <paraID>28446656</paraID>
      <start>6</start>
      <end>7</end>
      <status>unmodified</status>
      <modifiedWord/>
      <trackRevisions>false</trackRevisions>
    </reviewItem>
    <reviewItem>
      <errorID>68d6134a-e2c0-412b-af88-19520322df58</errorID>
      <errorWord>(</errorWord>
      <group>L1_Format</group>
      <groupName>格式问题</groupName>
      <ability>L2_HalfPunc</ability>
      <abilityName>全半角检查</abilityName>
      <candidateList>
        <item>（</item>
      </candidateList>
      <explain>文本全半角错误。</explain>
      <paraID>2B4B76A0</paraID>
      <start>4</start>
      <end>5</end>
      <status>unmodified</status>
      <modifiedWord/>
      <trackRevisions>false</trackRevisions>
    </reviewItem>
    <reviewItem>
      <errorID>0cabfbe7-f0a4-4167-9e7f-c5c060a34fb6</errorID>
      <errorWord>)</errorWord>
      <group>L1_Format</group>
      <groupName>格式问题</groupName>
      <ability>L2_HalfPunc</ability>
      <abilityName>全半角检查</abilityName>
      <candidateList>
        <item>）</item>
      </candidateList>
      <explain>文本全半角错误。</explain>
      <paraID>2B4B76A0</paraID>
      <start>6</start>
      <end>7</end>
      <status>unmodified</status>
      <modifiedWord/>
      <trackRevisions>false</trackRevisions>
    </reviewItem>
    <reviewItem>
      <errorID>954a2f43-180d-4f0f-9e4b-8718b6abe03c</errorID>
      <errorWord>(</errorWord>
      <group>L1_Format</group>
      <groupName>格式问题</groupName>
      <ability>L2_HalfPunc</ability>
      <abilityName>全半角检查</abilityName>
      <candidateList>
        <item>（</item>
      </candidateList>
      <explain>文本全半角错误。</explain>
      <paraID>6C29063F</paraID>
      <start>4</start>
      <end>5</end>
      <status>unmodified</status>
      <modifiedWord/>
      <trackRevisions>false</trackRevisions>
    </reviewItem>
    <reviewItem>
      <errorID>539795e6-90f1-4384-9a5c-9d3fdfb49301</errorID>
      <errorWord>)</errorWord>
      <group>L1_Format</group>
      <groupName>格式问题</groupName>
      <ability>L2_HalfPunc</ability>
      <abilityName>全半角检查</abilityName>
      <candidateList>
        <item>）</item>
      </candidateList>
      <explain>文本全半角错误。</explain>
      <paraID>6C29063F</paraID>
      <start>6</start>
      <end>7</end>
      <status>unmodified</status>
      <modifiedWord/>
      <trackRevisions>false</trackRevisions>
    </reviewItem>
    <reviewItem>
      <errorID>33402969-37a6-40f7-b23b-b033119913a0</errorID>
      <errorWord>(</errorWord>
      <group>L1_Format</group>
      <groupName>格式问题</groupName>
      <ability>L2_HalfPunc</ability>
      <abilityName>全半角检查</abilityName>
      <candidateList>
        <item>（</item>
      </candidateList>
      <explain>文本全半角错误。</explain>
      <paraID>7A6759B6</paraID>
      <start>4</start>
      <end>5</end>
      <status>unmodified</status>
      <modifiedWord/>
      <trackRevisions>false</trackRevisions>
    </reviewItem>
    <reviewItem>
      <errorID>05f8cc39-e67f-482e-b3b7-c1d20f55ffc1</errorID>
      <errorWord>)</errorWord>
      <group>L1_Format</group>
      <groupName>格式问题</groupName>
      <ability>L2_HalfPunc</ability>
      <abilityName>全半角检查</abilityName>
      <candidateList>
        <item>）</item>
      </candidateList>
      <explain>文本全半角错误。</explain>
      <paraID>7A6759B6</paraID>
      <start>6</start>
      <end>7</end>
      <status>unmodified</status>
      <modifiedWord/>
      <trackRevisions>false</trackRevisions>
    </reviewItem>
    <reviewItem>
      <errorID>4ab045af-3545-4a6d-b633-b9263fc9bbe0</errorID>
      <errorWord>(</errorWord>
      <group>L1_Format</group>
      <groupName>格式问题</groupName>
      <ability>L2_HalfPunc</ability>
      <abilityName>全半角检查</abilityName>
      <candidateList>
        <item>（</item>
      </candidateList>
      <explain>文本全半角错误。</explain>
      <paraID> FCB8700</paraID>
      <start>4</start>
      <end>5</end>
      <status>unmodified</status>
      <modifiedWord/>
      <trackRevisions>false</trackRevisions>
    </reviewItem>
    <reviewItem>
      <errorID>14956613-722b-46e3-8faa-a9e152303b0f</errorID>
      <errorWord>)</errorWord>
      <group>L1_Format</group>
      <groupName>格式问题</groupName>
      <ability>L2_HalfPunc</ability>
      <abilityName>全半角检查</abilityName>
      <candidateList>
        <item>）</item>
      </candidateList>
      <explain>文本全半角错误。</explain>
      <paraID> FCB8700</paraID>
      <start>6</start>
      <end>7</end>
      <status>unmodified</status>
      <modifiedWord/>
      <trackRevisions>false</trackRevisions>
    </reviewItem>
    <reviewItem>
      <errorID>0fb3d1bb-cb8e-440b-a500-82e14f20a5ce</errorID>
      <errorWord>(</errorWord>
      <group>L1_Format</group>
      <groupName>格式问题</groupName>
      <ability>L2_HalfPunc</ability>
      <abilityName>全半角检查</abilityName>
      <candidateList>
        <item>（</item>
      </candidateList>
      <explain>文本全半角错误。</explain>
      <paraID> BBCB9FA</paraID>
      <start>4</start>
      <end>5</end>
      <status>unmodified</status>
      <modifiedWord/>
      <trackRevisions>false</trackRevisions>
    </reviewItem>
    <reviewItem>
      <errorID>4c84903b-1120-4463-bbef-3304a5bc56b4</errorID>
      <errorWord>)</errorWord>
      <group>L1_Format</group>
      <groupName>格式问题</groupName>
      <ability>L2_HalfPunc</ability>
      <abilityName>全半角检查</abilityName>
      <candidateList>
        <item>）</item>
      </candidateList>
      <explain>文本全半角错误。</explain>
      <paraID> BBCB9FA</paraID>
      <start>6</start>
      <end>7</end>
      <status>unmodified</status>
      <modifiedWord/>
      <trackRevisions>false</trackRevisions>
    </reviewItem>
    <reviewItem>
      <errorID>d1984b91-64b7-4308-81cd-072cb06c8e6e</errorID>
      <errorWord>(</errorWord>
      <group>L1_Format</group>
      <groupName>格式问题</groupName>
      <ability>L2_HalfPunc</ability>
      <abilityName>全半角检查</abilityName>
      <candidateList>
        <item>（</item>
      </candidateList>
      <explain>文本全半角错误。</explain>
      <paraID>240EFE67</paraID>
      <start>4</start>
      <end>5</end>
      <status>unmodified</status>
      <modifiedWord/>
      <trackRevisions>false</trackRevisions>
    </reviewItem>
    <reviewItem>
      <errorID>9df97335-5f26-43b6-a397-760812f1a970</errorID>
      <errorWord>)</errorWord>
      <group>L1_Format</group>
      <groupName>格式问题</groupName>
      <ability>L2_HalfPunc</ability>
      <abilityName>全半角检查</abilityName>
      <candidateList>
        <item>）</item>
      </candidateList>
      <explain>文本全半角错误。</explain>
      <paraID>240EFE67</paraID>
      <start>6</start>
      <end>7</end>
      <status>unmodified</status>
      <modifiedWord/>
      <trackRevisions>false</trackRevisions>
    </reviewItem>
    <reviewItem>
      <errorID>e6f0f09c-3b1c-45db-ad7c-3a2144ede637</errorID>
      <errorWord>(</errorWord>
      <group>L1_Format</group>
      <groupName>格式问题</groupName>
      <ability>L2_HalfPunc</ability>
      <abilityName>全半角检查</abilityName>
      <candidateList>
        <item>（</item>
      </candidateList>
      <explain>文本全半角错误。</explain>
      <paraID>6DC05AD3</paraID>
      <start>4</start>
      <end>5</end>
      <status>unmodified</status>
      <modifiedWord/>
      <trackRevisions>false</trackRevisions>
    </reviewItem>
    <reviewItem>
      <errorID>a963ffa3-c183-4f41-a2d9-24aa048c2f11</errorID>
      <errorWord>)</errorWord>
      <group>L1_Format</group>
      <groupName>格式问题</groupName>
      <ability>L2_HalfPunc</ability>
      <abilityName>全半角检查</abilityName>
      <candidateList>
        <item>）</item>
      </candidateList>
      <explain>文本全半角错误。</explain>
      <paraID>6DC05AD3</paraID>
      <start>6</start>
      <end>7</end>
      <status>unmodified</status>
      <modifiedWord/>
      <trackRevisions>false</trackRevisions>
    </reviewItem>
    <reviewItem>
      <errorID>37a41286-5dfc-4ff9-b4e6-9fbd921a0f1a</errorID>
      <errorWord>(</errorWord>
      <group>L1_Format</group>
      <groupName>格式问题</groupName>
      <ability>L2_HalfPunc</ability>
      <abilityName>全半角检查</abilityName>
      <candidateList>
        <item>（</item>
      </candidateList>
      <explain>文本全半角错误。</explain>
      <paraID>2C396908</paraID>
      <start>4</start>
      <end>5</end>
      <status>unmodified</status>
      <modifiedWord/>
      <trackRevisions>false</trackRevisions>
    </reviewItem>
    <reviewItem>
      <errorID>ba62a0e7-22bc-4512-aa24-36c95e929414</errorID>
      <errorWord>)</errorWord>
      <group>L1_Format</group>
      <groupName>格式问题</groupName>
      <ability>L2_HalfPunc</ability>
      <abilityName>全半角检查</abilityName>
      <candidateList>
        <item>）</item>
      </candidateList>
      <explain>文本全半角错误。</explain>
      <paraID>2C396908</paraID>
      <start>6</start>
      <end>7</end>
      <status>unmodified</status>
      <modifiedWord/>
      <trackRevisions>false</trackRevisions>
    </reviewItem>
    <reviewItem>
      <errorID>f1dc5b03-d694-4ded-9f73-3e66b0d89449</errorID>
      <errorWord>(</errorWord>
      <group>L1_Format</group>
      <groupName>格式问题</groupName>
      <ability>L2_HalfPunc</ability>
      <abilityName>全半角检查</abilityName>
      <candidateList>
        <item>（</item>
      </candidateList>
      <explain>文本全半角错误。</explain>
      <paraID>6F54F3A7</paraID>
      <start>4</start>
      <end>5</end>
      <status>unmodified</status>
      <modifiedWord/>
      <trackRevisions>false</trackRevisions>
    </reviewItem>
    <reviewItem>
      <errorID>67161d45-7891-4be5-ae05-f772322968ec</errorID>
      <errorWord>)</errorWord>
      <group>L1_Format</group>
      <groupName>格式问题</groupName>
      <ability>L2_HalfPunc</ability>
      <abilityName>全半角检查</abilityName>
      <candidateList>
        <item>）</item>
      </candidateList>
      <explain>文本全半角错误。</explain>
      <paraID>6F54F3A7</paraID>
      <start>6</start>
      <end>7</end>
      <status>unmodified</status>
      <modifiedWord/>
      <trackRevisions>false</trackRevisions>
    </reviewItem>
    <reviewItem>
      <errorID>b49e77cb-9437-479e-bcf5-e157433e817d</errorID>
      <errorWord>(</errorWord>
      <group>L1_Format</group>
      <groupName>格式问题</groupName>
      <ability>L2_HalfPunc</ability>
      <abilityName>全半角检查</abilityName>
      <candidateList>
        <item>（</item>
      </candidateList>
      <explain>文本全半角错误。</explain>
      <paraID>79799A4D</paraID>
      <start>4</start>
      <end>5</end>
      <status>unmodified</status>
      <modifiedWord/>
      <trackRevisions>false</trackRevisions>
    </reviewItem>
    <reviewItem>
      <errorID>0f6987e1-b8bd-4f7a-8427-b0e1fcebc734</errorID>
      <errorWord>)</errorWord>
      <group>L1_Format</group>
      <groupName>格式问题</groupName>
      <ability>L2_HalfPunc</ability>
      <abilityName>全半角检查</abilityName>
      <candidateList>
        <item>）</item>
      </candidateList>
      <explain>文本全半角错误。</explain>
      <paraID>79799A4D</paraID>
      <start>6</start>
      <end>7</end>
      <status>unmodified</status>
      <modifiedWord/>
      <trackRevisions>false</trackRevisions>
    </reviewItem>
    <reviewItem>
      <errorID>70994f24-b5b7-4de8-8894-fd1c060d7e9f</errorID>
      <errorWord>须</errorWord>
      <group>L1_Word</group>
      <groupName>字词问题</groupName>
      <ability>L2_Typo</ability>
      <abilityName>字词错误</abilityName>
      <candidateList>
        <item>需</item>
      </candidateList>
      <explain>存在发音相同字词的误用。</explain>
      <paraID>7195F127</paraID>
      <start>42</start>
      <end>43</end>
      <status>unmodified</status>
      <modifiedWord/>
      <trackRevisions>false</trackRevisions>
    </reviewItem>
    <reviewItem>
      <errorID>51e601b5-c1a5-4e75-97b8-3718b665ba5f</errorID>
      <errorWord>;</errorWord>
      <group>L1_Format</group>
      <groupName>格式问题</groupName>
      <ability>L2_HalfPunc</ability>
      <abilityName>全半角检查</abilityName>
      <candidateList>
        <item>；</item>
      </candidateList>
      <explain>文本全半角错误。</explain>
      <paraID> 6A8B22F</paraID>
      <start>189</start>
      <end>190</end>
      <status>unmodified</status>
      <modifiedWord/>
      <trackRevisions>false</trackRevisions>
    </reviewItem>
    <reviewItem>
      <errorID>af08d2b2-d6c1-427a-8526-c1c554f626c5</errorID>
      <errorWord>,</errorWord>
      <group>L1_Format</group>
      <groupName>格式问题</groupName>
      <ability>L2_HalfPunc</ability>
      <abilityName>全半角检查</abilityName>
      <candidateList>
        <item>，</item>
      </candidateList>
      <explain>文本全半角错误。</explain>
      <paraID>2CE7ABF1</paraID>
      <start>72</start>
      <end>73</end>
      <status>unmodified</status>
      <modifiedWord/>
      <trackRevisions>false</trackRevisions>
    </reviewItem>
    <reviewItem>
      <errorID>cc420096-c952-437e-b442-7c4eae3963db</errorID>
      <errorWord>中类</errorWord>
      <group>L1_Word</group>
      <groupName>字词问题</groupName>
      <ability>L2_Typo</ability>
      <abilityName>字词错误</abilityName>
      <candidateList>
        <item>种类</item>
      </candidateList>
      <explain/>
      <paraID>5E372A5E</paraID>
      <start>14</start>
      <end>16</end>
      <status>unmodified</status>
      <modifiedWord/>
      <trackRevisions>false</trackRevisions>
    </reviewItem>
    <reviewItem>
      <errorID>5a5b262f-90fb-4efa-ac04-bba53e01269d</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22C60619</paraID>
      <start>6</start>
      <end>18</end>
      <status>unmodified</status>
      <modifiedWord/>
      <trackRevisions>false</trackRevisions>
    </reviewItem>
    <reviewItem>
      <errorID>12024274-f08d-4b5b-bb4f-a50728027964</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28B7B2AA</paraID>
      <start>11</start>
      <end>22</end>
      <status>unmodified</status>
      <modifiedWord/>
      <trackRevisions>false</trackRevisions>
    </reviewItem>
    <reviewItem>
      <errorID>984d936e-8b5b-4dc6-be63-224029120e35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1218601F</paraID>
      <start>28</start>
      <end>31</end>
      <status>unmodified</status>
      <modifiedWord/>
      <trackRevisions>false</trackRevisions>
    </reviewItem>
    <reviewItem>
      <errorID>fdf18261-8608-4dd4-a500-ec52c4b7d453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12AC7EEC</paraID>
      <start>25</start>
      <end>28</end>
      <status>unmodified</status>
      <modifiedWord/>
      <trackRevisions>false</trackRevisions>
    </reviewItem>
    <reviewItem>
      <errorID>854a5383-e002-4dac-b595-9fb0f793fb0f</errorID>
      <errorWord>(</errorWord>
      <group>L1_Format</group>
      <groupName>格式问题</groupName>
      <ability>L2_HalfPunc</ability>
      <abilityName>全半角检查</abilityName>
      <candidateList>
        <item>（</item>
      </candidateList>
      <explain>文本全半角错误。</explain>
      <paraID>2E876B0F</paraID>
      <start>31</start>
      <end>32</end>
      <status>unmodified</status>
      <modifiedWord/>
      <trackRevisions>false</trackRevisions>
    </reviewItem>
    <reviewItem>
      <errorID>9151b686-0ece-409b-9bad-1fbbc5f764ca</errorID>
      <errorWord>)</errorWord>
      <group>L1_Format</group>
      <groupName>格式问题</groupName>
      <ability>L2_HalfPunc</ability>
      <abilityName>全半角检查</abilityName>
      <candidateList>
        <item>）</item>
      </candidateList>
      <explain>文本全半角错误。</explain>
      <paraID>2E876B0F</paraID>
      <start>45</start>
      <end>46</end>
      <status>unmodified</status>
      <modifiedWord/>
      <trackRevisions>false</trackRevisions>
    </reviewItem>
    <reviewItem>
      <errorID>85ea5901-5c0f-424d-bc61-08168b2e79e9</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43E4ADF1</paraID>
      <start>5</start>
      <end>8</end>
      <status>unmodified</status>
      <modifiedWord/>
      <trackRevisions>false</trackRevisions>
    </reviewItem>
    <reviewItem>
      <errorID>6ceea70f-85e8-4166-85c0-2efaddae3f4e</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5307674F</paraID>
      <start>5</start>
      <end>8</end>
      <status>unmodified</status>
      <modifiedWord/>
      <trackRevisions>false</trackRevisions>
    </reviewItem>
    <reviewItem>
      <errorID>5bae433b-d2a9-460c-9601-fc004dae5617</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6922FBDB</paraID>
      <start>5</start>
      <end>8</end>
      <status>unmodified</status>
      <modifiedWord/>
      <trackRevisions>false</trackRevisions>
    </reviewItem>
    <reviewItem>
      <errorID>3ed5756c-d50e-45d8-8fa9-af377225b7b8</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76D7200D</paraID>
      <start>5</start>
      <end>8</end>
      <status>unmodified</status>
      <modifiedWord/>
      <trackRevisions>false</trackRevisions>
    </reviewItem>
    <reviewItem>
      <errorID>26e5f34a-47f8-48d4-b8bb-daa2dea4e145</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1A8FAB2C</paraID>
      <start>5</start>
      <end>8</end>
      <status>unmodified</status>
      <modifiedWord/>
      <trackRevisions>false</trackRevisions>
    </reviewItem>
    <reviewItem>
      <errorID>dae011a8-a460-4974-bf05-2824bd2b0f76</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FEE66E1</paraID>
      <start>5</start>
      <end>8</end>
      <status>unmodified</status>
      <modifiedWord/>
      <trackRevisions>false</trackRevisions>
    </reviewItem>
    <reviewItem>
      <errorID>a429fdd7-f1c8-4374-a1c0-a3d6ef29aef5</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C945354</paraID>
      <start>5</start>
      <end>8</end>
      <status>unmodified</status>
      <modifiedWord/>
      <trackRevisions>false</trackRevisions>
    </reviewItem>
    <reviewItem>
      <errorID>6886dfe4-97a8-413c-804b-28c845bdfb19</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15068645</paraID>
      <start>5</start>
      <end>8</end>
      <status>unmodified</status>
      <modifiedWord/>
      <trackRevisions>false</trackRevisions>
    </reviewItem>
    <reviewItem>
      <errorID>5a8c58ba-c4a6-4f5d-a9cb-8f378285845d</errorID>
      <errorWord>增</errorWord>
      <group>L1_Word</group>
      <groupName>字词问题</groupName>
      <ability>L2_Typo</ability>
      <abilityName>字词错误</abilityName>
      <candidateList>
        <item>增加</item>
      </candidateList>
      <explain>〈动〉在原有的基础上加多：～品种｜～抵抗力｜在校学生已由八百～到一千。</explain>
      <paraID> 43E62F5</paraID>
      <start>113</start>
      <end>115</end>
      <status>modified</status>
      <modifiedWord>增加</modifiedWord>
      <trackRevisions>false</trackRevisions>
    </reviewItem>
    <reviewItem>
      <errorID>d7851239-8de4-47f4-9a43-3c571410204d</errorID>
      <errorWord>毎</errorWord>
      <group>L1_Word</group>
      <groupName>字词问题</groupName>
      <ability>L2_Variant</ability>
      <abilityName>异形词</abilityName>
      <candidateList>
        <item>每</item>
      </candidateList>
      <explain>词汇[毎]的规范词形写作[每]。</explain>
      <paraID>5E0FDCFA</paraID>
      <start>29</start>
      <end>30</end>
      <status>modified</status>
      <modifiedWord>每</modifiedWord>
      <trackRevisions>false</trackRevisions>
    </reviewItem>
    <reviewItem>
      <errorID>a2167d2c-7a9b-4357-8592-9e3817630cf7</errorID>
      <errorWord>的</errorWord>
      <group>L1_Word</group>
      <groupName>字词问题</groupName>
      <ability>L2_Typo</ability>
      <abilityName>字词错误</abilityName>
      <candidateList>
        <item>的影</item>
      </candidateList>
      <explain/>
      <paraID>5E0FDCFA</paraID>
      <start>51</start>
      <end>53</end>
      <status>modified</status>
      <modifiedWord>的影</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1553ba-dd77-4845-b7ff-fa5901dc8c32}">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21460</Words>
  <Characters>22958</Characters>
  <Lines>425</Lines>
  <Paragraphs>119</Paragraphs>
  <TotalTime>1</TotalTime>
  <ScaleCrop>false</ScaleCrop>
  <LinksUpToDate>false</LinksUpToDate>
  <CharactersWithSpaces>23346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2026-03-05T10:20:00Z</dcterms:created>
  <dc:creator>玥</dc:creator>
  <cp:lastModifiedBy>-</cp:lastModifiedBy>
  <cp:lastPrinted>2026-02-03T10:56:00Z</cp:lastPrinted>
  <dcterms:modified xsi:type="dcterms:W3CDTF">2026-04-24T08:50:45Z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D8719DD73DF8652A922CCA69F4FA4900</vt:lpwstr>
  </property>
  <property fmtid="{D5CDD505-2E9C-101B-9397-08002B2CF9AE}" pid="5" name="KSOTemplateDocerSaveRecord">
    <vt:lpwstr>eyJoZGlkIjoiZmNiNWVkMmU2YTdhODRkNzE3MDZhZmYzMTFjMGU0OGEiLCJ1c2VySWQiOiI1NzQyMTYyODcifQ==</vt:lpwstr>
  </property>
</Properties>
</file>